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0D70" w:rsidRPr="00F30D70" w:rsidP="00F30D70" w14:paraId="53EE73E3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 xml:space="preserve">Addendum to the </w:t>
      </w:r>
      <w:r w:rsidRPr="00381C73" w:rsidR="00381C73">
        <w:rPr>
          <w:rFonts w:ascii="Times New Roman" w:hAnsi="Times New Roman"/>
          <w:b/>
          <w:bCs/>
          <w:snapToGrid w:val="0"/>
        </w:rPr>
        <w:t xml:space="preserve">Supporting Statement for </w:t>
      </w:r>
      <w:r w:rsidRPr="00F30D70">
        <w:rPr>
          <w:rFonts w:ascii="Times New Roman" w:hAnsi="Times New Roman"/>
          <w:b/>
          <w:bCs/>
          <w:snapToGrid w:val="0"/>
        </w:rPr>
        <w:t>Form SSA-2528-IT</w:t>
      </w:r>
    </w:p>
    <w:p w:rsidR="00F30D70" w:rsidRPr="00F30D70" w:rsidP="00F30D70" w14:paraId="7DE0A00E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F30D70">
        <w:rPr>
          <w:rFonts w:ascii="Times New Roman" w:hAnsi="Times New Roman"/>
          <w:b/>
          <w:bCs/>
          <w:snapToGrid w:val="0"/>
        </w:rPr>
        <w:t>Application for Benefits Under the Italy-U.S. International Social Security Agreement</w:t>
      </w:r>
    </w:p>
    <w:p w:rsidR="00F30D70" w:rsidRPr="00F30D70" w:rsidP="00F30D70" w14:paraId="2D693C10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F30D70">
        <w:rPr>
          <w:rFonts w:ascii="Times New Roman" w:hAnsi="Times New Roman"/>
          <w:b/>
          <w:bCs/>
          <w:snapToGrid w:val="0"/>
        </w:rPr>
        <w:t>20 CFR 404.1925</w:t>
      </w:r>
    </w:p>
    <w:p w:rsidR="00F30D70" w:rsidRPr="00F30D70" w:rsidP="00F30D70" w14:paraId="3931F8C5" w14:textId="77777777">
      <w:pPr>
        <w:snapToGrid/>
        <w:jc w:val="center"/>
        <w:rPr>
          <w:rFonts w:ascii="Times New Roman" w:hAnsi="Times New Roman"/>
          <w:b/>
          <w:bCs/>
          <w:snapToGrid w:val="0"/>
        </w:rPr>
      </w:pPr>
      <w:r w:rsidRPr="00F30D70">
        <w:rPr>
          <w:rFonts w:ascii="Times New Roman" w:hAnsi="Times New Roman"/>
          <w:b/>
          <w:bCs/>
          <w:snapToGrid w:val="0"/>
        </w:rPr>
        <w:t>OMB No. 0960-0445</w:t>
      </w:r>
    </w:p>
    <w:p w:rsidR="000C5BA5" w:rsidRPr="00ED5E9D" w:rsidP="00F30D70" w14:paraId="04C73A07" w14:textId="4D2177EE">
      <w:pPr>
        <w:snapToGrid/>
        <w:jc w:val="center"/>
        <w:rPr>
          <w:rFonts w:ascii="Times New Roman" w:hAnsi="Times New Roman"/>
        </w:rPr>
      </w:pPr>
    </w:p>
    <w:p w:rsidR="00F20479" w:rsidP="00F20479" w14:paraId="239E5AE2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F20479" w:rsidP="00F20479" w14:paraId="0D114A2D" w14:textId="77777777">
      <w:pPr>
        <w:rPr>
          <w:rFonts w:ascii="Times New Roman" w:hAnsi="Times New Roman"/>
          <w:b/>
          <w:bCs/>
          <w:u w:val="single"/>
        </w:rPr>
      </w:pPr>
    </w:p>
    <w:p w:rsidR="00F20479" w:rsidRPr="001F7AEC" w:rsidP="00F20479" w14:paraId="6B574B0E" w14:textId="07AD0FCE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revisions:</w:t>
      </w:r>
    </w:p>
    <w:p w:rsidR="00ED5E9D" w:rsidP="00ED5E9D" w14:paraId="7F3C47EF" w14:textId="77777777">
      <w:pPr>
        <w:rPr>
          <w:rFonts w:ascii="Times New Roman" w:hAnsi="Times New Roman"/>
        </w:rPr>
      </w:pPr>
    </w:p>
    <w:p w:rsidR="00865E56" w:rsidP="00865E56" w14:paraId="46A094AF" w14:textId="4EE89C8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14:paraId="1974D6F7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32678FF5" w14:textId="217FF7D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14:paraId="4A0A75C2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0E545F75" w14:textId="2CDDA82C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0C5BA5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P="00865E56" w14:paraId="55DEC606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5E5FA8B3" w14:textId="58BBB3B1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0C5BA5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BA5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1F7AEC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C73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8F8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15E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D9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1A6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771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3F3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D7B02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51E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479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0D70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A1818F"/>
  <w15:chartTrackingRefBased/>
  <w15:docId w15:val="{73AC2F68-6DC5-42D8-89CC-F3A27EA0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3</cp:revision>
  <cp:lastPrinted>2010-08-04T14:54:00Z</cp:lastPrinted>
  <dcterms:created xsi:type="dcterms:W3CDTF">2022-08-30T14:30:00Z</dcterms:created>
  <dcterms:modified xsi:type="dcterms:W3CDTF">2022-08-30T14:31:00Z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