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992BF2" w:rsidRDefault="002C4F75">
      <w:pPr>
        <w:jc w:val="center"/>
        <w:rPr>
          <w:rFonts w:ascii="Arial" w:hAnsi="Arial" w:cs="Arial"/>
          <w:b/>
        </w:rPr>
      </w:pPr>
      <w:bookmarkStart w:name="_GoBack" w:id="0"/>
      <w:bookmarkEnd w:id="0"/>
    </w:p>
    <w:p w:rsidRPr="002C4F75" w:rsidR="002C4F75" w:rsidP="00992BF2" w:rsidRDefault="002C4F75">
      <w:pPr>
        <w:pStyle w:val="ReportCover-Title"/>
        <w:rPr>
          <w:rFonts w:ascii="Arial" w:hAnsi="Arial" w:cs="Arial"/>
          <w:color w:val="auto"/>
        </w:rPr>
      </w:pPr>
    </w:p>
    <w:p w:rsidRPr="002C4F75" w:rsidR="002C4F75" w:rsidP="00992BF2" w:rsidRDefault="00BA02D0">
      <w:pPr>
        <w:pStyle w:val="ReportCover-Title"/>
        <w:jc w:val="center"/>
        <w:rPr>
          <w:rFonts w:ascii="Arial" w:hAnsi="Arial" w:cs="Arial"/>
          <w:color w:val="auto"/>
        </w:rPr>
      </w:pPr>
      <w:r>
        <w:rPr>
          <w:rFonts w:ascii="Arial" w:hAnsi="Arial" w:eastAsia="Arial Unicode MS" w:cs="Arial"/>
          <w:noProof/>
          <w:color w:val="auto"/>
        </w:rPr>
        <w:t>Feedback on Materials for Father Involvement National Media Campaign</w:t>
      </w:r>
    </w:p>
    <w:p w:rsidRPr="002C4F75" w:rsidR="002C4F75" w:rsidP="00992BF2" w:rsidRDefault="002C4F75">
      <w:pPr>
        <w:pStyle w:val="ReportCover-Title"/>
        <w:rPr>
          <w:rFonts w:ascii="Arial" w:hAnsi="Arial" w:cs="Arial"/>
          <w:color w:val="auto"/>
        </w:rPr>
      </w:pPr>
    </w:p>
    <w:p w:rsidRPr="002C4F75" w:rsidR="002C4F75" w:rsidP="00992BF2" w:rsidRDefault="002C4F75">
      <w:pPr>
        <w:pStyle w:val="ReportCover-Title"/>
        <w:rPr>
          <w:rFonts w:ascii="Arial" w:hAnsi="Arial" w:cs="Arial"/>
          <w:color w:val="auto"/>
        </w:rPr>
      </w:pPr>
    </w:p>
    <w:p w:rsidRPr="003624F9" w:rsidR="00984BBF" w:rsidP="00992BF2" w:rsidRDefault="00984BBF">
      <w:pPr>
        <w:pStyle w:val="ReportCover-Title"/>
        <w:jc w:val="center"/>
        <w:rPr>
          <w:rFonts w:ascii="Arial" w:hAnsi="Arial" w:cs="Arial"/>
          <w:color w:val="auto"/>
          <w:sz w:val="32"/>
          <w:szCs w:val="32"/>
        </w:rPr>
      </w:pPr>
      <w:r w:rsidRPr="003624F9">
        <w:rPr>
          <w:rFonts w:ascii="Arial" w:hAnsi="Arial" w:cs="Arial"/>
          <w:color w:val="auto"/>
          <w:sz w:val="32"/>
          <w:szCs w:val="32"/>
        </w:rPr>
        <w:t>Formative Data Collections for Program Support</w:t>
      </w:r>
    </w:p>
    <w:p w:rsidRPr="002C4F75" w:rsidR="006D2637" w:rsidP="00992BF2" w:rsidRDefault="006D2637">
      <w:pPr>
        <w:pStyle w:val="ReportCover-Title"/>
        <w:jc w:val="center"/>
        <w:rPr>
          <w:rFonts w:ascii="Arial" w:hAnsi="Arial" w:cs="Arial"/>
          <w:color w:val="auto"/>
          <w:sz w:val="32"/>
          <w:szCs w:val="32"/>
        </w:rPr>
      </w:pPr>
    </w:p>
    <w:p w:rsidRPr="002C4F75" w:rsidR="002C4F75" w:rsidP="00992BF2" w:rsidRDefault="002C4F75">
      <w:pPr>
        <w:pStyle w:val="ReportCover-Title"/>
        <w:jc w:val="center"/>
        <w:rPr>
          <w:rFonts w:ascii="Arial" w:hAnsi="Arial" w:cs="Arial"/>
          <w:color w:val="auto"/>
          <w:sz w:val="32"/>
          <w:szCs w:val="32"/>
        </w:rPr>
      </w:pPr>
      <w:bookmarkStart w:name="_Hlk28084027" w:id="1"/>
      <w:r w:rsidRPr="00757AE2">
        <w:rPr>
          <w:rFonts w:ascii="Arial" w:hAnsi="Arial" w:cs="Arial"/>
          <w:color w:val="auto"/>
          <w:sz w:val="32"/>
          <w:szCs w:val="32"/>
        </w:rPr>
        <w:t xml:space="preserve">0970 </w:t>
      </w:r>
      <w:r w:rsidRPr="00757AE2" w:rsidR="003624F9">
        <w:rPr>
          <w:rFonts w:ascii="Arial" w:hAnsi="Arial" w:cs="Arial"/>
          <w:color w:val="auto"/>
          <w:sz w:val="32"/>
          <w:szCs w:val="32"/>
        </w:rPr>
        <w:t>–</w:t>
      </w:r>
      <w:r w:rsidRPr="00757AE2">
        <w:rPr>
          <w:rFonts w:ascii="Arial" w:hAnsi="Arial" w:cs="Arial"/>
          <w:color w:val="auto"/>
          <w:sz w:val="32"/>
          <w:szCs w:val="32"/>
        </w:rPr>
        <w:t xml:space="preserve"> </w:t>
      </w:r>
      <w:r w:rsidRPr="00757AE2" w:rsidR="006D2637">
        <w:rPr>
          <w:rFonts w:ascii="Arial" w:hAnsi="Arial" w:cs="Arial"/>
          <w:color w:val="auto"/>
          <w:sz w:val="32"/>
          <w:szCs w:val="32"/>
        </w:rPr>
        <w:t>0</w:t>
      </w:r>
      <w:r w:rsidRPr="00757AE2" w:rsidR="00BA02D0">
        <w:rPr>
          <w:rFonts w:ascii="Arial" w:hAnsi="Arial" w:cs="Arial"/>
          <w:color w:val="auto"/>
          <w:sz w:val="32"/>
          <w:szCs w:val="32"/>
        </w:rPr>
        <w:t>531</w:t>
      </w:r>
      <w:r w:rsidR="003624F9">
        <w:rPr>
          <w:rFonts w:ascii="Arial" w:hAnsi="Arial" w:cs="Arial"/>
          <w:color w:val="auto"/>
          <w:sz w:val="32"/>
          <w:szCs w:val="32"/>
        </w:rPr>
        <w:t xml:space="preserve"> </w:t>
      </w:r>
    </w:p>
    <w:bookmarkEnd w:id="1"/>
    <w:p w:rsidRPr="002C4F75" w:rsidR="002C4F75" w:rsidP="00992BF2" w:rsidRDefault="002C4F75">
      <w:pPr>
        <w:rPr>
          <w:rFonts w:ascii="Arial" w:hAnsi="Arial" w:cs="Arial"/>
          <w:szCs w:val="22"/>
        </w:rPr>
      </w:pPr>
    </w:p>
    <w:p w:rsidRPr="002C4F75" w:rsidR="002C4F75" w:rsidP="00992BF2" w:rsidRDefault="002C4F75">
      <w:pPr>
        <w:pStyle w:val="ReportCover-Date"/>
        <w:jc w:val="center"/>
        <w:rPr>
          <w:rFonts w:ascii="Arial" w:hAnsi="Arial" w:cs="Arial"/>
          <w:color w:val="auto"/>
        </w:rPr>
      </w:pPr>
    </w:p>
    <w:p w:rsidRPr="002C4F75" w:rsidR="002C4F75" w:rsidP="00992BF2" w:rsidRDefault="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992BF2" w:rsidRDefault="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992BF2" w:rsidRDefault="00430CE4">
      <w:pPr>
        <w:pStyle w:val="ReportCover-Date"/>
        <w:jc w:val="center"/>
        <w:rPr>
          <w:rFonts w:ascii="Arial" w:hAnsi="Arial" w:cs="Arial"/>
          <w:color w:val="auto"/>
        </w:rPr>
      </w:pPr>
      <w:r>
        <w:rPr>
          <w:rFonts w:ascii="Arial" w:hAnsi="Arial" w:cs="Arial"/>
          <w:color w:val="auto"/>
        </w:rPr>
        <w:t>January 2020</w:t>
      </w:r>
    </w:p>
    <w:p w:rsidRPr="002C4F75" w:rsidR="002C4F75" w:rsidP="00992BF2" w:rsidRDefault="002C4F75">
      <w:pPr>
        <w:jc w:val="center"/>
        <w:rPr>
          <w:rFonts w:ascii="Arial" w:hAnsi="Arial" w:cs="Arial"/>
        </w:rPr>
      </w:pPr>
    </w:p>
    <w:p w:rsidRPr="002C4F75" w:rsidR="002C4F75" w:rsidP="00992BF2" w:rsidRDefault="002C4F75">
      <w:pPr>
        <w:jc w:val="center"/>
        <w:rPr>
          <w:rFonts w:ascii="Arial" w:hAnsi="Arial" w:cs="Arial"/>
        </w:rPr>
      </w:pPr>
      <w:r w:rsidRPr="002C4F75">
        <w:rPr>
          <w:rFonts w:ascii="Arial" w:hAnsi="Arial" w:cs="Arial"/>
        </w:rPr>
        <w:t>Submitted By:</w:t>
      </w:r>
    </w:p>
    <w:p w:rsidRPr="002C4F75" w:rsidR="002C4F75" w:rsidP="00992BF2" w:rsidRDefault="00BA02D0">
      <w:pPr>
        <w:jc w:val="center"/>
        <w:rPr>
          <w:rFonts w:ascii="Arial" w:hAnsi="Arial" w:cs="Arial"/>
        </w:rPr>
      </w:pPr>
      <w:r>
        <w:rPr>
          <w:rFonts w:ascii="Arial" w:hAnsi="Arial" w:cs="Arial"/>
        </w:rPr>
        <w:t>Office of Family Assistance</w:t>
      </w:r>
    </w:p>
    <w:p w:rsidRPr="002C4F75" w:rsidR="002C4F75" w:rsidP="00992BF2" w:rsidRDefault="002C4F75">
      <w:pPr>
        <w:jc w:val="center"/>
        <w:rPr>
          <w:rFonts w:ascii="Arial" w:hAnsi="Arial" w:cs="Arial"/>
        </w:rPr>
      </w:pPr>
      <w:r w:rsidRPr="002C4F75">
        <w:rPr>
          <w:rFonts w:ascii="Arial" w:hAnsi="Arial" w:cs="Arial"/>
        </w:rPr>
        <w:t xml:space="preserve">Administration for Children and Families </w:t>
      </w:r>
    </w:p>
    <w:p w:rsidRPr="002C4F75" w:rsidR="002C4F75" w:rsidP="00992BF2" w:rsidRDefault="002C4F75">
      <w:pPr>
        <w:jc w:val="center"/>
        <w:rPr>
          <w:rFonts w:ascii="Arial" w:hAnsi="Arial" w:cs="Arial"/>
        </w:rPr>
      </w:pPr>
      <w:r w:rsidRPr="002C4F75">
        <w:rPr>
          <w:rFonts w:ascii="Arial" w:hAnsi="Arial" w:cs="Arial"/>
        </w:rPr>
        <w:t>U.S. Department of Health and Human Services</w:t>
      </w:r>
    </w:p>
    <w:p w:rsidRPr="002C4F75" w:rsidR="002C4F75" w:rsidP="00992BF2" w:rsidRDefault="002C4F75">
      <w:pPr>
        <w:jc w:val="center"/>
        <w:rPr>
          <w:rFonts w:ascii="Arial" w:hAnsi="Arial" w:cs="Arial"/>
        </w:rPr>
      </w:pPr>
    </w:p>
    <w:p w:rsidRPr="002C4F75" w:rsidR="002C4F75" w:rsidP="00992BF2" w:rsidRDefault="00436F5E">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992BF2" w:rsidRDefault="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992BF2" w:rsidRDefault="002C4F75">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992BF2" w:rsidRDefault="002C4F75">
      <w:pPr>
        <w:jc w:val="center"/>
        <w:rPr>
          <w:rFonts w:ascii="Arial" w:hAnsi="Arial" w:cs="Arial"/>
        </w:rPr>
      </w:pPr>
    </w:p>
    <w:p w:rsidRPr="002C4F75" w:rsidR="002C4F75" w:rsidP="00992BF2" w:rsidRDefault="002C4F75">
      <w:pPr>
        <w:jc w:val="center"/>
        <w:rPr>
          <w:rFonts w:ascii="Arial" w:hAnsi="Arial" w:cs="Arial"/>
        </w:rPr>
      </w:pPr>
      <w:r w:rsidRPr="00BE7952">
        <w:rPr>
          <w:rFonts w:ascii="Arial" w:hAnsi="Arial" w:cs="Arial"/>
        </w:rPr>
        <w:t>Project Officers:</w:t>
      </w:r>
    </w:p>
    <w:p w:rsidR="002C4F75" w:rsidP="00992BF2" w:rsidRDefault="00BA02D0">
      <w:pPr>
        <w:jc w:val="center"/>
        <w:rPr>
          <w:b/>
        </w:rPr>
      </w:pPr>
      <w:r>
        <w:rPr>
          <w:b/>
        </w:rPr>
        <w:t>Jacqueline Proctor</w:t>
      </w:r>
    </w:p>
    <w:p w:rsidR="00BE7952" w:rsidP="00992BF2" w:rsidRDefault="00140FF3">
      <w:pPr>
        <w:jc w:val="center"/>
        <w:rPr>
          <w:b/>
        </w:rPr>
      </w:pPr>
      <w:r>
        <w:rPr>
          <w:b/>
        </w:rPr>
        <w:t>Seth Chamberlain</w:t>
      </w:r>
    </w:p>
    <w:p w:rsidR="00BE7952" w:rsidP="00992BF2" w:rsidRDefault="00BE7952">
      <w:pPr>
        <w:jc w:val="center"/>
        <w:rPr>
          <w:b/>
        </w:rPr>
      </w:pPr>
    </w:p>
    <w:p w:rsidR="00BE7952" w:rsidP="00992BF2" w:rsidRDefault="00BE7952">
      <w:pPr>
        <w:jc w:val="center"/>
        <w:rPr>
          <w:b/>
        </w:rPr>
      </w:pPr>
    </w:p>
    <w:p w:rsidRPr="000D53DF" w:rsidR="00945CD6" w:rsidP="00992BF2" w:rsidRDefault="00292B70">
      <w:pPr>
        <w:spacing w:after="120"/>
        <w:rPr>
          <w:b/>
        </w:rPr>
      </w:pPr>
      <w:r w:rsidRPr="000D53DF">
        <w:rPr>
          <w:b/>
        </w:rPr>
        <w:lastRenderedPageBreak/>
        <w:t xml:space="preserve">A1. </w:t>
      </w:r>
      <w:r w:rsidRPr="000D53DF" w:rsidR="00945CD6">
        <w:rPr>
          <w:b/>
        </w:rPr>
        <w:t>Necessity for the Data Collection</w:t>
      </w:r>
    </w:p>
    <w:p w:rsidRPr="00BA02D0" w:rsidR="00BA02D0" w:rsidP="00992BF2" w:rsidRDefault="00BA02D0">
      <w:r>
        <w:t xml:space="preserve">Research indicates that the lack of a father in the home correlates closely with crime, educational difficulties, teen pregnancy, and drug and alcohol problems. Since 2006, the U.S. Department of Health and Human Services’ Administration for Children and Families (ACF), the National Responsible Fatherhood Clearinghouse </w:t>
      </w:r>
      <w:r w:rsidR="00140FF3">
        <w:t xml:space="preserve">(NRFC) </w:t>
      </w:r>
      <w:r>
        <w:t xml:space="preserve">and the Ad Council are developing public service ads (PSAs) designed to help fathers understand that their presence and involvement is essential to the </w:t>
      </w:r>
      <w:r w:rsidRPr="00BA02D0">
        <w:t>well-being of their children.</w:t>
      </w:r>
    </w:p>
    <w:p w:rsidRPr="00BA02D0" w:rsidR="00BA02D0" w:rsidP="00992BF2" w:rsidRDefault="00BA02D0"/>
    <w:p w:rsidRPr="00BA02D0" w:rsidR="00984CA2" w:rsidP="00992BF2" w:rsidRDefault="00984CA2">
      <w:r w:rsidRPr="00BA02D0">
        <w:t xml:space="preserve">The Administration for Children and Families (ACF) at the U.S. Department of Health and Human Services (HHS) seeks approval </w:t>
      </w:r>
      <w:r w:rsidRPr="00BA02D0" w:rsidR="00BA02D0">
        <w:t>to elicit customer feedback inform</w:t>
      </w:r>
      <w:r w:rsidR="003624F9">
        <w:t>ation</w:t>
      </w:r>
      <w:r w:rsidRPr="00BA02D0" w:rsidR="00BA02D0">
        <w:t xml:space="preserve"> and then collect feedback on communication materials that will be used as part of a national media campaign.  </w:t>
      </w:r>
    </w:p>
    <w:p w:rsidRPr="00BA02D0" w:rsidR="00984CA2" w:rsidP="00992BF2" w:rsidRDefault="00984CA2"/>
    <w:p w:rsidRPr="00BA02D0" w:rsidR="00984BBF" w:rsidP="00992BF2" w:rsidRDefault="00984BBF">
      <w:r w:rsidRPr="00BA02D0">
        <w:t>This proposed information collection meets the following goals of ACF’s generic clearance for formative data collections f</w:t>
      </w:r>
      <w:r w:rsidRPr="00BA02D0" w:rsidR="00BA02D0">
        <w:t>or program support (0970-0531) as it is will collect information to inform decision making within the ACF Office of Family Assistance (OFA)</w:t>
      </w:r>
      <w:r w:rsidR="00140FF3">
        <w:t>, which oversees the NRFC and the PSAs created.</w:t>
      </w:r>
      <w:r w:rsidRPr="00BA02D0" w:rsidR="00BA02D0">
        <w:t xml:space="preserve">. </w:t>
      </w:r>
    </w:p>
    <w:p w:rsidRPr="006D2637" w:rsidR="006D2637" w:rsidP="00992BF2" w:rsidRDefault="006D2637"/>
    <w:p w:rsidRPr="00177982" w:rsidR="00984CA2" w:rsidP="00992BF2" w:rsidRDefault="00984CA2">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992BF2" w:rsidRDefault="00EA12DE">
      <w:r w:rsidRPr="00BA02D0">
        <w:rPr>
          <w:sz w:val="22"/>
          <w:szCs w:val="22"/>
        </w:rPr>
        <w:t xml:space="preserve">There are no legal or administrative requirements that necessitate the collection. </w:t>
      </w:r>
      <w:r w:rsidRPr="00BA02D0">
        <w:rPr>
          <w:sz w:val="22"/>
        </w:rPr>
        <w:t>ACF is undertaking the collection at the discretion of the agency.</w:t>
      </w:r>
    </w:p>
    <w:p w:rsidR="00D90EF6" w:rsidP="00992BF2" w:rsidRDefault="00D90EF6"/>
    <w:p w:rsidR="00BE7952" w:rsidP="00992BF2" w:rsidRDefault="00BE7952">
      <w:pPr>
        <w:rPr>
          <w:b/>
        </w:rPr>
      </w:pPr>
    </w:p>
    <w:p w:rsidRPr="0072204D" w:rsidR="00945CD6" w:rsidP="00992BF2" w:rsidRDefault="00292B70">
      <w:pPr>
        <w:spacing w:after="120"/>
        <w:rPr>
          <w:b/>
        </w:rPr>
      </w:pPr>
      <w:r>
        <w:rPr>
          <w:b/>
        </w:rPr>
        <w:t xml:space="preserve">A2. </w:t>
      </w:r>
      <w:r w:rsidRPr="0072204D" w:rsidR="00945CD6">
        <w:rPr>
          <w:b/>
        </w:rPr>
        <w:t>Purpose of Survey and Data Collection Procedures</w:t>
      </w:r>
    </w:p>
    <w:p w:rsidR="00BA02D0" w:rsidP="00992BF2" w:rsidRDefault="00BA02D0">
      <w:r>
        <w:t xml:space="preserve">This information collection request includes two phases: </w:t>
      </w:r>
    </w:p>
    <w:p w:rsidR="00BA02D0" w:rsidP="00992BF2" w:rsidRDefault="00BA02D0"/>
    <w:p w:rsidR="00BA02D0" w:rsidP="00992BF2" w:rsidRDefault="0073473A">
      <w:pPr>
        <w:numPr>
          <w:ilvl w:val="0"/>
          <w:numId w:val="22"/>
        </w:numPr>
      </w:pPr>
      <w:r w:rsidRPr="0073473A">
        <w:rPr>
          <w:b/>
        </w:rPr>
        <w:t>Exploratory Phase:</w:t>
      </w:r>
      <w:r>
        <w:t xml:space="preserve"> During this first phase, </w:t>
      </w:r>
      <w:r w:rsidR="00BA02D0">
        <w:t xml:space="preserve">we will </w:t>
      </w:r>
      <w:r w:rsidRPr="008576E2" w:rsidR="00BA02D0">
        <w:t>elicit customer feedback to inform</w:t>
      </w:r>
      <w:r w:rsidR="00BA02D0">
        <w:t xml:space="preserve"> </w:t>
      </w:r>
      <w:r w:rsidRPr="001275AA" w:rsidR="00BA02D0">
        <w:t>communication materials</w:t>
      </w:r>
      <w:r w:rsidR="00BA02D0">
        <w:t xml:space="preserve"> that will be used as part of a national media campaign</w:t>
      </w:r>
      <w:r w:rsidRPr="001275AA" w:rsidR="00BA02D0">
        <w:t xml:space="preserve">.  </w:t>
      </w:r>
    </w:p>
    <w:p w:rsidR="00BA02D0" w:rsidP="00992BF2" w:rsidRDefault="0073473A">
      <w:pPr>
        <w:numPr>
          <w:ilvl w:val="0"/>
          <w:numId w:val="22"/>
        </w:numPr>
      </w:pPr>
      <w:r w:rsidRPr="0073473A">
        <w:rPr>
          <w:b/>
        </w:rPr>
        <w:t xml:space="preserve">Concept Testing Phase: </w:t>
      </w:r>
      <w:r>
        <w:t>During this s</w:t>
      </w:r>
      <w:r w:rsidR="00BA02D0">
        <w:t>econd</w:t>
      </w:r>
      <w:r>
        <w:t xml:space="preserve"> phase</w:t>
      </w:r>
      <w:r w:rsidR="00BA02D0">
        <w:t>, we will request feedback on the</w:t>
      </w:r>
      <w:r w:rsidR="003624F9">
        <w:t xml:space="preserve"> proposed</w:t>
      </w:r>
      <w:r w:rsidR="00BA02D0">
        <w:t xml:space="preserve"> communication </w:t>
      </w:r>
      <w:r w:rsidR="003624F9">
        <w:t>ideas (“creative concepts”)</w:t>
      </w:r>
      <w:r w:rsidR="00BA02D0">
        <w:t xml:space="preserve"> </w:t>
      </w:r>
      <w:r>
        <w:t xml:space="preserve">for </w:t>
      </w:r>
      <w:r w:rsidR="003624F9">
        <w:t xml:space="preserve">the </w:t>
      </w:r>
      <w:r w:rsidR="00BA02D0">
        <w:t>national media campaign</w:t>
      </w:r>
      <w:r>
        <w:t>.</w:t>
      </w:r>
    </w:p>
    <w:p w:rsidR="00BA02D0" w:rsidP="00992BF2" w:rsidRDefault="00BA02D0"/>
    <w:p w:rsidR="00BA02D0" w:rsidP="00992BF2" w:rsidRDefault="00BA02D0">
      <w:r>
        <w:t xml:space="preserve">The target of the media campaign will be fathers of children under age 18. Thus, we will seek feedback from fathers that fit this demographic on </w:t>
      </w:r>
      <w:r w:rsidRPr="008576E2">
        <w:t>their lives, their culture, their needs, and their experiences as parents,</w:t>
      </w:r>
      <w:r>
        <w:t xml:space="preserve"> </w:t>
      </w:r>
      <w:r w:rsidRPr="001275AA">
        <w:t xml:space="preserve">to ensure </w:t>
      </w:r>
      <w:r>
        <w:t xml:space="preserve">we understand what type of </w:t>
      </w:r>
      <w:r w:rsidRPr="001275AA">
        <w:t xml:space="preserve">ideas </w:t>
      </w:r>
      <w:r>
        <w:t xml:space="preserve">would be motivating and </w:t>
      </w:r>
      <w:r w:rsidRPr="001275AA">
        <w:t xml:space="preserve">relevant </w:t>
      </w:r>
      <w:r>
        <w:t xml:space="preserve">to and inclusive of this </w:t>
      </w:r>
      <w:r w:rsidRPr="001275AA">
        <w:t>target audience</w:t>
      </w:r>
      <w:r w:rsidR="003624F9">
        <w:t xml:space="preserve"> in the exploratory phase, and to understand whether the proposed creative ideas will achieve their goals of motivating fathers to be more involved in the concept testing phase</w:t>
      </w:r>
      <w:r>
        <w:t>.</w:t>
      </w:r>
      <w:r w:rsidRPr="00E1476C">
        <w:t xml:space="preserve">  </w:t>
      </w:r>
    </w:p>
    <w:p w:rsidR="00BA02D0" w:rsidP="00992BF2" w:rsidRDefault="00BA02D0"/>
    <w:p w:rsidRPr="000B32F3" w:rsidR="0073473A" w:rsidP="000B32F3" w:rsidRDefault="0073473A">
      <w:pPr>
        <w:spacing w:after="120"/>
        <w:rPr>
          <w:b/>
          <w:i/>
        </w:rPr>
      </w:pPr>
      <w:r w:rsidRPr="0073473A">
        <w:rPr>
          <w:b/>
          <w:i/>
        </w:rPr>
        <w:t>Exploratory Phase</w:t>
      </w:r>
    </w:p>
    <w:p w:rsidRPr="0073473A" w:rsidR="00BA02D0" w:rsidP="00992BF2" w:rsidRDefault="003624F9">
      <w:r w:rsidRPr="00E1476C">
        <w:t xml:space="preserve">The information collected </w:t>
      </w:r>
      <w:r>
        <w:t xml:space="preserve">in this phase </w:t>
      </w:r>
      <w:r w:rsidRPr="00E1476C">
        <w:t>will help determine</w:t>
      </w:r>
      <w:r>
        <w:t xml:space="preserve"> what is most important for the PSA campaign to communicate to fathers</w:t>
      </w:r>
      <w:r w:rsidRPr="00E1476C">
        <w:t>.</w:t>
      </w:r>
      <w:r w:rsidR="0073473A">
        <w:t>The information to inform the exploratory phase will include a number of different sources</w:t>
      </w:r>
      <w:r w:rsidRPr="0073473A" w:rsidR="00BA02D0">
        <w:t>:</w:t>
      </w:r>
    </w:p>
    <w:p w:rsidR="0073473A" w:rsidP="00992BF2" w:rsidRDefault="0073473A">
      <w:pPr>
        <w:numPr>
          <w:ilvl w:val="0"/>
          <w:numId w:val="23"/>
        </w:numPr>
      </w:pPr>
      <w:r>
        <w:lastRenderedPageBreak/>
        <w:t>A</w:t>
      </w:r>
      <w:r w:rsidRPr="0073473A" w:rsidR="00BA02D0">
        <w:t xml:space="preserve"> literature review that includes a review of current media, published articles, and other publicly available information about fathers; </w:t>
      </w:r>
    </w:p>
    <w:p w:rsidR="00464299" w:rsidP="00992BF2" w:rsidRDefault="0073473A">
      <w:pPr>
        <w:numPr>
          <w:ilvl w:val="0"/>
          <w:numId w:val="23"/>
        </w:numPr>
      </w:pPr>
      <w:r>
        <w:t>Observing</w:t>
      </w:r>
      <w:r w:rsidRPr="0073473A" w:rsidR="00BA02D0">
        <w:t xml:space="preserve"> up to 4 father support groups </w:t>
      </w:r>
      <w:r w:rsidR="00464299">
        <w:t>(these observations are passive and no information will be collected from those observed);</w:t>
      </w:r>
    </w:p>
    <w:p w:rsidR="00464299" w:rsidP="00992BF2" w:rsidRDefault="00464299">
      <w:pPr>
        <w:numPr>
          <w:ilvl w:val="0"/>
          <w:numId w:val="23"/>
        </w:numPr>
      </w:pPr>
      <w:r>
        <w:t>U</w:t>
      </w:r>
      <w:r w:rsidRPr="0073473A" w:rsidR="00BA02D0">
        <w:t xml:space="preserve">p to </w:t>
      </w:r>
      <w:r w:rsidR="00941E3B">
        <w:t>10</w:t>
      </w:r>
      <w:r w:rsidRPr="0073473A" w:rsidR="00BA02D0">
        <w:t xml:space="preserve"> one-on-one phone interviews with professionals who support or have expertise on modern fathers, including academics, therapists, guidance counselors, and barbers; and </w:t>
      </w:r>
    </w:p>
    <w:p w:rsidRPr="0073473A" w:rsidR="00BA02D0" w:rsidP="00992BF2" w:rsidRDefault="00BA02D0">
      <w:pPr>
        <w:numPr>
          <w:ilvl w:val="0"/>
          <w:numId w:val="23"/>
        </w:numPr>
      </w:pPr>
      <w:r w:rsidRPr="0073473A">
        <w:t xml:space="preserve">16 one-on-one phone interviews with: </w:t>
      </w:r>
    </w:p>
    <w:p w:rsidRPr="0073473A" w:rsidR="00BA02D0" w:rsidP="00992BF2" w:rsidRDefault="00BA02D0">
      <w:pPr>
        <w:pStyle w:val="ListParagraph"/>
        <w:numPr>
          <w:ilvl w:val="0"/>
          <w:numId w:val="21"/>
        </w:numPr>
        <w:contextualSpacing/>
        <w:rPr>
          <w:sz w:val="24"/>
          <w:szCs w:val="24"/>
        </w:rPr>
      </w:pPr>
      <w:r w:rsidRPr="0073473A">
        <w:rPr>
          <w:sz w:val="24"/>
          <w:szCs w:val="24"/>
        </w:rPr>
        <w:t xml:space="preserve">8 fathers and </w:t>
      </w:r>
    </w:p>
    <w:p w:rsidRPr="0073473A" w:rsidR="00BA02D0" w:rsidP="00992BF2" w:rsidRDefault="00BA02D0">
      <w:pPr>
        <w:pStyle w:val="ListParagraph"/>
        <w:numPr>
          <w:ilvl w:val="0"/>
          <w:numId w:val="21"/>
        </w:numPr>
        <w:contextualSpacing/>
        <w:rPr>
          <w:sz w:val="24"/>
          <w:szCs w:val="24"/>
        </w:rPr>
      </w:pPr>
      <w:r w:rsidRPr="0073473A">
        <w:rPr>
          <w:sz w:val="24"/>
          <w:szCs w:val="24"/>
        </w:rPr>
        <w:t>8 of these fathers’ family members (one family member per father, such as partner, child, or other)</w:t>
      </w:r>
    </w:p>
    <w:p w:rsidRPr="0073473A" w:rsidR="00BA02D0" w:rsidP="00992BF2" w:rsidRDefault="00BA02D0"/>
    <w:p w:rsidRPr="0073473A" w:rsidR="00BA02D0" w:rsidP="00992BF2" w:rsidRDefault="00BA02D0">
      <w:r w:rsidRPr="0073473A">
        <w:t xml:space="preserve">One-on-one interviews are preferred for this research because they allow for more in-depth and honest feedback from respondents compared to other types of data collection.  Conducting interviews by phone allows for access to remote, rurally located respondents and efficient reach of respondents located across the United States.  </w:t>
      </w:r>
    </w:p>
    <w:p w:rsidRPr="0073473A" w:rsidR="00BA02D0" w:rsidP="00992BF2" w:rsidRDefault="00BA02D0">
      <w:pPr>
        <w:pStyle w:val="BodyTextIndent"/>
        <w:ind w:left="0"/>
        <w:rPr>
          <w:sz w:val="24"/>
          <w:szCs w:val="24"/>
        </w:rPr>
      </w:pPr>
    </w:p>
    <w:p w:rsidRPr="0073473A" w:rsidR="00BA02D0" w:rsidP="00992BF2" w:rsidRDefault="00BA02D0">
      <w:pPr>
        <w:pStyle w:val="BodyTextIndent"/>
        <w:ind w:left="0"/>
        <w:rPr>
          <w:sz w:val="24"/>
          <w:szCs w:val="24"/>
        </w:rPr>
      </w:pPr>
      <w:r w:rsidRPr="0073473A">
        <w:rPr>
          <w:sz w:val="24"/>
          <w:szCs w:val="24"/>
        </w:rPr>
        <w:t>Specifically, the key objectives and feedback desired include:</w:t>
      </w:r>
    </w:p>
    <w:p w:rsidRPr="0073473A" w:rsidR="00BA02D0" w:rsidP="00992BF2" w:rsidRDefault="00BA02D0">
      <w:pPr>
        <w:pStyle w:val="BodyTextIndent"/>
        <w:numPr>
          <w:ilvl w:val="0"/>
          <w:numId w:val="20"/>
        </w:numPr>
        <w:rPr>
          <w:sz w:val="24"/>
          <w:szCs w:val="24"/>
        </w:rPr>
      </w:pPr>
      <w:r w:rsidRPr="0073473A">
        <w:rPr>
          <w:sz w:val="24"/>
          <w:szCs w:val="24"/>
        </w:rPr>
        <w:t>Needs of fathers</w:t>
      </w:r>
    </w:p>
    <w:p w:rsidRPr="0073473A" w:rsidR="00BA02D0" w:rsidP="00992BF2" w:rsidRDefault="00BA02D0">
      <w:pPr>
        <w:pStyle w:val="BodyTextIndent"/>
        <w:numPr>
          <w:ilvl w:val="0"/>
          <w:numId w:val="20"/>
        </w:numPr>
        <w:rPr>
          <w:sz w:val="24"/>
          <w:szCs w:val="24"/>
        </w:rPr>
      </w:pPr>
      <w:r w:rsidRPr="0073473A">
        <w:rPr>
          <w:sz w:val="24"/>
          <w:szCs w:val="24"/>
        </w:rPr>
        <w:t>Their understanding of fathers’ role as essential to their children’s lives</w:t>
      </w:r>
    </w:p>
    <w:p w:rsidRPr="0073473A" w:rsidR="00BA02D0" w:rsidP="00992BF2" w:rsidRDefault="00BA02D0">
      <w:pPr>
        <w:pStyle w:val="BodyTextIndent"/>
        <w:numPr>
          <w:ilvl w:val="0"/>
          <w:numId w:val="20"/>
        </w:numPr>
        <w:rPr>
          <w:sz w:val="24"/>
          <w:szCs w:val="24"/>
        </w:rPr>
      </w:pPr>
      <w:r w:rsidRPr="0073473A">
        <w:rPr>
          <w:sz w:val="24"/>
          <w:szCs w:val="24"/>
        </w:rPr>
        <w:t>How good or bad a job they feel they are doing as fathers, and why</w:t>
      </w:r>
    </w:p>
    <w:p w:rsidRPr="0073473A" w:rsidR="00BA02D0" w:rsidP="00992BF2" w:rsidRDefault="00BA02D0">
      <w:pPr>
        <w:pStyle w:val="BodyTextIndent"/>
        <w:numPr>
          <w:ilvl w:val="0"/>
          <w:numId w:val="20"/>
        </w:numPr>
        <w:rPr>
          <w:sz w:val="24"/>
          <w:szCs w:val="24"/>
        </w:rPr>
      </w:pPr>
      <w:r w:rsidRPr="0073473A">
        <w:rPr>
          <w:sz w:val="24"/>
          <w:szCs w:val="24"/>
        </w:rPr>
        <w:t xml:space="preserve">Barriers to more involved fatherhood </w:t>
      </w:r>
    </w:p>
    <w:p w:rsidRPr="0073473A" w:rsidR="00BA02D0" w:rsidP="00992BF2" w:rsidRDefault="00BA02D0">
      <w:pPr>
        <w:pStyle w:val="BodyTextIndent"/>
        <w:numPr>
          <w:ilvl w:val="0"/>
          <w:numId w:val="20"/>
        </w:numPr>
        <w:rPr>
          <w:sz w:val="24"/>
          <w:szCs w:val="24"/>
        </w:rPr>
      </w:pPr>
      <w:r w:rsidRPr="0073473A">
        <w:rPr>
          <w:sz w:val="24"/>
          <w:szCs w:val="24"/>
        </w:rPr>
        <w:t xml:space="preserve">Motivators to become more involved </w:t>
      </w:r>
    </w:p>
    <w:p w:rsidRPr="0073473A" w:rsidR="00BA02D0" w:rsidP="00992BF2" w:rsidRDefault="00BA02D0">
      <w:pPr>
        <w:pStyle w:val="BodyTextIndent"/>
        <w:numPr>
          <w:ilvl w:val="0"/>
          <w:numId w:val="20"/>
        </w:numPr>
        <w:rPr>
          <w:sz w:val="24"/>
          <w:szCs w:val="24"/>
        </w:rPr>
      </w:pPr>
      <w:r w:rsidRPr="0073473A">
        <w:rPr>
          <w:sz w:val="24"/>
          <w:szCs w:val="24"/>
        </w:rPr>
        <w:t>What resources fathers are most interested in; what would help them most</w:t>
      </w:r>
    </w:p>
    <w:p w:rsidR="00BA02D0" w:rsidP="00992BF2" w:rsidRDefault="00BA02D0">
      <w:pPr>
        <w:pStyle w:val="BodyTextIndent"/>
        <w:ind w:left="0"/>
        <w:rPr>
          <w:sz w:val="24"/>
          <w:szCs w:val="24"/>
        </w:rPr>
      </w:pPr>
    </w:p>
    <w:p w:rsidRPr="00464299" w:rsidR="00464299" w:rsidP="00992BF2" w:rsidRDefault="00464299">
      <w:pPr>
        <w:pStyle w:val="BodyTextIndent"/>
        <w:ind w:left="0"/>
        <w:rPr>
          <w:sz w:val="24"/>
        </w:rPr>
      </w:pPr>
      <w:r w:rsidRPr="00464299">
        <w:rPr>
          <w:sz w:val="24"/>
        </w:rPr>
        <w:t xml:space="preserve">We plan to recruit fathers who fit the demographics targets by the media campaign. Specifically: </w:t>
      </w:r>
    </w:p>
    <w:p w:rsidRPr="0073473A" w:rsidR="00BA02D0" w:rsidP="00992BF2" w:rsidRDefault="00BA02D0">
      <w:pPr>
        <w:pStyle w:val="BodyTextIndent"/>
        <w:numPr>
          <w:ilvl w:val="0"/>
          <w:numId w:val="24"/>
        </w:numPr>
        <w:rPr>
          <w:i/>
          <w:sz w:val="24"/>
          <w:szCs w:val="24"/>
        </w:rPr>
      </w:pPr>
      <w:r w:rsidRPr="0073473A">
        <w:rPr>
          <w:sz w:val="24"/>
          <w:szCs w:val="24"/>
        </w:rPr>
        <w:t>Males between the ages of 16 to 48, who are fathers of</w:t>
      </w:r>
      <w:r w:rsidRPr="0073473A">
        <w:rPr>
          <w:i/>
          <w:sz w:val="24"/>
          <w:szCs w:val="24"/>
        </w:rPr>
        <w:t xml:space="preserve"> </w:t>
      </w:r>
      <w:r w:rsidRPr="0073473A">
        <w:rPr>
          <w:sz w:val="24"/>
          <w:szCs w:val="24"/>
        </w:rPr>
        <w:t>children under 18.</w:t>
      </w:r>
    </w:p>
    <w:p w:rsidRPr="0073473A" w:rsidR="00BA02D0" w:rsidP="00992BF2" w:rsidRDefault="00BA02D0">
      <w:pPr>
        <w:pStyle w:val="Header"/>
        <w:widowControl w:val="0"/>
        <w:numPr>
          <w:ilvl w:val="0"/>
          <w:numId w:val="19"/>
        </w:numPr>
        <w:tabs>
          <w:tab w:val="clear" w:pos="4320"/>
          <w:tab w:val="clear" w:pos="8640"/>
        </w:tabs>
        <w:rPr>
          <w:i/>
        </w:rPr>
      </w:pPr>
      <w:r w:rsidRPr="0073473A">
        <w:t>Mix of “full-time” fathers (defined as living with their children full time) and “part-time” fathers (defined as having partial to no custody of their children)</w:t>
      </w:r>
    </w:p>
    <w:p w:rsidRPr="0073473A" w:rsidR="00BA02D0" w:rsidP="00992BF2" w:rsidRDefault="00BA02D0">
      <w:pPr>
        <w:pStyle w:val="Header"/>
        <w:widowControl w:val="0"/>
        <w:numPr>
          <w:ilvl w:val="0"/>
          <w:numId w:val="19"/>
        </w:numPr>
        <w:tabs>
          <w:tab w:val="clear" w:pos="4320"/>
          <w:tab w:val="clear" w:pos="8640"/>
        </w:tabs>
        <w:rPr>
          <w:i/>
        </w:rPr>
      </w:pPr>
      <w:r w:rsidRPr="0073473A">
        <w:t xml:space="preserve">Mix of race and ethnicities (Caucasian, African American, Hispanic, Other) </w:t>
      </w:r>
    </w:p>
    <w:p w:rsidRPr="0073473A" w:rsidR="00BA02D0" w:rsidP="00992BF2" w:rsidRDefault="00BA02D0">
      <w:pPr>
        <w:pStyle w:val="Header"/>
        <w:widowControl w:val="0"/>
        <w:numPr>
          <w:ilvl w:val="0"/>
          <w:numId w:val="19"/>
        </w:numPr>
        <w:tabs>
          <w:tab w:val="clear" w:pos="4320"/>
          <w:tab w:val="clear" w:pos="8640"/>
        </w:tabs>
      </w:pPr>
      <w:r w:rsidRPr="0073473A">
        <w:t>Mix of child age</w:t>
      </w:r>
    </w:p>
    <w:p w:rsidRPr="0073473A" w:rsidR="00BA02D0" w:rsidP="00992BF2" w:rsidRDefault="00BA02D0">
      <w:pPr>
        <w:pStyle w:val="Header"/>
        <w:widowControl w:val="0"/>
        <w:numPr>
          <w:ilvl w:val="0"/>
          <w:numId w:val="19"/>
        </w:numPr>
        <w:tabs>
          <w:tab w:val="clear" w:pos="4320"/>
          <w:tab w:val="clear" w:pos="8640"/>
        </w:tabs>
      </w:pPr>
      <w:r w:rsidRPr="0073473A">
        <w:t>Mix of income level</w:t>
      </w:r>
    </w:p>
    <w:p w:rsidRPr="0073473A" w:rsidR="00BA02D0" w:rsidP="00992BF2" w:rsidRDefault="00BA02D0">
      <w:pPr>
        <w:pStyle w:val="Header"/>
        <w:widowControl w:val="0"/>
        <w:numPr>
          <w:ilvl w:val="0"/>
          <w:numId w:val="19"/>
        </w:numPr>
        <w:tabs>
          <w:tab w:val="clear" w:pos="4320"/>
          <w:tab w:val="clear" w:pos="8640"/>
        </w:tabs>
      </w:pPr>
      <w:r w:rsidRPr="0073473A">
        <w:t>Mix of educational attainment</w:t>
      </w:r>
    </w:p>
    <w:p w:rsidRPr="0073473A" w:rsidR="00BA02D0" w:rsidP="00992BF2" w:rsidRDefault="00BA02D0">
      <w:pPr>
        <w:pStyle w:val="Header"/>
        <w:widowControl w:val="0"/>
        <w:numPr>
          <w:ilvl w:val="0"/>
          <w:numId w:val="19"/>
        </w:numPr>
        <w:tabs>
          <w:tab w:val="clear" w:pos="4320"/>
          <w:tab w:val="clear" w:pos="8640"/>
        </w:tabs>
        <w:rPr>
          <w:i/>
        </w:rPr>
      </w:pPr>
      <w:r w:rsidRPr="0073473A">
        <w:t>Mix of marital status</w:t>
      </w:r>
    </w:p>
    <w:p w:rsidRPr="0073473A" w:rsidR="00BA02D0" w:rsidP="00992BF2" w:rsidRDefault="00BA02D0">
      <w:pPr>
        <w:pStyle w:val="Header"/>
        <w:widowControl w:val="0"/>
        <w:numPr>
          <w:ilvl w:val="0"/>
          <w:numId w:val="19"/>
        </w:numPr>
        <w:tabs>
          <w:tab w:val="clear" w:pos="4320"/>
          <w:tab w:val="clear" w:pos="8640"/>
        </w:tabs>
        <w:rPr>
          <w:i/>
        </w:rPr>
      </w:pPr>
      <w:r w:rsidRPr="0073473A">
        <w:t>Mix of geographic area – urban/suburban/rural; mix of regions of the US</w:t>
      </w:r>
    </w:p>
    <w:p w:rsidRPr="0073473A" w:rsidR="004554B1" w:rsidP="00992BF2" w:rsidRDefault="004554B1"/>
    <w:p w:rsidRPr="000B32F3" w:rsidR="00464299" w:rsidP="000B32F3" w:rsidRDefault="0073473A">
      <w:pPr>
        <w:spacing w:after="120"/>
        <w:rPr>
          <w:b/>
          <w:i/>
        </w:rPr>
      </w:pPr>
      <w:r w:rsidRPr="0073473A">
        <w:rPr>
          <w:b/>
          <w:i/>
        </w:rPr>
        <w:t>Concept Testing Phase</w:t>
      </w:r>
    </w:p>
    <w:p w:rsidRPr="0073473A" w:rsidR="0073473A" w:rsidP="00992BF2" w:rsidRDefault="0073473A">
      <w:r w:rsidRPr="0073473A">
        <w:t xml:space="preserve">The feedback </w:t>
      </w:r>
      <w:r w:rsidR="00464299">
        <w:t xml:space="preserve">for the concept testing phase </w:t>
      </w:r>
      <w:r w:rsidRPr="0073473A">
        <w:t xml:space="preserve">will be acquired via one-on-one video interviews. Interviews with the target audience are an important information gathering technique because they allow for more in-depth and unbiased feedback from individuals compared to other types of data collection. Conducting interviews via video instead on in person allows for access to remote, rurally located respondents, and to respondents across the US.  </w:t>
      </w:r>
    </w:p>
    <w:p w:rsidRPr="0073473A" w:rsidR="00992BF2" w:rsidP="00992BF2" w:rsidRDefault="00992BF2">
      <w:r>
        <w:t>The information to inform the exploratory phase will include a number of different sources</w:t>
      </w:r>
      <w:r w:rsidRPr="0073473A">
        <w:t>:</w:t>
      </w:r>
    </w:p>
    <w:p w:rsidR="00992BF2" w:rsidP="00992BF2" w:rsidRDefault="00992BF2">
      <w:pPr>
        <w:numPr>
          <w:ilvl w:val="0"/>
          <w:numId w:val="23"/>
        </w:numPr>
      </w:pPr>
      <w:r w:rsidRPr="0073473A">
        <w:t>30 video chat one-on-ones, each lasting 60 minutes</w:t>
      </w:r>
      <w:r>
        <w:t xml:space="preserve"> </w:t>
      </w:r>
    </w:p>
    <w:p w:rsidRPr="00992BF2" w:rsidR="00992BF2" w:rsidP="00992BF2" w:rsidRDefault="00992BF2">
      <w:pPr>
        <w:numPr>
          <w:ilvl w:val="0"/>
          <w:numId w:val="23"/>
        </w:numPr>
      </w:pPr>
      <w:r>
        <w:t xml:space="preserve">Two follow-up questions to all 30 respondents, </w:t>
      </w:r>
      <w:r w:rsidR="003D3658">
        <w:t>which are estimated to take 10 minutes to complete</w:t>
      </w:r>
    </w:p>
    <w:p w:rsidR="00992BF2" w:rsidP="00992BF2" w:rsidRDefault="00992BF2">
      <w:pPr>
        <w:pStyle w:val="BodyTextIndent"/>
        <w:ind w:left="0"/>
        <w:rPr>
          <w:sz w:val="24"/>
          <w:szCs w:val="24"/>
        </w:rPr>
      </w:pPr>
    </w:p>
    <w:p w:rsidRPr="0073473A" w:rsidR="0073473A" w:rsidP="00992BF2" w:rsidRDefault="0073473A">
      <w:pPr>
        <w:pStyle w:val="BodyTextIndent"/>
        <w:ind w:left="0"/>
        <w:rPr>
          <w:sz w:val="24"/>
          <w:szCs w:val="24"/>
        </w:rPr>
      </w:pPr>
      <w:r w:rsidRPr="0073473A">
        <w:rPr>
          <w:sz w:val="24"/>
          <w:szCs w:val="24"/>
        </w:rPr>
        <w:t>Specifically, the key objectives and feedback desired include:</w:t>
      </w:r>
    </w:p>
    <w:p w:rsidRPr="0073473A" w:rsidR="0073473A" w:rsidP="00992BF2" w:rsidRDefault="0073473A">
      <w:pPr>
        <w:pStyle w:val="BodyTextIndent"/>
        <w:numPr>
          <w:ilvl w:val="0"/>
          <w:numId w:val="20"/>
        </w:numPr>
        <w:rPr>
          <w:sz w:val="24"/>
          <w:szCs w:val="24"/>
        </w:rPr>
      </w:pPr>
      <w:r w:rsidRPr="0073473A">
        <w:rPr>
          <w:sz w:val="24"/>
          <w:szCs w:val="24"/>
        </w:rPr>
        <w:t xml:space="preserve">How well the target audience understands the concepts </w:t>
      </w:r>
    </w:p>
    <w:p w:rsidRPr="0073473A" w:rsidR="0073473A" w:rsidP="00992BF2" w:rsidRDefault="0073473A">
      <w:pPr>
        <w:pStyle w:val="BodyTextIndent"/>
        <w:numPr>
          <w:ilvl w:val="0"/>
          <w:numId w:val="20"/>
        </w:numPr>
        <w:rPr>
          <w:sz w:val="24"/>
          <w:szCs w:val="24"/>
        </w:rPr>
      </w:pPr>
      <w:r w:rsidRPr="0073473A">
        <w:rPr>
          <w:sz w:val="24"/>
          <w:szCs w:val="24"/>
        </w:rPr>
        <w:t>The overall appeal of the concepts</w:t>
      </w:r>
    </w:p>
    <w:p w:rsidRPr="0073473A" w:rsidR="0073473A" w:rsidP="00992BF2" w:rsidRDefault="0073473A">
      <w:pPr>
        <w:pStyle w:val="BodyTextIndent"/>
        <w:numPr>
          <w:ilvl w:val="0"/>
          <w:numId w:val="20"/>
        </w:numPr>
        <w:rPr>
          <w:sz w:val="24"/>
          <w:szCs w:val="24"/>
        </w:rPr>
      </w:pPr>
      <w:r w:rsidRPr="0073473A">
        <w:rPr>
          <w:sz w:val="24"/>
          <w:szCs w:val="24"/>
        </w:rPr>
        <w:t>The strengths and weaknesses of individual concepts</w:t>
      </w:r>
    </w:p>
    <w:p w:rsidRPr="0073473A" w:rsidR="0073473A" w:rsidP="00992BF2" w:rsidRDefault="0073473A">
      <w:pPr>
        <w:pStyle w:val="BodyTextIndent"/>
        <w:numPr>
          <w:ilvl w:val="0"/>
          <w:numId w:val="20"/>
        </w:numPr>
        <w:rPr>
          <w:sz w:val="24"/>
          <w:szCs w:val="24"/>
        </w:rPr>
      </w:pPr>
      <w:r w:rsidRPr="0073473A">
        <w:rPr>
          <w:sz w:val="24"/>
          <w:szCs w:val="24"/>
        </w:rPr>
        <w:t>The relevance of the concepts to the target audience</w:t>
      </w:r>
    </w:p>
    <w:p w:rsidRPr="0073473A" w:rsidR="0073473A" w:rsidP="00992BF2" w:rsidRDefault="0073473A">
      <w:pPr>
        <w:pStyle w:val="BodyTextIndent"/>
        <w:numPr>
          <w:ilvl w:val="0"/>
          <w:numId w:val="20"/>
        </w:numPr>
        <w:rPr>
          <w:sz w:val="24"/>
          <w:szCs w:val="24"/>
        </w:rPr>
      </w:pPr>
      <w:r w:rsidRPr="0073473A">
        <w:rPr>
          <w:sz w:val="24"/>
          <w:szCs w:val="24"/>
        </w:rPr>
        <w:t>Whether any specific aspects of the concepts are offensive or insensitive to the target</w:t>
      </w:r>
    </w:p>
    <w:p w:rsidRPr="0073473A" w:rsidR="0073473A" w:rsidP="00992BF2" w:rsidRDefault="0073473A">
      <w:pPr>
        <w:pStyle w:val="BodyTextIndent"/>
        <w:numPr>
          <w:ilvl w:val="0"/>
          <w:numId w:val="20"/>
        </w:numPr>
        <w:rPr>
          <w:sz w:val="24"/>
          <w:szCs w:val="24"/>
        </w:rPr>
      </w:pPr>
      <w:r w:rsidRPr="0073473A">
        <w:rPr>
          <w:sz w:val="24"/>
          <w:szCs w:val="24"/>
        </w:rPr>
        <w:t>How motivating the concepts are to fathers to follow through on the call-to-action and seek more information</w:t>
      </w:r>
    </w:p>
    <w:p w:rsidRPr="0073473A" w:rsidR="0073473A" w:rsidP="00992BF2" w:rsidRDefault="0073473A">
      <w:pPr>
        <w:pStyle w:val="BodyTextIndent"/>
        <w:ind w:left="0"/>
        <w:rPr>
          <w:sz w:val="24"/>
          <w:szCs w:val="24"/>
        </w:rPr>
      </w:pPr>
    </w:p>
    <w:p w:rsidRPr="00464299" w:rsidR="0073473A" w:rsidP="00992BF2" w:rsidRDefault="00464299">
      <w:pPr>
        <w:pStyle w:val="BodyTextIndent"/>
        <w:ind w:left="0"/>
        <w:rPr>
          <w:sz w:val="24"/>
        </w:rPr>
      </w:pPr>
      <w:r w:rsidRPr="00464299">
        <w:rPr>
          <w:sz w:val="24"/>
        </w:rPr>
        <w:t xml:space="preserve">We plan to recruit fathers who fit the demographics targets by the media campaign. Specifically: </w:t>
      </w:r>
    </w:p>
    <w:p w:rsidRPr="0073473A" w:rsidR="0073473A" w:rsidP="00992BF2" w:rsidRDefault="0073473A">
      <w:pPr>
        <w:pStyle w:val="Header"/>
        <w:widowControl w:val="0"/>
        <w:numPr>
          <w:ilvl w:val="0"/>
          <w:numId w:val="19"/>
        </w:numPr>
        <w:tabs>
          <w:tab w:val="clear" w:pos="4320"/>
          <w:tab w:val="clear" w:pos="8640"/>
        </w:tabs>
        <w:rPr>
          <w:i/>
        </w:rPr>
      </w:pPr>
      <w:bookmarkStart w:name="_Hlk28873889" w:id="2"/>
      <w:r w:rsidRPr="0073473A">
        <w:t xml:space="preserve">Males between the ages of 16 to </w:t>
      </w:r>
      <w:r w:rsidR="000538D4">
        <w:t>48</w:t>
      </w:r>
      <w:r w:rsidRPr="0073473A">
        <w:t>, who are fathers of</w:t>
      </w:r>
      <w:r w:rsidRPr="0073473A">
        <w:rPr>
          <w:i/>
        </w:rPr>
        <w:t xml:space="preserve"> </w:t>
      </w:r>
      <w:r w:rsidRPr="0073473A">
        <w:t>children under 18.</w:t>
      </w:r>
    </w:p>
    <w:p w:rsidRPr="0073473A" w:rsidR="0073473A" w:rsidP="00D17BA9" w:rsidRDefault="0073473A">
      <w:pPr>
        <w:pStyle w:val="ListParagraph"/>
        <w:numPr>
          <w:ilvl w:val="1"/>
          <w:numId w:val="19"/>
        </w:numPr>
        <w:contextualSpacing/>
        <w:rPr>
          <w:rFonts w:eastAsia="Calibri"/>
          <w:color w:val="262626"/>
          <w:sz w:val="24"/>
          <w:szCs w:val="24"/>
        </w:rPr>
      </w:pPr>
      <w:r w:rsidRPr="0073473A">
        <w:rPr>
          <w:rFonts w:eastAsia="Calibri"/>
          <w:color w:val="262626"/>
          <w:sz w:val="24"/>
          <w:szCs w:val="24"/>
        </w:rPr>
        <w:t xml:space="preserve">10 – 12 Participants </w:t>
      </w:r>
      <w:r w:rsidR="00D17BA9">
        <w:rPr>
          <w:rFonts w:eastAsia="Calibri"/>
          <w:color w:val="262626"/>
          <w:sz w:val="24"/>
          <w:szCs w:val="24"/>
        </w:rPr>
        <w:t xml:space="preserve">primarily </w:t>
      </w:r>
      <w:r w:rsidRPr="0073473A">
        <w:rPr>
          <w:rFonts w:eastAsia="Calibri"/>
          <w:color w:val="262626"/>
          <w:sz w:val="24"/>
          <w:szCs w:val="24"/>
        </w:rPr>
        <w:t>aged 18-24 yrs</w:t>
      </w:r>
      <w:r w:rsidR="00D60ED2">
        <w:rPr>
          <w:rFonts w:eastAsia="Calibri"/>
          <w:color w:val="262626"/>
          <w:sz w:val="24"/>
          <w:szCs w:val="24"/>
        </w:rPr>
        <w:t xml:space="preserve">, </w:t>
      </w:r>
      <w:r w:rsidR="00D17BA9">
        <w:rPr>
          <w:rFonts w:eastAsia="Calibri"/>
          <w:color w:val="262626"/>
          <w:sz w:val="24"/>
          <w:szCs w:val="24"/>
        </w:rPr>
        <w:t xml:space="preserve">but </w:t>
      </w:r>
      <w:r w:rsidR="00D60ED2">
        <w:rPr>
          <w:rFonts w:eastAsia="Calibri"/>
          <w:color w:val="262626"/>
          <w:sz w:val="24"/>
          <w:szCs w:val="24"/>
        </w:rPr>
        <w:t>including 1-2 age</w:t>
      </w:r>
      <w:r w:rsidR="00FD54FE">
        <w:rPr>
          <w:rFonts w:eastAsia="Calibri"/>
          <w:color w:val="262626"/>
          <w:sz w:val="24"/>
          <w:szCs w:val="24"/>
        </w:rPr>
        <w:t>d</w:t>
      </w:r>
      <w:r w:rsidR="00D60ED2">
        <w:rPr>
          <w:rFonts w:eastAsia="Calibri"/>
          <w:color w:val="262626"/>
          <w:sz w:val="24"/>
          <w:szCs w:val="24"/>
        </w:rPr>
        <w:t xml:space="preserve"> 16-17 yrs, in order to be sure campaign ideas resonate among younger, newer fathers</w:t>
      </w:r>
    </w:p>
    <w:p w:rsidRPr="0073473A" w:rsidR="0073473A" w:rsidP="00D17BA9" w:rsidRDefault="0073473A">
      <w:pPr>
        <w:pStyle w:val="ListParagraph"/>
        <w:numPr>
          <w:ilvl w:val="1"/>
          <w:numId w:val="19"/>
        </w:numPr>
        <w:contextualSpacing/>
        <w:rPr>
          <w:rFonts w:eastAsia="Calibri"/>
          <w:color w:val="262626"/>
          <w:sz w:val="24"/>
          <w:szCs w:val="24"/>
        </w:rPr>
      </w:pPr>
      <w:r w:rsidRPr="0073473A">
        <w:rPr>
          <w:rFonts w:eastAsia="Calibri"/>
          <w:color w:val="262626"/>
          <w:sz w:val="24"/>
          <w:szCs w:val="24"/>
        </w:rPr>
        <w:t xml:space="preserve">18 – 20 Participants </w:t>
      </w:r>
      <w:r w:rsidR="00D17BA9">
        <w:rPr>
          <w:rFonts w:eastAsia="Calibri"/>
          <w:color w:val="262626"/>
          <w:sz w:val="24"/>
          <w:szCs w:val="24"/>
        </w:rPr>
        <w:t>a</w:t>
      </w:r>
      <w:r w:rsidRPr="0073473A">
        <w:rPr>
          <w:rFonts w:eastAsia="Calibri"/>
          <w:color w:val="262626"/>
          <w:sz w:val="24"/>
          <w:szCs w:val="24"/>
        </w:rPr>
        <w:t>ged 24yrs</w:t>
      </w:r>
      <w:r w:rsidR="00D60ED2">
        <w:rPr>
          <w:rFonts w:eastAsia="Calibri"/>
          <w:color w:val="262626"/>
          <w:sz w:val="24"/>
          <w:szCs w:val="24"/>
        </w:rPr>
        <w:t>+; mix of ages</w:t>
      </w:r>
    </w:p>
    <w:bookmarkEnd w:id="2"/>
    <w:p w:rsidR="00D60ED2" w:rsidP="00D60ED2" w:rsidRDefault="00D60ED2">
      <w:pPr>
        <w:pStyle w:val="Header"/>
        <w:widowControl w:val="0"/>
        <w:numPr>
          <w:ilvl w:val="0"/>
          <w:numId w:val="19"/>
        </w:numPr>
        <w:tabs>
          <w:tab w:val="clear" w:pos="4320"/>
          <w:tab w:val="clear" w:pos="8640"/>
        </w:tabs>
      </w:pPr>
      <w:r w:rsidRPr="0073473A">
        <w:t>Mix of child age</w:t>
      </w:r>
    </w:p>
    <w:p w:rsidRPr="00D60ED2" w:rsidR="00D60ED2" w:rsidP="00D60ED2" w:rsidRDefault="00D60ED2">
      <w:pPr>
        <w:pStyle w:val="ListParagraph"/>
        <w:numPr>
          <w:ilvl w:val="1"/>
          <w:numId w:val="19"/>
        </w:numPr>
        <w:contextualSpacing/>
        <w:rPr>
          <w:rFonts w:eastAsia="Calibri"/>
          <w:color w:val="262626"/>
          <w:sz w:val="24"/>
          <w:szCs w:val="24"/>
        </w:rPr>
      </w:pPr>
      <w:r w:rsidRPr="0073473A">
        <w:rPr>
          <w:rFonts w:eastAsia="Calibri"/>
          <w:color w:val="262626"/>
          <w:sz w:val="24"/>
          <w:szCs w:val="24"/>
        </w:rPr>
        <w:t xml:space="preserve">Min 10 participants each: Mix of first-time dads and </w:t>
      </w:r>
      <w:r w:rsidR="00D17BA9">
        <w:rPr>
          <w:rFonts w:eastAsia="Calibri"/>
          <w:color w:val="262626"/>
          <w:sz w:val="24"/>
          <w:szCs w:val="24"/>
        </w:rPr>
        <w:t xml:space="preserve">those with </w:t>
      </w:r>
      <w:r w:rsidRPr="0073473A">
        <w:rPr>
          <w:rFonts w:eastAsia="Calibri"/>
          <w:color w:val="262626"/>
          <w:sz w:val="24"/>
          <w:szCs w:val="24"/>
        </w:rPr>
        <w:t>2 or more kids</w:t>
      </w:r>
    </w:p>
    <w:p w:rsidRPr="00464299" w:rsidR="0073473A" w:rsidP="00992BF2" w:rsidRDefault="0073473A">
      <w:pPr>
        <w:pStyle w:val="ListParagraph"/>
        <w:numPr>
          <w:ilvl w:val="0"/>
          <w:numId w:val="19"/>
        </w:numPr>
        <w:contextualSpacing/>
        <w:rPr>
          <w:rFonts w:eastAsia="Calibri"/>
          <w:color w:val="262626"/>
          <w:sz w:val="24"/>
          <w:szCs w:val="24"/>
        </w:rPr>
      </w:pPr>
      <w:r w:rsidRPr="00464299">
        <w:rPr>
          <w:rFonts w:eastAsia="Calibri"/>
          <w:color w:val="262626"/>
          <w:sz w:val="24"/>
          <w:szCs w:val="24"/>
        </w:rPr>
        <w:t>10 participants with partial or no custody of their children</w:t>
      </w:r>
    </w:p>
    <w:p w:rsidRPr="00464299" w:rsidR="0073473A" w:rsidP="00992BF2" w:rsidRDefault="00D60ED2">
      <w:pPr>
        <w:numPr>
          <w:ilvl w:val="0"/>
          <w:numId w:val="19"/>
        </w:numPr>
        <w:rPr>
          <w:rFonts w:eastAsia="Calibri"/>
          <w:color w:val="000000"/>
        </w:rPr>
      </w:pPr>
      <w:r w:rsidRPr="0073473A">
        <w:t>Mix of race and ethnicities (Caucasian, African American, Hispanic, Other)</w:t>
      </w:r>
    </w:p>
    <w:p w:rsidRPr="0073473A" w:rsidR="00D60ED2" w:rsidP="00D60ED2" w:rsidRDefault="00D60ED2">
      <w:pPr>
        <w:pStyle w:val="Header"/>
        <w:widowControl w:val="0"/>
        <w:numPr>
          <w:ilvl w:val="0"/>
          <w:numId w:val="19"/>
        </w:numPr>
        <w:tabs>
          <w:tab w:val="clear" w:pos="4320"/>
          <w:tab w:val="clear" w:pos="8640"/>
        </w:tabs>
        <w:rPr>
          <w:i/>
        </w:rPr>
      </w:pPr>
      <w:r w:rsidRPr="0073473A">
        <w:t>Mix of marital status</w:t>
      </w:r>
    </w:p>
    <w:p w:rsidRPr="0073473A" w:rsidR="00D60ED2" w:rsidP="00D60ED2" w:rsidRDefault="00D60ED2">
      <w:pPr>
        <w:pStyle w:val="Header"/>
        <w:widowControl w:val="0"/>
        <w:numPr>
          <w:ilvl w:val="0"/>
          <w:numId w:val="19"/>
        </w:numPr>
        <w:tabs>
          <w:tab w:val="clear" w:pos="4320"/>
          <w:tab w:val="clear" w:pos="8640"/>
        </w:tabs>
      </w:pPr>
      <w:r w:rsidRPr="0073473A">
        <w:t>Mix of income level</w:t>
      </w:r>
    </w:p>
    <w:p w:rsidR="00D60ED2" w:rsidP="00992BF2" w:rsidRDefault="00D60ED2">
      <w:pPr>
        <w:numPr>
          <w:ilvl w:val="0"/>
          <w:numId w:val="19"/>
        </w:numPr>
        <w:rPr>
          <w:rFonts w:eastAsia="Calibri"/>
          <w:color w:val="000000"/>
        </w:rPr>
      </w:pPr>
      <w:r w:rsidRPr="0073473A">
        <w:t>Mix of educational attainment</w:t>
      </w:r>
      <w:r w:rsidRPr="00464299">
        <w:rPr>
          <w:rFonts w:eastAsia="Calibri"/>
          <w:color w:val="000000"/>
        </w:rPr>
        <w:t xml:space="preserve"> </w:t>
      </w:r>
    </w:p>
    <w:p w:rsidRPr="00D60ED2" w:rsidR="00D60ED2" w:rsidP="00D60ED2" w:rsidRDefault="00D60ED2">
      <w:pPr>
        <w:pStyle w:val="Header"/>
        <w:widowControl w:val="0"/>
        <w:numPr>
          <w:ilvl w:val="0"/>
          <w:numId w:val="19"/>
        </w:numPr>
        <w:tabs>
          <w:tab w:val="clear" w:pos="4320"/>
          <w:tab w:val="clear" w:pos="8640"/>
        </w:tabs>
        <w:rPr>
          <w:i/>
        </w:rPr>
      </w:pPr>
      <w:r w:rsidRPr="0073473A">
        <w:t>Mix of geographic area – urban/suburban/rural; mix of regions of the U</w:t>
      </w:r>
      <w:r>
        <w:t>S</w:t>
      </w:r>
      <w:r w:rsidRPr="00D60ED2" w:rsidR="0073473A">
        <w:rPr>
          <w:rFonts w:eastAsia="Calibri"/>
          <w:color w:val="000000"/>
        </w:rPr>
        <w:t xml:space="preserve"> – Max of 15 participants from tier 1 cities (NYC, LA, CHIC, SF) – remaining a mix from lower tier and more rural populations.</w:t>
      </w:r>
    </w:p>
    <w:p w:rsidR="0073473A" w:rsidP="000B32F3" w:rsidRDefault="0073473A">
      <w:pPr>
        <w:rPr>
          <w:b/>
        </w:rPr>
      </w:pPr>
    </w:p>
    <w:p w:rsidR="000B32F3" w:rsidP="000B32F3" w:rsidRDefault="000B32F3">
      <w:pPr>
        <w:rPr>
          <w:b/>
        </w:rPr>
      </w:pPr>
    </w:p>
    <w:p w:rsidRPr="0072204D" w:rsidR="00945CD6" w:rsidP="00992BF2" w:rsidRDefault="00292B70">
      <w:pPr>
        <w:spacing w:after="120"/>
        <w:rPr>
          <w:b/>
        </w:rPr>
      </w:pPr>
      <w:r>
        <w:rPr>
          <w:b/>
        </w:rPr>
        <w:t xml:space="preserve">A3. </w:t>
      </w:r>
      <w:r w:rsidRPr="0072204D" w:rsidR="00945CD6">
        <w:rPr>
          <w:b/>
        </w:rPr>
        <w:t>Improved Information Technology to Reduce Burden</w:t>
      </w:r>
    </w:p>
    <w:p w:rsidRPr="00992BF2" w:rsidR="00D90EF6" w:rsidP="00992BF2" w:rsidRDefault="00464299">
      <w:r w:rsidRPr="00992BF2">
        <w:t xml:space="preserve">All interviews </w:t>
      </w:r>
      <w:r w:rsidRPr="00992BF2" w:rsidR="00992BF2">
        <w:t xml:space="preserve">and screeners </w:t>
      </w:r>
      <w:r w:rsidRPr="00992BF2">
        <w:t>will take place either by phone</w:t>
      </w:r>
      <w:r w:rsidR="00D60ED2">
        <w:t>,</w:t>
      </w:r>
      <w:r w:rsidRPr="00992BF2">
        <w:t xml:space="preserve"> by video</w:t>
      </w:r>
      <w:r w:rsidR="00D60ED2">
        <w:t>, or online via screening questionnaires asked of online panelists</w:t>
      </w:r>
      <w:r w:rsidRPr="00992BF2">
        <w:t xml:space="preserve">. The follow up survey for the concept testing phase will </w:t>
      </w:r>
      <w:r w:rsidRPr="00992BF2" w:rsidR="00992BF2">
        <w:t xml:space="preserve">be completed by email. </w:t>
      </w:r>
    </w:p>
    <w:p w:rsidRPr="00992BF2" w:rsidR="00D90EF6" w:rsidP="00992BF2" w:rsidRDefault="00D90EF6"/>
    <w:p w:rsidRPr="00992BF2" w:rsidR="005046F0" w:rsidP="00992BF2" w:rsidRDefault="005046F0">
      <w:pPr>
        <w:ind w:left="360"/>
      </w:pPr>
    </w:p>
    <w:p w:rsidRPr="000B32F3" w:rsidR="00D90EF6" w:rsidP="000B32F3" w:rsidRDefault="00292B70">
      <w:pPr>
        <w:spacing w:after="120"/>
        <w:rPr>
          <w:b/>
        </w:rPr>
      </w:pPr>
      <w:r w:rsidRPr="00992BF2">
        <w:rPr>
          <w:b/>
        </w:rPr>
        <w:t xml:space="preserve">A4. </w:t>
      </w:r>
      <w:r w:rsidRPr="00992BF2" w:rsidR="00945CD6">
        <w:rPr>
          <w:b/>
        </w:rPr>
        <w:t>Efforts to Identify Duplication</w:t>
      </w:r>
    </w:p>
    <w:p w:rsidR="00D90EF6" w:rsidP="00992BF2" w:rsidRDefault="00992BF2">
      <w:r>
        <w:t>ACF does not have the specific information that will be collected through this formative research. We will not ask any questions that can be answered through our literature review</w:t>
      </w:r>
      <w:r w:rsidR="00A73D6D">
        <w:t>.</w:t>
      </w:r>
    </w:p>
    <w:p w:rsidR="005046F0" w:rsidP="000B32F3" w:rsidRDefault="005046F0"/>
    <w:p w:rsidR="000B32F3" w:rsidP="000B32F3" w:rsidRDefault="000B32F3"/>
    <w:p w:rsidRPr="0072204D" w:rsidR="00945CD6" w:rsidP="00992BF2" w:rsidRDefault="00292B70">
      <w:pPr>
        <w:spacing w:after="120"/>
        <w:rPr>
          <w:b/>
        </w:rPr>
      </w:pPr>
      <w:r>
        <w:rPr>
          <w:b/>
        </w:rPr>
        <w:t xml:space="preserve">A5. </w:t>
      </w:r>
      <w:r w:rsidRPr="0072204D" w:rsidR="00945CD6">
        <w:rPr>
          <w:b/>
        </w:rPr>
        <w:t>Involvement of Small Organizations</w:t>
      </w:r>
    </w:p>
    <w:p w:rsidR="00A73D6D" w:rsidP="00992BF2" w:rsidRDefault="00A73D6D">
      <w:pPr>
        <w:rPr>
          <w:b/>
        </w:rPr>
      </w:pPr>
      <w:r>
        <w:t>No small businesses or entities will be asked to respond to this information collection.</w:t>
      </w:r>
    </w:p>
    <w:p w:rsidR="00D17BA9" w:rsidP="00992BF2" w:rsidRDefault="00D17BA9">
      <w:pPr>
        <w:rPr>
          <w:b/>
        </w:rPr>
      </w:pPr>
    </w:p>
    <w:p w:rsidR="000B32F3" w:rsidP="00992BF2" w:rsidRDefault="000B32F3">
      <w:pPr>
        <w:rPr>
          <w:b/>
        </w:rPr>
      </w:pPr>
    </w:p>
    <w:p w:rsidR="00A73D6D" w:rsidP="000B32F3" w:rsidRDefault="00292B70">
      <w:pPr>
        <w:spacing w:after="120"/>
        <w:rPr>
          <w:b/>
        </w:rPr>
      </w:pPr>
      <w:r>
        <w:rPr>
          <w:b/>
        </w:rPr>
        <w:t xml:space="preserve">A6. </w:t>
      </w:r>
      <w:r w:rsidRPr="0072204D" w:rsidR="00945CD6">
        <w:rPr>
          <w:b/>
        </w:rPr>
        <w:t>Consequences of Less Frequent Data Collection</w:t>
      </w:r>
    </w:p>
    <w:p w:rsidR="00992BF2" w:rsidP="00992BF2" w:rsidRDefault="00992BF2">
      <w:r>
        <w:t>This is a one-time information collection.</w:t>
      </w:r>
    </w:p>
    <w:p w:rsidR="00D90EF6" w:rsidP="00992BF2" w:rsidRDefault="00D90EF6"/>
    <w:p w:rsidR="005046F0" w:rsidP="000B32F3" w:rsidRDefault="005046F0"/>
    <w:p w:rsidRPr="0072204D" w:rsidR="00945CD6" w:rsidP="00992BF2" w:rsidRDefault="00292B70">
      <w:pPr>
        <w:spacing w:after="120"/>
        <w:rPr>
          <w:b/>
        </w:rPr>
      </w:pPr>
      <w:r>
        <w:rPr>
          <w:b/>
        </w:rPr>
        <w:t xml:space="preserve">A7. </w:t>
      </w:r>
      <w:r w:rsidRPr="0072204D" w:rsidR="00945CD6">
        <w:rPr>
          <w:b/>
        </w:rPr>
        <w:t>Special Circumstances</w:t>
      </w:r>
    </w:p>
    <w:p w:rsidR="0020382F" w:rsidP="00992BF2" w:rsidRDefault="00D90EF6">
      <w:pPr>
        <w:rPr>
          <w:sz w:val="22"/>
          <w:szCs w:val="22"/>
        </w:rPr>
      </w:pPr>
      <w:r w:rsidRPr="00992BF2">
        <w:rPr>
          <w:sz w:val="22"/>
          <w:szCs w:val="22"/>
        </w:rPr>
        <w:t>There are no special circumstances for the proposed data collection efforts.</w:t>
      </w:r>
    </w:p>
    <w:p w:rsidR="00BE7952" w:rsidP="00992BF2" w:rsidRDefault="00BE7952"/>
    <w:p w:rsidR="00D90EF6" w:rsidP="00992BF2" w:rsidRDefault="00D90EF6">
      <w:pPr>
        <w:rPr>
          <w:b/>
        </w:rPr>
      </w:pPr>
    </w:p>
    <w:p w:rsidR="00D90EF6" w:rsidP="00992BF2" w:rsidRDefault="00292B70">
      <w:pPr>
        <w:spacing w:after="120"/>
        <w:rPr>
          <w:b/>
        </w:rPr>
      </w:pPr>
      <w:r w:rsidRPr="000D53DF">
        <w:rPr>
          <w:b/>
        </w:rPr>
        <w:t xml:space="preserve">A8. </w:t>
      </w:r>
      <w:r w:rsidRPr="000D53DF" w:rsidR="00945CD6">
        <w:rPr>
          <w:b/>
        </w:rPr>
        <w:t>Federal Register Notice and Consultation</w:t>
      </w:r>
    </w:p>
    <w:p w:rsidRPr="00B91D97" w:rsidR="00B91D97" w:rsidP="00992BF2" w:rsidRDefault="00B91D97">
      <w:pPr>
        <w:spacing w:after="60"/>
        <w:rPr>
          <w:b/>
          <w:i/>
        </w:rPr>
      </w:pPr>
      <w:r w:rsidRPr="004B63ED">
        <w:rPr>
          <w:b/>
          <w:i/>
        </w:rPr>
        <w:t>Federal Register Notice and Comments</w:t>
      </w:r>
    </w:p>
    <w:p w:rsidRPr="00BF5248" w:rsidR="008F10A2" w:rsidP="00992BF2" w:rsidRDefault="008F10A2">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w:t>
      </w:r>
      <w:r w:rsidRPr="00D44EA5">
        <w:t xml:space="preserve">review </w:t>
      </w:r>
      <w:r w:rsidRPr="00D44EA5" w:rsidR="00D44EA5">
        <w:t xml:space="preserve">of the overarching generic clearance for </w:t>
      </w:r>
      <w:r w:rsidR="00984BBF">
        <w:t xml:space="preserve">formative information </w:t>
      </w:r>
      <w:r w:rsidRPr="00992BF2" w:rsidR="00984BBF">
        <w:t xml:space="preserve">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r w:rsidR="00992BF2">
        <w:t xml:space="preserve"> </w:t>
      </w:r>
    </w:p>
    <w:p w:rsidRPr="00E72E9A" w:rsidR="00436F5E" w:rsidP="00992BF2" w:rsidRDefault="00436F5E">
      <w:pPr>
        <w:rPr>
          <w:highlight w:val="yellow"/>
        </w:rPr>
      </w:pPr>
    </w:p>
    <w:p w:rsidR="00D90EF6" w:rsidP="00992BF2" w:rsidRDefault="00D90EF6">
      <w:pPr>
        <w:rPr>
          <w:b/>
        </w:rPr>
      </w:pPr>
    </w:p>
    <w:p w:rsidRPr="0072204D" w:rsidR="00945CD6" w:rsidP="00992BF2" w:rsidRDefault="00292B70">
      <w:pPr>
        <w:spacing w:after="120"/>
        <w:rPr>
          <w:b/>
        </w:rPr>
      </w:pPr>
      <w:r>
        <w:rPr>
          <w:b/>
        </w:rPr>
        <w:t xml:space="preserve">A9. </w:t>
      </w:r>
      <w:r w:rsidR="00B66874">
        <w:rPr>
          <w:b/>
        </w:rPr>
        <w:t>Incentives for</w:t>
      </w:r>
      <w:r w:rsidRPr="0072204D" w:rsidR="00945CD6">
        <w:rPr>
          <w:b/>
        </w:rPr>
        <w:t xml:space="preserve"> Respondents</w:t>
      </w:r>
    </w:p>
    <w:p w:rsidRPr="005B0E3C" w:rsidR="00992BF2" w:rsidP="00992BF2" w:rsidRDefault="00992BF2">
      <w:r w:rsidRPr="00F372FC">
        <w:t xml:space="preserve">Each respondent will be provided with $75 cash following their participation. This amount is in line with the industry standard, relative to focus group </w:t>
      </w:r>
      <w:r w:rsidR="00BF5248">
        <w:t xml:space="preserve">and market research interview </w:t>
      </w:r>
      <w:r w:rsidRPr="00F372FC">
        <w:t xml:space="preserve">participation by people in the target market. These industry-standard </w:t>
      </w:r>
      <w:r w:rsidR="00D17BA9">
        <w:t>incentives</w:t>
      </w:r>
      <w:r w:rsidRPr="00F372FC" w:rsidR="00D17BA9">
        <w:t xml:space="preserve"> </w:t>
      </w:r>
      <w:r w:rsidRPr="00F372FC">
        <w:t>help to ensure that respondents can be recruited efficiently and ensure their participation in the groups</w:t>
      </w:r>
      <w:r w:rsidR="00BF5248">
        <w:t xml:space="preserve"> and interviews</w:t>
      </w:r>
      <w:r w:rsidRPr="00F372FC">
        <w:t xml:space="preserve">. These standards exist to </w:t>
      </w:r>
      <w:r>
        <w:t>account for incidental</w:t>
      </w:r>
      <w:r w:rsidRPr="00F372FC">
        <w:t xml:space="preserve"> costs </w:t>
      </w:r>
      <w:r>
        <w:t xml:space="preserve">that are likely to be </w:t>
      </w:r>
      <w:r w:rsidRPr="00F372FC">
        <w:t xml:space="preserve">incurred by participants while </w:t>
      </w:r>
      <w:r w:rsidR="00BF5248">
        <w:t>participating in interviews</w:t>
      </w:r>
      <w:r w:rsidRPr="00F372FC">
        <w:t>, based on the location of and expenses in each market.</w:t>
      </w:r>
    </w:p>
    <w:p w:rsidR="00D90EF6" w:rsidP="00D17BA9" w:rsidRDefault="00D90EF6"/>
    <w:p w:rsidR="004222F8" w:rsidP="00A73D6D" w:rsidRDefault="004222F8">
      <w:pPr>
        <w:rPr>
          <w:b/>
        </w:rPr>
      </w:pPr>
    </w:p>
    <w:p w:rsidRPr="0072204D" w:rsidR="004222F8" w:rsidP="00992BF2" w:rsidRDefault="004222F8">
      <w:pPr>
        <w:spacing w:after="120"/>
        <w:rPr>
          <w:b/>
        </w:rPr>
      </w:pPr>
      <w:r>
        <w:rPr>
          <w:b/>
        </w:rPr>
        <w:t>A10. Privacy</w:t>
      </w:r>
      <w:r w:rsidRPr="0072204D">
        <w:rPr>
          <w:b/>
        </w:rPr>
        <w:t xml:space="preserve"> of Respondents</w:t>
      </w:r>
    </w:p>
    <w:p w:rsidRPr="00436F5E" w:rsidR="004222F8" w:rsidP="00992BF2" w:rsidRDefault="00436F5E">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436F5E" w:rsidR="004222F8" w:rsidP="00992BF2" w:rsidRDefault="004222F8">
      <w:pPr>
        <w:widowControl w:val="0"/>
        <w:autoSpaceDE w:val="0"/>
        <w:autoSpaceDN w:val="0"/>
        <w:adjustRightInd w:val="0"/>
        <w:ind w:left="360"/>
      </w:pPr>
    </w:p>
    <w:p w:rsidRPr="00436F5E" w:rsidR="004222F8" w:rsidP="00992BF2" w:rsidRDefault="004222F8">
      <w:pPr>
        <w:widowControl w:val="0"/>
        <w:autoSpaceDE w:val="0"/>
        <w:autoSpaceDN w:val="0"/>
        <w:adjustRightInd w:val="0"/>
      </w:pPr>
      <w:r w:rsidRPr="00436F5E">
        <w:t xml:space="preserve">As specified in the contract, the Contractor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p>
    <w:p w:rsidRPr="00436F5E" w:rsidR="004222F8" w:rsidP="00992BF2" w:rsidRDefault="004222F8">
      <w:pPr>
        <w:widowControl w:val="0"/>
        <w:autoSpaceDE w:val="0"/>
        <w:autoSpaceDN w:val="0"/>
        <w:adjustRightInd w:val="0"/>
        <w:ind w:left="360"/>
      </w:pPr>
    </w:p>
    <w:p w:rsidRPr="00436F5E" w:rsidR="00436F5E" w:rsidP="00992BF2" w:rsidRDefault="00436F5E">
      <w:pPr>
        <w:widowControl w:val="0"/>
        <w:autoSpaceDE w:val="0"/>
        <w:autoSpaceDN w:val="0"/>
        <w:adjustRightInd w:val="0"/>
      </w:pPr>
      <w:r w:rsidRPr="00436F5E">
        <w:t xml:space="preserve">Any data stored electronically </w:t>
      </w:r>
      <w:r w:rsidR="00267076">
        <w:t xml:space="preserve">related to the personal information of respondents </w:t>
      </w:r>
      <w:r w:rsidRPr="00436F5E">
        <w:t xml:space="preserve">will be </w:t>
      </w:r>
      <w:r w:rsidR="00267076">
        <w:t xml:space="preserve">destroyed after 30 days. All contractors will </w:t>
      </w:r>
      <w:r w:rsidRPr="00436F5E">
        <w:t>minimiz</w:t>
      </w:r>
      <w:r w:rsidR="00267076">
        <w:t>e</w:t>
      </w:r>
      <w:r w:rsidRPr="00436F5E">
        <w:t xml:space="preserve"> to the extent possible the inclusion of sensitive information on paper records and </w:t>
      </w:r>
      <w:r w:rsidR="00267076">
        <w:t>will protect</w:t>
      </w:r>
      <w:r w:rsidRPr="00436F5E">
        <w:t xml:space="preserve"> any paper records, field notes, or other documents that contain sensitive or personally identifiable information</w:t>
      </w:r>
      <w:r w:rsidR="00267076">
        <w:t xml:space="preserve">. All personally identifiable information will be in </w:t>
      </w:r>
      <w:r w:rsidRPr="00436F5E">
        <w:t xml:space="preserve">secure storage and </w:t>
      </w:r>
      <w:r w:rsidR="00267076">
        <w:t xml:space="preserve">have strict </w:t>
      </w:r>
      <w:r w:rsidRPr="00436F5E">
        <w:t>limits on access.  </w:t>
      </w:r>
    </w:p>
    <w:p w:rsidRPr="00436F5E" w:rsidR="00436F5E" w:rsidP="00992BF2" w:rsidRDefault="00436F5E">
      <w:pPr>
        <w:widowControl w:val="0"/>
        <w:autoSpaceDE w:val="0"/>
        <w:autoSpaceDN w:val="0"/>
        <w:adjustRightInd w:val="0"/>
      </w:pPr>
    </w:p>
    <w:p w:rsidRPr="00992BF2" w:rsidR="00436F5E" w:rsidP="00992BF2" w:rsidRDefault="00436F5E">
      <w:pPr>
        <w:widowControl w:val="0"/>
        <w:autoSpaceDE w:val="0"/>
        <w:autoSpaceDN w:val="0"/>
        <w:adjustRightInd w:val="0"/>
      </w:pPr>
      <w:r w:rsidRPr="00992BF2">
        <w:t>Information will not be maintained in a paper or electronic system from which data are actually or directly retrieved by an individuals’ personal identifier.</w:t>
      </w:r>
    </w:p>
    <w:p w:rsidRPr="00992BF2" w:rsidR="00436F5E" w:rsidP="00992BF2" w:rsidRDefault="00436F5E">
      <w:pPr>
        <w:widowControl w:val="0"/>
        <w:autoSpaceDE w:val="0"/>
        <w:autoSpaceDN w:val="0"/>
        <w:adjustRightInd w:val="0"/>
      </w:pPr>
    </w:p>
    <w:p w:rsidRPr="00992BF2" w:rsidR="00436F5E" w:rsidP="00992BF2" w:rsidRDefault="00436F5E"/>
    <w:p w:rsidRPr="00992BF2" w:rsidR="00945CD6" w:rsidP="00992BF2" w:rsidRDefault="00292B70">
      <w:pPr>
        <w:spacing w:after="120"/>
        <w:rPr>
          <w:b/>
        </w:rPr>
      </w:pPr>
      <w:r w:rsidRPr="00992BF2">
        <w:rPr>
          <w:b/>
        </w:rPr>
        <w:t xml:space="preserve">A11. </w:t>
      </w:r>
      <w:r w:rsidRPr="00992BF2" w:rsidR="00945CD6">
        <w:rPr>
          <w:b/>
        </w:rPr>
        <w:t>Sensitive Questions</w:t>
      </w:r>
    </w:p>
    <w:p w:rsidR="00D90EF6" w:rsidP="00992BF2" w:rsidRDefault="00D90EF6">
      <w:r w:rsidRPr="00992BF2">
        <w:t>There are no sensitive questions in this data collection.</w:t>
      </w:r>
    </w:p>
    <w:p w:rsidR="00D90EF6" w:rsidP="00992BF2" w:rsidRDefault="00D90EF6"/>
    <w:p w:rsidR="005046F0" w:rsidP="00992BF2" w:rsidRDefault="005046F0">
      <w:pPr>
        <w:ind w:left="360"/>
      </w:pPr>
    </w:p>
    <w:p w:rsidRPr="0072204D" w:rsidR="00945CD6" w:rsidP="00992BF2" w:rsidRDefault="00292B70">
      <w:pPr>
        <w:spacing w:after="120"/>
        <w:rPr>
          <w:b/>
        </w:rPr>
      </w:pPr>
      <w:r>
        <w:rPr>
          <w:b/>
        </w:rPr>
        <w:t xml:space="preserve">A12. </w:t>
      </w:r>
      <w:r w:rsidRPr="0072204D" w:rsidR="00945CD6">
        <w:rPr>
          <w:b/>
        </w:rPr>
        <w:t>Estimation of Information Collection Burden</w:t>
      </w:r>
    </w:p>
    <w:p w:rsidR="00992BF2" w:rsidP="000B32F3" w:rsidRDefault="00464299">
      <w:pPr>
        <w:pStyle w:val="BodyTextIndent"/>
        <w:spacing w:after="120"/>
        <w:ind w:left="0"/>
        <w:rPr>
          <w:sz w:val="24"/>
          <w:szCs w:val="24"/>
        </w:rPr>
      </w:pPr>
      <w:r w:rsidRPr="00992BF2">
        <w:rPr>
          <w:b/>
          <w:i/>
          <w:sz w:val="24"/>
          <w:szCs w:val="24"/>
        </w:rPr>
        <w:t>Exploratory</w:t>
      </w:r>
      <w:r w:rsidR="00992BF2">
        <w:rPr>
          <w:b/>
          <w:i/>
          <w:sz w:val="24"/>
          <w:szCs w:val="24"/>
        </w:rPr>
        <w:t xml:space="preserve"> Phase</w:t>
      </w:r>
    </w:p>
    <w:p w:rsidR="00464299" w:rsidP="00992BF2" w:rsidRDefault="00464299">
      <w:pPr>
        <w:pStyle w:val="BodyTextIndent"/>
        <w:ind w:left="0"/>
        <w:rPr>
          <w:sz w:val="24"/>
          <w:szCs w:val="24"/>
        </w:rPr>
      </w:pPr>
      <w:r w:rsidRPr="0073473A">
        <w:rPr>
          <w:sz w:val="24"/>
          <w:szCs w:val="24"/>
        </w:rPr>
        <w:t xml:space="preserve">Two of the </w:t>
      </w:r>
      <w:r w:rsidR="00992BF2">
        <w:rPr>
          <w:sz w:val="24"/>
          <w:szCs w:val="24"/>
        </w:rPr>
        <w:t>collections during this phase</w:t>
      </w:r>
      <w:r w:rsidRPr="0073473A">
        <w:rPr>
          <w:sz w:val="24"/>
          <w:szCs w:val="24"/>
        </w:rPr>
        <w:t xml:space="preserve"> will involve collection</w:t>
      </w:r>
      <w:r w:rsidR="00992BF2">
        <w:rPr>
          <w:sz w:val="24"/>
          <w:szCs w:val="24"/>
        </w:rPr>
        <w:t>s with the</w:t>
      </w:r>
      <w:r w:rsidRPr="0073473A">
        <w:rPr>
          <w:sz w:val="24"/>
          <w:szCs w:val="24"/>
        </w:rPr>
        <w:t xml:space="preserve"> general public: the </w:t>
      </w:r>
      <w:r w:rsidR="00941E3B">
        <w:rPr>
          <w:sz w:val="24"/>
          <w:szCs w:val="24"/>
        </w:rPr>
        <w:t>10</w:t>
      </w:r>
      <w:r w:rsidRPr="0073473A">
        <w:rPr>
          <w:sz w:val="24"/>
          <w:szCs w:val="24"/>
        </w:rPr>
        <w:t xml:space="preserve"> expert interviews (1 hour long each), and the 16 one-on-one interviews (1 hour for the fathers and 45 minutes for the family members). We will recruit 18 people for the one on one interviews with fathers and family members, to fill 16 interview slots. The family members will not be recruited via a screener; we will secure permission and contact information for the family members at the end of each father interview. Recruiting will be done via a set of questions asked of Respondent.io online panelists and is estimated to take no more than 10 minutes each.  </w:t>
      </w:r>
    </w:p>
    <w:p w:rsidR="00992BF2" w:rsidP="00992BF2" w:rsidRDefault="00992BF2">
      <w:pPr>
        <w:rPr>
          <w:b/>
          <w:i/>
        </w:rPr>
      </w:pPr>
    </w:p>
    <w:p w:rsidRPr="000B32F3" w:rsidR="00992BF2" w:rsidP="000B32F3" w:rsidRDefault="00992BF2">
      <w:pPr>
        <w:spacing w:after="120"/>
        <w:rPr>
          <w:b/>
          <w:i/>
        </w:rPr>
      </w:pPr>
      <w:r w:rsidRPr="0073473A">
        <w:rPr>
          <w:b/>
          <w:i/>
        </w:rPr>
        <w:t>Concept Testing Phase</w:t>
      </w:r>
    </w:p>
    <w:p w:rsidRPr="0073473A" w:rsidR="00992BF2" w:rsidP="00992BF2" w:rsidRDefault="00992BF2">
      <w:pPr>
        <w:pStyle w:val="BodyTextIndent"/>
        <w:ind w:left="0"/>
        <w:rPr>
          <w:sz w:val="24"/>
          <w:szCs w:val="24"/>
        </w:rPr>
      </w:pPr>
      <w:r>
        <w:rPr>
          <w:sz w:val="24"/>
          <w:szCs w:val="24"/>
        </w:rPr>
        <w:t xml:space="preserve">For the concept testing phase, we plan to </w:t>
      </w:r>
      <w:r w:rsidRPr="0073473A">
        <w:rPr>
          <w:sz w:val="24"/>
          <w:szCs w:val="24"/>
        </w:rPr>
        <w:t xml:space="preserve">conduct 30 video chat one-on-ones, each lasting 60 minutes.  We will recruit 30 fathers to fill the interview slots. Recruiting will be done from panels via online screening questionnaires estimated to take no more than 10 minutes each.  After the video one on one has been completed, the interviewer will follow up by emailing all respondents, with their permission, with two additional questions to answer. The estimated burden to answer these two questions is a maximum of 10 minutes each. The total burden for this information collection is estimated to be 40 hours total.  </w:t>
      </w:r>
    </w:p>
    <w:p w:rsidRPr="0073473A" w:rsidR="00992BF2" w:rsidP="00992BF2" w:rsidRDefault="00992BF2">
      <w:pPr>
        <w:pStyle w:val="Header"/>
        <w:tabs>
          <w:tab w:val="clear" w:pos="4320"/>
          <w:tab w:val="clear" w:pos="8640"/>
        </w:tabs>
        <w:rPr>
          <w:b/>
        </w:rPr>
      </w:pPr>
    </w:p>
    <w:p w:rsidR="00464299" w:rsidP="00992BF2" w:rsidRDefault="00464299">
      <w:pPr>
        <w:rPr>
          <w:b/>
        </w:rPr>
      </w:pPr>
    </w:p>
    <w:p w:rsidR="000B32F3" w:rsidP="00992BF2" w:rsidRDefault="000B32F3">
      <w:pPr>
        <w:rPr>
          <w:b/>
        </w:rPr>
      </w:pPr>
    </w:p>
    <w:p w:rsidR="000B32F3" w:rsidP="00992BF2" w:rsidRDefault="000B32F3">
      <w:pPr>
        <w:rPr>
          <w:b/>
        </w:rPr>
      </w:pPr>
    </w:p>
    <w:p w:rsidR="000B32F3" w:rsidP="00992BF2" w:rsidRDefault="000B32F3">
      <w:pPr>
        <w:rPr>
          <w:b/>
        </w:rPr>
      </w:pPr>
    </w:p>
    <w:p w:rsidR="00A35B0D" w:rsidP="00992BF2" w:rsidRDefault="00A35B0D">
      <w:r w:rsidRPr="00A35B0D">
        <w:rPr>
          <w:b/>
        </w:rPr>
        <w:t>Total Burden Requested Under this Information Collection</w:t>
      </w:r>
    </w:p>
    <w:p w:rsidRPr="00A35B0D" w:rsidR="00436F5E" w:rsidP="00992BF2" w:rsidRDefault="00436F5E"/>
    <w:tbl>
      <w:tblPr>
        <w:tblW w:w="8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92"/>
        <w:gridCol w:w="1239"/>
        <w:gridCol w:w="1414"/>
        <w:gridCol w:w="1260"/>
        <w:gridCol w:w="810"/>
        <w:gridCol w:w="6"/>
        <w:gridCol w:w="1074"/>
        <w:gridCol w:w="1134"/>
      </w:tblGrid>
      <w:tr w:rsidRPr="00280372" w:rsidR="0050247D" w:rsidTr="00941E3B">
        <w:trPr>
          <w:jc w:val="center"/>
        </w:trPr>
        <w:tc>
          <w:tcPr>
            <w:tcW w:w="1992" w:type="dxa"/>
            <w:shd w:val="clear" w:color="auto" w:fill="BFBFBF"/>
            <w:vAlign w:val="center"/>
          </w:tcPr>
          <w:p w:rsidRPr="00280372" w:rsidR="003D3658" w:rsidP="00280372" w:rsidRDefault="003D3658">
            <w:pPr>
              <w:jc w:val="center"/>
              <w:rPr>
                <w:sz w:val="20"/>
                <w:szCs w:val="20"/>
              </w:rPr>
            </w:pPr>
            <w:r w:rsidRPr="00280372">
              <w:rPr>
                <w:sz w:val="20"/>
                <w:szCs w:val="20"/>
              </w:rPr>
              <w:t>Instrument</w:t>
            </w:r>
          </w:p>
        </w:tc>
        <w:tc>
          <w:tcPr>
            <w:tcW w:w="1239" w:type="dxa"/>
            <w:shd w:val="clear" w:color="auto" w:fill="BFBFBF"/>
            <w:vAlign w:val="center"/>
          </w:tcPr>
          <w:p w:rsidRPr="00280372" w:rsidR="003D3658" w:rsidP="00280372" w:rsidRDefault="003D3658">
            <w:pPr>
              <w:jc w:val="center"/>
              <w:rPr>
                <w:sz w:val="20"/>
                <w:szCs w:val="20"/>
              </w:rPr>
            </w:pPr>
            <w:r w:rsidRPr="00280372">
              <w:rPr>
                <w:sz w:val="20"/>
                <w:szCs w:val="20"/>
              </w:rPr>
              <w:t>Total Number of Respondents</w:t>
            </w:r>
          </w:p>
        </w:tc>
        <w:tc>
          <w:tcPr>
            <w:tcW w:w="1414" w:type="dxa"/>
            <w:shd w:val="clear" w:color="auto" w:fill="BFBFBF"/>
            <w:vAlign w:val="center"/>
          </w:tcPr>
          <w:p w:rsidRPr="00280372" w:rsidR="003D3658" w:rsidP="00280372" w:rsidRDefault="003D3658">
            <w:pPr>
              <w:jc w:val="center"/>
              <w:rPr>
                <w:sz w:val="20"/>
                <w:szCs w:val="20"/>
              </w:rPr>
            </w:pPr>
            <w:r w:rsidRPr="00280372">
              <w:rPr>
                <w:sz w:val="20"/>
                <w:szCs w:val="20"/>
              </w:rPr>
              <w:t>Number of Responses Per Respondent</w:t>
            </w:r>
          </w:p>
        </w:tc>
        <w:tc>
          <w:tcPr>
            <w:tcW w:w="1260" w:type="dxa"/>
            <w:shd w:val="clear" w:color="auto" w:fill="BFBFBF"/>
            <w:vAlign w:val="center"/>
          </w:tcPr>
          <w:p w:rsidRPr="00280372" w:rsidR="003D3658" w:rsidP="00280372" w:rsidRDefault="003D3658">
            <w:pPr>
              <w:jc w:val="center"/>
              <w:rPr>
                <w:sz w:val="20"/>
                <w:szCs w:val="20"/>
              </w:rPr>
            </w:pPr>
            <w:r w:rsidRPr="00280372">
              <w:rPr>
                <w:sz w:val="20"/>
                <w:szCs w:val="20"/>
              </w:rPr>
              <w:t>Average Burden Hours Per Response</w:t>
            </w:r>
          </w:p>
        </w:tc>
        <w:tc>
          <w:tcPr>
            <w:tcW w:w="816" w:type="dxa"/>
            <w:gridSpan w:val="2"/>
            <w:shd w:val="clear" w:color="auto" w:fill="BFBFBF"/>
            <w:vAlign w:val="center"/>
          </w:tcPr>
          <w:p w:rsidRPr="00280372" w:rsidR="003D3658" w:rsidP="00280372" w:rsidRDefault="003D3658">
            <w:pPr>
              <w:jc w:val="center"/>
              <w:rPr>
                <w:bCs/>
                <w:sz w:val="20"/>
                <w:szCs w:val="20"/>
              </w:rPr>
            </w:pPr>
            <w:r w:rsidRPr="00280372">
              <w:rPr>
                <w:bCs/>
                <w:sz w:val="20"/>
                <w:szCs w:val="20"/>
              </w:rPr>
              <w:t>Annual Burden Hours</w:t>
            </w:r>
          </w:p>
        </w:tc>
        <w:tc>
          <w:tcPr>
            <w:tcW w:w="1074" w:type="dxa"/>
            <w:shd w:val="clear" w:color="auto" w:fill="BFBFBF"/>
            <w:vAlign w:val="center"/>
          </w:tcPr>
          <w:p w:rsidRPr="00280372" w:rsidR="003D3658" w:rsidP="00280372" w:rsidRDefault="003D3658">
            <w:pPr>
              <w:jc w:val="center"/>
              <w:rPr>
                <w:sz w:val="20"/>
                <w:szCs w:val="20"/>
              </w:rPr>
            </w:pPr>
            <w:r w:rsidRPr="00280372">
              <w:rPr>
                <w:bCs/>
                <w:sz w:val="20"/>
                <w:szCs w:val="20"/>
              </w:rPr>
              <w:t>Average Hourly Wage</w:t>
            </w:r>
          </w:p>
        </w:tc>
        <w:tc>
          <w:tcPr>
            <w:tcW w:w="1134" w:type="dxa"/>
            <w:shd w:val="clear" w:color="auto" w:fill="BFBFBF"/>
            <w:vAlign w:val="center"/>
          </w:tcPr>
          <w:p w:rsidRPr="00280372" w:rsidR="003D3658" w:rsidP="00280372" w:rsidRDefault="003D3658">
            <w:pPr>
              <w:jc w:val="center"/>
              <w:rPr>
                <w:sz w:val="20"/>
                <w:szCs w:val="20"/>
              </w:rPr>
            </w:pPr>
            <w:r w:rsidRPr="00280372">
              <w:rPr>
                <w:bCs/>
                <w:sz w:val="20"/>
                <w:szCs w:val="20"/>
              </w:rPr>
              <w:t>Total Annual Cost</w:t>
            </w:r>
          </w:p>
        </w:tc>
      </w:tr>
      <w:tr w:rsidRPr="00280372" w:rsidR="003D3658" w:rsidTr="00941E3B">
        <w:trPr>
          <w:trHeight w:val="432"/>
          <w:jc w:val="center"/>
        </w:trPr>
        <w:tc>
          <w:tcPr>
            <w:tcW w:w="8929" w:type="dxa"/>
            <w:gridSpan w:val="8"/>
            <w:vAlign w:val="center"/>
          </w:tcPr>
          <w:p w:rsidRPr="00280372" w:rsidR="003D3658" w:rsidP="00280372" w:rsidRDefault="003D3658">
            <w:pPr>
              <w:tabs>
                <w:tab w:val="center" w:pos="4320"/>
                <w:tab w:val="right" w:pos="8640"/>
              </w:tabs>
              <w:jc w:val="center"/>
              <w:rPr>
                <w:sz w:val="20"/>
                <w:szCs w:val="20"/>
              </w:rPr>
            </w:pPr>
            <w:r w:rsidRPr="00280372">
              <w:rPr>
                <w:sz w:val="20"/>
                <w:szCs w:val="20"/>
              </w:rPr>
              <w:t>Exploratory Phase</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Screener: Experts</w:t>
            </w:r>
          </w:p>
        </w:tc>
        <w:tc>
          <w:tcPr>
            <w:tcW w:w="1239" w:type="dxa"/>
            <w:vAlign w:val="center"/>
          </w:tcPr>
          <w:p w:rsidRPr="00280372" w:rsidR="003D3658" w:rsidP="00280372" w:rsidRDefault="00941E3B">
            <w:pPr>
              <w:tabs>
                <w:tab w:val="center" w:pos="4320"/>
                <w:tab w:val="right" w:pos="8640"/>
              </w:tabs>
              <w:jc w:val="center"/>
              <w:rPr>
                <w:sz w:val="20"/>
                <w:szCs w:val="20"/>
              </w:rPr>
            </w:pPr>
            <w:r>
              <w:rPr>
                <w:sz w:val="20"/>
                <w:szCs w:val="20"/>
              </w:rPr>
              <w:t>10</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.167</w:t>
            </w:r>
          </w:p>
        </w:tc>
        <w:tc>
          <w:tcPr>
            <w:tcW w:w="816" w:type="dxa"/>
            <w:gridSpan w:val="2"/>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r w:rsidR="00941E3B">
              <w:rPr>
                <w:sz w:val="20"/>
                <w:szCs w:val="20"/>
              </w:rPr>
              <w:t>67</w:t>
            </w:r>
          </w:p>
        </w:tc>
        <w:tc>
          <w:tcPr>
            <w:tcW w:w="1074" w:type="dxa"/>
            <w:vAlign w:val="center"/>
          </w:tcPr>
          <w:p w:rsidRPr="00280372" w:rsidR="003D3658" w:rsidP="00280372" w:rsidRDefault="0050247D">
            <w:pPr>
              <w:tabs>
                <w:tab w:val="center" w:pos="4320"/>
                <w:tab w:val="right" w:pos="8640"/>
              </w:tabs>
              <w:jc w:val="center"/>
              <w:rPr>
                <w:sz w:val="20"/>
                <w:szCs w:val="20"/>
              </w:rPr>
            </w:pPr>
            <w:r>
              <w:rPr>
                <w:sz w:val="20"/>
                <w:szCs w:val="20"/>
              </w:rPr>
              <w:t>$43.80</w:t>
            </w:r>
          </w:p>
        </w:tc>
        <w:tc>
          <w:tcPr>
            <w:tcW w:w="1134" w:type="dxa"/>
            <w:vAlign w:val="center"/>
          </w:tcPr>
          <w:p w:rsidRPr="00280372" w:rsidR="003D3658" w:rsidP="00280372" w:rsidRDefault="0050247D">
            <w:pPr>
              <w:tabs>
                <w:tab w:val="center" w:pos="4320"/>
                <w:tab w:val="right" w:pos="8640"/>
              </w:tabs>
              <w:jc w:val="center"/>
              <w:rPr>
                <w:sz w:val="20"/>
                <w:szCs w:val="20"/>
              </w:rPr>
            </w:pPr>
            <w:r>
              <w:rPr>
                <w:sz w:val="20"/>
                <w:szCs w:val="20"/>
              </w:rPr>
              <w:t>$</w:t>
            </w:r>
            <w:r w:rsidR="00941E3B">
              <w:rPr>
                <w:sz w:val="20"/>
                <w:szCs w:val="20"/>
              </w:rPr>
              <w:t>73</w:t>
            </w:r>
            <w:r>
              <w:rPr>
                <w:sz w:val="20"/>
                <w:szCs w:val="20"/>
              </w:rPr>
              <w:t>.</w:t>
            </w:r>
            <w:r w:rsidR="00941E3B">
              <w:rPr>
                <w:sz w:val="20"/>
                <w:szCs w:val="20"/>
              </w:rPr>
              <w:t>15</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Interview: Experts</w:t>
            </w:r>
          </w:p>
        </w:tc>
        <w:tc>
          <w:tcPr>
            <w:tcW w:w="1239" w:type="dxa"/>
            <w:vAlign w:val="center"/>
          </w:tcPr>
          <w:p w:rsidRPr="00280372" w:rsidR="003D3658" w:rsidP="00280372" w:rsidRDefault="00941E3B">
            <w:pPr>
              <w:tabs>
                <w:tab w:val="center" w:pos="4320"/>
                <w:tab w:val="right" w:pos="8640"/>
              </w:tabs>
              <w:jc w:val="center"/>
              <w:rPr>
                <w:sz w:val="20"/>
                <w:szCs w:val="20"/>
              </w:rPr>
            </w:pPr>
            <w:r>
              <w:rPr>
                <w:sz w:val="20"/>
                <w:szCs w:val="20"/>
              </w:rPr>
              <w:t>10</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816" w:type="dxa"/>
            <w:gridSpan w:val="2"/>
            <w:vAlign w:val="center"/>
          </w:tcPr>
          <w:p w:rsidRPr="00280372" w:rsidR="003D3658" w:rsidP="00280372" w:rsidRDefault="00941E3B">
            <w:pPr>
              <w:tabs>
                <w:tab w:val="center" w:pos="4320"/>
                <w:tab w:val="right" w:pos="8640"/>
              </w:tabs>
              <w:jc w:val="center"/>
              <w:rPr>
                <w:sz w:val="20"/>
                <w:szCs w:val="20"/>
              </w:rPr>
            </w:pPr>
            <w:r>
              <w:rPr>
                <w:sz w:val="20"/>
                <w:szCs w:val="20"/>
              </w:rPr>
              <w:t>10</w:t>
            </w:r>
          </w:p>
        </w:tc>
        <w:tc>
          <w:tcPr>
            <w:tcW w:w="1074" w:type="dxa"/>
            <w:vAlign w:val="center"/>
          </w:tcPr>
          <w:p w:rsidRPr="00280372" w:rsidR="003D3658" w:rsidP="00280372" w:rsidRDefault="0050247D">
            <w:pPr>
              <w:tabs>
                <w:tab w:val="center" w:pos="4320"/>
                <w:tab w:val="right" w:pos="8640"/>
              </w:tabs>
              <w:jc w:val="center"/>
              <w:rPr>
                <w:sz w:val="20"/>
                <w:szCs w:val="20"/>
              </w:rPr>
            </w:pPr>
            <w:r>
              <w:rPr>
                <w:sz w:val="20"/>
                <w:szCs w:val="20"/>
              </w:rPr>
              <w:t>$43.80</w:t>
            </w:r>
          </w:p>
        </w:tc>
        <w:tc>
          <w:tcPr>
            <w:tcW w:w="1134" w:type="dxa"/>
            <w:vAlign w:val="center"/>
          </w:tcPr>
          <w:p w:rsidRPr="00280372" w:rsidR="003D3658" w:rsidP="00280372" w:rsidRDefault="003B15F4">
            <w:pPr>
              <w:tabs>
                <w:tab w:val="center" w:pos="4320"/>
                <w:tab w:val="right" w:pos="8640"/>
              </w:tabs>
              <w:jc w:val="center"/>
              <w:rPr>
                <w:sz w:val="20"/>
                <w:szCs w:val="20"/>
              </w:rPr>
            </w:pPr>
            <w:r>
              <w:rPr>
                <w:sz w:val="20"/>
                <w:szCs w:val="20"/>
              </w:rPr>
              <w:t>$</w:t>
            </w:r>
            <w:r w:rsidR="00905D43">
              <w:rPr>
                <w:sz w:val="20"/>
                <w:szCs w:val="20"/>
              </w:rPr>
              <w:t>438.00</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Screener: Fathers</w:t>
            </w:r>
          </w:p>
        </w:tc>
        <w:tc>
          <w:tcPr>
            <w:tcW w:w="1239"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18</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.167</w:t>
            </w:r>
          </w:p>
        </w:tc>
        <w:tc>
          <w:tcPr>
            <w:tcW w:w="816" w:type="dxa"/>
            <w:gridSpan w:val="2"/>
            <w:vAlign w:val="center"/>
          </w:tcPr>
          <w:p w:rsidRPr="00280372" w:rsidR="003D3658" w:rsidP="00280372" w:rsidRDefault="003D3658">
            <w:pPr>
              <w:tabs>
                <w:tab w:val="center" w:pos="4320"/>
                <w:tab w:val="right" w:pos="8640"/>
              </w:tabs>
              <w:jc w:val="center"/>
              <w:rPr>
                <w:sz w:val="20"/>
                <w:szCs w:val="20"/>
              </w:rPr>
            </w:pPr>
            <w:r w:rsidRPr="00280372">
              <w:rPr>
                <w:sz w:val="20"/>
                <w:szCs w:val="20"/>
              </w:rPr>
              <w:t>2</w:t>
            </w:r>
          </w:p>
        </w:tc>
        <w:tc>
          <w:tcPr>
            <w:tcW w:w="1074" w:type="dxa"/>
            <w:vAlign w:val="center"/>
          </w:tcPr>
          <w:p w:rsidRPr="0050247D" w:rsidR="003D3658" w:rsidP="00280372" w:rsidRDefault="0050247D">
            <w:pPr>
              <w:tabs>
                <w:tab w:val="center" w:pos="4320"/>
                <w:tab w:val="right" w:pos="8640"/>
              </w:tabs>
              <w:jc w:val="center"/>
              <w:rPr>
                <w:sz w:val="20"/>
                <w:szCs w:val="20"/>
              </w:rPr>
            </w:pPr>
            <w:r>
              <w:rPr>
                <w:sz w:val="20"/>
                <w:szCs w:val="20"/>
              </w:rPr>
              <w:t>$29.48</w:t>
            </w:r>
          </w:p>
        </w:tc>
        <w:tc>
          <w:tcPr>
            <w:tcW w:w="1134" w:type="dxa"/>
            <w:vAlign w:val="center"/>
          </w:tcPr>
          <w:p w:rsidRPr="00280372" w:rsidR="003D3658" w:rsidP="00280372" w:rsidRDefault="003B15F4">
            <w:pPr>
              <w:tabs>
                <w:tab w:val="center" w:pos="4320"/>
                <w:tab w:val="right" w:pos="8640"/>
              </w:tabs>
              <w:jc w:val="center"/>
              <w:rPr>
                <w:sz w:val="20"/>
                <w:szCs w:val="20"/>
              </w:rPr>
            </w:pPr>
            <w:r>
              <w:rPr>
                <w:sz w:val="20"/>
                <w:szCs w:val="20"/>
              </w:rPr>
              <w:t>$58.96</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Interview: Father</w:t>
            </w:r>
          </w:p>
        </w:tc>
        <w:tc>
          <w:tcPr>
            <w:tcW w:w="1239"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8</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816" w:type="dxa"/>
            <w:gridSpan w:val="2"/>
            <w:vAlign w:val="center"/>
          </w:tcPr>
          <w:p w:rsidRPr="00280372" w:rsidR="003D3658" w:rsidP="00280372" w:rsidRDefault="003D3658">
            <w:pPr>
              <w:tabs>
                <w:tab w:val="center" w:pos="4320"/>
                <w:tab w:val="right" w:pos="8640"/>
              </w:tabs>
              <w:jc w:val="center"/>
              <w:rPr>
                <w:sz w:val="20"/>
                <w:szCs w:val="20"/>
              </w:rPr>
            </w:pPr>
            <w:r w:rsidRPr="00280372">
              <w:rPr>
                <w:sz w:val="20"/>
                <w:szCs w:val="20"/>
              </w:rPr>
              <w:t>8</w:t>
            </w:r>
          </w:p>
        </w:tc>
        <w:tc>
          <w:tcPr>
            <w:tcW w:w="1074" w:type="dxa"/>
            <w:vAlign w:val="center"/>
          </w:tcPr>
          <w:p w:rsidRPr="0050247D" w:rsidR="003D3658" w:rsidP="00280372" w:rsidRDefault="0050247D">
            <w:pPr>
              <w:tabs>
                <w:tab w:val="center" w:pos="4320"/>
                <w:tab w:val="right" w:pos="8640"/>
              </w:tabs>
              <w:jc w:val="center"/>
              <w:rPr>
                <w:sz w:val="20"/>
                <w:szCs w:val="20"/>
              </w:rPr>
            </w:pPr>
            <w:r>
              <w:rPr>
                <w:sz w:val="20"/>
                <w:szCs w:val="20"/>
              </w:rPr>
              <w:t>$29.48</w:t>
            </w:r>
          </w:p>
        </w:tc>
        <w:tc>
          <w:tcPr>
            <w:tcW w:w="1134" w:type="dxa"/>
            <w:vAlign w:val="center"/>
          </w:tcPr>
          <w:p w:rsidRPr="00280372" w:rsidR="003D3658" w:rsidP="00280372" w:rsidRDefault="003B15F4">
            <w:pPr>
              <w:tabs>
                <w:tab w:val="center" w:pos="4320"/>
                <w:tab w:val="right" w:pos="8640"/>
              </w:tabs>
              <w:jc w:val="center"/>
              <w:rPr>
                <w:sz w:val="20"/>
                <w:szCs w:val="20"/>
              </w:rPr>
            </w:pPr>
            <w:r>
              <w:rPr>
                <w:sz w:val="20"/>
                <w:szCs w:val="20"/>
              </w:rPr>
              <w:t>$235.84</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Interview: Family Member</w:t>
            </w:r>
          </w:p>
        </w:tc>
        <w:tc>
          <w:tcPr>
            <w:tcW w:w="1239"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8</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.75</w:t>
            </w:r>
          </w:p>
        </w:tc>
        <w:tc>
          <w:tcPr>
            <w:tcW w:w="816" w:type="dxa"/>
            <w:gridSpan w:val="2"/>
            <w:vAlign w:val="center"/>
          </w:tcPr>
          <w:p w:rsidRPr="00280372" w:rsidR="003D3658" w:rsidP="00280372" w:rsidRDefault="003D3658">
            <w:pPr>
              <w:tabs>
                <w:tab w:val="center" w:pos="4320"/>
                <w:tab w:val="right" w:pos="8640"/>
              </w:tabs>
              <w:jc w:val="center"/>
              <w:rPr>
                <w:sz w:val="20"/>
                <w:szCs w:val="20"/>
              </w:rPr>
            </w:pPr>
            <w:r w:rsidRPr="00280372">
              <w:rPr>
                <w:sz w:val="20"/>
                <w:szCs w:val="20"/>
              </w:rPr>
              <w:t>6</w:t>
            </w:r>
          </w:p>
        </w:tc>
        <w:tc>
          <w:tcPr>
            <w:tcW w:w="1074" w:type="dxa"/>
            <w:vAlign w:val="center"/>
          </w:tcPr>
          <w:p w:rsidRPr="0050247D" w:rsidR="003D3658" w:rsidP="00280372" w:rsidRDefault="00360088">
            <w:pPr>
              <w:tabs>
                <w:tab w:val="center" w:pos="4320"/>
                <w:tab w:val="right" w:pos="8640"/>
              </w:tabs>
              <w:jc w:val="center"/>
              <w:rPr>
                <w:sz w:val="20"/>
                <w:szCs w:val="20"/>
              </w:rPr>
            </w:pPr>
            <w:r>
              <w:rPr>
                <w:sz w:val="20"/>
                <w:szCs w:val="20"/>
              </w:rPr>
              <w:t>Estimated $23.62 for 2 of the 6 hours, see below</w:t>
            </w:r>
          </w:p>
        </w:tc>
        <w:tc>
          <w:tcPr>
            <w:tcW w:w="1134" w:type="dxa"/>
            <w:vAlign w:val="center"/>
          </w:tcPr>
          <w:p w:rsidRPr="00280372" w:rsidR="003D3658" w:rsidP="00280372" w:rsidRDefault="00360088">
            <w:pPr>
              <w:tabs>
                <w:tab w:val="center" w:pos="4320"/>
                <w:tab w:val="right" w:pos="8640"/>
              </w:tabs>
              <w:jc w:val="center"/>
              <w:rPr>
                <w:sz w:val="20"/>
                <w:szCs w:val="20"/>
              </w:rPr>
            </w:pPr>
            <w:r>
              <w:rPr>
                <w:sz w:val="20"/>
                <w:szCs w:val="20"/>
              </w:rPr>
              <w:t>$47.24</w:t>
            </w:r>
          </w:p>
        </w:tc>
      </w:tr>
      <w:tr w:rsidRPr="00280372" w:rsidR="003D3658" w:rsidTr="00941E3B">
        <w:trPr>
          <w:trHeight w:val="432"/>
          <w:jc w:val="center"/>
        </w:trPr>
        <w:tc>
          <w:tcPr>
            <w:tcW w:w="8929" w:type="dxa"/>
            <w:gridSpan w:val="8"/>
            <w:vAlign w:val="center"/>
          </w:tcPr>
          <w:p w:rsidRPr="00280372" w:rsidR="003D3658" w:rsidP="00280372" w:rsidRDefault="003D3658">
            <w:pPr>
              <w:tabs>
                <w:tab w:val="center" w:pos="4320"/>
                <w:tab w:val="right" w:pos="8640"/>
              </w:tabs>
              <w:jc w:val="center"/>
              <w:rPr>
                <w:sz w:val="20"/>
                <w:szCs w:val="20"/>
              </w:rPr>
            </w:pPr>
            <w:r w:rsidRPr="00280372">
              <w:rPr>
                <w:sz w:val="20"/>
                <w:szCs w:val="20"/>
              </w:rPr>
              <w:t>Concept Testing Phase</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Screener</w:t>
            </w:r>
          </w:p>
        </w:tc>
        <w:tc>
          <w:tcPr>
            <w:tcW w:w="1239" w:type="dxa"/>
            <w:vAlign w:val="center"/>
          </w:tcPr>
          <w:p w:rsidRPr="00280372" w:rsidR="003D3658" w:rsidP="00280372" w:rsidRDefault="003D3658">
            <w:pPr>
              <w:jc w:val="center"/>
              <w:rPr>
                <w:sz w:val="20"/>
                <w:szCs w:val="20"/>
              </w:rPr>
            </w:pPr>
            <w:r w:rsidRPr="00280372">
              <w:rPr>
                <w:sz w:val="20"/>
                <w:szCs w:val="20"/>
              </w:rPr>
              <w:t>30</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.167</w:t>
            </w:r>
          </w:p>
        </w:tc>
        <w:tc>
          <w:tcPr>
            <w:tcW w:w="816" w:type="dxa"/>
            <w:gridSpan w:val="2"/>
            <w:vAlign w:val="center"/>
          </w:tcPr>
          <w:p w:rsidRPr="00280372" w:rsidR="003D3658" w:rsidP="00280372" w:rsidRDefault="003D3658">
            <w:pPr>
              <w:tabs>
                <w:tab w:val="center" w:pos="4320"/>
                <w:tab w:val="right" w:pos="8640"/>
              </w:tabs>
              <w:jc w:val="center"/>
              <w:rPr>
                <w:sz w:val="20"/>
                <w:szCs w:val="20"/>
              </w:rPr>
            </w:pPr>
            <w:r w:rsidRPr="00280372">
              <w:rPr>
                <w:sz w:val="20"/>
                <w:szCs w:val="20"/>
              </w:rPr>
              <w:t>5</w:t>
            </w:r>
          </w:p>
        </w:tc>
        <w:tc>
          <w:tcPr>
            <w:tcW w:w="1074" w:type="dxa"/>
            <w:vAlign w:val="center"/>
          </w:tcPr>
          <w:p w:rsidRPr="0050247D" w:rsidR="003D3658" w:rsidP="00280372" w:rsidRDefault="00905D43">
            <w:pPr>
              <w:tabs>
                <w:tab w:val="center" w:pos="4320"/>
                <w:tab w:val="right" w:pos="8640"/>
              </w:tabs>
              <w:jc w:val="center"/>
              <w:rPr>
                <w:sz w:val="20"/>
                <w:szCs w:val="20"/>
              </w:rPr>
            </w:pPr>
            <w:r>
              <w:rPr>
                <w:sz w:val="20"/>
                <w:szCs w:val="20"/>
              </w:rPr>
              <w:t>$</w:t>
            </w:r>
            <w:r w:rsidR="0050247D">
              <w:rPr>
                <w:sz w:val="20"/>
                <w:szCs w:val="20"/>
              </w:rPr>
              <w:t>29.48</w:t>
            </w:r>
          </w:p>
        </w:tc>
        <w:tc>
          <w:tcPr>
            <w:tcW w:w="1134" w:type="dxa"/>
            <w:vAlign w:val="center"/>
          </w:tcPr>
          <w:p w:rsidRPr="00280372" w:rsidR="003D3658" w:rsidP="00280372" w:rsidRDefault="003B15F4">
            <w:pPr>
              <w:tabs>
                <w:tab w:val="center" w:pos="4320"/>
                <w:tab w:val="right" w:pos="8640"/>
              </w:tabs>
              <w:jc w:val="center"/>
              <w:rPr>
                <w:sz w:val="20"/>
                <w:szCs w:val="20"/>
              </w:rPr>
            </w:pPr>
            <w:r>
              <w:rPr>
                <w:sz w:val="20"/>
                <w:szCs w:val="20"/>
              </w:rPr>
              <w:t>$147.40</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One-on-One interview</w:t>
            </w:r>
          </w:p>
        </w:tc>
        <w:tc>
          <w:tcPr>
            <w:tcW w:w="1239" w:type="dxa"/>
            <w:vAlign w:val="center"/>
          </w:tcPr>
          <w:p w:rsidRPr="00280372" w:rsidR="003D3658" w:rsidP="00280372" w:rsidRDefault="003D3658">
            <w:pPr>
              <w:jc w:val="center"/>
              <w:rPr>
                <w:sz w:val="20"/>
                <w:szCs w:val="20"/>
              </w:rPr>
            </w:pPr>
            <w:r w:rsidRPr="00280372">
              <w:rPr>
                <w:sz w:val="20"/>
                <w:szCs w:val="20"/>
              </w:rPr>
              <w:t>30</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816" w:type="dxa"/>
            <w:gridSpan w:val="2"/>
            <w:vAlign w:val="center"/>
          </w:tcPr>
          <w:p w:rsidRPr="00280372" w:rsidR="003D3658" w:rsidP="00280372" w:rsidRDefault="003D3658">
            <w:pPr>
              <w:tabs>
                <w:tab w:val="center" w:pos="4320"/>
                <w:tab w:val="right" w:pos="8640"/>
              </w:tabs>
              <w:jc w:val="center"/>
              <w:rPr>
                <w:sz w:val="20"/>
                <w:szCs w:val="20"/>
              </w:rPr>
            </w:pPr>
            <w:r w:rsidRPr="00280372">
              <w:rPr>
                <w:sz w:val="20"/>
                <w:szCs w:val="20"/>
              </w:rPr>
              <w:t>30</w:t>
            </w:r>
          </w:p>
        </w:tc>
        <w:tc>
          <w:tcPr>
            <w:tcW w:w="1074" w:type="dxa"/>
            <w:vAlign w:val="center"/>
          </w:tcPr>
          <w:p w:rsidRPr="0050247D" w:rsidR="003D3658" w:rsidP="00280372" w:rsidRDefault="0050247D">
            <w:pPr>
              <w:tabs>
                <w:tab w:val="center" w:pos="4320"/>
                <w:tab w:val="right" w:pos="8640"/>
              </w:tabs>
              <w:jc w:val="center"/>
              <w:rPr>
                <w:sz w:val="20"/>
                <w:szCs w:val="20"/>
              </w:rPr>
            </w:pPr>
            <w:r>
              <w:rPr>
                <w:sz w:val="20"/>
                <w:szCs w:val="20"/>
              </w:rPr>
              <w:t>$29.48</w:t>
            </w:r>
          </w:p>
        </w:tc>
        <w:tc>
          <w:tcPr>
            <w:tcW w:w="1134" w:type="dxa"/>
            <w:vAlign w:val="center"/>
          </w:tcPr>
          <w:p w:rsidRPr="00280372" w:rsidR="003D3658" w:rsidP="00280372" w:rsidRDefault="003B15F4">
            <w:pPr>
              <w:tabs>
                <w:tab w:val="center" w:pos="4320"/>
                <w:tab w:val="right" w:pos="8640"/>
              </w:tabs>
              <w:jc w:val="center"/>
              <w:rPr>
                <w:sz w:val="20"/>
                <w:szCs w:val="20"/>
              </w:rPr>
            </w:pPr>
            <w:r>
              <w:rPr>
                <w:sz w:val="20"/>
                <w:szCs w:val="20"/>
              </w:rPr>
              <w:t>$884.40</w:t>
            </w:r>
          </w:p>
        </w:tc>
      </w:tr>
      <w:tr w:rsidRPr="00280372" w:rsidR="0050247D" w:rsidTr="00941E3B">
        <w:trPr>
          <w:trHeight w:val="432"/>
          <w:jc w:val="center"/>
        </w:trPr>
        <w:tc>
          <w:tcPr>
            <w:tcW w:w="1992" w:type="dxa"/>
            <w:vAlign w:val="center"/>
          </w:tcPr>
          <w:p w:rsidRPr="00280372" w:rsidR="003D3658" w:rsidP="00280372" w:rsidRDefault="003D3658">
            <w:pPr>
              <w:tabs>
                <w:tab w:val="center" w:pos="4320"/>
                <w:tab w:val="right" w:pos="8640"/>
              </w:tabs>
              <w:rPr>
                <w:sz w:val="20"/>
                <w:szCs w:val="20"/>
              </w:rPr>
            </w:pPr>
            <w:r w:rsidRPr="00280372">
              <w:rPr>
                <w:sz w:val="20"/>
                <w:szCs w:val="20"/>
              </w:rPr>
              <w:t>Follow-Up Questions</w:t>
            </w:r>
          </w:p>
        </w:tc>
        <w:tc>
          <w:tcPr>
            <w:tcW w:w="1239" w:type="dxa"/>
            <w:vAlign w:val="center"/>
          </w:tcPr>
          <w:p w:rsidRPr="00280372" w:rsidR="003D3658" w:rsidP="00280372" w:rsidRDefault="003D3658">
            <w:pPr>
              <w:jc w:val="center"/>
              <w:rPr>
                <w:sz w:val="20"/>
                <w:szCs w:val="20"/>
              </w:rPr>
            </w:pPr>
            <w:r w:rsidRPr="00280372">
              <w:rPr>
                <w:sz w:val="20"/>
                <w:szCs w:val="20"/>
              </w:rPr>
              <w:t>30</w:t>
            </w:r>
          </w:p>
        </w:tc>
        <w:tc>
          <w:tcPr>
            <w:tcW w:w="1414"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w:t>
            </w:r>
          </w:p>
        </w:tc>
        <w:tc>
          <w:tcPr>
            <w:tcW w:w="1260" w:type="dxa"/>
            <w:vAlign w:val="center"/>
          </w:tcPr>
          <w:p w:rsidRPr="00280372" w:rsidR="003D3658" w:rsidP="00280372" w:rsidRDefault="003D3658">
            <w:pPr>
              <w:tabs>
                <w:tab w:val="center" w:pos="4320"/>
                <w:tab w:val="right" w:pos="8640"/>
              </w:tabs>
              <w:jc w:val="center"/>
              <w:rPr>
                <w:sz w:val="20"/>
                <w:szCs w:val="20"/>
              </w:rPr>
            </w:pPr>
            <w:r w:rsidRPr="00280372">
              <w:rPr>
                <w:sz w:val="20"/>
                <w:szCs w:val="20"/>
              </w:rPr>
              <w:t>.167</w:t>
            </w:r>
          </w:p>
        </w:tc>
        <w:tc>
          <w:tcPr>
            <w:tcW w:w="816" w:type="dxa"/>
            <w:gridSpan w:val="2"/>
            <w:vAlign w:val="center"/>
          </w:tcPr>
          <w:p w:rsidRPr="00280372" w:rsidR="003D3658" w:rsidP="00280372" w:rsidRDefault="003D3658">
            <w:pPr>
              <w:tabs>
                <w:tab w:val="center" w:pos="4320"/>
                <w:tab w:val="right" w:pos="8640"/>
              </w:tabs>
              <w:jc w:val="center"/>
              <w:rPr>
                <w:sz w:val="20"/>
                <w:szCs w:val="20"/>
              </w:rPr>
            </w:pPr>
            <w:r w:rsidRPr="00280372">
              <w:rPr>
                <w:sz w:val="20"/>
                <w:szCs w:val="20"/>
              </w:rPr>
              <w:t>5</w:t>
            </w:r>
          </w:p>
        </w:tc>
        <w:tc>
          <w:tcPr>
            <w:tcW w:w="1074" w:type="dxa"/>
            <w:vAlign w:val="center"/>
          </w:tcPr>
          <w:p w:rsidRPr="0050247D" w:rsidR="003D3658" w:rsidP="00280372" w:rsidRDefault="0050247D">
            <w:pPr>
              <w:tabs>
                <w:tab w:val="center" w:pos="4320"/>
                <w:tab w:val="right" w:pos="8640"/>
              </w:tabs>
              <w:jc w:val="center"/>
              <w:rPr>
                <w:sz w:val="20"/>
                <w:szCs w:val="20"/>
              </w:rPr>
            </w:pPr>
            <w:r>
              <w:rPr>
                <w:sz w:val="20"/>
                <w:szCs w:val="20"/>
              </w:rPr>
              <w:t>$29.48</w:t>
            </w:r>
          </w:p>
        </w:tc>
        <w:tc>
          <w:tcPr>
            <w:tcW w:w="1134" w:type="dxa"/>
            <w:vAlign w:val="center"/>
          </w:tcPr>
          <w:p w:rsidRPr="00280372" w:rsidR="003D3658" w:rsidP="00280372" w:rsidRDefault="003B15F4">
            <w:pPr>
              <w:tabs>
                <w:tab w:val="center" w:pos="4320"/>
                <w:tab w:val="right" w:pos="8640"/>
              </w:tabs>
              <w:jc w:val="center"/>
              <w:rPr>
                <w:sz w:val="20"/>
                <w:szCs w:val="20"/>
              </w:rPr>
            </w:pPr>
            <w:r>
              <w:rPr>
                <w:sz w:val="20"/>
                <w:szCs w:val="20"/>
              </w:rPr>
              <w:t>$147.40</w:t>
            </w:r>
          </w:p>
        </w:tc>
      </w:tr>
      <w:tr w:rsidRPr="00280372" w:rsidR="00C1674B" w:rsidTr="00941E3B">
        <w:trPr>
          <w:jc w:val="center"/>
        </w:trPr>
        <w:tc>
          <w:tcPr>
            <w:tcW w:w="5905" w:type="dxa"/>
            <w:gridSpan w:val="4"/>
            <w:vAlign w:val="center"/>
          </w:tcPr>
          <w:p w:rsidRPr="00280372" w:rsidR="00C1674B" w:rsidP="00280372" w:rsidRDefault="00C1674B">
            <w:pPr>
              <w:tabs>
                <w:tab w:val="center" w:pos="4320"/>
                <w:tab w:val="right" w:pos="8640"/>
              </w:tabs>
              <w:jc w:val="center"/>
              <w:rPr>
                <w:b/>
                <w:sz w:val="20"/>
                <w:szCs w:val="20"/>
              </w:rPr>
            </w:pPr>
            <w:r w:rsidRPr="00280372">
              <w:rPr>
                <w:b/>
                <w:sz w:val="20"/>
                <w:szCs w:val="20"/>
              </w:rPr>
              <w:t>Estimated Annual Burden Total</w:t>
            </w:r>
          </w:p>
        </w:tc>
        <w:tc>
          <w:tcPr>
            <w:tcW w:w="810" w:type="dxa"/>
            <w:vAlign w:val="center"/>
          </w:tcPr>
          <w:p w:rsidRPr="00280372" w:rsidR="00C1674B" w:rsidP="00280372" w:rsidRDefault="00280372">
            <w:pPr>
              <w:tabs>
                <w:tab w:val="center" w:pos="4320"/>
                <w:tab w:val="right" w:pos="8640"/>
              </w:tabs>
              <w:jc w:val="center"/>
              <w:rPr>
                <w:b/>
                <w:sz w:val="20"/>
                <w:szCs w:val="20"/>
              </w:rPr>
            </w:pPr>
            <w:r>
              <w:rPr>
                <w:b/>
                <w:sz w:val="20"/>
                <w:szCs w:val="20"/>
              </w:rPr>
              <w:t>65.33</w:t>
            </w:r>
          </w:p>
        </w:tc>
        <w:tc>
          <w:tcPr>
            <w:tcW w:w="1080" w:type="dxa"/>
            <w:gridSpan w:val="2"/>
            <w:vAlign w:val="center"/>
          </w:tcPr>
          <w:p w:rsidRPr="00280372" w:rsidR="00C1674B" w:rsidP="00280372" w:rsidRDefault="00C1674B">
            <w:pPr>
              <w:tabs>
                <w:tab w:val="center" w:pos="4320"/>
                <w:tab w:val="right" w:pos="8640"/>
              </w:tabs>
              <w:jc w:val="center"/>
              <w:rPr>
                <w:b/>
                <w:sz w:val="20"/>
                <w:szCs w:val="20"/>
              </w:rPr>
            </w:pPr>
          </w:p>
        </w:tc>
        <w:tc>
          <w:tcPr>
            <w:tcW w:w="1134" w:type="dxa"/>
            <w:vAlign w:val="center"/>
          </w:tcPr>
          <w:p w:rsidRPr="00280372" w:rsidR="00C1674B" w:rsidP="00280372" w:rsidRDefault="003B15F4">
            <w:pPr>
              <w:tabs>
                <w:tab w:val="center" w:pos="4320"/>
                <w:tab w:val="right" w:pos="8640"/>
              </w:tabs>
              <w:jc w:val="center"/>
              <w:rPr>
                <w:b/>
                <w:sz w:val="20"/>
                <w:szCs w:val="20"/>
              </w:rPr>
            </w:pPr>
            <w:r>
              <w:rPr>
                <w:b/>
                <w:sz w:val="20"/>
                <w:szCs w:val="20"/>
              </w:rPr>
              <w:t>$</w:t>
            </w:r>
            <w:r w:rsidR="00905D43">
              <w:rPr>
                <w:b/>
                <w:sz w:val="20"/>
                <w:szCs w:val="20"/>
              </w:rPr>
              <w:t>2032.39</w:t>
            </w:r>
          </w:p>
        </w:tc>
      </w:tr>
    </w:tbl>
    <w:p w:rsidR="00436F5E" w:rsidP="00992BF2" w:rsidRDefault="00436F5E"/>
    <w:p w:rsidRPr="002F3EDE" w:rsidR="002338AC" w:rsidP="00992BF2" w:rsidRDefault="002338AC">
      <w:pPr>
        <w:spacing w:after="60"/>
        <w:rPr>
          <w:b/>
          <w:i/>
        </w:rPr>
      </w:pPr>
      <w:r w:rsidRPr="002F3EDE">
        <w:rPr>
          <w:b/>
          <w:i/>
        </w:rPr>
        <w:t>Total Annual Cost</w:t>
      </w:r>
    </w:p>
    <w:p w:rsidRPr="00905D43" w:rsidR="003B15F4" w:rsidP="00992BF2" w:rsidRDefault="003B15F4">
      <w:pPr>
        <w:rPr>
          <w:b/>
          <w:bCs/>
          <w:sz w:val="22"/>
          <w:szCs w:val="22"/>
        </w:rPr>
      </w:pPr>
      <w:r w:rsidRPr="00905D43">
        <w:rPr>
          <w:b/>
          <w:bCs/>
          <w:sz w:val="22"/>
          <w:szCs w:val="22"/>
        </w:rPr>
        <w:t xml:space="preserve">1. Fathers: </w:t>
      </w:r>
    </w:p>
    <w:p w:rsidRPr="00905D43" w:rsidR="00CD3843" w:rsidP="00992BF2" w:rsidRDefault="000601CC">
      <w:pPr>
        <w:rPr>
          <w:sz w:val="22"/>
          <w:szCs w:val="22"/>
        </w:rPr>
      </w:pPr>
      <w:r w:rsidRPr="00905D43">
        <w:rPr>
          <w:sz w:val="22"/>
          <w:szCs w:val="22"/>
        </w:rPr>
        <w:t xml:space="preserve">Interviews will be conducted with men across a full cross-section of ages, income levels, geographic regions, education levels, races and ethnicities, and job types. So while median income levels vary by educational attainment, geographic region, and race and ethnicity, among other factors, for these projects we are assuming our respondents will constitute a rough “average” of American males. </w:t>
      </w:r>
      <w:r w:rsidRPr="00905D43" w:rsidR="00D92B5B">
        <w:rPr>
          <w:sz w:val="22"/>
          <w:szCs w:val="22"/>
        </w:rPr>
        <w:t xml:space="preserve">Respondents will be ages 16-48; the closest available range from the Bureau of Labor Statistics is data for males in the two age groups of 16-24 ($1002/week in Q3 2019) and 25-54 ($1047/week in Q3 2019) Source: </w:t>
      </w:r>
      <w:hyperlink w:history="1" r:id="rId11">
        <w:r w:rsidRPr="00905D43" w:rsidR="00D92B5B">
          <w:rPr>
            <w:rStyle w:val="Hyperlink"/>
            <w:sz w:val="22"/>
            <w:szCs w:val="22"/>
          </w:rPr>
          <w:t>https://www.bls.gov/news.release/pdf/wkyeng.pdf</w:t>
        </w:r>
      </w:hyperlink>
      <w:r w:rsidRPr="00905D43" w:rsidR="00D92B5B">
        <w:rPr>
          <w:sz w:val="22"/>
          <w:szCs w:val="22"/>
        </w:rPr>
        <w:t>.</w:t>
      </w:r>
      <w:r w:rsidRPr="00905D43" w:rsidR="00CD3843">
        <w:rPr>
          <w:sz w:val="22"/>
          <w:szCs w:val="22"/>
        </w:rPr>
        <w:t xml:space="preserve"> Respondents will be 1/3 age 16-24 and 2/3 ages 25-48. </w:t>
      </w:r>
      <w:r w:rsidRPr="00905D43">
        <w:rPr>
          <w:sz w:val="22"/>
          <w:szCs w:val="22"/>
        </w:rPr>
        <w:t xml:space="preserve">For this reason, our estimate for the </w:t>
      </w:r>
      <w:r w:rsidRPr="00905D43">
        <w:rPr>
          <w:b/>
          <w:bCs/>
          <w:sz w:val="22"/>
          <w:szCs w:val="22"/>
        </w:rPr>
        <w:t>fathers</w:t>
      </w:r>
      <w:r w:rsidRPr="00905D43">
        <w:rPr>
          <w:sz w:val="22"/>
          <w:szCs w:val="22"/>
        </w:rPr>
        <w:t xml:space="preserve"> in the exploratory phase and the concept testing phase is</w:t>
      </w:r>
      <w:r w:rsidRPr="00905D43" w:rsidR="00CD3843">
        <w:rPr>
          <w:sz w:val="22"/>
          <w:szCs w:val="22"/>
        </w:rPr>
        <w:t xml:space="preserve"> as follows: </w:t>
      </w:r>
    </w:p>
    <w:p w:rsidRPr="00905D43" w:rsidR="0050247D" w:rsidP="00992BF2" w:rsidRDefault="0050247D">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tblGrid>
      <w:tr w:rsidRPr="00905D43" w:rsidR="0050247D" w:rsidTr="003C4D6B">
        <w:tc>
          <w:tcPr>
            <w:tcW w:w="2394" w:type="dxa"/>
            <w:shd w:val="clear" w:color="auto" w:fill="auto"/>
          </w:tcPr>
          <w:p w:rsidRPr="00905D43" w:rsidR="0050247D" w:rsidP="00992BF2" w:rsidRDefault="0050247D">
            <w:pPr>
              <w:rPr>
                <w:b/>
                <w:bCs/>
                <w:sz w:val="22"/>
                <w:szCs w:val="22"/>
              </w:rPr>
            </w:pPr>
            <w:r w:rsidRPr="00905D43">
              <w:rPr>
                <w:b/>
                <w:bCs/>
                <w:sz w:val="22"/>
                <w:szCs w:val="22"/>
              </w:rPr>
              <w:t>Age range</w:t>
            </w:r>
          </w:p>
        </w:tc>
        <w:tc>
          <w:tcPr>
            <w:tcW w:w="2394" w:type="dxa"/>
            <w:shd w:val="clear" w:color="auto" w:fill="auto"/>
          </w:tcPr>
          <w:p w:rsidRPr="00905D43" w:rsidR="0050247D" w:rsidP="00992BF2" w:rsidRDefault="0050247D">
            <w:pPr>
              <w:rPr>
                <w:sz w:val="22"/>
                <w:szCs w:val="22"/>
              </w:rPr>
            </w:pPr>
            <w:r w:rsidRPr="00905D43">
              <w:rPr>
                <w:sz w:val="22"/>
                <w:szCs w:val="22"/>
              </w:rPr>
              <w:t>Median weekly income</w:t>
            </w:r>
          </w:p>
        </w:tc>
        <w:tc>
          <w:tcPr>
            <w:tcW w:w="2394" w:type="dxa"/>
            <w:shd w:val="clear" w:color="auto" w:fill="auto"/>
          </w:tcPr>
          <w:p w:rsidRPr="00905D43" w:rsidR="0050247D" w:rsidP="00992BF2" w:rsidRDefault="0050247D">
            <w:pPr>
              <w:rPr>
                <w:sz w:val="22"/>
                <w:szCs w:val="22"/>
              </w:rPr>
            </w:pPr>
            <w:r w:rsidRPr="00905D43">
              <w:rPr>
                <w:sz w:val="22"/>
                <w:szCs w:val="22"/>
              </w:rPr>
              <w:t>Proportion of total</w:t>
            </w:r>
          </w:p>
        </w:tc>
      </w:tr>
      <w:tr w:rsidRPr="00905D43" w:rsidR="0050247D" w:rsidTr="003C4D6B">
        <w:tc>
          <w:tcPr>
            <w:tcW w:w="2394" w:type="dxa"/>
            <w:shd w:val="clear" w:color="auto" w:fill="auto"/>
          </w:tcPr>
          <w:p w:rsidRPr="00905D43" w:rsidR="0050247D" w:rsidP="00CD3843" w:rsidRDefault="0050247D">
            <w:pPr>
              <w:rPr>
                <w:sz w:val="22"/>
                <w:szCs w:val="22"/>
              </w:rPr>
            </w:pPr>
            <w:r w:rsidRPr="00905D43">
              <w:rPr>
                <w:sz w:val="22"/>
                <w:szCs w:val="22"/>
              </w:rPr>
              <w:t>Age 16-24</w:t>
            </w:r>
          </w:p>
        </w:tc>
        <w:tc>
          <w:tcPr>
            <w:tcW w:w="2394" w:type="dxa"/>
            <w:shd w:val="clear" w:color="auto" w:fill="auto"/>
          </w:tcPr>
          <w:p w:rsidRPr="00905D43" w:rsidR="0050247D" w:rsidP="00CD3843" w:rsidRDefault="0050247D">
            <w:pPr>
              <w:rPr>
                <w:sz w:val="22"/>
                <w:szCs w:val="22"/>
              </w:rPr>
            </w:pPr>
            <w:r w:rsidRPr="00905D43">
              <w:rPr>
                <w:sz w:val="22"/>
                <w:szCs w:val="22"/>
              </w:rPr>
              <w:t>$1002/week</w:t>
            </w:r>
          </w:p>
        </w:tc>
        <w:tc>
          <w:tcPr>
            <w:tcW w:w="2394" w:type="dxa"/>
            <w:shd w:val="clear" w:color="auto" w:fill="auto"/>
          </w:tcPr>
          <w:p w:rsidRPr="00905D43" w:rsidR="0050247D" w:rsidP="00CD3843" w:rsidRDefault="0050247D">
            <w:pPr>
              <w:rPr>
                <w:sz w:val="22"/>
                <w:szCs w:val="22"/>
              </w:rPr>
            </w:pPr>
            <w:r w:rsidRPr="00905D43">
              <w:rPr>
                <w:sz w:val="22"/>
                <w:szCs w:val="22"/>
              </w:rPr>
              <w:t>.33</w:t>
            </w:r>
          </w:p>
        </w:tc>
      </w:tr>
      <w:tr w:rsidRPr="00905D43" w:rsidR="0050247D" w:rsidTr="003C4D6B">
        <w:tc>
          <w:tcPr>
            <w:tcW w:w="2394" w:type="dxa"/>
            <w:shd w:val="clear" w:color="auto" w:fill="auto"/>
          </w:tcPr>
          <w:p w:rsidRPr="00905D43" w:rsidR="0050247D" w:rsidP="00CD3843" w:rsidRDefault="0050247D">
            <w:pPr>
              <w:rPr>
                <w:sz w:val="22"/>
                <w:szCs w:val="22"/>
              </w:rPr>
            </w:pPr>
            <w:r w:rsidRPr="00905D43">
              <w:rPr>
                <w:sz w:val="22"/>
                <w:szCs w:val="22"/>
              </w:rPr>
              <w:t>Age 25-48 (using age 25-54 data, closest available)</w:t>
            </w:r>
          </w:p>
        </w:tc>
        <w:tc>
          <w:tcPr>
            <w:tcW w:w="2394" w:type="dxa"/>
            <w:shd w:val="clear" w:color="auto" w:fill="auto"/>
          </w:tcPr>
          <w:p w:rsidRPr="00905D43" w:rsidR="0050247D" w:rsidP="00CD3843" w:rsidRDefault="0050247D">
            <w:pPr>
              <w:rPr>
                <w:sz w:val="22"/>
                <w:szCs w:val="22"/>
              </w:rPr>
            </w:pPr>
            <w:r w:rsidRPr="00905D43">
              <w:rPr>
                <w:sz w:val="22"/>
                <w:szCs w:val="22"/>
              </w:rPr>
              <w:t>$1047/week</w:t>
            </w:r>
          </w:p>
        </w:tc>
        <w:tc>
          <w:tcPr>
            <w:tcW w:w="2394" w:type="dxa"/>
            <w:shd w:val="clear" w:color="auto" w:fill="auto"/>
          </w:tcPr>
          <w:p w:rsidRPr="00905D43" w:rsidR="0050247D" w:rsidP="00CD3843" w:rsidRDefault="0050247D">
            <w:pPr>
              <w:rPr>
                <w:sz w:val="22"/>
                <w:szCs w:val="22"/>
              </w:rPr>
            </w:pPr>
            <w:r w:rsidRPr="00905D43">
              <w:rPr>
                <w:sz w:val="22"/>
                <w:szCs w:val="22"/>
              </w:rPr>
              <w:t>.67</w:t>
            </w:r>
          </w:p>
        </w:tc>
      </w:tr>
    </w:tbl>
    <w:p w:rsidRPr="00905D43" w:rsidR="00CD3843" w:rsidP="00992BF2" w:rsidRDefault="00CD3843">
      <w:pPr>
        <w:rPr>
          <w:sz w:val="22"/>
          <w:szCs w:val="22"/>
        </w:rPr>
      </w:pPr>
    </w:p>
    <w:p w:rsidRPr="00905D43" w:rsidR="00CD3843" w:rsidP="00992BF2" w:rsidRDefault="00CD3843">
      <w:pPr>
        <w:rPr>
          <w:sz w:val="22"/>
          <w:szCs w:val="22"/>
        </w:rPr>
      </w:pPr>
      <w:r w:rsidRPr="00905D43">
        <w:rPr>
          <w:sz w:val="22"/>
          <w:szCs w:val="22"/>
        </w:rPr>
        <w:t>Average</w:t>
      </w:r>
      <w:r w:rsidRPr="00905D43" w:rsidR="0050247D">
        <w:rPr>
          <w:sz w:val="22"/>
          <w:szCs w:val="22"/>
        </w:rPr>
        <w:t xml:space="preserve"> weekly income</w:t>
      </w:r>
      <w:r w:rsidRPr="00905D43">
        <w:rPr>
          <w:sz w:val="22"/>
          <w:szCs w:val="22"/>
        </w:rPr>
        <w:t xml:space="preserve">, with age 16-24 data counting as one-third and 25-48 counting as two-thirds, is </w:t>
      </w:r>
      <w:r w:rsidRPr="00905D43">
        <w:rPr>
          <w:b/>
          <w:bCs/>
          <w:sz w:val="22"/>
          <w:szCs w:val="22"/>
        </w:rPr>
        <w:t>$</w:t>
      </w:r>
      <w:r w:rsidRPr="00905D43" w:rsidR="0050247D">
        <w:rPr>
          <w:b/>
          <w:bCs/>
          <w:sz w:val="22"/>
          <w:szCs w:val="22"/>
        </w:rPr>
        <w:t>1,032</w:t>
      </w:r>
      <w:r w:rsidRPr="00905D43">
        <w:rPr>
          <w:sz w:val="22"/>
          <w:szCs w:val="22"/>
        </w:rPr>
        <w:t>)</w:t>
      </w:r>
      <w:r w:rsidRPr="00905D43" w:rsidR="0050247D">
        <w:rPr>
          <w:sz w:val="22"/>
          <w:szCs w:val="22"/>
        </w:rPr>
        <w:t xml:space="preserve">  [Calculation: (($1002 + $1047 + $1047)/3)</w:t>
      </w:r>
    </w:p>
    <w:p w:rsidRPr="00905D43" w:rsidR="00941E3B" w:rsidP="00992BF2" w:rsidRDefault="00941E3B">
      <w:pPr>
        <w:rPr>
          <w:sz w:val="22"/>
          <w:szCs w:val="22"/>
        </w:rPr>
      </w:pPr>
    </w:p>
    <w:p w:rsidRPr="00905D43" w:rsidR="00941E3B" w:rsidP="00941E3B" w:rsidRDefault="00941E3B">
      <w:pPr>
        <w:rPr>
          <w:sz w:val="22"/>
          <w:szCs w:val="22"/>
        </w:rPr>
      </w:pPr>
      <w:r w:rsidRPr="00905D43">
        <w:rPr>
          <w:sz w:val="22"/>
          <w:szCs w:val="22"/>
        </w:rPr>
        <w:t xml:space="preserve">The Bureau of Labor Statistics defines full-time work as “those who usually work 35 or more hours per week” (source: </w:t>
      </w:r>
      <w:hyperlink w:history="1" r:id="rId12">
        <w:r w:rsidRPr="00905D43">
          <w:rPr>
            <w:rStyle w:val="Hyperlink"/>
            <w:sz w:val="22"/>
            <w:szCs w:val="22"/>
          </w:rPr>
          <w:t>https://www.bls.gov/cps/definitions.htm</w:t>
        </w:r>
      </w:hyperlink>
      <w:r w:rsidRPr="00905D43">
        <w:rPr>
          <w:sz w:val="22"/>
          <w:szCs w:val="22"/>
        </w:rPr>
        <w:t xml:space="preserve">) so 35 hours is used for the purposes of hourly wage calculation. </w:t>
      </w:r>
    </w:p>
    <w:p w:rsidRPr="00905D43" w:rsidR="00941E3B" w:rsidP="00992BF2" w:rsidRDefault="00941E3B">
      <w:pPr>
        <w:rPr>
          <w:sz w:val="22"/>
          <w:szCs w:val="22"/>
        </w:rPr>
      </w:pPr>
    </w:p>
    <w:p w:rsidRPr="00905D43" w:rsidR="00941E3B" w:rsidP="00992BF2" w:rsidRDefault="00905D43">
      <w:pPr>
        <w:rPr>
          <w:sz w:val="22"/>
          <w:szCs w:val="22"/>
        </w:rPr>
      </w:pPr>
      <w:r>
        <w:rPr>
          <w:sz w:val="22"/>
          <w:szCs w:val="22"/>
        </w:rPr>
        <w:t xml:space="preserve">Thus </w:t>
      </w:r>
      <w:r w:rsidRPr="00905D43" w:rsidR="00941E3B">
        <w:rPr>
          <w:sz w:val="22"/>
          <w:szCs w:val="22"/>
        </w:rPr>
        <w:t xml:space="preserve">average hourly income for this group is $1032/35 = $29.48. </w:t>
      </w:r>
    </w:p>
    <w:p w:rsidRPr="00905D43" w:rsidR="000601CC" w:rsidP="00992BF2" w:rsidRDefault="000601CC">
      <w:pPr>
        <w:rPr>
          <w:color w:val="222222"/>
          <w:sz w:val="22"/>
          <w:szCs w:val="22"/>
          <w:shd w:val="clear" w:color="auto" w:fill="FFFFFF"/>
        </w:rPr>
      </w:pPr>
    </w:p>
    <w:p w:rsidRPr="00905D43" w:rsidR="003B15F4" w:rsidP="0050247D" w:rsidRDefault="003B15F4">
      <w:pPr>
        <w:rPr>
          <w:b/>
          <w:bCs/>
          <w:color w:val="222222"/>
          <w:sz w:val="22"/>
          <w:szCs w:val="22"/>
          <w:shd w:val="clear" w:color="auto" w:fill="FFFFFF"/>
        </w:rPr>
      </w:pPr>
      <w:r w:rsidRPr="00905D43">
        <w:rPr>
          <w:b/>
          <w:bCs/>
          <w:color w:val="222222"/>
          <w:sz w:val="22"/>
          <w:szCs w:val="22"/>
          <w:shd w:val="clear" w:color="auto" w:fill="FFFFFF"/>
        </w:rPr>
        <w:t>2. Experts</w:t>
      </w:r>
    </w:p>
    <w:p w:rsidRPr="00905D43" w:rsidR="0050247D" w:rsidP="0050247D" w:rsidRDefault="000601CC">
      <w:pPr>
        <w:rPr>
          <w:color w:val="222222"/>
          <w:sz w:val="22"/>
          <w:szCs w:val="22"/>
          <w:shd w:val="clear" w:color="auto" w:fill="FFFFFF"/>
        </w:rPr>
      </w:pPr>
      <w:r w:rsidRPr="00905D43">
        <w:rPr>
          <w:color w:val="222222"/>
          <w:sz w:val="22"/>
          <w:szCs w:val="22"/>
          <w:shd w:val="clear" w:color="auto" w:fill="FFFFFF"/>
        </w:rPr>
        <w:t xml:space="preserve">For the experts, </w:t>
      </w:r>
      <w:r w:rsidRPr="00905D43" w:rsidR="0050247D">
        <w:rPr>
          <w:color w:val="222222"/>
          <w:sz w:val="22"/>
          <w:szCs w:val="22"/>
          <w:shd w:val="clear" w:color="auto" w:fill="FFFFFF"/>
        </w:rPr>
        <w:t xml:space="preserve">we use Q3 2019 data for males in the US in professions called “management, professional and related occupations”, </w:t>
      </w:r>
      <w:hyperlink w:history="1" r:id="rId13">
        <w:r w:rsidRPr="00905D43" w:rsidR="0050247D">
          <w:rPr>
            <w:rStyle w:val="Hyperlink"/>
            <w:sz w:val="22"/>
            <w:szCs w:val="22"/>
            <w:shd w:val="clear" w:color="auto" w:fill="FFFFFF"/>
          </w:rPr>
          <w:t>https://www.bls.gov/news.release/pdf/wkyeng.pdf</w:t>
        </w:r>
      </w:hyperlink>
      <w:r w:rsidRPr="00905D43" w:rsidR="0050247D">
        <w:rPr>
          <w:color w:val="222222"/>
          <w:sz w:val="22"/>
          <w:szCs w:val="22"/>
          <w:shd w:val="clear" w:color="auto" w:fill="FFFFFF"/>
        </w:rPr>
        <w:t>, and Q3 2019 data for this group is a median of $1,533/week.</w:t>
      </w:r>
    </w:p>
    <w:p w:rsidRPr="00905D43" w:rsidR="00941E3B" w:rsidP="0050247D" w:rsidRDefault="00941E3B">
      <w:pPr>
        <w:rPr>
          <w:color w:val="222222"/>
          <w:sz w:val="22"/>
          <w:szCs w:val="22"/>
          <w:shd w:val="clear" w:color="auto" w:fill="FFFFFF"/>
        </w:rPr>
      </w:pPr>
    </w:p>
    <w:p w:rsidRPr="00905D43" w:rsidR="00941E3B" w:rsidP="00941E3B" w:rsidRDefault="00941E3B">
      <w:pPr>
        <w:rPr>
          <w:sz w:val="22"/>
          <w:szCs w:val="22"/>
        </w:rPr>
      </w:pPr>
      <w:r w:rsidRPr="00905D43">
        <w:rPr>
          <w:sz w:val="22"/>
          <w:szCs w:val="22"/>
        </w:rPr>
        <w:t xml:space="preserve">The Bureau of Labor Statistics defines full-time work as “those who usually work 35 or more hours per week” (source: </w:t>
      </w:r>
      <w:hyperlink w:history="1" r:id="rId14">
        <w:r w:rsidRPr="00905D43">
          <w:rPr>
            <w:rStyle w:val="Hyperlink"/>
            <w:sz w:val="22"/>
            <w:szCs w:val="22"/>
          </w:rPr>
          <w:t>https://www.bls.gov/cps/definitions.htm</w:t>
        </w:r>
      </w:hyperlink>
      <w:r w:rsidRPr="00905D43">
        <w:rPr>
          <w:sz w:val="22"/>
          <w:szCs w:val="22"/>
        </w:rPr>
        <w:t xml:space="preserve">) so 35 hours is used for the purposes of hourly wage calculation. </w:t>
      </w:r>
    </w:p>
    <w:p w:rsidRPr="00905D43" w:rsidR="00941E3B" w:rsidP="00941E3B" w:rsidRDefault="00941E3B">
      <w:pPr>
        <w:rPr>
          <w:sz w:val="22"/>
          <w:szCs w:val="22"/>
        </w:rPr>
      </w:pPr>
    </w:p>
    <w:p w:rsidRPr="00905D43" w:rsidR="00941E3B" w:rsidP="00941E3B" w:rsidRDefault="00941E3B">
      <w:pPr>
        <w:rPr>
          <w:sz w:val="22"/>
          <w:szCs w:val="22"/>
        </w:rPr>
      </w:pPr>
      <w:r w:rsidRPr="00905D43">
        <w:rPr>
          <w:sz w:val="22"/>
          <w:szCs w:val="22"/>
        </w:rPr>
        <w:t>Thus the hourly income for this group would be $1533/35 = $43.80.</w:t>
      </w:r>
    </w:p>
    <w:p w:rsidRPr="00905D43" w:rsidR="00941E3B" w:rsidP="0050247D" w:rsidRDefault="00941E3B">
      <w:pPr>
        <w:rPr>
          <w:color w:val="222222"/>
          <w:sz w:val="22"/>
          <w:szCs w:val="22"/>
          <w:shd w:val="clear" w:color="auto" w:fill="FFFFFF"/>
        </w:rPr>
      </w:pPr>
    </w:p>
    <w:p w:rsidRPr="00905D43" w:rsidR="003B15F4" w:rsidP="0050247D" w:rsidRDefault="003B15F4">
      <w:pPr>
        <w:rPr>
          <w:b/>
          <w:bCs/>
          <w:color w:val="222222"/>
          <w:sz w:val="22"/>
          <w:szCs w:val="22"/>
          <w:shd w:val="clear" w:color="auto" w:fill="FFFFFF"/>
        </w:rPr>
      </w:pPr>
      <w:r w:rsidRPr="00905D43">
        <w:rPr>
          <w:b/>
          <w:bCs/>
          <w:color w:val="222222"/>
          <w:sz w:val="22"/>
          <w:szCs w:val="22"/>
          <w:shd w:val="clear" w:color="auto" w:fill="FFFFFF"/>
        </w:rPr>
        <w:t>3. Family Members</w:t>
      </w:r>
    </w:p>
    <w:p w:rsidRPr="000B32F3" w:rsidR="002338AC" w:rsidP="00992BF2" w:rsidRDefault="003B15F4">
      <w:pPr>
        <w:rPr>
          <w:color w:val="222222"/>
          <w:sz w:val="22"/>
          <w:szCs w:val="22"/>
          <w:shd w:val="clear" w:color="auto" w:fill="FFFFFF"/>
        </w:rPr>
      </w:pPr>
      <w:r w:rsidRPr="00905D43">
        <w:rPr>
          <w:color w:val="222222"/>
          <w:sz w:val="22"/>
          <w:szCs w:val="22"/>
          <w:shd w:val="clear" w:color="auto" w:fill="FFFFFF"/>
        </w:rPr>
        <w:t>This is unknown, but a best estimate number is provided. Some family members will be minors, who are not employed. Some family members will be partners or spouses, who may be employed full time, part time, or not at all. The majority of family member respondents will likely not be employed. Total burden hours for this group as a whole are 6 hours. The best estimate number provided is based on a fairly likely scenario</w:t>
      </w:r>
      <w:r w:rsidRPr="00905D43" w:rsidR="00360088">
        <w:rPr>
          <w:color w:val="222222"/>
          <w:sz w:val="22"/>
          <w:szCs w:val="22"/>
          <w:shd w:val="clear" w:color="auto" w:fill="FFFFFF"/>
        </w:rPr>
        <w:t xml:space="preserve"> in which</w:t>
      </w:r>
      <w:r w:rsidRPr="00905D43">
        <w:rPr>
          <w:color w:val="222222"/>
          <w:sz w:val="22"/>
          <w:szCs w:val="22"/>
          <w:shd w:val="clear" w:color="auto" w:fill="FFFFFF"/>
        </w:rPr>
        <w:t xml:space="preserve"> one-third of the family respondents will be adult women age 18+ who are employed full-time. Q3 2019 data from BLS states that women earned a median of $827/week, or $23.62 per hour. The calculation included in the table above assumes one-third, or 2 of the 6 total burden hours</w:t>
      </w:r>
      <w:r w:rsidRPr="00905D43" w:rsidR="00360088">
        <w:rPr>
          <w:color w:val="222222"/>
          <w:sz w:val="22"/>
          <w:szCs w:val="22"/>
          <w:shd w:val="clear" w:color="auto" w:fill="FFFFFF"/>
        </w:rPr>
        <w:t xml:space="preserve">, would be for women earning $23.62/hour. </w:t>
      </w:r>
      <w:r w:rsidRPr="00905D43">
        <w:rPr>
          <w:color w:val="222222"/>
          <w:sz w:val="22"/>
          <w:szCs w:val="22"/>
          <w:shd w:val="clear" w:color="auto" w:fill="FFFFFF"/>
        </w:rPr>
        <w:t xml:space="preserve"> (</w:t>
      </w:r>
      <w:r w:rsidRPr="00905D43" w:rsidR="00360088">
        <w:rPr>
          <w:color w:val="222222"/>
          <w:sz w:val="22"/>
          <w:szCs w:val="22"/>
          <w:shd w:val="clear" w:color="auto" w:fill="FFFFFF"/>
        </w:rPr>
        <w:t xml:space="preserve">Source: </w:t>
      </w:r>
      <w:hyperlink w:history="1" r:id="rId15">
        <w:r w:rsidRPr="00905D43" w:rsidR="00360088">
          <w:rPr>
            <w:rStyle w:val="Hyperlink"/>
            <w:sz w:val="22"/>
            <w:szCs w:val="22"/>
            <w:shd w:val="clear" w:color="auto" w:fill="FFFFFF"/>
          </w:rPr>
          <w:t>https://www.bls.gov/news.release/pdf/wkyeng.pdf</w:t>
        </w:r>
      </w:hyperlink>
      <w:r w:rsidRPr="00905D43">
        <w:rPr>
          <w:color w:val="222222"/>
          <w:sz w:val="22"/>
          <w:szCs w:val="22"/>
          <w:shd w:val="clear" w:color="auto" w:fill="FFFFFF"/>
        </w:rPr>
        <w:t xml:space="preserve">) </w:t>
      </w:r>
    </w:p>
    <w:p w:rsidR="002338AC" w:rsidP="00992BF2" w:rsidRDefault="002338AC">
      <w:pPr>
        <w:ind w:left="360"/>
      </w:pPr>
    </w:p>
    <w:p w:rsidR="00FD54FE" w:rsidP="00992BF2" w:rsidRDefault="00FD54FE">
      <w:pPr>
        <w:ind w:left="360"/>
      </w:pPr>
    </w:p>
    <w:p w:rsidR="00280372" w:rsidP="000B32F3" w:rsidRDefault="00292B70">
      <w:pPr>
        <w:spacing w:after="120"/>
        <w:rPr>
          <w:sz w:val="22"/>
          <w:szCs w:val="22"/>
        </w:rPr>
      </w:pPr>
      <w:r>
        <w:rPr>
          <w:b/>
        </w:rPr>
        <w:t xml:space="preserve">A13. </w:t>
      </w:r>
      <w:r w:rsidRPr="0072204D" w:rsidR="00945CD6">
        <w:rPr>
          <w:b/>
        </w:rPr>
        <w:t>Cost Burden to Respondents or Record Keepers</w:t>
      </w:r>
    </w:p>
    <w:p w:rsidR="00D90EF6" w:rsidP="00992BF2" w:rsidRDefault="00B91D97">
      <w:r w:rsidRPr="00D47412">
        <w:rPr>
          <w:sz w:val="22"/>
          <w:szCs w:val="22"/>
        </w:rPr>
        <w:t>There are no additional costs to respondents.</w:t>
      </w:r>
    </w:p>
    <w:p w:rsidR="00D90EF6" w:rsidP="00992BF2" w:rsidRDefault="00D90EF6"/>
    <w:p w:rsidR="002338AC" w:rsidP="00992BF2" w:rsidRDefault="002338AC"/>
    <w:p w:rsidRPr="00280372" w:rsidR="00945CD6" w:rsidP="00992BF2" w:rsidRDefault="00292B70">
      <w:pPr>
        <w:spacing w:after="60"/>
        <w:rPr>
          <w:b/>
        </w:rPr>
      </w:pPr>
      <w:r>
        <w:rPr>
          <w:b/>
        </w:rPr>
        <w:t xml:space="preserve">A14. </w:t>
      </w:r>
      <w:r w:rsidRPr="00280372" w:rsidR="00945CD6">
        <w:rPr>
          <w:b/>
        </w:rPr>
        <w:t>Estimate of Cost to the Federal Government</w:t>
      </w:r>
    </w:p>
    <w:p w:rsidRPr="00280372" w:rsidR="002338AC" w:rsidP="00992BF2" w:rsidRDefault="00B91D97">
      <w:r w:rsidRPr="00280372">
        <w:t>The total cost for the data collection activities under this current request will be $</w:t>
      </w:r>
      <w:r w:rsidRPr="00280372" w:rsidR="00280372">
        <w:t>103,640</w:t>
      </w:r>
      <w:r w:rsidRPr="00280372">
        <w:t>.</w:t>
      </w:r>
      <w:r w:rsidR="00280372">
        <w:t xml:space="preserve"> This includes costs for the development of the information collections, OMB approval, data collection, and analysis. </w:t>
      </w:r>
      <w:r w:rsidRPr="00280372">
        <w:t xml:space="preserve"> </w:t>
      </w:r>
    </w:p>
    <w:p w:rsidR="00436F5E" w:rsidP="00992BF2" w:rsidRDefault="00436F5E"/>
    <w:p w:rsidRPr="00280372" w:rsidR="00FD54FE" w:rsidP="00992BF2" w:rsidRDefault="00FD54FE"/>
    <w:p w:rsidRPr="00280372" w:rsidR="00945CD6" w:rsidP="00992BF2" w:rsidRDefault="00292B70">
      <w:pPr>
        <w:spacing w:after="120"/>
        <w:rPr>
          <w:b/>
        </w:rPr>
      </w:pPr>
      <w:r w:rsidRPr="00280372">
        <w:rPr>
          <w:b/>
        </w:rPr>
        <w:t xml:space="preserve">A15. </w:t>
      </w:r>
      <w:r w:rsidRPr="00280372" w:rsidR="00945CD6">
        <w:rPr>
          <w:b/>
        </w:rPr>
        <w:t>Change in Burden</w:t>
      </w:r>
    </w:p>
    <w:p w:rsidRPr="00280372" w:rsidR="00CB2ED6" w:rsidP="00992BF2" w:rsidRDefault="00CB2ED6">
      <w:pPr>
        <w:rPr>
          <w:sz w:val="22"/>
          <w:szCs w:val="22"/>
        </w:rPr>
      </w:pPr>
      <w:r w:rsidRPr="00280372">
        <w:rPr>
          <w:sz w:val="22"/>
          <w:szCs w:val="22"/>
        </w:rPr>
        <w:t xml:space="preserve">This is for an individual information collection under the umbrella </w:t>
      </w:r>
      <w:r w:rsidRPr="00280372" w:rsidR="001140AB">
        <w:rPr>
          <w:sz w:val="22"/>
          <w:szCs w:val="22"/>
        </w:rPr>
        <w:t>formative generic clearance for program support (0970-0531)</w:t>
      </w:r>
      <w:r w:rsidRPr="00280372" w:rsidR="00280372">
        <w:rPr>
          <w:sz w:val="22"/>
          <w:szCs w:val="22"/>
        </w:rPr>
        <w:t xml:space="preserve">. </w:t>
      </w:r>
    </w:p>
    <w:p w:rsidR="002338AC" w:rsidP="00A73D6D" w:rsidRDefault="002338AC"/>
    <w:p w:rsidRPr="00280372" w:rsidR="00945CD6" w:rsidP="000B32F3" w:rsidRDefault="00292B70">
      <w:pPr>
        <w:spacing w:after="120"/>
        <w:rPr>
          <w:b/>
        </w:rPr>
      </w:pPr>
      <w:r w:rsidRPr="00280372">
        <w:rPr>
          <w:b/>
        </w:rPr>
        <w:t xml:space="preserve">A16. </w:t>
      </w:r>
      <w:r w:rsidRPr="00280372" w:rsidR="00945CD6">
        <w:rPr>
          <w:b/>
        </w:rPr>
        <w:t>Plan and Time Schedule for Information Collection, Tabulation and Publication</w:t>
      </w:r>
    </w:p>
    <w:p w:rsidRPr="00280372" w:rsidR="00FD54FE" w:rsidP="00992BF2" w:rsidRDefault="00FD54FE">
      <w:r>
        <w:t xml:space="preserve">The following timeline is dependent on OMB approval of this information collection and will be adjusted, if necessary. </w:t>
      </w:r>
    </w:p>
    <w:p w:rsidR="00FD54FE" w:rsidP="00992BF2" w:rsidRDefault="00FD54FE">
      <w:pPr>
        <w:rPr>
          <w:u w:val="single"/>
        </w:rPr>
      </w:pPr>
    </w:p>
    <w:p w:rsidRPr="000B32F3" w:rsidR="00360088" w:rsidP="000B32F3" w:rsidRDefault="00360088">
      <w:pPr>
        <w:spacing w:after="120"/>
        <w:rPr>
          <w:u w:val="single"/>
        </w:rPr>
      </w:pPr>
      <w:r w:rsidRPr="00360088">
        <w:rPr>
          <w:u w:val="single"/>
        </w:rPr>
        <w:t>Exploratory Phase:</w:t>
      </w:r>
    </w:p>
    <w:p w:rsidR="00360088" w:rsidP="00992BF2" w:rsidRDefault="00360088">
      <w:r>
        <w:t xml:space="preserve">Literature review and immersion in support groups: </w:t>
      </w:r>
      <w:r>
        <w:tab/>
      </w:r>
      <w:r>
        <w:tab/>
        <w:t>week of Jan 13</w:t>
      </w:r>
    </w:p>
    <w:p w:rsidR="00360088" w:rsidP="00992BF2" w:rsidRDefault="00360088">
      <w:r>
        <w:t xml:space="preserve">Expert interviews: </w:t>
      </w:r>
      <w:r>
        <w:tab/>
      </w:r>
      <w:r>
        <w:tab/>
      </w:r>
      <w:r>
        <w:tab/>
      </w:r>
      <w:r>
        <w:tab/>
      </w:r>
      <w:r>
        <w:tab/>
      </w:r>
      <w:r>
        <w:tab/>
        <w:t>week of Jan 20</w:t>
      </w:r>
    </w:p>
    <w:p w:rsidR="00360088" w:rsidP="00992BF2" w:rsidRDefault="00360088">
      <w:r>
        <w:t>Recruiting for father interviews:</w:t>
      </w:r>
      <w:r>
        <w:tab/>
      </w:r>
      <w:r>
        <w:tab/>
      </w:r>
      <w:r>
        <w:tab/>
      </w:r>
      <w:r>
        <w:tab/>
        <w:t>weeks of Jan 13 + Jan 20</w:t>
      </w:r>
    </w:p>
    <w:p w:rsidR="00360088" w:rsidP="00992BF2" w:rsidRDefault="00360088">
      <w:r>
        <w:t xml:space="preserve">Conduct Father interviews: </w:t>
      </w:r>
      <w:r>
        <w:tab/>
      </w:r>
      <w:r>
        <w:tab/>
      </w:r>
      <w:r>
        <w:tab/>
      </w:r>
      <w:r>
        <w:tab/>
      </w:r>
      <w:r>
        <w:tab/>
        <w:t>week of Jan 27</w:t>
      </w:r>
    </w:p>
    <w:p w:rsidR="00360088" w:rsidP="00992BF2" w:rsidRDefault="00360088">
      <w:r>
        <w:t xml:space="preserve">Conduct Family member interviews: </w:t>
      </w:r>
      <w:r>
        <w:tab/>
      </w:r>
      <w:r>
        <w:tab/>
      </w:r>
      <w:r>
        <w:tab/>
      </w:r>
      <w:r>
        <w:tab/>
        <w:t>week of Feb 3</w:t>
      </w:r>
    </w:p>
    <w:p w:rsidR="00360088" w:rsidP="00992BF2" w:rsidRDefault="00360088">
      <w:r>
        <w:t>Analysis:</w:t>
      </w:r>
      <w:r>
        <w:tab/>
      </w:r>
      <w:r>
        <w:tab/>
      </w:r>
      <w:r>
        <w:tab/>
      </w:r>
      <w:r>
        <w:tab/>
      </w:r>
      <w:r>
        <w:tab/>
      </w:r>
      <w:r>
        <w:tab/>
      </w:r>
      <w:r>
        <w:tab/>
        <w:t>weeks of Feb 10 + Feb 17</w:t>
      </w:r>
    </w:p>
    <w:p w:rsidR="00360088" w:rsidP="00992BF2" w:rsidRDefault="00360088">
      <w:r>
        <w:t>Report:</w:t>
      </w:r>
      <w:r>
        <w:tab/>
      </w:r>
      <w:r>
        <w:tab/>
      </w:r>
      <w:r>
        <w:tab/>
      </w:r>
      <w:r>
        <w:tab/>
      </w:r>
      <w:r>
        <w:tab/>
      </w:r>
      <w:r>
        <w:tab/>
      </w:r>
      <w:r>
        <w:tab/>
      </w:r>
      <w:r>
        <w:tab/>
        <w:t>week of Feb 24</w:t>
      </w:r>
    </w:p>
    <w:p w:rsidR="00360088" w:rsidP="00992BF2" w:rsidRDefault="00360088"/>
    <w:p w:rsidRPr="00757AE2" w:rsidR="00360088" w:rsidP="000B32F3" w:rsidRDefault="00360088">
      <w:pPr>
        <w:spacing w:after="120"/>
        <w:rPr>
          <w:u w:val="single"/>
        </w:rPr>
      </w:pPr>
      <w:r w:rsidRPr="00757AE2">
        <w:rPr>
          <w:u w:val="single"/>
        </w:rPr>
        <w:t xml:space="preserve">Concept Testing Phase: </w:t>
      </w:r>
    </w:p>
    <w:p w:rsidR="00360088" w:rsidP="00992BF2" w:rsidRDefault="00360088">
      <w:r>
        <w:t>Recruiting for father interviews:</w:t>
      </w:r>
      <w:r>
        <w:tab/>
      </w:r>
      <w:r>
        <w:tab/>
      </w:r>
      <w:r>
        <w:tab/>
      </w:r>
      <w:r>
        <w:tab/>
        <w:t>week of May 11 + May 18</w:t>
      </w:r>
    </w:p>
    <w:p w:rsidR="00360088" w:rsidP="00992BF2" w:rsidRDefault="00360088">
      <w:r>
        <w:t>Conduct Father interviews:</w:t>
      </w:r>
      <w:r>
        <w:tab/>
      </w:r>
      <w:r>
        <w:tab/>
      </w:r>
      <w:r>
        <w:tab/>
      </w:r>
      <w:r>
        <w:tab/>
      </w:r>
      <w:r>
        <w:tab/>
        <w:t>week of May 25 + June 1</w:t>
      </w:r>
    </w:p>
    <w:p w:rsidR="00360088" w:rsidP="00992BF2" w:rsidRDefault="00360088">
      <w:r>
        <w:t>Follow-up Father interviews:</w:t>
      </w:r>
      <w:r>
        <w:tab/>
      </w:r>
      <w:r>
        <w:tab/>
      </w:r>
      <w:r>
        <w:tab/>
      </w:r>
      <w:r>
        <w:tab/>
      </w:r>
      <w:r>
        <w:tab/>
        <w:t>week of June 8</w:t>
      </w:r>
    </w:p>
    <w:p w:rsidR="00360088" w:rsidP="00992BF2" w:rsidRDefault="00983969">
      <w:r>
        <w:t>Analysis:</w:t>
      </w:r>
      <w:r>
        <w:tab/>
      </w:r>
      <w:r>
        <w:tab/>
      </w:r>
      <w:r>
        <w:tab/>
      </w:r>
      <w:r>
        <w:tab/>
      </w:r>
      <w:r>
        <w:tab/>
      </w:r>
      <w:r>
        <w:tab/>
      </w:r>
      <w:r>
        <w:tab/>
        <w:t>weeks of June 13 + June 20</w:t>
      </w:r>
    </w:p>
    <w:p w:rsidRPr="00280372" w:rsidR="00983969" w:rsidP="00992BF2" w:rsidRDefault="00983969">
      <w:r>
        <w:t>Report:</w:t>
      </w:r>
      <w:r>
        <w:tab/>
      </w:r>
      <w:r>
        <w:tab/>
      </w:r>
      <w:r>
        <w:tab/>
      </w:r>
      <w:r>
        <w:tab/>
      </w:r>
      <w:r>
        <w:tab/>
      </w:r>
      <w:r>
        <w:tab/>
      </w:r>
      <w:r>
        <w:tab/>
      </w:r>
      <w:r>
        <w:tab/>
        <w:t>week of June 27</w:t>
      </w:r>
    </w:p>
    <w:p w:rsidRPr="00280372" w:rsidR="002338AC" w:rsidP="00992BF2" w:rsidRDefault="002338AC">
      <w:pPr>
        <w:rPr>
          <w:b/>
        </w:rPr>
      </w:pPr>
    </w:p>
    <w:p w:rsidRPr="00280372" w:rsidR="002338AC" w:rsidP="00992BF2" w:rsidRDefault="002338AC">
      <w:pPr>
        <w:rPr>
          <w:b/>
        </w:rPr>
      </w:pPr>
    </w:p>
    <w:p w:rsidRPr="00280372" w:rsidR="00945CD6" w:rsidP="00992BF2" w:rsidRDefault="00292B70">
      <w:pPr>
        <w:spacing w:after="120"/>
        <w:rPr>
          <w:b/>
        </w:rPr>
      </w:pPr>
      <w:r w:rsidRPr="00280372">
        <w:rPr>
          <w:b/>
        </w:rPr>
        <w:t xml:space="preserve">A17. </w:t>
      </w:r>
      <w:r w:rsidRPr="00280372" w:rsidR="00945CD6">
        <w:rPr>
          <w:b/>
        </w:rPr>
        <w:t>Reasons Not to Display OMB Expiration Date</w:t>
      </w:r>
    </w:p>
    <w:p w:rsidRPr="00280372" w:rsidR="00D90EF6" w:rsidP="00992BF2" w:rsidRDefault="00D90EF6">
      <w:r w:rsidRPr="00280372">
        <w:t>All instruments will display the expiration date for OMB approval.</w:t>
      </w:r>
    </w:p>
    <w:p w:rsidRPr="00280372" w:rsidR="005046F0" w:rsidP="00992BF2" w:rsidRDefault="005046F0">
      <w:pPr>
        <w:ind w:left="360"/>
      </w:pPr>
    </w:p>
    <w:p w:rsidRPr="00280372" w:rsidR="002338AC" w:rsidP="00992BF2" w:rsidRDefault="002338AC">
      <w:pPr>
        <w:ind w:left="360"/>
      </w:pPr>
    </w:p>
    <w:p w:rsidRPr="00280372" w:rsidR="00945CD6" w:rsidP="00992BF2" w:rsidRDefault="00292B70">
      <w:pPr>
        <w:spacing w:after="120"/>
        <w:rPr>
          <w:b/>
        </w:rPr>
      </w:pPr>
      <w:r w:rsidRPr="00280372">
        <w:rPr>
          <w:b/>
        </w:rPr>
        <w:t>A18.</w:t>
      </w:r>
      <w:r w:rsidRPr="00280372" w:rsidR="000B5EA8">
        <w:rPr>
          <w:b/>
        </w:rPr>
        <w:t xml:space="preserve"> Exceptions to Certification for Paperwork Reduction Act Submissions</w:t>
      </w:r>
    </w:p>
    <w:p w:rsidR="00D90EF6" w:rsidP="00992BF2" w:rsidRDefault="00D90EF6">
      <w:r w:rsidRPr="00280372">
        <w:rPr>
          <w:szCs w:val="22"/>
        </w:rPr>
        <w:t>No exceptions are necessary for this information collection.</w:t>
      </w:r>
      <w:r w:rsidR="000B5EA8">
        <w:tab/>
      </w:r>
    </w:p>
    <w:sectPr w:rsidR="00D90EF6" w:rsidSect="00327B2E">
      <w:footerReference w:type="default" r:id="rId16"/>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F37" w:rsidRDefault="007A5F37">
      <w:r>
        <w:separator/>
      </w:r>
    </w:p>
  </w:endnote>
  <w:endnote w:type="continuationSeparator" w:id="0">
    <w:p w:rsidR="007A5F37" w:rsidRDefault="007A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209" w:rsidRDefault="00A44209">
    <w:pPr>
      <w:pStyle w:val="Footer"/>
      <w:jc w:val="center"/>
    </w:pPr>
    <w:r>
      <w:fldChar w:fldCharType="begin"/>
    </w:r>
    <w:r>
      <w:instrText xml:space="preserve"> PAGE   \* MERGEFORMAT </w:instrText>
    </w:r>
    <w:r>
      <w:fldChar w:fldCharType="separate"/>
    </w:r>
    <w:r w:rsidR="004F4820">
      <w:rPr>
        <w:noProof/>
      </w:rPr>
      <w:t>1</w:t>
    </w:r>
    <w:r>
      <w:fldChar w:fldCharType="end"/>
    </w:r>
  </w:p>
  <w:p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F37" w:rsidRDefault="007A5F37">
      <w:r>
        <w:separator/>
      </w:r>
    </w:p>
  </w:footnote>
  <w:footnote w:type="continuationSeparator" w:id="0">
    <w:p w:rsidR="007A5F37" w:rsidRDefault="007A5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3BD5"/>
    <w:multiLevelType w:val="hybridMultilevel"/>
    <w:tmpl w:val="D3D04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26E1B"/>
    <w:multiLevelType w:val="hybridMultilevel"/>
    <w:tmpl w:val="9C7E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B0B62"/>
    <w:multiLevelType w:val="hybridMultilevel"/>
    <w:tmpl w:val="2376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21846"/>
    <w:multiLevelType w:val="hybridMultilevel"/>
    <w:tmpl w:val="B0A0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107CA"/>
    <w:multiLevelType w:val="hybridMultilevel"/>
    <w:tmpl w:val="EBC20F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600AFC"/>
    <w:multiLevelType w:val="hybridMultilevel"/>
    <w:tmpl w:val="3890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6"/>
  </w:num>
  <w:num w:numId="4">
    <w:abstractNumId w:val="9"/>
  </w:num>
  <w:num w:numId="5">
    <w:abstractNumId w:val="10"/>
  </w:num>
  <w:num w:numId="6">
    <w:abstractNumId w:val="18"/>
  </w:num>
  <w:num w:numId="7">
    <w:abstractNumId w:val="17"/>
  </w:num>
  <w:num w:numId="8">
    <w:abstractNumId w:val="12"/>
  </w:num>
  <w:num w:numId="9">
    <w:abstractNumId w:val="13"/>
  </w:num>
  <w:num w:numId="10">
    <w:abstractNumId w:val="2"/>
  </w:num>
  <w:num w:numId="11">
    <w:abstractNumId w:val="0"/>
  </w:num>
  <w:num w:numId="12">
    <w:abstractNumId w:val="4"/>
  </w:num>
  <w:num w:numId="13">
    <w:abstractNumId w:val="20"/>
  </w:num>
  <w:num w:numId="14">
    <w:abstractNumId w:val="6"/>
  </w:num>
  <w:num w:numId="15">
    <w:abstractNumId w:val="8"/>
  </w:num>
  <w:num w:numId="16">
    <w:abstractNumId w:val="22"/>
  </w:num>
  <w:num w:numId="17">
    <w:abstractNumId w:val="23"/>
  </w:num>
  <w:num w:numId="18">
    <w:abstractNumId w:val="21"/>
    <w:lvlOverride w:ilvl="0"/>
    <w:lvlOverride w:ilvl="1"/>
    <w:lvlOverride w:ilvl="2"/>
    <w:lvlOverride w:ilvl="3"/>
    <w:lvlOverride w:ilvl="4"/>
    <w:lvlOverride w:ilvl="5"/>
    <w:lvlOverride w:ilvl="6"/>
    <w:lvlOverride w:ilvl="7"/>
    <w:lvlOverride w:ilvl="8"/>
  </w:num>
  <w:num w:numId="19">
    <w:abstractNumId w:val="19"/>
  </w:num>
  <w:num w:numId="20">
    <w:abstractNumId w:val="14"/>
  </w:num>
  <w:num w:numId="21">
    <w:abstractNumId w:val="15"/>
  </w:num>
  <w:num w:numId="22">
    <w:abstractNumId w:val="3"/>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142F4"/>
    <w:rsid w:val="00036495"/>
    <w:rsid w:val="000431B8"/>
    <w:rsid w:val="000538D4"/>
    <w:rsid w:val="000601CC"/>
    <w:rsid w:val="00073139"/>
    <w:rsid w:val="000756F9"/>
    <w:rsid w:val="0008643E"/>
    <w:rsid w:val="00091C59"/>
    <w:rsid w:val="000964A6"/>
    <w:rsid w:val="000B32F3"/>
    <w:rsid w:val="000B5EA8"/>
    <w:rsid w:val="000D53DF"/>
    <w:rsid w:val="001132DC"/>
    <w:rsid w:val="001140AB"/>
    <w:rsid w:val="00124EBF"/>
    <w:rsid w:val="00130457"/>
    <w:rsid w:val="00140FF3"/>
    <w:rsid w:val="0016012E"/>
    <w:rsid w:val="00183C0F"/>
    <w:rsid w:val="001A5AF9"/>
    <w:rsid w:val="001C4D60"/>
    <w:rsid w:val="001C6BE0"/>
    <w:rsid w:val="0020382F"/>
    <w:rsid w:val="002231FA"/>
    <w:rsid w:val="002338AC"/>
    <w:rsid w:val="00234E8D"/>
    <w:rsid w:val="00235A6D"/>
    <w:rsid w:val="002408DE"/>
    <w:rsid w:val="0025173C"/>
    <w:rsid w:val="00253148"/>
    <w:rsid w:val="00267076"/>
    <w:rsid w:val="00280372"/>
    <w:rsid w:val="00292B70"/>
    <w:rsid w:val="002A1F68"/>
    <w:rsid w:val="002B4DBE"/>
    <w:rsid w:val="002C4F75"/>
    <w:rsid w:val="002D4B0A"/>
    <w:rsid w:val="00327B2E"/>
    <w:rsid w:val="00360088"/>
    <w:rsid w:val="003624F9"/>
    <w:rsid w:val="00374DAB"/>
    <w:rsid w:val="0038291A"/>
    <w:rsid w:val="003B15F4"/>
    <w:rsid w:val="003C4D6B"/>
    <w:rsid w:val="003D3658"/>
    <w:rsid w:val="003D5231"/>
    <w:rsid w:val="004222F8"/>
    <w:rsid w:val="00422C1B"/>
    <w:rsid w:val="00430CE4"/>
    <w:rsid w:val="00436F5E"/>
    <w:rsid w:val="004522FF"/>
    <w:rsid w:val="004554B1"/>
    <w:rsid w:val="00456E2F"/>
    <w:rsid w:val="00464299"/>
    <w:rsid w:val="00482DDE"/>
    <w:rsid w:val="004A1BCB"/>
    <w:rsid w:val="004A44DD"/>
    <w:rsid w:val="004B587E"/>
    <w:rsid w:val="004C2ADD"/>
    <w:rsid w:val="004D6CA9"/>
    <w:rsid w:val="004F4820"/>
    <w:rsid w:val="004F4E1D"/>
    <w:rsid w:val="0050247D"/>
    <w:rsid w:val="005046F0"/>
    <w:rsid w:val="00520737"/>
    <w:rsid w:val="005353B7"/>
    <w:rsid w:val="00541024"/>
    <w:rsid w:val="005A64C5"/>
    <w:rsid w:val="005F2061"/>
    <w:rsid w:val="006010CA"/>
    <w:rsid w:val="00607351"/>
    <w:rsid w:val="006228E1"/>
    <w:rsid w:val="00651DBA"/>
    <w:rsid w:val="00657424"/>
    <w:rsid w:val="006A7EFA"/>
    <w:rsid w:val="006B6845"/>
    <w:rsid w:val="006C0DE9"/>
    <w:rsid w:val="006D2637"/>
    <w:rsid w:val="00701045"/>
    <w:rsid w:val="00711BC5"/>
    <w:rsid w:val="0072204D"/>
    <w:rsid w:val="007250A3"/>
    <w:rsid w:val="0073473A"/>
    <w:rsid w:val="00736F1D"/>
    <w:rsid w:val="00757AE2"/>
    <w:rsid w:val="00772457"/>
    <w:rsid w:val="00784137"/>
    <w:rsid w:val="007A075B"/>
    <w:rsid w:val="007A5F37"/>
    <w:rsid w:val="007D295D"/>
    <w:rsid w:val="00806712"/>
    <w:rsid w:val="008215F0"/>
    <w:rsid w:val="0087234E"/>
    <w:rsid w:val="008B7F2C"/>
    <w:rsid w:val="008C6A6B"/>
    <w:rsid w:val="008C78B4"/>
    <w:rsid w:val="008D73CF"/>
    <w:rsid w:val="008F10A2"/>
    <w:rsid w:val="00905D43"/>
    <w:rsid w:val="00932D71"/>
    <w:rsid w:val="00941E3B"/>
    <w:rsid w:val="00945CD6"/>
    <w:rsid w:val="00957AE3"/>
    <w:rsid w:val="009648CE"/>
    <w:rsid w:val="00983969"/>
    <w:rsid w:val="00984BBF"/>
    <w:rsid w:val="00984CA2"/>
    <w:rsid w:val="00992BF2"/>
    <w:rsid w:val="009B1638"/>
    <w:rsid w:val="009D47D2"/>
    <w:rsid w:val="009E28C8"/>
    <w:rsid w:val="00A020E8"/>
    <w:rsid w:val="00A356FF"/>
    <w:rsid w:val="00A35B0D"/>
    <w:rsid w:val="00A35E23"/>
    <w:rsid w:val="00A412C5"/>
    <w:rsid w:val="00A44209"/>
    <w:rsid w:val="00A73D6D"/>
    <w:rsid w:val="00A95973"/>
    <w:rsid w:val="00AA29C0"/>
    <w:rsid w:val="00B14396"/>
    <w:rsid w:val="00B66874"/>
    <w:rsid w:val="00B73ACF"/>
    <w:rsid w:val="00B84547"/>
    <w:rsid w:val="00B91D97"/>
    <w:rsid w:val="00BA02D0"/>
    <w:rsid w:val="00BB13A6"/>
    <w:rsid w:val="00BD4CFB"/>
    <w:rsid w:val="00BE7952"/>
    <w:rsid w:val="00BF5248"/>
    <w:rsid w:val="00C12B95"/>
    <w:rsid w:val="00C1674B"/>
    <w:rsid w:val="00C56EA9"/>
    <w:rsid w:val="00CB2ED6"/>
    <w:rsid w:val="00CC2CD1"/>
    <w:rsid w:val="00CD3843"/>
    <w:rsid w:val="00CE6EFF"/>
    <w:rsid w:val="00CF0EE0"/>
    <w:rsid w:val="00D012A6"/>
    <w:rsid w:val="00D06D5F"/>
    <w:rsid w:val="00D17BA9"/>
    <w:rsid w:val="00D37707"/>
    <w:rsid w:val="00D44EA5"/>
    <w:rsid w:val="00D519D9"/>
    <w:rsid w:val="00D60ED2"/>
    <w:rsid w:val="00D90EF6"/>
    <w:rsid w:val="00D92B5B"/>
    <w:rsid w:val="00E00860"/>
    <w:rsid w:val="00E05788"/>
    <w:rsid w:val="00E05A0A"/>
    <w:rsid w:val="00E41D46"/>
    <w:rsid w:val="00E72E9A"/>
    <w:rsid w:val="00E86DB9"/>
    <w:rsid w:val="00EA12DE"/>
    <w:rsid w:val="00EB5B54"/>
    <w:rsid w:val="00EC329F"/>
    <w:rsid w:val="00F514D1"/>
    <w:rsid w:val="00F73374"/>
    <w:rsid w:val="00FA05FE"/>
    <w:rsid w:val="00FC04C5"/>
    <w:rsid w:val="00FC196A"/>
    <w:rsid w:val="00FD1B70"/>
    <w:rsid w:val="00FD54FE"/>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57C26DB-1B5E-4EDF-8842-1E4B07EC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BodyTextIndent">
    <w:name w:val="Body Text Indent"/>
    <w:basedOn w:val="Normal"/>
    <w:link w:val="BodyTextIndentChar"/>
    <w:rsid w:val="00BA02D0"/>
    <w:pPr>
      <w:ind w:left="288"/>
    </w:pPr>
    <w:rPr>
      <w:sz w:val="20"/>
      <w:szCs w:val="20"/>
      <w:lang w:eastAsia="zh-CN"/>
    </w:rPr>
  </w:style>
  <w:style w:type="character" w:customStyle="1" w:styleId="BodyTextIndentChar">
    <w:name w:val="Body Text Indent Char"/>
    <w:link w:val="BodyTextIndent"/>
    <w:rsid w:val="00BA02D0"/>
    <w:rPr>
      <w:lang w:eastAsia="zh-CN"/>
    </w:rPr>
  </w:style>
  <w:style w:type="character" w:customStyle="1" w:styleId="UnresolvedMention">
    <w:name w:val="Unresolved Mention"/>
    <w:uiPriority w:val="99"/>
    <w:semiHidden/>
    <w:unhideWhenUsed/>
    <w:rsid w:val="00D92B5B"/>
    <w:rPr>
      <w:color w:val="605E5C"/>
      <w:shd w:val="clear" w:color="auto" w:fill="E1DFDD"/>
    </w:rPr>
  </w:style>
  <w:style w:type="table" w:styleId="TableGrid">
    <w:name w:val="Table Grid"/>
    <w:basedOn w:val="TableNormal"/>
    <w:rsid w:val="00CD3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700791">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wkye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cps/definition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wkyeng.pdf" TargetMode="External"/><Relationship Id="rId5" Type="http://schemas.openxmlformats.org/officeDocument/2006/relationships/numbering" Target="numbering.xml"/><Relationship Id="rId15" Type="http://schemas.openxmlformats.org/officeDocument/2006/relationships/hyperlink" Target="https://www.bls.gov/news.release/pdf/wkyeng.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cps/defini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151CAC4B-C01D-4858-8E48-4815EFC914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9C368B6-F7F0-45DF-80B6-0985B0A1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17422</CharactersWithSpaces>
  <SharedDoc>false</SharedDoc>
  <HLinks>
    <vt:vector size="30" baseType="variant">
      <vt:variant>
        <vt:i4>7995513</vt:i4>
      </vt:variant>
      <vt:variant>
        <vt:i4>12</vt:i4>
      </vt:variant>
      <vt:variant>
        <vt:i4>0</vt:i4>
      </vt:variant>
      <vt:variant>
        <vt:i4>5</vt:i4>
      </vt:variant>
      <vt:variant>
        <vt:lpwstr>https://www.bls.gov/news.release/pdf/wkyeng.pdf</vt:lpwstr>
      </vt:variant>
      <vt:variant>
        <vt:lpwstr/>
      </vt:variant>
      <vt:variant>
        <vt:i4>2949180</vt:i4>
      </vt:variant>
      <vt:variant>
        <vt:i4>9</vt:i4>
      </vt:variant>
      <vt:variant>
        <vt:i4>0</vt:i4>
      </vt:variant>
      <vt:variant>
        <vt:i4>5</vt:i4>
      </vt:variant>
      <vt:variant>
        <vt:lpwstr>https://www.bls.gov/cps/definitions.htm</vt:lpwstr>
      </vt:variant>
      <vt:variant>
        <vt:lpwstr/>
      </vt:variant>
      <vt:variant>
        <vt:i4>7995513</vt:i4>
      </vt:variant>
      <vt:variant>
        <vt:i4>6</vt:i4>
      </vt:variant>
      <vt:variant>
        <vt:i4>0</vt:i4>
      </vt:variant>
      <vt:variant>
        <vt:i4>5</vt:i4>
      </vt:variant>
      <vt:variant>
        <vt:lpwstr>https://www.bls.gov/news.release/pdf/wkyeng.pdf</vt:lpwstr>
      </vt:variant>
      <vt:variant>
        <vt:lpwstr/>
      </vt:variant>
      <vt:variant>
        <vt:i4>2949180</vt:i4>
      </vt:variant>
      <vt:variant>
        <vt:i4>3</vt:i4>
      </vt:variant>
      <vt:variant>
        <vt:i4>0</vt:i4>
      </vt:variant>
      <vt:variant>
        <vt:i4>5</vt:i4>
      </vt:variant>
      <vt:variant>
        <vt:lpwstr>https://www.bls.gov/cps/definitions.htm</vt:lpwstr>
      </vt:variant>
      <vt:variant>
        <vt:lpwstr/>
      </vt:variant>
      <vt:variant>
        <vt:i4>7995513</vt:i4>
      </vt:variant>
      <vt:variant>
        <vt:i4>0</vt:i4>
      </vt:variant>
      <vt:variant>
        <vt:i4>0</vt:i4>
      </vt:variant>
      <vt:variant>
        <vt:i4>5</vt:i4>
      </vt:variant>
      <vt:variant>
        <vt:lpwstr>https://www.bls.gov/news.release/pdf/wkyeng.pdf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2</cp:revision>
  <cp:lastPrinted>2009-01-26T16:35:00Z</cp:lastPrinted>
  <dcterms:created xsi:type="dcterms:W3CDTF">2020-12-23T18:06:00Z</dcterms:created>
  <dcterms:modified xsi:type="dcterms:W3CDTF">2020-12-23T18:06:00Z</dcterms:modified>
</cp:coreProperties>
</file>