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3B20" w:rsidR="00656DB9" w:rsidP="00633B20" w:rsidRDefault="000C6C78" w14:paraId="1B2F1A0D" w14:textId="64295DB8">
      <w:pPr>
        <w:pStyle w:val="Heading1"/>
        <w:spacing w:before="0" w:after="240" w:line="240" w:lineRule="auto"/>
        <w:jc w:val="center"/>
        <w:rPr>
          <w:rFonts w:ascii="Arial" w:hAnsi="Arial" w:cs="Arial"/>
          <w:b/>
          <w:bCs/>
        </w:rPr>
      </w:pPr>
      <w:r w:rsidRPr="00633B20">
        <w:rPr>
          <w:rFonts w:ascii="Arial" w:hAnsi="Arial" w:cs="Arial"/>
          <w:b/>
          <w:bCs/>
        </w:rPr>
        <w:t>A</w:t>
      </w:r>
      <w:r w:rsidRPr="00633B20" w:rsidR="00591CFB">
        <w:rPr>
          <w:rFonts w:ascii="Arial" w:hAnsi="Arial" w:cs="Arial"/>
          <w:b/>
          <w:bCs/>
        </w:rPr>
        <w:t>ppendix</w:t>
      </w:r>
      <w:r w:rsidRPr="00633B20">
        <w:rPr>
          <w:rFonts w:ascii="Arial" w:hAnsi="Arial" w:cs="Arial"/>
          <w:b/>
          <w:bCs/>
        </w:rPr>
        <w:t>: Recruitment Scripts</w:t>
      </w:r>
    </w:p>
    <w:p w:rsidRPr="00633B20" w:rsidR="000C6C78" w:rsidP="00D35533" w:rsidRDefault="000C6C78" w14:paraId="69C931FF" w14:textId="18F04C48">
      <w:pPr>
        <w:pStyle w:val="Heading2"/>
        <w:spacing w:before="0" w:line="240" w:lineRule="auto"/>
        <w:rPr>
          <w:rFonts w:ascii="Arial" w:hAnsi="Arial" w:cs="Arial"/>
          <w:b/>
          <w:bCs/>
          <w:sz w:val="24"/>
          <w:szCs w:val="24"/>
        </w:rPr>
      </w:pPr>
      <w:r w:rsidRPr="00633B20">
        <w:rPr>
          <w:rFonts w:ascii="Arial" w:hAnsi="Arial" w:cs="Arial"/>
          <w:b/>
          <w:bCs/>
          <w:sz w:val="24"/>
          <w:szCs w:val="24"/>
        </w:rPr>
        <w:t>Recruitment Script for Set 1 of Participants:</w:t>
      </w:r>
    </w:p>
    <w:p w:rsidRPr="004E5D59" w:rsidR="000C6C78" w:rsidP="00D35533" w:rsidRDefault="000C6C78" w14:paraId="1512A8C4" w14:textId="5536BD73">
      <w:pPr>
        <w:spacing w:after="240" w:line="240" w:lineRule="auto"/>
        <w:rPr>
          <w:rFonts w:ascii="Arial" w:hAnsi="Arial" w:eastAsia="Times New Roman" w:cs="Arial"/>
          <w:color w:val="222222"/>
        </w:rPr>
      </w:pPr>
      <w:r w:rsidRPr="004E5D59">
        <w:rPr>
          <w:rFonts w:ascii="Arial" w:hAnsi="Arial" w:eastAsia="Times New Roman" w:cs="Arial"/>
          <w:color w:val="222222"/>
        </w:rPr>
        <w:t xml:space="preserve">On behalf of the Children’s Bureau, JBS would like to invite you to serve as a participant in a series of focus groups. Your input in these focus groups will help shape how those with lived experience in child welfare are engaged in evaluating and improving the child welfare system in their states through a process called the Child and Family Services Reviews (CFSRs). Young people are uniquely positioned as catalysts to change the systems that </w:t>
      </w:r>
      <w:r w:rsidR="006621FE">
        <w:rPr>
          <w:rFonts w:ascii="Arial" w:hAnsi="Arial" w:eastAsia="Times New Roman" w:cs="Arial"/>
          <w:color w:val="222222"/>
        </w:rPr>
        <w:t>affect</w:t>
      </w:r>
      <w:r w:rsidRPr="004E5D59" w:rsidR="006621FE">
        <w:rPr>
          <w:rFonts w:ascii="Arial" w:hAnsi="Arial" w:eastAsia="Times New Roman" w:cs="Arial"/>
          <w:color w:val="222222"/>
        </w:rPr>
        <w:t xml:space="preserve"> </w:t>
      </w:r>
      <w:r w:rsidRPr="004E5D59">
        <w:rPr>
          <w:rFonts w:ascii="Arial" w:hAnsi="Arial" w:eastAsia="Times New Roman" w:cs="Arial"/>
          <w:color w:val="222222"/>
        </w:rPr>
        <w:t xml:space="preserve">them. You hold a unique perspective that can help inform changes to the CFSRs </w:t>
      </w:r>
      <w:r w:rsidR="00C227F2">
        <w:rPr>
          <w:rFonts w:ascii="Arial" w:hAnsi="Arial" w:eastAsia="Times New Roman" w:cs="Arial"/>
          <w:color w:val="222222"/>
        </w:rPr>
        <w:t>and</w:t>
      </w:r>
      <w:r w:rsidRPr="004E5D59">
        <w:rPr>
          <w:rFonts w:ascii="Arial" w:hAnsi="Arial" w:eastAsia="Times New Roman" w:cs="Arial"/>
          <w:color w:val="222222"/>
        </w:rPr>
        <w:t xml:space="preserve"> create better outcomes for youth and families.  </w:t>
      </w:r>
    </w:p>
    <w:p w:rsidRPr="004E5D59" w:rsidR="000C6C78" w:rsidP="00D35533" w:rsidRDefault="000C6C78" w14:paraId="65C0093B" w14:textId="588AAC0F">
      <w:pPr>
        <w:spacing w:after="240" w:line="240" w:lineRule="auto"/>
        <w:rPr>
          <w:rFonts w:ascii="Arial" w:hAnsi="Arial" w:eastAsia="Times New Roman" w:cs="Arial"/>
          <w:color w:val="222222"/>
        </w:rPr>
      </w:pPr>
      <w:r w:rsidRPr="004E5D59">
        <w:rPr>
          <w:rFonts w:ascii="Arial" w:hAnsi="Arial" w:eastAsia="Times New Roman" w:cs="Arial"/>
          <w:color w:val="222222"/>
        </w:rPr>
        <w:t>The CFSRs look at what is happening to children, youth, and families receiving services in state child welfare system</w:t>
      </w:r>
      <w:r w:rsidR="003C1699">
        <w:rPr>
          <w:rFonts w:ascii="Arial" w:hAnsi="Arial" w:eastAsia="Times New Roman" w:cs="Arial"/>
          <w:color w:val="222222"/>
        </w:rPr>
        <w:t>s</w:t>
      </w:r>
      <w:r w:rsidR="00BF1FA5">
        <w:rPr>
          <w:rFonts w:ascii="Arial" w:hAnsi="Arial" w:eastAsia="Times New Roman" w:cs="Arial"/>
          <w:color w:val="222222"/>
        </w:rPr>
        <w:t>,</w:t>
      </w:r>
      <w:r w:rsidR="00980977">
        <w:rPr>
          <w:rFonts w:ascii="Arial" w:hAnsi="Arial" w:eastAsia="Times New Roman" w:cs="Arial"/>
          <w:color w:val="222222"/>
        </w:rPr>
        <w:t xml:space="preserve"> in</w:t>
      </w:r>
      <w:r w:rsidR="00BF1FA5">
        <w:rPr>
          <w:rFonts w:ascii="Arial" w:hAnsi="Arial" w:eastAsia="Times New Roman" w:cs="Arial"/>
          <w:color w:val="222222"/>
        </w:rPr>
        <w:t>cluding</w:t>
      </w:r>
      <w:r w:rsidR="00980977">
        <w:rPr>
          <w:rFonts w:ascii="Arial" w:hAnsi="Arial" w:eastAsia="Times New Roman" w:cs="Arial"/>
          <w:color w:val="222222"/>
        </w:rPr>
        <w:t xml:space="preserve"> all 50 states, the District of Columbia, and Puerto Rico</w:t>
      </w:r>
      <w:r w:rsidRPr="004E5D59">
        <w:rPr>
          <w:rFonts w:ascii="Arial" w:hAnsi="Arial" w:eastAsia="Times New Roman" w:cs="Arial"/>
          <w:color w:val="222222"/>
        </w:rPr>
        <w:t>. The child welfare system includes the state’s child welfare agency</w:t>
      </w:r>
      <w:r w:rsidR="00576F37">
        <w:rPr>
          <w:rFonts w:ascii="Arial" w:hAnsi="Arial" w:eastAsia="Times New Roman" w:cs="Arial"/>
          <w:color w:val="222222"/>
        </w:rPr>
        <w:t>,</w:t>
      </w:r>
      <w:r w:rsidRPr="004E5D59">
        <w:rPr>
          <w:rFonts w:ascii="Arial" w:hAnsi="Arial" w:eastAsia="Times New Roman" w:cs="Arial"/>
          <w:color w:val="222222"/>
        </w:rPr>
        <w:t xml:space="preserve"> the courts, </w:t>
      </w:r>
      <w:r w:rsidR="00576F37">
        <w:rPr>
          <w:rFonts w:ascii="Arial" w:hAnsi="Arial" w:eastAsia="Times New Roman" w:cs="Arial"/>
          <w:color w:val="222222"/>
        </w:rPr>
        <w:t>and</w:t>
      </w:r>
      <w:r w:rsidRPr="004E5D59" w:rsidR="00576F37">
        <w:rPr>
          <w:rFonts w:ascii="Arial" w:hAnsi="Arial" w:eastAsia="Times New Roman" w:cs="Arial"/>
          <w:color w:val="222222"/>
        </w:rPr>
        <w:t xml:space="preserve"> </w:t>
      </w:r>
      <w:r w:rsidRPr="004E5D59">
        <w:rPr>
          <w:rFonts w:ascii="Arial" w:hAnsi="Arial" w:eastAsia="Times New Roman" w:cs="Arial"/>
          <w:color w:val="222222"/>
        </w:rPr>
        <w:t xml:space="preserve">other stakeholders. Each state works together on the CFSRs with a team of individuals from the federal government (Children’s Bureau) to improve services and outcomes. During the review, the Children’s Bureau works with the state to look at data and information about state child welfare programs, and </w:t>
      </w:r>
      <w:r w:rsidR="00675C8F">
        <w:rPr>
          <w:rFonts w:ascii="Arial" w:hAnsi="Arial" w:eastAsia="Times New Roman" w:cs="Arial"/>
          <w:color w:val="222222"/>
        </w:rPr>
        <w:t xml:space="preserve">to </w:t>
      </w:r>
      <w:r w:rsidRPr="004E5D59">
        <w:rPr>
          <w:rFonts w:ascii="Arial" w:hAnsi="Arial" w:eastAsia="Times New Roman" w:cs="Arial"/>
          <w:color w:val="222222"/>
        </w:rPr>
        <w:t xml:space="preserve">review </w:t>
      </w:r>
      <w:r w:rsidR="00341855">
        <w:rPr>
          <w:rFonts w:ascii="Arial" w:hAnsi="Arial" w:eastAsia="Times New Roman" w:cs="Arial"/>
          <w:color w:val="222222"/>
        </w:rPr>
        <w:t>a sample of</w:t>
      </w:r>
      <w:r w:rsidRPr="004E5D59" w:rsidR="00341855">
        <w:rPr>
          <w:rFonts w:ascii="Arial" w:hAnsi="Arial" w:eastAsia="Times New Roman" w:cs="Arial"/>
          <w:color w:val="222222"/>
        </w:rPr>
        <w:t xml:space="preserve"> </w:t>
      </w:r>
      <w:r w:rsidRPr="004E5D59">
        <w:rPr>
          <w:rFonts w:ascii="Arial" w:hAnsi="Arial" w:eastAsia="Times New Roman" w:cs="Arial"/>
          <w:color w:val="222222"/>
        </w:rPr>
        <w:t>cases. They also hear from people involved in those cases (e.g., youth, parents, caseworkers) and from people who partner with child welfare services (e.g., community partners). The information gathered is used to answer whether children, youth, and families involved in the child welfare system have positive outcomes in three areas: safety, permanency, and well-being.</w:t>
      </w:r>
    </w:p>
    <w:p w:rsidRPr="004E5D59" w:rsidR="000C6C78" w:rsidP="00D35533" w:rsidRDefault="000C6C78" w14:paraId="0C0F4894" w14:textId="3E1E1E24">
      <w:pPr>
        <w:spacing w:after="240" w:line="240" w:lineRule="auto"/>
        <w:rPr>
          <w:rFonts w:ascii="Arial" w:hAnsi="Arial" w:eastAsia="Times New Roman" w:cs="Arial"/>
          <w:color w:val="222222"/>
        </w:rPr>
      </w:pPr>
      <w:r w:rsidRPr="004E5D59">
        <w:rPr>
          <w:rFonts w:ascii="Arial" w:hAnsi="Arial" w:eastAsia="Times New Roman" w:cs="Arial"/>
          <w:color w:val="222222"/>
        </w:rPr>
        <w:t xml:space="preserve">Your background, including professional and personal experience, is essential to this work. We would be honored to </w:t>
      </w:r>
      <w:r w:rsidR="000E45E7">
        <w:rPr>
          <w:rFonts w:ascii="Arial" w:hAnsi="Arial" w:eastAsia="Times New Roman" w:cs="Arial"/>
          <w:color w:val="222222"/>
        </w:rPr>
        <w:t>gain your perspective</w:t>
      </w:r>
      <w:r w:rsidRPr="004E5D59">
        <w:rPr>
          <w:rFonts w:ascii="Arial" w:hAnsi="Arial" w:eastAsia="Times New Roman" w:cs="Arial"/>
          <w:color w:val="222222"/>
        </w:rPr>
        <w:t xml:space="preserve"> </w:t>
      </w:r>
      <w:r w:rsidR="000E45E7">
        <w:rPr>
          <w:rFonts w:ascii="Arial" w:hAnsi="Arial" w:eastAsia="Times New Roman" w:cs="Arial"/>
          <w:color w:val="222222"/>
        </w:rPr>
        <w:t>on</w:t>
      </w:r>
      <w:r w:rsidRPr="004E5D59">
        <w:rPr>
          <w:rFonts w:ascii="Arial" w:hAnsi="Arial" w:eastAsia="Times New Roman" w:cs="Arial"/>
          <w:color w:val="222222"/>
        </w:rPr>
        <w:t xml:space="preserve"> how states can better engage their young people in the CFSRs. Your participation will help to inform guidance and recommendations on how states can include the voices and experiences of young people in evaluating and improving the child welfare system </w:t>
      </w:r>
    </w:p>
    <w:p w:rsidRPr="004E5D59" w:rsidR="000C6C78" w:rsidP="00D35533" w:rsidRDefault="000C6C78" w14:paraId="41601202" w14:textId="77777777">
      <w:pPr>
        <w:spacing w:after="240" w:line="240" w:lineRule="auto"/>
        <w:rPr>
          <w:rFonts w:ascii="Arial" w:hAnsi="Arial" w:eastAsia="Times New Roman" w:cs="Arial"/>
          <w:color w:val="222222"/>
        </w:rPr>
      </w:pPr>
      <w:r w:rsidRPr="004E5D59">
        <w:rPr>
          <w:rFonts w:ascii="Arial" w:hAnsi="Arial" w:eastAsia="Times New Roman" w:cs="Arial"/>
          <w:color w:val="222222"/>
        </w:rPr>
        <w:t>To inform this work, we will engage a team of experts who will be asked to draw on their lived experience to:</w:t>
      </w:r>
    </w:p>
    <w:p w:rsidRPr="004E5D59" w:rsidR="000C6C78" w:rsidP="00D35533" w:rsidRDefault="000C6C78" w14:paraId="1D9FB211" w14:textId="77777777">
      <w:pPr>
        <w:numPr>
          <w:ilvl w:val="0"/>
          <w:numId w:val="1"/>
        </w:numPr>
        <w:spacing w:after="240" w:line="240" w:lineRule="auto"/>
        <w:rPr>
          <w:rFonts w:ascii="Arial" w:hAnsi="Arial" w:eastAsia="Times New Roman" w:cs="Arial"/>
          <w:color w:val="222222"/>
        </w:rPr>
      </w:pPr>
      <w:r w:rsidRPr="004E5D59">
        <w:rPr>
          <w:rFonts w:ascii="Arial" w:hAnsi="Arial" w:eastAsia="Times New Roman" w:cs="Arial"/>
          <w:color w:val="222222"/>
        </w:rPr>
        <w:t xml:space="preserve">Inform authentic and respectful engagement </w:t>
      </w:r>
      <w:proofErr w:type="gramStart"/>
      <w:r w:rsidRPr="004E5D59">
        <w:rPr>
          <w:rFonts w:ascii="Arial" w:hAnsi="Arial" w:eastAsia="Times New Roman" w:cs="Arial"/>
          <w:color w:val="222222"/>
        </w:rPr>
        <w:t>strategies;</w:t>
      </w:r>
      <w:proofErr w:type="gramEnd"/>
    </w:p>
    <w:p w:rsidRPr="004E5D59" w:rsidR="000C6C78" w:rsidP="00D35533" w:rsidRDefault="000C6C78" w14:paraId="127EF9C4" w14:textId="77777777">
      <w:pPr>
        <w:numPr>
          <w:ilvl w:val="0"/>
          <w:numId w:val="1"/>
        </w:numPr>
        <w:spacing w:after="240" w:line="240" w:lineRule="auto"/>
        <w:rPr>
          <w:rFonts w:ascii="Arial" w:hAnsi="Arial" w:eastAsia="Times New Roman" w:cs="Arial"/>
          <w:color w:val="222222"/>
        </w:rPr>
      </w:pPr>
      <w:r w:rsidRPr="004E5D59">
        <w:rPr>
          <w:rFonts w:ascii="Arial" w:hAnsi="Arial" w:eastAsia="Times New Roman" w:cs="Arial"/>
          <w:color w:val="222222"/>
        </w:rPr>
        <w:t>Identify roles in the CFSR for young people with lived experience in child welfare; and</w:t>
      </w:r>
    </w:p>
    <w:p w:rsidRPr="004E5D59" w:rsidR="000C6C78" w:rsidP="00D35533" w:rsidRDefault="000C6C78" w14:paraId="2C408189" w14:textId="77777777">
      <w:pPr>
        <w:numPr>
          <w:ilvl w:val="0"/>
          <w:numId w:val="1"/>
        </w:numPr>
        <w:spacing w:after="240" w:line="240" w:lineRule="auto"/>
        <w:rPr>
          <w:rFonts w:ascii="Arial" w:hAnsi="Arial" w:eastAsia="Times New Roman" w:cs="Arial"/>
          <w:color w:val="222222"/>
        </w:rPr>
      </w:pPr>
      <w:r w:rsidRPr="004E5D59">
        <w:rPr>
          <w:rFonts w:ascii="Arial" w:hAnsi="Arial" w:eastAsia="Times New Roman" w:cs="Arial"/>
          <w:color w:val="222222"/>
        </w:rPr>
        <w:t>Review a memo of results and recommendations identifying a range of strategies that can be used to engage young people with lived experience in the CFSRs.</w:t>
      </w:r>
    </w:p>
    <w:p w:rsidRPr="004E5D59" w:rsidR="000C6C78" w:rsidP="00D35533" w:rsidRDefault="000C6C78" w14:paraId="41B63A7D" w14:textId="41A06E6E">
      <w:pPr>
        <w:spacing w:after="240" w:line="240" w:lineRule="auto"/>
        <w:rPr>
          <w:rFonts w:ascii="Arial" w:hAnsi="Arial" w:eastAsia="Times New Roman" w:cs="Arial"/>
          <w:color w:val="222222"/>
        </w:rPr>
      </w:pPr>
      <w:proofErr w:type="gramStart"/>
      <w:r w:rsidRPr="004E5D59">
        <w:rPr>
          <w:rFonts w:ascii="Arial" w:hAnsi="Arial" w:eastAsia="Times New Roman" w:cs="Arial"/>
          <w:color w:val="222222"/>
        </w:rPr>
        <w:t>The final result</w:t>
      </w:r>
      <w:proofErr w:type="gramEnd"/>
      <w:r w:rsidRPr="004E5D59">
        <w:rPr>
          <w:rFonts w:ascii="Arial" w:hAnsi="Arial" w:eastAsia="Times New Roman" w:cs="Arial"/>
          <w:color w:val="222222"/>
        </w:rPr>
        <w:t xml:space="preserve"> of this project will be recommendations and strategies for engaging young people with lived experience in child welfare. The Children’s Bureau will use this information to plan for future CFSRs, and to offer program support and technical assistance to states in implementing recommendations and strategies for authentic youth and young adult engagement. </w:t>
      </w:r>
      <w:r w:rsidR="000E45E7">
        <w:rPr>
          <w:rFonts w:ascii="Arial" w:hAnsi="Arial" w:eastAsia="Times New Roman" w:cs="Arial"/>
          <w:color w:val="222222"/>
        </w:rPr>
        <w:t xml:space="preserve"> </w:t>
      </w:r>
    </w:p>
    <w:p w:rsidRPr="004E5D59" w:rsidR="000C6C78" w:rsidP="00D35533" w:rsidRDefault="000C6C78" w14:paraId="06EE9F76" w14:textId="2903E774">
      <w:pPr>
        <w:spacing w:after="240" w:line="240" w:lineRule="auto"/>
        <w:rPr>
          <w:rFonts w:ascii="Arial" w:hAnsi="Arial" w:eastAsia="Times New Roman" w:cs="Arial"/>
          <w:color w:val="222222"/>
        </w:rPr>
      </w:pPr>
      <w:bookmarkStart w:name="_Hlk86745822" w:id="0"/>
      <w:r w:rsidRPr="004E5D59">
        <w:rPr>
          <w:rFonts w:ascii="Arial" w:hAnsi="Arial" w:eastAsia="Times New Roman" w:cs="Arial"/>
          <w:color w:val="222222"/>
        </w:rPr>
        <w:t>You will receive</w:t>
      </w:r>
      <w:r w:rsidR="00EB759F">
        <w:rPr>
          <w:rFonts w:ascii="Arial" w:hAnsi="Arial" w:eastAsia="Times New Roman" w:cs="Arial"/>
          <w:color w:val="222222"/>
        </w:rPr>
        <w:t xml:space="preserve"> a</w:t>
      </w:r>
      <w:r w:rsidRPr="004E5D59">
        <w:rPr>
          <w:rFonts w:ascii="Arial" w:hAnsi="Arial" w:eastAsia="Times New Roman" w:cs="Arial"/>
          <w:color w:val="222222"/>
        </w:rPr>
        <w:t xml:space="preserve"> $</w:t>
      </w:r>
      <w:r w:rsidR="00B11390">
        <w:rPr>
          <w:rFonts w:ascii="Arial" w:hAnsi="Arial" w:eastAsia="Times New Roman" w:cs="Arial"/>
          <w:color w:val="222222"/>
        </w:rPr>
        <w:t xml:space="preserve">250 </w:t>
      </w:r>
      <w:r w:rsidR="000E45E7">
        <w:rPr>
          <w:rFonts w:ascii="Arial" w:hAnsi="Arial" w:eastAsia="Times New Roman" w:cs="Arial"/>
          <w:color w:val="222222"/>
        </w:rPr>
        <w:t>honorari</w:t>
      </w:r>
      <w:r w:rsidR="007A44C4">
        <w:rPr>
          <w:rFonts w:ascii="Arial" w:hAnsi="Arial" w:eastAsia="Times New Roman" w:cs="Arial"/>
          <w:color w:val="222222"/>
        </w:rPr>
        <w:t>um</w:t>
      </w:r>
      <w:r w:rsidR="000E45E7">
        <w:rPr>
          <w:rFonts w:ascii="Arial" w:hAnsi="Arial" w:eastAsia="Times New Roman" w:cs="Arial"/>
          <w:color w:val="222222"/>
        </w:rPr>
        <w:t xml:space="preserve"> </w:t>
      </w:r>
      <w:r w:rsidRPr="004E5D59">
        <w:rPr>
          <w:rFonts w:ascii="Arial" w:hAnsi="Arial" w:eastAsia="Times New Roman" w:cs="Arial"/>
          <w:color w:val="222222"/>
        </w:rPr>
        <w:t>for time spent</w:t>
      </w:r>
      <w:r w:rsidR="000E45E7">
        <w:rPr>
          <w:rFonts w:ascii="Arial" w:hAnsi="Arial" w:eastAsia="Times New Roman" w:cs="Arial"/>
          <w:color w:val="222222"/>
        </w:rPr>
        <w:t xml:space="preserve"> providing your expertise</w:t>
      </w:r>
      <w:r w:rsidRPr="004E5D59">
        <w:rPr>
          <w:rFonts w:ascii="Arial" w:hAnsi="Arial" w:eastAsia="Times New Roman" w:cs="Arial"/>
          <w:color w:val="222222"/>
        </w:rPr>
        <w:t xml:space="preserve"> </w:t>
      </w:r>
      <w:r w:rsidR="000E45E7">
        <w:rPr>
          <w:rFonts w:ascii="Arial" w:hAnsi="Arial" w:eastAsia="Times New Roman" w:cs="Arial"/>
          <w:color w:val="222222"/>
        </w:rPr>
        <w:t xml:space="preserve">throughout </w:t>
      </w:r>
      <w:proofErr w:type="gramStart"/>
      <w:r w:rsidR="000E45E7">
        <w:rPr>
          <w:rFonts w:ascii="Arial" w:hAnsi="Arial" w:eastAsia="Times New Roman" w:cs="Arial"/>
          <w:color w:val="222222"/>
        </w:rPr>
        <w:t>th</w:t>
      </w:r>
      <w:r w:rsidR="000D2B77">
        <w:rPr>
          <w:rFonts w:ascii="Arial" w:hAnsi="Arial" w:eastAsia="Times New Roman" w:cs="Arial"/>
          <w:color w:val="222222"/>
        </w:rPr>
        <w:t xml:space="preserve">is </w:t>
      </w:r>
      <w:r w:rsidR="000E45E7">
        <w:rPr>
          <w:rFonts w:ascii="Arial" w:hAnsi="Arial" w:eastAsia="Times New Roman" w:cs="Arial"/>
          <w:color w:val="222222"/>
        </w:rPr>
        <w:t xml:space="preserve"> process</w:t>
      </w:r>
      <w:proofErr w:type="gramEnd"/>
      <w:r w:rsidRPr="004E5D59">
        <w:rPr>
          <w:rFonts w:ascii="Arial" w:hAnsi="Arial" w:eastAsia="Times New Roman" w:cs="Arial"/>
          <w:color w:val="222222"/>
        </w:rPr>
        <w:t xml:space="preserve">. </w:t>
      </w:r>
      <w:r w:rsidR="009C512E">
        <w:rPr>
          <w:rFonts w:ascii="Arial" w:hAnsi="Arial" w:eastAsia="Times New Roman" w:cs="Arial"/>
          <w:color w:val="222222"/>
        </w:rPr>
        <w:t>We</w:t>
      </w:r>
      <w:r w:rsidRPr="004E5D59" w:rsidR="009C512E">
        <w:rPr>
          <w:rFonts w:ascii="Arial" w:hAnsi="Arial" w:eastAsia="Times New Roman" w:cs="Arial"/>
          <w:color w:val="222222"/>
        </w:rPr>
        <w:t xml:space="preserve"> </w:t>
      </w:r>
      <w:r w:rsidRPr="004E5D59">
        <w:rPr>
          <w:rFonts w:ascii="Arial" w:hAnsi="Arial" w:eastAsia="Times New Roman" w:cs="Arial"/>
          <w:color w:val="222222"/>
        </w:rPr>
        <w:t xml:space="preserve">ask that you choose to participate in the full series of focus groups. </w:t>
      </w:r>
      <w:r w:rsidR="00633B20">
        <w:rPr>
          <w:rStyle w:val="eop"/>
          <w:rFonts w:ascii="Arial" w:hAnsi="Arial" w:cs="Arial"/>
          <w:color w:val="222222"/>
        </w:rPr>
        <w:t>You will be asked to sign a</w:t>
      </w:r>
      <w:r w:rsidR="0002097C">
        <w:rPr>
          <w:rStyle w:val="eop"/>
          <w:rFonts w:ascii="Arial" w:hAnsi="Arial" w:cs="Arial"/>
          <w:color w:val="222222"/>
        </w:rPr>
        <w:t xml:space="preserve"> </w:t>
      </w:r>
      <w:r w:rsidR="000D2B77">
        <w:rPr>
          <w:rStyle w:val="eop"/>
          <w:rFonts w:ascii="Arial" w:hAnsi="Arial" w:cs="Arial"/>
          <w:color w:val="222222"/>
        </w:rPr>
        <w:t>consent form</w:t>
      </w:r>
      <w:r w:rsidR="00633B20">
        <w:rPr>
          <w:rStyle w:val="eop"/>
          <w:rFonts w:ascii="Arial" w:hAnsi="Arial" w:cs="Arial"/>
          <w:color w:val="222222"/>
        </w:rPr>
        <w:t xml:space="preserve"> </w:t>
      </w:r>
      <w:r w:rsidR="000D2B77">
        <w:rPr>
          <w:rStyle w:val="eop"/>
          <w:rFonts w:ascii="Arial" w:hAnsi="Arial" w:cs="Arial"/>
          <w:color w:val="222222"/>
        </w:rPr>
        <w:t xml:space="preserve">that </w:t>
      </w:r>
      <w:proofErr w:type="gramStart"/>
      <w:r w:rsidR="00633B20">
        <w:rPr>
          <w:rStyle w:val="eop"/>
          <w:rFonts w:ascii="Arial" w:hAnsi="Arial" w:cs="Arial"/>
          <w:color w:val="222222"/>
        </w:rPr>
        <w:t>outli</w:t>
      </w:r>
      <w:r w:rsidR="000D2B77">
        <w:rPr>
          <w:rStyle w:val="eop"/>
          <w:rFonts w:ascii="Arial" w:hAnsi="Arial" w:cs="Arial"/>
          <w:color w:val="222222"/>
        </w:rPr>
        <w:t xml:space="preserve">nes </w:t>
      </w:r>
      <w:r w:rsidR="00633B20">
        <w:rPr>
          <w:rStyle w:val="eop"/>
          <w:rFonts w:ascii="Arial" w:hAnsi="Arial" w:cs="Arial"/>
          <w:color w:val="222222"/>
        </w:rPr>
        <w:t xml:space="preserve"> the</w:t>
      </w:r>
      <w:proofErr w:type="gramEnd"/>
      <w:r w:rsidR="00633B20">
        <w:rPr>
          <w:rStyle w:val="eop"/>
          <w:rFonts w:ascii="Arial" w:hAnsi="Arial" w:cs="Arial"/>
          <w:color w:val="222222"/>
        </w:rPr>
        <w:t xml:space="preserve"> </w:t>
      </w:r>
      <w:r w:rsidR="000D2B77">
        <w:rPr>
          <w:rStyle w:val="eop"/>
          <w:rFonts w:ascii="Arial" w:hAnsi="Arial" w:cs="Arial"/>
          <w:color w:val="222222"/>
        </w:rPr>
        <w:t xml:space="preserve">activities and </w:t>
      </w:r>
      <w:r w:rsidR="00633B20">
        <w:rPr>
          <w:rStyle w:val="eop"/>
          <w:rFonts w:ascii="Arial" w:hAnsi="Arial" w:cs="Arial"/>
          <w:color w:val="222222"/>
        </w:rPr>
        <w:t>tasks</w:t>
      </w:r>
      <w:r w:rsidR="000D2B77">
        <w:rPr>
          <w:rStyle w:val="eop"/>
          <w:rFonts w:ascii="Arial" w:hAnsi="Arial" w:cs="Arial"/>
          <w:color w:val="222222"/>
        </w:rPr>
        <w:t xml:space="preserve"> and provide</w:t>
      </w:r>
      <w:r w:rsidR="007A44C4">
        <w:rPr>
          <w:rStyle w:val="eop"/>
          <w:rFonts w:ascii="Arial" w:hAnsi="Arial" w:cs="Arial"/>
          <w:color w:val="222222"/>
        </w:rPr>
        <w:t>s information to</w:t>
      </w:r>
      <w:r w:rsidR="006F04FE">
        <w:rPr>
          <w:rStyle w:val="eop"/>
          <w:rFonts w:ascii="Arial" w:hAnsi="Arial" w:cs="Arial"/>
          <w:color w:val="222222"/>
        </w:rPr>
        <w:t xml:space="preserve"> allow</w:t>
      </w:r>
      <w:r w:rsidR="007A44C4">
        <w:rPr>
          <w:rStyle w:val="eop"/>
          <w:rFonts w:ascii="Arial" w:hAnsi="Arial" w:cs="Arial"/>
          <w:color w:val="222222"/>
        </w:rPr>
        <w:t xml:space="preserve"> us to distribute your honorarium</w:t>
      </w:r>
      <w:r w:rsidR="000D2B77">
        <w:rPr>
          <w:rStyle w:val="eop"/>
          <w:rFonts w:ascii="Arial" w:hAnsi="Arial" w:cs="Arial"/>
          <w:color w:val="222222"/>
        </w:rPr>
        <w:t xml:space="preserve"> </w:t>
      </w:r>
      <w:r w:rsidR="00633B20">
        <w:rPr>
          <w:rStyle w:val="eop"/>
          <w:rFonts w:ascii="Arial" w:hAnsi="Arial" w:cs="Arial"/>
          <w:color w:val="222222"/>
        </w:rPr>
        <w:t xml:space="preserve">. </w:t>
      </w:r>
      <w:r w:rsidRPr="009426B6" w:rsidR="00633B20">
        <w:rPr>
          <w:rFonts w:ascii="Arial" w:hAnsi="Arial" w:eastAsia="Times New Roman" w:cs="Arial"/>
          <w:color w:val="222222"/>
        </w:rPr>
        <w:t xml:space="preserve">Participation in </w:t>
      </w:r>
      <w:proofErr w:type="gramStart"/>
      <w:r w:rsidRPr="009426B6" w:rsidR="00633B20">
        <w:rPr>
          <w:rFonts w:ascii="Arial" w:hAnsi="Arial" w:eastAsia="Times New Roman" w:cs="Arial"/>
          <w:color w:val="222222"/>
        </w:rPr>
        <w:t>all of</w:t>
      </w:r>
      <w:proofErr w:type="gramEnd"/>
      <w:r w:rsidRPr="009426B6" w:rsidR="00633B20">
        <w:rPr>
          <w:rFonts w:ascii="Arial" w:hAnsi="Arial" w:eastAsia="Times New Roman" w:cs="Arial"/>
          <w:color w:val="222222"/>
        </w:rPr>
        <w:t xml:space="preserve"> the activities is voluntary</w:t>
      </w:r>
      <w:r w:rsidR="00FF1E80">
        <w:rPr>
          <w:rFonts w:ascii="Arial" w:hAnsi="Arial" w:eastAsia="Times New Roman" w:cs="Arial"/>
          <w:color w:val="222222"/>
        </w:rPr>
        <w:t>.</w:t>
      </w:r>
      <w:r w:rsidRPr="009426B6" w:rsidR="00633B20">
        <w:rPr>
          <w:rFonts w:ascii="Arial" w:hAnsi="Arial" w:eastAsia="Times New Roman" w:cs="Arial"/>
          <w:color w:val="222222"/>
        </w:rPr>
        <w:t xml:space="preserve"> Participants can choose not to answer questions during the focus group without any consequences (</w:t>
      </w:r>
      <w:r w:rsidR="00633B20">
        <w:rPr>
          <w:rFonts w:ascii="Arial" w:hAnsi="Arial" w:cs="Arial"/>
          <w:color w:val="222222"/>
        </w:rPr>
        <w:t xml:space="preserve">for example, your </w:t>
      </w:r>
      <w:r w:rsidR="000D2B77">
        <w:rPr>
          <w:rFonts w:ascii="Arial" w:hAnsi="Arial" w:eastAsia="Times New Roman" w:cs="Arial"/>
          <w:color w:val="222222"/>
        </w:rPr>
        <w:t>honorari</w:t>
      </w:r>
      <w:r w:rsidR="007A44C4">
        <w:rPr>
          <w:rFonts w:ascii="Arial" w:hAnsi="Arial" w:eastAsia="Times New Roman" w:cs="Arial"/>
          <w:color w:val="222222"/>
        </w:rPr>
        <w:t>um</w:t>
      </w:r>
      <w:r w:rsidR="000D2B77">
        <w:rPr>
          <w:rFonts w:ascii="Arial" w:hAnsi="Arial" w:eastAsia="Times New Roman" w:cs="Arial"/>
          <w:color w:val="222222"/>
        </w:rPr>
        <w:t xml:space="preserve"> </w:t>
      </w:r>
      <w:r w:rsidRPr="009426B6" w:rsidR="00633B20">
        <w:rPr>
          <w:rFonts w:ascii="Arial" w:hAnsi="Arial" w:eastAsia="Times New Roman" w:cs="Arial"/>
          <w:color w:val="222222"/>
        </w:rPr>
        <w:t xml:space="preserve">will not be </w:t>
      </w:r>
      <w:r w:rsidR="00633B20">
        <w:rPr>
          <w:rFonts w:ascii="Arial" w:hAnsi="Arial" w:eastAsia="Times New Roman" w:cs="Arial"/>
          <w:color w:val="222222"/>
        </w:rPr>
        <w:t>affected</w:t>
      </w:r>
      <w:r w:rsidRPr="009426B6" w:rsidR="00633B20">
        <w:rPr>
          <w:rFonts w:ascii="Arial" w:hAnsi="Arial" w:eastAsia="Times New Roman" w:cs="Arial"/>
          <w:color w:val="222222"/>
        </w:rPr>
        <w:t>).</w:t>
      </w:r>
    </w:p>
    <w:bookmarkEnd w:id="0"/>
    <w:p w:rsidRPr="004E5D59" w:rsidR="000C6C78" w:rsidP="00D35533" w:rsidRDefault="000C6C78" w14:paraId="0B682160" w14:textId="0A025F2C">
      <w:pPr>
        <w:spacing w:after="240" w:line="240" w:lineRule="auto"/>
        <w:rPr>
          <w:rFonts w:ascii="Arial" w:hAnsi="Arial" w:eastAsia="Times New Roman" w:cs="Arial"/>
          <w:color w:val="222222"/>
        </w:rPr>
      </w:pPr>
      <w:r w:rsidRPr="004E5D59">
        <w:rPr>
          <w:rFonts w:ascii="Arial" w:hAnsi="Arial" w:eastAsia="Times New Roman" w:cs="Arial"/>
          <w:color w:val="222222"/>
        </w:rPr>
        <w:lastRenderedPageBreak/>
        <w:t xml:space="preserve">These focus groups will be conducted virtually. Each of the four focus groups will take up to 60 minutes, not including preparation and debriefing time. They will be held in </w:t>
      </w:r>
      <w:r w:rsidR="006D7862">
        <w:rPr>
          <w:rFonts w:ascii="Arial" w:hAnsi="Arial" w:eastAsia="Times New Roman" w:cs="Arial"/>
          <w:color w:val="222222"/>
        </w:rPr>
        <w:t>late</w:t>
      </w:r>
      <w:r w:rsidRPr="004E5D59">
        <w:rPr>
          <w:rFonts w:ascii="Arial" w:hAnsi="Arial" w:eastAsia="Times New Roman" w:cs="Arial"/>
          <w:color w:val="222222"/>
        </w:rPr>
        <w:t xml:space="preserve"> 2021. The total amount of time we expect this project to take, including preparation, focus group participation, and debriefing, is approximately </w:t>
      </w:r>
      <w:r w:rsidRPr="004E5D59" w:rsidR="00E83C19">
        <w:rPr>
          <w:rFonts w:ascii="Arial" w:hAnsi="Arial" w:eastAsia="Times New Roman" w:cs="Arial"/>
          <w:color w:val="222222"/>
        </w:rPr>
        <w:t>7</w:t>
      </w:r>
      <w:r w:rsidRPr="004E5D59">
        <w:rPr>
          <w:rFonts w:ascii="Arial" w:hAnsi="Arial" w:eastAsia="Times New Roman" w:cs="Arial"/>
          <w:color w:val="222222"/>
        </w:rPr>
        <w:t xml:space="preserve"> hours. </w:t>
      </w:r>
    </w:p>
    <w:p w:rsidRPr="004E5D59" w:rsidR="000C6C78" w:rsidP="00D35533" w:rsidRDefault="000C6C78" w14:paraId="34D5197F" w14:textId="74BBC82E">
      <w:pPr>
        <w:spacing w:after="240" w:line="240" w:lineRule="auto"/>
        <w:rPr>
          <w:rFonts w:ascii="Arial" w:hAnsi="Arial" w:eastAsia="Times New Roman" w:cs="Arial"/>
          <w:color w:val="222222"/>
        </w:rPr>
      </w:pPr>
      <w:r w:rsidRPr="004E5D59">
        <w:rPr>
          <w:rFonts w:ascii="Arial" w:hAnsi="Arial" w:eastAsia="Times New Roman" w:cs="Arial"/>
          <w:color w:val="222222"/>
        </w:rPr>
        <w:t>If you are interested, please respond to this doodle poll: (insert link). We will select from the times that you provide to schedule a group orientation using Microsoft Teams. Capacity is limited</w:t>
      </w:r>
      <w:r w:rsidR="004B7729">
        <w:rPr>
          <w:rFonts w:ascii="Arial" w:hAnsi="Arial" w:eastAsia="Times New Roman" w:cs="Arial"/>
          <w:color w:val="222222"/>
        </w:rPr>
        <w:t xml:space="preserve">; </w:t>
      </w:r>
      <w:r w:rsidRPr="004E5D59">
        <w:rPr>
          <w:rFonts w:ascii="Arial" w:hAnsi="Arial" w:eastAsia="Times New Roman" w:cs="Arial"/>
          <w:color w:val="222222"/>
        </w:rPr>
        <w:t xml:space="preserve">participants will be invited on a first-come, first-served basis </w:t>
      </w:r>
      <w:r w:rsidR="00E05919">
        <w:rPr>
          <w:rFonts w:ascii="Arial" w:hAnsi="Arial" w:eastAsia="Times New Roman" w:cs="Arial"/>
          <w:color w:val="222222"/>
        </w:rPr>
        <w:t>according to</w:t>
      </w:r>
      <w:r w:rsidRPr="004E5D59">
        <w:rPr>
          <w:rFonts w:ascii="Arial" w:hAnsi="Arial" w:eastAsia="Times New Roman" w:cs="Arial"/>
          <w:color w:val="222222"/>
        </w:rPr>
        <w:t xml:space="preserve"> their availability. </w:t>
      </w:r>
    </w:p>
    <w:p w:rsidRPr="004E5D59" w:rsidR="000C6C78" w:rsidP="00D35533" w:rsidRDefault="000C6C78" w14:paraId="6E3FEAC3" w14:textId="77777777">
      <w:pPr>
        <w:spacing w:after="240" w:line="240" w:lineRule="auto"/>
        <w:rPr>
          <w:rFonts w:ascii="Arial" w:hAnsi="Arial" w:cs="Arial"/>
        </w:rPr>
      </w:pPr>
      <w:r w:rsidRPr="004E5D59">
        <w:rPr>
          <w:rFonts w:ascii="Arial" w:hAnsi="Arial" w:eastAsia="Times New Roman" w:cs="Arial"/>
          <w:color w:val="222222"/>
        </w:rPr>
        <w:t xml:space="preserve">Thank you! </w:t>
      </w:r>
    </w:p>
    <w:p w:rsidRPr="004E5D59" w:rsidR="000C6C78" w:rsidP="00D35533" w:rsidRDefault="000C6C78" w14:paraId="55AB28EB" w14:textId="7658D82D">
      <w:pPr>
        <w:spacing w:after="240" w:line="240" w:lineRule="auto"/>
        <w:rPr>
          <w:rFonts w:ascii="Arial" w:hAnsi="Arial" w:cs="Arial"/>
        </w:rPr>
      </w:pPr>
      <w:r w:rsidRPr="004E5D59">
        <w:rPr>
          <w:rFonts w:ascii="Arial" w:hAnsi="Arial" w:cs="Arial"/>
        </w:rPr>
        <w:br w:type="page"/>
      </w:r>
    </w:p>
    <w:p w:rsidRPr="00633B20" w:rsidR="000C6C78" w:rsidP="00633B20" w:rsidRDefault="000C6C78" w14:paraId="496A1F2C" w14:textId="36BDA3A9">
      <w:pPr>
        <w:pStyle w:val="Heading2"/>
        <w:spacing w:before="0" w:line="240" w:lineRule="auto"/>
        <w:rPr>
          <w:rFonts w:ascii="Arial" w:hAnsi="Arial" w:cs="Arial"/>
          <w:b/>
          <w:bCs/>
          <w:sz w:val="24"/>
          <w:szCs w:val="24"/>
        </w:rPr>
      </w:pPr>
      <w:r w:rsidRPr="00633B20">
        <w:rPr>
          <w:rFonts w:ascii="Arial" w:hAnsi="Arial" w:cs="Arial"/>
          <w:b/>
          <w:bCs/>
          <w:sz w:val="24"/>
          <w:szCs w:val="24"/>
        </w:rPr>
        <w:lastRenderedPageBreak/>
        <w:t>Recruitment Script for Set 2 of Participants</w:t>
      </w:r>
      <w:r w:rsidR="00AD0C7B">
        <w:rPr>
          <w:rFonts w:ascii="Arial" w:hAnsi="Arial" w:cs="Arial"/>
          <w:b/>
          <w:bCs/>
          <w:sz w:val="24"/>
          <w:szCs w:val="24"/>
        </w:rPr>
        <w:t>:</w:t>
      </w:r>
    </w:p>
    <w:p w:rsidRPr="004E5D59" w:rsidR="000C6C78" w:rsidP="00D35533" w:rsidRDefault="000C6C78" w14:paraId="4FDDD2E4" w14:textId="5BF40116">
      <w:pPr>
        <w:spacing w:after="240" w:line="240" w:lineRule="auto"/>
        <w:rPr>
          <w:rFonts w:ascii="Arial" w:hAnsi="Arial" w:eastAsia="Times New Roman" w:cs="Arial"/>
          <w:color w:val="222222"/>
        </w:rPr>
      </w:pPr>
      <w:r w:rsidRPr="004E5D59">
        <w:rPr>
          <w:rFonts w:ascii="Arial" w:hAnsi="Arial" w:eastAsia="Times New Roman" w:cs="Arial"/>
          <w:color w:val="222222"/>
        </w:rPr>
        <w:t xml:space="preserve">On behalf of the Children’s Bureau, JBS is hosting a series of focus groups to hear from young people about the best ways to engage young people with lived experience in child welfare. We are reaching out to several national organizations who work with people who have been involved with the child welfare system. Can you help us recruit participants </w:t>
      </w:r>
      <w:r w:rsidR="004D55DD">
        <w:rPr>
          <w:rFonts w:ascii="Arial" w:hAnsi="Arial" w:eastAsia="Times New Roman" w:cs="Arial"/>
          <w:color w:val="222222"/>
        </w:rPr>
        <w:t xml:space="preserve">with lived experience in child welfare </w:t>
      </w:r>
      <w:r w:rsidRPr="004E5D59">
        <w:rPr>
          <w:rFonts w:ascii="Arial" w:hAnsi="Arial" w:eastAsia="Times New Roman" w:cs="Arial"/>
          <w:color w:val="222222"/>
        </w:rPr>
        <w:t>for our focus groups</w:t>
      </w:r>
      <w:r w:rsidR="00BC0B24">
        <w:rPr>
          <w:rFonts w:ascii="Arial" w:hAnsi="Arial" w:eastAsia="Times New Roman" w:cs="Arial"/>
          <w:color w:val="222222"/>
        </w:rPr>
        <w:t xml:space="preserve"> </w:t>
      </w:r>
      <w:r w:rsidR="004D55DD">
        <w:rPr>
          <w:rFonts w:ascii="Arial" w:hAnsi="Arial" w:eastAsia="Times New Roman" w:cs="Arial"/>
          <w:color w:val="222222"/>
        </w:rPr>
        <w:t xml:space="preserve">who are </w:t>
      </w:r>
      <w:r w:rsidR="00BC0B24">
        <w:rPr>
          <w:rFonts w:ascii="Arial" w:hAnsi="Arial" w:eastAsia="Times New Roman" w:cs="Arial"/>
          <w:color w:val="222222"/>
        </w:rPr>
        <w:t xml:space="preserve">from </w:t>
      </w:r>
      <w:r w:rsidR="004D55DD">
        <w:rPr>
          <w:rFonts w:ascii="Arial" w:hAnsi="Arial" w:eastAsia="Times New Roman" w:cs="Arial"/>
          <w:color w:val="222222"/>
        </w:rPr>
        <w:t>your organization</w:t>
      </w:r>
      <w:r w:rsidRPr="004E5D59">
        <w:rPr>
          <w:rFonts w:ascii="Arial" w:hAnsi="Arial" w:eastAsia="Times New Roman" w:cs="Arial"/>
          <w:color w:val="222222"/>
        </w:rPr>
        <w:t>?</w:t>
      </w:r>
      <w:r w:rsidR="004D55DD">
        <w:rPr>
          <w:rFonts w:ascii="Arial" w:hAnsi="Arial" w:eastAsia="Times New Roman" w:cs="Arial"/>
          <w:color w:val="222222"/>
        </w:rPr>
        <w:t xml:space="preserve"> </w:t>
      </w:r>
      <w:r w:rsidRPr="004E5D59">
        <w:rPr>
          <w:rFonts w:ascii="Arial" w:hAnsi="Arial" w:eastAsia="Times New Roman" w:cs="Arial"/>
          <w:color w:val="222222"/>
        </w:rPr>
        <w:t>Their input in these focus groups will help shape how those with lived experience in child welfare are engaged in evaluating and improving the child welfare system in their states</w:t>
      </w:r>
      <w:r w:rsidR="009F7399">
        <w:rPr>
          <w:rFonts w:ascii="Arial" w:hAnsi="Arial" w:eastAsia="Times New Roman" w:cs="Arial"/>
          <w:color w:val="222222"/>
        </w:rPr>
        <w:t>,</w:t>
      </w:r>
      <w:r w:rsidRPr="004E5D59">
        <w:rPr>
          <w:rFonts w:ascii="Arial" w:hAnsi="Arial" w:eastAsia="Times New Roman" w:cs="Arial"/>
          <w:color w:val="222222"/>
        </w:rPr>
        <w:t xml:space="preserve"> through a process called the Child and Family Services Reviews (CFSRs).  </w:t>
      </w:r>
    </w:p>
    <w:p w:rsidRPr="004E5D59" w:rsidR="000C6C78" w:rsidP="00D35533" w:rsidRDefault="000C6C78" w14:paraId="1FB5C8E3" w14:textId="3ADA7D4A">
      <w:pPr>
        <w:spacing w:after="240" w:line="240" w:lineRule="auto"/>
        <w:rPr>
          <w:rFonts w:ascii="Arial" w:hAnsi="Arial" w:eastAsia="Times New Roman" w:cs="Arial"/>
          <w:color w:val="222222"/>
        </w:rPr>
      </w:pPr>
      <w:r w:rsidRPr="004E5D59">
        <w:rPr>
          <w:rFonts w:ascii="Arial" w:hAnsi="Arial" w:eastAsia="Times New Roman" w:cs="Arial"/>
          <w:color w:val="222222"/>
        </w:rPr>
        <w:t xml:space="preserve">To support this effort, would you please forward this email to the staff person who works with young people and/or </w:t>
      </w:r>
      <w:r w:rsidR="001458FA">
        <w:rPr>
          <w:rFonts w:ascii="Arial" w:hAnsi="Arial" w:eastAsia="Times New Roman" w:cs="Arial"/>
          <w:color w:val="222222"/>
        </w:rPr>
        <w:t xml:space="preserve">to </w:t>
      </w:r>
      <w:r w:rsidRPr="004E5D59">
        <w:rPr>
          <w:rFonts w:ascii="Arial" w:hAnsi="Arial" w:eastAsia="Times New Roman" w:cs="Arial"/>
          <w:color w:val="222222"/>
        </w:rPr>
        <w:t xml:space="preserve">three young people within your organization’s network who you think might like to participate in this project? More information on this work is provided below. If you have questions, please email them to us at </w:t>
      </w:r>
      <w:hyperlink w:history="1" r:id="rId9">
        <w:r w:rsidRPr="004E5D59">
          <w:rPr>
            <w:rStyle w:val="Hyperlink"/>
            <w:rFonts w:ascii="Arial" w:hAnsi="Arial" w:eastAsia="Times New Roman" w:cs="Arial"/>
          </w:rPr>
          <w:t>cw-mail@jbsinternational.com</w:t>
        </w:r>
      </w:hyperlink>
      <w:r w:rsidRPr="004E5D59">
        <w:rPr>
          <w:rFonts w:ascii="Arial" w:hAnsi="Arial" w:eastAsia="Times New Roman" w:cs="Arial"/>
          <w:color w:val="222222"/>
        </w:rPr>
        <w:t>.</w:t>
      </w:r>
    </w:p>
    <w:p w:rsidRPr="004E5D59" w:rsidR="000C6C78" w:rsidP="00D35533" w:rsidRDefault="000C6C78" w14:paraId="3E843D67" w14:textId="6B05409E">
      <w:pPr>
        <w:spacing w:after="240" w:line="240" w:lineRule="auto"/>
        <w:rPr>
          <w:rFonts w:ascii="Arial" w:hAnsi="Arial" w:eastAsia="Times New Roman" w:cs="Arial"/>
          <w:color w:val="222222"/>
        </w:rPr>
      </w:pPr>
      <w:r w:rsidRPr="004E5D59">
        <w:rPr>
          <w:rFonts w:ascii="Arial" w:hAnsi="Arial" w:eastAsia="Times New Roman" w:cs="Arial"/>
          <w:color w:val="222222"/>
        </w:rPr>
        <w:t>Thank you!</w:t>
      </w:r>
    </w:p>
    <w:p w:rsidRPr="004E5D59" w:rsidR="000C6C78" w:rsidP="00D35533" w:rsidRDefault="000C6C78" w14:paraId="7234667E" w14:textId="77777777">
      <w:pPr>
        <w:spacing w:after="240" w:line="240" w:lineRule="auto"/>
        <w:rPr>
          <w:rFonts w:ascii="Arial" w:hAnsi="Arial" w:eastAsia="Times New Roman" w:cs="Arial"/>
          <w:color w:val="222222"/>
        </w:rPr>
      </w:pPr>
      <w:r w:rsidRPr="004E5D59">
        <w:rPr>
          <w:rFonts w:ascii="Arial" w:hAnsi="Arial" w:eastAsia="Times New Roman" w:cs="Arial"/>
          <w:color w:val="222222"/>
        </w:rPr>
        <w:t>*************************************************************************************************</w:t>
      </w:r>
    </w:p>
    <w:p w:rsidRPr="00633B20" w:rsidR="000C6C78" w:rsidP="00D35533" w:rsidRDefault="000C6C78" w14:paraId="6E007989" w14:textId="3493F4B9">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On behalf of the Children’s Bureau,</w:t>
      </w:r>
      <w:r w:rsidRPr="00633B20" w:rsidDel="001458FA" w:rsidR="001458F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JBS</w:t>
      </w:r>
      <w:r w:rsidRPr="00633B20" w:rsidR="001458F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would like to invite you to serve as a participant in a series of focus groups. Your input in these focus groups will help shape how those with lived experience</w:t>
      </w:r>
      <w:r w:rsidRPr="00633B20" w:rsidR="001458F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1458F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 welfare are engaged in evaluating and improving the child welfare system in their states, through a process called</w:t>
      </w:r>
      <w:r w:rsidRPr="00633B20" w:rsidR="009F739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w:t>
      </w:r>
      <w:r w:rsidRPr="00633B20" w:rsidR="009F739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 and Family Services Reviews (CFSRs).</w:t>
      </w:r>
      <w:r w:rsidRPr="00633B20" w:rsidDel="009F7399" w:rsidR="009F739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 xml:space="preserve">Young people are uniquely positioned as catalysts to change the systems that </w:t>
      </w:r>
      <w:r w:rsidRPr="00633B20" w:rsidR="009F7399">
        <w:rPr>
          <w:rStyle w:val="normaltextrun"/>
          <w:rFonts w:ascii="Arial" w:hAnsi="Arial" w:cs="Arial"/>
          <w:color w:val="222222"/>
          <w:sz w:val="22"/>
          <w:szCs w:val="22"/>
        </w:rPr>
        <w:t xml:space="preserve">affect </w:t>
      </w:r>
      <w:r w:rsidRPr="00633B20">
        <w:rPr>
          <w:rStyle w:val="normaltextrun"/>
          <w:rFonts w:ascii="Arial" w:hAnsi="Arial" w:cs="Arial"/>
          <w:color w:val="222222"/>
          <w:sz w:val="22"/>
          <w:szCs w:val="22"/>
        </w:rPr>
        <w:t>them. You hold a unique perspective that can help inform changes</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to the CFSRs</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that can create better outcomes for youth and families.</w:t>
      </w:r>
    </w:p>
    <w:p w:rsidRPr="00633B20" w:rsidR="000C6C78" w:rsidP="00D35533" w:rsidRDefault="000C6C78" w14:paraId="6EF8CFF5" w14:textId="21D03FD2">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The</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CFSRs look at what is happening to children, youth, and families receiving services</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 state</w:t>
      </w:r>
      <w:r w:rsidRPr="00633B20" w:rsidR="00FA0ED5">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 welfare system</w:t>
      </w:r>
      <w:r w:rsidRPr="00633B20" w:rsidR="005F22B2">
        <w:rPr>
          <w:rFonts w:ascii="Arial" w:hAnsi="Arial" w:cs="Arial"/>
          <w:color w:val="222222"/>
          <w:sz w:val="22"/>
          <w:szCs w:val="22"/>
        </w:rPr>
        <w:t>, including all 50 states, the District of Columbia, and Puerto Rico</w:t>
      </w:r>
      <w:r w:rsidRPr="00633B20">
        <w:rPr>
          <w:rStyle w:val="normaltextrun"/>
          <w:rFonts w:ascii="Arial" w:hAnsi="Arial" w:cs="Arial"/>
          <w:color w:val="222222"/>
          <w:sz w:val="22"/>
          <w:szCs w:val="22"/>
        </w:rPr>
        <w:t>. The child welfare system includes the state’s child welfare agency</w:t>
      </w:r>
      <w:r w:rsidRPr="00633B20" w:rsidR="001D6AC8">
        <w:rPr>
          <w:rStyle w:val="normaltextrun"/>
          <w:rFonts w:ascii="Arial" w:hAnsi="Arial" w:cs="Arial"/>
          <w:color w:val="222222"/>
          <w:sz w:val="22"/>
          <w:szCs w:val="22"/>
        </w:rPr>
        <w:t>,</w:t>
      </w:r>
      <w:r w:rsidRPr="00633B20">
        <w:rPr>
          <w:rStyle w:val="normaltextrun"/>
          <w:rFonts w:ascii="Arial" w:hAnsi="Arial" w:cs="Arial"/>
          <w:color w:val="222222"/>
          <w:sz w:val="22"/>
          <w:szCs w:val="22"/>
        </w:rPr>
        <w:t xml:space="preserve"> the courts, </w:t>
      </w:r>
      <w:r w:rsidRPr="00633B20" w:rsidR="001D6AC8">
        <w:rPr>
          <w:rStyle w:val="normaltextrun"/>
          <w:rFonts w:ascii="Arial" w:hAnsi="Arial" w:cs="Arial"/>
          <w:color w:val="222222"/>
          <w:sz w:val="22"/>
          <w:szCs w:val="22"/>
        </w:rPr>
        <w:t xml:space="preserve">and </w:t>
      </w:r>
      <w:r w:rsidRPr="00633B20">
        <w:rPr>
          <w:rStyle w:val="normaltextrun"/>
          <w:rFonts w:ascii="Arial" w:hAnsi="Arial" w:cs="Arial"/>
          <w:color w:val="222222"/>
          <w:sz w:val="22"/>
          <w:szCs w:val="22"/>
        </w:rPr>
        <w:t>other stakeholders.</w:t>
      </w:r>
      <w:r w:rsidRPr="00633B20" w:rsidR="001D6AC8">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Each state works together on the CFSRs with a team of individuals from the federal government (Children’s Bureau) to improve services and</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outcomes.</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During the review, the Children’s Bureau works with the state to look at</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data and information about state child welfare</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programs,</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and</w:t>
      </w:r>
      <w:r w:rsidRPr="00633B20" w:rsidR="0001384F">
        <w:rPr>
          <w:rStyle w:val="normaltextrun"/>
          <w:rFonts w:ascii="Arial" w:hAnsi="Arial" w:cs="Arial"/>
          <w:color w:val="222222"/>
          <w:sz w:val="22"/>
          <w:szCs w:val="22"/>
        </w:rPr>
        <w:t xml:space="preserve"> to </w:t>
      </w:r>
      <w:r w:rsidRPr="00633B20">
        <w:rPr>
          <w:rStyle w:val="normaltextrun"/>
          <w:rFonts w:ascii="Arial" w:hAnsi="Arial" w:cs="Arial"/>
          <w:color w:val="222222"/>
          <w:sz w:val="22"/>
          <w:szCs w:val="22"/>
        </w:rPr>
        <w:t>review</w:t>
      </w:r>
      <w:r w:rsidRPr="00633B20" w:rsidR="0001384F">
        <w:rPr>
          <w:rStyle w:val="normaltextrun"/>
          <w:rFonts w:ascii="Arial" w:hAnsi="Arial" w:cs="Arial"/>
          <w:color w:val="222222"/>
          <w:sz w:val="22"/>
          <w:szCs w:val="22"/>
        </w:rPr>
        <w:t xml:space="preserve"> a sample of</w:t>
      </w:r>
      <w:r w:rsidRPr="00633B20">
        <w:rPr>
          <w:rStyle w:val="normaltextrun"/>
          <w:rFonts w:ascii="Arial" w:hAnsi="Arial" w:cs="Arial"/>
          <w:color w:val="222222"/>
          <w:sz w:val="22"/>
          <w:szCs w:val="22"/>
        </w:rPr>
        <w:t xml:space="preserve"> cases. They also</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hear from</w:t>
      </w:r>
      <w:r w:rsidRPr="00633B20" w:rsidR="0001384F">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people involved in those cases (e.g., youth, parents, caseworkers)</w:t>
      </w:r>
      <w:r w:rsidRPr="00633B20" w:rsidR="00254AC4">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and from people</w:t>
      </w:r>
      <w:r w:rsidRPr="00633B20" w:rsidR="00254AC4">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who partner</w:t>
      </w:r>
      <w:r w:rsidRPr="00633B20" w:rsidR="00254AC4">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with child welfare services</w:t>
      </w:r>
      <w:r w:rsidRPr="00633B20" w:rsidR="00254AC4">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(e.g., community partners). The information gathered is used to answer whether children, youth, and families involved in the child welfare system have positive outcomes in three areas: safety, permanency, and well-being.</w:t>
      </w:r>
      <w:r w:rsidRPr="00633B20" w:rsidR="00A63E6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More information on the CFSRs is included in the attachment.</w:t>
      </w:r>
    </w:p>
    <w:p w:rsidRPr="00633B20" w:rsidR="000C6C78" w:rsidP="00D35533" w:rsidRDefault="000C6C78" w14:paraId="1F08F5C3" w14:textId="46E2A005">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Your background,</w:t>
      </w:r>
      <w:r w:rsidRPr="00633B20" w:rsidR="00A63E6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including</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professional and personal experience,</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is</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essential to this work. We would be honored to work with you to</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understand how</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states</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can better engage</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their</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young people in the CFSRs.</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Your participation</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will help</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to inform guidance and</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recommendations</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on</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how</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states can</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include the voices and experiences of young people</w:t>
      </w:r>
      <w:r w:rsidRPr="00633B20" w:rsidR="00B24502">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 evaluating and improving the child welfare system</w:t>
      </w:r>
      <w:r w:rsidRPr="00633B20" w:rsidR="00B24502">
        <w:rPr>
          <w:rStyle w:val="eop"/>
          <w:rFonts w:ascii="Arial" w:hAnsi="Arial" w:cs="Arial"/>
          <w:color w:val="222222"/>
          <w:sz w:val="22"/>
          <w:szCs w:val="22"/>
        </w:rPr>
        <w:t>.</w:t>
      </w:r>
    </w:p>
    <w:p w:rsidRPr="00633B20" w:rsidR="000C6C78" w:rsidP="00633B20" w:rsidRDefault="000C6C78" w14:paraId="35C8F555" w14:textId="7F21CC4F">
      <w:pPr>
        <w:pStyle w:val="paragraph"/>
        <w:spacing w:before="0" w:beforeAutospacing="0" w:after="240" w:afterAutospacing="0"/>
        <w:textAlignment w:val="baseline"/>
        <w:rPr>
          <w:rStyle w:val="eop"/>
          <w:rFonts w:ascii="Arial" w:hAnsi="Arial" w:cs="Arial"/>
          <w:color w:val="222222"/>
          <w:sz w:val="22"/>
          <w:szCs w:val="22"/>
        </w:rPr>
      </w:pPr>
      <w:r w:rsidRPr="00633B20">
        <w:rPr>
          <w:rStyle w:val="normaltextrun"/>
          <w:rFonts w:ascii="Arial" w:hAnsi="Arial" w:cs="Arial"/>
          <w:color w:val="222222"/>
          <w:sz w:val="22"/>
          <w:szCs w:val="22"/>
        </w:rPr>
        <w:t>To inform this work, we will engage a team of experts who will be asked to draw on their lived experience</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to:</w:t>
      </w:r>
    </w:p>
    <w:p w:rsidRPr="00633B20" w:rsidR="000C6C78" w:rsidP="00D35533" w:rsidRDefault="000C6C78" w14:paraId="7978A042" w14:textId="1C3558A2">
      <w:pPr>
        <w:pStyle w:val="paragraph"/>
        <w:numPr>
          <w:ilvl w:val="0"/>
          <w:numId w:val="2"/>
        </w:numPr>
        <w:spacing w:before="0" w:beforeAutospacing="0" w:after="240" w:afterAutospacing="0"/>
        <w:ind w:left="1080"/>
        <w:textAlignment w:val="baseline"/>
        <w:rPr>
          <w:rFonts w:ascii="Arial" w:hAnsi="Arial" w:cs="Arial"/>
          <w:sz w:val="22"/>
          <w:szCs w:val="22"/>
        </w:rPr>
      </w:pPr>
      <w:r w:rsidRPr="00633B20">
        <w:rPr>
          <w:rStyle w:val="normaltextrun"/>
          <w:rFonts w:ascii="Arial" w:hAnsi="Arial" w:cs="Arial"/>
          <w:color w:val="222222"/>
          <w:sz w:val="22"/>
          <w:szCs w:val="22"/>
        </w:rPr>
        <w:t>Inform authentic and respectful engagement</w:t>
      </w:r>
      <w:r w:rsidRPr="00633B20" w:rsidR="0080061A">
        <w:rPr>
          <w:rStyle w:val="normaltextrun"/>
          <w:rFonts w:ascii="Arial" w:hAnsi="Arial" w:cs="Arial"/>
          <w:color w:val="222222"/>
          <w:sz w:val="22"/>
          <w:szCs w:val="22"/>
        </w:rPr>
        <w:t xml:space="preserve"> </w:t>
      </w:r>
      <w:proofErr w:type="gramStart"/>
      <w:r w:rsidRPr="00633B20">
        <w:rPr>
          <w:rStyle w:val="normaltextrun"/>
          <w:rFonts w:ascii="Arial" w:hAnsi="Arial" w:cs="Arial"/>
          <w:color w:val="222222"/>
          <w:sz w:val="22"/>
          <w:szCs w:val="22"/>
        </w:rPr>
        <w:t>strategies;</w:t>
      </w:r>
      <w:proofErr w:type="gramEnd"/>
    </w:p>
    <w:p w:rsidRPr="00633B20" w:rsidR="000C6C78" w:rsidP="00D35533" w:rsidRDefault="000C6C78" w14:paraId="23A8F0C6" w14:textId="0F0E677C">
      <w:pPr>
        <w:pStyle w:val="paragraph"/>
        <w:numPr>
          <w:ilvl w:val="0"/>
          <w:numId w:val="2"/>
        </w:numPr>
        <w:spacing w:before="0" w:beforeAutospacing="0" w:after="240" w:afterAutospacing="0"/>
        <w:ind w:left="1080"/>
        <w:textAlignment w:val="baseline"/>
        <w:rPr>
          <w:rFonts w:ascii="Arial" w:hAnsi="Arial" w:cs="Arial"/>
          <w:sz w:val="22"/>
          <w:szCs w:val="22"/>
        </w:rPr>
      </w:pPr>
      <w:r w:rsidRPr="00633B20">
        <w:rPr>
          <w:rStyle w:val="normaltextrun"/>
          <w:rFonts w:ascii="Arial" w:hAnsi="Arial" w:cs="Arial"/>
          <w:color w:val="222222"/>
          <w:sz w:val="22"/>
          <w:szCs w:val="22"/>
        </w:rPr>
        <w:lastRenderedPageBreak/>
        <w:t>Identify roles in the CFSR for young people with lived experience</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 welfare;</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and</w:t>
      </w:r>
    </w:p>
    <w:p w:rsidRPr="00633B20" w:rsidR="000C6C78" w:rsidP="00633B20" w:rsidRDefault="000C6C78" w14:paraId="28DBEA0D" w14:textId="1BB88713">
      <w:pPr>
        <w:pStyle w:val="paragraph"/>
        <w:numPr>
          <w:ilvl w:val="0"/>
          <w:numId w:val="2"/>
        </w:numPr>
        <w:spacing w:before="0" w:beforeAutospacing="0" w:after="240" w:afterAutospacing="0"/>
        <w:ind w:left="1080"/>
        <w:textAlignment w:val="baseline"/>
        <w:rPr>
          <w:rStyle w:val="normaltextrun"/>
          <w:rFonts w:ascii="Arial" w:hAnsi="Arial" w:cs="Arial"/>
          <w:color w:val="222222"/>
          <w:sz w:val="22"/>
          <w:szCs w:val="22"/>
        </w:rPr>
      </w:pPr>
      <w:r w:rsidRPr="00633B20">
        <w:rPr>
          <w:rStyle w:val="normaltextrun"/>
          <w:rFonts w:ascii="Arial" w:hAnsi="Arial" w:cs="Arial"/>
          <w:color w:val="222222"/>
          <w:sz w:val="22"/>
          <w:szCs w:val="22"/>
        </w:rPr>
        <w:t>Review a memo of results and recommendations</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identifying a range of</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strategies</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that can</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be</w:t>
      </w:r>
      <w:r w:rsidRPr="00633B20" w:rsidR="0080061A">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used</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to</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engage</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young</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people with lived experience</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 the CFSRs.</w:t>
      </w:r>
      <w:r w:rsidRPr="00633B20" w:rsidR="004D1201">
        <w:rPr>
          <w:rStyle w:val="eop"/>
          <w:rFonts w:ascii="Arial" w:hAnsi="Arial" w:cs="Arial"/>
          <w:color w:val="222222"/>
          <w:sz w:val="22"/>
          <w:szCs w:val="22"/>
        </w:rPr>
        <w:t xml:space="preserve"> </w:t>
      </w:r>
    </w:p>
    <w:p w:rsidRPr="00633B20" w:rsidR="000C6C78" w:rsidP="00D35533" w:rsidRDefault="000C6C78" w14:paraId="57731BFB" w14:textId="0784A073">
      <w:pPr>
        <w:pStyle w:val="paragraph"/>
        <w:spacing w:before="0" w:beforeAutospacing="0" w:after="240" w:afterAutospacing="0"/>
        <w:textAlignment w:val="baseline"/>
        <w:rPr>
          <w:rFonts w:ascii="Arial" w:hAnsi="Arial" w:cs="Arial"/>
          <w:sz w:val="22"/>
          <w:szCs w:val="22"/>
        </w:rPr>
      </w:pPr>
      <w:proofErr w:type="gramStart"/>
      <w:r w:rsidRPr="00633B20">
        <w:rPr>
          <w:rStyle w:val="normaltextrun"/>
          <w:rFonts w:ascii="Arial" w:hAnsi="Arial" w:cs="Arial"/>
          <w:color w:val="222222"/>
          <w:sz w:val="22"/>
          <w:szCs w:val="22"/>
        </w:rPr>
        <w:t>The final</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result</w:t>
      </w:r>
      <w:proofErr w:type="gramEnd"/>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of this project will be recommendations and strategies for engaging young people with lived experience</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 welfare.</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Children’s</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Bureau</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will use this information</w:t>
      </w:r>
      <w:r w:rsidRPr="00633B20" w:rsidR="004D1201">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to plan for future CFSRs, and to offer program support and technical assistance to states in implementing recommendations and strategies for authentic youth and young adult engagement.</w:t>
      </w:r>
    </w:p>
    <w:p w:rsidRPr="00633B20" w:rsidR="000C6C78" w:rsidP="00D35533" w:rsidRDefault="000C6C78" w14:paraId="45B4EAD3" w14:textId="4A417C21">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You will receive</w:t>
      </w:r>
      <w:r w:rsidR="00EB759F">
        <w:rPr>
          <w:rStyle w:val="normaltextrun"/>
          <w:rFonts w:ascii="Arial" w:hAnsi="Arial" w:cs="Arial"/>
          <w:color w:val="222222"/>
          <w:sz w:val="22"/>
          <w:szCs w:val="22"/>
        </w:rPr>
        <w:t xml:space="preserve"> a</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t>
      </w:r>
      <w:r w:rsidR="00FF1E80">
        <w:rPr>
          <w:rStyle w:val="normaltextrun"/>
          <w:rFonts w:ascii="Arial" w:hAnsi="Arial" w:cs="Arial"/>
          <w:color w:val="222222"/>
          <w:sz w:val="22"/>
          <w:szCs w:val="22"/>
        </w:rPr>
        <w:t xml:space="preserve">250 </w:t>
      </w:r>
      <w:r w:rsidR="006F04FE">
        <w:rPr>
          <w:rStyle w:val="normaltextrun"/>
          <w:rFonts w:ascii="Arial" w:hAnsi="Arial" w:cs="Arial"/>
          <w:color w:val="222222"/>
          <w:sz w:val="22"/>
          <w:szCs w:val="22"/>
        </w:rPr>
        <w:t>honorarium</w:t>
      </w:r>
      <w:r w:rsidRPr="00633B20">
        <w:rPr>
          <w:rStyle w:val="normaltextrun"/>
          <w:rFonts w:ascii="Arial" w:hAnsi="Arial" w:cs="Arial"/>
          <w:color w:val="222222"/>
          <w:sz w:val="22"/>
          <w:szCs w:val="22"/>
        </w:rPr>
        <w:t xml:space="preserve"> for time spent, including</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preparing</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for</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and</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participating</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 focus groups</w:t>
      </w:r>
      <w:r w:rsidRPr="00633B20" w:rsidR="008E504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and debriefing.</w:t>
      </w:r>
      <w:r w:rsidRPr="00633B20" w:rsidR="008E5049">
        <w:rPr>
          <w:rStyle w:val="normaltextrun"/>
          <w:rFonts w:ascii="Arial" w:hAnsi="Arial" w:cs="Arial"/>
          <w:color w:val="222222"/>
          <w:sz w:val="22"/>
          <w:szCs w:val="22"/>
        </w:rPr>
        <w:t xml:space="preserve"> We </w:t>
      </w:r>
      <w:r w:rsidRPr="00633B20">
        <w:rPr>
          <w:rStyle w:val="normaltextrun"/>
          <w:rFonts w:ascii="Arial" w:hAnsi="Arial" w:cs="Arial"/>
          <w:color w:val="222222"/>
          <w:sz w:val="22"/>
          <w:szCs w:val="22"/>
        </w:rPr>
        <w:t>ask that you choose to participate in the full series of focus groups.</w:t>
      </w:r>
      <w:r w:rsidR="00633B20">
        <w:rPr>
          <w:rStyle w:val="normaltextrun"/>
          <w:rFonts w:ascii="Arial" w:hAnsi="Arial" w:cs="Arial"/>
          <w:color w:val="222222"/>
          <w:sz w:val="22"/>
          <w:szCs w:val="22"/>
        </w:rPr>
        <w:t xml:space="preserve"> </w:t>
      </w:r>
      <w:r w:rsidRPr="0002097C" w:rsidR="00633B20">
        <w:rPr>
          <w:rStyle w:val="eop"/>
          <w:rFonts w:ascii="Arial" w:hAnsi="Arial" w:cs="Arial"/>
          <w:color w:val="222222"/>
          <w:sz w:val="22"/>
          <w:szCs w:val="22"/>
        </w:rPr>
        <w:t>You will be asked to sign a</w:t>
      </w:r>
      <w:r w:rsidRPr="0002097C" w:rsidR="0002097C">
        <w:rPr>
          <w:rStyle w:val="eop"/>
          <w:rFonts w:ascii="Arial" w:hAnsi="Arial" w:cs="Arial"/>
          <w:color w:val="222222"/>
          <w:sz w:val="22"/>
          <w:szCs w:val="22"/>
        </w:rPr>
        <w:t xml:space="preserve"> </w:t>
      </w:r>
      <w:r w:rsidRPr="0002097C" w:rsidR="006F04FE">
        <w:rPr>
          <w:rStyle w:val="eop"/>
          <w:rFonts w:ascii="Arial" w:hAnsi="Arial" w:cs="Arial"/>
          <w:color w:val="222222"/>
          <w:sz w:val="22"/>
          <w:szCs w:val="22"/>
        </w:rPr>
        <w:t xml:space="preserve">consent form outlining tasks and activities </w:t>
      </w:r>
      <w:r w:rsidRPr="0002097C" w:rsidR="0002097C">
        <w:rPr>
          <w:rStyle w:val="eop"/>
          <w:rFonts w:ascii="Arial" w:hAnsi="Arial" w:cs="Arial"/>
          <w:color w:val="222222"/>
          <w:sz w:val="22"/>
          <w:szCs w:val="22"/>
        </w:rPr>
        <w:t xml:space="preserve">and provides information to allow </w:t>
      </w:r>
      <w:r w:rsidRPr="0002097C" w:rsidR="006F04FE">
        <w:rPr>
          <w:rStyle w:val="eop"/>
          <w:rFonts w:ascii="Arial" w:hAnsi="Arial" w:cs="Arial"/>
          <w:color w:val="222222"/>
          <w:sz w:val="22"/>
          <w:szCs w:val="22"/>
        </w:rPr>
        <w:t>us to distribute the honorarium</w:t>
      </w:r>
      <w:r w:rsidRPr="0002097C" w:rsidR="00633B20">
        <w:rPr>
          <w:rStyle w:val="eop"/>
          <w:rFonts w:ascii="Arial" w:hAnsi="Arial" w:cs="Arial"/>
          <w:color w:val="222222"/>
          <w:sz w:val="22"/>
          <w:szCs w:val="22"/>
        </w:rPr>
        <w:t xml:space="preserve">. </w:t>
      </w:r>
      <w:r w:rsidRPr="0002097C" w:rsidR="00633B20">
        <w:rPr>
          <w:rFonts w:ascii="Arial" w:hAnsi="Arial" w:cs="Arial"/>
          <w:color w:val="222222"/>
          <w:sz w:val="22"/>
          <w:szCs w:val="22"/>
        </w:rPr>
        <w:t xml:space="preserve">Participation in </w:t>
      </w:r>
      <w:proofErr w:type="gramStart"/>
      <w:r w:rsidRPr="0002097C" w:rsidR="00633B20">
        <w:rPr>
          <w:rFonts w:ascii="Arial" w:hAnsi="Arial" w:cs="Arial"/>
          <w:color w:val="222222"/>
          <w:sz w:val="22"/>
          <w:szCs w:val="22"/>
        </w:rPr>
        <w:t>all of</w:t>
      </w:r>
      <w:proofErr w:type="gramEnd"/>
      <w:r w:rsidRPr="0002097C" w:rsidR="00633B20">
        <w:rPr>
          <w:rFonts w:ascii="Arial" w:hAnsi="Arial" w:cs="Arial"/>
          <w:color w:val="222222"/>
          <w:sz w:val="22"/>
          <w:szCs w:val="22"/>
        </w:rPr>
        <w:t xml:space="preserve"> the activities is voluntary. Participants can choose not to answer questions during the focus group without any consequences (for example, your </w:t>
      </w:r>
      <w:r w:rsidRPr="0002097C" w:rsidR="006F04FE">
        <w:rPr>
          <w:rFonts w:ascii="Arial" w:hAnsi="Arial" w:cs="Arial"/>
          <w:color w:val="222222"/>
          <w:sz w:val="22"/>
          <w:szCs w:val="22"/>
        </w:rPr>
        <w:t>honorarium</w:t>
      </w:r>
      <w:r w:rsidRPr="0002097C" w:rsidR="00633B20">
        <w:rPr>
          <w:rFonts w:ascii="Arial" w:hAnsi="Arial" w:cs="Arial"/>
          <w:color w:val="222222"/>
          <w:sz w:val="22"/>
          <w:szCs w:val="22"/>
        </w:rPr>
        <w:t xml:space="preserve"> will not be affected).</w:t>
      </w:r>
    </w:p>
    <w:p w:rsidRPr="00633B20" w:rsidR="000C6C78" w:rsidP="00D35533" w:rsidRDefault="000C6C78" w14:paraId="733EA3F7" w14:textId="5BB45939">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These</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focus</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groups will be conducted</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virtually.</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Each</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of the four</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focus groups</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will take up to</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60</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minutes, not including preparation and debriefing time.</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They will</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be held</w:t>
      </w:r>
      <w:r w:rsidRPr="00633B20" w:rsidR="003B0060">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in</w:t>
      </w:r>
      <w:r w:rsidRPr="00633B20" w:rsidR="003B0060">
        <w:rPr>
          <w:rStyle w:val="normaltextrun"/>
          <w:rFonts w:ascii="Arial" w:hAnsi="Arial" w:cs="Arial"/>
          <w:color w:val="222222"/>
          <w:sz w:val="22"/>
          <w:szCs w:val="22"/>
        </w:rPr>
        <w:t xml:space="preserve"> late</w:t>
      </w:r>
      <w:r w:rsidRPr="00633B20">
        <w:rPr>
          <w:rStyle w:val="normaltextrun"/>
          <w:rFonts w:ascii="Arial" w:hAnsi="Arial" w:cs="Arial"/>
          <w:color w:val="222222"/>
          <w:sz w:val="22"/>
          <w:szCs w:val="22"/>
        </w:rPr>
        <w:t xml:space="preserve"> 2021.</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 xml:space="preserve">The total amount of time we expect this project to take, including preparation, focus group participation, and debriefing, is approximately </w:t>
      </w:r>
      <w:r w:rsidRPr="00633B20" w:rsidR="00E83C19">
        <w:rPr>
          <w:rStyle w:val="normaltextrun"/>
          <w:rFonts w:ascii="Arial" w:hAnsi="Arial" w:cs="Arial"/>
          <w:color w:val="222222"/>
          <w:sz w:val="22"/>
          <w:szCs w:val="22"/>
        </w:rPr>
        <w:t>7</w:t>
      </w:r>
      <w:r w:rsidRPr="00633B20">
        <w:rPr>
          <w:rStyle w:val="normaltextrun"/>
          <w:rFonts w:ascii="Arial" w:hAnsi="Arial" w:cs="Arial"/>
          <w:color w:val="222222"/>
          <w:sz w:val="22"/>
          <w:szCs w:val="22"/>
        </w:rPr>
        <w:t xml:space="preserve"> hours.</w:t>
      </w:r>
    </w:p>
    <w:p w:rsidRPr="00633B20" w:rsidR="000C6C78" w:rsidP="00D35533" w:rsidRDefault="000C6C78" w14:paraId="3C872049" w14:textId="516D4E7C">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If you are interested, please respond to this</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doodle poll: (insert link).</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We will select from</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the</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times that you provide to schedule</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a group orientation</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using Microsoft Teams.</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Capacity is limited</w:t>
      </w:r>
      <w:r w:rsidRPr="00633B20" w:rsidR="004B7729">
        <w:rPr>
          <w:rStyle w:val="normaltextrun"/>
          <w:rFonts w:ascii="Arial" w:hAnsi="Arial" w:cs="Arial"/>
          <w:color w:val="222222"/>
          <w:sz w:val="22"/>
          <w:szCs w:val="22"/>
        </w:rPr>
        <w:t>;</w:t>
      </w:r>
      <w:r w:rsidRPr="00633B20">
        <w:rPr>
          <w:rStyle w:val="normaltextrun"/>
          <w:rFonts w:ascii="Arial" w:hAnsi="Arial" w:cs="Arial"/>
          <w:color w:val="222222"/>
          <w:sz w:val="22"/>
          <w:szCs w:val="22"/>
        </w:rPr>
        <w:t xml:space="preserve"> participants will be invited on a first-come, first-served</w:t>
      </w:r>
      <w:r w:rsidRPr="00633B20" w:rsidR="004B7729">
        <w:rPr>
          <w:rStyle w:val="normaltextrun"/>
          <w:rFonts w:ascii="Arial" w:hAnsi="Arial" w:cs="Arial"/>
          <w:color w:val="222222"/>
          <w:sz w:val="22"/>
          <w:szCs w:val="22"/>
        </w:rPr>
        <w:t xml:space="preserve"> </w:t>
      </w:r>
      <w:r w:rsidRPr="00633B20">
        <w:rPr>
          <w:rStyle w:val="normaltextrun"/>
          <w:rFonts w:ascii="Arial" w:hAnsi="Arial" w:cs="Arial"/>
          <w:color w:val="222222"/>
          <w:sz w:val="22"/>
          <w:szCs w:val="22"/>
        </w:rPr>
        <w:t>basis</w:t>
      </w:r>
      <w:r w:rsidRPr="00633B20" w:rsidR="004B7729">
        <w:rPr>
          <w:rStyle w:val="normaltextrun"/>
          <w:rFonts w:ascii="Arial" w:hAnsi="Arial" w:cs="Arial"/>
          <w:color w:val="222222"/>
          <w:sz w:val="22"/>
          <w:szCs w:val="22"/>
        </w:rPr>
        <w:t xml:space="preserve"> according to</w:t>
      </w:r>
      <w:r w:rsidRPr="00633B20">
        <w:rPr>
          <w:rStyle w:val="normaltextrun"/>
          <w:rFonts w:ascii="Arial" w:hAnsi="Arial" w:cs="Arial"/>
          <w:color w:val="222222"/>
          <w:sz w:val="22"/>
          <w:szCs w:val="22"/>
        </w:rPr>
        <w:t xml:space="preserve"> their availability.</w:t>
      </w:r>
    </w:p>
    <w:p w:rsidRPr="00633B20" w:rsidR="000C6C78" w:rsidP="00D35533" w:rsidRDefault="000C6C78" w14:paraId="26EE565B" w14:textId="76A603FC">
      <w:pPr>
        <w:pStyle w:val="paragraph"/>
        <w:spacing w:before="0" w:beforeAutospacing="0" w:after="240" w:afterAutospacing="0"/>
        <w:textAlignment w:val="baseline"/>
        <w:rPr>
          <w:rFonts w:ascii="Arial" w:hAnsi="Arial" w:cs="Arial"/>
          <w:sz w:val="22"/>
          <w:szCs w:val="22"/>
        </w:rPr>
      </w:pPr>
      <w:r w:rsidRPr="00633B20">
        <w:rPr>
          <w:rStyle w:val="normaltextrun"/>
          <w:rFonts w:ascii="Arial" w:hAnsi="Arial" w:cs="Arial"/>
          <w:color w:val="222222"/>
          <w:sz w:val="22"/>
          <w:szCs w:val="22"/>
        </w:rPr>
        <w:t>Thank you!</w:t>
      </w:r>
    </w:p>
    <w:p w:rsidRPr="00633B20" w:rsidR="000C6C78" w:rsidP="00D35533" w:rsidRDefault="000C6C78" w14:paraId="20739FA0" w14:textId="77777777">
      <w:pPr>
        <w:spacing w:after="240" w:line="240" w:lineRule="auto"/>
        <w:rPr>
          <w:rFonts w:ascii="Arial" w:hAnsi="Arial" w:cs="Arial"/>
        </w:rPr>
      </w:pPr>
    </w:p>
    <w:p w:rsidRPr="004E5D59" w:rsidR="000C6C78" w:rsidP="00D35533" w:rsidRDefault="000C6C78" w14:paraId="3DB9BF6E" w14:textId="77777777">
      <w:pPr>
        <w:spacing w:after="240" w:line="240" w:lineRule="auto"/>
        <w:rPr>
          <w:rFonts w:ascii="Arial" w:hAnsi="Arial" w:cs="Arial"/>
        </w:rPr>
      </w:pPr>
    </w:p>
    <w:sectPr w:rsidRPr="004E5D59" w:rsidR="000C6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81C3C"/>
    <w:multiLevelType w:val="multilevel"/>
    <w:tmpl w:val="DB4C8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157356"/>
    <w:multiLevelType w:val="multilevel"/>
    <w:tmpl w:val="EEE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78"/>
    <w:rsid w:val="00003D98"/>
    <w:rsid w:val="0001384F"/>
    <w:rsid w:val="0002097C"/>
    <w:rsid w:val="000C6C78"/>
    <w:rsid w:val="000D2B77"/>
    <w:rsid w:val="000E45E7"/>
    <w:rsid w:val="001458FA"/>
    <w:rsid w:val="00156CF2"/>
    <w:rsid w:val="001D6AC8"/>
    <w:rsid w:val="001E6815"/>
    <w:rsid w:val="00254AC4"/>
    <w:rsid w:val="002963A8"/>
    <w:rsid w:val="002A5773"/>
    <w:rsid w:val="00341855"/>
    <w:rsid w:val="003B0060"/>
    <w:rsid w:val="003C1699"/>
    <w:rsid w:val="00481EAD"/>
    <w:rsid w:val="004B7729"/>
    <w:rsid w:val="004D1201"/>
    <w:rsid w:val="004D55DD"/>
    <w:rsid w:val="004D5C4D"/>
    <w:rsid w:val="004E03C2"/>
    <w:rsid w:val="004E1068"/>
    <w:rsid w:val="004E5D59"/>
    <w:rsid w:val="005201BF"/>
    <w:rsid w:val="00576F37"/>
    <w:rsid w:val="00591CFB"/>
    <w:rsid w:val="005F22B2"/>
    <w:rsid w:val="006202B2"/>
    <w:rsid w:val="00633B20"/>
    <w:rsid w:val="006621FE"/>
    <w:rsid w:val="00675C8F"/>
    <w:rsid w:val="006D7862"/>
    <w:rsid w:val="006F04FE"/>
    <w:rsid w:val="007A44C4"/>
    <w:rsid w:val="007B50B7"/>
    <w:rsid w:val="007E31A1"/>
    <w:rsid w:val="007F720A"/>
    <w:rsid w:val="0080061A"/>
    <w:rsid w:val="008E5049"/>
    <w:rsid w:val="00980977"/>
    <w:rsid w:val="009B30BB"/>
    <w:rsid w:val="009C1F2A"/>
    <w:rsid w:val="009C512E"/>
    <w:rsid w:val="009D7CF7"/>
    <w:rsid w:val="009E773B"/>
    <w:rsid w:val="009F3E5A"/>
    <w:rsid w:val="009F7399"/>
    <w:rsid w:val="00A63E69"/>
    <w:rsid w:val="00A95613"/>
    <w:rsid w:val="00AA2160"/>
    <w:rsid w:val="00AD0C7B"/>
    <w:rsid w:val="00B11390"/>
    <w:rsid w:val="00B24502"/>
    <w:rsid w:val="00B928E9"/>
    <w:rsid w:val="00BC0B24"/>
    <w:rsid w:val="00BF1FA5"/>
    <w:rsid w:val="00C227F2"/>
    <w:rsid w:val="00C84775"/>
    <w:rsid w:val="00C91BF9"/>
    <w:rsid w:val="00D35533"/>
    <w:rsid w:val="00D45BB6"/>
    <w:rsid w:val="00DA77D3"/>
    <w:rsid w:val="00E05919"/>
    <w:rsid w:val="00E83C19"/>
    <w:rsid w:val="00EB759F"/>
    <w:rsid w:val="00F253F5"/>
    <w:rsid w:val="00FA0ED5"/>
    <w:rsid w:val="00FB1D58"/>
    <w:rsid w:val="00FF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113B"/>
  <w15:chartTrackingRefBased/>
  <w15:docId w15:val="{11EB5B3C-3795-4C81-9C81-DC30815B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6C7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0C6C78"/>
    <w:rPr>
      <w:color w:val="0563C1" w:themeColor="hyperlink"/>
      <w:u w:val="single"/>
    </w:rPr>
  </w:style>
  <w:style w:type="paragraph" w:customStyle="1" w:styleId="paragraph">
    <w:name w:val="paragraph"/>
    <w:basedOn w:val="Normal"/>
    <w:rsid w:val="000C6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6C78"/>
  </w:style>
  <w:style w:type="character" w:customStyle="1" w:styleId="eop">
    <w:name w:val="eop"/>
    <w:basedOn w:val="DefaultParagraphFont"/>
    <w:rsid w:val="000C6C78"/>
  </w:style>
  <w:style w:type="paragraph" w:styleId="BalloonText">
    <w:name w:val="Balloon Text"/>
    <w:basedOn w:val="Normal"/>
    <w:link w:val="BalloonTextChar"/>
    <w:uiPriority w:val="99"/>
    <w:semiHidden/>
    <w:unhideWhenUsed/>
    <w:rsid w:val="001E6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815"/>
    <w:rPr>
      <w:rFonts w:ascii="Segoe UI" w:hAnsi="Segoe UI" w:cs="Segoe UI"/>
      <w:sz w:val="18"/>
      <w:szCs w:val="18"/>
    </w:rPr>
  </w:style>
  <w:style w:type="character" w:styleId="CommentReference">
    <w:name w:val="annotation reference"/>
    <w:basedOn w:val="DefaultParagraphFont"/>
    <w:uiPriority w:val="99"/>
    <w:semiHidden/>
    <w:unhideWhenUsed/>
    <w:rsid w:val="001E6815"/>
    <w:rPr>
      <w:sz w:val="16"/>
      <w:szCs w:val="16"/>
    </w:rPr>
  </w:style>
  <w:style w:type="paragraph" w:styleId="CommentText">
    <w:name w:val="annotation text"/>
    <w:basedOn w:val="Normal"/>
    <w:link w:val="CommentTextChar"/>
    <w:uiPriority w:val="99"/>
    <w:semiHidden/>
    <w:unhideWhenUsed/>
    <w:rsid w:val="001E6815"/>
    <w:pPr>
      <w:spacing w:line="240" w:lineRule="auto"/>
    </w:pPr>
    <w:rPr>
      <w:sz w:val="20"/>
      <w:szCs w:val="20"/>
    </w:rPr>
  </w:style>
  <w:style w:type="character" w:customStyle="1" w:styleId="CommentTextChar">
    <w:name w:val="Comment Text Char"/>
    <w:basedOn w:val="DefaultParagraphFont"/>
    <w:link w:val="CommentText"/>
    <w:uiPriority w:val="99"/>
    <w:semiHidden/>
    <w:rsid w:val="001E6815"/>
    <w:rPr>
      <w:sz w:val="20"/>
      <w:szCs w:val="20"/>
    </w:rPr>
  </w:style>
  <w:style w:type="paragraph" w:styleId="CommentSubject">
    <w:name w:val="annotation subject"/>
    <w:basedOn w:val="CommentText"/>
    <w:next w:val="CommentText"/>
    <w:link w:val="CommentSubjectChar"/>
    <w:uiPriority w:val="99"/>
    <w:semiHidden/>
    <w:unhideWhenUsed/>
    <w:rsid w:val="001E6815"/>
    <w:rPr>
      <w:b/>
      <w:bCs/>
    </w:rPr>
  </w:style>
  <w:style w:type="character" w:customStyle="1" w:styleId="CommentSubjectChar">
    <w:name w:val="Comment Subject Char"/>
    <w:basedOn w:val="CommentTextChar"/>
    <w:link w:val="CommentSubject"/>
    <w:uiPriority w:val="99"/>
    <w:semiHidden/>
    <w:rsid w:val="001E6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2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w-mail@jbs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2372D2B6A864AB749CEA5211B7483" ma:contentTypeVersion="8" ma:contentTypeDescription="Create a new document." ma:contentTypeScope="" ma:versionID="865ab1757c0e9c9097f0a7c78d362aa5">
  <xsd:schema xmlns:xsd="http://www.w3.org/2001/XMLSchema" xmlns:xs="http://www.w3.org/2001/XMLSchema" xmlns:p="http://schemas.microsoft.com/office/2006/metadata/properties" xmlns:ns2="f5cdb77b-954b-4aeb-99e0-5d4732413e81" targetNamespace="http://schemas.microsoft.com/office/2006/metadata/properties" ma:root="true" ma:fieldsID="d0aac43d7c139f1c7898ae8cb04f7f50" ns2:_="">
    <xsd:import namespace="f5cdb77b-954b-4aeb-99e0-5d4732413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b77b-954b-4aeb-99e0-5d4732413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3A13C-18D0-4FFB-A796-EDEFE7F0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b77b-954b-4aeb-99e0-5d47324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D2CCB-8BAB-4617-AD8B-A2A56153F9F2}">
  <ds:schemaRefs>
    <ds:schemaRef ds:uri="http://schemas.openxmlformats.org/officeDocument/2006/bibliography"/>
  </ds:schemaRefs>
</ds:datastoreItem>
</file>

<file path=customXml/itemProps3.xml><?xml version="1.0" encoding="utf-8"?>
<ds:datastoreItem xmlns:ds="http://schemas.openxmlformats.org/officeDocument/2006/customXml" ds:itemID="{29B56BED-31A7-4E97-8066-FFBABBA08E7B}">
  <ds:schemaRefs>
    <ds:schemaRef ds:uri="http://schemas.microsoft.com/sharepoint/v3/contenttype/forms"/>
  </ds:schemaRefs>
</ds:datastoreItem>
</file>

<file path=customXml/itemProps4.xml><?xml version="1.0" encoding="utf-8"?>
<ds:datastoreItem xmlns:ds="http://schemas.openxmlformats.org/officeDocument/2006/customXml" ds:itemID="{AAF3A7EB-23A0-4B72-97C2-4B024E57E9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Franke</dc:creator>
  <cp:keywords/>
  <dc:description/>
  <cp:lastModifiedBy>Jones, Molly (ACF)</cp:lastModifiedBy>
  <cp:revision>2</cp:revision>
  <dcterms:created xsi:type="dcterms:W3CDTF">2021-11-02T20:56:00Z</dcterms:created>
  <dcterms:modified xsi:type="dcterms:W3CDTF">2021-11-12T18:02:00Z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0x01010017B2372D2B6A864AB749CEA5211B7483</vt:lpwstr>
  </property>
</Properties>
</file>