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255A" w:rsidRDefault="0054255A" w14:paraId="46C8F908" w14:textId="35268AA0">
      <w:pPr>
        <w:rPr>
          <w:b/>
        </w:rPr>
      </w:pPr>
    </w:p>
    <w:p w:rsidRPr="00106A9F" w:rsidR="0054255A" w:rsidP="00B13297" w:rsidRDefault="00F70D6A" w14:paraId="62DEA0B8" w14:textId="6747165E">
      <w:pPr>
        <w:pStyle w:val="ReportCover-Title"/>
        <w:jc w:val="center"/>
        <w:rPr>
          <w:rFonts w:ascii="Arial" w:hAnsi="Arial" w:cs="Arial"/>
          <w:color w:val="auto"/>
        </w:rPr>
      </w:pPr>
      <w:r w:rsidRPr="009F6E70">
        <w:rPr>
          <w:rFonts w:ascii="Arial" w:hAnsi="Arial" w:eastAsia="Arial Unicode MS" w:cs="Arial"/>
          <w:noProof/>
          <w:color w:val="auto"/>
        </w:rPr>
        <w:t>Rapid-Cycle Learning Plan Template</w:t>
      </w:r>
      <w:r w:rsidRPr="009F6E70" w:rsidR="00DC4F29">
        <w:rPr>
          <w:rFonts w:ascii="Arial" w:hAnsi="Arial" w:eastAsia="Arial Unicode MS" w:cs="Arial"/>
          <w:noProof/>
          <w:color w:val="auto"/>
        </w:rPr>
        <w:t xml:space="preserve"> for </w:t>
      </w:r>
      <w:r w:rsidRPr="009509F7" w:rsidR="009F6E70">
        <w:rPr>
          <w:rFonts w:ascii="Arial" w:hAnsi="Arial" w:cs="Arial"/>
          <w:color w:val="auto"/>
        </w:rPr>
        <w:t>Community Services Block Grant</w:t>
      </w:r>
      <w:r w:rsidRPr="009509F7" w:rsidR="009F6E70">
        <w:rPr>
          <w:rFonts w:ascii="Arial" w:hAnsi="Arial" w:eastAsia="Arial Unicode MS" w:cs="Arial"/>
          <w:noProof/>
          <w:color w:val="auto"/>
        </w:rPr>
        <w:t xml:space="preserve"> (</w:t>
      </w:r>
      <w:r w:rsidRPr="009F6E70" w:rsidR="00DC4F29">
        <w:rPr>
          <w:rFonts w:ascii="Arial" w:hAnsi="Arial" w:eastAsia="Arial Unicode MS" w:cs="Arial"/>
          <w:noProof/>
          <w:color w:val="auto"/>
        </w:rPr>
        <w:t>CSBG</w:t>
      </w:r>
      <w:r w:rsidR="009F6E70">
        <w:rPr>
          <w:rFonts w:ascii="Arial" w:hAnsi="Arial" w:eastAsia="Arial Unicode MS" w:cs="Arial"/>
          <w:noProof/>
          <w:color w:val="auto"/>
        </w:rPr>
        <w:t>)</w:t>
      </w:r>
      <w:r w:rsidRPr="009F6E70" w:rsidR="00DC4F29">
        <w:rPr>
          <w:rFonts w:ascii="Arial" w:hAnsi="Arial" w:eastAsia="Arial Unicode MS" w:cs="Arial"/>
          <w:noProof/>
          <w:color w:val="auto"/>
        </w:rPr>
        <w:t xml:space="preserve"> Project Impact Grant Recipients</w:t>
      </w:r>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501A2F" w:rsidR="00B3652D" w:rsidP="00B3652D" w:rsidRDefault="00B3652D" w14:paraId="4D9C5B0F" w14:textId="77777777">
      <w:pPr>
        <w:pStyle w:val="ReportCover-Title"/>
        <w:jc w:val="center"/>
        <w:rPr>
          <w:rFonts w:ascii="Arial" w:hAnsi="Arial" w:cs="Arial"/>
          <w:color w:val="auto"/>
          <w:sz w:val="32"/>
          <w:szCs w:val="32"/>
        </w:rPr>
      </w:pPr>
      <w:r w:rsidRPr="00501A2F">
        <w:rPr>
          <w:rFonts w:ascii="Arial" w:hAnsi="Arial" w:cs="Arial"/>
          <w:color w:val="auto"/>
          <w:sz w:val="32"/>
          <w:szCs w:val="32"/>
        </w:rPr>
        <w:t>Formative Data Collections for Program Support</w:t>
      </w:r>
    </w:p>
    <w:p w:rsidRPr="00501A2F" w:rsidR="00B3652D" w:rsidP="00B3652D" w:rsidRDefault="00B3652D" w14:paraId="16F24FC8" w14:textId="77777777">
      <w:pPr>
        <w:pStyle w:val="ReportCover-Title"/>
        <w:jc w:val="center"/>
        <w:rPr>
          <w:rFonts w:ascii="Arial" w:hAnsi="Arial" w:cs="Arial"/>
          <w:color w:val="auto"/>
          <w:sz w:val="32"/>
          <w:szCs w:val="32"/>
        </w:rPr>
      </w:pPr>
    </w:p>
    <w:p w:rsidRPr="002C4F75" w:rsidR="00B3652D" w:rsidP="00B3652D" w:rsidRDefault="00B3652D" w14:paraId="68EB784E" w14:textId="19230D8E">
      <w:pPr>
        <w:pStyle w:val="ReportCover-Title"/>
        <w:jc w:val="center"/>
        <w:rPr>
          <w:rFonts w:ascii="Arial" w:hAnsi="Arial" w:cs="Arial"/>
          <w:color w:val="auto"/>
          <w:sz w:val="32"/>
          <w:szCs w:val="32"/>
        </w:rPr>
      </w:pPr>
      <w:r w:rsidRPr="00501A2F">
        <w:rPr>
          <w:rFonts w:ascii="Arial" w:hAnsi="Arial" w:cs="Arial"/>
          <w:color w:val="auto"/>
          <w:sz w:val="32"/>
          <w:szCs w:val="32"/>
        </w:rPr>
        <w:t xml:space="preserve">0970 </w:t>
      </w:r>
      <w:r w:rsidRPr="00501A2F" w:rsidR="00F4057A">
        <w:rPr>
          <w:rFonts w:ascii="Arial" w:hAnsi="Arial" w:cs="Arial"/>
          <w:color w:val="auto"/>
          <w:sz w:val="32"/>
          <w:szCs w:val="32"/>
        </w:rPr>
        <w:t>–</w:t>
      </w:r>
      <w:r w:rsidRPr="00501A2F">
        <w:rPr>
          <w:rFonts w:ascii="Arial" w:hAnsi="Arial" w:cs="Arial"/>
          <w:color w:val="auto"/>
          <w:sz w:val="32"/>
          <w:szCs w:val="32"/>
        </w:rPr>
        <w:t xml:space="preserve"> 0</w:t>
      </w:r>
      <w:r w:rsidRPr="00501A2F" w:rsidR="00501A2F">
        <w:rPr>
          <w:rFonts w:ascii="Arial" w:hAnsi="Arial" w:cs="Arial"/>
          <w:color w:val="auto"/>
          <w:sz w:val="32"/>
          <w:szCs w:val="32"/>
        </w:rPr>
        <w:t>531</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F12C1C" w14:paraId="782F2D46" w14:textId="59249FC9">
      <w:pPr>
        <w:pStyle w:val="ReportCover-Date"/>
        <w:jc w:val="center"/>
        <w:rPr>
          <w:rFonts w:ascii="Arial" w:hAnsi="Arial" w:cs="Arial"/>
          <w:color w:val="auto"/>
        </w:rPr>
      </w:pPr>
      <w:r>
        <w:rPr>
          <w:rFonts w:ascii="Arial" w:hAnsi="Arial" w:cs="Arial"/>
          <w:color w:val="auto"/>
        </w:rPr>
        <w:t>Dec</w:t>
      </w:r>
      <w:r w:rsidR="00F70D6A">
        <w:rPr>
          <w:rFonts w:ascii="Arial" w:hAnsi="Arial" w:cs="Arial"/>
          <w:color w:val="auto"/>
        </w:rPr>
        <w:t>ember</w:t>
      </w:r>
      <w:r w:rsidRPr="00B13297" w:rsidR="0054255A">
        <w:rPr>
          <w:rFonts w:ascii="Arial" w:hAnsi="Arial" w:cs="Arial"/>
          <w:color w:val="auto"/>
        </w:rPr>
        <w:t xml:space="preserve"> </w:t>
      </w:r>
      <w:r w:rsidR="00F70D6A">
        <w:rPr>
          <w:rFonts w:ascii="Arial" w:hAnsi="Arial" w:cs="Arial"/>
          <w:color w:val="auto"/>
        </w:rPr>
        <w:t>2021</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47534246">
      <w:pPr>
        <w:spacing w:after="0" w:line="240" w:lineRule="auto"/>
        <w:jc w:val="center"/>
        <w:rPr>
          <w:rFonts w:ascii="Arial" w:hAnsi="Arial" w:cs="Arial"/>
        </w:rPr>
      </w:pPr>
      <w:r w:rsidRPr="00B13297">
        <w:rPr>
          <w:rFonts w:ascii="Arial" w:hAnsi="Arial" w:cs="Arial"/>
        </w:rPr>
        <w:t xml:space="preserve">Office of </w:t>
      </w:r>
      <w:r w:rsidR="00D82E9B">
        <w:rPr>
          <w:rFonts w:ascii="Arial" w:hAnsi="Arial" w:cs="Arial"/>
        </w:rPr>
        <w:t xml:space="preserve">Community Services </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00F70D6A" w:rsidP="00B13297" w:rsidRDefault="0054255A" w14:paraId="7598D926" w14:textId="77777777">
      <w:pPr>
        <w:spacing w:after="0" w:line="240" w:lineRule="auto"/>
        <w:jc w:val="center"/>
        <w:rPr>
          <w:rFonts w:ascii="Arial" w:hAnsi="Arial" w:cs="Arial"/>
        </w:rPr>
      </w:pPr>
      <w:r w:rsidRPr="2C9E3B38">
        <w:rPr>
          <w:rFonts w:ascii="Arial" w:hAnsi="Arial" w:cs="Arial"/>
        </w:rPr>
        <w:t>Project Officers:</w:t>
      </w:r>
      <w:r w:rsidRPr="2C9E3B38" w:rsidR="00F70D6A">
        <w:rPr>
          <w:rFonts w:ascii="Arial" w:hAnsi="Arial" w:cs="Arial"/>
        </w:rPr>
        <w:t xml:space="preserve"> </w:t>
      </w:r>
    </w:p>
    <w:p w:rsidR="0054255A" w:rsidP="00B13297" w:rsidRDefault="00F70D6A" w14:paraId="594D3C68" w14:textId="5AD530FF">
      <w:pPr>
        <w:spacing w:after="0" w:line="240" w:lineRule="auto"/>
        <w:jc w:val="center"/>
        <w:rPr>
          <w:rFonts w:ascii="Arial" w:hAnsi="Arial" w:cs="Arial"/>
        </w:rPr>
      </w:pPr>
      <w:r w:rsidRPr="00F70D6A">
        <w:rPr>
          <w:rFonts w:ascii="Arial" w:hAnsi="Arial" w:cs="Arial"/>
        </w:rPr>
        <w:t>Monique Alcantara</w:t>
      </w:r>
    </w:p>
    <w:p w:rsidRPr="002C4F75" w:rsidR="00F70D6A" w:rsidP="00B13297" w:rsidRDefault="00F70D6A" w14:paraId="3FC59B27" w14:textId="4A3A6E15">
      <w:pPr>
        <w:spacing w:after="0" w:line="240" w:lineRule="auto"/>
        <w:jc w:val="center"/>
        <w:rPr>
          <w:rFonts w:ascii="Arial" w:hAnsi="Arial" w:cs="Arial"/>
        </w:rPr>
      </w:pPr>
      <w:r w:rsidRPr="00F70D6A">
        <w:rPr>
          <w:rFonts w:ascii="Arial" w:hAnsi="Arial" w:cs="Arial"/>
        </w:rPr>
        <w:t>Isaac Davis</w:t>
      </w:r>
    </w:p>
    <w:p w:rsidR="0054255A" w:rsidP="00B13297" w:rsidRDefault="0054255A" w14:paraId="0313461E" w14:textId="77777777">
      <w:pPr>
        <w:spacing w:after="0" w:line="240" w:lineRule="auto"/>
        <w:jc w:val="center"/>
        <w:rPr>
          <w:b/>
        </w:rPr>
      </w:pPr>
    </w:p>
    <w:p w:rsidR="0054255A" w:rsidP="00B13297" w:rsidRDefault="0054255A" w14:paraId="15758DCB" w14:textId="77777777">
      <w:pPr>
        <w:spacing w:after="0" w:line="240" w:lineRule="auto"/>
        <w:jc w:val="center"/>
        <w:rPr>
          <w:b/>
        </w:rPr>
      </w:pPr>
    </w:p>
    <w:p w:rsidR="0054255A" w:rsidP="00B13297" w:rsidRDefault="0054255A" w14:paraId="59CD749F" w14:textId="77777777">
      <w:pPr>
        <w:jc w:val="center"/>
        <w:rPr>
          <w:b/>
        </w:rPr>
      </w:pPr>
    </w:p>
    <w:p w:rsidR="0054255A" w:rsidP="00B13297" w:rsidRDefault="0054255A" w14:paraId="07833600" w14:textId="2B3D80AE">
      <w:pPr>
        <w:rPr>
          <w:b/>
        </w:rPr>
      </w:pPr>
    </w:p>
    <w:p w:rsidR="0068303E" w:rsidRDefault="0068303E" w14:paraId="49E4A961" w14:textId="77777777">
      <w:pPr>
        <w:rPr>
          <w:b/>
        </w:rPr>
      </w:pPr>
    </w:p>
    <w:p w:rsidR="00501A2F" w:rsidP="00624DDC" w:rsidRDefault="00501A2F" w14:paraId="69E62A66" w14:textId="77777777">
      <w:pPr>
        <w:spacing w:after="0" w:line="240" w:lineRule="auto"/>
        <w:jc w:val="center"/>
        <w:rPr>
          <w:b/>
          <w:sz w:val="32"/>
          <w:szCs w:val="32"/>
        </w:rPr>
      </w:pPr>
    </w:p>
    <w:p w:rsidR="00624DDC" w:rsidP="00624DDC" w:rsidRDefault="0068303E" w14:paraId="36C08276" w14:textId="3809C563">
      <w:pPr>
        <w:spacing w:after="0" w:line="240" w:lineRule="auto"/>
        <w:jc w:val="center"/>
        <w:rPr>
          <w:b/>
          <w:sz w:val="32"/>
          <w:szCs w:val="32"/>
        </w:rPr>
      </w:pPr>
      <w:r w:rsidRPr="00624DDC">
        <w:rPr>
          <w:b/>
          <w:sz w:val="32"/>
          <w:szCs w:val="32"/>
        </w:rPr>
        <w:t>Part A</w:t>
      </w:r>
    </w:p>
    <w:p w:rsidR="00624DDC" w:rsidP="00624DDC" w:rsidRDefault="00624DDC" w14:paraId="331767F9" w14:textId="77777777">
      <w:pPr>
        <w:spacing w:after="0" w:line="240" w:lineRule="auto"/>
        <w:jc w:val="center"/>
        <w:rPr>
          <w:b/>
        </w:rPr>
      </w:pPr>
    </w:p>
    <w:p w:rsidR="00026192" w:rsidP="000F1E4A" w:rsidRDefault="00026192" w14:paraId="095FF910" w14:textId="77777777">
      <w:pPr>
        <w:spacing w:after="0" w:line="240" w:lineRule="auto"/>
        <w:rPr>
          <w:b/>
          <w:u w:val="single"/>
        </w:rPr>
      </w:pP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00EA405B" w:rsidP="00906F6A" w:rsidRDefault="00B04785" w14:paraId="1FD514C1" w14:textId="157170DA">
      <w:pPr>
        <w:pStyle w:val="ListParagraph"/>
        <w:numPr>
          <w:ilvl w:val="0"/>
          <w:numId w:val="28"/>
        </w:numPr>
        <w:spacing w:after="0" w:line="240" w:lineRule="auto"/>
      </w:pPr>
      <w:r w:rsidRPr="00906F6A">
        <w:rPr>
          <w:b/>
        </w:rPr>
        <w:t xml:space="preserve">Type of Request: </w:t>
      </w:r>
      <w:r w:rsidRPr="00906F6A">
        <w:t>This Information Collection Request is for a</w:t>
      </w:r>
      <w:r w:rsidR="00B3652D">
        <w:t xml:space="preserve"> generic information collection under the</w:t>
      </w:r>
      <w:r w:rsidR="00D63B1D">
        <w:t xml:space="preserve"> generic</w:t>
      </w:r>
      <w:r w:rsidR="00B3652D">
        <w:t xml:space="preserve"> umbrella </w:t>
      </w:r>
      <w:r w:rsidR="00D63B1D">
        <w:t>of</w:t>
      </w:r>
      <w:r w:rsidR="00B3652D">
        <w:t xml:space="preserve"> </w:t>
      </w:r>
      <w:r w:rsidRPr="00B3652D" w:rsidR="00501A2F">
        <w:t>Formative Data Collections for Program Support</w:t>
      </w:r>
      <w:r w:rsidR="00501A2F">
        <w:t xml:space="preserve"> (0970-0531).</w:t>
      </w:r>
    </w:p>
    <w:p w:rsidRPr="00BD7963" w:rsidR="00906F6A" w:rsidP="00B3652D" w:rsidRDefault="00906F6A" w14:paraId="51CAFB20" w14:textId="5981B6B3">
      <w:pPr>
        <w:spacing w:after="0" w:line="240" w:lineRule="auto"/>
      </w:pPr>
    </w:p>
    <w:p w:rsidRPr="009D338B" w:rsidR="00B3652D" w:rsidP="009D338B" w:rsidRDefault="00C53AEC" w14:paraId="6D04E0B1" w14:textId="41ABF9B6">
      <w:pPr>
        <w:pStyle w:val="ListParagraph"/>
        <w:numPr>
          <w:ilvl w:val="0"/>
          <w:numId w:val="28"/>
        </w:numPr>
        <w:spacing w:after="0" w:line="240" w:lineRule="auto"/>
      </w:pPr>
      <w:r w:rsidRPr="00906F6A">
        <w:rPr>
          <w:b/>
        </w:rPr>
        <w:t xml:space="preserve">Description of Request: </w:t>
      </w:r>
      <w:r w:rsidR="00DC4F29">
        <w:rPr>
          <w:bCs/>
        </w:rPr>
        <w:t xml:space="preserve">This request is to collect </w:t>
      </w:r>
      <w:r w:rsidRPr="009D338B" w:rsidR="00651DCE">
        <w:rPr>
          <w:rFonts w:cs="Calibri"/>
        </w:rPr>
        <w:t xml:space="preserve">completed </w:t>
      </w:r>
      <w:proofErr w:type="gramStart"/>
      <w:r w:rsidRPr="009D338B" w:rsidR="00651DCE">
        <w:rPr>
          <w:rFonts w:cs="Calibri"/>
        </w:rPr>
        <w:t>rapid-cycle</w:t>
      </w:r>
      <w:proofErr w:type="gramEnd"/>
      <w:r w:rsidRPr="009D338B" w:rsidR="00651DCE">
        <w:rPr>
          <w:rFonts w:cs="Calibri"/>
        </w:rPr>
        <w:t xml:space="preserve"> learning plan templates from 16 recipients of</w:t>
      </w:r>
      <w:r w:rsidR="00D63B1D">
        <w:rPr>
          <w:rFonts w:cs="Calibri"/>
        </w:rPr>
        <w:t xml:space="preserve"> the Project Impact</w:t>
      </w:r>
      <w:r w:rsidR="00DC4F29">
        <w:rPr>
          <w:rFonts w:cs="Calibri"/>
        </w:rPr>
        <w:t xml:space="preserve">: </w:t>
      </w:r>
      <w:r w:rsidRPr="009F6E70" w:rsidR="009F6E70">
        <w:t xml:space="preserve">Community Services Block </w:t>
      </w:r>
      <w:r w:rsidRPr="009509F7" w:rsidR="009F6E70">
        <w:rPr>
          <w:rFonts w:ascii="Calibri" w:hAnsi="Calibri" w:cs="Calibri"/>
        </w:rPr>
        <w:t>Grant</w:t>
      </w:r>
      <w:r w:rsidRPr="009509F7" w:rsidR="009F6E70">
        <w:rPr>
          <w:rFonts w:ascii="Calibri" w:hAnsi="Calibri" w:cs="Calibri"/>
          <w:color w:val="4D5156"/>
          <w:shd w:val="clear" w:color="auto" w:fill="FFFFFF"/>
        </w:rPr>
        <w:t xml:space="preserve"> </w:t>
      </w:r>
      <w:r w:rsidRPr="009509F7" w:rsidR="00F54F89">
        <w:rPr>
          <w:rFonts w:ascii="Calibri" w:hAnsi="Calibri" w:cs="Calibri"/>
          <w:color w:val="4D5156"/>
          <w:shd w:val="clear" w:color="auto" w:fill="FFFFFF"/>
        </w:rPr>
        <w:t xml:space="preserve">(CSBG) </w:t>
      </w:r>
      <w:r w:rsidR="00DC4F29">
        <w:rPr>
          <w:rFonts w:cs="Calibri"/>
        </w:rPr>
        <w:t>Rapid Cycle Impact Project</w:t>
      </w:r>
      <w:r w:rsidR="00D63B1D">
        <w:rPr>
          <w:rFonts w:cs="Calibri"/>
        </w:rPr>
        <w:t xml:space="preserve"> grants</w:t>
      </w:r>
      <w:r w:rsidRPr="009D338B" w:rsidR="00651DCE">
        <w:rPr>
          <w:rFonts w:cs="Calibri"/>
        </w:rPr>
        <w:t xml:space="preserve"> </w:t>
      </w:r>
      <w:r w:rsidR="00C71D2E">
        <w:rPr>
          <w:rFonts w:cs="Calibri"/>
        </w:rPr>
        <w:t xml:space="preserve">awarded by </w:t>
      </w:r>
      <w:r w:rsidRPr="009D338B" w:rsidR="00651DCE">
        <w:rPr>
          <w:rFonts w:cs="Calibri"/>
        </w:rPr>
        <w:t>the Office of Community Services</w:t>
      </w:r>
      <w:r w:rsidR="00601F5C">
        <w:rPr>
          <w:rFonts w:cs="Calibri"/>
        </w:rPr>
        <w:t xml:space="preserve"> (OCS)</w:t>
      </w:r>
      <w:r w:rsidRPr="009D338B" w:rsidR="00651DCE">
        <w:rPr>
          <w:rFonts w:cs="Calibri"/>
        </w:rPr>
        <w:t xml:space="preserve">. </w:t>
      </w:r>
      <w:r w:rsidR="00601F5C">
        <w:rPr>
          <w:rFonts w:cs="Calibri"/>
        </w:rPr>
        <w:t xml:space="preserve">The project team </w:t>
      </w:r>
      <w:r w:rsidR="005862F1">
        <w:rPr>
          <w:rFonts w:cs="Calibri"/>
        </w:rPr>
        <w:t>will use</w:t>
      </w:r>
      <w:r w:rsidR="00C71D2E">
        <w:rPr>
          <w:rFonts w:cs="Calibri"/>
        </w:rPr>
        <w:t xml:space="preserve"> </w:t>
      </w:r>
      <w:r w:rsidR="005862F1">
        <w:rPr>
          <w:rFonts w:cs="Calibri"/>
        </w:rPr>
        <w:t xml:space="preserve">the </w:t>
      </w:r>
      <w:r w:rsidR="00C71D2E">
        <w:rPr>
          <w:rFonts w:cs="Calibri"/>
        </w:rPr>
        <w:t xml:space="preserve">completed rapid-cycle learning plan templates </w:t>
      </w:r>
      <w:r w:rsidRPr="009D338B" w:rsidR="00651DCE">
        <w:rPr>
          <w:rFonts w:cs="Calibri"/>
        </w:rPr>
        <w:t>to inform technical assistance</w:t>
      </w:r>
      <w:r w:rsidR="00D63B1D">
        <w:rPr>
          <w:rFonts w:cs="Calibri"/>
        </w:rPr>
        <w:t xml:space="preserve"> given</w:t>
      </w:r>
      <w:r w:rsidRPr="009D338B" w:rsidR="00651DCE">
        <w:rPr>
          <w:rFonts w:cs="Calibri"/>
        </w:rPr>
        <w:t xml:space="preserve"> to grant recipients </w:t>
      </w:r>
      <w:r w:rsidRPr="009D338B" w:rsidR="007E7ADB">
        <w:rPr>
          <w:rFonts w:cs="Calibri"/>
        </w:rPr>
        <w:t>to build their capacity to</w:t>
      </w:r>
      <w:r w:rsidRPr="009D338B" w:rsidR="00651DCE">
        <w:rPr>
          <w:rFonts w:cs="Calibri"/>
        </w:rPr>
        <w:t xml:space="preserve"> conduct rapid-cycle learning. </w:t>
      </w:r>
      <w:r w:rsidR="00601F5C">
        <w:rPr>
          <w:rFonts w:cs="Calibri"/>
        </w:rPr>
        <w:t>The project team</w:t>
      </w:r>
      <w:r w:rsidR="005862F1">
        <w:rPr>
          <w:rFonts w:cs="Calibri"/>
        </w:rPr>
        <w:t xml:space="preserve"> will also use the c</w:t>
      </w:r>
      <w:r w:rsidR="00C71D2E">
        <w:rPr>
          <w:rFonts w:cs="Calibri"/>
        </w:rPr>
        <w:t>ompleted plan templates</w:t>
      </w:r>
      <w:r w:rsidRPr="009D338B" w:rsidR="00C71D2E">
        <w:rPr>
          <w:rFonts w:cs="Calibri"/>
        </w:rPr>
        <w:t xml:space="preserve"> </w:t>
      </w:r>
      <w:r w:rsidR="005862F1">
        <w:rPr>
          <w:rFonts w:cs="Calibri"/>
        </w:rPr>
        <w:t xml:space="preserve">to </w:t>
      </w:r>
      <w:r w:rsidR="00C71D2E">
        <w:rPr>
          <w:rFonts w:cs="Calibri"/>
        </w:rPr>
        <w:t xml:space="preserve">inform a </w:t>
      </w:r>
      <w:r w:rsidRPr="009D338B" w:rsidR="00C27BE4">
        <w:rPr>
          <w:rFonts w:cs="Calibri"/>
        </w:rPr>
        <w:t xml:space="preserve">summary of grant recipients’ accomplishments and </w:t>
      </w:r>
      <w:r w:rsidR="00D63B1D">
        <w:rPr>
          <w:rFonts w:cs="Calibri"/>
        </w:rPr>
        <w:t xml:space="preserve">the </w:t>
      </w:r>
      <w:r w:rsidRPr="009D338B" w:rsidR="00C27BE4">
        <w:rPr>
          <w:rFonts w:cs="Calibri"/>
        </w:rPr>
        <w:t>lessons learned about providing technical assistance to these recipients</w:t>
      </w:r>
      <w:r w:rsidR="00C71D2E">
        <w:rPr>
          <w:rFonts w:cs="Calibri"/>
        </w:rPr>
        <w:t>. The completed plan templates</w:t>
      </w:r>
      <w:r w:rsidRPr="009D338B" w:rsidR="00C27BE4">
        <w:rPr>
          <w:rFonts w:cs="Calibri"/>
        </w:rPr>
        <w:t xml:space="preserve"> </w:t>
      </w:r>
      <w:r w:rsidRPr="009D338B" w:rsidR="00C27BE4">
        <w:rPr>
          <w:rFonts w:cstheme="minorHAnsi"/>
        </w:rPr>
        <w:t>are not intended to be generalized to a broader population</w:t>
      </w:r>
      <w:r w:rsidR="00C71D2E">
        <w:rPr>
          <w:rFonts w:cstheme="minorHAnsi"/>
        </w:rPr>
        <w:t xml:space="preserve"> and</w:t>
      </w:r>
      <w:r w:rsidRPr="009D338B" w:rsidR="00B3652D">
        <w:rPr>
          <w:rFonts w:cs="Calibri"/>
        </w:rPr>
        <w:t xml:space="preserve"> this information </w:t>
      </w:r>
      <w:r w:rsidR="00C71D2E">
        <w:rPr>
          <w:rFonts w:cs="Calibri"/>
        </w:rPr>
        <w:t xml:space="preserve">will not be </w:t>
      </w:r>
      <w:r w:rsidRPr="009D338B" w:rsidR="00B3652D">
        <w:rPr>
          <w:rFonts w:cs="Calibri"/>
        </w:rPr>
        <w:t xml:space="preserve">used as the principal basis </w:t>
      </w:r>
      <w:r w:rsidR="00D63B1D">
        <w:rPr>
          <w:rFonts w:cs="Calibri"/>
        </w:rPr>
        <w:t xml:space="preserve">of </w:t>
      </w:r>
      <w:r w:rsidRPr="009D338B" w:rsidR="00B3652D">
        <w:rPr>
          <w:rFonts w:cs="Calibri"/>
        </w:rPr>
        <w:t>public policy decisions.</w:t>
      </w:r>
    </w:p>
    <w:p w:rsidR="00BD7963" w:rsidP="00BD7963" w:rsidRDefault="00BD7963" w14:paraId="0B78AB5D" w14:textId="77777777">
      <w:pPr>
        <w:pStyle w:val="ListParagraph"/>
      </w:pPr>
    </w:p>
    <w:p w:rsidRPr="00062F67" w:rsidR="001A38FD" w:rsidP="00062F67" w:rsidRDefault="00906F6A" w14:paraId="7EEF528A" w14:textId="68760F06">
      <w:pPr>
        <w:pStyle w:val="ListParagraph"/>
        <w:numPr>
          <w:ilvl w:val="0"/>
          <w:numId w:val="28"/>
        </w:numPr>
        <w:spacing w:after="0" w:line="240" w:lineRule="auto"/>
        <w:rPr>
          <w:b/>
        </w:rPr>
      </w:pPr>
      <w:r w:rsidRPr="00906F6A">
        <w:rPr>
          <w:b/>
        </w:rPr>
        <w:t xml:space="preserve">Time Sensitivity: </w:t>
      </w:r>
      <w:r w:rsidR="00466245">
        <w:rPr>
          <w:bCs/>
        </w:rPr>
        <w:t xml:space="preserve"> </w:t>
      </w:r>
      <w:r w:rsidR="00601F5C">
        <w:rPr>
          <w:bCs/>
        </w:rPr>
        <w:t>The project team</w:t>
      </w:r>
      <w:r w:rsidRPr="007E7ADB" w:rsidR="007E7ADB">
        <w:rPr>
          <w:bCs/>
        </w:rPr>
        <w:t xml:space="preserve"> would like to distribute the </w:t>
      </w:r>
      <w:r w:rsidR="007E7ADB">
        <w:rPr>
          <w:bCs/>
        </w:rPr>
        <w:t>rapid-cycle learning</w:t>
      </w:r>
      <w:r w:rsidRPr="007E7ADB" w:rsidR="007E7ADB">
        <w:rPr>
          <w:bCs/>
        </w:rPr>
        <w:t xml:space="preserve"> plan template as soon as possible</w:t>
      </w:r>
      <w:r w:rsidR="00D63B1D">
        <w:rPr>
          <w:bCs/>
        </w:rPr>
        <w:t>—</w:t>
      </w:r>
      <w:r w:rsidRPr="007E7ADB" w:rsidR="007E7ADB">
        <w:rPr>
          <w:bCs/>
        </w:rPr>
        <w:t>ideally beginning in December 202</w:t>
      </w:r>
      <w:r w:rsidR="007E7ADB">
        <w:rPr>
          <w:bCs/>
        </w:rPr>
        <w:t>1</w:t>
      </w:r>
      <w:r w:rsidR="00D63B1D">
        <w:rPr>
          <w:bCs/>
        </w:rPr>
        <w:t>—</w:t>
      </w:r>
      <w:r w:rsidRPr="007E7ADB" w:rsidR="007E7ADB">
        <w:rPr>
          <w:bCs/>
        </w:rPr>
        <w:t xml:space="preserve">to </w:t>
      </w:r>
      <w:r w:rsidR="0074321A">
        <w:rPr>
          <w:bCs/>
        </w:rPr>
        <w:t>give</w:t>
      </w:r>
      <w:r w:rsidRPr="007E7ADB" w:rsidR="007E7ADB">
        <w:rPr>
          <w:bCs/>
        </w:rPr>
        <w:t xml:space="preserve"> grant</w:t>
      </w:r>
      <w:r w:rsidR="007E7ADB">
        <w:rPr>
          <w:bCs/>
        </w:rPr>
        <w:t xml:space="preserve"> recipients </w:t>
      </w:r>
      <w:r w:rsidR="0074321A">
        <w:rPr>
          <w:bCs/>
        </w:rPr>
        <w:t>enough</w:t>
      </w:r>
      <w:r w:rsidRPr="007E7ADB" w:rsidR="007E7ADB">
        <w:rPr>
          <w:bCs/>
        </w:rPr>
        <w:t xml:space="preserve"> time to complete the template </w:t>
      </w:r>
      <w:r w:rsidR="00D01BB0">
        <w:rPr>
          <w:bCs/>
        </w:rPr>
        <w:t xml:space="preserve">as they plan for their </w:t>
      </w:r>
      <w:r w:rsidR="007E7ADB">
        <w:rPr>
          <w:bCs/>
        </w:rPr>
        <w:t>rapid-cycle learning activities</w:t>
      </w:r>
      <w:r w:rsidR="006E6C65">
        <w:rPr>
          <w:bCs/>
        </w:rPr>
        <w:t>.</w:t>
      </w:r>
    </w:p>
    <w:p w:rsidR="00D5346A" w:rsidP="001A38FD" w:rsidRDefault="00D5346A" w14:paraId="695C22E4" w14:textId="77777777">
      <w:pPr>
        <w:spacing w:after="0" w:line="240" w:lineRule="auto"/>
      </w:pPr>
    </w:p>
    <w:p w:rsidR="009F6E70" w:rsidRDefault="009F6E70" w14:paraId="12C40CB7" w14:textId="77777777">
      <w:pPr>
        <w:rPr>
          <w:b/>
        </w:rPr>
      </w:pPr>
      <w:r>
        <w:rPr>
          <w:b/>
        </w:rPr>
        <w:br w:type="page"/>
      </w:r>
    </w:p>
    <w:p w:rsidR="004328A4" w:rsidP="007D0F6E" w:rsidRDefault="00BD702B" w14:paraId="5CB85B8F" w14:textId="42A7C69E">
      <w:pPr>
        <w:spacing w:after="120" w:line="240" w:lineRule="auto"/>
      </w:pPr>
      <w:r w:rsidRPr="00624DDC">
        <w:rPr>
          <w:b/>
        </w:rPr>
        <w:lastRenderedPageBreak/>
        <w:t>A1</w:t>
      </w:r>
      <w:r>
        <w:t>.</w:t>
      </w:r>
      <w:r>
        <w:tab/>
      </w:r>
      <w:r w:rsidRPr="004328A4" w:rsidR="004E5778">
        <w:rPr>
          <w:b/>
        </w:rPr>
        <w:t>Necessity for Collection</w:t>
      </w:r>
      <w:r w:rsidR="004E5778">
        <w:t xml:space="preserve"> </w:t>
      </w:r>
    </w:p>
    <w:p w:rsidR="002F5AB5" w:rsidRDefault="00083CB7" w14:paraId="69E807AA" w14:textId="585A5366">
      <w:pPr>
        <w:spacing w:after="0" w:line="240" w:lineRule="auto"/>
      </w:pPr>
      <w:r>
        <w:t>Recognizing the challenges associated with the COVID-19 pandemic, the Coronavirus Aid, Relief, and Economic Security</w:t>
      </w:r>
      <w:r w:rsidRPr="00E4142F">
        <w:t xml:space="preserve"> </w:t>
      </w:r>
      <w:r>
        <w:t>(</w:t>
      </w:r>
      <w:r w:rsidRPr="00E4142F">
        <w:t>CARES</w:t>
      </w:r>
      <w:r>
        <w:t>)</w:t>
      </w:r>
      <w:r w:rsidRPr="00E4142F">
        <w:t xml:space="preserve"> Act</w:t>
      </w:r>
      <w:r>
        <w:t xml:space="preserve"> provided additional funding to the Community Services Block Grant (CSBG), administered by the Office of Community Services (OCS) in the Administration for Children and Families. With this funding, </w:t>
      </w:r>
      <w:r w:rsidRPr="00E858E5" w:rsidR="00601F5C">
        <w:rPr>
          <w:rFonts w:cstheme="minorHAnsi"/>
        </w:rPr>
        <w:t>OCS</w:t>
      </w:r>
      <w:r>
        <w:rPr>
          <w:rFonts w:cstheme="minorHAnsi"/>
        </w:rPr>
        <w:t xml:space="preserve"> </w:t>
      </w:r>
      <w:r w:rsidR="00E858E5">
        <w:rPr>
          <w:rFonts w:cstheme="minorHAnsi"/>
        </w:rPr>
        <w:t>awarded 16 Project Impact grants in</w:t>
      </w:r>
      <w:r w:rsidR="00687809">
        <w:rPr>
          <w:rFonts w:cstheme="minorHAnsi"/>
        </w:rPr>
        <w:t xml:space="preserve"> September</w:t>
      </w:r>
      <w:r w:rsidR="00E858E5">
        <w:rPr>
          <w:rFonts w:cstheme="minorHAnsi"/>
        </w:rPr>
        <w:t xml:space="preserve"> 2021. </w:t>
      </w:r>
      <w:r w:rsidR="00106A9F">
        <w:rPr>
          <w:rFonts w:cstheme="minorHAnsi"/>
        </w:rPr>
        <w:t xml:space="preserve">The goal of </w:t>
      </w:r>
      <w:r w:rsidR="00F54F89">
        <w:rPr>
          <w:rFonts w:cstheme="minorHAnsi"/>
        </w:rPr>
        <w:t>Project Impact is</w:t>
      </w:r>
      <w:r w:rsidR="00106A9F">
        <w:rPr>
          <w:rFonts w:cstheme="minorHAnsi"/>
        </w:rPr>
        <w:t xml:space="preserve"> to</w:t>
      </w:r>
      <w:r w:rsidR="00F54F89">
        <w:rPr>
          <w:rFonts w:cstheme="minorHAnsi"/>
        </w:rPr>
        <w:t xml:space="preserve"> </w:t>
      </w:r>
      <w:r w:rsidRPr="00E4142F" w:rsidR="00F54F89">
        <w:t xml:space="preserve">grow </w:t>
      </w:r>
      <w:r w:rsidR="00F54F89">
        <w:t>the capacity of grant recipients</w:t>
      </w:r>
      <w:r w:rsidRPr="00E4142F" w:rsidR="00F54F89">
        <w:t xml:space="preserve"> to use </w:t>
      </w:r>
      <w:r w:rsidR="00687809">
        <w:t>rapid-cycle learning</w:t>
      </w:r>
      <w:r w:rsidRPr="00E4142F" w:rsidR="00F54F89">
        <w:t xml:space="preserve"> to </w:t>
      </w:r>
      <w:r>
        <w:t xml:space="preserve">initiate and </w:t>
      </w:r>
      <w:r w:rsidR="00687809">
        <w:t>improve community-based projects</w:t>
      </w:r>
      <w:r w:rsidR="00FE47B3">
        <w:t xml:space="preserve"> </w:t>
      </w:r>
      <w:r>
        <w:t xml:space="preserve">that focus </w:t>
      </w:r>
      <w:r w:rsidR="00FE47B3">
        <w:t>on responding to the COVID-19 pandemic</w:t>
      </w:r>
      <w:r w:rsidR="00687809">
        <w:t>.</w:t>
      </w:r>
      <w:r>
        <w:t xml:space="preserve"> </w:t>
      </w:r>
      <w:r w:rsidR="00FE47B3">
        <w:t>Project Impact grants</w:t>
      </w:r>
      <w:r w:rsidR="00CC2342">
        <w:t xml:space="preserve"> must focus on </w:t>
      </w:r>
      <w:r w:rsidRPr="00E4142F" w:rsidR="00CC2342">
        <w:t>CARES Act priorities</w:t>
      </w:r>
      <w:r w:rsidR="00CC2342">
        <w:t xml:space="preserve">, </w:t>
      </w:r>
      <w:r w:rsidRPr="00E4142F" w:rsidR="00CC2342">
        <w:t>including addressing health outcomes, adapting to remote service delivery, reinventing the local safety net, providing job training for the post-COVID economy, supporting families affected by school and child</w:t>
      </w:r>
      <w:r w:rsidR="00CC2342">
        <w:t xml:space="preserve"> </w:t>
      </w:r>
      <w:r w:rsidRPr="00E4142F" w:rsidR="00CC2342">
        <w:t xml:space="preserve">care disruptions, and </w:t>
      </w:r>
      <w:r w:rsidR="00CC2342">
        <w:t xml:space="preserve">offering </w:t>
      </w:r>
      <w:r w:rsidRPr="00E4142F" w:rsidR="00CC2342">
        <w:t>other services that strengthen individual and family resilience</w:t>
      </w:r>
      <w:r w:rsidRPr="00E4142F" w:rsidR="00F54F89">
        <w:t xml:space="preserve">. </w:t>
      </w:r>
    </w:p>
    <w:p w:rsidR="002F5AB5" w:rsidRDefault="002F5AB5" w14:paraId="5B632413" w14:textId="77777777">
      <w:pPr>
        <w:spacing w:after="0" w:line="240" w:lineRule="auto"/>
      </w:pPr>
    </w:p>
    <w:p w:rsidR="004328A4" w:rsidP="009509F7" w:rsidRDefault="00FE47B3" w14:paraId="55E13569" w14:textId="19EB1E27">
      <w:pPr>
        <w:spacing w:after="0" w:line="240" w:lineRule="auto"/>
      </w:pPr>
      <w:r>
        <w:t>Project Impa</w:t>
      </w:r>
      <w:r w:rsidR="002F5AB5">
        <w:t>c</w:t>
      </w:r>
      <w:r>
        <w:t xml:space="preserve">t grants also </w:t>
      </w:r>
      <w:r w:rsidR="00F54F89">
        <w:t>require</w:t>
      </w:r>
      <w:r w:rsidRPr="00F54F89" w:rsidR="00F54F89">
        <w:t xml:space="preserve"> that </w:t>
      </w:r>
      <w:r>
        <w:t>recipients</w:t>
      </w:r>
      <w:r w:rsidRPr="00F54F89" w:rsidR="00F54F89">
        <w:t xml:space="preserve"> develop and implement rapid-cycle learning, which will help </w:t>
      </w:r>
      <w:r>
        <w:t>recipients</w:t>
      </w:r>
      <w:r w:rsidRPr="00F54F89" w:rsidR="00F54F89">
        <w:t xml:space="preserve"> </w:t>
      </w:r>
      <w:r w:rsidR="004D5809">
        <w:t xml:space="preserve">to </w:t>
      </w:r>
      <w:r w:rsidRPr="00F54F89" w:rsidR="00F54F89">
        <w:t xml:space="preserve">build on lessons learned </w:t>
      </w:r>
      <w:r w:rsidR="000E6D0E">
        <w:t xml:space="preserve">as they implement their projects </w:t>
      </w:r>
      <w:r w:rsidRPr="00F54F89" w:rsidR="00F54F89">
        <w:t>and increase their long-term capacity to make evidence-driven decisions and address poverty in their communities.</w:t>
      </w:r>
      <w:r w:rsidR="00F54F89">
        <w:rPr>
          <w:rFonts w:cstheme="minorHAnsi"/>
        </w:rPr>
        <w:t xml:space="preserve"> </w:t>
      </w:r>
      <w:r w:rsidR="00E858E5">
        <w:rPr>
          <w:rFonts w:cstheme="minorHAnsi"/>
        </w:rPr>
        <w:t xml:space="preserve">As </w:t>
      </w:r>
      <w:r w:rsidRPr="00E858E5" w:rsidR="00E858E5">
        <w:rPr>
          <w:rFonts w:cstheme="minorHAnsi"/>
        </w:rPr>
        <w:t>stated in the funding opportunity announcement</w:t>
      </w:r>
      <w:r w:rsidR="00E858E5">
        <w:rPr>
          <w:rFonts w:cstheme="minorHAnsi"/>
        </w:rPr>
        <w:t xml:space="preserve">, </w:t>
      </w:r>
      <w:r w:rsidR="004D5809">
        <w:rPr>
          <w:rFonts w:cstheme="minorHAnsi"/>
        </w:rPr>
        <w:t>grant</w:t>
      </w:r>
      <w:r w:rsidR="00E858E5">
        <w:rPr>
          <w:rFonts w:cstheme="minorHAnsi"/>
        </w:rPr>
        <w:t xml:space="preserve"> recipients will develop individual plans for rapid-cycle learning.</w:t>
      </w:r>
      <w:r w:rsidR="00E858E5">
        <w:t xml:space="preserve"> This proposed information collection would</w:t>
      </w:r>
      <w:r w:rsidR="00E858E5">
        <w:rPr>
          <w:rFonts w:cstheme="minorHAnsi"/>
        </w:rPr>
        <w:t xml:space="preserve"> </w:t>
      </w:r>
      <w:r w:rsidR="002F5AB5">
        <w:rPr>
          <w:rFonts w:cstheme="minorHAnsi"/>
        </w:rPr>
        <w:t>allow</w:t>
      </w:r>
      <w:r w:rsidR="00E858E5">
        <w:rPr>
          <w:rFonts w:cstheme="minorHAnsi"/>
        </w:rPr>
        <w:t xml:space="preserve"> OCS </w:t>
      </w:r>
      <w:r w:rsidR="002F5AB5">
        <w:rPr>
          <w:rFonts w:cstheme="minorHAnsi"/>
        </w:rPr>
        <w:t>to systematically collect</w:t>
      </w:r>
      <w:r w:rsidRPr="00E858E5" w:rsidR="00E858E5">
        <w:rPr>
          <w:rFonts w:cstheme="minorHAnsi"/>
        </w:rPr>
        <w:t xml:space="preserve"> </w:t>
      </w:r>
      <w:r w:rsidRPr="00E858E5" w:rsidR="00697540">
        <w:rPr>
          <w:rFonts w:cstheme="minorHAnsi"/>
        </w:rPr>
        <w:t xml:space="preserve">plans for </w:t>
      </w:r>
      <w:proofErr w:type="gramStart"/>
      <w:r w:rsidRPr="00E858E5" w:rsidR="002B3CF7">
        <w:rPr>
          <w:rFonts w:cstheme="minorHAnsi"/>
        </w:rPr>
        <w:t>rapid-cycle</w:t>
      </w:r>
      <w:proofErr w:type="gramEnd"/>
      <w:r w:rsidRPr="00E858E5" w:rsidR="002B3CF7">
        <w:rPr>
          <w:rFonts w:cstheme="minorHAnsi"/>
        </w:rPr>
        <w:t xml:space="preserve"> learning</w:t>
      </w:r>
      <w:r w:rsidR="004D5809">
        <w:rPr>
          <w:rFonts w:cstheme="minorHAnsi"/>
        </w:rPr>
        <w:t xml:space="preserve"> from all grant recipients</w:t>
      </w:r>
      <w:r w:rsidR="00492818">
        <w:rPr>
          <w:rFonts w:cstheme="minorHAnsi"/>
        </w:rPr>
        <w:t>, which is needed for OCS to adequately support recipients to meet the goals outlined for Project Impact funding</w:t>
      </w:r>
      <w:r w:rsidRPr="00E858E5" w:rsidR="002B3CF7">
        <w:rPr>
          <w:rFonts w:cstheme="minorHAnsi"/>
        </w:rPr>
        <w:t xml:space="preserve">. </w:t>
      </w:r>
      <w:r w:rsidR="00601F5C">
        <w:t>The project team</w:t>
      </w:r>
      <w:r w:rsidR="00697540">
        <w:t xml:space="preserve"> will provide a standardized template for grant recipients to use to document their rapid-cycle learning plans</w:t>
      </w:r>
      <w:r w:rsidR="00062F67">
        <w:t xml:space="preserve"> (Instrument 1: </w:t>
      </w:r>
      <w:r w:rsidR="00CD1B41">
        <w:t xml:space="preserve">Project Impact </w:t>
      </w:r>
      <w:r w:rsidR="00062F67">
        <w:t>Rapid-Cycle Learning Plan Template)</w:t>
      </w:r>
      <w:r w:rsidR="00697540">
        <w:t xml:space="preserve">. </w:t>
      </w:r>
      <w:r w:rsidRPr="00E858E5" w:rsidR="00466245">
        <w:rPr>
          <w:rFonts w:cstheme="minorHAnsi"/>
        </w:rPr>
        <w:t>There are no legal or administrative requirements that necessitate this collection. ACF is undertaking the collection at the discretion of the agency.</w:t>
      </w:r>
    </w:p>
    <w:p w:rsidR="004328A4" w:rsidP="00DF1291" w:rsidRDefault="004328A4" w14:paraId="778B15CC" w14:textId="6D12C812">
      <w:pPr>
        <w:pStyle w:val="ListParagraph"/>
        <w:spacing w:after="0" w:line="240" w:lineRule="auto"/>
        <w:ind w:left="360"/>
      </w:pPr>
    </w:p>
    <w:p w:rsidR="00F12C1C" w:rsidP="00DF1291" w:rsidRDefault="00F12C1C" w14:paraId="04924384" w14:textId="77777777">
      <w:pPr>
        <w:pStyle w:val="ListParagraph"/>
        <w:spacing w:after="0" w:line="240" w:lineRule="auto"/>
        <w:ind w:left="360"/>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Pr="004328A4" w:rsidR="004328A4" w:rsidP="007D0F6E" w:rsidRDefault="004328A4" w14:paraId="6DDDCEC8" w14:textId="2DD3EE30">
      <w:pPr>
        <w:spacing w:after="120" w:line="240" w:lineRule="auto"/>
        <w:rPr>
          <w:i/>
        </w:rPr>
      </w:pPr>
      <w:r w:rsidRPr="004328A4">
        <w:rPr>
          <w:i/>
        </w:rPr>
        <w:t xml:space="preserve">Purpose and Use </w:t>
      </w:r>
    </w:p>
    <w:p w:rsidRPr="00501A2F" w:rsidR="00014EDC" w:rsidP="00014EDC" w:rsidRDefault="00014EDC" w14:paraId="0F45500D" w14:textId="74C04757">
      <w:pPr>
        <w:rPr>
          <w:rFonts w:cstheme="minorHAnsi"/>
        </w:rPr>
      </w:pPr>
      <w:r w:rsidRPr="00501A2F">
        <w:rPr>
          <w:rFonts w:cstheme="minorHAnsi"/>
        </w:rPr>
        <w:t xml:space="preserve">This proposed information collection meets the following goals of ACF’s generic clearance for formative data collections for program support (0970-0531): </w:t>
      </w:r>
    </w:p>
    <w:p w:rsidRPr="00C00D1E" w:rsidR="00014EDC" w:rsidP="00C00D1E" w:rsidRDefault="00014EDC" w14:paraId="55760CD3" w14:textId="6BF090D0">
      <w:pPr>
        <w:pStyle w:val="ListParagraph"/>
        <w:numPr>
          <w:ilvl w:val="0"/>
          <w:numId w:val="44"/>
        </w:numPr>
        <w:spacing w:after="0" w:line="240" w:lineRule="auto"/>
        <w:ind w:left="720"/>
        <w:contextualSpacing w:val="0"/>
        <w:rPr>
          <w:rFonts w:cstheme="minorHAnsi"/>
        </w:rPr>
      </w:pPr>
      <w:r w:rsidRPr="00501A2F">
        <w:rPr>
          <w:rFonts w:cstheme="minorHAnsi"/>
        </w:rPr>
        <w:t xml:space="preserve">Planning for provision of </w:t>
      </w:r>
      <w:r w:rsidR="005224E2">
        <w:rPr>
          <w:rFonts w:cstheme="minorHAnsi"/>
        </w:rPr>
        <w:t xml:space="preserve">evaluation-related </w:t>
      </w:r>
      <w:r w:rsidRPr="00501A2F" w:rsidR="0074321A">
        <w:rPr>
          <w:rFonts w:cstheme="minorHAnsi"/>
        </w:rPr>
        <w:t>training or technical assistance (T/TA)</w:t>
      </w:r>
      <w:r w:rsidR="005224E2">
        <w:rPr>
          <w:rFonts w:cstheme="minorHAnsi"/>
        </w:rPr>
        <w:t>.</w:t>
      </w:r>
    </w:p>
    <w:p w:rsidRPr="00062F67" w:rsidR="00062F67" w:rsidP="00062F67" w:rsidRDefault="00062F67" w14:paraId="1896F15B" w14:textId="77777777">
      <w:pPr>
        <w:pStyle w:val="ListParagraph"/>
        <w:spacing w:after="0" w:line="240" w:lineRule="auto"/>
        <w:contextualSpacing w:val="0"/>
        <w:rPr>
          <w:rFonts w:cstheme="minorHAnsi"/>
        </w:rPr>
      </w:pPr>
    </w:p>
    <w:p w:rsidR="00DC77C1" w:rsidP="00DF1291" w:rsidRDefault="002F3643" w14:paraId="066761EB" w14:textId="0DAF6FEB">
      <w:pPr>
        <w:spacing w:after="0" w:line="240" w:lineRule="auto"/>
        <w:rPr>
          <w:rFonts w:cstheme="minorHAnsi"/>
          <w:iCs/>
        </w:rPr>
      </w:pPr>
      <w:r>
        <w:rPr>
          <w:rFonts w:cstheme="minorHAnsi"/>
          <w:iCs/>
        </w:rPr>
        <w:t xml:space="preserve">Grant recipients will complete the template (Instrument 1) to </w:t>
      </w:r>
      <w:r>
        <w:t xml:space="preserve">prepare for rapid-cycle learning and inform refinements to their </w:t>
      </w:r>
      <w:r w:rsidR="000E6D0E">
        <w:t>CARES Act-focused</w:t>
      </w:r>
      <w:r>
        <w:t xml:space="preserve"> projects over the grant period.</w:t>
      </w:r>
      <w:r>
        <w:rPr>
          <w:rFonts w:cstheme="minorHAnsi"/>
          <w:iCs/>
        </w:rPr>
        <w:t xml:space="preserve"> </w:t>
      </w:r>
      <w:r w:rsidR="00045EE1">
        <w:rPr>
          <w:rFonts w:cstheme="minorHAnsi"/>
          <w:iCs/>
        </w:rPr>
        <w:t xml:space="preserve">The </w:t>
      </w:r>
      <w:r w:rsidR="00062F67">
        <w:rPr>
          <w:rFonts w:cstheme="minorHAnsi"/>
          <w:iCs/>
        </w:rPr>
        <w:t xml:space="preserve">project team will </w:t>
      </w:r>
      <w:r w:rsidR="0074321A">
        <w:rPr>
          <w:rFonts w:cstheme="minorHAnsi"/>
          <w:iCs/>
        </w:rPr>
        <w:t xml:space="preserve">use </w:t>
      </w:r>
      <w:r w:rsidR="00062F67">
        <w:rPr>
          <w:rFonts w:cstheme="minorHAnsi"/>
          <w:iCs/>
        </w:rPr>
        <w:t>Instrument 1 to</w:t>
      </w:r>
      <w:r w:rsidR="00045EE1">
        <w:rPr>
          <w:rFonts w:cstheme="minorHAnsi"/>
          <w:iCs/>
        </w:rPr>
        <w:t xml:space="preserve"> inform T/TA provided to </w:t>
      </w:r>
      <w:r w:rsidR="005224E2">
        <w:rPr>
          <w:rFonts w:cstheme="minorHAnsi"/>
          <w:iCs/>
        </w:rPr>
        <w:t xml:space="preserve">recipients of Project Impact </w:t>
      </w:r>
      <w:r w:rsidR="00045EE1">
        <w:rPr>
          <w:rFonts w:cstheme="minorHAnsi"/>
          <w:iCs/>
        </w:rPr>
        <w:t>grant</w:t>
      </w:r>
      <w:r w:rsidR="005224E2">
        <w:rPr>
          <w:rFonts w:cstheme="minorHAnsi"/>
          <w:iCs/>
        </w:rPr>
        <w:t>s</w:t>
      </w:r>
      <w:r w:rsidR="00045EE1">
        <w:rPr>
          <w:rFonts w:cstheme="minorHAnsi"/>
          <w:iCs/>
        </w:rPr>
        <w:t xml:space="preserve"> </w:t>
      </w:r>
      <w:r w:rsidR="00697540">
        <w:rPr>
          <w:rFonts w:cstheme="minorHAnsi"/>
          <w:iCs/>
        </w:rPr>
        <w:t>to build their capacity to conduct</w:t>
      </w:r>
      <w:r w:rsidR="00062F67">
        <w:rPr>
          <w:rFonts w:cstheme="minorHAnsi"/>
          <w:iCs/>
        </w:rPr>
        <w:t xml:space="preserve"> </w:t>
      </w:r>
      <w:r w:rsidR="00045EE1">
        <w:rPr>
          <w:rFonts w:cstheme="minorHAnsi"/>
          <w:iCs/>
        </w:rPr>
        <w:t xml:space="preserve">rapid-cycle learning. </w:t>
      </w:r>
      <w:r w:rsidR="00062F67">
        <w:rPr>
          <w:rFonts w:cstheme="minorHAnsi"/>
          <w:iCs/>
        </w:rPr>
        <w:t xml:space="preserve">Specifically, the </w:t>
      </w:r>
      <w:r w:rsidR="00045EE1">
        <w:rPr>
          <w:rFonts w:cstheme="minorHAnsi"/>
          <w:iCs/>
        </w:rPr>
        <w:t>project team will use completed plan templates to</w:t>
      </w:r>
      <w:r w:rsidR="00062F67">
        <w:rPr>
          <w:rFonts w:cstheme="minorHAnsi"/>
          <w:iCs/>
        </w:rPr>
        <w:t>:</w:t>
      </w:r>
      <w:r w:rsidR="00045EE1">
        <w:rPr>
          <w:rFonts w:cstheme="minorHAnsi"/>
          <w:iCs/>
        </w:rPr>
        <w:t xml:space="preserve"> (1) </w:t>
      </w:r>
      <w:r w:rsidR="0074321A">
        <w:rPr>
          <w:rFonts w:cstheme="minorHAnsi"/>
          <w:iCs/>
        </w:rPr>
        <w:t xml:space="preserve">give each grant recipient </w:t>
      </w:r>
      <w:r w:rsidR="00045EE1">
        <w:rPr>
          <w:rFonts w:cstheme="minorHAnsi"/>
          <w:iCs/>
        </w:rPr>
        <w:t xml:space="preserve">individual feedback on their plans for rapid-cycle learning and </w:t>
      </w:r>
      <w:r w:rsidR="0090067D">
        <w:rPr>
          <w:rFonts w:cstheme="minorHAnsi"/>
          <w:iCs/>
        </w:rPr>
        <w:t>ways to improve their capacity to conduct rapid-cycle learning</w:t>
      </w:r>
      <w:r w:rsidR="00DC77C1">
        <w:rPr>
          <w:rFonts w:cstheme="minorHAnsi"/>
          <w:iCs/>
        </w:rPr>
        <w:t xml:space="preserve"> and</w:t>
      </w:r>
      <w:r w:rsidR="0090067D">
        <w:rPr>
          <w:rFonts w:cstheme="minorHAnsi"/>
          <w:iCs/>
        </w:rPr>
        <w:t xml:space="preserve"> (2) develop training content and tools that will </w:t>
      </w:r>
      <w:r w:rsidR="005224E2">
        <w:rPr>
          <w:rFonts w:cstheme="minorHAnsi"/>
          <w:iCs/>
        </w:rPr>
        <w:t xml:space="preserve">support </w:t>
      </w:r>
      <w:r w:rsidR="0090067D">
        <w:rPr>
          <w:rFonts w:cstheme="minorHAnsi"/>
          <w:iCs/>
        </w:rPr>
        <w:t>this set of grant recipients</w:t>
      </w:r>
      <w:r w:rsidR="005224E2">
        <w:rPr>
          <w:rFonts w:cstheme="minorHAnsi"/>
          <w:iCs/>
        </w:rPr>
        <w:t xml:space="preserve"> with conducting rapid-cycle learning</w:t>
      </w:r>
      <w:r w:rsidR="00DC77C1">
        <w:rPr>
          <w:rFonts w:cstheme="minorHAnsi"/>
          <w:iCs/>
        </w:rPr>
        <w:t xml:space="preserve">. </w:t>
      </w:r>
    </w:p>
    <w:p w:rsidR="00DC77C1" w:rsidP="00DF1291" w:rsidRDefault="00DC77C1" w14:paraId="4EC0BC88" w14:textId="77777777">
      <w:pPr>
        <w:spacing w:after="0" w:line="240" w:lineRule="auto"/>
        <w:rPr>
          <w:rFonts w:cstheme="minorHAnsi"/>
          <w:iCs/>
        </w:rPr>
      </w:pPr>
    </w:p>
    <w:p w:rsidR="004328A4" w:rsidP="00DF1291" w:rsidRDefault="00315A18" w14:paraId="36656807" w14:textId="22FE8CF7">
      <w:pPr>
        <w:spacing w:after="0" w:line="240" w:lineRule="auto"/>
        <w:rPr>
          <w:rFonts w:cstheme="minorHAnsi"/>
          <w:iCs/>
        </w:rPr>
      </w:pPr>
      <w:r>
        <w:rPr>
          <w:rFonts w:cstheme="minorHAnsi"/>
          <w:iCs/>
        </w:rPr>
        <w:t>After the 15-month grants end for recipients, t</w:t>
      </w:r>
      <w:r w:rsidR="000833A4">
        <w:rPr>
          <w:rFonts w:cstheme="minorHAnsi"/>
          <w:iCs/>
        </w:rPr>
        <w:t xml:space="preserve">he project team will use data from Instrument 1 to synthesize project learning and </w:t>
      </w:r>
      <w:r w:rsidR="00CF3BAA">
        <w:rPr>
          <w:rFonts w:cstheme="minorHAnsi"/>
          <w:iCs/>
        </w:rPr>
        <w:t xml:space="preserve">develop a public </w:t>
      </w:r>
      <w:r w:rsidR="00495FF4">
        <w:rPr>
          <w:rFonts w:cstheme="minorHAnsi"/>
          <w:iCs/>
        </w:rPr>
        <w:t xml:space="preserve">synthesis </w:t>
      </w:r>
      <w:r w:rsidR="00CF3BAA">
        <w:rPr>
          <w:rFonts w:cstheme="minorHAnsi"/>
          <w:iCs/>
        </w:rPr>
        <w:t xml:space="preserve">report that </w:t>
      </w:r>
      <w:r w:rsidRPr="00554E41" w:rsidR="00CF3BAA">
        <w:t>summarize</w:t>
      </w:r>
      <w:r w:rsidR="00CF3BAA">
        <w:t>s</w:t>
      </w:r>
      <w:r w:rsidRPr="00554E41" w:rsidR="00CF3BAA">
        <w:t xml:space="preserve"> </w:t>
      </w:r>
      <w:r w:rsidR="00CF3BAA">
        <w:t xml:space="preserve">accomplishments of the grant recipients, highlights </w:t>
      </w:r>
      <w:r w:rsidRPr="00554E41" w:rsidR="00CF3BAA">
        <w:t xml:space="preserve">lessons learned from the </w:t>
      </w:r>
      <w:r w:rsidR="00CF3BAA">
        <w:t xml:space="preserve">grant projects and from providing TA to grant recipients, and </w:t>
      </w:r>
      <w:r w:rsidRPr="00554E41" w:rsidR="00CF3BAA">
        <w:t>offer</w:t>
      </w:r>
      <w:r w:rsidR="00CF3BAA">
        <w:t>s</w:t>
      </w:r>
      <w:r w:rsidRPr="00554E41" w:rsidR="00CF3BAA">
        <w:t xml:space="preserve"> recommendation</w:t>
      </w:r>
      <w:r w:rsidR="00CF3BAA">
        <w:t>s</w:t>
      </w:r>
      <w:r w:rsidRPr="00554E41" w:rsidR="00CF3BAA">
        <w:t xml:space="preserve"> for replication of successful </w:t>
      </w:r>
      <w:r w:rsidR="00CF3BAA">
        <w:t xml:space="preserve">rapid-learning projects. Project learning will </w:t>
      </w:r>
      <w:r w:rsidR="000833A4">
        <w:rPr>
          <w:rFonts w:cstheme="minorHAnsi"/>
          <w:iCs/>
        </w:rPr>
        <w:t xml:space="preserve">inform dissemination products </w:t>
      </w:r>
      <w:r w:rsidR="0065626C">
        <w:rPr>
          <w:rFonts w:cstheme="minorHAnsi"/>
          <w:iCs/>
        </w:rPr>
        <w:t>that may include</w:t>
      </w:r>
      <w:r w:rsidR="000833A4">
        <w:rPr>
          <w:rFonts w:cstheme="minorHAnsi"/>
          <w:iCs/>
        </w:rPr>
        <w:t xml:space="preserve"> grantee profiles, tip sheets, briefs</w:t>
      </w:r>
      <w:r w:rsidR="00CF3BAA">
        <w:rPr>
          <w:rFonts w:cstheme="minorHAnsi"/>
          <w:iCs/>
        </w:rPr>
        <w:t xml:space="preserve">, and presentations to </w:t>
      </w:r>
      <w:r w:rsidR="00495FF4">
        <w:rPr>
          <w:rFonts w:cstheme="minorHAnsi"/>
          <w:iCs/>
        </w:rPr>
        <w:t xml:space="preserve">other </w:t>
      </w:r>
      <w:r w:rsidR="00CF3BAA">
        <w:rPr>
          <w:rFonts w:cstheme="minorHAnsi"/>
          <w:iCs/>
        </w:rPr>
        <w:t>entities that receive CSBG funds</w:t>
      </w:r>
      <w:r w:rsidR="000833A4">
        <w:rPr>
          <w:rFonts w:cstheme="minorHAnsi"/>
          <w:iCs/>
        </w:rPr>
        <w:t>.</w:t>
      </w:r>
      <w:r w:rsidR="00FE0DF4">
        <w:rPr>
          <w:rFonts w:cstheme="minorHAnsi"/>
          <w:iCs/>
        </w:rPr>
        <w:t xml:space="preserve"> </w:t>
      </w:r>
      <w:r w:rsidR="00495FF4">
        <w:rPr>
          <w:rFonts w:cstheme="minorHAnsi"/>
          <w:iCs/>
        </w:rPr>
        <w:t>The synthesis report and other</w:t>
      </w:r>
      <w:r w:rsidR="00FE0DF4">
        <w:rPr>
          <w:rFonts w:cstheme="minorHAnsi"/>
          <w:iCs/>
        </w:rPr>
        <w:t xml:space="preserve"> dissemination products </w:t>
      </w:r>
      <w:r w:rsidR="00495FF4">
        <w:t xml:space="preserve">will support </w:t>
      </w:r>
      <w:r w:rsidRPr="00554E41" w:rsidR="00495FF4">
        <w:t xml:space="preserve">ACF </w:t>
      </w:r>
      <w:r w:rsidR="00495FF4">
        <w:t xml:space="preserve">with </w:t>
      </w:r>
      <w:r w:rsidRPr="00554E41" w:rsidR="00495FF4">
        <w:t xml:space="preserve">sharing learning with </w:t>
      </w:r>
      <w:r w:rsidR="00495FF4">
        <w:t xml:space="preserve">CSBG state agencies and community action </w:t>
      </w:r>
      <w:r w:rsidR="00495FF4">
        <w:lastRenderedPageBreak/>
        <w:t>agencies receiving CSBG funds, as well as other human services agencies focusing on community-level poverty reduction</w:t>
      </w:r>
      <w:r w:rsidR="0065626C">
        <w:t>.</w:t>
      </w:r>
    </w:p>
    <w:p w:rsidRPr="0090067D" w:rsidR="00045EE1" w:rsidP="00DF1291" w:rsidRDefault="00045EE1" w14:paraId="163CBC0D" w14:textId="77777777">
      <w:pPr>
        <w:spacing w:after="0" w:line="240" w:lineRule="auto"/>
        <w:rPr>
          <w:rFonts w:cstheme="minorHAnsi"/>
          <w:iCs/>
        </w:rPr>
      </w:pPr>
    </w:p>
    <w:p w:rsidRPr="00014EDC" w:rsidR="00A36134" w:rsidP="00A36134" w:rsidRDefault="00A36134" w14:paraId="12840CC4" w14:textId="1A72AE8F">
      <w:pPr>
        <w:spacing w:after="0" w:line="240" w:lineRule="auto"/>
        <w:rPr>
          <w:rFonts w:cstheme="minorHAnsi"/>
        </w:rPr>
      </w:pPr>
      <w:r w:rsidRPr="00014EDC">
        <w:rPr>
          <w:rFonts w:cstheme="minorHAnsi"/>
        </w:rPr>
        <w:t>The information</w:t>
      </w:r>
      <w:r w:rsidR="0074321A">
        <w:rPr>
          <w:rFonts w:cstheme="minorHAnsi"/>
        </w:rPr>
        <w:t xml:space="preserve"> to be</w:t>
      </w:r>
      <w:r w:rsidRPr="00014EDC">
        <w:rPr>
          <w:rFonts w:cstheme="minorHAnsi"/>
        </w:rPr>
        <w:t xml:space="preserve"> collected is meant to contribute to the body of knowledge on ACF programs. It is not intended to be used as the principal basis for a decision by a federal decision</w:t>
      </w:r>
      <w:r w:rsidR="0074321A">
        <w:rPr>
          <w:rFonts w:cstheme="minorHAnsi"/>
        </w:rPr>
        <w:t xml:space="preserve"> </w:t>
      </w:r>
      <w:r w:rsidRPr="00014EDC" w:rsidR="00056E63">
        <w:rPr>
          <w:rFonts w:cstheme="minorHAnsi"/>
        </w:rPr>
        <w:t>maker and</w:t>
      </w:r>
      <w:r w:rsidRPr="00014EDC">
        <w:rPr>
          <w:rFonts w:cstheme="minorHAnsi"/>
        </w:rPr>
        <w:t xml:space="preserve"> is not expected to meet the threshold of influential or highly influential scientific information.  </w:t>
      </w:r>
    </w:p>
    <w:p w:rsidRPr="004328A4" w:rsidR="007D0F6E" w:rsidP="00DF1291" w:rsidRDefault="007D0F6E" w14:paraId="3D05813B" w14:textId="77777777">
      <w:pPr>
        <w:spacing w:after="0" w:line="240" w:lineRule="auto"/>
        <w:rPr>
          <w:i/>
        </w:rPr>
      </w:pPr>
    </w:p>
    <w:p w:rsidR="004328A4" w:rsidP="007D0F6E" w:rsidRDefault="00192938" w14:paraId="57EB8C37" w14:textId="622B0FEC">
      <w:pPr>
        <w:spacing w:after="120" w:line="240" w:lineRule="auto"/>
        <w:rPr>
          <w:i/>
        </w:rPr>
      </w:pPr>
      <w:r>
        <w:rPr>
          <w:i/>
        </w:rPr>
        <w:t>Guiding Questions</w:t>
      </w:r>
    </w:p>
    <w:p w:rsidRPr="001F757C" w:rsidR="001F757C" w:rsidP="009509F7" w:rsidRDefault="001F757C" w14:paraId="1B3F4F83" w14:textId="2262AB20">
      <w:pPr>
        <w:spacing w:after="120"/>
      </w:pPr>
      <w:r>
        <w:t xml:space="preserve">The project team will use the completed </w:t>
      </w:r>
      <w:proofErr w:type="gramStart"/>
      <w:r>
        <w:t>rapid-cycle</w:t>
      </w:r>
      <w:proofErr w:type="gramEnd"/>
      <w:r>
        <w:t xml:space="preserve"> learning plans to answer three questions:</w:t>
      </w:r>
    </w:p>
    <w:p w:rsidRPr="0090067D" w:rsidR="004328A4" w:rsidP="0090067D" w:rsidRDefault="0090067D" w14:paraId="5B5CEC90" w14:textId="3CC4404E">
      <w:pPr>
        <w:pStyle w:val="ListParagraph"/>
        <w:numPr>
          <w:ilvl w:val="0"/>
          <w:numId w:val="47"/>
        </w:numPr>
        <w:spacing w:after="0" w:line="240" w:lineRule="auto"/>
        <w:rPr>
          <w:iCs/>
        </w:rPr>
      </w:pPr>
      <w:r>
        <w:rPr>
          <w:iCs/>
        </w:rPr>
        <w:t xml:space="preserve">What </w:t>
      </w:r>
      <w:r w:rsidR="00D94928">
        <w:rPr>
          <w:iCs/>
        </w:rPr>
        <w:t xml:space="preserve">individual feedback do grant recipients need on their </w:t>
      </w:r>
      <w:proofErr w:type="gramStart"/>
      <w:r w:rsidR="00A44C81">
        <w:rPr>
          <w:iCs/>
        </w:rPr>
        <w:t>rapid-cycle</w:t>
      </w:r>
      <w:proofErr w:type="gramEnd"/>
      <w:r w:rsidR="00A44C81">
        <w:rPr>
          <w:iCs/>
        </w:rPr>
        <w:t xml:space="preserve"> learning</w:t>
      </w:r>
      <w:r w:rsidR="00D94928">
        <w:rPr>
          <w:iCs/>
        </w:rPr>
        <w:t xml:space="preserve"> plans, including their </w:t>
      </w:r>
      <w:r>
        <w:t>goals</w:t>
      </w:r>
      <w:r w:rsidR="00D94928">
        <w:t xml:space="preserve">, </w:t>
      </w:r>
      <w:r>
        <w:t>implementation plan</w:t>
      </w:r>
      <w:r w:rsidR="0074321A">
        <w:t>s</w:t>
      </w:r>
      <w:r w:rsidR="00D94928">
        <w:t xml:space="preserve">, </w:t>
      </w:r>
      <w:r>
        <w:t>factors that may help or hinder</w:t>
      </w:r>
      <w:r w:rsidR="008D1AB1">
        <w:t xml:space="preserve"> implementation</w:t>
      </w:r>
      <w:r>
        <w:t>, and expected outcomes?</w:t>
      </w:r>
    </w:p>
    <w:p w:rsidR="0090067D" w:rsidP="0090067D" w:rsidRDefault="0090067D" w14:paraId="1C993D59" w14:textId="4C6F9BE3">
      <w:pPr>
        <w:pStyle w:val="ListParagraph"/>
        <w:numPr>
          <w:ilvl w:val="0"/>
          <w:numId w:val="47"/>
        </w:numPr>
        <w:spacing w:after="0" w:line="240" w:lineRule="auto"/>
        <w:rPr>
          <w:iCs/>
        </w:rPr>
      </w:pPr>
      <w:r>
        <w:rPr>
          <w:iCs/>
        </w:rPr>
        <w:t xml:space="preserve">What capacities do grant recipients have </w:t>
      </w:r>
      <w:r w:rsidR="00A44C81">
        <w:rPr>
          <w:iCs/>
        </w:rPr>
        <w:t xml:space="preserve">as they begin </w:t>
      </w:r>
      <w:r>
        <w:rPr>
          <w:iCs/>
        </w:rPr>
        <w:t xml:space="preserve">to conduct </w:t>
      </w:r>
      <w:proofErr w:type="gramStart"/>
      <w:r>
        <w:rPr>
          <w:iCs/>
        </w:rPr>
        <w:t>rapid-cycle</w:t>
      </w:r>
      <w:proofErr w:type="gramEnd"/>
      <w:r>
        <w:rPr>
          <w:iCs/>
        </w:rPr>
        <w:t xml:space="preserve"> learning</w:t>
      </w:r>
      <w:r w:rsidR="00A44C81">
        <w:rPr>
          <w:iCs/>
        </w:rPr>
        <w:t xml:space="preserve"> and what T/TA can strengthen these capacities</w:t>
      </w:r>
      <w:r>
        <w:rPr>
          <w:iCs/>
        </w:rPr>
        <w:t xml:space="preserve">? </w:t>
      </w:r>
    </w:p>
    <w:p w:rsidRPr="00601F5C" w:rsidR="0090067D" w:rsidP="00210DDE" w:rsidRDefault="00A44C81" w14:paraId="31536955" w14:textId="77B030BD">
      <w:pPr>
        <w:pStyle w:val="ListParagraph"/>
        <w:numPr>
          <w:ilvl w:val="0"/>
          <w:numId w:val="47"/>
        </w:numPr>
        <w:spacing w:after="0" w:line="240" w:lineRule="auto"/>
        <w:rPr>
          <w:iCs/>
        </w:rPr>
      </w:pPr>
      <w:r>
        <w:rPr>
          <w:iCs/>
        </w:rPr>
        <w:t xml:space="preserve">What training and tools could be given to Project Impact grant recipients to support </w:t>
      </w:r>
      <w:r w:rsidR="00B31808">
        <w:rPr>
          <w:iCs/>
        </w:rPr>
        <w:t xml:space="preserve">their efforts to conduct </w:t>
      </w:r>
      <w:r>
        <w:rPr>
          <w:iCs/>
        </w:rPr>
        <w:t>rapid-cycle learning?</w:t>
      </w:r>
    </w:p>
    <w:p w:rsidR="007D0F6E" w:rsidP="00DF1291" w:rsidRDefault="007D0F6E" w14:paraId="074BB4AA" w14:textId="77777777">
      <w:pPr>
        <w:spacing w:after="0" w:line="240" w:lineRule="auto"/>
        <w:rPr>
          <w:i/>
        </w:rPr>
      </w:pPr>
    </w:p>
    <w:p w:rsidR="004328A4" w:rsidP="007D0F6E" w:rsidRDefault="00192938" w14:paraId="5C99A251" w14:textId="36B7ACC7">
      <w:pPr>
        <w:spacing w:after="120" w:line="240" w:lineRule="auto"/>
        <w:rPr>
          <w:i/>
        </w:rPr>
      </w:pPr>
      <w:r>
        <w:rPr>
          <w:i/>
        </w:rPr>
        <w:t>Information Collection Procedures and Processes</w:t>
      </w:r>
    </w:p>
    <w:p w:rsidR="006D2154" w:rsidP="009509F7" w:rsidRDefault="00EC2305" w14:paraId="54C71577" w14:textId="7D9D28AF">
      <w:pPr>
        <w:spacing w:after="240" w:line="240" w:lineRule="auto"/>
        <w:rPr>
          <w:iCs/>
        </w:rPr>
      </w:pPr>
      <w:r>
        <w:rPr>
          <w:iCs/>
        </w:rPr>
        <w:t>The project team will collect completed rapid-cycle learning plan</w:t>
      </w:r>
      <w:r w:rsidR="006D57E2">
        <w:rPr>
          <w:iCs/>
        </w:rPr>
        <w:t>s</w:t>
      </w:r>
      <w:r>
        <w:rPr>
          <w:iCs/>
        </w:rPr>
        <w:t xml:space="preserve"> from </w:t>
      </w:r>
      <w:r w:rsidR="004E71EB">
        <w:rPr>
          <w:iCs/>
        </w:rPr>
        <w:t xml:space="preserve">the </w:t>
      </w:r>
      <w:r>
        <w:rPr>
          <w:iCs/>
        </w:rPr>
        <w:t xml:space="preserve">16 </w:t>
      </w:r>
      <w:r w:rsidR="004E71EB">
        <w:rPr>
          <w:iCs/>
        </w:rPr>
        <w:t xml:space="preserve">Project Impact </w:t>
      </w:r>
      <w:r>
        <w:rPr>
          <w:iCs/>
        </w:rPr>
        <w:t xml:space="preserve">grant recipients </w:t>
      </w:r>
      <w:r w:rsidR="00B31808">
        <w:rPr>
          <w:iCs/>
        </w:rPr>
        <w:t>at three points</w:t>
      </w:r>
      <w:r w:rsidR="009D4AE5">
        <w:rPr>
          <w:iCs/>
        </w:rPr>
        <w:t xml:space="preserve"> over the 15-month grant period</w:t>
      </w:r>
      <w:r w:rsidR="00B31808">
        <w:rPr>
          <w:iCs/>
        </w:rPr>
        <w:t>. The initial collection will be early in the</w:t>
      </w:r>
      <w:r w:rsidR="009D4AE5">
        <w:rPr>
          <w:iCs/>
        </w:rPr>
        <w:t xml:space="preserve"> grant period (around Month </w:t>
      </w:r>
      <w:r w:rsidR="00496349">
        <w:rPr>
          <w:iCs/>
        </w:rPr>
        <w:t>4</w:t>
      </w:r>
      <w:r w:rsidR="009D4AE5">
        <w:rPr>
          <w:iCs/>
        </w:rPr>
        <w:t>)</w:t>
      </w:r>
      <w:r>
        <w:rPr>
          <w:iCs/>
        </w:rPr>
        <w:t xml:space="preserve">. </w:t>
      </w:r>
      <w:r w:rsidR="00ED4027">
        <w:rPr>
          <w:iCs/>
        </w:rPr>
        <w:t>The</w:t>
      </w:r>
      <w:r w:rsidR="00B31808">
        <w:rPr>
          <w:iCs/>
        </w:rPr>
        <w:t>n, the</w:t>
      </w:r>
      <w:r w:rsidR="00ED4027">
        <w:rPr>
          <w:iCs/>
        </w:rPr>
        <w:t xml:space="preserve"> project team</w:t>
      </w:r>
      <w:r w:rsidR="006D57E2">
        <w:rPr>
          <w:iCs/>
        </w:rPr>
        <w:t xml:space="preserve"> will collect updated plans in the middle (around </w:t>
      </w:r>
      <w:r w:rsidR="008D1AB1">
        <w:rPr>
          <w:iCs/>
        </w:rPr>
        <w:t>M</w:t>
      </w:r>
      <w:r w:rsidR="006D57E2">
        <w:rPr>
          <w:iCs/>
        </w:rPr>
        <w:t xml:space="preserve">onth 9) and </w:t>
      </w:r>
      <w:r w:rsidR="008D1AB1">
        <w:rPr>
          <w:iCs/>
        </w:rPr>
        <w:t xml:space="preserve">near the </w:t>
      </w:r>
      <w:r w:rsidR="006D57E2">
        <w:rPr>
          <w:iCs/>
        </w:rPr>
        <w:t>end (</w:t>
      </w:r>
      <w:r w:rsidR="008D1AB1">
        <w:rPr>
          <w:iCs/>
        </w:rPr>
        <w:t>M</w:t>
      </w:r>
      <w:r w:rsidR="006D57E2">
        <w:rPr>
          <w:iCs/>
        </w:rPr>
        <w:t>onth 15) of the grant</w:t>
      </w:r>
      <w:r w:rsidR="008D1AB1">
        <w:rPr>
          <w:iCs/>
        </w:rPr>
        <w:t xml:space="preserve"> period</w:t>
      </w:r>
      <w:r w:rsidR="006D57E2">
        <w:rPr>
          <w:iCs/>
        </w:rPr>
        <w:t xml:space="preserve">. </w:t>
      </w:r>
      <w:r w:rsidR="00601F5C">
        <w:rPr>
          <w:iCs/>
        </w:rPr>
        <w:t>The project team</w:t>
      </w:r>
      <w:r w:rsidR="00062F67">
        <w:rPr>
          <w:iCs/>
        </w:rPr>
        <w:t xml:space="preserve"> will </w:t>
      </w:r>
      <w:r w:rsidR="006D2154">
        <w:rPr>
          <w:iCs/>
        </w:rPr>
        <w:t xml:space="preserve">distribute the </w:t>
      </w:r>
      <w:proofErr w:type="gramStart"/>
      <w:r w:rsidR="006D2154">
        <w:rPr>
          <w:iCs/>
        </w:rPr>
        <w:t>rapid-cycle</w:t>
      </w:r>
      <w:proofErr w:type="gramEnd"/>
      <w:r w:rsidR="006D2154">
        <w:rPr>
          <w:iCs/>
        </w:rPr>
        <w:t xml:space="preserve"> learning plan template to grant recipients through an individual email sent to each recipient (Appendix A provides this email template). The project team will ask grant recipients to submit the completed template over email by a specific date. The project team will follow-up with grant recipients, as needed.</w:t>
      </w:r>
    </w:p>
    <w:p w:rsidR="00123A39" w:rsidP="009509F7" w:rsidRDefault="00123A39" w14:paraId="3A9F05BE" w14:textId="7ED96FA7">
      <w:pPr>
        <w:spacing w:after="240" w:line="240" w:lineRule="auto"/>
        <w:rPr>
          <w:iCs/>
        </w:rPr>
      </w:pPr>
      <w:r>
        <w:rPr>
          <w:iCs/>
        </w:rPr>
        <w:t xml:space="preserve">The project team will use the completed plans to inform T/TA given to recipients and to summarize recipients’ accomplishments and lessons learned during the grant. </w:t>
      </w:r>
      <w:r w:rsidR="00703B97">
        <w:rPr>
          <w:iCs/>
        </w:rPr>
        <w:t>A</w:t>
      </w:r>
      <w:r>
        <w:rPr>
          <w:iCs/>
        </w:rPr>
        <w:t>ssessment of change in recipients’ plans or capacities will be</w:t>
      </w:r>
      <w:r>
        <w:rPr>
          <w:rFonts w:cstheme="minorHAnsi"/>
        </w:rPr>
        <w:t xml:space="preserve"> descriptive. Limitations of the project methodology will be clearly stated in published materials</w:t>
      </w:r>
      <w:r w:rsidRPr="004B5AEF">
        <w:rPr>
          <w:rFonts w:cstheme="minorHAnsi"/>
        </w:rPr>
        <w:t>.</w:t>
      </w:r>
      <w:r>
        <w:rPr>
          <w:rFonts w:cstheme="minorHAnsi"/>
        </w:rPr>
        <w:t xml:space="preserve"> I</w:t>
      </w:r>
      <w:r w:rsidRPr="003D5C59">
        <w:rPr>
          <w:rFonts w:cstheme="minorHAnsi"/>
        </w:rPr>
        <w:t xml:space="preserve">nformation will not support causal linkage between </w:t>
      </w:r>
      <w:r>
        <w:rPr>
          <w:rFonts w:cstheme="minorHAnsi"/>
        </w:rPr>
        <w:t>T/TA</w:t>
      </w:r>
      <w:r w:rsidRPr="003D5C59">
        <w:rPr>
          <w:rFonts w:cstheme="minorHAnsi"/>
        </w:rPr>
        <w:t xml:space="preserve"> services and </w:t>
      </w:r>
      <w:r>
        <w:rPr>
          <w:rFonts w:cstheme="minorHAnsi"/>
        </w:rPr>
        <w:t xml:space="preserve">changes in recipients’ plans or capacities. Results are intended to </w:t>
      </w:r>
      <w:r w:rsidR="00703B97">
        <w:rPr>
          <w:rFonts w:cstheme="minorHAnsi"/>
        </w:rPr>
        <w:t xml:space="preserve">only represent </w:t>
      </w:r>
      <w:r>
        <w:rPr>
          <w:rFonts w:cstheme="minorHAnsi"/>
        </w:rPr>
        <w:t>the grant recipients</w:t>
      </w:r>
      <w:r w:rsidRPr="003D5C59">
        <w:rPr>
          <w:rFonts w:cstheme="minorHAnsi"/>
        </w:rPr>
        <w:t>.</w:t>
      </w:r>
    </w:p>
    <w:tbl>
      <w:tblPr>
        <w:tblStyle w:val="TableGrid"/>
        <w:tblW w:w="9355" w:type="dxa"/>
        <w:tblInd w:w="0" w:type="dxa"/>
        <w:tblLook w:val="04A0" w:firstRow="1" w:lastRow="0" w:firstColumn="1" w:lastColumn="0" w:noHBand="0" w:noVBand="1"/>
      </w:tblPr>
      <w:tblGrid>
        <w:gridCol w:w="1165"/>
        <w:gridCol w:w="1530"/>
        <w:gridCol w:w="4680"/>
        <w:gridCol w:w="1980"/>
      </w:tblGrid>
      <w:tr w:rsidR="00A36134" w:rsidTr="00703B97" w14:paraId="51FF2E50" w14:textId="77777777">
        <w:tc>
          <w:tcPr>
            <w:tcW w:w="1165" w:type="dxa"/>
            <w:shd w:val="clear" w:color="auto" w:fill="D9D9D9" w:themeFill="background1" w:themeFillShade="D9"/>
          </w:tcPr>
          <w:p w:rsidRPr="00BC3401" w:rsidR="00A36134" w:rsidP="00BD381E" w:rsidRDefault="00A36134" w14:paraId="3C96822A" w14:textId="77777777">
            <w:pPr>
              <w:rPr>
                <w:rFonts w:asciiTheme="minorHAnsi" w:hAnsiTheme="minorHAnsi" w:cstheme="minorHAnsi"/>
                <w:i/>
              </w:rPr>
            </w:pPr>
            <w:r w:rsidRPr="00BC3401">
              <w:rPr>
                <w:rFonts w:asciiTheme="minorHAnsi" w:hAnsiTheme="minorHAnsi" w:cstheme="minorHAnsi"/>
                <w:i/>
              </w:rPr>
              <w:t>Data Collection Activity</w:t>
            </w:r>
          </w:p>
        </w:tc>
        <w:tc>
          <w:tcPr>
            <w:tcW w:w="1530" w:type="dxa"/>
            <w:shd w:val="clear" w:color="auto" w:fill="D9D9D9" w:themeFill="background1" w:themeFillShade="D9"/>
          </w:tcPr>
          <w:p w:rsidRPr="00BC3401" w:rsidR="00A36134" w:rsidP="00BD381E" w:rsidRDefault="00A36134" w14:paraId="750C64CA" w14:textId="112EB4F8">
            <w:pPr>
              <w:rPr>
                <w:rFonts w:asciiTheme="minorHAnsi" w:hAnsiTheme="minorHAnsi" w:cstheme="minorHAnsi"/>
                <w:i/>
              </w:rPr>
            </w:pPr>
            <w:r w:rsidRPr="00BC3401">
              <w:rPr>
                <w:rFonts w:asciiTheme="minorHAnsi" w:hAnsiTheme="minorHAnsi" w:cstheme="minorHAnsi"/>
                <w:i/>
              </w:rPr>
              <w:t>Instrument</w:t>
            </w:r>
          </w:p>
        </w:tc>
        <w:tc>
          <w:tcPr>
            <w:tcW w:w="4680" w:type="dxa"/>
            <w:shd w:val="clear" w:color="auto" w:fill="D9D9D9" w:themeFill="background1" w:themeFillShade="D9"/>
          </w:tcPr>
          <w:p w:rsidRPr="00BC3401" w:rsidR="00A36134" w:rsidP="00BD381E" w:rsidRDefault="00A36134"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980" w:type="dxa"/>
            <w:shd w:val="clear" w:color="auto" w:fill="D9D9D9" w:themeFill="background1" w:themeFillShade="D9"/>
          </w:tcPr>
          <w:p w:rsidRPr="00BC3401" w:rsidR="00A36134" w:rsidP="00BD381E" w:rsidRDefault="00A36134" w14:paraId="0C4F1C59" w14:textId="77777777">
            <w:pPr>
              <w:rPr>
                <w:rFonts w:asciiTheme="minorHAnsi" w:hAnsiTheme="minorHAnsi" w:cstheme="minorHAnsi"/>
                <w:i/>
              </w:rPr>
            </w:pPr>
            <w:r w:rsidRPr="00BC3401">
              <w:rPr>
                <w:rFonts w:asciiTheme="minorHAnsi" w:hAnsiTheme="minorHAnsi" w:cstheme="minorHAnsi"/>
                <w:i/>
              </w:rPr>
              <w:t>Mode and Duration</w:t>
            </w:r>
          </w:p>
        </w:tc>
      </w:tr>
      <w:tr w:rsidR="00A36134" w:rsidTr="00703B97" w14:paraId="7460439D" w14:textId="77777777">
        <w:tc>
          <w:tcPr>
            <w:tcW w:w="1165" w:type="dxa"/>
          </w:tcPr>
          <w:p w:rsidRPr="00BC3401" w:rsidR="00A36134" w:rsidP="00BD381E" w:rsidRDefault="002E4324" w14:paraId="45A0A4CE" w14:textId="34555ADC">
            <w:pPr>
              <w:rPr>
                <w:rFonts w:asciiTheme="minorHAnsi" w:hAnsiTheme="minorHAnsi" w:cstheme="minorHAnsi"/>
              </w:rPr>
            </w:pPr>
            <w:r>
              <w:rPr>
                <w:rFonts w:asciiTheme="minorHAnsi" w:hAnsiTheme="minorHAnsi" w:cstheme="minorHAnsi"/>
              </w:rPr>
              <w:t xml:space="preserve">Complete </w:t>
            </w:r>
            <w:proofErr w:type="gramStart"/>
            <w:r>
              <w:rPr>
                <w:rFonts w:asciiTheme="minorHAnsi" w:hAnsiTheme="minorHAnsi" w:cstheme="minorHAnsi"/>
              </w:rPr>
              <w:t>rapid-cycle</w:t>
            </w:r>
            <w:proofErr w:type="gramEnd"/>
            <w:r>
              <w:rPr>
                <w:rFonts w:asciiTheme="minorHAnsi" w:hAnsiTheme="minorHAnsi" w:cstheme="minorHAnsi"/>
              </w:rPr>
              <w:t xml:space="preserve"> learning plan</w:t>
            </w:r>
            <w:r w:rsidR="007549AC">
              <w:rPr>
                <w:rFonts w:asciiTheme="minorHAnsi" w:hAnsiTheme="minorHAnsi" w:cstheme="minorHAnsi"/>
              </w:rPr>
              <w:t xml:space="preserve"> at three time points</w:t>
            </w:r>
          </w:p>
        </w:tc>
        <w:tc>
          <w:tcPr>
            <w:tcW w:w="1530" w:type="dxa"/>
          </w:tcPr>
          <w:p w:rsidRPr="00BC3401" w:rsidR="00A36134" w:rsidP="00BD381E" w:rsidRDefault="007549AC" w14:paraId="3EDF4256" w14:textId="0BE30125">
            <w:pPr>
              <w:rPr>
                <w:rFonts w:asciiTheme="minorHAnsi" w:hAnsiTheme="minorHAnsi" w:cstheme="minorHAnsi"/>
              </w:rPr>
            </w:pPr>
            <w:r>
              <w:rPr>
                <w:rFonts w:asciiTheme="minorHAnsi" w:hAnsiTheme="minorHAnsi" w:cstheme="minorHAnsi"/>
              </w:rPr>
              <w:t xml:space="preserve">Instrument 1: Project Impact Rapid-Cycle Learning Plan Template </w:t>
            </w:r>
          </w:p>
        </w:tc>
        <w:tc>
          <w:tcPr>
            <w:tcW w:w="4680" w:type="dxa"/>
          </w:tcPr>
          <w:p w:rsidRPr="00BC3401" w:rsidR="00A36134" w:rsidP="00BD381E" w:rsidRDefault="00A36134" w14:paraId="1600AC5F" w14:textId="44116B38">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8E36EE">
              <w:rPr>
                <w:rFonts w:asciiTheme="minorHAnsi" w:hAnsiTheme="minorHAnsi" w:cstheme="minorHAnsi"/>
              </w:rPr>
              <w:t xml:space="preserve">Recipients of Project Impact: CSBG </w:t>
            </w:r>
            <w:r w:rsidR="002E4324">
              <w:rPr>
                <w:rFonts w:asciiTheme="minorHAnsi" w:hAnsiTheme="minorHAnsi" w:cstheme="minorHAnsi"/>
              </w:rPr>
              <w:t>Rapid-</w:t>
            </w:r>
            <w:r w:rsidR="008E36EE">
              <w:rPr>
                <w:rFonts w:asciiTheme="minorHAnsi" w:hAnsiTheme="minorHAnsi" w:cstheme="minorHAnsi"/>
              </w:rPr>
              <w:t>C</w:t>
            </w:r>
            <w:r w:rsidR="002E4324">
              <w:rPr>
                <w:rFonts w:asciiTheme="minorHAnsi" w:hAnsiTheme="minorHAnsi" w:cstheme="minorHAnsi"/>
              </w:rPr>
              <w:t xml:space="preserve">ycle </w:t>
            </w:r>
            <w:r w:rsidR="008E36EE">
              <w:rPr>
                <w:rFonts w:asciiTheme="minorHAnsi" w:hAnsiTheme="minorHAnsi" w:cstheme="minorHAnsi"/>
              </w:rPr>
              <w:t>I</w:t>
            </w:r>
            <w:r w:rsidR="002E4324">
              <w:rPr>
                <w:rFonts w:asciiTheme="minorHAnsi" w:hAnsiTheme="minorHAnsi" w:cstheme="minorHAnsi"/>
              </w:rPr>
              <w:t xml:space="preserve">mpact </w:t>
            </w:r>
            <w:r w:rsidR="008E36EE">
              <w:rPr>
                <w:rFonts w:asciiTheme="minorHAnsi" w:hAnsiTheme="minorHAnsi" w:cstheme="minorHAnsi"/>
              </w:rPr>
              <w:t>P</w:t>
            </w:r>
            <w:r w:rsidR="002E4324">
              <w:rPr>
                <w:rFonts w:asciiTheme="minorHAnsi" w:hAnsiTheme="minorHAnsi" w:cstheme="minorHAnsi"/>
              </w:rPr>
              <w:t>roject grant</w:t>
            </w:r>
            <w:r w:rsidR="008E36EE">
              <w:rPr>
                <w:rFonts w:asciiTheme="minorHAnsi" w:hAnsiTheme="minorHAnsi" w:cstheme="minorHAnsi"/>
              </w:rPr>
              <w:t>s</w:t>
            </w:r>
            <w:r w:rsidR="002E4324">
              <w:rPr>
                <w:rFonts w:asciiTheme="minorHAnsi" w:hAnsiTheme="minorHAnsi" w:cstheme="minorHAnsi"/>
              </w:rPr>
              <w:t xml:space="preserve"> </w:t>
            </w:r>
          </w:p>
          <w:p w:rsidRPr="00BC3401" w:rsidR="00A36134" w:rsidP="00BD381E" w:rsidRDefault="00A36134" w14:paraId="32E164CC" w14:textId="77777777">
            <w:pPr>
              <w:rPr>
                <w:rFonts w:asciiTheme="minorHAnsi" w:hAnsiTheme="minorHAnsi" w:cstheme="minorHAnsi"/>
              </w:rPr>
            </w:pPr>
          </w:p>
          <w:p w:rsidRPr="00BC3401" w:rsidR="00A36134" w:rsidP="00BD381E" w:rsidRDefault="00A36134" w14:paraId="0BE4A700" w14:textId="3C765B8F">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C15E76">
              <w:rPr>
                <w:rFonts w:asciiTheme="minorHAnsi" w:hAnsiTheme="minorHAnsi" w:cstheme="minorHAnsi"/>
              </w:rPr>
              <w:t xml:space="preserve">Describe project goals and </w:t>
            </w:r>
            <w:r w:rsidR="001F757C">
              <w:rPr>
                <w:rFonts w:asciiTheme="minorHAnsi" w:hAnsiTheme="minorHAnsi" w:cstheme="minorHAnsi"/>
              </w:rPr>
              <w:t xml:space="preserve">intended </w:t>
            </w:r>
            <w:r w:rsidR="00C15E76">
              <w:rPr>
                <w:rFonts w:asciiTheme="minorHAnsi" w:hAnsiTheme="minorHAnsi" w:cstheme="minorHAnsi"/>
              </w:rPr>
              <w:t xml:space="preserve">outcomes, </w:t>
            </w:r>
            <w:r w:rsidR="008E36EE">
              <w:rPr>
                <w:rFonts w:asciiTheme="minorHAnsi" w:hAnsiTheme="minorHAnsi" w:cstheme="minorHAnsi"/>
              </w:rPr>
              <w:t xml:space="preserve">assess </w:t>
            </w:r>
            <w:r w:rsidR="00C15E76">
              <w:rPr>
                <w:rFonts w:asciiTheme="minorHAnsi" w:hAnsiTheme="minorHAnsi" w:cstheme="minorHAnsi"/>
              </w:rPr>
              <w:t xml:space="preserve">rapid-cycle learning capacity, and </w:t>
            </w:r>
            <w:r w:rsidR="008E36EE">
              <w:rPr>
                <w:rFonts w:asciiTheme="minorHAnsi" w:hAnsiTheme="minorHAnsi" w:cstheme="minorHAnsi"/>
              </w:rPr>
              <w:t xml:space="preserve">identify </w:t>
            </w:r>
            <w:r w:rsidR="00C15E76">
              <w:rPr>
                <w:rFonts w:asciiTheme="minorHAnsi" w:hAnsiTheme="minorHAnsi" w:cstheme="minorHAnsi"/>
              </w:rPr>
              <w:t>rapid-cycle learning questions</w:t>
            </w:r>
          </w:p>
          <w:p w:rsidRPr="00BC3401" w:rsidR="00A36134" w:rsidP="00BD381E" w:rsidRDefault="00A36134" w14:paraId="5DE76A03" w14:textId="77777777">
            <w:pPr>
              <w:rPr>
                <w:rFonts w:asciiTheme="minorHAnsi" w:hAnsiTheme="minorHAnsi" w:cstheme="minorHAnsi"/>
              </w:rPr>
            </w:pPr>
          </w:p>
          <w:p w:rsidRPr="00BC3401" w:rsidR="00A36134" w:rsidP="00BD381E" w:rsidRDefault="00A36134" w14:paraId="11DAEC14" w14:textId="5D67C140">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C15E76">
              <w:t xml:space="preserve"> </w:t>
            </w:r>
            <w:r w:rsidR="00703B97">
              <w:rPr>
                <w:rFonts w:asciiTheme="minorHAnsi" w:hAnsiTheme="minorHAnsi" w:cstheme="minorHAnsi"/>
              </w:rPr>
              <w:t>C</w:t>
            </w:r>
            <w:r w:rsidRPr="00C15E76" w:rsidR="00C15E76">
              <w:rPr>
                <w:rFonts w:asciiTheme="minorHAnsi" w:hAnsiTheme="minorHAnsi" w:cstheme="minorHAnsi"/>
              </w:rPr>
              <w:t xml:space="preserve">ollect </w:t>
            </w:r>
            <w:r w:rsidR="00703B97">
              <w:rPr>
                <w:rFonts w:asciiTheme="minorHAnsi" w:hAnsiTheme="minorHAnsi" w:cstheme="minorHAnsi"/>
              </w:rPr>
              <w:t xml:space="preserve">information </w:t>
            </w:r>
            <w:r w:rsidRPr="00C15E76" w:rsidR="00C15E76">
              <w:rPr>
                <w:rFonts w:asciiTheme="minorHAnsi" w:hAnsiTheme="minorHAnsi" w:cstheme="minorHAnsi"/>
              </w:rPr>
              <w:t xml:space="preserve">on </w:t>
            </w:r>
            <w:proofErr w:type="gramStart"/>
            <w:r w:rsidR="00C15E76">
              <w:rPr>
                <w:rFonts w:asciiTheme="minorHAnsi" w:hAnsiTheme="minorHAnsi" w:cstheme="minorHAnsi"/>
              </w:rPr>
              <w:t>rapid-cycle</w:t>
            </w:r>
            <w:proofErr w:type="gramEnd"/>
            <w:r w:rsidR="00C15E76">
              <w:rPr>
                <w:rFonts w:asciiTheme="minorHAnsi" w:hAnsiTheme="minorHAnsi" w:cstheme="minorHAnsi"/>
              </w:rPr>
              <w:t xml:space="preserve"> learning</w:t>
            </w:r>
            <w:r w:rsidRPr="00C15E76" w:rsidR="00C15E76">
              <w:rPr>
                <w:rFonts w:asciiTheme="minorHAnsi" w:hAnsiTheme="minorHAnsi" w:cstheme="minorHAnsi"/>
              </w:rPr>
              <w:t xml:space="preserve"> plans in a standardized manner, allowing more efficient review and </w:t>
            </w:r>
            <w:r w:rsidR="00C15E76">
              <w:rPr>
                <w:rFonts w:asciiTheme="minorHAnsi" w:hAnsiTheme="minorHAnsi" w:cstheme="minorHAnsi"/>
              </w:rPr>
              <w:t>T/</w:t>
            </w:r>
            <w:r w:rsidRPr="00C15E76" w:rsidR="00C15E76">
              <w:rPr>
                <w:rFonts w:asciiTheme="minorHAnsi" w:hAnsiTheme="minorHAnsi" w:cstheme="minorHAnsi"/>
              </w:rPr>
              <w:t xml:space="preserve">TA from the </w:t>
            </w:r>
            <w:r w:rsidR="00C15E76">
              <w:rPr>
                <w:rFonts w:asciiTheme="minorHAnsi" w:hAnsiTheme="minorHAnsi" w:cstheme="minorHAnsi"/>
              </w:rPr>
              <w:t>project</w:t>
            </w:r>
            <w:r w:rsidRPr="00C15E76" w:rsidR="00C15E76">
              <w:rPr>
                <w:rFonts w:asciiTheme="minorHAnsi" w:hAnsiTheme="minorHAnsi" w:cstheme="minorHAnsi"/>
              </w:rPr>
              <w:t xml:space="preserve"> team</w:t>
            </w:r>
          </w:p>
        </w:tc>
        <w:tc>
          <w:tcPr>
            <w:tcW w:w="1980" w:type="dxa"/>
          </w:tcPr>
          <w:p w:rsidRPr="00BC3401" w:rsidR="00A36134" w:rsidP="00BD381E" w:rsidRDefault="00A36134" w14:paraId="169F7FD4" w14:textId="011BB080">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sidR="00C15E76">
              <w:rPr>
                <w:rFonts w:asciiTheme="minorHAnsi" w:hAnsiTheme="minorHAnsi" w:cstheme="minorHAnsi"/>
              </w:rPr>
              <w:t>Email</w:t>
            </w:r>
            <w:r w:rsidR="002E4324">
              <w:rPr>
                <w:rFonts w:asciiTheme="minorHAnsi" w:hAnsiTheme="minorHAnsi" w:cstheme="minorHAnsi"/>
              </w:rPr>
              <w:t xml:space="preserve"> </w:t>
            </w:r>
          </w:p>
          <w:p w:rsidRPr="00BC3401" w:rsidR="00A36134" w:rsidP="00BD381E" w:rsidRDefault="00A36134" w14:paraId="7FF7A335" w14:textId="77777777">
            <w:pPr>
              <w:rPr>
                <w:rFonts w:asciiTheme="minorHAnsi" w:hAnsiTheme="minorHAnsi" w:cstheme="minorHAnsi"/>
              </w:rPr>
            </w:pPr>
          </w:p>
          <w:p w:rsidRPr="00BC3401" w:rsidR="00A36134" w:rsidP="00BD381E" w:rsidRDefault="00A36134" w14:paraId="5A3D1520" w14:textId="13D2DF6F">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sidR="00C15E76">
              <w:rPr>
                <w:rFonts w:asciiTheme="minorHAnsi" w:hAnsiTheme="minorHAnsi" w:cstheme="minorHAnsi"/>
              </w:rPr>
              <w:t xml:space="preserve"> 2 hours</w:t>
            </w:r>
            <w:r w:rsidR="007549AC">
              <w:rPr>
                <w:rFonts w:asciiTheme="minorHAnsi" w:hAnsiTheme="minorHAnsi" w:cstheme="minorHAnsi"/>
              </w:rPr>
              <w:t xml:space="preserve"> for </w:t>
            </w:r>
            <w:r w:rsidR="008D1AB1">
              <w:rPr>
                <w:rFonts w:asciiTheme="minorHAnsi" w:hAnsiTheme="minorHAnsi" w:cstheme="minorHAnsi"/>
              </w:rPr>
              <w:t xml:space="preserve">the first </w:t>
            </w:r>
            <w:r w:rsidR="008E36EE">
              <w:rPr>
                <w:rFonts w:asciiTheme="minorHAnsi" w:hAnsiTheme="minorHAnsi" w:cstheme="minorHAnsi"/>
              </w:rPr>
              <w:t xml:space="preserve">completion of the plan </w:t>
            </w:r>
            <w:r w:rsidR="008D1AB1">
              <w:rPr>
                <w:rFonts w:asciiTheme="minorHAnsi" w:hAnsiTheme="minorHAnsi" w:cstheme="minorHAnsi"/>
              </w:rPr>
              <w:t>template</w:t>
            </w:r>
            <w:r w:rsidR="008E36EE">
              <w:rPr>
                <w:rFonts w:asciiTheme="minorHAnsi" w:hAnsiTheme="minorHAnsi" w:cstheme="minorHAnsi"/>
              </w:rPr>
              <w:t>;</w:t>
            </w:r>
            <w:r w:rsidR="007549AC">
              <w:rPr>
                <w:rFonts w:asciiTheme="minorHAnsi" w:hAnsiTheme="minorHAnsi" w:cstheme="minorHAnsi"/>
              </w:rPr>
              <w:t xml:space="preserve"> 1 hour </w:t>
            </w:r>
            <w:r w:rsidR="008D1AB1">
              <w:rPr>
                <w:rFonts w:asciiTheme="minorHAnsi" w:hAnsiTheme="minorHAnsi" w:cstheme="minorHAnsi"/>
              </w:rPr>
              <w:t>each for second and third updates</w:t>
            </w:r>
            <w:r w:rsidR="008E36EE">
              <w:rPr>
                <w:rFonts w:asciiTheme="minorHAnsi" w:hAnsiTheme="minorHAnsi" w:cstheme="minorHAnsi"/>
              </w:rPr>
              <w:t xml:space="preserve"> to the plan template</w:t>
            </w:r>
          </w:p>
        </w:tc>
      </w:tr>
    </w:tbl>
    <w:p w:rsidR="007D0F6E" w:rsidP="00DF1291" w:rsidRDefault="007D0F6E" w14:paraId="276E8AA7" w14:textId="18CB4DD3">
      <w:pPr>
        <w:spacing w:after="0" w:line="240" w:lineRule="auto"/>
        <w:rPr>
          <w:i/>
        </w:rPr>
      </w:pPr>
    </w:p>
    <w:p w:rsidR="0065626C" w:rsidP="007D0F6E" w:rsidRDefault="0065626C" w14:paraId="55F6747F" w14:textId="77777777">
      <w:pPr>
        <w:spacing w:after="120" w:line="240" w:lineRule="auto"/>
        <w:rPr>
          <w:i/>
        </w:rPr>
      </w:pPr>
    </w:p>
    <w:p w:rsidRPr="004328A4" w:rsidR="004328A4" w:rsidP="007D0F6E" w:rsidRDefault="007D0F6E" w14:paraId="6B7E22CE" w14:textId="68F68FC5">
      <w:pPr>
        <w:spacing w:after="120" w:line="240" w:lineRule="auto"/>
        <w:rPr>
          <w:i/>
        </w:rPr>
      </w:pPr>
      <w:r>
        <w:rPr>
          <w:i/>
        </w:rPr>
        <w:lastRenderedPageBreak/>
        <w:t>Other Data Sources and Uses of Information</w:t>
      </w:r>
    </w:p>
    <w:p w:rsidR="007D0F6E" w:rsidP="007D0F6E" w:rsidRDefault="0065626C" w14:paraId="6B426E89" w14:textId="4F99FA07">
      <w:pPr>
        <w:spacing w:after="0" w:line="240" w:lineRule="auto"/>
      </w:pPr>
      <w:r>
        <w:t>In addition to information grant recipients will provide in Instrument 1, recipients described</w:t>
      </w:r>
      <w:r w:rsidR="00BE0670">
        <w:t xml:space="preserve"> their plans for </w:t>
      </w:r>
      <w:proofErr w:type="gramStart"/>
      <w:r w:rsidR="00BE0670">
        <w:t>rapid-cycle</w:t>
      </w:r>
      <w:proofErr w:type="gramEnd"/>
      <w:r w:rsidR="00BE0670">
        <w:t xml:space="preserve"> learning in their grant applications. The project team will combine information from Instrument 1 and the grant applications to understand recipients’ plans for and needs related to rapid-cycle learning.</w:t>
      </w:r>
    </w:p>
    <w:p w:rsidR="00123A39" w:rsidP="007D0F6E" w:rsidRDefault="00123A39" w14:paraId="32B67E7D" w14:textId="77777777">
      <w:pPr>
        <w:spacing w:after="0" w:line="240" w:lineRule="auto"/>
      </w:pPr>
    </w:p>
    <w:p w:rsidR="00CB1F9B" w:rsidP="007D0F6E" w:rsidRDefault="00CB1F9B" w14:paraId="3D73964B" w14:textId="77777777">
      <w:pPr>
        <w:spacing w:after="0" w:line="240" w:lineRule="auto"/>
      </w:pPr>
    </w:p>
    <w:p w:rsidR="007D0F6E" w:rsidP="007D0F6E" w:rsidRDefault="00BD702B" w14:paraId="14276DBE" w14:textId="517D48DC">
      <w:pPr>
        <w:spacing w:after="120" w:line="240" w:lineRule="auto"/>
        <w:rPr>
          <w:b/>
        </w:rPr>
      </w:pPr>
      <w:r w:rsidRPr="00624DDC">
        <w:rPr>
          <w:b/>
        </w:rPr>
        <w:t>A3</w:t>
      </w:r>
      <w:r w:rsidR="007D0F6E">
        <w:t>.</w:t>
      </w:r>
      <w:r w:rsidR="007D0F6E">
        <w:tab/>
      </w:r>
      <w:r w:rsidRPr="007D0F6E" w:rsidR="004E5778">
        <w:rPr>
          <w:b/>
        </w:rPr>
        <w:t>Use of Information Technology to Reduce Burden</w:t>
      </w:r>
    </w:p>
    <w:p w:rsidR="00721395" w:rsidP="00E5767A" w:rsidRDefault="001F757C" w14:paraId="2D524AAA" w14:textId="331EF97E">
      <w:pPr>
        <w:spacing w:after="0" w:line="240" w:lineRule="auto"/>
      </w:pPr>
      <w:r w:rsidRPr="001F757C">
        <w:t>The burden on grant</w:t>
      </w:r>
      <w:r>
        <w:t xml:space="preserve"> recipients</w:t>
      </w:r>
      <w:r w:rsidRPr="001F757C">
        <w:t xml:space="preserve"> is minimal</w:t>
      </w:r>
      <w:r w:rsidR="00A206E9">
        <w:t>.</w:t>
      </w:r>
      <w:r w:rsidRPr="001F757C">
        <w:t xml:space="preserve"> </w:t>
      </w:r>
      <w:r w:rsidR="00A206E9">
        <w:t>T</w:t>
      </w:r>
      <w:r w:rsidRPr="001F757C">
        <w:t xml:space="preserve">he </w:t>
      </w:r>
      <w:r>
        <w:t>project</w:t>
      </w:r>
      <w:r w:rsidRPr="001F757C">
        <w:t xml:space="preserve"> team </w:t>
      </w:r>
      <w:r w:rsidR="00A206E9">
        <w:t xml:space="preserve">will </w:t>
      </w:r>
      <w:r w:rsidR="001557E3">
        <w:t>send the Project Impact Rapid-Cycle Learning Plan Template</w:t>
      </w:r>
      <w:r w:rsidR="00A206E9">
        <w:t xml:space="preserve"> to grant recipients</w:t>
      </w:r>
      <w:r w:rsidR="00C22903">
        <w:t xml:space="preserve"> via email</w:t>
      </w:r>
      <w:r w:rsidRPr="001F757C">
        <w:t xml:space="preserve">. </w:t>
      </w:r>
      <w:r w:rsidR="00ED4027">
        <w:t>The project team</w:t>
      </w:r>
      <w:r w:rsidR="007549AC">
        <w:t xml:space="preserve"> will collect </w:t>
      </w:r>
      <w:r w:rsidR="00A206E9">
        <w:t xml:space="preserve">completed </w:t>
      </w:r>
      <w:r w:rsidR="007549AC">
        <w:t>r</w:t>
      </w:r>
      <w:r w:rsidR="00E5767A">
        <w:t>apid-cycle learning</w:t>
      </w:r>
      <w:r w:rsidRPr="001F757C">
        <w:t xml:space="preserve"> plans </w:t>
      </w:r>
      <w:r w:rsidR="007549AC">
        <w:t>via email</w:t>
      </w:r>
      <w:r w:rsidRPr="001F757C">
        <w:t xml:space="preserve"> and will not require any in-person follow-up.</w:t>
      </w:r>
    </w:p>
    <w:p w:rsidR="00CB1F9B" w:rsidP="00E5767A" w:rsidRDefault="00CB1F9B" w14:paraId="0D4EC89E" w14:textId="77777777">
      <w:pPr>
        <w:spacing w:after="0" w:line="240" w:lineRule="auto"/>
      </w:pPr>
    </w:p>
    <w:p w:rsidR="005B5FCC" w:rsidP="00DF1291" w:rsidRDefault="005B5FCC" w14:paraId="3BD5DB6D" w14:textId="77777777">
      <w:pPr>
        <w:pStyle w:val="ListParagraph"/>
        <w:spacing w:after="0" w:line="240" w:lineRule="auto"/>
        <w:ind w:left="360"/>
      </w:pPr>
    </w:p>
    <w:p w:rsidR="00891CD9" w:rsidP="007D0F6E"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5B5FCC" w:rsidP="00DF1291" w:rsidRDefault="00682698" w14:paraId="4F2D0E37" w14:textId="5062D511">
      <w:pPr>
        <w:spacing w:after="0" w:line="240" w:lineRule="auto"/>
      </w:pPr>
      <w:r>
        <w:t xml:space="preserve">The project team will provide T/TA support to recipients on how to fill out the </w:t>
      </w:r>
      <w:proofErr w:type="gramStart"/>
      <w:r>
        <w:t>rapid-cycle</w:t>
      </w:r>
      <w:proofErr w:type="gramEnd"/>
      <w:r>
        <w:t xml:space="preserve"> learning plans. </w:t>
      </w:r>
      <w:r w:rsidR="00C450C0">
        <w:t xml:space="preserve">To reduce the burden on grant recipients, the project team will ask grant recipients to update their initial </w:t>
      </w:r>
      <w:proofErr w:type="gramStart"/>
      <w:r w:rsidR="00C450C0">
        <w:t>rapid-cycle</w:t>
      </w:r>
      <w:proofErr w:type="gramEnd"/>
      <w:r w:rsidR="00C450C0">
        <w:t xml:space="preserve"> learning plan at two time points instead of asking for an entirely new plan. </w:t>
      </w:r>
      <w:r w:rsidRPr="00E5767A" w:rsidR="00E5767A">
        <w:t xml:space="preserve">The </w:t>
      </w:r>
      <w:r w:rsidR="00E5767A">
        <w:t>project</w:t>
      </w:r>
      <w:r w:rsidRPr="00E5767A" w:rsidR="00E5767A">
        <w:t xml:space="preserve"> team will</w:t>
      </w:r>
      <w:r>
        <w:t xml:space="preserve"> also</w:t>
      </w:r>
      <w:r w:rsidRPr="00E5767A" w:rsidR="00E5767A">
        <w:t xml:space="preserve"> encourage </w:t>
      </w:r>
      <w:r w:rsidR="00E5767A">
        <w:t>recipients</w:t>
      </w:r>
      <w:r w:rsidRPr="00E5767A" w:rsidR="00E5767A">
        <w:t xml:space="preserve"> to </w:t>
      </w:r>
      <w:r w:rsidR="00A206E9">
        <w:t xml:space="preserve">use information in their </w:t>
      </w:r>
      <w:r w:rsidRPr="00E5767A" w:rsidR="00E5767A">
        <w:t>grant applications</w:t>
      </w:r>
      <w:r w:rsidR="00A206E9">
        <w:t xml:space="preserve"> to complete the plan</w:t>
      </w:r>
      <w:r w:rsidR="009F2A5E">
        <w:t xml:space="preserve">. </w:t>
      </w:r>
    </w:p>
    <w:p w:rsidR="00CB1F9B" w:rsidP="00DF1291" w:rsidRDefault="00CB1F9B" w14:paraId="3000107E" w14:textId="19469332">
      <w:pPr>
        <w:spacing w:after="0" w:line="240" w:lineRule="auto"/>
      </w:pPr>
    </w:p>
    <w:p w:rsidR="00F12C1C" w:rsidP="00DF1291" w:rsidRDefault="00F12C1C" w14:paraId="4389B21E" w14:textId="77777777">
      <w:pPr>
        <w:spacing w:after="0" w:line="240" w:lineRule="auto"/>
      </w:pPr>
    </w:p>
    <w:p w:rsidR="00B9441B" w:rsidP="00060B30"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060B30" w:rsidP="00DF1291" w:rsidRDefault="00E5767A" w14:paraId="58C652C0" w14:textId="10D6FC65">
      <w:pPr>
        <w:spacing w:after="0" w:line="240" w:lineRule="auto"/>
      </w:pPr>
      <w:r>
        <w:t>M</w:t>
      </w:r>
      <w:r w:rsidRPr="00E5767A">
        <w:t xml:space="preserve">ost of the </w:t>
      </w:r>
      <w:r>
        <w:t xml:space="preserve">grant recipients are </w:t>
      </w:r>
      <w:r w:rsidRPr="00E5767A">
        <w:t>nonprofit organizations</w:t>
      </w:r>
      <w:r w:rsidR="007343C4">
        <w:t>, some of which are small entities</w:t>
      </w:r>
      <w:r w:rsidRPr="00E5767A">
        <w:t xml:space="preserve">. The burden for </w:t>
      </w:r>
      <w:r w:rsidR="007343C4">
        <w:t>grant recipients</w:t>
      </w:r>
      <w:r w:rsidRPr="00E5767A" w:rsidR="007343C4">
        <w:t xml:space="preserve"> </w:t>
      </w:r>
      <w:r w:rsidRPr="00E5767A">
        <w:t xml:space="preserve">will be minimized by restricting the required elements </w:t>
      </w:r>
      <w:r w:rsidR="007343C4">
        <w:t xml:space="preserve">within the </w:t>
      </w:r>
      <w:r w:rsidR="00A206E9">
        <w:t xml:space="preserve">rapid-cycle </w:t>
      </w:r>
      <w:r w:rsidR="007343C4">
        <w:t>learning</w:t>
      </w:r>
      <w:r w:rsidRPr="00E5767A">
        <w:t xml:space="preserve"> plan to those </w:t>
      </w:r>
      <w:r>
        <w:t xml:space="preserve">most important to </w:t>
      </w:r>
      <w:r w:rsidR="008D1AB1">
        <w:t>begin</w:t>
      </w:r>
      <w:r>
        <w:t xml:space="preserve"> rapid-cycle learning activities</w:t>
      </w:r>
      <w:r w:rsidRPr="00E5767A">
        <w:t>.</w:t>
      </w:r>
    </w:p>
    <w:p w:rsidR="00CB1F9B" w:rsidP="00DF1291" w:rsidRDefault="00CB1F9B" w14:paraId="3D31203C" w14:textId="77777777">
      <w:pPr>
        <w:spacing w:after="0" w:line="240" w:lineRule="auto"/>
      </w:pPr>
    </w:p>
    <w:p w:rsidR="005B5FCC" w:rsidP="00DF1291" w:rsidRDefault="005B5FCC" w14:paraId="373D68B1" w14:textId="77777777">
      <w:pPr>
        <w:spacing w:after="0" w:line="240" w:lineRule="auto"/>
      </w:pPr>
    </w:p>
    <w:p w:rsidR="00CC4651" w:rsidP="00060B30" w:rsidRDefault="00BD702B"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9F2A5E" w:rsidP="009F2A5E" w:rsidRDefault="009F2A5E" w14:paraId="28B44D23" w14:textId="465618DC">
      <w:pPr>
        <w:spacing w:after="0"/>
      </w:pPr>
      <w:r w:rsidRPr="00E5767A">
        <w:t xml:space="preserve">Without </w:t>
      </w:r>
      <w:r w:rsidR="002364E3">
        <w:t xml:space="preserve">a </w:t>
      </w:r>
      <w:r w:rsidRPr="00E5767A">
        <w:t xml:space="preserve">standardized </w:t>
      </w:r>
      <w:r>
        <w:t>template</w:t>
      </w:r>
      <w:r w:rsidRPr="00E5767A">
        <w:t xml:space="preserve">, the </w:t>
      </w:r>
      <w:r>
        <w:t>project</w:t>
      </w:r>
      <w:r w:rsidRPr="00E5767A">
        <w:t xml:space="preserve"> team would be unable to review grant</w:t>
      </w:r>
      <w:r>
        <w:t xml:space="preserve"> recipients’ </w:t>
      </w:r>
      <w:proofErr w:type="gramStart"/>
      <w:r>
        <w:t>rapid-cycle</w:t>
      </w:r>
      <w:proofErr w:type="gramEnd"/>
      <w:r>
        <w:t xml:space="preserve"> learning</w:t>
      </w:r>
      <w:r w:rsidRPr="00E5767A">
        <w:t xml:space="preserve"> plans or identify additional TA opportunities</w:t>
      </w:r>
      <w:r w:rsidR="002364E3">
        <w:t xml:space="preserve"> in a consistent way</w:t>
      </w:r>
      <w:r w:rsidRPr="00E5767A">
        <w:t>.</w:t>
      </w:r>
      <w:r>
        <w:t xml:space="preserve"> If the project team were to collect information at only one time point, the team would not be able to systematically assess how grant recipients’ learning plans and capacity to engage in </w:t>
      </w:r>
      <w:proofErr w:type="gramStart"/>
      <w:r>
        <w:t>rapid-cycle</w:t>
      </w:r>
      <w:proofErr w:type="gramEnd"/>
      <w:r>
        <w:t xml:space="preserve"> learning change over time. </w:t>
      </w:r>
    </w:p>
    <w:p w:rsidR="00CB1F9B" w:rsidP="00060B30" w:rsidRDefault="00CB1F9B" w14:paraId="2092E3EA" w14:textId="4091CB35">
      <w:pPr>
        <w:spacing w:after="0"/>
      </w:pPr>
    </w:p>
    <w:p w:rsidR="009D4AE5" w:rsidP="00060B30" w:rsidRDefault="009D4AE5" w14:paraId="342D744A" w14:textId="77777777">
      <w:pPr>
        <w:spacing w:after="0"/>
      </w:pPr>
    </w:p>
    <w:p w:rsidR="00B9441B" w:rsidP="00060B30" w:rsidRDefault="00BD702B" w14:paraId="109190DF" w14:textId="24A5C3A1">
      <w:pPr>
        <w:spacing w:after="120" w:line="240" w:lineRule="auto"/>
        <w:rPr>
          <w:b/>
        </w:rPr>
      </w:pPr>
      <w:r w:rsidRPr="00624DDC">
        <w:rPr>
          <w:b/>
        </w:rPr>
        <w:t>A7</w:t>
      </w:r>
      <w:r>
        <w:t>.</w:t>
      </w:r>
      <w:r>
        <w:tab/>
      </w:r>
      <w:r w:rsidRPr="00834C54" w:rsidR="00B9441B">
        <w:rPr>
          <w:b/>
        </w:rPr>
        <w:t>Now subsumed under 2(b) above and 10 (below)</w:t>
      </w:r>
    </w:p>
    <w:p w:rsidR="008267B4" w:rsidP="008267B4" w:rsidRDefault="008267B4" w14:paraId="07720509" w14:textId="4ED31206">
      <w:pPr>
        <w:spacing w:after="0" w:line="240" w:lineRule="auto"/>
        <w:rPr>
          <w:b/>
        </w:rPr>
      </w:pPr>
    </w:p>
    <w:p w:rsidR="009D4AE5" w:rsidP="008267B4" w:rsidRDefault="009D4AE5" w14:paraId="1267538A" w14:textId="77777777">
      <w:pPr>
        <w:spacing w:after="0" w:line="240" w:lineRule="auto"/>
        <w:rPr>
          <w:b/>
        </w:rPr>
      </w:pPr>
    </w:p>
    <w:p w:rsidR="00B9441B" w:rsidP="00060B30" w:rsidRDefault="00BD702B" w14:paraId="3B6F8604" w14:textId="28A5BD20">
      <w:pPr>
        <w:spacing w:after="120"/>
        <w:rPr>
          <w:b/>
        </w:rPr>
      </w:pPr>
      <w:r w:rsidRPr="00624DDC">
        <w:rPr>
          <w:b/>
        </w:rPr>
        <w:t>A8</w:t>
      </w:r>
      <w:r>
        <w:t>.</w:t>
      </w:r>
      <w:r>
        <w:tab/>
      </w:r>
      <w:r w:rsidRPr="00834C54" w:rsidR="00B9441B">
        <w:rPr>
          <w:b/>
        </w:rPr>
        <w:t>Consultation</w:t>
      </w:r>
    </w:p>
    <w:p w:rsidRPr="00060B30" w:rsidR="00060B30" w:rsidP="00060B30" w:rsidRDefault="00060B30" w14:paraId="2F3836D2" w14:textId="77777777">
      <w:pPr>
        <w:spacing w:after="120"/>
        <w:rPr>
          <w:i/>
        </w:rPr>
      </w:pPr>
      <w:r w:rsidRPr="00060B30">
        <w:rPr>
          <w:i/>
        </w:rPr>
        <w:t>Federal Register Notice and Comments</w:t>
      </w:r>
    </w:p>
    <w:p w:rsidR="00014EDC" w:rsidP="00014EDC" w:rsidRDefault="00014EDC" w14:paraId="59ED9214" w14:textId="0A910074">
      <w:r w:rsidRPr="00F4788E">
        <w:t>In accordance with the Paperwork Reduction Act of 1995 (Pub. L. 104-13</w:t>
      </w:r>
      <w:r>
        <w:t>)</w:t>
      </w:r>
      <w:r w:rsidRPr="00F4788E">
        <w:t xml:space="preserve"> and Office of Management and Budget (OMB) regulations at 5 CFR Part 1320 (60 FR 44978, August 29, 1995), ACF published </w:t>
      </w:r>
      <w:r w:rsidR="00405075">
        <w:t xml:space="preserve">two </w:t>
      </w:r>
      <w:r w:rsidRPr="00F4788E">
        <w:t>notice</w:t>
      </w:r>
      <w:r w:rsidR="00405075">
        <w:t>s</w:t>
      </w:r>
      <w:r w:rsidRPr="00F4788E">
        <w:t xml:space="preserve"> in the Federal Register announcing the agency’s intention to </w:t>
      </w:r>
      <w:r w:rsidRPr="001E1086">
        <w:t xml:space="preserve">request an OMB </w:t>
      </w:r>
      <w:r w:rsidRPr="00D44EA5">
        <w:t xml:space="preserve">review of the </w:t>
      </w:r>
      <w:r w:rsidRPr="00D44EA5">
        <w:lastRenderedPageBreak/>
        <w:t xml:space="preserve">overarching generic clearance for </w:t>
      </w:r>
      <w:r>
        <w:t xml:space="preserve">formative information collection. </w:t>
      </w:r>
      <w:r w:rsidRPr="00F97C94" w:rsidR="00405075">
        <w:t>Th</w:t>
      </w:r>
      <w:r w:rsidR="00405075">
        <w:t xml:space="preserve">e first </w:t>
      </w:r>
      <w:r w:rsidRPr="00F97C94" w:rsidR="00405075">
        <w:t xml:space="preserve">notice was published on </w:t>
      </w:r>
      <w:r w:rsidR="00405075">
        <w:t>October 13, 2020</w:t>
      </w:r>
      <w:r w:rsidRPr="00F97C94" w:rsidR="00405075">
        <w:t xml:space="preserve">, Volume </w:t>
      </w:r>
      <w:r w:rsidR="00405075">
        <w:t>85</w:t>
      </w:r>
      <w:r w:rsidRPr="00F97C94" w:rsidR="00405075">
        <w:t xml:space="preserve">, Number </w:t>
      </w:r>
      <w:r w:rsidR="00405075">
        <w:t>198</w:t>
      </w:r>
      <w:r w:rsidRPr="00F97C94" w:rsidR="00405075">
        <w:t xml:space="preserve">, page </w:t>
      </w:r>
      <w:r w:rsidR="00405075">
        <w:t>64480</w:t>
      </w:r>
      <w:r w:rsidRPr="00F97C94" w:rsidR="00405075">
        <w:t xml:space="preserve">, and provided a sixty-day period for public comment. </w:t>
      </w:r>
      <w:r w:rsidR="00405075">
        <w:t>The second notice published on December 28, 2020</w:t>
      </w:r>
      <w:r w:rsidRPr="00F97C94" w:rsidR="00405075">
        <w:t xml:space="preserve">, Volume </w:t>
      </w:r>
      <w:r w:rsidR="00405075">
        <w:t>85</w:t>
      </w:r>
      <w:r w:rsidRPr="00F97C94" w:rsidR="00405075">
        <w:t xml:space="preserve">, Number </w:t>
      </w:r>
      <w:r w:rsidR="00405075">
        <w:t>248</w:t>
      </w:r>
      <w:r w:rsidRPr="00F97C94" w:rsidR="00405075">
        <w:t xml:space="preserve">, page </w:t>
      </w:r>
      <w:r w:rsidR="00405075">
        <w:t xml:space="preserve">84343, and provided a thirty-day period for public comment. </w:t>
      </w:r>
      <w:r w:rsidRPr="000E141A" w:rsidR="00405075">
        <w:t xml:space="preserve">ACF did not receive any </w:t>
      </w:r>
      <w:r w:rsidRPr="00AC60B5" w:rsidR="00405075">
        <w:t>substantive comments</w:t>
      </w:r>
      <w:r w:rsidRPr="00AC60B5">
        <w:t xml:space="preserve">. </w:t>
      </w:r>
      <w:r w:rsidR="00AC60B5">
        <w:t xml:space="preserve"> </w:t>
      </w:r>
    </w:p>
    <w:p w:rsidRPr="009509F7" w:rsidR="00060B30" w:rsidP="00060B30" w:rsidRDefault="00060B30" w14:paraId="678F3F3E" w14:textId="2A6B4052">
      <w:pPr>
        <w:pStyle w:val="Heading4"/>
        <w:spacing w:before="0" w:after="120"/>
        <w:rPr>
          <w:rFonts w:asciiTheme="minorHAnsi" w:hAnsiTheme="minorHAnsi" w:cstheme="minorHAnsi"/>
          <w:b w:val="0"/>
          <w:i/>
          <w:sz w:val="22"/>
          <w:szCs w:val="22"/>
        </w:rPr>
      </w:pPr>
      <w:r w:rsidRPr="009509F7">
        <w:rPr>
          <w:rFonts w:asciiTheme="minorHAnsi" w:hAnsiTheme="minorHAnsi" w:cstheme="minorHAnsi"/>
          <w:b w:val="0"/>
          <w:i/>
          <w:sz w:val="22"/>
          <w:szCs w:val="22"/>
        </w:rPr>
        <w:t>Consultation with Experts</w:t>
      </w:r>
    </w:p>
    <w:p w:rsidRPr="00682698" w:rsidR="00EA0D4F" w:rsidP="00682698" w:rsidRDefault="00682698" w14:paraId="42BF95B5" w14:textId="1BC1BB84">
      <w:pPr>
        <w:spacing w:after="0"/>
        <w:rPr>
          <w:highlight w:val="yellow"/>
        </w:rPr>
      </w:pPr>
      <w:r>
        <w:t>The project team</w:t>
      </w:r>
      <w:r w:rsidR="00393254">
        <w:t xml:space="preserve"> do</w:t>
      </w:r>
      <w:r>
        <w:t>es</w:t>
      </w:r>
      <w:r w:rsidR="00393254">
        <w:t xml:space="preserve"> not expect to consult </w:t>
      </w:r>
      <w:r>
        <w:t xml:space="preserve">outside </w:t>
      </w:r>
      <w:r w:rsidR="00393254">
        <w:t xml:space="preserve">experts </w:t>
      </w:r>
      <w:r w:rsidR="00E44E5B">
        <w:t>to</w:t>
      </w:r>
      <w:r w:rsidR="00393254">
        <w:t xml:space="preserve"> develop </w:t>
      </w:r>
      <w:r w:rsidR="00E44E5B">
        <w:t xml:space="preserve">or complete </w:t>
      </w:r>
      <w:r w:rsidR="00393254">
        <w:t xml:space="preserve">the </w:t>
      </w:r>
      <w:proofErr w:type="gramStart"/>
      <w:r w:rsidR="00393254">
        <w:t>rapid-cycle</w:t>
      </w:r>
      <w:proofErr w:type="gramEnd"/>
      <w:r w:rsidR="00393254">
        <w:t xml:space="preserve"> learning plan template</w:t>
      </w:r>
      <w:r w:rsidR="005A6564">
        <w:t>s</w:t>
      </w:r>
      <w:r w:rsidR="00393254">
        <w:t>.</w:t>
      </w:r>
    </w:p>
    <w:p w:rsidR="002560D7" w:rsidP="002560D7" w:rsidRDefault="002560D7" w14:paraId="4F415BD5" w14:textId="407858C0">
      <w:pPr>
        <w:spacing w:after="0" w:line="240" w:lineRule="auto"/>
      </w:pPr>
    </w:p>
    <w:p w:rsidR="009D4AE5" w:rsidP="002560D7" w:rsidRDefault="009D4AE5" w14:paraId="63F1A659" w14:textId="77777777">
      <w:pPr>
        <w:spacing w:after="0" w:line="240" w:lineRule="auto"/>
      </w:pPr>
    </w:p>
    <w:p w:rsidR="009A39E1" w:rsidP="002560D7"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002560D7" w:rsidP="002560D7" w:rsidRDefault="00393254" w14:paraId="144C58E3" w14:textId="01E9EDB9">
      <w:pPr>
        <w:spacing w:after="0"/>
      </w:pPr>
      <w:r w:rsidRPr="00393254">
        <w:t>No tokens of appreciation for respondents are proposed for this information collection.</w:t>
      </w:r>
    </w:p>
    <w:p w:rsidR="002560D7" w:rsidP="002560D7" w:rsidRDefault="002560D7" w14:paraId="081C54E2" w14:textId="7A34E4DC">
      <w:pPr>
        <w:spacing w:after="0"/>
      </w:pPr>
    </w:p>
    <w:p w:rsidR="00F12C1C" w:rsidP="002560D7" w:rsidRDefault="00F12C1C" w14:paraId="5A3CB7D1" w14:textId="77777777">
      <w:pPr>
        <w:spacing w:after="0"/>
      </w:pPr>
    </w:p>
    <w:p w:rsidR="007C7B4B" w:rsidP="00CB57CE"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9509F7" w:rsidRDefault="00CB57CE" w14:paraId="6433E3BC" w14:textId="584A6F56">
      <w:pPr>
        <w:spacing w:after="60" w:line="240" w:lineRule="auto"/>
        <w:rPr>
          <w:i/>
        </w:rPr>
      </w:pPr>
      <w:proofErr w:type="gramStart"/>
      <w:r>
        <w:rPr>
          <w:i/>
        </w:rPr>
        <w:t>Personally</w:t>
      </w:r>
      <w:proofErr w:type="gramEnd"/>
      <w:r>
        <w:rPr>
          <w:i/>
        </w:rPr>
        <w:t xml:space="preserve"> Identifiable Information</w:t>
      </w:r>
    </w:p>
    <w:p w:rsidR="002560D7" w:rsidP="009D4AE5" w:rsidRDefault="00393254" w14:paraId="18EED10A" w14:textId="4C6C9346">
      <w:pPr>
        <w:widowControl w:val="0"/>
        <w:autoSpaceDE w:val="0"/>
        <w:autoSpaceDN w:val="0"/>
        <w:adjustRightInd w:val="0"/>
        <w:spacing w:after="0"/>
        <w:jc w:val="both"/>
      </w:pPr>
      <w:r>
        <w:t xml:space="preserve">This data collection effort does not include collecting personally identifiable information. </w:t>
      </w:r>
    </w:p>
    <w:p w:rsidRPr="00C00D1E" w:rsidR="009D4AE5" w:rsidP="009509F7" w:rsidRDefault="009D4AE5" w14:paraId="7C5ABFC4" w14:textId="77777777">
      <w:pPr>
        <w:widowControl w:val="0"/>
        <w:autoSpaceDE w:val="0"/>
        <w:autoSpaceDN w:val="0"/>
        <w:adjustRightInd w:val="0"/>
        <w:spacing w:after="0"/>
        <w:jc w:val="both"/>
      </w:pPr>
    </w:p>
    <w:p w:rsidR="002560D7" w:rsidP="009509F7" w:rsidRDefault="002560D7" w14:paraId="28D37A40" w14:textId="7557B9D2">
      <w:pPr>
        <w:spacing w:after="60" w:line="240" w:lineRule="auto"/>
        <w:rPr>
          <w:i/>
        </w:rPr>
      </w:pPr>
      <w:r>
        <w:rPr>
          <w:i/>
        </w:rPr>
        <w:t>Assurances of Privacy</w:t>
      </w:r>
    </w:p>
    <w:p w:rsidR="002560D7" w:rsidP="009509F7" w:rsidRDefault="002560D7" w14:paraId="4180ABFE" w14:textId="283DFAD9">
      <w:pPr>
        <w:spacing w:after="0" w:line="240" w:lineRule="auto"/>
      </w:pPr>
      <w:r w:rsidRPr="00436F5E">
        <w:t xml:space="preserve">Information collected will be kept private to the extent permitted by law. </w:t>
      </w:r>
      <w:r w:rsidR="00682698">
        <w:t>Grant recipients</w:t>
      </w:r>
      <w:r w:rsidRPr="00436F5E">
        <w:t xml:space="preserve"> will be informed of all planned uses of data, </w:t>
      </w:r>
      <w:r w:rsidR="00A06228">
        <w:t xml:space="preserve">including that some of the information they provide may be shared with OCS to help design and plan T/TA activities; </w:t>
      </w:r>
      <w:r w:rsidRPr="00436F5E">
        <w:t>that their participation is voluntary</w:t>
      </w:r>
      <w:r w:rsidR="005A6564">
        <w:t>;</w:t>
      </w:r>
      <w:r w:rsidRPr="00436F5E">
        <w:t xml:space="preserve"> and that their information will be kept private to the extent permitted by law.</w:t>
      </w:r>
      <w:r w:rsidRPr="002560D7">
        <w:t xml:space="preserve"> </w:t>
      </w:r>
      <w:r w:rsidRPr="00436F5E">
        <w:t>As specified in the contract, the Contractor will comply with all Federal and Departmental regulations for private information.</w:t>
      </w:r>
    </w:p>
    <w:p w:rsidR="002560D7" w:rsidP="002560D7" w:rsidRDefault="002560D7" w14:paraId="6E979ED9" w14:textId="654A60E0">
      <w:pPr>
        <w:spacing w:after="0" w:line="240" w:lineRule="auto"/>
      </w:pPr>
    </w:p>
    <w:p w:rsidR="002560D7" w:rsidP="009509F7" w:rsidRDefault="002560D7" w14:paraId="2490F478" w14:textId="3CF9D7B9">
      <w:pPr>
        <w:spacing w:after="60" w:line="240" w:lineRule="auto"/>
        <w:rPr>
          <w:i/>
        </w:rPr>
      </w:pPr>
      <w:r>
        <w:rPr>
          <w:i/>
        </w:rPr>
        <w:t>Data Security and Monitoring</w:t>
      </w:r>
    </w:p>
    <w:p w:rsidR="00586A7F" w:rsidP="002560D7" w:rsidRDefault="00A06228" w14:paraId="588A1C4B" w14:textId="4CA7B4A9">
      <w:pPr>
        <w:spacing w:after="0" w:line="240" w:lineRule="auto"/>
      </w:pPr>
      <w:r w:rsidRPr="00A06228">
        <w:t xml:space="preserve">No information will be given to anyone outside of the </w:t>
      </w:r>
      <w:r w:rsidR="00682698">
        <w:t>project team.</w:t>
      </w:r>
      <w:r w:rsidRPr="00A06228">
        <w:t xml:space="preserve"> The </w:t>
      </w:r>
      <w:proofErr w:type="gramStart"/>
      <w:r>
        <w:t>rapid-cycle</w:t>
      </w:r>
      <w:proofErr w:type="gramEnd"/>
      <w:r>
        <w:t xml:space="preserve"> learning</w:t>
      </w:r>
      <w:r w:rsidRPr="00A06228">
        <w:t xml:space="preserve"> plans submitted by grant</w:t>
      </w:r>
      <w:r>
        <w:t xml:space="preserve"> recipients</w:t>
      </w:r>
      <w:r w:rsidRPr="00A06228">
        <w:t xml:space="preserve"> will be stored on network</w:t>
      </w:r>
      <w:r w:rsidR="0043325E">
        <w:t>s for the contractors providing T/TA to the recipients of Project Impact grants</w:t>
      </w:r>
      <w:r w:rsidR="007A7DEE">
        <w:t>,</w:t>
      </w:r>
      <w:r w:rsidR="00682698">
        <w:t xml:space="preserve"> </w:t>
      </w:r>
      <w:r w:rsidR="007A7DEE">
        <w:t xml:space="preserve">who are part of the project team </w:t>
      </w:r>
      <w:r w:rsidR="00682698">
        <w:t>(</w:t>
      </w:r>
      <w:r w:rsidR="0043325E">
        <w:t>Mathematica and Public Strategies</w:t>
      </w:r>
      <w:r w:rsidR="00682698">
        <w:t>)</w:t>
      </w:r>
      <w:r w:rsidR="0043325E">
        <w:t xml:space="preserve">. These networks are </w:t>
      </w:r>
      <w:r w:rsidRPr="00A06228">
        <w:t xml:space="preserve">accessible only to </w:t>
      </w:r>
      <w:r w:rsidR="0043325E">
        <w:t xml:space="preserve">staff on </w:t>
      </w:r>
      <w:r w:rsidRPr="00A06228">
        <w:t xml:space="preserve">the </w:t>
      </w:r>
      <w:r>
        <w:t>project</w:t>
      </w:r>
      <w:r w:rsidRPr="00A06228">
        <w:t xml:space="preserve"> team.</w:t>
      </w:r>
    </w:p>
    <w:p w:rsidR="002560D7" w:rsidP="002560D7" w:rsidRDefault="002560D7" w14:paraId="249BE1A4" w14:textId="717352B4">
      <w:pPr>
        <w:spacing w:after="0" w:line="240" w:lineRule="auto"/>
      </w:pPr>
    </w:p>
    <w:p w:rsidR="009D4AE5" w:rsidP="002560D7" w:rsidRDefault="009D4AE5" w14:paraId="7038C1B8" w14:textId="77777777">
      <w:pPr>
        <w:spacing w:after="0" w:line="240" w:lineRule="auto"/>
      </w:pPr>
    </w:p>
    <w:p w:rsidR="00C00D1E" w:rsidP="00C00D1E" w:rsidRDefault="00B23277" w14:paraId="22784C0A" w14:textId="77777777">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2"/>
      </w:r>
    </w:p>
    <w:p w:rsidRPr="00C00D1E" w:rsidR="00D32E6D" w:rsidP="009509F7" w:rsidRDefault="00A06228" w14:paraId="0DA926DF" w14:textId="735517A0">
      <w:pPr>
        <w:spacing w:after="0" w:line="240" w:lineRule="auto"/>
      </w:pPr>
      <w:r>
        <w:t>There are no sensitive questions in this data collection.</w:t>
      </w:r>
    </w:p>
    <w:p w:rsidR="009D4AE5" w:rsidP="009509F7" w:rsidRDefault="009D4AE5" w14:paraId="6D350F30" w14:textId="77777777">
      <w:pPr>
        <w:spacing w:after="0" w:line="240" w:lineRule="auto"/>
        <w:rPr>
          <w:b/>
        </w:rPr>
      </w:pPr>
    </w:p>
    <w:p w:rsidR="002364E3" w:rsidP="009509F7" w:rsidRDefault="002364E3" w14:paraId="3F506AE0" w14:textId="77777777">
      <w:pPr>
        <w:spacing w:after="0" w:line="240" w:lineRule="auto"/>
        <w:rPr>
          <w:b/>
        </w:rPr>
      </w:pPr>
    </w:p>
    <w:p w:rsidRPr="001F0446" w:rsidR="00230CAA" w:rsidP="001F0446" w:rsidRDefault="00B23277" w14:paraId="1316A99D" w14:textId="4A604565">
      <w:pPr>
        <w:spacing w:after="120" w:line="240" w:lineRule="auto"/>
        <w:rPr>
          <w:b/>
        </w:rPr>
      </w:pPr>
      <w:r w:rsidRPr="00624DDC">
        <w:rPr>
          <w:b/>
        </w:rPr>
        <w:lastRenderedPageBreak/>
        <w:t>A12</w:t>
      </w:r>
      <w:r>
        <w:t>.</w:t>
      </w:r>
      <w:r>
        <w:tab/>
      </w:r>
      <w:r w:rsidRPr="00D32E6D" w:rsidR="005D4A40">
        <w:rPr>
          <w:b/>
        </w:rPr>
        <w:t>Burden</w:t>
      </w:r>
    </w:p>
    <w:p w:rsidR="001F0446" w:rsidP="009509F7" w:rsidRDefault="00230CAA" w14:paraId="1B989E87" w14:textId="79C0FACC">
      <w:pPr>
        <w:spacing w:after="60" w:line="240" w:lineRule="auto"/>
        <w:rPr>
          <w:i/>
        </w:rPr>
      </w:pPr>
      <w:r>
        <w:rPr>
          <w:i/>
        </w:rPr>
        <w:t>Explanation of Burden Estimates</w:t>
      </w:r>
    </w:p>
    <w:p w:rsidR="001F0446" w:rsidP="00230CAA" w:rsidRDefault="00BD381E" w14:paraId="445F4F0F" w14:textId="088783DA">
      <w:pPr>
        <w:spacing w:after="0" w:line="240" w:lineRule="auto"/>
        <w:rPr>
          <w:i/>
        </w:rPr>
      </w:pPr>
      <w:r w:rsidRPr="00BD381E">
        <w:rPr>
          <w:iCs/>
        </w:rPr>
        <w:t>Grant</w:t>
      </w:r>
      <w:r>
        <w:rPr>
          <w:iCs/>
        </w:rPr>
        <w:t xml:space="preserve"> recipient </w:t>
      </w:r>
      <w:r w:rsidRPr="00BD381E">
        <w:rPr>
          <w:iCs/>
        </w:rPr>
        <w:t>leaders will review instructions</w:t>
      </w:r>
      <w:r w:rsidR="001954D6">
        <w:rPr>
          <w:iCs/>
        </w:rPr>
        <w:t>, which are included within the instrument,</w:t>
      </w:r>
      <w:r w:rsidRPr="00BD381E">
        <w:rPr>
          <w:iCs/>
        </w:rPr>
        <w:t xml:space="preserve"> and complete the </w:t>
      </w:r>
      <w:proofErr w:type="gramStart"/>
      <w:r>
        <w:rPr>
          <w:iCs/>
        </w:rPr>
        <w:t>rapid-cycle</w:t>
      </w:r>
      <w:proofErr w:type="gramEnd"/>
      <w:r>
        <w:rPr>
          <w:iCs/>
        </w:rPr>
        <w:t xml:space="preserve"> learning</w:t>
      </w:r>
      <w:r w:rsidRPr="00BD381E">
        <w:rPr>
          <w:iCs/>
        </w:rPr>
        <w:t xml:space="preserve"> plan template.</w:t>
      </w:r>
      <w:r>
        <w:rPr>
          <w:iCs/>
        </w:rPr>
        <w:t xml:space="preserve"> </w:t>
      </w:r>
      <w:r w:rsidR="00682698">
        <w:rPr>
          <w:iCs/>
        </w:rPr>
        <w:t xml:space="preserve">The </w:t>
      </w:r>
      <w:r w:rsidR="00B97C15">
        <w:rPr>
          <w:iCs/>
        </w:rPr>
        <w:t>project team</w:t>
      </w:r>
      <w:r>
        <w:rPr>
          <w:iCs/>
        </w:rPr>
        <w:t xml:space="preserve"> estimate</w:t>
      </w:r>
      <w:r w:rsidR="00682698">
        <w:rPr>
          <w:iCs/>
        </w:rPr>
        <w:t>s</w:t>
      </w:r>
      <w:r>
        <w:rPr>
          <w:iCs/>
        </w:rPr>
        <w:t xml:space="preserve"> </w:t>
      </w:r>
      <w:r w:rsidR="005A6564">
        <w:rPr>
          <w:iCs/>
        </w:rPr>
        <w:t xml:space="preserve">it will take </w:t>
      </w:r>
      <w:r>
        <w:rPr>
          <w:iCs/>
        </w:rPr>
        <w:t xml:space="preserve">two hours to </w:t>
      </w:r>
      <w:r w:rsidR="0043325E">
        <w:rPr>
          <w:iCs/>
        </w:rPr>
        <w:t xml:space="preserve">first </w:t>
      </w:r>
      <w:r>
        <w:rPr>
          <w:iCs/>
        </w:rPr>
        <w:t xml:space="preserve">complete the plan template and one hour for each update. </w:t>
      </w:r>
    </w:p>
    <w:p w:rsidR="001F0446" w:rsidP="00230CAA" w:rsidRDefault="001F0446" w14:paraId="24B69DBB" w14:textId="77777777">
      <w:pPr>
        <w:spacing w:after="0" w:line="240" w:lineRule="auto"/>
        <w:rPr>
          <w:i/>
        </w:rPr>
      </w:pPr>
    </w:p>
    <w:p w:rsidRPr="00230CAA" w:rsidR="001F0446" w:rsidP="009509F7" w:rsidRDefault="001F0446" w14:paraId="2DFBEA9F" w14:textId="1258D740">
      <w:pPr>
        <w:spacing w:after="60" w:line="240" w:lineRule="auto"/>
        <w:rPr>
          <w:i/>
        </w:rPr>
      </w:pPr>
      <w:r>
        <w:rPr>
          <w:i/>
        </w:rPr>
        <w:t>Estimated Annualized Cost to Respondents</w:t>
      </w:r>
    </w:p>
    <w:p w:rsidR="005A6564" w:rsidP="005A6564" w:rsidRDefault="005A6564" w14:paraId="2D1B649C" w14:textId="1D0A3F98">
      <w:pPr>
        <w:spacing w:after="240"/>
      </w:pPr>
      <w:r>
        <w:t>To compute the total estimated annual cost, the total burden hours were multiplied by the estimated average hourly wage for local program directors (Table 1). According to the Bureau of Labor Statistics’ Current Population Survey 20</w:t>
      </w:r>
      <w:r w:rsidR="00A4272C">
        <w:t>20</w:t>
      </w:r>
      <w:r>
        <w:t>, the median hourly wage for full-time employees over age 25 with a bachelor’s degree or higher is $3</w:t>
      </w:r>
      <w:r w:rsidR="00A4272C">
        <w:t>5</w:t>
      </w:r>
      <w:r>
        <w:t>.</w:t>
      </w:r>
      <w:r w:rsidR="00A4272C">
        <w:t>5</w:t>
      </w:r>
      <w:r>
        <w:t>0.</w:t>
      </w:r>
      <w:r w:rsidR="00310A02">
        <w:t xml:space="preserve"> To account for fringe benefits, we multiplied the wage rate by 2, which is $</w:t>
      </w:r>
      <w:r w:rsidR="00A4272C">
        <w:t>71</w:t>
      </w:r>
      <w:r w:rsidR="00310A02">
        <w:t>.</w:t>
      </w:r>
      <w:r w:rsidR="00A4272C">
        <w:t>0</w:t>
      </w:r>
      <w:r w:rsidR="00310A02">
        <w:t>0.</w:t>
      </w:r>
    </w:p>
    <w:p w:rsidRPr="005A6564" w:rsidR="001F0446" w:rsidP="001F0446" w:rsidRDefault="005A6564" w14:paraId="380BFA12" w14:textId="5F3C7E27">
      <w:pPr>
        <w:spacing w:after="0" w:line="240" w:lineRule="auto"/>
        <w:rPr>
          <w:b/>
          <w:bCs/>
        </w:rPr>
      </w:pPr>
      <w:r w:rsidRPr="005A6564">
        <w:rPr>
          <w:b/>
          <w:bCs/>
        </w:rPr>
        <w:t>Table 1. Cost and burden</w:t>
      </w:r>
    </w:p>
    <w:tbl>
      <w:tblPr>
        <w:tblStyle w:val="TableGrid"/>
        <w:tblW w:w="9851" w:type="dxa"/>
        <w:tblInd w:w="108" w:type="dxa"/>
        <w:tblLayout w:type="fixed"/>
        <w:tblLook w:val="01E0" w:firstRow="1" w:lastRow="1" w:firstColumn="1" w:lastColumn="1" w:noHBand="0" w:noVBand="0"/>
      </w:tblPr>
      <w:tblGrid>
        <w:gridCol w:w="1597"/>
        <w:gridCol w:w="1530"/>
        <w:gridCol w:w="1710"/>
        <w:gridCol w:w="1570"/>
        <w:gridCol w:w="1013"/>
        <w:gridCol w:w="1013"/>
        <w:gridCol w:w="1418"/>
      </w:tblGrid>
      <w:tr w:rsidR="00C00D1E" w:rsidTr="00210DDE" w14:paraId="10E15412" w14:textId="77777777">
        <w:trPr>
          <w:trHeight w:val="800"/>
        </w:trPr>
        <w:tc>
          <w:tcPr>
            <w:tcW w:w="1597" w:type="dxa"/>
            <w:tcBorders>
              <w:top w:val="single" w:color="auto" w:sz="4" w:space="0"/>
              <w:left w:val="single" w:color="auto" w:sz="4" w:space="0"/>
              <w:bottom w:val="single" w:color="auto" w:sz="4" w:space="0"/>
              <w:right w:val="single" w:color="auto" w:sz="4" w:space="0"/>
            </w:tcBorders>
            <w:hideMark/>
          </w:tcPr>
          <w:p w:rsidRPr="00C00D1E" w:rsidR="00C00D1E" w:rsidP="00373D2F" w:rsidRDefault="00C00D1E"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C00D1E">
              <w:rPr>
                <w:rFonts w:asciiTheme="minorHAnsi" w:hAnsiTheme="minorHAnsi" w:cstheme="minorHAnsi"/>
                <w:b/>
              </w:rPr>
              <w:t xml:space="preserve">Instrument </w:t>
            </w:r>
          </w:p>
        </w:tc>
        <w:tc>
          <w:tcPr>
            <w:tcW w:w="1530" w:type="dxa"/>
            <w:tcBorders>
              <w:top w:val="single" w:color="auto" w:sz="4" w:space="0"/>
              <w:left w:val="single" w:color="auto" w:sz="4" w:space="0"/>
              <w:bottom w:val="single" w:color="auto" w:sz="4" w:space="0"/>
              <w:right w:val="single" w:color="auto" w:sz="4" w:space="0"/>
            </w:tcBorders>
            <w:hideMark/>
          </w:tcPr>
          <w:p w:rsidRPr="00C00D1E" w:rsidR="00C00D1E" w:rsidP="00373D2F" w:rsidRDefault="00C00D1E" w14:paraId="5E509B0A" w14:textId="7446EE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C00D1E">
              <w:rPr>
                <w:rFonts w:asciiTheme="minorHAnsi" w:hAnsiTheme="minorHAnsi" w:cstheme="minorHAnsi"/>
                <w:b/>
              </w:rPr>
              <w:t xml:space="preserve">No. of </w:t>
            </w:r>
            <w:r w:rsidR="005A6564">
              <w:rPr>
                <w:rFonts w:asciiTheme="minorHAnsi" w:hAnsiTheme="minorHAnsi" w:cstheme="minorHAnsi"/>
                <w:b/>
              </w:rPr>
              <w:t>r</w:t>
            </w:r>
            <w:r w:rsidRPr="00C00D1E">
              <w:rPr>
                <w:rFonts w:asciiTheme="minorHAnsi" w:hAnsiTheme="minorHAnsi" w:cstheme="minorHAnsi"/>
                <w:b/>
              </w:rPr>
              <w:t>espondents (total over request period)</w:t>
            </w:r>
          </w:p>
        </w:tc>
        <w:tc>
          <w:tcPr>
            <w:tcW w:w="1710" w:type="dxa"/>
            <w:tcBorders>
              <w:top w:val="single" w:color="auto" w:sz="4" w:space="0"/>
              <w:left w:val="single" w:color="auto" w:sz="4" w:space="0"/>
              <w:bottom w:val="single" w:color="auto" w:sz="4" w:space="0"/>
              <w:right w:val="single" w:color="auto" w:sz="4" w:space="0"/>
            </w:tcBorders>
            <w:hideMark/>
          </w:tcPr>
          <w:p w:rsidRPr="00C00D1E" w:rsidR="00C00D1E" w:rsidP="00373D2F" w:rsidRDefault="00C00D1E" w14:paraId="5558B941" w14:textId="0A3863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C00D1E">
              <w:rPr>
                <w:rFonts w:asciiTheme="minorHAnsi" w:hAnsiTheme="minorHAnsi" w:cstheme="minorHAnsi"/>
                <w:b/>
              </w:rPr>
              <w:t xml:space="preserve">No. of </w:t>
            </w:r>
            <w:r w:rsidR="005A6564">
              <w:rPr>
                <w:rFonts w:asciiTheme="minorHAnsi" w:hAnsiTheme="minorHAnsi" w:cstheme="minorHAnsi"/>
                <w:b/>
              </w:rPr>
              <w:t>r</w:t>
            </w:r>
            <w:r w:rsidRPr="00C00D1E">
              <w:rPr>
                <w:rFonts w:asciiTheme="minorHAnsi" w:hAnsiTheme="minorHAnsi" w:cstheme="minorHAnsi"/>
                <w:b/>
              </w:rPr>
              <w:t xml:space="preserve">esponses per </w:t>
            </w:r>
            <w:r w:rsidR="005A6564">
              <w:rPr>
                <w:rFonts w:asciiTheme="minorHAnsi" w:hAnsiTheme="minorHAnsi" w:cstheme="minorHAnsi"/>
                <w:b/>
              </w:rPr>
              <w:t>r</w:t>
            </w:r>
            <w:r w:rsidRPr="00C00D1E">
              <w:rPr>
                <w:rFonts w:asciiTheme="minorHAnsi" w:hAnsiTheme="minorHAnsi" w:cstheme="minorHAnsi"/>
                <w:b/>
              </w:rPr>
              <w:t>espondent (total over request period)</w:t>
            </w:r>
          </w:p>
        </w:tc>
        <w:tc>
          <w:tcPr>
            <w:tcW w:w="1570" w:type="dxa"/>
            <w:tcBorders>
              <w:top w:val="single" w:color="auto" w:sz="4" w:space="0"/>
              <w:left w:val="single" w:color="auto" w:sz="4" w:space="0"/>
              <w:bottom w:val="single" w:color="auto" w:sz="4" w:space="0"/>
              <w:right w:val="single" w:color="auto" w:sz="4" w:space="0"/>
            </w:tcBorders>
            <w:hideMark/>
          </w:tcPr>
          <w:p w:rsidRPr="00C00D1E" w:rsidR="00C00D1E" w:rsidP="00373D2F" w:rsidRDefault="00C00D1E" w14:paraId="47C7DEA9" w14:textId="03BB1C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C00D1E">
              <w:rPr>
                <w:rFonts w:asciiTheme="minorHAnsi" w:hAnsiTheme="minorHAnsi" w:cstheme="minorHAnsi"/>
                <w:b/>
              </w:rPr>
              <w:t xml:space="preserve">Avg. </w:t>
            </w:r>
            <w:r w:rsidR="005A6564">
              <w:rPr>
                <w:rFonts w:asciiTheme="minorHAnsi" w:hAnsiTheme="minorHAnsi" w:cstheme="minorHAnsi"/>
                <w:b/>
              </w:rPr>
              <w:t>b</w:t>
            </w:r>
            <w:r w:rsidRPr="00C00D1E">
              <w:rPr>
                <w:rFonts w:asciiTheme="minorHAnsi" w:hAnsiTheme="minorHAnsi" w:cstheme="minorHAnsi"/>
                <w:b/>
              </w:rPr>
              <w:t xml:space="preserve">urden per </w:t>
            </w:r>
            <w:r w:rsidR="005A6564">
              <w:rPr>
                <w:rFonts w:asciiTheme="minorHAnsi" w:hAnsiTheme="minorHAnsi" w:cstheme="minorHAnsi"/>
                <w:b/>
              </w:rPr>
              <w:t>r</w:t>
            </w:r>
            <w:r w:rsidRPr="00C00D1E">
              <w:rPr>
                <w:rFonts w:asciiTheme="minorHAnsi" w:hAnsiTheme="minorHAnsi" w:cstheme="minorHAnsi"/>
                <w:b/>
              </w:rPr>
              <w:t>esponse (in hours)</w:t>
            </w:r>
          </w:p>
        </w:tc>
        <w:tc>
          <w:tcPr>
            <w:tcW w:w="1013" w:type="dxa"/>
            <w:tcBorders>
              <w:top w:val="single" w:color="auto" w:sz="4" w:space="0"/>
              <w:left w:val="single" w:color="auto" w:sz="4" w:space="0"/>
              <w:bottom w:val="single" w:color="auto" w:sz="4" w:space="0"/>
              <w:right w:val="single" w:color="auto" w:sz="4" w:space="0"/>
            </w:tcBorders>
          </w:tcPr>
          <w:p w:rsidRPr="00C00D1E" w:rsidR="00C00D1E" w:rsidP="00373D2F" w:rsidRDefault="00C00D1E" w14:paraId="63E93F96" w14:textId="3FF10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C00D1E">
              <w:rPr>
                <w:rFonts w:asciiTheme="minorHAnsi" w:hAnsiTheme="minorHAnsi" w:cstheme="minorHAnsi"/>
                <w:b/>
              </w:rPr>
              <w:t>Total</w:t>
            </w:r>
            <w:r>
              <w:rPr>
                <w:rFonts w:asciiTheme="minorHAnsi" w:hAnsiTheme="minorHAnsi" w:cstheme="minorHAnsi"/>
                <w:b/>
              </w:rPr>
              <w:t xml:space="preserve"> </w:t>
            </w:r>
            <w:r w:rsidR="005A6564">
              <w:rPr>
                <w:rFonts w:asciiTheme="minorHAnsi" w:hAnsiTheme="minorHAnsi" w:cstheme="minorHAnsi"/>
                <w:b/>
              </w:rPr>
              <w:t>b</w:t>
            </w:r>
            <w:r w:rsidRPr="00C00D1E">
              <w:rPr>
                <w:rFonts w:asciiTheme="minorHAnsi" w:hAnsiTheme="minorHAnsi" w:cstheme="minorHAnsi"/>
                <w:b/>
              </w:rPr>
              <w:t>urden (in hours)</w:t>
            </w:r>
          </w:p>
        </w:tc>
        <w:tc>
          <w:tcPr>
            <w:tcW w:w="1013" w:type="dxa"/>
            <w:tcBorders>
              <w:top w:val="single" w:color="auto" w:sz="4" w:space="0"/>
              <w:left w:val="single" w:color="auto" w:sz="4" w:space="0"/>
              <w:bottom w:val="single" w:color="auto" w:sz="4" w:space="0"/>
              <w:right w:val="single" w:color="auto" w:sz="4" w:space="0"/>
            </w:tcBorders>
            <w:hideMark/>
          </w:tcPr>
          <w:p w:rsidRPr="00C00D1E" w:rsidR="00C00D1E" w:rsidP="00373D2F" w:rsidRDefault="00C00D1E" w14:paraId="2F083B62" w14:textId="4BD264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C00D1E">
              <w:rPr>
                <w:rFonts w:asciiTheme="minorHAnsi" w:hAnsiTheme="minorHAnsi" w:cstheme="minorHAnsi"/>
                <w:b/>
              </w:rPr>
              <w:t xml:space="preserve">Average </w:t>
            </w:r>
            <w:r w:rsidR="005A6564">
              <w:rPr>
                <w:rFonts w:asciiTheme="minorHAnsi" w:hAnsiTheme="minorHAnsi" w:cstheme="minorHAnsi"/>
                <w:b/>
              </w:rPr>
              <w:t>h</w:t>
            </w:r>
            <w:r w:rsidRPr="00C00D1E">
              <w:rPr>
                <w:rFonts w:asciiTheme="minorHAnsi" w:hAnsiTheme="minorHAnsi" w:cstheme="minorHAnsi"/>
                <w:b/>
              </w:rPr>
              <w:t xml:space="preserve">ourly </w:t>
            </w:r>
            <w:r w:rsidR="005A6564">
              <w:rPr>
                <w:rFonts w:asciiTheme="minorHAnsi" w:hAnsiTheme="minorHAnsi" w:cstheme="minorHAnsi"/>
                <w:b/>
              </w:rPr>
              <w:t>w</w:t>
            </w:r>
            <w:r w:rsidRPr="00C00D1E">
              <w:rPr>
                <w:rFonts w:asciiTheme="minorHAnsi" w:hAnsiTheme="minorHAnsi" w:cstheme="minorHAnsi"/>
                <w:b/>
              </w:rPr>
              <w:t xml:space="preserve">age </w:t>
            </w:r>
            <w:r w:rsidR="005A6564">
              <w:rPr>
                <w:rFonts w:asciiTheme="minorHAnsi" w:hAnsiTheme="minorHAnsi" w:cstheme="minorHAnsi"/>
                <w:b/>
              </w:rPr>
              <w:t>r</w:t>
            </w:r>
            <w:r w:rsidRPr="00C00D1E">
              <w:rPr>
                <w:rFonts w:asciiTheme="minorHAnsi" w:hAnsiTheme="minorHAnsi" w:cstheme="minorHAnsi"/>
                <w:b/>
              </w:rPr>
              <w:t>ate</w:t>
            </w:r>
          </w:p>
        </w:tc>
        <w:tc>
          <w:tcPr>
            <w:tcW w:w="1418" w:type="dxa"/>
            <w:tcBorders>
              <w:top w:val="single" w:color="auto" w:sz="4" w:space="0"/>
              <w:left w:val="single" w:color="auto" w:sz="4" w:space="0"/>
              <w:bottom w:val="single" w:color="auto" w:sz="4" w:space="0"/>
              <w:right w:val="single" w:color="auto" w:sz="4" w:space="0"/>
            </w:tcBorders>
            <w:hideMark/>
          </w:tcPr>
          <w:p w:rsidRPr="00C00D1E" w:rsidR="00C00D1E" w:rsidP="00373D2F" w:rsidRDefault="00C00D1E" w14:paraId="69DAFB23" w14:textId="40023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C00D1E">
              <w:rPr>
                <w:rFonts w:asciiTheme="minorHAnsi" w:hAnsiTheme="minorHAnsi" w:cstheme="minorHAnsi"/>
                <w:b/>
              </w:rPr>
              <w:t xml:space="preserve">Total </w:t>
            </w:r>
            <w:r w:rsidR="005A6564">
              <w:rPr>
                <w:rFonts w:asciiTheme="minorHAnsi" w:hAnsiTheme="minorHAnsi" w:cstheme="minorHAnsi"/>
                <w:b/>
              </w:rPr>
              <w:t>a</w:t>
            </w:r>
            <w:r w:rsidRPr="00C00D1E">
              <w:rPr>
                <w:rFonts w:asciiTheme="minorHAnsi" w:hAnsiTheme="minorHAnsi" w:cstheme="minorHAnsi"/>
                <w:b/>
              </w:rPr>
              <w:t xml:space="preserve">nnual </w:t>
            </w:r>
            <w:r w:rsidR="005A6564">
              <w:rPr>
                <w:rFonts w:asciiTheme="minorHAnsi" w:hAnsiTheme="minorHAnsi" w:cstheme="minorHAnsi"/>
                <w:b/>
              </w:rPr>
              <w:t>r</w:t>
            </w:r>
            <w:r w:rsidRPr="00C00D1E">
              <w:rPr>
                <w:rFonts w:asciiTheme="minorHAnsi" w:hAnsiTheme="minorHAnsi" w:cstheme="minorHAnsi"/>
                <w:b/>
              </w:rPr>
              <w:t xml:space="preserve">espondent </w:t>
            </w:r>
            <w:r w:rsidR="005A6564">
              <w:rPr>
                <w:rFonts w:asciiTheme="minorHAnsi" w:hAnsiTheme="minorHAnsi" w:cstheme="minorHAnsi"/>
                <w:b/>
              </w:rPr>
              <w:t>c</w:t>
            </w:r>
            <w:r w:rsidRPr="00C00D1E">
              <w:rPr>
                <w:rFonts w:asciiTheme="minorHAnsi" w:hAnsiTheme="minorHAnsi" w:cstheme="minorHAnsi"/>
                <w:b/>
              </w:rPr>
              <w:t>ost</w:t>
            </w:r>
          </w:p>
        </w:tc>
      </w:tr>
      <w:tr w:rsidR="00C00D1E" w:rsidTr="00210DDE" w14:paraId="6B5B6719" w14:textId="77777777">
        <w:trPr>
          <w:trHeight w:val="350"/>
        </w:trPr>
        <w:tc>
          <w:tcPr>
            <w:tcW w:w="1597" w:type="dxa"/>
            <w:tcBorders>
              <w:top w:val="single" w:color="auto" w:sz="4" w:space="0"/>
              <w:left w:val="single" w:color="auto" w:sz="4" w:space="0"/>
              <w:bottom w:val="single" w:color="auto" w:sz="4" w:space="0"/>
              <w:right w:val="single" w:color="auto" w:sz="4" w:space="0"/>
            </w:tcBorders>
          </w:tcPr>
          <w:p w:rsidRPr="001F0446" w:rsidR="00C00D1E" w:rsidP="00373D2F" w:rsidRDefault="00C00D1E" w14:paraId="2F62EEA9" w14:textId="44411A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Instrument 1</w:t>
            </w:r>
          </w:p>
        </w:tc>
        <w:tc>
          <w:tcPr>
            <w:tcW w:w="1530" w:type="dxa"/>
            <w:tcBorders>
              <w:top w:val="single" w:color="auto" w:sz="4" w:space="0"/>
              <w:left w:val="single" w:color="auto" w:sz="4" w:space="0"/>
              <w:bottom w:val="single" w:color="auto" w:sz="4" w:space="0"/>
              <w:right w:val="single" w:color="auto" w:sz="4" w:space="0"/>
            </w:tcBorders>
            <w:vAlign w:val="center"/>
          </w:tcPr>
          <w:p w:rsidRPr="001F0446" w:rsidR="00C00D1E" w:rsidP="00373D2F" w:rsidRDefault="00C00D1E" w14:paraId="734CE33C" w14:textId="03A2C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16</w:t>
            </w:r>
          </w:p>
        </w:tc>
        <w:tc>
          <w:tcPr>
            <w:tcW w:w="1710" w:type="dxa"/>
            <w:tcBorders>
              <w:top w:val="single" w:color="auto" w:sz="4" w:space="0"/>
              <w:left w:val="single" w:color="auto" w:sz="4" w:space="0"/>
              <w:bottom w:val="single" w:color="auto" w:sz="4" w:space="0"/>
              <w:right w:val="single" w:color="auto" w:sz="4" w:space="0"/>
            </w:tcBorders>
            <w:vAlign w:val="center"/>
          </w:tcPr>
          <w:p w:rsidRPr="001F0446" w:rsidR="00C00D1E" w:rsidP="00373D2F" w:rsidRDefault="00C00D1E" w14:paraId="67B65A40" w14:textId="16E21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w:t>
            </w:r>
          </w:p>
        </w:tc>
        <w:tc>
          <w:tcPr>
            <w:tcW w:w="1570" w:type="dxa"/>
            <w:tcBorders>
              <w:top w:val="single" w:color="auto" w:sz="4" w:space="0"/>
              <w:left w:val="single" w:color="auto" w:sz="4" w:space="0"/>
              <w:bottom w:val="single" w:color="auto" w:sz="4" w:space="0"/>
              <w:right w:val="single" w:color="auto" w:sz="4" w:space="0"/>
            </w:tcBorders>
            <w:vAlign w:val="center"/>
          </w:tcPr>
          <w:p w:rsidRPr="001F0446" w:rsidR="00C00D1E" w:rsidP="00373D2F" w:rsidRDefault="00C00D1E" w14:paraId="59B12C61" w14:textId="4B0F48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1.33</w:t>
            </w:r>
          </w:p>
        </w:tc>
        <w:tc>
          <w:tcPr>
            <w:tcW w:w="1013" w:type="dxa"/>
            <w:tcBorders>
              <w:top w:val="single" w:color="auto" w:sz="4" w:space="0"/>
              <w:left w:val="single" w:color="auto" w:sz="4" w:space="0"/>
              <w:bottom w:val="single" w:color="auto" w:sz="4" w:space="0"/>
              <w:right w:val="single" w:color="auto" w:sz="4" w:space="0"/>
            </w:tcBorders>
            <w:vAlign w:val="center"/>
          </w:tcPr>
          <w:p w:rsidRPr="00C00D1E" w:rsidR="00C00D1E" w:rsidP="00C00D1E" w:rsidRDefault="00C00D1E" w14:paraId="5DF8136F" w14:textId="0EF41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00D1E">
              <w:rPr>
                <w:rFonts w:asciiTheme="minorHAnsi" w:hAnsiTheme="minorHAnsi" w:cstheme="minorHAnsi"/>
                <w:bCs/>
              </w:rPr>
              <w:t>64</w:t>
            </w: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00D1E" w:rsidR="00C00D1E" w:rsidP="00373D2F" w:rsidRDefault="00C00D1E" w14:paraId="14155F61" w14:textId="0CCA3B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00D1E">
              <w:rPr>
                <w:rFonts w:asciiTheme="minorHAnsi" w:hAnsiTheme="minorHAnsi" w:cstheme="minorHAnsi"/>
                <w:bCs/>
              </w:rPr>
              <w:t>$</w:t>
            </w:r>
            <w:r w:rsidR="00A4272C">
              <w:rPr>
                <w:rFonts w:asciiTheme="minorHAnsi" w:hAnsiTheme="minorHAnsi" w:cstheme="minorHAnsi"/>
                <w:bCs/>
              </w:rPr>
              <w:t>71</w:t>
            </w:r>
            <w:r w:rsidR="00310A02">
              <w:rPr>
                <w:rFonts w:asciiTheme="minorHAnsi" w:hAnsiTheme="minorHAnsi" w:cstheme="minorHAnsi"/>
                <w:bCs/>
              </w:rPr>
              <w:t>.</w:t>
            </w:r>
            <w:r w:rsidR="00A4272C">
              <w:rPr>
                <w:rFonts w:asciiTheme="minorHAnsi" w:hAnsiTheme="minorHAnsi" w:cstheme="minorHAnsi"/>
                <w:bCs/>
              </w:rPr>
              <w:t>0</w:t>
            </w:r>
            <w:r w:rsidR="00310A02">
              <w:rPr>
                <w:rFonts w:asciiTheme="minorHAnsi" w:hAnsiTheme="minorHAnsi" w:cstheme="minorHAnsi"/>
                <w:bCs/>
              </w:rPr>
              <w:t>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00D1E" w:rsidR="00C00D1E" w:rsidP="00373D2F" w:rsidRDefault="00C00D1E" w14:paraId="12F8BC45" w14:textId="2BF201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00D1E">
              <w:rPr>
                <w:rFonts w:asciiTheme="minorHAnsi" w:hAnsiTheme="minorHAnsi" w:cstheme="minorHAnsi"/>
                <w:bCs/>
              </w:rPr>
              <w:t>$</w:t>
            </w:r>
            <w:r w:rsidR="00310A02">
              <w:rPr>
                <w:rFonts w:asciiTheme="minorHAnsi" w:hAnsiTheme="minorHAnsi" w:cstheme="minorHAnsi"/>
                <w:bCs/>
              </w:rPr>
              <w:t>4,</w:t>
            </w:r>
            <w:r w:rsidR="00090131">
              <w:rPr>
                <w:rFonts w:asciiTheme="minorHAnsi" w:hAnsiTheme="minorHAnsi" w:cstheme="minorHAnsi"/>
                <w:bCs/>
              </w:rPr>
              <w:t>544</w:t>
            </w:r>
          </w:p>
        </w:tc>
      </w:tr>
    </w:tbl>
    <w:p w:rsidR="000D7D44" w:rsidP="00373D2F" w:rsidRDefault="000D7D44" w14:paraId="0FDEB9FD" w14:textId="6664BC58">
      <w:pPr>
        <w:spacing w:after="0" w:line="240" w:lineRule="auto"/>
      </w:pPr>
    </w:p>
    <w:p w:rsidR="00F12C1C" w:rsidP="00373D2F" w:rsidRDefault="00F12C1C" w14:paraId="419A59A1" w14:textId="77777777">
      <w:pPr>
        <w:spacing w:after="0" w:line="240" w:lineRule="auto"/>
      </w:pPr>
    </w:p>
    <w:p w:rsidR="00373D2F" w:rsidP="008736A9" w:rsidRDefault="00B23277" w14:paraId="0FF19BD8" w14:textId="6F4D6E2E">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577243" w:rsidP="00577243" w:rsidRDefault="00BD381E" w14:paraId="262B006D" w14:textId="61895D07">
      <w:pPr>
        <w:autoSpaceDE w:val="0"/>
        <w:autoSpaceDN w:val="0"/>
        <w:adjustRightInd w:val="0"/>
        <w:spacing w:after="0" w:line="240" w:lineRule="auto"/>
        <w:rPr>
          <w:rFonts w:cstheme="minorHAnsi"/>
        </w:rPr>
      </w:pPr>
      <w:r w:rsidRPr="00BD381E">
        <w:rPr>
          <w:rFonts w:cstheme="minorHAnsi"/>
        </w:rPr>
        <w:t>There are no additional costs to respondents.</w:t>
      </w:r>
    </w:p>
    <w:p w:rsidR="00577243" w:rsidP="00577243" w:rsidRDefault="00577243" w14:paraId="456CA4E3" w14:textId="596D5146">
      <w:pPr>
        <w:autoSpaceDE w:val="0"/>
        <w:autoSpaceDN w:val="0"/>
        <w:adjustRightInd w:val="0"/>
        <w:spacing w:after="0" w:line="240" w:lineRule="auto"/>
        <w:rPr>
          <w:rFonts w:cstheme="minorHAnsi"/>
        </w:rPr>
      </w:pPr>
    </w:p>
    <w:p w:rsidRPr="000D4E9A" w:rsidR="00F12C1C" w:rsidP="00577243" w:rsidRDefault="00F12C1C" w14:paraId="51D3D7D3" w14:textId="77777777">
      <w:pPr>
        <w:autoSpaceDE w:val="0"/>
        <w:autoSpaceDN w:val="0"/>
        <w:adjustRightInd w:val="0"/>
        <w:spacing w:after="0" w:line="240" w:lineRule="auto"/>
        <w:rPr>
          <w:rFonts w:cstheme="minorHAnsi"/>
        </w:rPr>
      </w:pPr>
    </w:p>
    <w:p w:rsidR="00373D2F" w:rsidP="008736A9" w:rsidRDefault="00B23277" w14:paraId="6BC921C3" w14:textId="052EF597">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B13DC4" w:rsidP="00B13DC4" w:rsidRDefault="002F3765" w14:paraId="7ED67F4E" w14:textId="7E1E4FD1">
      <w:r w:rsidRPr="002F3765">
        <w:t>The total estimated cost to the federal government for the data collection activities under this current request will be $</w:t>
      </w:r>
      <w:r w:rsidR="00180891">
        <w:t>3</w:t>
      </w:r>
      <w:r w:rsidR="00210DDE">
        <w:t>0,000</w:t>
      </w:r>
      <w:r w:rsidRPr="002F3765">
        <w:t>. This includes personnel effort plus other direct and indirect costs.</w:t>
      </w:r>
    </w:p>
    <w:p w:rsidRPr="005A6564" w:rsidR="005A6564" w:rsidP="00B13DC4" w:rsidRDefault="005A6564" w14:paraId="151BC1B5" w14:textId="1CB5EB7F">
      <w:pPr>
        <w:rPr>
          <w:b/>
          <w:bCs/>
        </w:rPr>
      </w:pPr>
      <w:r w:rsidRPr="005A6564">
        <w:rPr>
          <w:b/>
          <w:bCs/>
        </w:rPr>
        <w:t xml:space="preserve">Table 2. </w:t>
      </w:r>
      <w:r>
        <w:rPr>
          <w:b/>
          <w:bCs/>
        </w:rPr>
        <w:t>Cost category table</w:t>
      </w:r>
    </w:p>
    <w:tbl>
      <w:tblPr>
        <w:tblW w:w="0" w:type="auto"/>
        <w:tblCellMar>
          <w:left w:w="0" w:type="dxa"/>
          <w:right w:w="0" w:type="dxa"/>
        </w:tblCellMar>
        <w:tblLook w:val="04A0" w:firstRow="1" w:lastRow="0" w:firstColumn="1" w:lastColumn="0" w:noHBand="0" w:noVBand="1"/>
      </w:tblPr>
      <w:tblGrid>
        <w:gridCol w:w="4878"/>
        <w:gridCol w:w="2250"/>
      </w:tblGrid>
      <w:tr w:rsidRPr="00B13297" w:rsidR="00B13DC4" w:rsidTr="00BD381E" w14:paraId="799745E2"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BD381E" w:rsidRDefault="00B13DC4" w14:paraId="4E01E280" w14:textId="593D90A8">
            <w:pPr>
              <w:rPr>
                <w:b/>
                <w:bCs/>
                <w:sz w:val="20"/>
              </w:rPr>
            </w:pPr>
            <w:r w:rsidRPr="00B13297">
              <w:rPr>
                <w:b/>
                <w:bCs/>
                <w:sz w:val="20"/>
              </w:rPr>
              <w:t xml:space="preserve">Cost </w:t>
            </w:r>
            <w:r w:rsidR="005A6564">
              <w:rPr>
                <w:b/>
                <w:bCs/>
                <w:sz w:val="20"/>
              </w:rPr>
              <w:t>c</w:t>
            </w:r>
            <w:r w:rsidRPr="00B13297">
              <w:rPr>
                <w:b/>
                <w:bCs/>
                <w:sz w:val="20"/>
              </w:rPr>
              <w:t>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BD381E" w:rsidRDefault="00B13DC4" w14:paraId="395B2B42" w14:textId="77777777">
            <w:pPr>
              <w:jc w:val="center"/>
              <w:rPr>
                <w:b/>
                <w:bCs/>
                <w:sz w:val="20"/>
              </w:rPr>
            </w:pPr>
            <w:r w:rsidRPr="00B13297">
              <w:rPr>
                <w:b/>
                <w:bCs/>
                <w:sz w:val="20"/>
              </w:rPr>
              <w:t>Estimated Costs</w:t>
            </w:r>
          </w:p>
        </w:tc>
      </w:tr>
      <w:tr w:rsidRPr="00B13297" w:rsidR="00CB4358" w:rsidTr="00CB4358" w14:paraId="2CCC396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EF08AE" w14:paraId="799DBD69" w14:textId="431CCB33">
            <w:pPr>
              <w:spacing w:after="0"/>
              <w:rPr>
                <w:rFonts w:ascii="Calibri" w:hAnsi="Calibri" w:eastAsia="Calibri" w:cs="Calibri"/>
                <w:sz w:val="20"/>
              </w:rPr>
            </w:pPr>
            <w:r>
              <w:rPr>
                <w:sz w:val="20"/>
              </w:rPr>
              <w:t>Distribute and collect</w:t>
            </w:r>
            <w:r w:rsidR="00822ED1">
              <w:rPr>
                <w:sz w:val="20"/>
              </w:rPr>
              <w:t xml:space="preserve"> </w:t>
            </w:r>
            <w:proofErr w:type="gramStart"/>
            <w:r w:rsidR="00822ED1">
              <w:rPr>
                <w:sz w:val="20"/>
              </w:rPr>
              <w:t>rapid-cycle</w:t>
            </w:r>
            <w:proofErr w:type="gramEnd"/>
            <w:r w:rsidR="00822ED1">
              <w:rPr>
                <w:sz w:val="20"/>
              </w:rPr>
              <w:t xml:space="preserve"> learning plans</w:t>
            </w:r>
            <w:r>
              <w:rPr>
                <w:sz w:val="20"/>
              </w:rPr>
              <w:t xml:space="preserve"> from Project Impact grant recipients</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3786520" w14:textId="0AA49BFA">
            <w:pPr>
              <w:spacing w:after="0"/>
              <w:jc w:val="center"/>
              <w:rPr>
                <w:sz w:val="20"/>
              </w:rPr>
            </w:pPr>
            <w:r w:rsidRPr="00B13297">
              <w:rPr>
                <w:sz w:val="20"/>
              </w:rPr>
              <w:t>$</w:t>
            </w:r>
            <w:r w:rsidR="00822ED1">
              <w:rPr>
                <w:sz w:val="20"/>
              </w:rPr>
              <w:t xml:space="preserve"> </w:t>
            </w:r>
            <w:r w:rsidR="00D605D1">
              <w:rPr>
                <w:sz w:val="20"/>
              </w:rPr>
              <w:t>25,000</w:t>
            </w:r>
          </w:p>
        </w:tc>
      </w:tr>
      <w:tr w:rsidRPr="00B13297" w:rsidR="00CB4358" w:rsidTr="00CB4358" w14:paraId="32235541"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31C29715" w14:textId="77D49163">
            <w:pPr>
              <w:spacing w:after="0"/>
              <w:rPr>
                <w:rFonts w:ascii="Calibri" w:hAnsi="Calibri" w:eastAsia="Calibri" w:cs="Calibri"/>
                <w:sz w:val="20"/>
              </w:rPr>
            </w:pPr>
            <w:r w:rsidRPr="00B13297">
              <w:rPr>
                <w:sz w:val="20"/>
              </w:rPr>
              <w:t>Publications</w:t>
            </w:r>
            <w:r w:rsidR="005A6564">
              <w:rPr>
                <w:sz w:val="20"/>
              </w:rPr>
              <w:t xml:space="preserve"> and d</w:t>
            </w:r>
            <w:r w:rsidRPr="00B13297">
              <w:rPr>
                <w:sz w:val="20"/>
              </w:rPr>
              <w:t>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112ACDBC" w14:textId="5E4D3AC0">
            <w:pPr>
              <w:spacing w:after="0"/>
              <w:jc w:val="center"/>
              <w:rPr>
                <w:sz w:val="20"/>
              </w:rPr>
            </w:pPr>
            <w:r w:rsidRPr="00B13297">
              <w:rPr>
                <w:sz w:val="20"/>
              </w:rPr>
              <w:t>$</w:t>
            </w:r>
            <w:r w:rsidR="00822ED1">
              <w:rPr>
                <w:sz w:val="20"/>
              </w:rPr>
              <w:t xml:space="preserve"> </w:t>
            </w:r>
            <w:r w:rsidR="00EF08AE">
              <w:rPr>
                <w:sz w:val="20"/>
              </w:rPr>
              <w:t>5,000</w:t>
            </w:r>
          </w:p>
        </w:tc>
      </w:tr>
      <w:tr w:rsidRPr="00B13297" w:rsidR="00CB4358" w:rsidTr="00CB4358"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108A5BAF" w14:textId="74624A89">
            <w:pPr>
              <w:spacing w:after="0"/>
              <w:jc w:val="right"/>
              <w:rPr>
                <w:rFonts w:ascii="Calibri" w:hAnsi="Calibri" w:eastAsia="Calibri" w:cs="Calibri"/>
                <w:b/>
                <w:bCs/>
                <w:sz w:val="20"/>
              </w:rPr>
            </w:pPr>
            <w:r w:rsidRPr="00B13297">
              <w:rPr>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26EBFD7A" w14:textId="6BE902CE">
            <w:pPr>
              <w:spacing w:after="0"/>
              <w:jc w:val="center"/>
              <w:rPr>
                <w:b/>
                <w:bCs/>
                <w:sz w:val="20"/>
              </w:rPr>
            </w:pPr>
            <w:r w:rsidRPr="00B13297">
              <w:rPr>
                <w:sz w:val="20"/>
              </w:rPr>
              <w:t>$</w:t>
            </w:r>
            <w:r w:rsidR="009273B7">
              <w:rPr>
                <w:sz w:val="20"/>
              </w:rPr>
              <w:t xml:space="preserve"> </w:t>
            </w:r>
            <w:r w:rsidR="00536A4A">
              <w:rPr>
                <w:sz w:val="20"/>
              </w:rPr>
              <w:t>3</w:t>
            </w:r>
            <w:r w:rsidR="00210DDE">
              <w:rPr>
                <w:sz w:val="20"/>
              </w:rPr>
              <w:t>0,000</w:t>
            </w:r>
          </w:p>
        </w:tc>
      </w:tr>
    </w:tbl>
    <w:p w:rsidR="00B13DC4" w:rsidP="00B13DC4" w:rsidRDefault="00B13DC4" w14:paraId="1C1FE802" w14:textId="3E0D7DD8">
      <w:pPr>
        <w:rPr>
          <w:rFonts w:ascii="Calibri" w:hAnsi="Calibri" w:eastAsia="Calibri" w:cs="Calibri"/>
        </w:rPr>
      </w:pPr>
    </w:p>
    <w:p w:rsidR="0068383E" w:rsidP="00CB4358" w:rsidRDefault="00B23277"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Pr="008736A9" w:rsidR="0068383E" w:rsidP="009509F7" w:rsidRDefault="00014EDC" w14:paraId="67DF3E79" w14:textId="0FE386D2">
      <w:pPr>
        <w:spacing w:after="0"/>
      </w:pPr>
      <w:r w:rsidRPr="00AC60B5">
        <w:t xml:space="preserve">This </w:t>
      </w:r>
      <w:r w:rsidR="00B97C15">
        <w:t xml:space="preserve">request </w:t>
      </w:r>
      <w:r w:rsidRPr="00AC60B5">
        <w:t>is for an individual information collection under the umbrella formative generic clearance for program support (0970-0531)</w:t>
      </w:r>
      <w:r w:rsidRPr="00AC60B5" w:rsidR="00AC60B5">
        <w:t>.</w:t>
      </w:r>
    </w:p>
    <w:p w:rsidR="00CB4358" w:rsidP="00CB4358" w:rsidRDefault="00CB4358" w14:paraId="08700A1E" w14:textId="0B20FA2E">
      <w:pPr>
        <w:spacing w:after="0" w:line="240" w:lineRule="auto"/>
        <w:rPr>
          <w:rFonts w:cstheme="minorHAnsi"/>
        </w:rPr>
      </w:pPr>
    </w:p>
    <w:p w:rsidRPr="00CB4358" w:rsidR="002364E3" w:rsidP="00CB4358" w:rsidRDefault="002364E3" w14:paraId="1A0C08C1" w14:textId="77777777">
      <w:pPr>
        <w:spacing w:after="0" w:line="240" w:lineRule="auto"/>
        <w:rPr>
          <w:rFonts w:cstheme="minorHAnsi"/>
        </w:rPr>
      </w:pPr>
    </w:p>
    <w:p w:rsidRPr="00B23277" w:rsidR="000D4E9A" w:rsidP="00CB4358" w:rsidRDefault="00B23277" w14:paraId="2FB760D1" w14:textId="50337F9C">
      <w:pPr>
        <w:spacing w:after="120" w:line="240" w:lineRule="auto"/>
        <w:rPr>
          <w:rFonts w:cstheme="minorHAnsi"/>
        </w:rPr>
      </w:pPr>
      <w:r w:rsidRPr="00624DDC">
        <w:rPr>
          <w:rFonts w:cstheme="minorHAnsi"/>
          <w:b/>
        </w:rPr>
        <w:lastRenderedPageBreak/>
        <w:t>A16</w:t>
      </w:r>
      <w:r>
        <w:rPr>
          <w:rFonts w:cstheme="minorHAnsi"/>
        </w:rPr>
        <w:t>.</w:t>
      </w:r>
      <w:r>
        <w:rPr>
          <w:rFonts w:cstheme="minorHAnsi"/>
        </w:rPr>
        <w:tab/>
      </w:r>
      <w:r w:rsidRPr="00CB4358" w:rsidR="00083227">
        <w:rPr>
          <w:rFonts w:cstheme="minorHAnsi"/>
          <w:b/>
        </w:rPr>
        <w:t>Timeline</w:t>
      </w:r>
    </w:p>
    <w:p w:rsidR="000D4E9A" w:rsidP="00CB4358" w:rsidRDefault="00AF5859" w14:paraId="48FD0E51" w14:textId="1F773343">
      <w:pPr>
        <w:spacing w:after="0" w:line="240" w:lineRule="auto"/>
        <w:rPr>
          <w:rFonts w:cstheme="minorHAnsi"/>
        </w:rPr>
      </w:pPr>
      <w:r w:rsidRPr="00AF5859">
        <w:rPr>
          <w:rFonts w:cstheme="minorHAnsi"/>
        </w:rPr>
        <w:t xml:space="preserve">The information collected under this request will be used to strengthen the capacity of </w:t>
      </w:r>
      <w:r>
        <w:rPr>
          <w:rFonts w:cstheme="minorHAnsi"/>
        </w:rPr>
        <w:t>grant recipients</w:t>
      </w:r>
      <w:r w:rsidRPr="00AF5859">
        <w:rPr>
          <w:rFonts w:cstheme="minorHAnsi"/>
        </w:rPr>
        <w:t xml:space="preserve"> to conduct </w:t>
      </w:r>
      <w:r>
        <w:rPr>
          <w:rFonts w:cstheme="minorHAnsi"/>
        </w:rPr>
        <w:t xml:space="preserve">rapid-cycle </w:t>
      </w:r>
      <w:r w:rsidR="002364E3">
        <w:rPr>
          <w:rFonts w:cstheme="minorHAnsi"/>
        </w:rPr>
        <w:t>learning</w:t>
      </w:r>
      <w:r w:rsidRPr="00AF5859">
        <w:rPr>
          <w:rFonts w:cstheme="minorHAnsi"/>
        </w:rPr>
        <w:t xml:space="preserve">. Upon OMB approval, the dissemination of materials and the collection of </w:t>
      </w:r>
      <w:proofErr w:type="gramStart"/>
      <w:r>
        <w:rPr>
          <w:rFonts w:cstheme="minorHAnsi"/>
        </w:rPr>
        <w:t>rapid-cycle</w:t>
      </w:r>
      <w:proofErr w:type="gramEnd"/>
      <w:r>
        <w:rPr>
          <w:rFonts w:cstheme="minorHAnsi"/>
        </w:rPr>
        <w:t xml:space="preserve"> learning</w:t>
      </w:r>
      <w:r w:rsidRPr="00AF5859">
        <w:rPr>
          <w:rFonts w:cstheme="minorHAnsi"/>
        </w:rPr>
        <w:t xml:space="preserve"> plans will take place through </w:t>
      </w:r>
      <w:r>
        <w:rPr>
          <w:rFonts w:cstheme="minorHAnsi"/>
        </w:rPr>
        <w:t>December</w:t>
      </w:r>
      <w:r w:rsidRPr="00AF5859">
        <w:rPr>
          <w:rFonts w:cstheme="minorHAnsi"/>
        </w:rPr>
        <w:t xml:space="preserve"> 202</w:t>
      </w:r>
      <w:r>
        <w:rPr>
          <w:rFonts w:cstheme="minorHAnsi"/>
        </w:rPr>
        <w:t>2</w:t>
      </w:r>
      <w:r w:rsidRPr="00AF5859">
        <w:rPr>
          <w:rFonts w:cstheme="minorHAnsi"/>
        </w:rPr>
        <w:t xml:space="preserve">. </w:t>
      </w:r>
      <w:r>
        <w:rPr>
          <w:rFonts w:cstheme="minorHAnsi"/>
        </w:rPr>
        <w:t xml:space="preserve">Publication of grantee accomplishments and lessons learned will take </w:t>
      </w:r>
      <w:r w:rsidR="008C35C3">
        <w:rPr>
          <w:rFonts w:cstheme="minorHAnsi"/>
        </w:rPr>
        <w:t xml:space="preserve">place by September 2023. </w:t>
      </w:r>
    </w:p>
    <w:p w:rsidRPr="00CB4358" w:rsidR="00CB4358" w:rsidP="00CB4358" w:rsidRDefault="00CB4358" w14:paraId="7C4F5683" w14:textId="77777777">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B13297" w:rsidRDefault="00822ED1" w14:paraId="1E574BF6" w14:textId="372FF879">
      <w:r>
        <w:t xml:space="preserve">The instrument will display the expiration date for OMB approval. </w:t>
      </w:r>
      <w:r w:rsidRPr="00CB1F9B" w:rsidR="00CB1F9B">
        <w:t>No exceptions are necessary for this information collection.</w:t>
      </w:r>
      <w:r w:rsidRPr="00CB1F9B" w:rsidR="00CB1F9B">
        <w:tab/>
      </w:r>
    </w:p>
    <w:p w:rsidR="00306028" w:rsidP="00306028" w:rsidRDefault="00306028" w14:paraId="503603E8" w14:textId="77777777">
      <w:pPr>
        <w:spacing w:after="0" w:line="240" w:lineRule="auto"/>
        <w:rPr>
          <w:b/>
        </w:rPr>
      </w:pPr>
      <w:r>
        <w:rPr>
          <w:b/>
        </w:rPr>
        <w:t>Attachments</w:t>
      </w:r>
    </w:p>
    <w:p w:rsidR="008C35C3" w:rsidP="00B97C15" w:rsidRDefault="008736A9" w14:paraId="1C78844B" w14:textId="67874473">
      <w:pPr>
        <w:spacing w:after="0"/>
        <w:rPr>
          <w:bCs/>
        </w:rPr>
      </w:pPr>
      <w:r>
        <w:rPr>
          <w:bCs/>
        </w:rPr>
        <w:t>Instrument 1: Project Impact</w:t>
      </w:r>
      <w:r w:rsidR="008C35C3">
        <w:rPr>
          <w:bCs/>
        </w:rPr>
        <w:t xml:space="preserve"> Rapid-Cycle Learning Plan Template</w:t>
      </w:r>
    </w:p>
    <w:p w:rsidRPr="008C35C3" w:rsidR="00C42426" w:rsidP="00B97C15" w:rsidRDefault="00C42426" w14:paraId="4B59E0EB" w14:textId="30025765">
      <w:pPr>
        <w:spacing w:after="0"/>
        <w:rPr>
          <w:bCs/>
        </w:rPr>
      </w:pPr>
      <w:r>
        <w:rPr>
          <w:bCs/>
        </w:rPr>
        <w:t>Appendix A:</w:t>
      </w:r>
      <w:r w:rsidR="009A288D">
        <w:rPr>
          <w:bCs/>
        </w:rPr>
        <w:t xml:space="preserve"> Project Impact Rapid-Cycle </w:t>
      </w:r>
      <w:r w:rsidR="00631E56">
        <w:rPr>
          <w:bCs/>
        </w:rPr>
        <w:t>Plan</w:t>
      </w:r>
      <w:r w:rsidR="009A288D">
        <w:rPr>
          <w:bCs/>
        </w:rPr>
        <w:t xml:space="preserve"> Email</w:t>
      </w:r>
      <w:r>
        <w:rPr>
          <w:bCs/>
        </w:rPr>
        <w:t xml:space="preserve"> </w:t>
      </w:r>
      <w:r w:rsidR="009A288D">
        <w:rPr>
          <w:bCs/>
        </w:rPr>
        <w:t xml:space="preserve">(an email for sending the </w:t>
      </w:r>
      <w:r w:rsidR="00631E56">
        <w:rPr>
          <w:bCs/>
        </w:rPr>
        <w:t>plan template</w:t>
      </w:r>
      <w:r w:rsidR="009A288D">
        <w:rPr>
          <w:bCs/>
        </w:rPr>
        <w:t xml:space="preserve"> to recipients)</w:t>
      </w:r>
    </w:p>
    <w:sectPr w:rsidRPr="008C35C3" w:rsidR="00C42426"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240D2" w14:textId="77777777" w:rsidR="00593C01" w:rsidRDefault="00593C01" w:rsidP="0004063C">
      <w:pPr>
        <w:spacing w:after="0" w:line="240" w:lineRule="auto"/>
      </w:pPr>
      <w:r>
        <w:separator/>
      </w:r>
    </w:p>
  </w:endnote>
  <w:endnote w:type="continuationSeparator" w:id="0">
    <w:p w14:paraId="222D8504" w14:textId="77777777" w:rsidR="00593C01" w:rsidRDefault="00593C01" w:rsidP="0004063C">
      <w:pPr>
        <w:spacing w:after="0" w:line="240" w:lineRule="auto"/>
      </w:pPr>
      <w:r>
        <w:continuationSeparator/>
      </w:r>
    </w:p>
  </w:endnote>
  <w:endnote w:type="continuationNotice" w:id="1">
    <w:p w14:paraId="74B7D79F" w14:textId="77777777" w:rsidR="00D71826" w:rsidRDefault="00D718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250B85AE" w:rsidR="00BD381E" w:rsidRDefault="00BD381E">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04723F22" w14:textId="77777777" w:rsidR="00BD381E" w:rsidRDefault="00BD3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68923E" w14:textId="77777777" w:rsidR="00593C01" w:rsidRDefault="00593C01" w:rsidP="0004063C">
      <w:pPr>
        <w:spacing w:after="0" w:line="240" w:lineRule="auto"/>
      </w:pPr>
      <w:r>
        <w:separator/>
      </w:r>
    </w:p>
  </w:footnote>
  <w:footnote w:type="continuationSeparator" w:id="0">
    <w:p w14:paraId="3723BCD5" w14:textId="77777777" w:rsidR="00593C01" w:rsidRDefault="00593C01" w:rsidP="0004063C">
      <w:pPr>
        <w:spacing w:after="0" w:line="240" w:lineRule="auto"/>
      </w:pPr>
      <w:r>
        <w:continuationSeparator/>
      </w:r>
    </w:p>
  </w:footnote>
  <w:footnote w:type="continuationNotice" w:id="1">
    <w:p w14:paraId="1190776B" w14:textId="77777777" w:rsidR="00D71826" w:rsidRDefault="00D71826">
      <w:pPr>
        <w:spacing w:after="0" w:line="240" w:lineRule="auto"/>
      </w:pPr>
    </w:p>
  </w:footnote>
  <w:footnote w:id="2">
    <w:p w14:paraId="4F110D3D" w14:textId="63480259" w:rsidR="00BD381E" w:rsidRPr="00D82755" w:rsidRDefault="00BD381E" w:rsidP="002560D7">
      <w:pPr>
        <w:pStyle w:val="FootnoteText"/>
      </w:pPr>
      <w:r w:rsidRPr="00D82755">
        <w:rPr>
          <w:rStyle w:val="FootnoteReference"/>
        </w:rPr>
        <w:footnoteRef/>
      </w:r>
      <w:r w:rsidRPr="00D82755">
        <w:t xml:space="preserve"> </w:t>
      </w:r>
      <w:r w:rsidRPr="00D30B6F">
        <w:rPr>
          <w:rFonts w:cstheme="minorHAnsi"/>
        </w:rPr>
        <w:t xml:space="preserve">Examples of sensitive topics include (but </w:t>
      </w:r>
      <w:r w:rsidR="005A6564">
        <w:rPr>
          <w:rFonts w:cstheme="minorHAnsi"/>
        </w:rPr>
        <w:t xml:space="preserve">are </w:t>
      </w:r>
      <w:r w:rsidRPr="00D30B6F">
        <w:rPr>
          <w:rFonts w:cstheme="minorHAnsi"/>
        </w:rPr>
        <w:t xml:space="preserve">not limited to): </w:t>
      </w:r>
      <w:r w:rsidR="005A6564">
        <w:rPr>
          <w:rFonts w:cstheme="minorHAnsi"/>
        </w:rPr>
        <w:t>S</w:t>
      </w:r>
      <w:r w:rsidRPr="00D30B6F">
        <w:rPr>
          <w:rFonts w:cstheme="minorHAnsi"/>
        </w:rPr>
        <w:t xml:space="preserve">ocial </w:t>
      </w:r>
      <w:r w:rsidR="005A6564">
        <w:rPr>
          <w:rFonts w:cstheme="minorHAnsi"/>
        </w:rPr>
        <w:t>S</w:t>
      </w:r>
      <w:r w:rsidRPr="00D30B6F">
        <w:rPr>
          <w:rFonts w:cstheme="minorHAnsi"/>
        </w:rPr>
        <w:t>ecurity number; sex</w:t>
      </w:r>
      <w:r w:rsidR="005A6564">
        <w:rPr>
          <w:rFonts w:cstheme="minorHAnsi"/>
        </w:rPr>
        <w:t>ual</w:t>
      </w:r>
      <w:r w:rsidRPr="00D30B6F">
        <w:rPr>
          <w:rFonts w:cstheme="minorHAnsi"/>
        </w:rPr>
        <w:t xml:space="preserve">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w:t>
      </w:r>
      <w:r w:rsidR="005A6564">
        <w:rPr>
          <w:rFonts w:cstheme="minorHAnsi"/>
        </w:rPr>
        <w:t xml:space="preserve"> that</w:t>
      </w:r>
      <w:r w:rsidRPr="00D30B6F">
        <w:rPr>
          <w:rFonts w:cstheme="minorHAnsi"/>
        </w:rPr>
        <w:t xml:space="preserve">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0524A" w14:textId="37B92EA3" w:rsidR="00BD381E" w:rsidRPr="000D7D44" w:rsidRDefault="00BD381E"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BD381E" w:rsidRDefault="00BD381E"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F9160C"/>
    <w:multiLevelType w:val="hybridMultilevel"/>
    <w:tmpl w:val="1F5A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2"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A4428A4"/>
    <w:multiLevelType w:val="hybridMultilevel"/>
    <w:tmpl w:val="CB0AC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7"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720FCD"/>
    <w:multiLevelType w:val="hybridMultilevel"/>
    <w:tmpl w:val="BEECDF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1"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7"/>
  </w:num>
  <w:num w:numId="3">
    <w:abstractNumId w:val="5"/>
  </w:num>
  <w:num w:numId="4">
    <w:abstractNumId w:val="32"/>
  </w:num>
  <w:num w:numId="5">
    <w:abstractNumId w:val="21"/>
  </w:num>
  <w:num w:numId="6">
    <w:abstractNumId w:val="43"/>
  </w:num>
  <w:num w:numId="7">
    <w:abstractNumId w:val="4"/>
  </w:num>
  <w:num w:numId="8">
    <w:abstractNumId w:val="13"/>
  </w:num>
  <w:num w:numId="9">
    <w:abstractNumId w:val="20"/>
  </w:num>
  <w:num w:numId="10">
    <w:abstractNumId w:val="41"/>
  </w:num>
  <w:num w:numId="11">
    <w:abstractNumId w:val="46"/>
  </w:num>
  <w:num w:numId="12">
    <w:abstractNumId w:val="37"/>
  </w:num>
  <w:num w:numId="13">
    <w:abstractNumId w:val="31"/>
  </w:num>
  <w:num w:numId="14">
    <w:abstractNumId w:val="39"/>
  </w:num>
  <w:num w:numId="15">
    <w:abstractNumId w:val="23"/>
  </w:num>
  <w:num w:numId="16">
    <w:abstractNumId w:val="29"/>
  </w:num>
  <w:num w:numId="17">
    <w:abstractNumId w:val="19"/>
  </w:num>
  <w:num w:numId="18">
    <w:abstractNumId w:val="10"/>
  </w:num>
  <w:num w:numId="19">
    <w:abstractNumId w:val="9"/>
  </w:num>
  <w:num w:numId="20">
    <w:abstractNumId w:val="28"/>
  </w:num>
  <w:num w:numId="21">
    <w:abstractNumId w:val="0"/>
  </w:num>
  <w:num w:numId="22">
    <w:abstractNumId w:val="1"/>
  </w:num>
  <w:num w:numId="23">
    <w:abstractNumId w:val="24"/>
  </w:num>
  <w:num w:numId="24">
    <w:abstractNumId w:val="2"/>
  </w:num>
  <w:num w:numId="25">
    <w:abstractNumId w:val="15"/>
  </w:num>
  <w:num w:numId="26">
    <w:abstractNumId w:val="45"/>
  </w:num>
  <w:num w:numId="27">
    <w:abstractNumId w:val="38"/>
  </w:num>
  <w:num w:numId="28">
    <w:abstractNumId w:val="17"/>
  </w:num>
  <w:num w:numId="29">
    <w:abstractNumId w:val="16"/>
  </w:num>
  <w:num w:numId="30">
    <w:abstractNumId w:val="3"/>
  </w:num>
  <w:num w:numId="31">
    <w:abstractNumId w:val="11"/>
  </w:num>
  <w:num w:numId="32">
    <w:abstractNumId w:val="25"/>
  </w:num>
  <w:num w:numId="33">
    <w:abstractNumId w:val="33"/>
  </w:num>
  <w:num w:numId="34">
    <w:abstractNumId w:val="14"/>
  </w:num>
  <w:num w:numId="35">
    <w:abstractNumId w:val="22"/>
  </w:num>
  <w:num w:numId="36">
    <w:abstractNumId w:val="18"/>
  </w:num>
  <w:num w:numId="37">
    <w:abstractNumId w:val="34"/>
  </w:num>
  <w:num w:numId="38">
    <w:abstractNumId w:val="26"/>
  </w:num>
  <w:num w:numId="39">
    <w:abstractNumId w:val="8"/>
  </w:num>
  <w:num w:numId="40">
    <w:abstractNumId w:val="42"/>
  </w:num>
  <w:num w:numId="41">
    <w:abstractNumId w:val="35"/>
  </w:num>
  <w:num w:numId="42">
    <w:abstractNumId w:val="7"/>
  </w:num>
  <w:num w:numId="43">
    <w:abstractNumId w:val="44"/>
  </w:num>
  <w:num w:numId="44">
    <w:abstractNumId w:val="36"/>
  </w:num>
  <w:num w:numId="45">
    <w:abstractNumId w:val="12"/>
  </w:num>
  <w:num w:numId="46">
    <w:abstractNumId w:val="40"/>
  </w:num>
  <w:num w:numId="47">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14EDC"/>
    <w:rsid w:val="00026192"/>
    <w:rsid w:val="00027E79"/>
    <w:rsid w:val="0004063C"/>
    <w:rsid w:val="0004247F"/>
    <w:rsid w:val="00045EE1"/>
    <w:rsid w:val="00056E63"/>
    <w:rsid w:val="00060B30"/>
    <w:rsid w:val="00060C59"/>
    <w:rsid w:val="00062AFB"/>
    <w:rsid w:val="00062F67"/>
    <w:rsid w:val="000655DD"/>
    <w:rsid w:val="00071F79"/>
    <w:rsid w:val="0007251B"/>
    <w:rsid w:val="000733A5"/>
    <w:rsid w:val="00082C5B"/>
    <w:rsid w:val="00083227"/>
    <w:rsid w:val="000833A4"/>
    <w:rsid w:val="00083CB7"/>
    <w:rsid w:val="00086CBE"/>
    <w:rsid w:val="00090131"/>
    <w:rsid w:val="00090812"/>
    <w:rsid w:val="000921F0"/>
    <w:rsid w:val="000A012A"/>
    <w:rsid w:val="000D4E9A"/>
    <w:rsid w:val="000D7D44"/>
    <w:rsid w:val="000E6D0E"/>
    <w:rsid w:val="000F1E4A"/>
    <w:rsid w:val="00100D34"/>
    <w:rsid w:val="00103EFD"/>
    <w:rsid w:val="00106A9F"/>
    <w:rsid w:val="00107D87"/>
    <w:rsid w:val="00115818"/>
    <w:rsid w:val="00123A39"/>
    <w:rsid w:val="001253F4"/>
    <w:rsid w:val="00153DC6"/>
    <w:rsid w:val="001557E3"/>
    <w:rsid w:val="00157482"/>
    <w:rsid w:val="001707D8"/>
    <w:rsid w:val="00176895"/>
    <w:rsid w:val="00180891"/>
    <w:rsid w:val="00192938"/>
    <w:rsid w:val="001954D6"/>
    <w:rsid w:val="001A38FD"/>
    <w:rsid w:val="001B0A76"/>
    <w:rsid w:val="001B6E1A"/>
    <w:rsid w:val="001D7761"/>
    <w:rsid w:val="001F0446"/>
    <w:rsid w:val="001F57F5"/>
    <w:rsid w:val="001F757C"/>
    <w:rsid w:val="0020401C"/>
    <w:rsid w:val="0020629A"/>
    <w:rsid w:val="00206E11"/>
    <w:rsid w:val="00206FE3"/>
    <w:rsid w:val="00207554"/>
    <w:rsid w:val="00210DDE"/>
    <w:rsid w:val="00211261"/>
    <w:rsid w:val="00230CAA"/>
    <w:rsid w:val="002364E3"/>
    <w:rsid w:val="002517BB"/>
    <w:rsid w:val="002560D7"/>
    <w:rsid w:val="00256E24"/>
    <w:rsid w:val="00265491"/>
    <w:rsid w:val="00276CE2"/>
    <w:rsid w:val="00287AF1"/>
    <w:rsid w:val="002A41C6"/>
    <w:rsid w:val="002B3CF7"/>
    <w:rsid w:val="002B5DBE"/>
    <w:rsid w:val="002B785B"/>
    <w:rsid w:val="002D186D"/>
    <w:rsid w:val="002E4324"/>
    <w:rsid w:val="002E6CCF"/>
    <w:rsid w:val="002F19FD"/>
    <w:rsid w:val="002F33D0"/>
    <w:rsid w:val="002F3643"/>
    <w:rsid w:val="002F3765"/>
    <w:rsid w:val="002F5AB5"/>
    <w:rsid w:val="00300722"/>
    <w:rsid w:val="0030316D"/>
    <w:rsid w:val="00305F12"/>
    <w:rsid w:val="00306028"/>
    <w:rsid w:val="00310A02"/>
    <w:rsid w:val="003114C9"/>
    <w:rsid w:val="00315A18"/>
    <w:rsid w:val="003355C8"/>
    <w:rsid w:val="003664F6"/>
    <w:rsid w:val="00373D2F"/>
    <w:rsid w:val="00393254"/>
    <w:rsid w:val="003A1C3E"/>
    <w:rsid w:val="003A7774"/>
    <w:rsid w:val="003C7358"/>
    <w:rsid w:val="003D5C59"/>
    <w:rsid w:val="003E61F6"/>
    <w:rsid w:val="00401D0C"/>
    <w:rsid w:val="00405075"/>
    <w:rsid w:val="00407537"/>
    <w:rsid w:val="004165BD"/>
    <w:rsid w:val="0042220D"/>
    <w:rsid w:val="004328A4"/>
    <w:rsid w:val="0043325E"/>
    <w:rsid w:val="0043377A"/>
    <w:rsid w:val="004379B6"/>
    <w:rsid w:val="0044428E"/>
    <w:rsid w:val="00446465"/>
    <w:rsid w:val="00460D54"/>
    <w:rsid w:val="00461D3E"/>
    <w:rsid w:val="00463FEB"/>
    <w:rsid w:val="00466245"/>
    <w:rsid w:val="004706CC"/>
    <w:rsid w:val="00492818"/>
    <w:rsid w:val="00495FF4"/>
    <w:rsid w:val="00496349"/>
    <w:rsid w:val="004B4839"/>
    <w:rsid w:val="004B75AC"/>
    <w:rsid w:val="004C3644"/>
    <w:rsid w:val="004D12DD"/>
    <w:rsid w:val="004D5809"/>
    <w:rsid w:val="004E5778"/>
    <w:rsid w:val="004E71EB"/>
    <w:rsid w:val="004E7ED8"/>
    <w:rsid w:val="00501A2F"/>
    <w:rsid w:val="0050376D"/>
    <w:rsid w:val="00504121"/>
    <w:rsid w:val="00512C25"/>
    <w:rsid w:val="0052068C"/>
    <w:rsid w:val="005224E2"/>
    <w:rsid w:val="005302CB"/>
    <w:rsid w:val="005302F0"/>
    <w:rsid w:val="00536A4A"/>
    <w:rsid w:val="0054255A"/>
    <w:rsid w:val="0055434C"/>
    <w:rsid w:val="00577243"/>
    <w:rsid w:val="005862F1"/>
    <w:rsid w:val="00586A7F"/>
    <w:rsid w:val="00591283"/>
    <w:rsid w:val="00593C01"/>
    <w:rsid w:val="005A61CE"/>
    <w:rsid w:val="005A6564"/>
    <w:rsid w:val="005A7E5A"/>
    <w:rsid w:val="005B1285"/>
    <w:rsid w:val="005B1410"/>
    <w:rsid w:val="005B5FCC"/>
    <w:rsid w:val="005D4A40"/>
    <w:rsid w:val="005D7218"/>
    <w:rsid w:val="005E3F36"/>
    <w:rsid w:val="005E493B"/>
    <w:rsid w:val="005F2951"/>
    <w:rsid w:val="00601F5C"/>
    <w:rsid w:val="00620841"/>
    <w:rsid w:val="00624DDC"/>
    <w:rsid w:val="006253B6"/>
    <w:rsid w:val="006257ED"/>
    <w:rsid w:val="0062686E"/>
    <w:rsid w:val="00630B30"/>
    <w:rsid w:val="00631E56"/>
    <w:rsid w:val="00651DCE"/>
    <w:rsid w:val="00651FF6"/>
    <w:rsid w:val="0065626C"/>
    <w:rsid w:val="00670140"/>
    <w:rsid w:val="00682698"/>
    <w:rsid w:val="0068303E"/>
    <w:rsid w:val="0068383E"/>
    <w:rsid w:val="00687809"/>
    <w:rsid w:val="00697540"/>
    <w:rsid w:val="006A2B00"/>
    <w:rsid w:val="006A4D02"/>
    <w:rsid w:val="006B1BF9"/>
    <w:rsid w:val="006B31DA"/>
    <w:rsid w:val="006B53F1"/>
    <w:rsid w:val="006B6037"/>
    <w:rsid w:val="006C0E56"/>
    <w:rsid w:val="006C5B4E"/>
    <w:rsid w:val="006D2154"/>
    <w:rsid w:val="006D57E2"/>
    <w:rsid w:val="006E4F82"/>
    <w:rsid w:val="006E6C65"/>
    <w:rsid w:val="00703B97"/>
    <w:rsid w:val="00717BDC"/>
    <w:rsid w:val="00721395"/>
    <w:rsid w:val="00723A28"/>
    <w:rsid w:val="007343C4"/>
    <w:rsid w:val="00736B62"/>
    <w:rsid w:val="0074321A"/>
    <w:rsid w:val="007549AC"/>
    <w:rsid w:val="00764C85"/>
    <w:rsid w:val="00780913"/>
    <w:rsid w:val="00782D0D"/>
    <w:rsid w:val="00793E3E"/>
    <w:rsid w:val="007A29C5"/>
    <w:rsid w:val="007A7DEE"/>
    <w:rsid w:val="007C2C5C"/>
    <w:rsid w:val="007C7B4B"/>
    <w:rsid w:val="007D0F6E"/>
    <w:rsid w:val="007E7ADB"/>
    <w:rsid w:val="008161E6"/>
    <w:rsid w:val="00822ED1"/>
    <w:rsid w:val="00823428"/>
    <w:rsid w:val="008267B4"/>
    <w:rsid w:val="00834C54"/>
    <w:rsid w:val="008369BA"/>
    <w:rsid w:val="00840D32"/>
    <w:rsid w:val="00843933"/>
    <w:rsid w:val="008502D9"/>
    <w:rsid w:val="00850F4C"/>
    <w:rsid w:val="00864C1F"/>
    <w:rsid w:val="00870FA1"/>
    <w:rsid w:val="008736A9"/>
    <w:rsid w:val="00875220"/>
    <w:rsid w:val="00891CD9"/>
    <w:rsid w:val="008B4176"/>
    <w:rsid w:val="008C35C3"/>
    <w:rsid w:val="008C7CA9"/>
    <w:rsid w:val="008D1AB1"/>
    <w:rsid w:val="008E0239"/>
    <w:rsid w:val="008E36EE"/>
    <w:rsid w:val="008E4718"/>
    <w:rsid w:val="008F2446"/>
    <w:rsid w:val="008F70BC"/>
    <w:rsid w:val="0090067D"/>
    <w:rsid w:val="00901040"/>
    <w:rsid w:val="00906F6A"/>
    <w:rsid w:val="00923F25"/>
    <w:rsid w:val="009273B7"/>
    <w:rsid w:val="009509F7"/>
    <w:rsid w:val="00963503"/>
    <w:rsid w:val="00965DBD"/>
    <w:rsid w:val="00971944"/>
    <w:rsid w:val="009815C6"/>
    <w:rsid w:val="00986963"/>
    <w:rsid w:val="00996201"/>
    <w:rsid w:val="009A288D"/>
    <w:rsid w:val="009A376D"/>
    <w:rsid w:val="009A39E1"/>
    <w:rsid w:val="009A3AD8"/>
    <w:rsid w:val="009A6EE8"/>
    <w:rsid w:val="009B0F58"/>
    <w:rsid w:val="009C3380"/>
    <w:rsid w:val="009D338B"/>
    <w:rsid w:val="009D4AE5"/>
    <w:rsid w:val="009D5BA8"/>
    <w:rsid w:val="009E7E38"/>
    <w:rsid w:val="009F265B"/>
    <w:rsid w:val="009F2A5E"/>
    <w:rsid w:val="009F34D2"/>
    <w:rsid w:val="009F482C"/>
    <w:rsid w:val="009F68DB"/>
    <w:rsid w:val="009F6E70"/>
    <w:rsid w:val="00A03E3F"/>
    <w:rsid w:val="00A06228"/>
    <w:rsid w:val="00A1108E"/>
    <w:rsid w:val="00A206E9"/>
    <w:rsid w:val="00A27CD0"/>
    <w:rsid w:val="00A36134"/>
    <w:rsid w:val="00A362B6"/>
    <w:rsid w:val="00A4272C"/>
    <w:rsid w:val="00A44C81"/>
    <w:rsid w:val="00A55371"/>
    <w:rsid w:val="00A67DFF"/>
    <w:rsid w:val="00A7033F"/>
    <w:rsid w:val="00A71475"/>
    <w:rsid w:val="00A714DC"/>
    <w:rsid w:val="00A7179C"/>
    <w:rsid w:val="00A71D77"/>
    <w:rsid w:val="00A761CB"/>
    <w:rsid w:val="00A802D0"/>
    <w:rsid w:val="00A85701"/>
    <w:rsid w:val="00AC60B5"/>
    <w:rsid w:val="00AD0344"/>
    <w:rsid w:val="00AD3261"/>
    <w:rsid w:val="00AD4355"/>
    <w:rsid w:val="00AE0A37"/>
    <w:rsid w:val="00AE3F5F"/>
    <w:rsid w:val="00AF5859"/>
    <w:rsid w:val="00B026D1"/>
    <w:rsid w:val="00B04785"/>
    <w:rsid w:val="00B13297"/>
    <w:rsid w:val="00B13DC4"/>
    <w:rsid w:val="00B17B7C"/>
    <w:rsid w:val="00B23277"/>
    <w:rsid w:val="00B245AD"/>
    <w:rsid w:val="00B31808"/>
    <w:rsid w:val="00B3652D"/>
    <w:rsid w:val="00B4182B"/>
    <w:rsid w:val="00B55E54"/>
    <w:rsid w:val="00B56589"/>
    <w:rsid w:val="00B64D05"/>
    <w:rsid w:val="00B70460"/>
    <w:rsid w:val="00B81554"/>
    <w:rsid w:val="00B9441B"/>
    <w:rsid w:val="00B948B3"/>
    <w:rsid w:val="00B97C15"/>
    <w:rsid w:val="00BB4BF8"/>
    <w:rsid w:val="00BB5D41"/>
    <w:rsid w:val="00BD381E"/>
    <w:rsid w:val="00BD702B"/>
    <w:rsid w:val="00BD7963"/>
    <w:rsid w:val="00BD7B78"/>
    <w:rsid w:val="00BE0670"/>
    <w:rsid w:val="00BE371B"/>
    <w:rsid w:val="00BE773B"/>
    <w:rsid w:val="00C00D1E"/>
    <w:rsid w:val="00C05352"/>
    <w:rsid w:val="00C15E76"/>
    <w:rsid w:val="00C22903"/>
    <w:rsid w:val="00C27BE4"/>
    <w:rsid w:val="00C32404"/>
    <w:rsid w:val="00C42426"/>
    <w:rsid w:val="00C450C0"/>
    <w:rsid w:val="00C53AEC"/>
    <w:rsid w:val="00C624AA"/>
    <w:rsid w:val="00C7152E"/>
    <w:rsid w:val="00C71D2E"/>
    <w:rsid w:val="00C73360"/>
    <w:rsid w:val="00C86CB2"/>
    <w:rsid w:val="00C91C71"/>
    <w:rsid w:val="00C95126"/>
    <w:rsid w:val="00CA72A5"/>
    <w:rsid w:val="00CB1F9B"/>
    <w:rsid w:val="00CB4358"/>
    <w:rsid w:val="00CB57CE"/>
    <w:rsid w:val="00CC07BF"/>
    <w:rsid w:val="00CC2342"/>
    <w:rsid w:val="00CC3A0A"/>
    <w:rsid w:val="00CC43A9"/>
    <w:rsid w:val="00CC4651"/>
    <w:rsid w:val="00CD1B41"/>
    <w:rsid w:val="00CD41D5"/>
    <w:rsid w:val="00CE018E"/>
    <w:rsid w:val="00CE2258"/>
    <w:rsid w:val="00CE7A4A"/>
    <w:rsid w:val="00CF315D"/>
    <w:rsid w:val="00CF3BAA"/>
    <w:rsid w:val="00CF536B"/>
    <w:rsid w:val="00D01BB0"/>
    <w:rsid w:val="00D1343F"/>
    <w:rsid w:val="00D13AA8"/>
    <w:rsid w:val="00D239B5"/>
    <w:rsid w:val="00D27B26"/>
    <w:rsid w:val="00D30B6F"/>
    <w:rsid w:val="00D32B72"/>
    <w:rsid w:val="00D32E6D"/>
    <w:rsid w:val="00D4033C"/>
    <w:rsid w:val="00D41C61"/>
    <w:rsid w:val="00D45504"/>
    <w:rsid w:val="00D47225"/>
    <w:rsid w:val="00D5346A"/>
    <w:rsid w:val="00D55767"/>
    <w:rsid w:val="00D56C7B"/>
    <w:rsid w:val="00D605D1"/>
    <w:rsid w:val="00D63B1D"/>
    <w:rsid w:val="00D64B10"/>
    <w:rsid w:val="00D71826"/>
    <w:rsid w:val="00D71BA0"/>
    <w:rsid w:val="00D749DF"/>
    <w:rsid w:val="00D82755"/>
    <w:rsid w:val="00D82E67"/>
    <w:rsid w:val="00D82E9B"/>
    <w:rsid w:val="00D831AC"/>
    <w:rsid w:val="00D87B09"/>
    <w:rsid w:val="00D94928"/>
    <w:rsid w:val="00D97926"/>
    <w:rsid w:val="00DA3557"/>
    <w:rsid w:val="00DA4701"/>
    <w:rsid w:val="00DC4F29"/>
    <w:rsid w:val="00DC65F2"/>
    <w:rsid w:val="00DC77C1"/>
    <w:rsid w:val="00DC7876"/>
    <w:rsid w:val="00DC7DD5"/>
    <w:rsid w:val="00DE3ED7"/>
    <w:rsid w:val="00DF1291"/>
    <w:rsid w:val="00DF5A55"/>
    <w:rsid w:val="00E1392C"/>
    <w:rsid w:val="00E218C4"/>
    <w:rsid w:val="00E22AC6"/>
    <w:rsid w:val="00E24830"/>
    <w:rsid w:val="00E271B3"/>
    <w:rsid w:val="00E318A6"/>
    <w:rsid w:val="00E41C62"/>
    <w:rsid w:val="00E41EE9"/>
    <w:rsid w:val="00E44AB6"/>
    <w:rsid w:val="00E44E5B"/>
    <w:rsid w:val="00E461D4"/>
    <w:rsid w:val="00E5767A"/>
    <w:rsid w:val="00E62285"/>
    <w:rsid w:val="00E62819"/>
    <w:rsid w:val="00E71E25"/>
    <w:rsid w:val="00E858E5"/>
    <w:rsid w:val="00E9045F"/>
    <w:rsid w:val="00EA0D4F"/>
    <w:rsid w:val="00EA405B"/>
    <w:rsid w:val="00EB4C26"/>
    <w:rsid w:val="00EB6134"/>
    <w:rsid w:val="00EC1A6C"/>
    <w:rsid w:val="00EC2305"/>
    <w:rsid w:val="00EC282C"/>
    <w:rsid w:val="00EC46E1"/>
    <w:rsid w:val="00ED4027"/>
    <w:rsid w:val="00ED6882"/>
    <w:rsid w:val="00ED7509"/>
    <w:rsid w:val="00EE38AF"/>
    <w:rsid w:val="00EF08AE"/>
    <w:rsid w:val="00EF254B"/>
    <w:rsid w:val="00EF4FF2"/>
    <w:rsid w:val="00F071DE"/>
    <w:rsid w:val="00F12C1C"/>
    <w:rsid w:val="00F4057A"/>
    <w:rsid w:val="00F42246"/>
    <w:rsid w:val="00F46FB0"/>
    <w:rsid w:val="00F54F89"/>
    <w:rsid w:val="00F70D6A"/>
    <w:rsid w:val="00F74630"/>
    <w:rsid w:val="00F87CA1"/>
    <w:rsid w:val="00F9122A"/>
    <w:rsid w:val="00FA6314"/>
    <w:rsid w:val="00FA6D2C"/>
    <w:rsid w:val="00FB5BF6"/>
    <w:rsid w:val="00FC279C"/>
    <w:rsid w:val="00FC779A"/>
    <w:rsid w:val="00FD11F3"/>
    <w:rsid w:val="00FE0DF4"/>
    <w:rsid w:val="00FE47B3"/>
    <w:rsid w:val="00FF5C51"/>
    <w:rsid w:val="2C9E3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843A651"/>
  <w15:docId w15:val="{AD45C6F5-EA99-4F87-A555-0020A12E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styleId="UnresolvedMention">
    <w:name w:val="Unresolved Mention"/>
    <w:basedOn w:val="DefaultParagraphFont"/>
    <w:uiPriority w:val="99"/>
    <w:semiHidden/>
    <w:unhideWhenUsed/>
    <w:rsid w:val="00CD1B41"/>
    <w:rPr>
      <w:color w:val="605E5C"/>
      <w:shd w:val="clear" w:color="auto" w:fill="E1DFDD"/>
    </w:rPr>
  </w:style>
  <w:style w:type="character" w:styleId="FollowedHyperlink">
    <w:name w:val="FollowedHyperlink"/>
    <w:basedOn w:val="DefaultParagraphFont"/>
    <w:uiPriority w:val="99"/>
    <w:semiHidden/>
    <w:unhideWhenUsed/>
    <w:rsid w:val="001808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06019">
      <w:bodyDiv w:val="1"/>
      <w:marLeft w:val="0"/>
      <w:marRight w:val="0"/>
      <w:marTop w:val="0"/>
      <w:marBottom w:val="0"/>
      <w:divBdr>
        <w:top w:val="none" w:sz="0" w:space="0" w:color="auto"/>
        <w:left w:val="none" w:sz="0" w:space="0" w:color="auto"/>
        <w:bottom w:val="none" w:sz="0" w:space="0" w:color="auto"/>
        <w:right w:val="none" w:sz="0" w:space="0" w:color="auto"/>
      </w:divBdr>
    </w:div>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215508091">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396320635">
      <w:bodyDiv w:val="1"/>
      <w:marLeft w:val="0"/>
      <w:marRight w:val="0"/>
      <w:marTop w:val="0"/>
      <w:marBottom w:val="0"/>
      <w:divBdr>
        <w:top w:val="none" w:sz="0" w:space="0" w:color="auto"/>
        <w:left w:val="none" w:sz="0" w:space="0" w:color="auto"/>
        <w:bottom w:val="none" w:sz="0" w:space="0" w:color="auto"/>
        <w:right w:val="none" w:sz="0" w:space="0" w:color="auto"/>
      </w:divBdr>
    </w:div>
    <w:div w:id="401951427">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19853394">
      <w:bodyDiv w:val="1"/>
      <w:marLeft w:val="0"/>
      <w:marRight w:val="0"/>
      <w:marTop w:val="0"/>
      <w:marBottom w:val="0"/>
      <w:divBdr>
        <w:top w:val="none" w:sz="0" w:space="0" w:color="auto"/>
        <w:left w:val="none" w:sz="0" w:space="0" w:color="auto"/>
        <w:bottom w:val="none" w:sz="0" w:space="0" w:color="auto"/>
        <w:right w:val="none" w:sz="0" w:space="0" w:color="auto"/>
      </w:divBdr>
    </w:div>
    <w:div w:id="1670019898">
      <w:bodyDiv w:val="1"/>
      <w:marLeft w:val="0"/>
      <w:marRight w:val="0"/>
      <w:marTop w:val="0"/>
      <w:marBottom w:val="0"/>
      <w:divBdr>
        <w:top w:val="none" w:sz="0" w:space="0" w:color="auto"/>
        <w:left w:val="none" w:sz="0" w:space="0" w:color="auto"/>
        <w:bottom w:val="none" w:sz="0" w:space="0" w:color="auto"/>
        <w:right w:val="none" w:sz="0" w:space="0" w:color="auto"/>
      </w:divBdr>
    </w:div>
    <w:div w:id="1794472615">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3" ma:contentTypeDescription="Create a new document." ma:contentTypeScope="" ma:versionID="7bf5407c21b7970f3437fdacc62b664c">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d1626ced5cab6f58f3bd08798941c31c"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DocumentsfromtheOfInterestchannelinourMSTeam_x002e_" minOccurs="0"/>
                <xsd:element ref="ns2:Descriptio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sfromtheOfInterestchannelinourMSTeam_x002e_" ma:index="16" nillable="true" ma:displayName="Content" ma:format="Dropdown" ma:internalName="DocumentsfromtheOfInterestchannelinourMSTeam_x002e_">
      <xsd:simpleType>
        <xsd:restriction base="dms:Text">
          <xsd:maxLength value="255"/>
        </xsd:restriction>
      </xsd:simpleType>
    </xsd:element>
    <xsd:element name="Description" ma:index="17" nillable="true" ma:displayName="Description" ma:format="Dropdown" ma:internalName="Description">
      <xsd:simpleType>
        <xsd:restriction base="dms:Text">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 xmlns="fce774b4-c9d4-4a8f-80fc-e2982472d72a" xsi:nil="true"/>
    <DocumentsfromtheOfInterestchannelinourMSTeam_x002e_ xmlns="fce774b4-c9d4-4a8f-80fc-e2982472d72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customXml/itemProps2.xml><?xml version="1.0" encoding="utf-8"?>
<ds:datastoreItem xmlns:ds="http://schemas.openxmlformats.org/officeDocument/2006/customXml" ds:itemID="{27CC5BDA-78B9-47D4-9732-CA5B8F047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372336-967D-44E6-A4F4-4C36C2839527}">
  <ds:schemaRefs>
    <ds:schemaRef ds:uri="http://purl.org/dc/terms/"/>
    <ds:schemaRef ds:uri="http://schemas.openxmlformats.org/package/2006/metadata/core-properties"/>
    <ds:schemaRef ds:uri="http://purl.org/dc/dcmitype/"/>
    <ds:schemaRef ds:uri="http://schemas.microsoft.com/office/infopath/2007/PartnerControls"/>
    <ds:schemaRef ds:uri="a2d2812d-be11-456f-89bb-f2744f6d5ca3"/>
    <ds:schemaRef ds:uri="http://purl.org/dc/elements/1.1/"/>
    <ds:schemaRef ds:uri="http://schemas.microsoft.com/office/2006/metadata/properties"/>
    <ds:schemaRef ds:uri="http://schemas.microsoft.com/office/2006/documentManagement/types"/>
    <ds:schemaRef ds:uri="fce774b4-c9d4-4a8f-80fc-e2982472d72a"/>
    <ds:schemaRef ds:uri="http://www.w3.org/XML/1998/namespace"/>
  </ds:schemaRefs>
</ds:datastoreItem>
</file>

<file path=customXml/itemProps4.xml><?xml version="1.0" encoding="utf-8"?>
<ds:datastoreItem xmlns:ds="http://schemas.openxmlformats.org/officeDocument/2006/customXml" ds:itemID="{E37EF2FC-27FB-4735-9C5E-1D7D9D46B3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8</Pages>
  <Words>2284</Words>
  <Characters>13023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Shariece (ACF) (CTR)</dc:creator>
  <cp:keywords/>
  <cp:lastModifiedBy>Jones, Molly (ACF)</cp:lastModifiedBy>
  <cp:revision>9</cp:revision>
  <dcterms:created xsi:type="dcterms:W3CDTF">2021-11-18T15:23:00Z</dcterms:created>
  <dcterms:modified xsi:type="dcterms:W3CDTF">2021-12-01T20:53:00Z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ies>
</file>