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753B" w:rsidR="00A93421" w:rsidP="004A4B6C" w:rsidRDefault="0087779C" w14:paraId="49D6DA59" w14:textId="06D444B0">
      <w:pPr>
        <w:spacing w:after="0" w:line="288" w:lineRule="auto"/>
        <w:rPr>
          <w:rFonts w:ascii="Times New Roman" w:hAnsi="Times New Roman" w:cs="Times New Roman"/>
          <w:noProof/>
          <w:sz w:val="24"/>
          <w:szCs w:val="24"/>
        </w:rPr>
      </w:pPr>
      <w:r w:rsidRPr="0087779C">
        <w:rPr>
          <w:rFonts w:ascii="Times New Roman" w:hAnsi="Times New Roman" w:cs="Times New Roman"/>
          <w:b/>
          <w:bCs/>
          <w:noProof/>
          <w:sz w:val="28"/>
          <w:szCs w:val="28"/>
        </w:rPr>
        <mc:AlternateContent>
          <mc:Choice Requires="wps">
            <w:drawing>
              <wp:anchor distT="45720" distB="45720" distL="114300" distR="114300" simplePos="0" relativeHeight="251663360" behindDoc="0" locked="0" layoutInCell="1" allowOverlap="1" wp14:editId="1B06601A" wp14:anchorId="3F2AAD22">
                <wp:simplePos x="0" y="0"/>
                <wp:positionH relativeFrom="column">
                  <wp:posOffset>84455</wp:posOffset>
                </wp:positionH>
                <wp:positionV relativeFrom="paragraph">
                  <wp:posOffset>148590</wp:posOffset>
                </wp:positionV>
                <wp:extent cx="5953760" cy="2423795"/>
                <wp:effectExtent l="0" t="0" r="2794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2423795"/>
                        </a:xfrm>
                        <a:prstGeom prst="rect">
                          <a:avLst/>
                        </a:prstGeom>
                        <a:solidFill>
                          <a:srgbClr val="FFFFFF"/>
                        </a:solidFill>
                        <a:ln w="9525">
                          <a:solidFill>
                            <a:srgbClr val="000000"/>
                          </a:solidFill>
                          <a:miter lim="800000"/>
                          <a:headEnd/>
                          <a:tailEnd/>
                        </a:ln>
                      </wps:spPr>
                      <wps:txbx>
                        <w:txbxContent>
                          <w:p w:rsidRPr="00935118" w:rsidR="0087779C" w:rsidP="0087779C" w:rsidRDefault="0087779C" w14:paraId="1C066268" w14:textId="77777777">
                            <w:pPr>
                              <w:spacing w:after="0" w:line="240" w:lineRule="auto"/>
                              <w:jc w:val="right"/>
                              <w:rPr>
                                <w:rFonts w:ascii="Arial" w:hAnsi="Arial" w:cs="Arial"/>
                                <w:bCs/>
                                <w:noProof/>
                                <w:sz w:val="18"/>
                                <w:szCs w:val="18"/>
                              </w:rPr>
                            </w:pPr>
                            <w:bookmarkStart w:name="_Hlk90023914" w:id="0"/>
                            <w:r w:rsidRPr="00935118">
                              <w:rPr>
                                <w:rFonts w:ascii="Arial" w:hAnsi="Arial" w:cs="Arial"/>
                                <w:bCs/>
                                <w:sz w:val="18"/>
                                <w:szCs w:val="18"/>
                              </w:rPr>
                              <w:t>OMB Control No.: 0970-0531</w:t>
                            </w:r>
                            <w:r w:rsidRPr="00935118">
                              <w:rPr>
                                <w:rFonts w:ascii="Arial" w:hAnsi="Arial" w:cs="Arial"/>
                                <w:bCs/>
                                <w:noProof/>
                                <w:sz w:val="18"/>
                                <w:szCs w:val="18"/>
                              </w:rPr>
                              <w:t xml:space="preserve"> </w:t>
                            </w:r>
                          </w:p>
                          <w:p w:rsidRPr="00935118" w:rsidR="0087779C" w:rsidP="0087779C" w:rsidRDefault="0087779C" w14:paraId="3BF9FF22" w14:textId="77777777">
                            <w:pPr>
                              <w:pStyle w:val="Header"/>
                              <w:jc w:val="right"/>
                              <w:rPr>
                                <w:rFonts w:ascii="Arial" w:hAnsi="Arial" w:cs="Arial"/>
                                <w:bCs/>
                                <w:sz w:val="18"/>
                                <w:szCs w:val="18"/>
                              </w:rPr>
                            </w:pPr>
                            <w:r w:rsidRPr="00935118">
                              <w:rPr>
                                <w:rFonts w:ascii="Arial" w:hAnsi="Arial" w:cs="Arial"/>
                                <w:bCs/>
                                <w:sz w:val="18"/>
                                <w:szCs w:val="18"/>
                              </w:rPr>
                              <w:t>Expiration Date: 07/31/2022</w:t>
                            </w:r>
                          </w:p>
                          <w:bookmarkEnd w:id="0"/>
                          <w:p w:rsidRPr="00935118" w:rsidR="0087779C" w:rsidP="0087779C" w:rsidRDefault="0087779C" w14:paraId="7B983977" w14:textId="77777777">
                            <w:pPr>
                              <w:tabs>
                                <w:tab w:val="left" w:pos="-720"/>
                              </w:tabs>
                              <w:suppressAutoHyphens/>
                              <w:spacing w:after="0" w:line="240" w:lineRule="auto"/>
                              <w:ind w:right="-8078"/>
                              <w:rPr>
                                <w:rFonts w:ascii="Arial" w:hAnsi="Arial" w:cs="Arial"/>
                                <w:iCs/>
                                <w:sz w:val="18"/>
                                <w:szCs w:val="18"/>
                              </w:rPr>
                            </w:pPr>
                          </w:p>
                          <w:p w:rsidRPr="00935118" w:rsidR="0087779C" w:rsidP="0087779C" w:rsidRDefault="0087779C" w14:paraId="5AF7BFB2" w14:textId="29D7EE37">
                            <w:pPr>
                              <w:tabs>
                                <w:tab w:val="left" w:pos="-720"/>
                              </w:tabs>
                              <w:suppressAutoHyphens/>
                              <w:spacing w:after="0" w:line="240" w:lineRule="auto"/>
                              <w:ind w:right="-8078"/>
                              <w:rPr>
                                <w:rFonts w:ascii="Arial" w:hAnsi="Arial" w:cs="Arial"/>
                                <w:iCs/>
                                <w:sz w:val="18"/>
                                <w:szCs w:val="18"/>
                              </w:rPr>
                            </w:pPr>
                            <w:r w:rsidRPr="00935118">
                              <w:rPr>
                                <w:rFonts w:ascii="Arial" w:hAnsi="Arial" w:cs="Arial"/>
                                <w:iCs/>
                                <w:sz w:val="18"/>
                                <w:szCs w:val="18"/>
                              </w:rPr>
                              <w:t xml:space="preserve">THE PAPERWORK REDUCTION ACT OF 1995 (Pub. L. 104-13) </w:t>
                            </w:r>
                            <w:r w:rsidRPr="00935118" w:rsidR="00935118">
                              <w:rPr>
                                <w:rFonts w:ascii="Arial" w:hAnsi="Arial" w:cs="Arial"/>
                                <w:iCs/>
                                <w:sz w:val="18"/>
                                <w:szCs w:val="18"/>
                              </w:rPr>
                              <w:t>STATEMENT OF PUBLIC BURDEN:</w:t>
                            </w:r>
                            <w:r w:rsidRPr="00935118">
                              <w:rPr>
                                <w:rFonts w:ascii="Arial" w:hAnsi="Arial" w:cs="Arial"/>
                                <w:iCs/>
                                <w:sz w:val="18"/>
                                <w:szCs w:val="18"/>
                              </w:rPr>
                              <w:t xml:space="preserve">  </w:t>
                            </w:r>
                          </w:p>
                          <w:p w:rsidRPr="00935118" w:rsidR="0087779C" w:rsidRDefault="0087779C" w14:paraId="078CBC16" w14:textId="0A674C3E">
                            <w:pPr>
                              <w:rPr>
                                <w:rFonts w:ascii="Arial" w:hAnsi="Arial" w:cs="Arial"/>
                                <w:sz w:val="18"/>
                                <w:szCs w:val="18"/>
                              </w:rPr>
                            </w:pPr>
                            <w:r w:rsidRPr="00935118">
                              <w:rPr>
                                <w:rFonts w:ascii="Arial" w:hAnsi="Arial" w:cs="Arial"/>
                                <w:sz w:val="18"/>
                                <w:szCs w:val="18"/>
                              </w:rPr>
                              <w:t xml:space="preserve">Public reporting burden for this collection of information is estimated to average 5 hours per response for local child welfare agency directors, site managers, and specialist child welfare staff, who will review two toolkit components and participate in a </w:t>
                            </w:r>
                            <w:r w:rsidRPr="00935118" w:rsidR="000A6DEC">
                              <w:rPr>
                                <w:rFonts w:ascii="Arial" w:hAnsi="Arial" w:cs="Arial"/>
                                <w:sz w:val="18"/>
                                <w:szCs w:val="18"/>
                              </w:rPr>
                              <w:t xml:space="preserve">single </w:t>
                            </w:r>
                            <w:r w:rsidRPr="00935118">
                              <w:rPr>
                                <w:rFonts w:ascii="Arial" w:hAnsi="Arial" w:cs="Arial"/>
                                <w:sz w:val="18"/>
                                <w:szCs w:val="18"/>
                              </w:rPr>
                              <w:t>60-minute interview. Burden is estimated to average 27.5 hours (administered in 5 parts of 5.5 hours each) for other child welfare staff (e.g., frontline staff and supervisors)</w:t>
                            </w:r>
                            <w:r w:rsidRPr="00935118" w:rsidR="000A6DEC">
                              <w:rPr>
                                <w:rFonts w:ascii="Arial" w:hAnsi="Arial" w:cs="Arial"/>
                                <w:sz w:val="18"/>
                                <w:szCs w:val="18"/>
                              </w:rPr>
                              <w:t>,</w:t>
                            </w:r>
                            <w:r w:rsidRPr="00935118">
                              <w:rPr>
                                <w:rFonts w:ascii="Arial" w:hAnsi="Arial" w:cs="Arial"/>
                                <w:sz w:val="18"/>
                                <w:szCs w:val="18"/>
                              </w:rPr>
                              <w:t xml:space="preserve"> who will review up to </w:t>
                            </w:r>
                            <w:r w:rsidRPr="00935118" w:rsidR="000A6DEC">
                              <w:rPr>
                                <w:rFonts w:ascii="Arial" w:hAnsi="Arial" w:cs="Arial"/>
                                <w:sz w:val="18"/>
                                <w:szCs w:val="18"/>
                              </w:rPr>
                              <w:t>eight</w:t>
                            </w:r>
                            <w:r w:rsidRPr="00935118">
                              <w:rPr>
                                <w:rFonts w:ascii="Arial" w:hAnsi="Arial" w:cs="Arial"/>
                                <w:sz w:val="18"/>
                                <w:szCs w:val="18"/>
                              </w:rPr>
                              <w:t xml:space="preserve"> toolkit components each and participate in </w:t>
                            </w:r>
                            <w:r w:rsidRPr="00935118" w:rsidR="000A6DEC">
                              <w:rPr>
                                <w:rFonts w:ascii="Arial" w:hAnsi="Arial" w:cs="Arial"/>
                                <w:sz w:val="18"/>
                                <w:szCs w:val="18"/>
                              </w:rPr>
                              <w:t>five</w:t>
                            </w:r>
                            <w:r w:rsidRPr="00935118">
                              <w:rPr>
                                <w:rFonts w:ascii="Arial" w:hAnsi="Arial" w:cs="Arial"/>
                                <w:sz w:val="18"/>
                                <w:szCs w:val="18"/>
                              </w:rPr>
                              <w:t xml:space="preserve"> 90-minute group interviews.</w:t>
                            </w:r>
                            <w:r w:rsidRPr="00935118" w:rsidR="00935118">
                              <w:rPr>
                                <w:rFonts w:ascii="Arial" w:hAnsi="Arial" w:cs="Arial"/>
                                <w:sz w:val="18"/>
                                <w:szCs w:val="18"/>
                              </w:rPr>
                              <w:t xml:space="preserve"> These estimates include the time for reviewing instructions, gathering</w:t>
                            </w:r>
                            <w:r w:rsidR="00935118">
                              <w:rPr>
                                <w:rFonts w:ascii="Arial" w:hAnsi="Arial" w:cs="Arial"/>
                                <w:sz w:val="18"/>
                                <w:szCs w:val="18"/>
                              </w:rPr>
                              <w:t>,</w:t>
                            </w:r>
                            <w:r w:rsidRPr="00935118" w:rsidR="00935118">
                              <w:rPr>
                                <w:rFonts w:ascii="Arial" w:hAnsi="Arial" w:cs="Arial"/>
                                <w:sz w:val="18"/>
                                <w:szCs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w:t>
                            </w:r>
                            <w:r w:rsidRPr="00935118" w:rsidR="00935118">
                              <w:rPr>
                                <w:rFonts w:ascii="Arial" w:hAnsi="Arial" w:cs="Arial"/>
                                <w:bCs/>
                                <w:sz w:val="18"/>
                                <w:szCs w:val="18"/>
                              </w:rPr>
                              <w:t>0970-0531, Exp. 07/31/2022. If you have any comments on this collection of information, please contact Sharon</w:t>
                            </w:r>
                            <w:r w:rsidR="00935118">
                              <w:rPr>
                                <w:rFonts w:ascii="Arial" w:hAnsi="Arial" w:cs="Arial"/>
                                <w:bCs/>
                                <w:sz w:val="18"/>
                                <w:szCs w:val="18"/>
                              </w:rPr>
                              <w:t xml:space="preserve"> Newburg-Rinn</w:t>
                            </w:r>
                            <w:r w:rsidRPr="00935118" w:rsidR="00935118">
                              <w:rPr>
                                <w:rFonts w:ascii="Arial" w:hAnsi="Arial" w:cs="Arial"/>
                                <w:bCs/>
                                <w:sz w:val="18"/>
                                <w:szCs w:val="18"/>
                              </w:rPr>
                              <w:t>,</w:t>
                            </w:r>
                            <w:r w:rsidR="00935118">
                              <w:rPr>
                                <w:rFonts w:ascii="Arial" w:hAnsi="Arial" w:cs="Arial"/>
                                <w:bCs/>
                                <w:sz w:val="18"/>
                                <w:szCs w:val="18"/>
                              </w:rPr>
                              <w:t xml:space="preserve"> Ph.D.,</w:t>
                            </w:r>
                            <w:r w:rsidRPr="00935118" w:rsidR="00935118">
                              <w:rPr>
                                <w:rFonts w:ascii="Arial" w:hAnsi="Arial" w:cs="Arial"/>
                                <w:bCs/>
                                <w:sz w:val="18"/>
                                <w:szCs w:val="18"/>
                              </w:rPr>
                              <w:t xml:space="preserve"> ACF, Administration on Children, Youth, and Families by email at </w:t>
                            </w:r>
                            <w:r w:rsidR="00935118">
                              <w:rPr>
                                <w:rFonts w:ascii="Arial" w:hAnsi="Arial" w:cs="Arial"/>
                                <w:bCs/>
                                <w:sz w:val="18"/>
                                <w:szCs w:val="18"/>
                              </w:rPr>
                              <w:t>Sharon.Newburg-Rinn@acf.hhs.gov.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2AAD22">
                <v:stroke joinstyle="miter"/>
                <v:path gradientshapeok="t" o:connecttype="rect"/>
              </v:shapetype>
              <v:shape id="Text Box 2" style="position:absolute;margin-left:6.65pt;margin-top:11.7pt;width:468.8pt;height:190.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">
                <v:textbox>
                  <w:txbxContent>
                    <w:p w:rsidRPr="00935118" w:rsidR="0087779C" w:rsidP="0087779C" w:rsidRDefault="0087779C" w14:paraId="1C066268" w14:textId="77777777">
                      <w:pPr>
                        <w:spacing w:after="0" w:line="240" w:lineRule="auto"/>
                        <w:jc w:val="right"/>
                        <w:rPr>
                          <w:rFonts w:ascii="Arial" w:hAnsi="Arial" w:cs="Arial"/>
                          <w:bCs/>
                          <w:noProof/>
                          <w:sz w:val="18"/>
                          <w:szCs w:val="18"/>
                        </w:rPr>
                      </w:pPr>
                      <w:bookmarkStart w:name="_Hlk90023914" w:id="1"/>
                      <w:r w:rsidRPr="00935118">
                        <w:rPr>
                          <w:rFonts w:ascii="Arial" w:hAnsi="Arial" w:cs="Arial"/>
                          <w:bCs/>
                          <w:sz w:val="18"/>
                          <w:szCs w:val="18"/>
                        </w:rPr>
                        <w:t>OMB Control No.: 0970-0531</w:t>
                      </w:r>
                      <w:r w:rsidRPr="00935118">
                        <w:rPr>
                          <w:rFonts w:ascii="Arial" w:hAnsi="Arial" w:cs="Arial"/>
                          <w:bCs/>
                          <w:noProof/>
                          <w:sz w:val="18"/>
                          <w:szCs w:val="18"/>
                        </w:rPr>
                        <w:t xml:space="preserve"> </w:t>
                      </w:r>
                    </w:p>
                    <w:p w:rsidRPr="00935118" w:rsidR="0087779C" w:rsidP="0087779C" w:rsidRDefault="0087779C" w14:paraId="3BF9FF22" w14:textId="77777777">
                      <w:pPr>
                        <w:pStyle w:val="Header"/>
                        <w:jc w:val="right"/>
                        <w:rPr>
                          <w:rFonts w:ascii="Arial" w:hAnsi="Arial" w:cs="Arial"/>
                          <w:bCs/>
                          <w:sz w:val="18"/>
                          <w:szCs w:val="18"/>
                        </w:rPr>
                      </w:pPr>
                      <w:r w:rsidRPr="00935118">
                        <w:rPr>
                          <w:rFonts w:ascii="Arial" w:hAnsi="Arial" w:cs="Arial"/>
                          <w:bCs/>
                          <w:sz w:val="18"/>
                          <w:szCs w:val="18"/>
                        </w:rPr>
                        <w:t>Expiration Date: 07/31/2022</w:t>
                      </w:r>
                    </w:p>
                    <w:bookmarkEnd w:id="1"/>
                    <w:p w:rsidRPr="00935118" w:rsidR="0087779C" w:rsidP="0087779C" w:rsidRDefault="0087779C" w14:paraId="7B983977" w14:textId="77777777">
                      <w:pPr>
                        <w:tabs>
                          <w:tab w:val="left" w:pos="-720"/>
                        </w:tabs>
                        <w:suppressAutoHyphens/>
                        <w:spacing w:after="0" w:line="240" w:lineRule="auto"/>
                        <w:ind w:right="-8078"/>
                        <w:rPr>
                          <w:rFonts w:ascii="Arial" w:hAnsi="Arial" w:cs="Arial"/>
                          <w:iCs/>
                          <w:sz w:val="18"/>
                          <w:szCs w:val="18"/>
                        </w:rPr>
                      </w:pPr>
                    </w:p>
                    <w:p w:rsidRPr="00935118" w:rsidR="0087779C" w:rsidP="0087779C" w:rsidRDefault="0087779C" w14:paraId="5AF7BFB2" w14:textId="29D7EE37">
                      <w:pPr>
                        <w:tabs>
                          <w:tab w:val="left" w:pos="-720"/>
                        </w:tabs>
                        <w:suppressAutoHyphens/>
                        <w:spacing w:after="0" w:line="240" w:lineRule="auto"/>
                        <w:ind w:right="-8078"/>
                        <w:rPr>
                          <w:rFonts w:ascii="Arial" w:hAnsi="Arial" w:cs="Arial"/>
                          <w:iCs/>
                          <w:sz w:val="18"/>
                          <w:szCs w:val="18"/>
                        </w:rPr>
                      </w:pPr>
                      <w:r w:rsidRPr="00935118">
                        <w:rPr>
                          <w:rFonts w:ascii="Arial" w:hAnsi="Arial" w:cs="Arial"/>
                          <w:iCs/>
                          <w:sz w:val="18"/>
                          <w:szCs w:val="18"/>
                        </w:rPr>
                        <w:t xml:space="preserve">THE PAPERWORK REDUCTION ACT OF 1995 (Pub. L. 104-13) </w:t>
                      </w:r>
                      <w:r w:rsidRPr="00935118" w:rsidR="00935118">
                        <w:rPr>
                          <w:rFonts w:ascii="Arial" w:hAnsi="Arial" w:cs="Arial"/>
                          <w:iCs/>
                          <w:sz w:val="18"/>
                          <w:szCs w:val="18"/>
                        </w:rPr>
                        <w:t>STATEMENT OF PUBLIC BURDEN:</w:t>
                      </w:r>
                      <w:r w:rsidRPr="00935118">
                        <w:rPr>
                          <w:rFonts w:ascii="Arial" w:hAnsi="Arial" w:cs="Arial"/>
                          <w:iCs/>
                          <w:sz w:val="18"/>
                          <w:szCs w:val="18"/>
                        </w:rPr>
                        <w:t xml:space="preserve">  </w:t>
                      </w:r>
                    </w:p>
                    <w:p w:rsidRPr="00935118" w:rsidR="0087779C" w:rsidRDefault="0087779C" w14:paraId="078CBC16" w14:textId="0A674C3E">
                      <w:pPr>
                        <w:rPr>
                          <w:rFonts w:ascii="Arial" w:hAnsi="Arial" w:cs="Arial"/>
                          <w:sz w:val="18"/>
                          <w:szCs w:val="18"/>
                        </w:rPr>
                      </w:pPr>
                      <w:r w:rsidRPr="00935118">
                        <w:rPr>
                          <w:rFonts w:ascii="Arial" w:hAnsi="Arial" w:cs="Arial"/>
                          <w:sz w:val="18"/>
                          <w:szCs w:val="18"/>
                        </w:rPr>
                        <w:t xml:space="preserve">Public reporting burden for this collection of information is estimated to average 5 hours per response for local child welfare agency directors, site managers, and specialist child welfare staff, who will review two toolkit components and participate in a </w:t>
                      </w:r>
                      <w:r w:rsidRPr="00935118" w:rsidR="000A6DEC">
                        <w:rPr>
                          <w:rFonts w:ascii="Arial" w:hAnsi="Arial" w:cs="Arial"/>
                          <w:sz w:val="18"/>
                          <w:szCs w:val="18"/>
                        </w:rPr>
                        <w:t xml:space="preserve">single </w:t>
                      </w:r>
                      <w:r w:rsidRPr="00935118">
                        <w:rPr>
                          <w:rFonts w:ascii="Arial" w:hAnsi="Arial" w:cs="Arial"/>
                          <w:sz w:val="18"/>
                          <w:szCs w:val="18"/>
                        </w:rPr>
                        <w:t>60-minute interview. Burden is estimated to average 27.5 hours (administered in 5 parts of 5.5 hours each) for other child welfare staff (e.g., frontline staff and supervisors)</w:t>
                      </w:r>
                      <w:r w:rsidRPr="00935118" w:rsidR="000A6DEC">
                        <w:rPr>
                          <w:rFonts w:ascii="Arial" w:hAnsi="Arial" w:cs="Arial"/>
                          <w:sz w:val="18"/>
                          <w:szCs w:val="18"/>
                        </w:rPr>
                        <w:t>,</w:t>
                      </w:r>
                      <w:r w:rsidRPr="00935118">
                        <w:rPr>
                          <w:rFonts w:ascii="Arial" w:hAnsi="Arial" w:cs="Arial"/>
                          <w:sz w:val="18"/>
                          <w:szCs w:val="18"/>
                        </w:rPr>
                        <w:t xml:space="preserve"> who will review up to </w:t>
                      </w:r>
                      <w:r w:rsidRPr="00935118" w:rsidR="000A6DEC">
                        <w:rPr>
                          <w:rFonts w:ascii="Arial" w:hAnsi="Arial" w:cs="Arial"/>
                          <w:sz w:val="18"/>
                          <w:szCs w:val="18"/>
                        </w:rPr>
                        <w:t>eight</w:t>
                      </w:r>
                      <w:r w:rsidRPr="00935118">
                        <w:rPr>
                          <w:rFonts w:ascii="Arial" w:hAnsi="Arial" w:cs="Arial"/>
                          <w:sz w:val="18"/>
                          <w:szCs w:val="18"/>
                        </w:rPr>
                        <w:t xml:space="preserve"> toolkit components each and participate in </w:t>
                      </w:r>
                      <w:r w:rsidRPr="00935118" w:rsidR="000A6DEC">
                        <w:rPr>
                          <w:rFonts w:ascii="Arial" w:hAnsi="Arial" w:cs="Arial"/>
                          <w:sz w:val="18"/>
                          <w:szCs w:val="18"/>
                        </w:rPr>
                        <w:t>five</w:t>
                      </w:r>
                      <w:r w:rsidRPr="00935118">
                        <w:rPr>
                          <w:rFonts w:ascii="Arial" w:hAnsi="Arial" w:cs="Arial"/>
                          <w:sz w:val="18"/>
                          <w:szCs w:val="18"/>
                        </w:rPr>
                        <w:t xml:space="preserve"> 90-minute group interviews.</w:t>
                      </w:r>
                      <w:r w:rsidRPr="00935118" w:rsidR="00935118">
                        <w:rPr>
                          <w:rFonts w:ascii="Arial" w:hAnsi="Arial" w:cs="Arial"/>
                          <w:sz w:val="18"/>
                          <w:szCs w:val="18"/>
                        </w:rPr>
                        <w:t xml:space="preserve"> These estimates include the time for reviewing instructions, gathering</w:t>
                      </w:r>
                      <w:r w:rsidR="00935118">
                        <w:rPr>
                          <w:rFonts w:ascii="Arial" w:hAnsi="Arial" w:cs="Arial"/>
                          <w:sz w:val="18"/>
                          <w:szCs w:val="18"/>
                        </w:rPr>
                        <w:t>,</w:t>
                      </w:r>
                      <w:r w:rsidRPr="00935118" w:rsidR="00935118">
                        <w:rPr>
                          <w:rFonts w:ascii="Arial" w:hAnsi="Arial" w:cs="Arial"/>
                          <w:sz w:val="18"/>
                          <w:szCs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w:t>
                      </w:r>
                      <w:r w:rsidRPr="00935118" w:rsidR="00935118">
                        <w:rPr>
                          <w:rFonts w:ascii="Arial" w:hAnsi="Arial" w:cs="Arial"/>
                          <w:bCs/>
                          <w:sz w:val="18"/>
                          <w:szCs w:val="18"/>
                        </w:rPr>
                        <w:t>0970-0531</w:t>
                      </w:r>
                      <w:r w:rsidRPr="00935118" w:rsidR="00935118">
                        <w:rPr>
                          <w:rFonts w:ascii="Arial" w:hAnsi="Arial" w:cs="Arial"/>
                          <w:bCs/>
                          <w:sz w:val="18"/>
                          <w:szCs w:val="18"/>
                        </w:rPr>
                        <w:t>, Exp. 07/31/2022. If you have any comments on this collection of information, please contact Sharon</w:t>
                      </w:r>
                      <w:r w:rsidR="00935118">
                        <w:rPr>
                          <w:rFonts w:ascii="Arial" w:hAnsi="Arial" w:cs="Arial"/>
                          <w:bCs/>
                          <w:sz w:val="18"/>
                          <w:szCs w:val="18"/>
                        </w:rPr>
                        <w:t xml:space="preserve"> Newburg-Rinn</w:t>
                      </w:r>
                      <w:r w:rsidRPr="00935118" w:rsidR="00935118">
                        <w:rPr>
                          <w:rFonts w:ascii="Arial" w:hAnsi="Arial" w:cs="Arial"/>
                          <w:bCs/>
                          <w:sz w:val="18"/>
                          <w:szCs w:val="18"/>
                        </w:rPr>
                        <w:t>,</w:t>
                      </w:r>
                      <w:r w:rsidR="00935118">
                        <w:rPr>
                          <w:rFonts w:ascii="Arial" w:hAnsi="Arial" w:cs="Arial"/>
                          <w:bCs/>
                          <w:sz w:val="18"/>
                          <w:szCs w:val="18"/>
                        </w:rPr>
                        <w:t xml:space="preserve"> Ph.D.,</w:t>
                      </w:r>
                      <w:r w:rsidRPr="00935118" w:rsidR="00935118">
                        <w:rPr>
                          <w:rFonts w:ascii="Arial" w:hAnsi="Arial" w:cs="Arial"/>
                          <w:bCs/>
                          <w:sz w:val="18"/>
                          <w:szCs w:val="18"/>
                        </w:rPr>
                        <w:t xml:space="preserve"> ACF, Administration on Children, Youth, and Families by email at </w:t>
                      </w:r>
                      <w:r w:rsidR="00935118">
                        <w:rPr>
                          <w:rFonts w:ascii="Arial" w:hAnsi="Arial" w:cs="Arial"/>
                          <w:bCs/>
                          <w:sz w:val="18"/>
                          <w:szCs w:val="18"/>
                        </w:rPr>
                        <w:t>Sharon.Newburg-Rinn@acf.hhs.gov.</w:t>
                      </w:r>
                    </w:p>
                  </w:txbxContent>
                </v:textbox>
                <w10:wrap type="square"/>
              </v:shape>
            </w:pict>
          </mc:Fallback>
        </mc:AlternateContent>
      </w:r>
    </w:p>
    <w:p w:rsidR="0087779C" w:rsidP="004A4B6C" w:rsidRDefault="0087779C" w14:paraId="6F107362" w14:textId="77777777">
      <w:pPr>
        <w:spacing w:after="0" w:line="288" w:lineRule="auto"/>
        <w:jc w:val="center"/>
        <w:rPr>
          <w:rFonts w:ascii="Times New Roman" w:hAnsi="Times New Roman" w:cs="Times New Roman"/>
          <w:b/>
          <w:bCs/>
          <w:sz w:val="28"/>
          <w:szCs w:val="28"/>
        </w:rPr>
      </w:pPr>
    </w:p>
    <w:p w:rsidR="00545E71" w:rsidP="004A4B6C" w:rsidRDefault="00A93421" w14:paraId="5738BA59" w14:textId="776EC1DF">
      <w:pPr>
        <w:spacing w:after="0" w:line="288" w:lineRule="auto"/>
        <w:jc w:val="center"/>
        <w:rPr>
          <w:rFonts w:ascii="Times New Roman" w:hAnsi="Times New Roman" w:cs="Times New Roman"/>
          <w:b/>
          <w:bCs/>
          <w:sz w:val="28"/>
          <w:szCs w:val="28"/>
        </w:rPr>
      </w:pPr>
      <w:r w:rsidRPr="00EF458D">
        <w:rPr>
          <w:rFonts w:ascii="Times New Roman" w:hAnsi="Times New Roman" w:cs="Times New Roman"/>
          <w:b/>
          <w:bCs/>
          <w:sz w:val="28"/>
          <w:szCs w:val="28"/>
        </w:rPr>
        <w:t>Identification and Care of Children with Prenatal Alcohol and Other Drug Exposures</w:t>
      </w:r>
      <w:r w:rsidRPr="00EF458D" w:rsidR="000B0FF3">
        <w:rPr>
          <w:rFonts w:ascii="Times New Roman" w:hAnsi="Times New Roman" w:cs="Times New Roman"/>
          <w:b/>
          <w:bCs/>
          <w:sz w:val="28"/>
          <w:szCs w:val="28"/>
        </w:rPr>
        <w:t xml:space="preserve">: </w:t>
      </w:r>
      <w:r w:rsidR="00E22468">
        <w:rPr>
          <w:rFonts w:ascii="Times New Roman" w:hAnsi="Times New Roman" w:cs="Times New Roman"/>
          <w:b/>
          <w:bCs/>
          <w:sz w:val="28"/>
          <w:szCs w:val="28"/>
        </w:rPr>
        <w:t>Focus Group/</w:t>
      </w:r>
      <w:r w:rsidR="00AF317E">
        <w:rPr>
          <w:rFonts w:ascii="Times New Roman" w:hAnsi="Times New Roman" w:cs="Times New Roman"/>
          <w:b/>
          <w:bCs/>
          <w:sz w:val="28"/>
          <w:szCs w:val="28"/>
        </w:rPr>
        <w:t>Interview Questions</w:t>
      </w:r>
      <w:r w:rsidR="00E22468">
        <w:rPr>
          <w:rFonts w:ascii="Times New Roman" w:hAnsi="Times New Roman" w:cs="Times New Roman"/>
          <w:b/>
          <w:bCs/>
          <w:sz w:val="28"/>
          <w:szCs w:val="28"/>
        </w:rPr>
        <w:t xml:space="preserve"> for Toolkit Usability Testing</w:t>
      </w:r>
    </w:p>
    <w:p w:rsidRPr="002B77F6" w:rsidR="002B77F6" w:rsidP="002B77F6" w:rsidRDefault="002B77F6" w14:paraId="7A986706" w14:textId="0642263D">
      <w:pPr>
        <w:pStyle w:val="ListParagraph"/>
        <w:numPr>
          <w:ilvl w:val="0"/>
          <w:numId w:val="42"/>
        </w:numPr>
        <w:spacing w:before="120" w:after="120" w:line="240" w:lineRule="auto"/>
        <w:rPr>
          <w:rFonts w:ascii="Times New Roman" w:hAnsi="Times New Roman" w:cs="Times New Roman"/>
          <w:color w:val="000000" w:themeColor="text1"/>
          <w:sz w:val="24"/>
          <w:szCs w:val="24"/>
          <w:u w:val="single"/>
        </w:rPr>
      </w:pPr>
      <w:r w:rsidRPr="002B77F6">
        <w:rPr>
          <w:rFonts w:ascii="Times New Roman" w:hAnsi="Times New Roman" w:cs="Times New Roman"/>
          <w:color w:val="000000" w:themeColor="text1"/>
          <w:sz w:val="24"/>
          <w:szCs w:val="24"/>
        </w:rPr>
        <w:t xml:space="preserve">Interviewer initials: </w:t>
      </w:r>
    </w:p>
    <w:p w:rsidRPr="002B77F6" w:rsidR="002B77F6" w:rsidP="002B77F6" w:rsidRDefault="002B77F6" w14:paraId="43B53A3B" w14:textId="62352EDD">
      <w:pPr>
        <w:pStyle w:val="ListParagraph"/>
        <w:numPr>
          <w:ilvl w:val="0"/>
          <w:numId w:val="42"/>
        </w:numPr>
        <w:spacing w:before="120" w:after="120" w:line="240" w:lineRule="auto"/>
        <w:rPr>
          <w:rFonts w:ascii="Times New Roman" w:hAnsi="Times New Roman" w:cs="Times New Roman"/>
          <w:color w:val="000000" w:themeColor="text1"/>
          <w:sz w:val="24"/>
          <w:szCs w:val="24"/>
          <w:u w:val="single"/>
        </w:rPr>
      </w:pPr>
      <w:r w:rsidRPr="002B77F6">
        <w:rPr>
          <w:rFonts w:ascii="Times New Roman" w:hAnsi="Times New Roman" w:cs="Times New Roman"/>
          <w:color w:val="000000" w:themeColor="text1"/>
          <w:sz w:val="24"/>
          <w:szCs w:val="24"/>
        </w:rPr>
        <w:t xml:space="preserve">Notetaker initials: </w:t>
      </w:r>
    </w:p>
    <w:p w:rsidRPr="002B77F6" w:rsidR="002B77F6" w:rsidP="002B77F6" w:rsidRDefault="002B77F6" w14:paraId="1A87B663" w14:textId="10D95303">
      <w:pPr>
        <w:pStyle w:val="ListParagraph"/>
        <w:numPr>
          <w:ilvl w:val="0"/>
          <w:numId w:val="42"/>
        </w:numPr>
        <w:spacing w:before="120" w:after="120" w:line="240" w:lineRule="auto"/>
        <w:rPr>
          <w:rFonts w:ascii="Times New Roman" w:hAnsi="Times New Roman" w:cs="Times New Roman"/>
          <w:color w:val="000000" w:themeColor="text1"/>
          <w:sz w:val="24"/>
          <w:szCs w:val="24"/>
          <w:u w:val="single"/>
        </w:rPr>
      </w:pPr>
      <w:r w:rsidRPr="002B77F6">
        <w:rPr>
          <w:rFonts w:ascii="Times New Roman" w:hAnsi="Times New Roman" w:cs="Times New Roman"/>
          <w:color w:val="000000" w:themeColor="text1"/>
          <w:sz w:val="24"/>
          <w:szCs w:val="24"/>
        </w:rPr>
        <w:t xml:space="preserve">Site #/Participant ID(s): </w:t>
      </w:r>
    </w:p>
    <w:p w:rsidRPr="002B77F6" w:rsidR="002B77F6" w:rsidP="002B77F6" w:rsidRDefault="002B77F6" w14:paraId="636CBC58" w14:textId="4C8D51FF">
      <w:pPr>
        <w:pStyle w:val="ListParagraph"/>
        <w:numPr>
          <w:ilvl w:val="0"/>
          <w:numId w:val="42"/>
        </w:numPr>
        <w:spacing w:before="120" w:after="120" w:line="240" w:lineRule="auto"/>
        <w:rPr>
          <w:rFonts w:ascii="Times New Roman" w:hAnsi="Times New Roman" w:cs="Times New Roman"/>
          <w:color w:val="000000" w:themeColor="text1"/>
          <w:sz w:val="24"/>
          <w:szCs w:val="24"/>
          <w:u w:val="single"/>
        </w:rPr>
      </w:pPr>
      <w:r w:rsidRPr="002B77F6">
        <w:rPr>
          <w:rFonts w:ascii="Times New Roman" w:hAnsi="Times New Roman" w:cs="Times New Roman"/>
          <w:color w:val="000000" w:themeColor="text1"/>
          <w:sz w:val="24"/>
          <w:szCs w:val="24"/>
        </w:rPr>
        <w:t xml:space="preserve">Date/Time: </w:t>
      </w:r>
    </w:p>
    <w:p w:rsidRPr="002B77F6" w:rsidR="002B77F6" w:rsidP="002B77F6" w:rsidRDefault="002B77F6" w14:paraId="648F9454" w14:textId="6646D627">
      <w:pPr>
        <w:pStyle w:val="ListParagraph"/>
        <w:numPr>
          <w:ilvl w:val="0"/>
          <w:numId w:val="42"/>
        </w:numPr>
        <w:spacing w:before="120" w:after="120" w:line="24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Toolkit components reviewed during interview/focus group:</w:t>
      </w:r>
    </w:p>
    <w:p w:rsidRPr="002B77F6" w:rsidR="004A4B6C" w:rsidP="002B77F6" w:rsidRDefault="004A4B6C" w14:paraId="0459FE53" w14:textId="0CC04937">
      <w:pPr>
        <w:spacing w:before="120" w:after="120" w:line="240" w:lineRule="auto"/>
        <w:ind w:left="720"/>
        <w:rPr>
          <w:rFonts w:ascii="Times New Roman" w:hAnsi="Times New Roman" w:cs="Times New Roman"/>
          <w:color w:val="FF0000"/>
          <w:sz w:val="24"/>
          <w:szCs w:val="24"/>
        </w:rPr>
      </w:pPr>
      <w:r w:rsidRPr="002B77F6">
        <w:rPr>
          <w:rFonts w:ascii="Times New Roman" w:hAnsi="Times New Roman" w:cs="Times New Roman"/>
          <w:color w:val="FF0000"/>
          <w:sz w:val="24"/>
          <w:szCs w:val="24"/>
        </w:rPr>
        <w:t>[</w:t>
      </w:r>
      <w:r w:rsidR="003E7FA9">
        <w:rPr>
          <w:rFonts w:ascii="Times New Roman" w:hAnsi="Times New Roman" w:cs="Times New Roman"/>
          <w:color w:val="FF0000"/>
          <w:sz w:val="24"/>
          <w:szCs w:val="24"/>
        </w:rPr>
        <w:t>B</w:t>
      </w:r>
      <w:r w:rsidRPr="002B77F6">
        <w:rPr>
          <w:rFonts w:ascii="Times New Roman" w:hAnsi="Times New Roman" w:cs="Times New Roman"/>
          <w:color w:val="FF0000"/>
          <w:sz w:val="24"/>
          <w:szCs w:val="24"/>
        </w:rPr>
        <w:t>rackets]=instructions for interviewer</w:t>
      </w:r>
    </w:p>
    <w:p w:rsidRPr="002B77F6" w:rsidR="004A4B6C" w:rsidP="002B77F6" w:rsidRDefault="004A4B6C" w14:paraId="0B7E6FB3" w14:textId="7D6518D9">
      <w:pPr>
        <w:spacing w:before="120" w:after="120" w:line="240" w:lineRule="auto"/>
        <w:ind w:left="720"/>
        <w:rPr>
          <w:rFonts w:ascii="Times New Roman" w:hAnsi="Times New Roman" w:cs="Times New Roman"/>
          <w:color w:val="FF0000"/>
          <w:sz w:val="24"/>
          <w:szCs w:val="24"/>
        </w:rPr>
      </w:pPr>
      <w:r w:rsidRPr="002B77F6">
        <w:rPr>
          <w:rFonts w:ascii="Times New Roman" w:hAnsi="Times New Roman" w:cs="Times New Roman"/>
          <w:i/>
          <w:color w:val="FF0000"/>
          <w:sz w:val="24"/>
          <w:szCs w:val="24"/>
        </w:rPr>
        <w:t>Italics</w:t>
      </w:r>
      <w:r w:rsidRPr="002B77F6">
        <w:rPr>
          <w:rFonts w:ascii="Times New Roman" w:hAnsi="Times New Roman" w:cs="Times New Roman"/>
          <w:color w:val="FF0000"/>
          <w:sz w:val="24"/>
          <w:szCs w:val="24"/>
        </w:rPr>
        <w:t xml:space="preserve">= </w:t>
      </w:r>
      <w:r w:rsidR="002B77F6">
        <w:rPr>
          <w:rFonts w:ascii="Times New Roman" w:hAnsi="Times New Roman" w:cs="Times New Roman"/>
          <w:color w:val="FF0000"/>
          <w:sz w:val="24"/>
          <w:szCs w:val="24"/>
        </w:rPr>
        <w:t xml:space="preserve">to be read by interview facilitator </w:t>
      </w:r>
    </w:p>
    <w:p w:rsidR="002B77F6" w:rsidP="002B77F6" w:rsidRDefault="002B77F6" w14:paraId="5EF2A080" w14:textId="0C6B5015">
      <w:pPr>
        <w:spacing w:line="288" w:lineRule="auto"/>
        <w:rPr>
          <w:rFonts w:ascii="Times New Roman" w:hAnsi="Times New Roman" w:cs="Times New Roman"/>
          <w:b/>
          <w:bCs/>
          <w:sz w:val="24"/>
          <w:szCs w:val="24"/>
        </w:rPr>
      </w:pPr>
      <w:r>
        <w:rPr>
          <w:rFonts w:ascii="Times New Roman" w:hAnsi="Times New Roman" w:cs="Times New Roman"/>
          <w:b/>
          <w:bCs/>
          <w:sz w:val="24"/>
          <w:szCs w:val="24"/>
        </w:rPr>
        <w:t xml:space="preserve">Data Collection </w:t>
      </w:r>
      <w:r w:rsidRPr="004D753B">
        <w:rPr>
          <w:rFonts w:ascii="Times New Roman" w:hAnsi="Times New Roman" w:cs="Times New Roman"/>
          <w:b/>
          <w:bCs/>
          <w:sz w:val="24"/>
          <w:szCs w:val="24"/>
        </w:rPr>
        <w:t>Overview</w:t>
      </w:r>
      <w:r>
        <w:rPr>
          <w:rFonts w:ascii="Times New Roman" w:hAnsi="Times New Roman" w:cs="Times New Roman"/>
          <w:b/>
          <w:bCs/>
          <w:sz w:val="24"/>
          <w:szCs w:val="24"/>
        </w:rPr>
        <w:t xml:space="preserve"> </w:t>
      </w:r>
    </w:p>
    <w:p w:rsidRPr="002B77F6" w:rsidR="00AF317E" w:rsidP="004A4B6C" w:rsidRDefault="004A4B6C" w14:paraId="6D281F69" w14:textId="6A0FDE12">
      <w:pPr>
        <w:spacing w:after="0" w:line="288" w:lineRule="auto"/>
        <w:rPr>
          <w:rFonts w:ascii="Times New Roman" w:hAnsi="Times New Roman" w:cs="Times New Roman"/>
          <w:i/>
          <w:iCs/>
          <w:sz w:val="24"/>
          <w:szCs w:val="24"/>
        </w:rPr>
      </w:pPr>
      <w:r w:rsidRPr="004A4B6C">
        <w:rPr>
          <w:rFonts w:ascii="Times New Roman" w:hAnsi="Times New Roman" w:cs="Times New Roman"/>
          <w:sz w:val="24"/>
          <w:szCs w:val="24"/>
        </w:rPr>
        <w:t>[</w:t>
      </w:r>
      <w:r w:rsidRPr="004A4B6C" w:rsidR="00AF317E">
        <w:rPr>
          <w:rFonts w:ascii="Times New Roman" w:hAnsi="Times New Roman" w:cs="Times New Roman"/>
          <w:sz w:val="24"/>
          <w:szCs w:val="24"/>
        </w:rPr>
        <w:t>Briefly discuss the purpose of the interview/focus group</w:t>
      </w:r>
      <w:r w:rsidRPr="004A4B6C">
        <w:rPr>
          <w:rFonts w:ascii="Times New Roman" w:hAnsi="Times New Roman" w:cs="Times New Roman"/>
          <w:sz w:val="24"/>
          <w:szCs w:val="24"/>
        </w:rPr>
        <w:t>]</w:t>
      </w:r>
      <w:r w:rsidRPr="00E22468" w:rsidR="00AF317E">
        <w:rPr>
          <w:rFonts w:ascii="Times New Roman" w:hAnsi="Times New Roman" w:cs="Times New Roman"/>
          <w:sz w:val="24"/>
          <w:szCs w:val="24"/>
        </w:rPr>
        <w:t xml:space="preserve">:  </w:t>
      </w:r>
      <w:r w:rsidRPr="002B77F6" w:rsidR="00AF317E">
        <w:rPr>
          <w:rFonts w:ascii="Times New Roman" w:hAnsi="Times New Roman" w:cs="Times New Roman"/>
          <w:i/>
          <w:iCs/>
          <w:sz w:val="24"/>
          <w:szCs w:val="24"/>
        </w:rPr>
        <w:t xml:space="preserve">The purpose of our conversation is to gather feedback on select components of the Toolkit: </w:t>
      </w:r>
      <w:r w:rsidRPr="002B77F6" w:rsidR="00AF317E">
        <w:rPr>
          <w:rFonts w:ascii="Times New Roman" w:hAnsi="Times New Roman" w:cs="Times New Roman"/>
          <w:i/>
          <w:iCs/>
          <w:sz w:val="24"/>
          <w:szCs w:val="24"/>
          <w:u w:val="single"/>
        </w:rPr>
        <w:t>Identification and Care of Children with Prenatal Alcohol and Other Drug Exposures</w:t>
      </w:r>
      <w:r w:rsidRPr="0087779C" w:rsidR="00AF317E">
        <w:rPr>
          <w:rFonts w:ascii="Times New Roman" w:hAnsi="Times New Roman" w:cs="Times New Roman"/>
          <w:i/>
          <w:iCs/>
          <w:sz w:val="24"/>
          <w:szCs w:val="24"/>
        </w:rPr>
        <w:t>.</w:t>
      </w:r>
      <w:r w:rsidRPr="002B77F6" w:rsidR="00AF317E">
        <w:rPr>
          <w:rFonts w:ascii="Times New Roman" w:hAnsi="Times New Roman" w:cs="Times New Roman"/>
          <w:i/>
          <w:iCs/>
          <w:sz w:val="24"/>
          <w:szCs w:val="24"/>
        </w:rPr>
        <w:t xml:space="preserve"> This toolkit is currently under development, and we will be asking you questions about your perceptions regarding the toolkit’s: usefulness, ease of use, your attitudes towards using the toolkit, any anticipated implementation resource needs, and areas for improvement. Your feedback is valued and will be used to identify needed refinements to the toolkit. </w:t>
      </w:r>
    </w:p>
    <w:p w:rsidRPr="00E22468" w:rsidR="00AF317E" w:rsidP="004A4B6C" w:rsidRDefault="00AF317E" w14:paraId="3749FA8D" w14:textId="77777777">
      <w:pPr>
        <w:spacing w:after="0" w:line="288" w:lineRule="auto"/>
        <w:rPr>
          <w:rFonts w:ascii="Times New Roman" w:hAnsi="Times New Roman" w:cs="Times New Roman"/>
          <w:sz w:val="24"/>
          <w:szCs w:val="24"/>
        </w:rPr>
      </w:pPr>
    </w:p>
    <w:p w:rsidRPr="00E22468" w:rsidR="00AF317E" w:rsidP="004A4B6C" w:rsidRDefault="004A4B6C" w14:paraId="2C1DD35B" w14:textId="1F33F57B">
      <w:pPr>
        <w:spacing w:after="0" w:line="288" w:lineRule="auto"/>
        <w:rPr>
          <w:rFonts w:ascii="Times New Roman" w:hAnsi="Times New Roman" w:cs="Times New Roman"/>
          <w:sz w:val="24"/>
          <w:szCs w:val="24"/>
        </w:rPr>
      </w:pPr>
      <w:r w:rsidRPr="004A4B6C">
        <w:rPr>
          <w:rFonts w:ascii="Times New Roman" w:hAnsi="Times New Roman" w:cs="Times New Roman"/>
          <w:sz w:val="24"/>
          <w:szCs w:val="24"/>
        </w:rPr>
        <w:t>[</w:t>
      </w:r>
      <w:r w:rsidRPr="004A4B6C" w:rsidR="00AF317E">
        <w:rPr>
          <w:rFonts w:ascii="Times New Roman" w:hAnsi="Times New Roman" w:cs="Times New Roman"/>
          <w:sz w:val="24"/>
          <w:szCs w:val="24"/>
        </w:rPr>
        <w:t>Convey to each interview participant our privacy policy</w:t>
      </w:r>
      <w:r w:rsidRPr="004A4B6C">
        <w:rPr>
          <w:rFonts w:ascii="Times New Roman" w:hAnsi="Times New Roman" w:cs="Times New Roman"/>
          <w:sz w:val="24"/>
          <w:szCs w:val="24"/>
        </w:rPr>
        <w:t>]</w:t>
      </w:r>
      <w:r w:rsidRPr="004A4B6C" w:rsidR="00AF317E">
        <w:rPr>
          <w:rFonts w:ascii="Times New Roman" w:hAnsi="Times New Roman" w:cs="Times New Roman"/>
          <w:sz w:val="24"/>
          <w:szCs w:val="24"/>
        </w:rPr>
        <w:t>:</w:t>
      </w:r>
      <w:r w:rsidRPr="002B77F6" w:rsidR="00AF317E">
        <w:rPr>
          <w:rFonts w:ascii="Times New Roman" w:hAnsi="Times New Roman" w:cs="Times New Roman"/>
          <w:sz w:val="24"/>
          <w:szCs w:val="24"/>
        </w:rPr>
        <w:t xml:space="preserve"> </w:t>
      </w:r>
      <w:r w:rsidRPr="002B77F6" w:rsidR="00AF317E">
        <w:rPr>
          <w:rFonts w:ascii="Times New Roman" w:hAnsi="Times New Roman" w:cs="Times New Roman"/>
          <w:i/>
          <w:iCs/>
          <w:sz w:val="24"/>
          <w:szCs w:val="24"/>
        </w:rPr>
        <w:t>(1) the [insert interview/focus group] is voluntary; (2) you can decline to answer any questions, or you can stop participating in the at any time; (3) feedback from this [insert interview/focus group] will be held in private by the project team and your name will not be associated with any feedback you provide. The [insert interview/focus group] should take [insert estimate time for interview/focus group] minutes.</w:t>
      </w:r>
      <w:r w:rsidRPr="00E22468" w:rsidR="00AF317E">
        <w:rPr>
          <w:rFonts w:ascii="Times New Roman" w:hAnsi="Times New Roman" w:cs="Times New Roman"/>
          <w:sz w:val="24"/>
          <w:szCs w:val="24"/>
        </w:rPr>
        <w:t xml:space="preserve"> </w:t>
      </w:r>
    </w:p>
    <w:p w:rsidRPr="00E22468" w:rsidR="00AF317E" w:rsidP="004A4B6C" w:rsidRDefault="00AF317E" w14:paraId="0F4225A0" w14:textId="77777777">
      <w:pPr>
        <w:spacing w:after="0" w:line="288" w:lineRule="auto"/>
        <w:rPr>
          <w:rFonts w:ascii="Times New Roman" w:hAnsi="Times New Roman" w:cs="Times New Roman"/>
          <w:sz w:val="24"/>
          <w:szCs w:val="24"/>
        </w:rPr>
      </w:pPr>
    </w:p>
    <w:p w:rsidR="00AF317E" w:rsidP="004A4B6C" w:rsidRDefault="004A4B6C" w14:paraId="77AA1D40" w14:textId="3F0E800B">
      <w:pPr>
        <w:spacing w:line="288" w:lineRule="auto"/>
        <w:rPr>
          <w:rFonts w:ascii="Times New Roman" w:hAnsi="Times New Roman" w:cs="Times New Roman"/>
          <w:sz w:val="24"/>
          <w:szCs w:val="24"/>
        </w:rPr>
      </w:pPr>
      <w:r w:rsidRPr="004A4B6C">
        <w:rPr>
          <w:rFonts w:ascii="Times New Roman" w:hAnsi="Times New Roman" w:cs="Times New Roman"/>
          <w:sz w:val="24"/>
          <w:szCs w:val="24"/>
        </w:rPr>
        <w:t>[</w:t>
      </w:r>
      <w:r w:rsidRPr="004A4B6C" w:rsidR="00AF317E">
        <w:rPr>
          <w:rFonts w:ascii="Times New Roman" w:hAnsi="Times New Roman" w:cs="Times New Roman"/>
          <w:sz w:val="24"/>
          <w:szCs w:val="24"/>
        </w:rPr>
        <w:t>Ask permission to tape record the interview/focus group</w:t>
      </w:r>
      <w:r w:rsidRPr="004A4B6C">
        <w:rPr>
          <w:rFonts w:ascii="Times New Roman" w:hAnsi="Times New Roman" w:cs="Times New Roman"/>
          <w:sz w:val="24"/>
          <w:szCs w:val="24"/>
        </w:rPr>
        <w:t>]</w:t>
      </w:r>
      <w:r w:rsidRPr="004A4B6C" w:rsidR="00AF317E">
        <w:rPr>
          <w:rFonts w:ascii="Times New Roman" w:hAnsi="Times New Roman" w:cs="Times New Roman"/>
          <w:sz w:val="24"/>
          <w:szCs w:val="24"/>
        </w:rPr>
        <w:t>:</w:t>
      </w:r>
      <w:r w:rsidRPr="00E22468" w:rsidR="00AF317E">
        <w:rPr>
          <w:rFonts w:ascii="Times New Roman" w:hAnsi="Times New Roman" w:cs="Times New Roman"/>
          <w:sz w:val="24"/>
          <w:szCs w:val="24"/>
        </w:rPr>
        <w:t xml:space="preserve"> </w:t>
      </w:r>
      <w:r w:rsidRPr="002B77F6" w:rsidR="00AF317E">
        <w:rPr>
          <w:rFonts w:ascii="Times New Roman" w:hAnsi="Times New Roman" w:cs="Times New Roman"/>
          <w:i/>
          <w:iCs/>
          <w:sz w:val="24"/>
          <w:szCs w:val="24"/>
        </w:rPr>
        <w:t xml:space="preserve">In order to ensure we capture the discussion accurately and completely, I would like to ask for you permission to audio record the session. Only our project team will have access to this recording.  Will you allow us to record this interview? </w:t>
      </w:r>
    </w:p>
    <w:p w:rsidRPr="00E22468" w:rsidR="00AF317E" w:rsidP="004A4B6C" w:rsidRDefault="00AF317E" w14:paraId="54310DF2" w14:textId="77777777">
      <w:p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[If respondent(s) decline, the notetaker will still be taking notes]</w:t>
      </w:r>
    </w:p>
    <w:p w:rsidR="004A4B6C" w:rsidP="004A4B6C" w:rsidRDefault="00AF317E" w14:paraId="4298BEF9" w14:textId="77777777">
      <w:pPr>
        <w:spacing w:line="288" w:lineRule="auto"/>
        <w:rPr>
          <w:rFonts w:ascii="Times New Roman" w:hAnsi="Times New Roman" w:cs="Times New Roman"/>
          <w:sz w:val="24"/>
          <w:szCs w:val="24"/>
        </w:rPr>
      </w:pPr>
      <w:r w:rsidRPr="00E22468">
        <w:rPr>
          <w:rFonts w:ascii="Times New Roman" w:hAnsi="Times New Roman" w:cs="Times New Roman"/>
          <w:sz w:val="24"/>
          <w:szCs w:val="24"/>
        </w:rPr>
        <w:t xml:space="preserve">[If respondent agrees, the interviewer asks the notetaker to start the recording.] </w:t>
      </w:r>
    </w:p>
    <w:p w:rsidRPr="002B77F6" w:rsidR="00AF317E" w:rsidP="004A4B6C" w:rsidRDefault="00AF317E" w14:paraId="78F0D3C1" w14:textId="74758942">
      <w:pPr>
        <w:spacing w:line="288" w:lineRule="auto"/>
        <w:rPr>
          <w:rFonts w:ascii="Times New Roman" w:hAnsi="Times New Roman" w:cs="Times New Roman"/>
          <w:i/>
          <w:iCs/>
          <w:sz w:val="24"/>
          <w:szCs w:val="24"/>
        </w:rPr>
      </w:pPr>
      <w:r w:rsidRPr="002B77F6">
        <w:rPr>
          <w:rFonts w:ascii="Times New Roman" w:hAnsi="Times New Roman" w:cs="Times New Roman"/>
          <w:i/>
          <w:iCs/>
          <w:sz w:val="24"/>
          <w:szCs w:val="24"/>
        </w:rPr>
        <w:t xml:space="preserve">Thank you, the recording has started. </w:t>
      </w:r>
    </w:p>
    <w:p w:rsidRPr="00E22468" w:rsidR="00AF317E" w:rsidP="004A4B6C" w:rsidRDefault="004A4B6C" w14:paraId="49F880F5" w14:textId="0246E2C0">
      <w:pPr>
        <w:spacing w:after="0" w:line="288" w:lineRule="auto"/>
        <w:rPr>
          <w:rFonts w:ascii="Times New Roman" w:hAnsi="Times New Roman" w:cs="Times New Roman"/>
          <w:b/>
          <w:bCs/>
          <w:sz w:val="24"/>
          <w:szCs w:val="24"/>
        </w:rPr>
      </w:pPr>
      <w:r>
        <w:rPr>
          <w:rFonts w:ascii="Times New Roman" w:hAnsi="Times New Roman" w:cs="Times New Roman"/>
          <w:sz w:val="24"/>
          <w:szCs w:val="24"/>
        </w:rPr>
        <w:t>[</w:t>
      </w:r>
      <w:r w:rsidRPr="00E22468" w:rsidR="00AF317E">
        <w:rPr>
          <w:rFonts w:ascii="Times New Roman" w:hAnsi="Times New Roman" w:cs="Times New Roman"/>
          <w:sz w:val="24"/>
          <w:szCs w:val="24"/>
        </w:rPr>
        <w:t>Ask if they have any questions for you before you begin. Ask them to provide their verbal consent to participate in the interview.</w:t>
      </w:r>
      <w:r>
        <w:rPr>
          <w:rFonts w:ascii="Times New Roman" w:hAnsi="Times New Roman" w:cs="Times New Roman"/>
          <w:sz w:val="24"/>
          <w:szCs w:val="24"/>
        </w:rPr>
        <w:t>]</w:t>
      </w:r>
      <w:r w:rsidRPr="00E22468" w:rsidR="00AF317E">
        <w:rPr>
          <w:rFonts w:ascii="Times New Roman" w:hAnsi="Times New Roman" w:cs="Times New Roman"/>
          <w:sz w:val="24"/>
          <w:szCs w:val="24"/>
        </w:rPr>
        <w:t xml:space="preserve"> </w:t>
      </w:r>
    </w:p>
    <w:p w:rsidRPr="00E22468" w:rsidR="00AF317E" w:rsidP="004A4B6C" w:rsidRDefault="00AF317E" w14:paraId="5D781BEE" w14:textId="77777777">
      <w:pPr>
        <w:spacing w:after="0" w:line="288" w:lineRule="auto"/>
        <w:rPr>
          <w:rFonts w:ascii="Times New Roman" w:hAnsi="Times New Roman" w:cs="Times New Roman"/>
          <w:b/>
          <w:bCs/>
          <w:sz w:val="24"/>
          <w:szCs w:val="24"/>
        </w:rPr>
      </w:pPr>
    </w:p>
    <w:p w:rsidRPr="00E22468" w:rsidR="00AF317E" w:rsidP="00B47AD6" w:rsidRDefault="00AF317E" w14:paraId="63D46D00" w14:textId="77777777">
      <w:pPr>
        <w:shd w:val="clear" w:color="auto" w:fill="D9D9D9" w:themeFill="background1" w:themeFillShade="D9"/>
        <w:tabs>
          <w:tab w:val="left" w:pos="1770"/>
        </w:tabs>
        <w:spacing w:after="0" w:line="288" w:lineRule="auto"/>
        <w:rPr>
          <w:rFonts w:ascii="Times New Roman" w:hAnsi="Times New Roman" w:cs="Times New Roman"/>
          <w:i/>
          <w:iCs/>
          <w:sz w:val="24"/>
          <w:szCs w:val="24"/>
        </w:rPr>
      </w:pPr>
      <w:r w:rsidRPr="00E22468">
        <w:rPr>
          <w:rFonts w:ascii="Times New Roman" w:hAnsi="Times New Roman" w:cs="Times New Roman"/>
          <w:b/>
          <w:bCs/>
          <w:sz w:val="24"/>
          <w:szCs w:val="24"/>
        </w:rPr>
        <w:t>Respondent background/role questions</w:t>
      </w:r>
    </w:p>
    <w:p w:rsidRPr="00E22468" w:rsidR="00AF317E" w:rsidP="004A4B6C" w:rsidRDefault="00AF317E" w14:paraId="5A1D79A7" w14:textId="77777777">
      <w:pPr>
        <w:tabs>
          <w:tab w:val="left" w:pos="1770"/>
        </w:tabs>
        <w:spacing w:after="0" w:line="288" w:lineRule="auto"/>
        <w:rPr>
          <w:rFonts w:ascii="Times New Roman" w:hAnsi="Times New Roman" w:cs="Times New Roman"/>
          <w:b/>
          <w:bCs/>
          <w:sz w:val="24"/>
          <w:szCs w:val="24"/>
        </w:rPr>
      </w:pPr>
    </w:p>
    <w:p w:rsidRPr="00E22468" w:rsidR="00AF317E" w:rsidP="004A4B6C" w:rsidRDefault="00AF317E" w14:paraId="37D0DB21" w14:textId="5B993332">
      <w:pPr>
        <w:pStyle w:val="ListParagraph"/>
        <w:numPr>
          <w:ilvl w:val="0"/>
          <w:numId w:val="15"/>
        </w:numPr>
        <w:tabs>
          <w:tab w:val="left" w:pos="1770"/>
        </w:tabs>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Please describe your </w:t>
      </w:r>
      <w:r w:rsidR="007C210B">
        <w:rPr>
          <w:rFonts w:ascii="Times New Roman" w:hAnsi="Times New Roman" w:cs="Times New Roman"/>
          <w:sz w:val="24"/>
          <w:szCs w:val="24"/>
        </w:rPr>
        <w:t xml:space="preserve">education and </w:t>
      </w:r>
      <w:r w:rsidRPr="00E22468">
        <w:rPr>
          <w:rFonts w:ascii="Times New Roman" w:hAnsi="Times New Roman" w:cs="Times New Roman"/>
          <w:sz w:val="24"/>
          <w:szCs w:val="24"/>
        </w:rPr>
        <w:t>position at your agency.</w:t>
      </w:r>
    </w:p>
    <w:p w:rsidRPr="00E22468" w:rsidR="00AF317E" w:rsidP="004A4B6C" w:rsidRDefault="00AF317E" w14:paraId="62734432" w14:textId="77777777">
      <w:pPr>
        <w:pStyle w:val="ListParagraph"/>
        <w:spacing w:after="0" w:line="288" w:lineRule="auto"/>
        <w:rPr>
          <w:rFonts w:ascii="Times New Roman" w:hAnsi="Times New Roman" w:cs="Times New Roman"/>
          <w:sz w:val="24"/>
          <w:szCs w:val="24"/>
        </w:rPr>
      </w:pPr>
    </w:p>
    <w:p w:rsidRPr="00E22468" w:rsidR="00AF317E" w:rsidP="004A4B6C" w:rsidRDefault="00AF317E" w14:paraId="7B0C2FBE" w14:textId="77777777">
      <w:pPr>
        <w:pStyle w:val="ListParagraph"/>
        <w:numPr>
          <w:ilvl w:val="0"/>
          <w:numId w:val="15"/>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Briefly tell me about the activities you currently conduct as part of your job. </w:t>
      </w:r>
    </w:p>
    <w:p w:rsidRPr="00E22468" w:rsidR="00AF317E" w:rsidP="004A4B6C" w:rsidRDefault="00AF317E" w14:paraId="1D907659" w14:textId="77777777">
      <w:pPr>
        <w:pStyle w:val="ListParagraph"/>
        <w:spacing w:after="0" w:line="288" w:lineRule="auto"/>
        <w:rPr>
          <w:rFonts w:ascii="Times New Roman" w:hAnsi="Times New Roman" w:cs="Times New Roman"/>
          <w:sz w:val="24"/>
          <w:szCs w:val="24"/>
        </w:rPr>
      </w:pPr>
    </w:p>
    <w:p w:rsidRPr="00E22468" w:rsidR="00AF317E" w:rsidP="004A4B6C" w:rsidRDefault="00AF317E" w14:paraId="4A190494" w14:textId="5AE4A9E0">
      <w:pPr>
        <w:pStyle w:val="ListParagraph"/>
        <w:numPr>
          <w:ilvl w:val="0"/>
          <w:numId w:val="15"/>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How many years have you worked in at this agency? </w:t>
      </w:r>
    </w:p>
    <w:p w:rsidRPr="00E22468" w:rsidR="00AF317E" w:rsidP="004A4B6C" w:rsidRDefault="00AF317E" w14:paraId="3CD19036" w14:textId="77777777">
      <w:pPr>
        <w:pStyle w:val="ListParagraph"/>
        <w:spacing w:after="0" w:line="288" w:lineRule="auto"/>
        <w:rPr>
          <w:rFonts w:ascii="Times New Roman" w:hAnsi="Times New Roman" w:cs="Times New Roman"/>
          <w:sz w:val="24"/>
          <w:szCs w:val="24"/>
        </w:rPr>
      </w:pPr>
    </w:p>
    <w:p w:rsidRPr="00E22468" w:rsidR="00AF317E" w:rsidP="004A4B6C" w:rsidRDefault="00AF317E" w14:paraId="4E96376A" w14:textId="1155DA55">
      <w:pPr>
        <w:pStyle w:val="ListParagraph"/>
        <w:numPr>
          <w:ilvl w:val="0"/>
          <w:numId w:val="15"/>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How many years have you worked in child welfare?  </w:t>
      </w:r>
    </w:p>
    <w:p w:rsidRPr="00E22468" w:rsidR="00AF317E" w:rsidP="004A4B6C" w:rsidRDefault="00AF317E" w14:paraId="73D8C881" w14:textId="77777777">
      <w:pPr>
        <w:pStyle w:val="ListParagraph"/>
        <w:spacing w:after="0" w:line="288" w:lineRule="auto"/>
        <w:rPr>
          <w:rFonts w:ascii="Times New Roman" w:hAnsi="Times New Roman" w:cs="Times New Roman"/>
          <w:sz w:val="24"/>
          <w:szCs w:val="24"/>
        </w:rPr>
      </w:pPr>
    </w:p>
    <w:p w:rsidR="00AF317E" w:rsidP="004A4B6C" w:rsidRDefault="00AF317E" w14:paraId="60892F51" w14:textId="78E334CA">
      <w:pPr>
        <w:pStyle w:val="ListParagraph"/>
        <w:spacing w:line="288" w:lineRule="auto"/>
        <w:rPr>
          <w:rFonts w:ascii="Times New Roman" w:hAnsi="Times New Roman" w:cs="Times New Roman"/>
          <w:b/>
          <w:bCs/>
          <w:sz w:val="24"/>
          <w:szCs w:val="24"/>
        </w:rPr>
      </w:pPr>
    </w:p>
    <w:p w:rsidRPr="002B77F6" w:rsidR="0048670A" w:rsidP="00B47AD6" w:rsidRDefault="00AF317E" w14:paraId="0DF5B698" w14:textId="793A4351">
      <w:pPr>
        <w:shd w:val="clear" w:color="auto" w:fill="D9D9D9" w:themeFill="background1" w:themeFillShade="D9"/>
        <w:spacing w:after="0" w:line="288" w:lineRule="auto"/>
        <w:rPr>
          <w:rFonts w:ascii="Times New Roman" w:hAnsi="Times New Roman" w:cs="Times New Roman"/>
          <w:sz w:val="24"/>
          <w:szCs w:val="24"/>
        </w:rPr>
      </w:pPr>
      <w:r w:rsidRPr="00E22468">
        <w:rPr>
          <w:rFonts w:ascii="Times New Roman" w:hAnsi="Times New Roman" w:cs="Times New Roman"/>
          <w:b/>
          <w:bCs/>
          <w:sz w:val="24"/>
          <w:szCs w:val="24"/>
        </w:rPr>
        <w:t xml:space="preserve">Toolkit component: The </w:t>
      </w:r>
      <w:r w:rsidR="001146FD">
        <w:rPr>
          <w:rFonts w:ascii="Times New Roman" w:hAnsi="Times New Roman" w:cs="Times New Roman"/>
          <w:b/>
          <w:bCs/>
          <w:sz w:val="24"/>
          <w:szCs w:val="24"/>
        </w:rPr>
        <w:t>r</w:t>
      </w:r>
      <w:r w:rsidRPr="00E22468">
        <w:rPr>
          <w:rFonts w:ascii="Times New Roman" w:hAnsi="Times New Roman" w:cs="Times New Roman"/>
          <w:b/>
          <w:bCs/>
          <w:sz w:val="24"/>
          <w:szCs w:val="24"/>
        </w:rPr>
        <w:t xml:space="preserve">ole of </w:t>
      </w:r>
      <w:r w:rsidR="001146FD">
        <w:rPr>
          <w:rFonts w:ascii="Times New Roman" w:hAnsi="Times New Roman" w:cs="Times New Roman"/>
          <w:b/>
          <w:bCs/>
          <w:sz w:val="24"/>
          <w:szCs w:val="24"/>
        </w:rPr>
        <w:t>c</w:t>
      </w:r>
      <w:r w:rsidRPr="00E22468">
        <w:rPr>
          <w:rFonts w:ascii="Times New Roman" w:hAnsi="Times New Roman" w:cs="Times New Roman"/>
          <w:b/>
          <w:bCs/>
          <w:sz w:val="24"/>
          <w:szCs w:val="24"/>
        </w:rPr>
        <w:t xml:space="preserve">hild </w:t>
      </w:r>
      <w:r w:rsidR="001146FD">
        <w:rPr>
          <w:rFonts w:ascii="Times New Roman" w:hAnsi="Times New Roman" w:cs="Times New Roman"/>
          <w:b/>
          <w:bCs/>
          <w:sz w:val="24"/>
          <w:szCs w:val="24"/>
        </w:rPr>
        <w:t>w</w:t>
      </w:r>
      <w:r w:rsidRPr="00E22468">
        <w:rPr>
          <w:rFonts w:ascii="Times New Roman" w:hAnsi="Times New Roman" w:cs="Times New Roman"/>
          <w:b/>
          <w:bCs/>
          <w:sz w:val="24"/>
          <w:szCs w:val="24"/>
        </w:rPr>
        <w:t xml:space="preserve">elfare in </w:t>
      </w:r>
      <w:r w:rsidR="001146FD">
        <w:rPr>
          <w:rFonts w:ascii="Times New Roman" w:hAnsi="Times New Roman" w:cs="Times New Roman"/>
          <w:b/>
          <w:bCs/>
          <w:sz w:val="24"/>
          <w:szCs w:val="24"/>
        </w:rPr>
        <w:t>h</w:t>
      </w:r>
      <w:r w:rsidRPr="00E22468">
        <w:rPr>
          <w:rFonts w:ascii="Times New Roman" w:hAnsi="Times New Roman" w:cs="Times New Roman"/>
          <w:b/>
          <w:bCs/>
          <w:sz w:val="24"/>
          <w:szCs w:val="24"/>
        </w:rPr>
        <w:t xml:space="preserve">elping </w:t>
      </w:r>
      <w:r w:rsidR="001146FD">
        <w:rPr>
          <w:rFonts w:ascii="Times New Roman" w:hAnsi="Times New Roman" w:cs="Times New Roman"/>
          <w:b/>
          <w:bCs/>
          <w:sz w:val="24"/>
          <w:szCs w:val="24"/>
        </w:rPr>
        <w:t>f</w:t>
      </w:r>
      <w:r w:rsidRPr="00E22468">
        <w:rPr>
          <w:rFonts w:ascii="Times New Roman" w:hAnsi="Times New Roman" w:cs="Times New Roman"/>
          <w:b/>
          <w:bCs/>
          <w:sz w:val="24"/>
          <w:szCs w:val="24"/>
        </w:rPr>
        <w:t xml:space="preserve">amilies </w:t>
      </w:r>
      <w:r w:rsidR="001146FD">
        <w:rPr>
          <w:rFonts w:ascii="Times New Roman" w:hAnsi="Times New Roman" w:cs="Times New Roman"/>
          <w:b/>
          <w:bCs/>
          <w:sz w:val="24"/>
          <w:szCs w:val="24"/>
        </w:rPr>
        <w:t>a</w:t>
      </w:r>
      <w:r w:rsidRPr="00E22468">
        <w:rPr>
          <w:rFonts w:ascii="Times New Roman" w:hAnsi="Times New Roman" w:cs="Times New Roman"/>
          <w:b/>
          <w:bCs/>
          <w:sz w:val="24"/>
          <w:szCs w:val="24"/>
        </w:rPr>
        <w:t xml:space="preserve">ffected by </w:t>
      </w:r>
      <w:r w:rsidR="001146FD">
        <w:rPr>
          <w:rFonts w:ascii="Times New Roman" w:hAnsi="Times New Roman" w:cs="Times New Roman"/>
          <w:b/>
          <w:bCs/>
          <w:sz w:val="24"/>
          <w:szCs w:val="24"/>
        </w:rPr>
        <w:t>p</w:t>
      </w:r>
      <w:r w:rsidRPr="00E22468">
        <w:rPr>
          <w:rFonts w:ascii="Times New Roman" w:hAnsi="Times New Roman" w:cs="Times New Roman"/>
          <w:b/>
          <w:bCs/>
          <w:sz w:val="24"/>
          <w:szCs w:val="24"/>
        </w:rPr>
        <w:t xml:space="preserve">renatal </w:t>
      </w:r>
      <w:r w:rsidR="001146FD">
        <w:rPr>
          <w:rFonts w:ascii="Times New Roman" w:hAnsi="Times New Roman" w:cs="Times New Roman"/>
          <w:b/>
          <w:bCs/>
          <w:sz w:val="24"/>
          <w:szCs w:val="24"/>
        </w:rPr>
        <w:t>s</w:t>
      </w:r>
      <w:r w:rsidR="001E1245">
        <w:rPr>
          <w:rFonts w:ascii="Times New Roman" w:hAnsi="Times New Roman" w:cs="Times New Roman"/>
          <w:b/>
          <w:bCs/>
          <w:sz w:val="24"/>
          <w:szCs w:val="24"/>
        </w:rPr>
        <w:t xml:space="preserve">ubstance </w:t>
      </w:r>
      <w:r w:rsidR="001146FD">
        <w:rPr>
          <w:rFonts w:ascii="Times New Roman" w:hAnsi="Times New Roman" w:cs="Times New Roman"/>
          <w:b/>
          <w:bCs/>
          <w:sz w:val="24"/>
          <w:szCs w:val="24"/>
        </w:rPr>
        <w:t>e</w:t>
      </w:r>
      <w:r w:rsidRPr="00E22468">
        <w:rPr>
          <w:rFonts w:ascii="Times New Roman" w:hAnsi="Times New Roman" w:cs="Times New Roman"/>
          <w:b/>
          <w:bCs/>
          <w:sz w:val="24"/>
          <w:szCs w:val="24"/>
        </w:rPr>
        <w:t>xposures</w:t>
      </w:r>
      <w:r w:rsidR="00B47AD6">
        <w:rPr>
          <w:rFonts w:ascii="Times New Roman" w:hAnsi="Times New Roman" w:cs="Times New Roman"/>
          <w:b/>
          <w:bCs/>
          <w:sz w:val="24"/>
          <w:szCs w:val="24"/>
        </w:rPr>
        <w:t xml:space="preserve"> </w:t>
      </w:r>
      <w:r w:rsidRPr="002B77F6" w:rsidR="0048670A">
        <w:rPr>
          <w:rFonts w:ascii="Times New Roman" w:hAnsi="Times New Roman" w:cs="Times New Roman"/>
          <w:sz w:val="24"/>
          <w:szCs w:val="24"/>
        </w:rPr>
        <w:t xml:space="preserve">[Data collection administration: </w:t>
      </w:r>
      <w:r w:rsidR="00B47AD6">
        <w:rPr>
          <w:rFonts w:ascii="Times New Roman" w:hAnsi="Times New Roman" w:cs="Times New Roman"/>
          <w:sz w:val="24"/>
          <w:szCs w:val="24"/>
        </w:rPr>
        <w:t>G</w:t>
      </w:r>
      <w:r w:rsidRPr="002B77F6" w:rsidR="0048670A">
        <w:rPr>
          <w:rFonts w:ascii="Times New Roman" w:hAnsi="Times New Roman" w:cs="Times New Roman"/>
          <w:sz w:val="24"/>
          <w:szCs w:val="24"/>
        </w:rPr>
        <w:t>roup</w:t>
      </w:r>
      <w:r w:rsidR="0048670A">
        <w:rPr>
          <w:rFonts w:ascii="Times New Roman" w:hAnsi="Times New Roman" w:cs="Times New Roman"/>
          <w:sz w:val="24"/>
          <w:szCs w:val="24"/>
        </w:rPr>
        <w:t xml:space="preserve"> 1</w:t>
      </w:r>
      <w:r w:rsidRPr="002B77F6" w:rsidR="0048670A">
        <w:rPr>
          <w:rFonts w:ascii="Times New Roman" w:hAnsi="Times New Roman" w:cs="Times New Roman"/>
          <w:sz w:val="24"/>
          <w:szCs w:val="24"/>
        </w:rPr>
        <w:t>]</w:t>
      </w:r>
    </w:p>
    <w:p w:rsidRPr="00E22468" w:rsidR="00AF317E" w:rsidP="004A4B6C" w:rsidRDefault="00AF317E" w14:paraId="11E9A9C3" w14:textId="77777777">
      <w:pPr>
        <w:tabs>
          <w:tab w:val="left" w:pos="1770"/>
        </w:tabs>
        <w:spacing w:after="0" w:line="288" w:lineRule="auto"/>
        <w:ind w:left="360"/>
        <w:rPr>
          <w:rFonts w:ascii="Times New Roman" w:hAnsi="Times New Roman" w:cs="Times New Roman"/>
          <w:sz w:val="24"/>
          <w:szCs w:val="24"/>
        </w:rPr>
      </w:pPr>
    </w:p>
    <w:p w:rsidRPr="0048670A" w:rsidR="00AF317E" w:rsidP="0048670A" w:rsidRDefault="00AF317E" w14:paraId="4C2254E9" w14:textId="65BB59E9">
      <w:pPr>
        <w:spacing w:after="0" w:line="288" w:lineRule="auto"/>
        <w:rPr>
          <w:rFonts w:ascii="Times New Roman" w:hAnsi="Times New Roman" w:cs="Times New Roman"/>
          <w:sz w:val="24"/>
          <w:szCs w:val="24"/>
        </w:rPr>
      </w:pPr>
      <w:r w:rsidRPr="0048670A">
        <w:rPr>
          <w:rFonts w:ascii="Times New Roman" w:hAnsi="Times New Roman" w:cs="Times New Roman"/>
          <w:sz w:val="24"/>
          <w:szCs w:val="24"/>
        </w:rPr>
        <w:t>The learning objectives of the “Role of Child Welfare in Helping Families Affected by Prenatal Alcohol Exposures” toolkit component include:</w:t>
      </w:r>
    </w:p>
    <w:p w:rsidRPr="00E22468" w:rsidR="00AF317E" w:rsidP="004A4B6C" w:rsidRDefault="00AF317E" w14:paraId="5C205BE3" w14:textId="77777777">
      <w:pPr>
        <w:pStyle w:val="ListParagraph"/>
        <w:numPr>
          <w:ilvl w:val="0"/>
          <w:numId w:val="19"/>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Gain background knowledge on the prevalence of prenatal alcohol exposures in the child welfare population and learn how they affect child welfare outcomes</w:t>
      </w:r>
    </w:p>
    <w:p w:rsidRPr="00E22468" w:rsidR="00AF317E" w:rsidP="004A4B6C" w:rsidRDefault="00AF317E" w14:paraId="60720D39" w14:textId="77777777">
      <w:pPr>
        <w:pStyle w:val="ListParagraph"/>
        <w:numPr>
          <w:ilvl w:val="0"/>
          <w:numId w:val="19"/>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Hear about the current approaches being used in child welfare to address prenatal alcohol exposures</w:t>
      </w:r>
    </w:p>
    <w:p w:rsidRPr="00E22468" w:rsidR="00AF317E" w:rsidP="004A4B6C" w:rsidRDefault="00AF317E" w14:paraId="127223EB" w14:textId="77777777">
      <w:pPr>
        <w:pStyle w:val="ListParagraph"/>
        <w:numPr>
          <w:ilvl w:val="0"/>
          <w:numId w:val="19"/>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Learn about the benefits of identifying and providing services to children with prenatal alcohol exposures who are involved in the child welfare system</w:t>
      </w:r>
    </w:p>
    <w:p w:rsidRPr="00E22468" w:rsidR="00AF317E" w:rsidP="004A4B6C" w:rsidRDefault="00AF317E" w14:paraId="3FD8AA8A" w14:textId="77777777">
      <w:pPr>
        <w:pStyle w:val="ListParagraph"/>
        <w:numPr>
          <w:ilvl w:val="0"/>
          <w:numId w:val="19"/>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Understand the role of child welfare professionals and agencies in supporting children and families affected by prenatal alcohol exposures</w:t>
      </w:r>
    </w:p>
    <w:p w:rsidR="00B47AD6" w:rsidP="00B47AD6" w:rsidRDefault="00B47AD6" w14:paraId="607DC550" w14:textId="77777777">
      <w:pPr>
        <w:pStyle w:val="ListParagraph"/>
        <w:spacing w:line="288" w:lineRule="auto"/>
        <w:ind w:left="360"/>
        <w:rPr>
          <w:rFonts w:ascii="Times New Roman" w:hAnsi="Times New Roman" w:cs="Times New Roman"/>
          <w:sz w:val="24"/>
          <w:szCs w:val="24"/>
        </w:rPr>
      </w:pPr>
    </w:p>
    <w:p w:rsidR="00AF317E" w:rsidP="0048670A" w:rsidRDefault="00AF317E" w14:paraId="76134480" w14:textId="422354EC">
      <w:pPr>
        <w:pStyle w:val="ListParagraph"/>
        <w:numPr>
          <w:ilvl w:val="0"/>
          <w:numId w:val="27"/>
        </w:numPr>
        <w:spacing w:line="288" w:lineRule="auto"/>
        <w:rPr>
          <w:rFonts w:ascii="Times New Roman" w:hAnsi="Times New Roman" w:cs="Times New Roman"/>
          <w:sz w:val="24"/>
          <w:szCs w:val="24"/>
        </w:rPr>
      </w:pPr>
      <w:r w:rsidRPr="0048670A">
        <w:rPr>
          <w:rFonts w:ascii="Times New Roman" w:hAnsi="Times New Roman" w:cs="Times New Roman"/>
          <w:sz w:val="24"/>
          <w:szCs w:val="24"/>
        </w:rPr>
        <w:t xml:space="preserve">To what extent were these learning objectives reflected in the content you reviewed? </w:t>
      </w:r>
      <w:r w:rsidRPr="0048670A">
        <w:rPr>
          <w:rFonts w:ascii="Times New Roman" w:hAnsi="Times New Roman" w:cs="Times New Roman"/>
          <w:i/>
          <w:iCs/>
          <w:sz w:val="24"/>
          <w:szCs w:val="24"/>
        </w:rPr>
        <w:t>Probe for each learning objective.</w:t>
      </w:r>
      <w:r w:rsidRPr="0048670A">
        <w:rPr>
          <w:rFonts w:ascii="Times New Roman" w:hAnsi="Times New Roman" w:cs="Times New Roman"/>
          <w:sz w:val="24"/>
          <w:szCs w:val="24"/>
        </w:rPr>
        <w:t xml:space="preserve"> </w:t>
      </w:r>
    </w:p>
    <w:p w:rsidRPr="00B47AD6" w:rsidR="00B47AD6" w:rsidP="00B47AD6" w:rsidRDefault="00B47AD6" w14:paraId="2161DB35" w14:textId="77777777">
      <w:pPr>
        <w:spacing w:after="0" w:line="288" w:lineRule="auto"/>
        <w:rPr>
          <w:rFonts w:ascii="Times New Roman" w:hAnsi="Times New Roman" w:cs="Times New Roman"/>
          <w:sz w:val="24"/>
          <w:szCs w:val="24"/>
        </w:rPr>
      </w:pPr>
    </w:p>
    <w:p w:rsidRPr="00E22468" w:rsidR="00AF317E" w:rsidP="004A4B6C" w:rsidRDefault="00AF317E" w14:paraId="5C37D091" w14:textId="282314BB">
      <w:pPr>
        <w:pStyle w:val="ListParagraph"/>
        <w:numPr>
          <w:ilvl w:val="0"/>
          <w:numId w:val="27"/>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Did you think the structure of th</w:t>
      </w:r>
      <w:r w:rsidR="003E7FA9">
        <w:rPr>
          <w:rFonts w:ascii="Times New Roman" w:hAnsi="Times New Roman" w:cs="Times New Roman"/>
          <w:sz w:val="24"/>
          <w:szCs w:val="24"/>
        </w:rPr>
        <w:t xml:space="preserve">is </w:t>
      </w:r>
      <w:r w:rsidRPr="00E22468">
        <w:rPr>
          <w:rFonts w:ascii="Times New Roman" w:hAnsi="Times New Roman" w:cs="Times New Roman"/>
          <w:sz w:val="24"/>
          <w:szCs w:val="24"/>
        </w:rPr>
        <w:t>toolkit component was clearly organized? Why or why not?</w:t>
      </w:r>
    </w:p>
    <w:p w:rsidR="0048670A" w:rsidP="0048670A" w:rsidRDefault="0048670A" w14:paraId="7E0C8B65"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6449446F" w14:textId="39D95232">
      <w:pPr>
        <w:pStyle w:val="ListParagraph"/>
        <w:numPr>
          <w:ilvl w:val="0"/>
          <w:numId w:val="27"/>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Was th</w:t>
      </w:r>
      <w:r w:rsidR="003E7FA9">
        <w:rPr>
          <w:rFonts w:ascii="Times New Roman" w:hAnsi="Times New Roman" w:cs="Times New Roman"/>
          <w:sz w:val="24"/>
          <w:szCs w:val="24"/>
        </w:rPr>
        <w:t xml:space="preserve">is </w:t>
      </w:r>
      <w:r w:rsidRPr="00E22468">
        <w:rPr>
          <w:rFonts w:ascii="Times New Roman" w:hAnsi="Times New Roman" w:cs="Times New Roman"/>
          <w:sz w:val="24"/>
          <w:szCs w:val="24"/>
        </w:rPr>
        <w:t xml:space="preserve">toolkit component content easy to understand? Why or why not? </w:t>
      </w:r>
    </w:p>
    <w:p w:rsidR="0048670A" w:rsidP="0048670A" w:rsidRDefault="0048670A" w14:paraId="111C7DAB"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69D33688" w14:textId="17DA0931">
      <w:pPr>
        <w:pStyle w:val="ListParagraph"/>
        <w:numPr>
          <w:ilvl w:val="0"/>
          <w:numId w:val="27"/>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Was the amount of detail in </w:t>
      </w:r>
      <w:r w:rsidR="003E7FA9">
        <w:rPr>
          <w:rFonts w:ascii="Times New Roman" w:hAnsi="Times New Roman" w:cs="Times New Roman"/>
          <w:sz w:val="24"/>
          <w:szCs w:val="24"/>
        </w:rPr>
        <w:t xml:space="preserve">the </w:t>
      </w:r>
      <w:r w:rsidRPr="00E22468">
        <w:rPr>
          <w:rFonts w:ascii="Times New Roman" w:hAnsi="Times New Roman" w:cs="Times New Roman"/>
          <w:sz w:val="24"/>
          <w:szCs w:val="24"/>
        </w:rPr>
        <w:t xml:space="preserve">toolkit component appropriate? </w:t>
      </w:r>
      <w:r w:rsidRPr="00E22468">
        <w:rPr>
          <w:rFonts w:ascii="Times New Roman" w:hAnsi="Times New Roman" w:cs="Times New Roman"/>
          <w:i/>
          <w:iCs/>
          <w:sz w:val="24"/>
          <w:szCs w:val="24"/>
        </w:rPr>
        <w:t>Probe: was the amount of detail provided in the toolkit actionable? Did the toolkit motivate you to take action? Why or why not?</w:t>
      </w:r>
    </w:p>
    <w:p w:rsidR="0048670A" w:rsidP="0048670A" w:rsidRDefault="0048670A" w14:paraId="63F7A085"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66DFE1EF" w14:textId="7013D38A">
      <w:pPr>
        <w:pStyle w:val="ListParagraph"/>
        <w:numPr>
          <w:ilvl w:val="0"/>
          <w:numId w:val="27"/>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Do you understand how the toolkit component is intended to be used? </w:t>
      </w:r>
      <w:r w:rsidRPr="00E22468">
        <w:rPr>
          <w:rFonts w:ascii="Times New Roman" w:hAnsi="Times New Roman" w:cs="Times New Roman"/>
          <w:i/>
          <w:iCs/>
          <w:sz w:val="24"/>
          <w:szCs w:val="24"/>
        </w:rPr>
        <w:t>Probe: do you understand what is intended to be achieved by using this toolkit section?</w:t>
      </w:r>
    </w:p>
    <w:p w:rsidR="0048670A" w:rsidP="0048670A" w:rsidRDefault="0048670A" w14:paraId="02A2736C" w14:textId="77777777">
      <w:pPr>
        <w:pStyle w:val="ListParagraph"/>
        <w:spacing w:line="288" w:lineRule="auto"/>
        <w:ind w:left="360"/>
        <w:rPr>
          <w:rFonts w:ascii="Times New Roman" w:hAnsi="Times New Roman" w:cs="Times New Roman"/>
          <w:sz w:val="24"/>
          <w:szCs w:val="24"/>
        </w:rPr>
      </w:pPr>
    </w:p>
    <w:p w:rsidR="00C54B37" w:rsidP="00C54B37" w:rsidRDefault="00C54B37" w14:paraId="40C72DBC" w14:textId="2F048164">
      <w:pPr>
        <w:pStyle w:val="ListParagraph"/>
        <w:numPr>
          <w:ilvl w:val="0"/>
          <w:numId w:val="27"/>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This </w:t>
      </w:r>
      <w:r w:rsidR="007A777A">
        <w:rPr>
          <w:rFonts w:ascii="Times New Roman" w:hAnsi="Times New Roman" w:cs="Times New Roman"/>
          <w:sz w:val="24"/>
          <w:szCs w:val="24"/>
        </w:rPr>
        <w:t xml:space="preserve">toolkit </w:t>
      </w:r>
      <w:r>
        <w:rPr>
          <w:rFonts w:ascii="Times New Roman" w:hAnsi="Times New Roman" w:cs="Times New Roman"/>
          <w:sz w:val="24"/>
          <w:szCs w:val="24"/>
        </w:rPr>
        <w:t xml:space="preserve">component is </w:t>
      </w:r>
      <w:r w:rsidR="001E1245">
        <w:rPr>
          <w:rFonts w:ascii="Times New Roman" w:hAnsi="Times New Roman" w:cs="Times New Roman"/>
          <w:sz w:val="24"/>
          <w:szCs w:val="24"/>
        </w:rPr>
        <w:t xml:space="preserve">primarily focused on providing information and resources related to </w:t>
      </w:r>
      <w:r>
        <w:rPr>
          <w:rFonts w:ascii="Times New Roman" w:hAnsi="Times New Roman" w:cs="Times New Roman"/>
          <w:sz w:val="24"/>
          <w:szCs w:val="24"/>
        </w:rPr>
        <w:t>prenatal alcohol exposure (or PAE)</w:t>
      </w:r>
      <w:r w:rsidR="002A7790">
        <w:rPr>
          <w:rFonts w:ascii="Times New Roman" w:hAnsi="Times New Roman" w:cs="Times New Roman"/>
          <w:sz w:val="24"/>
          <w:szCs w:val="24"/>
        </w:rPr>
        <w:t>.</w:t>
      </w:r>
      <w:r>
        <w:rPr>
          <w:rFonts w:ascii="Times New Roman" w:hAnsi="Times New Roman" w:cs="Times New Roman"/>
          <w:sz w:val="24"/>
          <w:szCs w:val="24"/>
        </w:rPr>
        <w:t xml:space="preserve"> Do you think </w:t>
      </w:r>
      <w:r w:rsidR="002A7790">
        <w:rPr>
          <w:rFonts w:ascii="Times New Roman" w:hAnsi="Times New Roman" w:cs="Times New Roman"/>
          <w:sz w:val="24"/>
          <w:szCs w:val="24"/>
        </w:rPr>
        <w:t xml:space="preserve">the toolkit should place a greater </w:t>
      </w:r>
      <w:r>
        <w:rPr>
          <w:rFonts w:ascii="Times New Roman" w:hAnsi="Times New Roman" w:cs="Times New Roman"/>
          <w:sz w:val="24"/>
          <w:szCs w:val="24"/>
        </w:rPr>
        <w:t xml:space="preserve">emphasis </w:t>
      </w:r>
      <w:r w:rsidR="002A7790">
        <w:rPr>
          <w:rFonts w:ascii="Times New Roman" w:hAnsi="Times New Roman" w:cs="Times New Roman"/>
          <w:sz w:val="24"/>
          <w:szCs w:val="24"/>
        </w:rPr>
        <w:t>on providing information and resources related to prenatal exposure to</w:t>
      </w:r>
      <w:r>
        <w:rPr>
          <w:rFonts w:ascii="Times New Roman" w:hAnsi="Times New Roman" w:cs="Times New Roman"/>
          <w:sz w:val="24"/>
          <w:szCs w:val="24"/>
        </w:rPr>
        <w:t xml:space="preserve"> </w:t>
      </w:r>
      <w:r w:rsidRPr="009F1AED">
        <w:rPr>
          <w:rFonts w:ascii="Times New Roman" w:hAnsi="Times New Roman" w:cs="Times New Roman"/>
          <w:sz w:val="24"/>
          <w:szCs w:val="24"/>
        </w:rPr>
        <w:t xml:space="preserve">other </w:t>
      </w:r>
      <w:r w:rsidR="002A7790">
        <w:rPr>
          <w:rFonts w:ascii="Times New Roman" w:hAnsi="Times New Roman" w:cs="Times New Roman"/>
          <w:sz w:val="24"/>
          <w:szCs w:val="24"/>
        </w:rPr>
        <w:t xml:space="preserve">types of </w:t>
      </w:r>
      <w:r w:rsidRPr="009F1AED">
        <w:rPr>
          <w:rFonts w:ascii="Times New Roman" w:hAnsi="Times New Roman" w:cs="Times New Roman"/>
          <w:sz w:val="24"/>
          <w:szCs w:val="24"/>
        </w:rPr>
        <w:t>substances</w:t>
      </w:r>
      <w:r w:rsidR="001E1245">
        <w:rPr>
          <w:rFonts w:ascii="Times New Roman" w:hAnsi="Times New Roman" w:cs="Times New Roman"/>
          <w:sz w:val="24"/>
          <w:szCs w:val="24"/>
        </w:rPr>
        <w:t>?</w:t>
      </w:r>
      <w:r>
        <w:rPr>
          <w:rFonts w:ascii="Times New Roman" w:hAnsi="Times New Roman" w:cs="Times New Roman"/>
          <w:sz w:val="24"/>
          <w:szCs w:val="24"/>
        </w:rPr>
        <w:t xml:space="preserve"> </w:t>
      </w:r>
      <w:r w:rsidR="001E1245">
        <w:rPr>
          <w:rFonts w:ascii="Times New Roman" w:hAnsi="Times New Roman" w:cs="Times New Roman"/>
          <w:sz w:val="24"/>
          <w:szCs w:val="24"/>
        </w:rPr>
        <w:t xml:space="preserve">If so, how can we achieve a better balance? </w:t>
      </w:r>
    </w:p>
    <w:p w:rsidRPr="009F1AED" w:rsidR="009F1AED" w:rsidP="009F1AED" w:rsidRDefault="009F1AED" w14:paraId="3BF5FA7A" w14:textId="77777777">
      <w:pPr>
        <w:pStyle w:val="ListParagraph"/>
        <w:rPr>
          <w:rFonts w:ascii="Times New Roman" w:hAnsi="Times New Roman" w:cs="Times New Roman"/>
          <w:sz w:val="24"/>
          <w:szCs w:val="24"/>
        </w:rPr>
      </w:pPr>
    </w:p>
    <w:p w:rsidRPr="00E22468" w:rsidR="00AF317E" w:rsidP="004A4B6C" w:rsidRDefault="00AF317E" w14:paraId="35EB888F" w14:textId="6D97C567">
      <w:pPr>
        <w:pStyle w:val="ListParagraph"/>
        <w:numPr>
          <w:ilvl w:val="0"/>
          <w:numId w:val="27"/>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In what ways, if any, do you think the toolkit component could be used to enhance your </w:t>
      </w:r>
      <w:r w:rsidRPr="00E22468">
        <w:rPr>
          <w:rFonts w:ascii="Times New Roman" w:hAnsi="Times New Roman" w:cs="Times New Roman"/>
          <w:sz w:val="24"/>
          <w:szCs w:val="24"/>
        </w:rPr>
        <w:t>work?</w:t>
      </w:r>
    </w:p>
    <w:p w:rsidR="0048670A" w:rsidP="0048670A" w:rsidRDefault="0048670A" w14:paraId="0BB99BE4"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27E29DA8" w14:textId="47577C15">
      <w:pPr>
        <w:pStyle w:val="ListParagraph"/>
        <w:numPr>
          <w:ilvl w:val="0"/>
          <w:numId w:val="27"/>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What is the likelihood that you would implement the toolkit component in your work?</w:t>
      </w:r>
    </w:p>
    <w:p w:rsidR="0048670A" w:rsidP="0048670A" w:rsidRDefault="0048670A" w14:paraId="504B65DF"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3BC7095A" w14:textId="023FFCF0">
      <w:pPr>
        <w:pStyle w:val="ListParagraph"/>
        <w:numPr>
          <w:ilvl w:val="0"/>
          <w:numId w:val="27"/>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Do you have any other suggestions for ways toolkit component could be improved? </w:t>
      </w:r>
      <w:r w:rsidRPr="00E22468">
        <w:rPr>
          <w:rFonts w:ascii="Times New Roman" w:hAnsi="Times New Roman" w:cs="Times New Roman"/>
          <w:i/>
          <w:iCs/>
          <w:sz w:val="24"/>
          <w:szCs w:val="24"/>
        </w:rPr>
        <w:t xml:space="preserve">Probe: Any content that is missing? Confusing? </w:t>
      </w:r>
    </w:p>
    <w:p w:rsidRPr="00E22468" w:rsidR="00AF317E" w:rsidP="004A4B6C" w:rsidRDefault="00AF317E" w14:paraId="5DBE9AEF" w14:textId="77777777">
      <w:pPr>
        <w:tabs>
          <w:tab w:val="left" w:pos="1770"/>
        </w:tabs>
        <w:spacing w:after="0" w:line="288" w:lineRule="auto"/>
        <w:ind w:left="360"/>
        <w:rPr>
          <w:rFonts w:ascii="Times New Roman" w:hAnsi="Times New Roman" w:cs="Times New Roman"/>
          <w:sz w:val="24"/>
          <w:szCs w:val="24"/>
        </w:rPr>
      </w:pPr>
    </w:p>
    <w:p w:rsidRPr="00E22468" w:rsidR="00AF317E" w:rsidP="00B47AD6" w:rsidRDefault="00AF317E" w14:paraId="744AA979" w14:textId="50952F5D">
      <w:pPr>
        <w:shd w:val="clear" w:color="auto" w:fill="D9D9D9" w:themeFill="background1" w:themeFillShade="D9"/>
        <w:tabs>
          <w:tab w:val="left" w:pos="1770"/>
        </w:tabs>
        <w:spacing w:after="0" w:line="288" w:lineRule="auto"/>
        <w:rPr>
          <w:rFonts w:ascii="Times New Roman" w:hAnsi="Times New Roman" w:cs="Times New Roman"/>
          <w:b/>
          <w:bCs/>
          <w:sz w:val="24"/>
          <w:szCs w:val="24"/>
        </w:rPr>
      </w:pPr>
      <w:r w:rsidRPr="00E22468">
        <w:rPr>
          <w:rFonts w:ascii="Times New Roman" w:hAnsi="Times New Roman" w:cs="Times New Roman"/>
          <w:b/>
          <w:bCs/>
          <w:sz w:val="24"/>
          <w:szCs w:val="24"/>
        </w:rPr>
        <w:t xml:space="preserve">Toolkit component: Agency </w:t>
      </w:r>
      <w:r w:rsidR="001146FD">
        <w:rPr>
          <w:rFonts w:ascii="Times New Roman" w:hAnsi="Times New Roman" w:cs="Times New Roman"/>
          <w:b/>
          <w:bCs/>
          <w:sz w:val="24"/>
          <w:szCs w:val="24"/>
        </w:rPr>
        <w:t>s</w:t>
      </w:r>
      <w:r w:rsidRPr="00E22468">
        <w:rPr>
          <w:rFonts w:ascii="Times New Roman" w:hAnsi="Times New Roman" w:cs="Times New Roman"/>
          <w:b/>
          <w:bCs/>
          <w:sz w:val="24"/>
          <w:szCs w:val="24"/>
        </w:rPr>
        <w:t>elf-assessment</w:t>
      </w:r>
      <w:r w:rsidR="00B47AD6">
        <w:rPr>
          <w:rFonts w:ascii="Times New Roman" w:hAnsi="Times New Roman" w:cs="Times New Roman"/>
          <w:b/>
          <w:bCs/>
          <w:sz w:val="24"/>
          <w:szCs w:val="24"/>
        </w:rPr>
        <w:t xml:space="preserve"> </w:t>
      </w:r>
    </w:p>
    <w:p w:rsidRPr="002B77F6" w:rsidR="007C1099" w:rsidP="00B47AD6" w:rsidRDefault="007C1099" w14:paraId="6265554D" w14:textId="3D772014">
      <w:pPr>
        <w:shd w:val="clear" w:color="auto" w:fill="D9D9D9" w:themeFill="background1" w:themeFillShade="D9"/>
        <w:tabs>
          <w:tab w:val="left" w:pos="1770"/>
        </w:tabs>
        <w:spacing w:after="0" w:line="288" w:lineRule="auto"/>
        <w:rPr>
          <w:rFonts w:ascii="Times New Roman" w:hAnsi="Times New Roman" w:cs="Times New Roman"/>
          <w:sz w:val="24"/>
          <w:szCs w:val="24"/>
        </w:rPr>
      </w:pPr>
      <w:r w:rsidRPr="002B77F6">
        <w:rPr>
          <w:rFonts w:ascii="Times New Roman" w:hAnsi="Times New Roman" w:cs="Times New Roman"/>
          <w:sz w:val="24"/>
          <w:szCs w:val="24"/>
        </w:rPr>
        <w:t xml:space="preserve">[Data collection administration: </w:t>
      </w:r>
      <w:r w:rsidR="00B47AD6">
        <w:rPr>
          <w:rFonts w:ascii="Times New Roman" w:hAnsi="Times New Roman" w:cs="Times New Roman"/>
          <w:sz w:val="24"/>
          <w:szCs w:val="24"/>
        </w:rPr>
        <w:t>G</w:t>
      </w:r>
      <w:r w:rsidRPr="002B77F6">
        <w:rPr>
          <w:rFonts w:ascii="Times New Roman" w:hAnsi="Times New Roman" w:cs="Times New Roman"/>
          <w:sz w:val="24"/>
          <w:szCs w:val="24"/>
        </w:rPr>
        <w:t>roup</w:t>
      </w:r>
      <w:r>
        <w:rPr>
          <w:rFonts w:ascii="Times New Roman" w:hAnsi="Times New Roman" w:cs="Times New Roman"/>
          <w:sz w:val="24"/>
          <w:szCs w:val="24"/>
        </w:rPr>
        <w:t xml:space="preserve"> 1</w:t>
      </w:r>
      <w:r w:rsidRPr="002B77F6">
        <w:rPr>
          <w:rFonts w:ascii="Times New Roman" w:hAnsi="Times New Roman" w:cs="Times New Roman"/>
          <w:sz w:val="24"/>
          <w:szCs w:val="24"/>
        </w:rPr>
        <w:t>]</w:t>
      </w:r>
    </w:p>
    <w:p w:rsidRPr="00E22468" w:rsidR="00AF317E" w:rsidP="004A4B6C" w:rsidRDefault="00AF317E" w14:paraId="32218D8A" w14:textId="77777777">
      <w:pPr>
        <w:tabs>
          <w:tab w:val="left" w:pos="1770"/>
        </w:tabs>
        <w:spacing w:after="0" w:line="288" w:lineRule="auto"/>
        <w:ind w:left="360"/>
        <w:rPr>
          <w:rFonts w:ascii="Times New Roman" w:hAnsi="Times New Roman" w:cs="Times New Roman"/>
          <w:sz w:val="24"/>
          <w:szCs w:val="24"/>
        </w:rPr>
      </w:pPr>
    </w:p>
    <w:p w:rsidRPr="007C1099" w:rsidR="00AF317E" w:rsidP="007C1099" w:rsidRDefault="00AF317E" w14:paraId="4C3FC159" w14:textId="77777777">
      <w:pPr>
        <w:spacing w:after="0" w:line="288" w:lineRule="auto"/>
        <w:rPr>
          <w:rFonts w:ascii="Times New Roman" w:hAnsi="Times New Roman" w:cs="Times New Roman"/>
          <w:sz w:val="24"/>
          <w:szCs w:val="24"/>
        </w:rPr>
      </w:pPr>
      <w:r w:rsidRPr="007C1099">
        <w:rPr>
          <w:rFonts w:ascii="Times New Roman" w:hAnsi="Times New Roman" w:cs="Times New Roman"/>
          <w:sz w:val="24"/>
          <w:szCs w:val="24"/>
        </w:rPr>
        <w:t>The learning objectives of the “Agency Self-assessment” toolkit component include:</w:t>
      </w:r>
    </w:p>
    <w:p w:rsidRPr="00E22468" w:rsidR="00AF317E" w:rsidP="004A4B6C" w:rsidRDefault="00AF317E" w14:paraId="44E9417B" w14:textId="34B8A88C">
      <w:pPr>
        <w:pStyle w:val="ListParagraph"/>
        <w:numPr>
          <w:ilvl w:val="1"/>
          <w:numId w:val="2"/>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Help agency leaders assess their processes, policies, and partnerships for the identification and care of children</w:t>
      </w:r>
      <w:r w:rsidR="005F62AA">
        <w:rPr>
          <w:rFonts w:ascii="Times New Roman" w:hAnsi="Times New Roman" w:cs="Times New Roman"/>
          <w:sz w:val="24"/>
          <w:szCs w:val="24"/>
        </w:rPr>
        <w:t>,</w:t>
      </w:r>
      <w:r w:rsidR="00181003">
        <w:rPr>
          <w:rFonts w:ascii="Times New Roman" w:hAnsi="Times New Roman" w:cs="Times New Roman"/>
          <w:sz w:val="24"/>
          <w:szCs w:val="24"/>
        </w:rPr>
        <w:t xml:space="preserve"> </w:t>
      </w:r>
      <w:r w:rsidRPr="00E22468">
        <w:rPr>
          <w:rFonts w:ascii="Times New Roman" w:hAnsi="Times New Roman" w:cs="Times New Roman"/>
          <w:sz w:val="24"/>
          <w:szCs w:val="24"/>
        </w:rPr>
        <w:t>youth</w:t>
      </w:r>
      <w:r w:rsidR="005F62AA">
        <w:rPr>
          <w:rFonts w:ascii="Times New Roman" w:hAnsi="Times New Roman" w:cs="Times New Roman"/>
          <w:sz w:val="24"/>
          <w:szCs w:val="24"/>
        </w:rPr>
        <w:t>, and families</w:t>
      </w:r>
      <w:r w:rsidRPr="00E22468">
        <w:rPr>
          <w:rFonts w:ascii="Times New Roman" w:hAnsi="Times New Roman" w:cs="Times New Roman"/>
          <w:sz w:val="24"/>
          <w:szCs w:val="24"/>
        </w:rPr>
        <w:t xml:space="preserve"> affected by PAE/PSE.</w:t>
      </w:r>
    </w:p>
    <w:p w:rsidRPr="00E22468" w:rsidR="00AF317E" w:rsidP="004A4B6C" w:rsidRDefault="00AF317E" w14:paraId="4381F6D5" w14:textId="77777777">
      <w:pPr>
        <w:pStyle w:val="ListParagraph"/>
        <w:numPr>
          <w:ilvl w:val="1"/>
          <w:numId w:val="2"/>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Help determine the sections of the toolkit relevant to the agency’s needs.</w:t>
      </w:r>
    </w:p>
    <w:p w:rsidRPr="00E22468" w:rsidR="00AF317E" w:rsidP="004A4B6C" w:rsidRDefault="00AF317E" w14:paraId="6BE7197A" w14:textId="77777777">
      <w:pPr>
        <w:pStyle w:val="ListParagraph"/>
        <w:numPr>
          <w:ilvl w:val="1"/>
          <w:numId w:val="2"/>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Self-identify what pieces of the toolkit to use within their agency. </w:t>
      </w:r>
    </w:p>
    <w:p w:rsidR="00B47AD6" w:rsidP="00B47AD6" w:rsidRDefault="00B47AD6" w14:paraId="54221896" w14:textId="77777777">
      <w:pPr>
        <w:pStyle w:val="ListParagraph"/>
        <w:spacing w:line="288" w:lineRule="auto"/>
        <w:ind w:left="360"/>
        <w:rPr>
          <w:rFonts w:ascii="Times New Roman" w:hAnsi="Times New Roman" w:cs="Times New Roman"/>
          <w:sz w:val="24"/>
          <w:szCs w:val="24"/>
        </w:rPr>
      </w:pPr>
    </w:p>
    <w:p w:rsidRPr="007C1099" w:rsidR="00AF317E" w:rsidP="007C1099" w:rsidRDefault="00AF317E" w14:paraId="1BC93DD5" w14:textId="6834FEDB">
      <w:pPr>
        <w:pStyle w:val="ListParagraph"/>
        <w:numPr>
          <w:ilvl w:val="0"/>
          <w:numId w:val="2"/>
        </w:numPr>
        <w:spacing w:after="0" w:line="288" w:lineRule="auto"/>
        <w:rPr>
          <w:rFonts w:ascii="Times New Roman" w:hAnsi="Times New Roman" w:cs="Times New Roman"/>
          <w:sz w:val="24"/>
          <w:szCs w:val="24"/>
        </w:rPr>
      </w:pPr>
      <w:r w:rsidRPr="007C1099">
        <w:rPr>
          <w:rFonts w:ascii="Times New Roman" w:hAnsi="Times New Roman" w:cs="Times New Roman"/>
          <w:sz w:val="24"/>
          <w:szCs w:val="24"/>
        </w:rPr>
        <w:t xml:space="preserve">To what extent were these learning objectives reflected in the content you reviewed? </w:t>
      </w:r>
      <w:r w:rsidRPr="007C1099">
        <w:rPr>
          <w:rFonts w:ascii="Times New Roman" w:hAnsi="Times New Roman" w:cs="Times New Roman"/>
          <w:i/>
          <w:iCs/>
          <w:sz w:val="24"/>
          <w:szCs w:val="24"/>
        </w:rPr>
        <w:t>Probe for each learning objective.</w:t>
      </w:r>
    </w:p>
    <w:p w:rsidR="007C1099" w:rsidP="007C1099" w:rsidRDefault="007C1099" w14:paraId="2265492E" w14:textId="77777777">
      <w:pPr>
        <w:pStyle w:val="ListParagraph"/>
        <w:spacing w:line="288" w:lineRule="auto"/>
        <w:ind w:left="360"/>
        <w:rPr>
          <w:rFonts w:ascii="Times New Roman" w:hAnsi="Times New Roman" w:cs="Times New Roman"/>
          <w:sz w:val="24"/>
          <w:szCs w:val="24"/>
        </w:rPr>
      </w:pPr>
    </w:p>
    <w:p w:rsidR="00AF317E" w:rsidP="004A4B6C" w:rsidRDefault="00AF317E" w14:paraId="1255C60F" w14:textId="22B52701">
      <w:pPr>
        <w:pStyle w:val="ListParagraph"/>
        <w:numPr>
          <w:ilvl w:val="0"/>
          <w:numId w:val="2"/>
        </w:numPr>
        <w:spacing w:line="288" w:lineRule="auto"/>
        <w:rPr>
          <w:rFonts w:ascii="Times New Roman" w:hAnsi="Times New Roman" w:cs="Times New Roman"/>
          <w:sz w:val="24"/>
          <w:szCs w:val="24"/>
        </w:rPr>
      </w:pPr>
      <w:r w:rsidRPr="00E22468">
        <w:rPr>
          <w:rFonts w:ascii="Times New Roman" w:hAnsi="Times New Roman" w:cs="Times New Roman"/>
          <w:sz w:val="24"/>
          <w:szCs w:val="24"/>
        </w:rPr>
        <w:t>Did you think the structure of the “Agency Self-assessment” toolkit component was clearly organized? Why or why not?</w:t>
      </w:r>
    </w:p>
    <w:p w:rsidRPr="00E22468" w:rsidR="007C1099" w:rsidP="007C1099" w:rsidRDefault="007C1099" w14:paraId="1AA61B2C" w14:textId="77777777">
      <w:pPr>
        <w:pStyle w:val="ListParagraph"/>
        <w:spacing w:after="0" w:line="288" w:lineRule="auto"/>
        <w:ind w:left="360"/>
        <w:rPr>
          <w:rFonts w:ascii="Times New Roman" w:hAnsi="Times New Roman" w:cs="Times New Roman"/>
          <w:sz w:val="24"/>
          <w:szCs w:val="24"/>
        </w:rPr>
      </w:pPr>
    </w:p>
    <w:p w:rsidRPr="00E22468" w:rsidR="00AF317E" w:rsidP="004A4B6C" w:rsidRDefault="00AF317E" w14:paraId="7F9BF155" w14:textId="77777777">
      <w:pPr>
        <w:pStyle w:val="ListParagraph"/>
        <w:numPr>
          <w:ilvl w:val="0"/>
          <w:numId w:val="2"/>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Are the instructions/guidance for the agency self-assessment easy to understand? Why or why not?</w:t>
      </w:r>
    </w:p>
    <w:p w:rsidR="007C1099" w:rsidP="007C1099" w:rsidRDefault="007C1099" w14:paraId="0121581B"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1C863973" w14:textId="05BE243C">
      <w:pPr>
        <w:pStyle w:val="ListParagraph"/>
        <w:numPr>
          <w:ilvl w:val="0"/>
          <w:numId w:val="2"/>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Does the agency self-assessment help to assess an agencies current processes, policies and partnerships? </w:t>
      </w:r>
      <w:r w:rsidRPr="00E22468">
        <w:rPr>
          <w:rFonts w:ascii="Times New Roman" w:hAnsi="Times New Roman" w:cs="Times New Roman"/>
          <w:i/>
          <w:iCs/>
          <w:sz w:val="24"/>
          <w:szCs w:val="24"/>
        </w:rPr>
        <w:t xml:space="preserve">Probe: </w:t>
      </w:r>
      <w:r w:rsidR="003E7FA9">
        <w:rPr>
          <w:rFonts w:ascii="Times New Roman" w:hAnsi="Times New Roman" w:cs="Times New Roman"/>
          <w:i/>
          <w:iCs/>
          <w:sz w:val="24"/>
          <w:szCs w:val="24"/>
        </w:rPr>
        <w:t>can you think of any additional</w:t>
      </w:r>
      <w:r w:rsidRPr="00E22468">
        <w:rPr>
          <w:rFonts w:ascii="Times New Roman" w:hAnsi="Times New Roman" w:cs="Times New Roman"/>
          <w:i/>
          <w:iCs/>
          <w:sz w:val="24"/>
          <w:szCs w:val="24"/>
        </w:rPr>
        <w:t xml:space="preserve"> </w:t>
      </w:r>
      <w:r w:rsidR="003E7FA9">
        <w:rPr>
          <w:rFonts w:ascii="Times New Roman" w:hAnsi="Times New Roman" w:cs="Times New Roman"/>
          <w:i/>
          <w:iCs/>
          <w:sz w:val="24"/>
          <w:szCs w:val="24"/>
        </w:rPr>
        <w:t>questions that could be added t</w:t>
      </w:r>
      <w:r w:rsidRPr="00E22468">
        <w:rPr>
          <w:rFonts w:ascii="Times New Roman" w:hAnsi="Times New Roman" w:cs="Times New Roman"/>
          <w:i/>
          <w:iCs/>
          <w:sz w:val="24"/>
          <w:szCs w:val="24"/>
        </w:rPr>
        <w:t>o help an agency assess their current processes, policies, and partnerships?</w:t>
      </w:r>
    </w:p>
    <w:p w:rsidR="007C1099" w:rsidP="007C1099" w:rsidRDefault="007C1099" w14:paraId="136E5710" w14:textId="77777777">
      <w:pPr>
        <w:pStyle w:val="ListParagraph"/>
        <w:spacing w:line="288" w:lineRule="auto"/>
        <w:ind w:left="360"/>
        <w:rPr>
          <w:rFonts w:ascii="Times New Roman" w:hAnsi="Times New Roman" w:cs="Times New Roman"/>
          <w:sz w:val="24"/>
          <w:szCs w:val="24"/>
        </w:rPr>
      </w:pPr>
    </w:p>
    <w:p w:rsidRPr="007C1099" w:rsidR="00AF317E" w:rsidP="004A4B6C" w:rsidRDefault="00AF317E" w14:paraId="6456B616" w14:textId="0B0EAB9A">
      <w:pPr>
        <w:pStyle w:val="ListParagraph"/>
        <w:numPr>
          <w:ilvl w:val="0"/>
          <w:numId w:val="2"/>
        </w:numPr>
        <w:spacing w:line="288" w:lineRule="auto"/>
        <w:rPr>
          <w:rFonts w:ascii="Times New Roman" w:hAnsi="Times New Roman" w:cs="Times New Roman"/>
          <w:sz w:val="24"/>
          <w:szCs w:val="24"/>
        </w:rPr>
      </w:pPr>
      <w:r w:rsidRPr="00E22468">
        <w:rPr>
          <w:rFonts w:ascii="Times New Roman" w:hAnsi="Times New Roman" w:cs="Times New Roman"/>
          <w:sz w:val="24"/>
          <w:szCs w:val="24"/>
        </w:rPr>
        <w:t xml:space="preserve">Does the agency self-assessment help determine the sections of the toolkit relevant to the agency’s needs? </w:t>
      </w:r>
      <w:r w:rsidRPr="00E22468">
        <w:rPr>
          <w:rFonts w:ascii="Times New Roman" w:hAnsi="Times New Roman" w:cs="Times New Roman"/>
          <w:i/>
          <w:iCs/>
          <w:sz w:val="24"/>
          <w:szCs w:val="24"/>
        </w:rPr>
        <w:t>Probe: When the agency self-assessment identified a section of the toolkit that was relevant to the agency’s needs, was it easy to find that section of the toolkit to utilize?</w:t>
      </w:r>
    </w:p>
    <w:p w:rsidRPr="007C1099" w:rsidR="007C1099" w:rsidP="007C1099" w:rsidRDefault="007C1099" w14:paraId="5CC8C1A8" w14:textId="77777777">
      <w:pPr>
        <w:pStyle w:val="ListParagraph"/>
        <w:rPr>
          <w:rFonts w:ascii="Times New Roman" w:hAnsi="Times New Roman" w:cs="Times New Roman"/>
          <w:sz w:val="24"/>
          <w:szCs w:val="24"/>
        </w:rPr>
      </w:pPr>
    </w:p>
    <w:p w:rsidRPr="00E22468" w:rsidR="00AF317E" w:rsidP="004A4B6C" w:rsidRDefault="00AF317E" w14:paraId="6D944481" w14:textId="43DA77E1">
      <w:pPr>
        <w:pStyle w:val="ListParagraph"/>
        <w:numPr>
          <w:ilvl w:val="0"/>
          <w:numId w:val="2"/>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Is the agency self-assessment easy to use without the need for technical assistance? </w:t>
      </w:r>
      <w:r w:rsidRPr="00E22468">
        <w:rPr>
          <w:rFonts w:ascii="Times New Roman" w:hAnsi="Times New Roman" w:cs="Times New Roman"/>
          <w:i/>
          <w:iCs/>
          <w:sz w:val="24"/>
          <w:szCs w:val="24"/>
        </w:rPr>
        <w:t xml:space="preserve">Probe: If technical assistance was needed to use the agency self-assessment, what type of technical assistance would be useful? </w:t>
      </w:r>
      <w:r w:rsidR="005F62AA">
        <w:rPr>
          <w:rFonts w:ascii="Times New Roman" w:hAnsi="Times New Roman" w:cs="Times New Roman"/>
          <w:i/>
          <w:iCs/>
          <w:sz w:val="24"/>
          <w:szCs w:val="24"/>
        </w:rPr>
        <w:t>Are you likely to complete the entire assessment?</w:t>
      </w:r>
    </w:p>
    <w:p w:rsidR="007C1099" w:rsidP="007C1099" w:rsidRDefault="007C1099" w14:paraId="6EB40F8D"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6C14F2E2" w14:textId="0338A9B6">
      <w:pPr>
        <w:pStyle w:val="ListParagraph"/>
        <w:numPr>
          <w:ilvl w:val="0"/>
          <w:numId w:val="2"/>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would it take for your agency to implement this component? </w:t>
      </w:r>
      <w:r w:rsidRPr="00E22468">
        <w:rPr>
          <w:rFonts w:ascii="Times New Roman" w:hAnsi="Times New Roman" w:cs="Times New Roman"/>
          <w:i/>
          <w:iCs/>
          <w:sz w:val="24"/>
          <w:szCs w:val="24"/>
        </w:rPr>
        <w:t xml:space="preserve">Probe: How long would it take? how feasible is it? </w:t>
      </w:r>
      <w:r w:rsidR="00034206">
        <w:rPr>
          <w:rFonts w:ascii="Times New Roman" w:hAnsi="Times New Roman" w:cs="Times New Roman"/>
          <w:i/>
          <w:iCs/>
          <w:sz w:val="24"/>
          <w:szCs w:val="24"/>
        </w:rPr>
        <w:t>W</w:t>
      </w:r>
      <w:r w:rsidRPr="00E22468">
        <w:rPr>
          <w:rFonts w:ascii="Times New Roman" w:hAnsi="Times New Roman" w:cs="Times New Roman"/>
          <w:i/>
          <w:iCs/>
          <w:sz w:val="24"/>
          <w:szCs w:val="24"/>
        </w:rPr>
        <w:t>ho would you need buy in or approval from, etc.?</w:t>
      </w:r>
    </w:p>
    <w:p w:rsidR="007C1099" w:rsidP="007C1099" w:rsidRDefault="007C1099" w14:paraId="0E66BEC4"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7AB6C933" w14:textId="0CC576AF">
      <w:pPr>
        <w:pStyle w:val="ListParagraph"/>
        <w:numPr>
          <w:ilvl w:val="0"/>
          <w:numId w:val="2"/>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obstacles, if any, would need to be overcome in order for your agency to implement this component? </w:t>
      </w:r>
      <w:r w:rsidRPr="00E22468">
        <w:rPr>
          <w:rFonts w:ascii="Times New Roman" w:hAnsi="Times New Roman" w:cs="Times New Roman"/>
          <w:i/>
          <w:iCs/>
          <w:sz w:val="24"/>
          <w:szCs w:val="24"/>
        </w:rPr>
        <w:t>Probe: lack of resources? Buy-in from staff?</w:t>
      </w:r>
      <w:r w:rsidRPr="00E22468">
        <w:rPr>
          <w:rFonts w:ascii="Times New Roman" w:hAnsi="Times New Roman" w:cs="Times New Roman"/>
          <w:sz w:val="24"/>
          <w:szCs w:val="24"/>
        </w:rPr>
        <w:t xml:space="preserve"> </w:t>
      </w:r>
    </w:p>
    <w:p w:rsidR="007C1099" w:rsidP="007C1099" w:rsidRDefault="007C1099" w14:paraId="2309BD04"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5151A888" w14:textId="16B1189B">
      <w:pPr>
        <w:pStyle w:val="ListParagraph"/>
        <w:numPr>
          <w:ilvl w:val="0"/>
          <w:numId w:val="2"/>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Do you have any other suggestions for ways the “Agency Self-assessment” toolkit component could be improved? </w:t>
      </w:r>
      <w:r w:rsidRPr="00E22468">
        <w:rPr>
          <w:rFonts w:ascii="Times New Roman" w:hAnsi="Times New Roman" w:cs="Times New Roman"/>
          <w:i/>
          <w:iCs/>
          <w:sz w:val="24"/>
          <w:szCs w:val="24"/>
        </w:rPr>
        <w:t xml:space="preserve">Probe: any content missing? Confusion? </w:t>
      </w:r>
    </w:p>
    <w:p w:rsidR="00AF317E" w:rsidP="004A4B6C" w:rsidRDefault="00AF317E" w14:paraId="44BB3EC0" w14:textId="4F97CA47">
      <w:pPr>
        <w:pStyle w:val="ListParagraph"/>
        <w:spacing w:line="288" w:lineRule="auto"/>
        <w:ind w:left="360"/>
        <w:rPr>
          <w:rFonts w:ascii="Times New Roman" w:hAnsi="Times New Roman" w:cs="Times New Roman"/>
          <w:sz w:val="24"/>
          <w:szCs w:val="24"/>
        </w:rPr>
      </w:pPr>
    </w:p>
    <w:p w:rsidRPr="00E22468" w:rsidR="00AF317E" w:rsidP="007C1099" w:rsidRDefault="00AF317E" w14:paraId="2C14E8A1" w14:textId="77777777">
      <w:pPr>
        <w:pStyle w:val="ListParagraph"/>
        <w:spacing w:after="0" w:line="288" w:lineRule="auto"/>
        <w:rPr>
          <w:rFonts w:ascii="Times New Roman" w:hAnsi="Times New Roman" w:cs="Times New Roman"/>
          <w:sz w:val="24"/>
          <w:szCs w:val="24"/>
        </w:rPr>
      </w:pPr>
    </w:p>
    <w:p w:rsidRPr="00E22468" w:rsidR="00AF317E" w:rsidP="00B47AD6" w:rsidRDefault="00AF317E" w14:paraId="392D2B2D" w14:textId="30D026CE">
      <w:pPr>
        <w:shd w:val="clear" w:color="auto" w:fill="D9D9D9" w:themeFill="background1" w:themeFillShade="D9"/>
        <w:spacing w:after="0" w:line="288" w:lineRule="auto"/>
        <w:rPr>
          <w:rFonts w:ascii="Times New Roman" w:hAnsi="Times New Roman" w:cs="Times New Roman"/>
          <w:b/>
          <w:bCs/>
          <w:sz w:val="24"/>
          <w:szCs w:val="24"/>
        </w:rPr>
      </w:pPr>
      <w:r w:rsidRPr="00E22468">
        <w:rPr>
          <w:rFonts w:ascii="Times New Roman" w:hAnsi="Times New Roman" w:cs="Times New Roman"/>
          <w:b/>
          <w:bCs/>
          <w:sz w:val="24"/>
          <w:szCs w:val="24"/>
        </w:rPr>
        <w:t xml:space="preserve">Toolkit Component: Screen and </w:t>
      </w:r>
      <w:r w:rsidR="001146FD">
        <w:rPr>
          <w:rFonts w:ascii="Times New Roman" w:hAnsi="Times New Roman" w:cs="Times New Roman"/>
          <w:b/>
          <w:bCs/>
          <w:sz w:val="24"/>
          <w:szCs w:val="24"/>
        </w:rPr>
        <w:t>i</w:t>
      </w:r>
      <w:r w:rsidRPr="00E22468">
        <w:rPr>
          <w:rFonts w:ascii="Times New Roman" w:hAnsi="Times New Roman" w:cs="Times New Roman"/>
          <w:b/>
          <w:bCs/>
          <w:sz w:val="24"/>
          <w:szCs w:val="24"/>
        </w:rPr>
        <w:t>dentify</w:t>
      </w:r>
    </w:p>
    <w:p w:rsidRPr="002B77F6" w:rsidR="003D6428" w:rsidP="00B47AD6" w:rsidRDefault="003D6428" w14:paraId="6D03DA17" w14:textId="56A7B8C7">
      <w:pPr>
        <w:shd w:val="clear" w:color="auto" w:fill="D9D9D9" w:themeFill="background1" w:themeFillShade="D9"/>
        <w:tabs>
          <w:tab w:val="left" w:pos="1770"/>
        </w:tabs>
        <w:spacing w:after="0" w:line="288" w:lineRule="auto"/>
        <w:rPr>
          <w:rFonts w:ascii="Times New Roman" w:hAnsi="Times New Roman" w:cs="Times New Roman"/>
          <w:sz w:val="24"/>
          <w:szCs w:val="24"/>
        </w:rPr>
      </w:pPr>
      <w:r w:rsidRPr="002B77F6">
        <w:rPr>
          <w:rFonts w:ascii="Times New Roman" w:hAnsi="Times New Roman" w:cs="Times New Roman"/>
          <w:sz w:val="24"/>
          <w:szCs w:val="24"/>
        </w:rPr>
        <w:t xml:space="preserve">[Data collection administration: </w:t>
      </w:r>
      <w:r w:rsidR="00B47AD6">
        <w:rPr>
          <w:rFonts w:ascii="Times New Roman" w:hAnsi="Times New Roman" w:cs="Times New Roman"/>
          <w:sz w:val="24"/>
          <w:szCs w:val="24"/>
        </w:rPr>
        <w:t>G</w:t>
      </w:r>
      <w:r w:rsidRPr="002B77F6">
        <w:rPr>
          <w:rFonts w:ascii="Times New Roman" w:hAnsi="Times New Roman" w:cs="Times New Roman"/>
          <w:sz w:val="24"/>
          <w:szCs w:val="24"/>
        </w:rPr>
        <w:t>roup</w:t>
      </w:r>
      <w:r>
        <w:rPr>
          <w:rFonts w:ascii="Times New Roman" w:hAnsi="Times New Roman" w:cs="Times New Roman"/>
          <w:sz w:val="24"/>
          <w:szCs w:val="24"/>
        </w:rPr>
        <w:t xml:space="preserve"> 2</w:t>
      </w:r>
      <w:r w:rsidRPr="002B77F6">
        <w:rPr>
          <w:rFonts w:ascii="Times New Roman" w:hAnsi="Times New Roman" w:cs="Times New Roman"/>
          <w:sz w:val="24"/>
          <w:szCs w:val="24"/>
        </w:rPr>
        <w:t>]</w:t>
      </w:r>
    </w:p>
    <w:p w:rsidRPr="00E22468" w:rsidR="00AF317E" w:rsidP="004A4B6C" w:rsidRDefault="00AF317E" w14:paraId="70005895" w14:textId="77777777">
      <w:pPr>
        <w:tabs>
          <w:tab w:val="left" w:pos="1770"/>
        </w:tabs>
        <w:spacing w:after="0" w:line="288" w:lineRule="auto"/>
        <w:ind w:left="360"/>
        <w:rPr>
          <w:rFonts w:ascii="Times New Roman" w:hAnsi="Times New Roman" w:cs="Times New Roman"/>
          <w:sz w:val="24"/>
          <w:szCs w:val="24"/>
        </w:rPr>
      </w:pPr>
    </w:p>
    <w:p w:rsidRPr="003D6428" w:rsidR="00AF317E" w:rsidP="003D6428" w:rsidRDefault="00AF317E" w14:paraId="58534C41" w14:textId="77777777">
      <w:pPr>
        <w:spacing w:after="0" w:line="288" w:lineRule="auto"/>
        <w:rPr>
          <w:rFonts w:ascii="Times New Roman" w:hAnsi="Times New Roman" w:cs="Times New Roman"/>
          <w:sz w:val="24"/>
          <w:szCs w:val="24"/>
        </w:rPr>
      </w:pPr>
      <w:r w:rsidRPr="003D6428">
        <w:rPr>
          <w:rFonts w:ascii="Times New Roman" w:hAnsi="Times New Roman" w:cs="Times New Roman"/>
          <w:sz w:val="24"/>
          <w:szCs w:val="24"/>
        </w:rPr>
        <w:t>The learning objectives of the “Screen and identify” toolkit component include:</w:t>
      </w:r>
    </w:p>
    <w:p w:rsidRPr="00E22468" w:rsidR="00AF317E" w:rsidP="003D6428" w:rsidRDefault="00AF317E" w14:paraId="0EA14AD5" w14:textId="18DEAD25">
      <w:pPr>
        <w:pStyle w:val="ListParagraph"/>
        <w:numPr>
          <w:ilvl w:val="0"/>
          <w:numId w:val="43"/>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Understand the role of child welfare agency leaders, supervisors, and caseworkers in screening and identifying children and youth prenatally exposed to alcohol</w:t>
      </w:r>
      <w:r w:rsidR="001E1245">
        <w:rPr>
          <w:rFonts w:ascii="Times New Roman" w:hAnsi="Times New Roman" w:cs="Times New Roman"/>
          <w:sz w:val="24"/>
          <w:szCs w:val="24"/>
        </w:rPr>
        <w:t xml:space="preserve"> and/or other types of substances</w:t>
      </w:r>
      <w:r w:rsidRPr="00E22468">
        <w:rPr>
          <w:rFonts w:ascii="Times New Roman" w:hAnsi="Times New Roman" w:cs="Times New Roman"/>
          <w:sz w:val="24"/>
          <w:szCs w:val="24"/>
        </w:rPr>
        <w:t>.</w:t>
      </w:r>
    </w:p>
    <w:p w:rsidRPr="00E22468" w:rsidR="00AF317E" w:rsidP="003D6428" w:rsidRDefault="00AF317E" w14:paraId="5CC09276" w14:textId="77777777">
      <w:pPr>
        <w:pStyle w:val="ListParagraph"/>
        <w:numPr>
          <w:ilvl w:val="0"/>
          <w:numId w:val="43"/>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Learn about the role of partners in other systems and the value of collaborative approaches to identify and evaluate children and youth prenatally exposed to alcohol.</w:t>
      </w:r>
    </w:p>
    <w:p w:rsidRPr="00B8183F" w:rsidR="003D6428" w:rsidP="00B8183F" w:rsidRDefault="00AF317E" w14:paraId="6F6B5067" w14:textId="74A116F0">
      <w:pPr>
        <w:pStyle w:val="ListParagraph"/>
        <w:numPr>
          <w:ilvl w:val="0"/>
          <w:numId w:val="43"/>
        </w:numPr>
        <w:spacing w:line="288" w:lineRule="auto"/>
        <w:rPr>
          <w:rFonts w:ascii="Times New Roman" w:hAnsi="Times New Roman" w:cs="Times New Roman"/>
          <w:sz w:val="24"/>
          <w:szCs w:val="24"/>
        </w:rPr>
      </w:pPr>
      <w:r w:rsidRPr="00E22468">
        <w:rPr>
          <w:rFonts w:ascii="Times New Roman" w:hAnsi="Times New Roman" w:cs="Times New Roman"/>
          <w:sz w:val="24"/>
          <w:szCs w:val="24"/>
        </w:rPr>
        <w:t>Learn about working in partnership with families and caregivers to screen for prenatal alcohol exposure.</w:t>
      </w:r>
      <w:r w:rsidR="00554119">
        <w:rPr>
          <w:rFonts w:ascii="Times New Roman" w:hAnsi="Times New Roman" w:cs="Times New Roman"/>
          <w:sz w:val="24"/>
          <w:szCs w:val="24"/>
        </w:rPr>
        <w:t xml:space="preserve"> </w:t>
      </w:r>
      <w:r w:rsidRPr="00B8183F" w:rsidR="00554119">
        <w:rPr>
          <w:rFonts w:ascii="Times New Roman" w:hAnsi="Times New Roman" w:cs="Times New Roman"/>
          <w:sz w:val="24"/>
          <w:szCs w:val="24"/>
        </w:rPr>
        <w:t>[</w:t>
      </w:r>
      <w:r w:rsidRPr="00181003" w:rsidR="00554119">
        <w:rPr>
          <w:rFonts w:ascii="Times New Roman" w:hAnsi="Times New Roman" w:cs="Times New Roman"/>
          <w:i/>
          <w:iCs/>
          <w:sz w:val="24"/>
          <w:szCs w:val="24"/>
        </w:rPr>
        <w:t xml:space="preserve">If </w:t>
      </w:r>
      <w:r w:rsidR="00181003">
        <w:rPr>
          <w:rFonts w:ascii="Times New Roman" w:hAnsi="Times New Roman" w:cs="Times New Roman"/>
          <w:i/>
          <w:iCs/>
          <w:sz w:val="24"/>
          <w:szCs w:val="24"/>
        </w:rPr>
        <w:t xml:space="preserve">clarification is </w:t>
      </w:r>
      <w:r w:rsidRPr="00181003" w:rsidR="00554119">
        <w:rPr>
          <w:rFonts w:ascii="Times New Roman" w:hAnsi="Times New Roman" w:cs="Times New Roman"/>
          <w:i/>
          <w:iCs/>
          <w:sz w:val="24"/>
          <w:szCs w:val="24"/>
        </w:rPr>
        <w:t>needed, for the purposes of the toolkit, “caregivers” include parents, foster parents, kinship caregivers, foster-to-adopt parents, and adoptive parents of children involved with the child welfare system and in out-of-home care.</w:t>
      </w:r>
      <w:r w:rsidRPr="00B8183F" w:rsidR="00554119">
        <w:rPr>
          <w:rFonts w:ascii="Times New Roman" w:hAnsi="Times New Roman" w:cs="Times New Roman"/>
          <w:sz w:val="24"/>
          <w:szCs w:val="24"/>
        </w:rPr>
        <w:t xml:space="preserve">] </w:t>
      </w:r>
    </w:p>
    <w:p w:rsidR="00034206" w:rsidP="00034206" w:rsidRDefault="00034206" w14:paraId="5CACAA33" w14:textId="77777777">
      <w:pPr>
        <w:pStyle w:val="ListParagraph"/>
        <w:spacing w:line="288" w:lineRule="auto"/>
        <w:rPr>
          <w:rFonts w:ascii="Times New Roman" w:hAnsi="Times New Roman" w:cs="Times New Roman"/>
          <w:sz w:val="24"/>
          <w:szCs w:val="24"/>
        </w:rPr>
      </w:pPr>
    </w:p>
    <w:p w:rsidRPr="003D6428" w:rsidR="00AF317E" w:rsidP="003D6428" w:rsidRDefault="00AF317E" w14:paraId="6D239C20" w14:textId="5AE3C78D">
      <w:pPr>
        <w:pStyle w:val="ListParagraph"/>
        <w:numPr>
          <w:ilvl w:val="0"/>
          <w:numId w:val="34"/>
        </w:numPr>
        <w:spacing w:after="0" w:line="288" w:lineRule="auto"/>
        <w:rPr>
          <w:rFonts w:ascii="Times New Roman" w:hAnsi="Times New Roman" w:cs="Times New Roman"/>
          <w:sz w:val="24"/>
          <w:szCs w:val="24"/>
        </w:rPr>
      </w:pPr>
      <w:r w:rsidRPr="003D6428">
        <w:rPr>
          <w:rFonts w:ascii="Times New Roman" w:hAnsi="Times New Roman" w:cs="Times New Roman"/>
          <w:sz w:val="24"/>
          <w:szCs w:val="24"/>
        </w:rPr>
        <w:t xml:space="preserve">To what extent were these learning objectives reflected in the content you reviewed? </w:t>
      </w:r>
      <w:r w:rsidRPr="003D6428">
        <w:rPr>
          <w:rFonts w:ascii="Times New Roman" w:hAnsi="Times New Roman" w:cs="Times New Roman"/>
          <w:i/>
          <w:iCs/>
          <w:sz w:val="24"/>
          <w:szCs w:val="24"/>
        </w:rPr>
        <w:t>Probe for each learning objective.</w:t>
      </w:r>
    </w:p>
    <w:p w:rsidR="003D6428" w:rsidP="003D6428" w:rsidRDefault="003D6428" w14:paraId="43830DDF"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0A297788" w14:textId="5926E098">
      <w:pPr>
        <w:pStyle w:val="ListParagraph"/>
        <w:numPr>
          <w:ilvl w:val="0"/>
          <w:numId w:val="3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Did you think the structure of the “Screen and identify” toolkit component was clearly organized? Why or why not?</w:t>
      </w:r>
    </w:p>
    <w:p w:rsidR="003D6428" w:rsidP="003D6428" w:rsidRDefault="003D6428" w14:paraId="4DB22FF4"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73DB5247" w14:textId="15B7F802">
      <w:pPr>
        <w:pStyle w:val="ListParagraph"/>
        <w:numPr>
          <w:ilvl w:val="0"/>
          <w:numId w:val="3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Was the “Screen and identify” toolkit component content easy to understand? Why or why not? </w:t>
      </w:r>
      <w:r w:rsidRPr="00E22468">
        <w:rPr>
          <w:rFonts w:ascii="Times New Roman" w:hAnsi="Times New Roman" w:cs="Times New Roman"/>
          <w:i/>
          <w:iCs/>
          <w:sz w:val="24"/>
          <w:szCs w:val="24"/>
        </w:rPr>
        <w:t>Probe: Would the screening script be easy to use with families? Why or why not?</w:t>
      </w:r>
    </w:p>
    <w:p w:rsidR="003D6428" w:rsidP="003D6428" w:rsidRDefault="003D6428" w14:paraId="7285110A"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3FF05EA3" w14:textId="47E68B91">
      <w:pPr>
        <w:pStyle w:val="ListParagraph"/>
        <w:numPr>
          <w:ilvl w:val="0"/>
          <w:numId w:val="3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Was the amount of detail in the “Screen and identify” toolkit component appropriate? </w:t>
      </w:r>
    </w:p>
    <w:p w:rsidR="00AF317E" w:rsidP="004A4B6C" w:rsidRDefault="00AF317E" w14:paraId="036B5BF9" w14:textId="670A4FB9">
      <w:pPr>
        <w:pStyle w:val="ListParagraph"/>
        <w:spacing w:line="288" w:lineRule="auto"/>
        <w:ind w:left="360"/>
        <w:rPr>
          <w:rFonts w:ascii="Times New Roman" w:hAnsi="Times New Roman" w:cs="Times New Roman"/>
          <w:i/>
          <w:iCs/>
          <w:sz w:val="24"/>
          <w:szCs w:val="24"/>
        </w:rPr>
      </w:pPr>
      <w:r w:rsidRPr="00E22468">
        <w:rPr>
          <w:rFonts w:ascii="Times New Roman" w:hAnsi="Times New Roman" w:cs="Times New Roman"/>
          <w:i/>
          <w:iCs/>
          <w:sz w:val="24"/>
          <w:szCs w:val="24"/>
        </w:rPr>
        <w:t>Probe: was the amount of detail provided in the toolkit actionable? Did the toolkit motivate you to take action? Why or why not?</w:t>
      </w:r>
    </w:p>
    <w:p w:rsidRPr="00E22468" w:rsidR="00034206" w:rsidP="004A4B6C" w:rsidRDefault="00034206" w14:paraId="11A16D50" w14:textId="77777777">
      <w:pPr>
        <w:pStyle w:val="ListParagraph"/>
        <w:spacing w:after="0" w:line="288" w:lineRule="auto"/>
        <w:ind w:left="360"/>
        <w:rPr>
          <w:rFonts w:ascii="Times New Roman" w:hAnsi="Times New Roman" w:cs="Times New Roman"/>
          <w:i/>
          <w:iCs/>
          <w:sz w:val="24"/>
          <w:szCs w:val="24"/>
        </w:rPr>
      </w:pPr>
    </w:p>
    <w:p w:rsidRPr="00E22468" w:rsidR="00AF317E" w:rsidP="004A4B6C" w:rsidRDefault="00AF317E" w14:paraId="48B4213E" w14:textId="77777777">
      <w:pPr>
        <w:pStyle w:val="ListParagraph"/>
        <w:numPr>
          <w:ilvl w:val="0"/>
          <w:numId w:val="3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Do you understand how the “Screen and identify” toolkit component is intended to be used? </w:t>
      </w:r>
      <w:r w:rsidRPr="00E22468">
        <w:rPr>
          <w:rFonts w:ascii="Times New Roman" w:hAnsi="Times New Roman" w:cs="Times New Roman"/>
          <w:i/>
          <w:iCs/>
          <w:sz w:val="24"/>
          <w:szCs w:val="24"/>
        </w:rPr>
        <w:t>Probe: do you understand what is intended to be achieved by using this toolkit section?</w:t>
      </w:r>
    </w:p>
    <w:p w:rsidR="003D6428" w:rsidP="003D6428" w:rsidRDefault="003D6428" w14:paraId="6C21AD32"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416C33CC" w14:textId="75EBA4E4">
      <w:pPr>
        <w:pStyle w:val="ListParagraph"/>
        <w:numPr>
          <w:ilvl w:val="0"/>
          <w:numId w:val="3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Will the tools and resources provided in the toolkit support policy and procedure changes? Are the instructions and examples helpful? Why or why not? </w:t>
      </w:r>
      <w:r w:rsidRPr="00E22468">
        <w:rPr>
          <w:rFonts w:ascii="Times New Roman" w:hAnsi="Times New Roman" w:cs="Times New Roman"/>
          <w:i/>
          <w:iCs/>
          <w:sz w:val="24"/>
          <w:szCs w:val="24"/>
        </w:rPr>
        <w:t xml:space="preserve">Probe: specific types of policy and procedures changes focused on in this section: </w:t>
      </w:r>
    </w:p>
    <w:p w:rsidRPr="00E22468" w:rsidR="00AF317E" w:rsidP="003D6428" w:rsidRDefault="00AF317E" w14:paraId="6F0BDEA4" w14:textId="0AF0E1E5">
      <w:pPr>
        <w:pStyle w:val="ListParagraph"/>
        <w:numPr>
          <w:ilvl w:val="1"/>
          <w:numId w:val="34"/>
        </w:numPr>
        <w:spacing w:after="0" w:line="288" w:lineRule="auto"/>
        <w:rPr>
          <w:rFonts w:ascii="Times New Roman" w:hAnsi="Times New Roman" w:cs="Times New Roman"/>
          <w:i/>
          <w:iCs/>
          <w:sz w:val="24"/>
          <w:szCs w:val="24"/>
        </w:rPr>
      </w:pPr>
      <w:r w:rsidRPr="00E22468">
        <w:rPr>
          <w:rFonts w:ascii="Times New Roman" w:hAnsi="Times New Roman" w:cs="Times New Roman"/>
          <w:i/>
          <w:iCs/>
          <w:sz w:val="24"/>
          <w:szCs w:val="24"/>
        </w:rPr>
        <w:t>Are the tools and resources provided in the toolkit sufficient to make policy and procedure changes for collecting information on maternal alcohol</w:t>
      </w:r>
      <w:r w:rsidR="005F62AA">
        <w:rPr>
          <w:rFonts w:ascii="Times New Roman" w:hAnsi="Times New Roman" w:cs="Times New Roman"/>
          <w:i/>
          <w:iCs/>
          <w:sz w:val="24"/>
          <w:szCs w:val="24"/>
        </w:rPr>
        <w:t xml:space="preserve"> and drug</w:t>
      </w:r>
      <w:r w:rsidRPr="00E22468">
        <w:rPr>
          <w:rFonts w:ascii="Times New Roman" w:hAnsi="Times New Roman" w:cs="Times New Roman"/>
          <w:i/>
          <w:iCs/>
          <w:sz w:val="24"/>
          <w:szCs w:val="24"/>
        </w:rPr>
        <w:t xml:space="preserve"> use during pregnancy when working with children of all ages?</w:t>
      </w:r>
    </w:p>
    <w:p w:rsidR="003D6428" w:rsidP="003D6428" w:rsidRDefault="003D6428" w14:paraId="68C7FC80"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356928FF" w14:textId="0102F043">
      <w:pPr>
        <w:pStyle w:val="ListParagraph"/>
        <w:numPr>
          <w:ilvl w:val="0"/>
          <w:numId w:val="3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is the likelihood that you would implement the “Screen and identify” toolkit component in your work? </w:t>
      </w:r>
      <w:r w:rsidRPr="00E22468">
        <w:rPr>
          <w:rFonts w:ascii="Times New Roman" w:hAnsi="Times New Roman" w:cs="Times New Roman"/>
          <w:i/>
          <w:iCs/>
          <w:sz w:val="24"/>
          <w:szCs w:val="24"/>
        </w:rPr>
        <w:t>Probe if not mentioned: Likelihood to use the resources and scripts to screen for prenatal substance exposure? Likelihood to document the results of the prenatal exposure screening script?</w:t>
      </w:r>
    </w:p>
    <w:p w:rsidRPr="003D6428" w:rsidR="003D6428" w:rsidP="003D6428" w:rsidRDefault="003D6428" w14:paraId="2739B102" w14:textId="77777777">
      <w:pPr>
        <w:pStyle w:val="ListParagraph"/>
        <w:spacing w:line="288" w:lineRule="auto"/>
        <w:ind w:left="360"/>
        <w:rPr>
          <w:rFonts w:ascii="Times New Roman" w:hAnsi="Times New Roman" w:cs="Times New Roman"/>
          <w:i/>
          <w:iCs/>
          <w:sz w:val="24"/>
          <w:szCs w:val="24"/>
        </w:rPr>
      </w:pPr>
    </w:p>
    <w:p w:rsidRPr="00E22468" w:rsidR="00AF317E" w:rsidP="004A4B6C" w:rsidRDefault="00AF317E" w14:paraId="1E569C60" w14:textId="02A37409">
      <w:pPr>
        <w:pStyle w:val="ListParagraph"/>
        <w:numPr>
          <w:ilvl w:val="0"/>
          <w:numId w:val="34"/>
        </w:numPr>
        <w:spacing w:after="0" w:line="288" w:lineRule="auto"/>
        <w:rPr>
          <w:rFonts w:ascii="Times New Roman" w:hAnsi="Times New Roman" w:cs="Times New Roman"/>
          <w:i/>
          <w:iCs/>
          <w:sz w:val="24"/>
          <w:szCs w:val="24"/>
        </w:rPr>
      </w:pPr>
      <w:r w:rsidRPr="00E22468">
        <w:rPr>
          <w:rFonts w:ascii="Times New Roman" w:hAnsi="Times New Roman" w:cs="Times New Roman"/>
          <w:sz w:val="24"/>
          <w:szCs w:val="24"/>
        </w:rPr>
        <w:t xml:space="preserve">Are the instructions for using the screening </w:t>
      </w:r>
      <w:r w:rsidR="0000161E">
        <w:rPr>
          <w:rFonts w:ascii="Times New Roman" w:hAnsi="Times New Roman" w:cs="Times New Roman"/>
          <w:sz w:val="24"/>
          <w:szCs w:val="24"/>
        </w:rPr>
        <w:t xml:space="preserve">sample </w:t>
      </w:r>
      <w:r w:rsidRPr="00E22468">
        <w:rPr>
          <w:rFonts w:ascii="Times New Roman" w:hAnsi="Times New Roman" w:cs="Times New Roman"/>
          <w:sz w:val="24"/>
          <w:szCs w:val="24"/>
        </w:rPr>
        <w:t xml:space="preserve">scripts clear? </w:t>
      </w:r>
      <w:r w:rsidRPr="00E22468">
        <w:rPr>
          <w:rFonts w:ascii="Times New Roman" w:hAnsi="Times New Roman" w:cs="Times New Roman"/>
          <w:i/>
          <w:iCs/>
          <w:sz w:val="24"/>
          <w:szCs w:val="24"/>
        </w:rPr>
        <w:t>Probe: are they prescriptive enough? Too prescriptive?</w:t>
      </w:r>
    </w:p>
    <w:p w:rsidRPr="003D6428" w:rsidR="003D6428" w:rsidP="003D6428" w:rsidRDefault="003D6428" w14:paraId="5216BAEC"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7BB9CB44" w14:textId="20A04C03">
      <w:pPr>
        <w:pStyle w:val="ListParagraph"/>
        <w:numPr>
          <w:ilvl w:val="0"/>
          <w:numId w:val="34"/>
        </w:numPr>
        <w:spacing w:after="0" w:line="288" w:lineRule="auto"/>
        <w:rPr>
          <w:rFonts w:ascii="Times New Roman" w:hAnsi="Times New Roman" w:cs="Times New Roman"/>
          <w:sz w:val="24"/>
          <w:szCs w:val="24"/>
        </w:rPr>
      </w:pPr>
      <w:r w:rsidRPr="00E22468">
        <w:rPr>
          <w:rFonts w:ascii="Times New Roman" w:hAnsi="Times New Roman" w:cs="Times New Roman"/>
          <w:i/>
          <w:iCs/>
          <w:sz w:val="24"/>
          <w:szCs w:val="24"/>
        </w:rPr>
        <w:t>[Ask of supervisors]</w:t>
      </w:r>
      <w:r w:rsidRPr="00E22468">
        <w:rPr>
          <w:rFonts w:ascii="Times New Roman" w:hAnsi="Times New Roman" w:cs="Times New Roman"/>
          <w:sz w:val="24"/>
          <w:szCs w:val="24"/>
        </w:rPr>
        <w:t xml:space="preserve"> Would you have the information you would need to coach staff on using the screening </w:t>
      </w:r>
      <w:r w:rsidR="0000161E">
        <w:rPr>
          <w:rFonts w:ascii="Times New Roman" w:hAnsi="Times New Roman" w:cs="Times New Roman"/>
          <w:sz w:val="24"/>
          <w:szCs w:val="24"/>
        </w:rPr>
        <w:t xml:space="preserve">sample </w:t>
      </w:r>
      <w:r w:rsidRPr="00E22468">
        <w:rPr>
          <w:rFonts w:ascii="Times New Roman" w:hAnsi="Times New Roman" w:cs="Times New Roman"/>
          <w:sz w:val="24"/>
          <w:szCs w:val="24"/>
        </w:rPr>
        <w:t>script</w:t>
      </w:r>
      <w:r w:rsidR="0000161E">
        <w:rPr>
          <w:rFonts w:ascii="Times New Roman" w:hAnsi="Times New Roman" w:cs="Times New Roman"/>
          <w:sz w:val="24"/>
          <w:szCs w:val="24"/>
        </w:rPr>
        <w:t>s</w:t>
      </w:r>
      <w:r w:rsidRPr="00E22468">
        <w:rPr>
          <w:rFonts w:ascii="Times New Roman" w:hAnsi="Times New Roman" w:cs="Times New Roman"/>
          <w:sz w:val="24"/>
          <w:szCs w:val="24"/>
        </w:rPr>
        <w:t>? Please explain.</w:t>
      </w:r>
    </w:p>
    <w:p w:rsidR="003D6428" w:rsidP="003D6428" w:rsidRDefault="003D6428" w14:paraId="242BE763"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21B7D8FB" w14:textId="4D0DC42E">
      <w:pPr>
        <w:pStyle w:val="ListParagraph"/>
        <w:numPr>
          <w:ilvl w:val="0"/>
          <w:numId w:val="3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would it take for your agency to implement this component? </w:t>
      </w:r>
      <w:r w:rsidRPr="00E22468">
        <w:rPr>
          <w:rFonts w:ascii="Times New Roman" w:hAnsi="Times New Roman" w:cs="Times New Roman"/>
          <w:i/>
          <w:iCs/>
          <w:sz w:val="24"/>
          <w:szCs w:val="24"/>
        </w:rPr>
        <w:t>Probe: How long would it take? how feasible is it? who would you need buy in or approval from, etc.?</w:t>
      </w:r>
    </w:p>
    <w:p w:rsidR="003D6428" w:rsidP="003D6428" w:rsidRDefault="003D6428" w14:paraId="379F74DF"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250BD09B" w14:textId="75402700">
      <w:pPr>
        <w:pStyle w:val="ListParagraph"/>
        <w:numPr>
          <w:ilvl w:val="0"/>
          <w:numId w:val="3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obstacles, if any, would need to be overcome </w:t>
      </w:r>
      <w:r w:rsidRPr="00E22468" w:rsidR="00034206">
        <w:rPr>
          <w:rFonts w:ascii="Times New Roman" w:hAnsi="Times New Roman" w:cs="Times New Roman"/>
          <w:sz w:val="24"/>
          <w:szCs w:val="24"/>
        </w:rPr>
        <w:t>for</w:t>
      </w:r>
      <w:r w:rsidRPr="00E22468">
        <w:rPr>
          <w:rFonts w:ascii="Times New Roman" w:hAnsi="Times New Roman" w:cs="Times New Roman"/>
          <w:sz w:val="24"/>
          <w:szCs w:val="24"/>
        </w:rPr>
        <w:t xml:space="preserve"> your agency to implement this component? </w:t>
      </w:r>
      <w:r w:rsidRPr="00E22468">
        <w:rPr>
          <w:rFonts w:ascii="Times New Roman" w:hAnsi="Times New Roman" w:cs="Times New Roman"/>
          <w:i/>
          <w:iCs/>
          <w:sz w:val="24"/>
          <w:szCs w:val="24"/>
        </w:rPr>
        <w:t>Probe: lack of resources? Buy-in from staff?</w:t>
      </w:r>
      <w:r w:rsidRPr="00E22468">
        <w:rPr>
          <w:rFonts w:ascii="Times New Roman" w:hAnsi="Times New Roman" w:cs="Times New Roman"/>
          <w:sz w:val="24"/>
          <w:szCs w:val="24"/>
        </w:rPr>
        <w:t xml:space="preserve"> </w:t>
      </w:r>
    </w:p>
    <w:p w:rsidR="003D6428" w:rsidP="003D6428" w:rsidRDefault="003D6428" w14:paraId="4B4EB4D5"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514E7F5B" w14:textId="7B537223">
      <w:pPr>
        <w:pStyle w:val="ListParagraph"/>
        <w:numPr>
          <w:ilvl w:val="0"/>
          <w:numId w:val="3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Do you have any other suggestions for ways “Screen and identify” toolkit component could be improved? </w:t>
      </w:r>
      <w:r w:rsidRPr="00E22468">
        <w:rPr>
          <w:rFonts w:ascii="Times New Roman" w:hAnsi="Times New Roman" w:cs="Times New Roman"/>
          <w:i/>
          <w:iCs/>
          <w:sz w:val="24"/>
          <w:szCs w:val="24"/>
        </w:rPr>
        <w:t xml:space="preserve">Probe: Any content that is missing? Confusing? </w:t>
      </w:r>
    </w:p>
    <w:p w:rsidRPr="00E22468" w:rsidR="00AF317E" w:rsidP="003D6428" w:rsidRDefault="00AF317E" w14:paraId="4B78B6FA" w14:textId="77777777">
      <w:pPr>
        <w:pStyle w:val="ListParagraph"/>
        <w:spacing w:after="0" w:line="288" w:lineRule="auto"/>
        <w:ind w:left="360"/>
        <w:rPr>
          <w:rFonts w:ascii="Times New Roman" w:hAnsi="Times New Roman" w:cs="Times New Roman"/>
          <w:i/>
          <w:iCs/>
          <w:sz w:val="24"/>
          <w:szCs w:val="24"/>
        </w:rPr>
      </w:pPr>
    </w:p>
    <w:p w:rsidRPr="00E22468" w:rsidR="00AF317E" w:rsidP="003D6428" w:rsidRDefault="00AF317E" w14:paraId="71106464" w14:textId="42B7A7EB">
      <w:pPr>
        <w:shd w:val="clear" w:color="auto" w:fill="D9D9D9" w:themeFill="background1" w:themeFillShade="D9"/>
        <w:spacing w:after="0" w:line="288" w:lineRule="auto"/>
        <w:rPr>
          <w:rFonts w:ascii="Times New Roman" w:hAnsi="Times New Roman" w:cs="Times New Roman"/>
          <w:b/>
          <w:bCs/>
          <w:sz w:val="24"/>
          <w:szCs w:val="24"/>
        </w:rPr>
      </w:pPr>
      <w:r w:rsidRPr="00E22468">
        <w:rPr>
          <w:rFonts w:ascii="Times New Roman" w:hAnsi="Times New Roman" w:cs="Times New Roman"/>
          <w:b/>
          <w:bCs/>
          <w:sz w:val="24"/>
          <w:szCs w:val="24"/>
        </w:rPr>
        <w:t xml:space="preserve">Toolkit Component: Refer and </w:t>
      </w:r>
      <w:r w:rsidR="001146FD">
        <w:rPr>
          <w:rFonts w:ascii="Times New Roman" w:hAnsi="Times New Roman" w:cs="Times New Roman"/>
          <w:b/>
          <w:bCs/>
          <w:sz w:val="24"/>
          <w:szCs w:val="24"/>
        </w:rPr>
        <w:t>i</w:t>
      </w:r>
      <w:r w:rsidRPr="00E22468">
        <w:rPr>
          <w:rFonts w:ascii="Times New Roman" w:hAnsi="Times New Roman" w:cs="Times New Roman"/>
          <w:b/>
          <w:bCs/>
          <w:sz w:val="24"/>
          <w:szCs w:val="24"/>
        </w:rPr>
        <w:t xml:space="preserve">ntegrate </w:t>
      </w:r>
      <w:r w:rsidR="001146FD">
        <w:rPr>
          <w:rFonts w:ascii="Times New Roman" w:hAnsi="Times New Roman" w:cs="Times New Roman"/>
          <w:b/>
          <w:bCs/>
          <w:sz w:val="24"/>
          <w:szCs w:val="24"/>
        </w:rPr>
        <w:t>s</w:t>
      </w:r>
      <w:r w:rsidRPr="00E22468">
        <w:rPr>
          <w:rFonts w:ascii="Times New Roman" w:hAnsi="Times New Roman" w:cs="Times New Roman"/>
          <w:b/>
          <w:bCs/>
          <w:sz w:val="24"/>
          <w:szCs w:val="24"/>
        </w:rPr>
        <w:t>ervices</w:t>
      </w:r>
    </w:p>
    <w:p w:rsidRPr="002B77F6" w:rsidR="003D6428" w:rsidP="003D6428" w:rsidRDefault="003D6428" w14:paraId="257C1CA2" w14:textId="72826AF4">
      <w:pPr>
        <w:shd w:val="clear" w:color="auto" w:fill="D9D9D9" w:themeFill="background1" w:themeFillShade="D9"/>
        <w:tabs>
          <w:tab w:val="left" w:pos="1770"/>
        </w:tabs>
        <w:spacing w:after="0" w:line="288" w:lineRule="auto"/>
        <w:rPr>
          <w:rFonts w:ascii="Times New Roman" w:hAnsi="Times New Roman" w:cs="Times New Roman"/>
          <w:sz w:val="24"/>
          <w:szCs w:val="24"/>
        </w:rPr>
      </w:pPr>
      <w:r w:rsidRPr="002B77F6">
        <w:rPr>
          <w:rFonts w:ascii="Times New Roman" w:hAnsi="Times New Roman" w:cs="Times New Roman"/>
          <w:sz w:val="24"/>
          <w:szCs w:val="24"/>
        </w:rPr>
        <w:t xml:space="preserve">[Data collection administration: </w:t>
      </w:r>
      <w:r w:rsidR="00B47AD6">
        <w:rPr>
          <w:rFonts w:ascii="Times New Roman" w:hAnsi="Times New Roman" w:cs="Times New Roman"/>
          <w:sz w:val="24"/>
          <w:szCs w:val="24"/>
        </w:rPr>
        <w:t>G</w:t>
      </w:r>
      <w:r w:rsidRPr="002B77F6">
        <w:rPr>
          <w:rFonts w:ascii="Times New Roman" w:hAnsi="Times New Roman" w:cs="Times New Roman"/>
          <w:sz w:val="24"/>
          <w:szCs w:val="24"/>
        </w:rPr>
        <w:t>roup</w:t>
      </w:r>
      <w:r>
        <w:rPr>
          <w:rFonts w:ascii="Times New Roman" w:hAnsi="Times New Roman" w:cs="Times New Roman"/>
          <w:sz w:val="24"/>
          <w:szCs w:val="24"/>
        </w:rPr>
        <w:t xml:space="preserve"> 2</w:t>
      </w:r>
      <w:r w:rsidRPr="002B77F6">
        <w:rPr>
          <w:rFonts w:ascii="Times New Roman" w:hAnsi="Times New Roman" w:cs="Times New Roman"/>
          <w:sz w:val="24"/>
          <w:szCs w:val="24"/>
        </w:rPr>
        <w:t>]</w:t>
      </w:r>
    </w:p>
    <w:p w:rsidRPr="00E22468" w:rsidR="00AF317E" w:rsidP="004A4B6C" w:rsidRDefault="00AF317E" w14:paraId="3F6A60FE" w14:textId="77777777">
      <w:pPr>
        <w:tabs>
          <w:tab w:val="left" w:pos="1770"/>
        </w:tabs>
        <w:spacing w:after="0" w:line="288" w:lineRule="auto"/>
        <w:ind w:left="360"/>
        <w:rPr>
          <w:rFonts w:ascii="Times New Roman" w:hAnsi="Times New Roman" w:cs="Times New Roman"/>
          <w:sz w:val="24"/>
          <w:szCs w:val="24"/>
        </w:rPr>
      </w:pPr>
    </w:p>
    <w:p w:rsidRPr="003D6428" w:rsidR="00AF317E" w:rsidP="003D6428" w:rsidRDefault="00AF317E" w14:paraId="6F17CE02" w14:textId="77777777">
      <w:pPr>
        <w:spacing w:after="0" w:line="288" w:lineRule="auto"/>
        <w:rPr>
          <w:rFonts w:ascii="Times New Roman" w:hAnsi="Times New Roman" w:cs="Times New Roman"/>
          <w:sz w:val="24"/>
          <w:szCs w:val="24"/>
        </w:rPr>
      </w:pPr>
      <w:r w:rsidRPr="003D6428">
        <w:rPr>
          <w:rFonts w:ascii="Times New Roman" w:hAnsi="Times New Roman" w:cs="Times New Roman"/>
          <w:sz w:val="24"/>
          <w:szCs w:val="24"/>
        </w:rPr>
        <w:t xml:space="preserve">The learning objectives of the “Refer and Integrate Services” toolkit component include: </w:t>
      </w:r>
    </w:p>
    <w:p w:rsidRPr="00E22468" w:rsidR="00AF317E" w:rsidP="004A4B6C" w:rsidRDefault="00AF317E" w14:paraId="7F47057B" w14:textId="2E22E2B8">
      <w:pPr>
        <w:pStyle w:val="ListParagraph"/>
        <w:numPr>
          <w:ilvl w:val="1"/>
          <w:numId w:val="3"/>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Learn how to identify FASD </w:t>
      </w:r>
      <w:r w:rsidR="0000161E">
        <w:rPr>
          <w:rFonts w:ascii="Times New Roman" w:hAnsi="Times New Roman" w:cs="Times New Roman"/>
          <w:sz w:val="24"/>
          <w:szCs w:val="24"/>
        </w:rPr>
        <w:t xml:space="preserve">and other </w:t>
      </w:r>
      <w:r w:rsidRPr="00E22468">
        <w:rPr>
          <w:rFonts w:ascii="Times New Roman" w:hAnsi="Times New Roman" w:cs="Times New Roman"/>
          <w:sz w:val="24"/>
          <w:szCs w:val="24"/>
        </w:rPr>
        <w:t>services in your community—including culturally responsive and specific services—and how to determine when to refer children and families to those services</w:t>
      </w:r>
    </w:p>
    <w:p w:rsidRPr="00E22468" w:rsidR="00AF317E" w:rsidP="004A4B6C" w:rsidRDefault="00AF317E" w14:paraId="62AA291B" w14:textId="5613FDD9">
      <w:pPr>
        <w:pStyle w:val="ListParagraph"/>
        <w:numPr>
          <w:ilvl w:val="1"/>
          <w:numId w:val="3"/>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Determine best practices for developing or enhancing universal referral forms for </w:t>
      </w:r>
      <w:r w:rsidR="0000161E">
        <w:rPr>
          <w:rFonts w:ascii="Times New Roman" w:hAnsi="Times New Roman" w:cs="Times New Roman"/>
          <w:sz w:val="24"/>
          <w:szCs w:val="24"/>
        </w:rPr>
        <w:t xml:space="preserve">neurodevelopmental and </w:t>
      </w:r>
      <w:r w:rsidRPr="00E22468">
        <w:rPr>
          <w:rFonts w:ascii="Times New Roman" w:hAnsi="Times New Roman" w:cs="Times New Roman"/>
          <w:sz w:val="24"/>
          <w:szCs w:val="24"/>
        </w:rPr>
        <w:t>FASD evaluations and services</w:t>
      </w:r>
    </w:p>
    <w:p w:rsidR="00AF317E" w:rsidP="004A4B6C" w:rsidRDefault="00AF317E" w14:paraId="34F7E087" w14:textId="480C2810">
      <w:pPr>
        <w:pStyle w:val="ListParagraph"/>
        <w:numPr>
          <w:ilvl w:val="1"/>
          <w:numId w:val="3"/>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Hear how to effectively engage caregivers in a way that encourages participation in </w:t>
      </w:r>
      <w:r w:rsidR="0000161E">
        <w:rPr>
          <w:rFonts w:ascii="Times New Roman" w:hAnsi="Times New Roman" w:cs="Times New Roman"/>
          <w:sz w:val="24"/>
          <w:szCs w:val="24"/>
        </w:rPr>
        <w:t xml:space="preserve">neurodevelopmental and </w:t>
      </w:r>
      <w:r w:rsidRPr="00E22468">
        <w:rPr>
          <w:rFonts w:ascii="Times New Roman" w:hAnsi="Times New Roman" w:cs="Times New Roman"/>
          <w:sz w:val="24"/>
          <w:szCs w:val="24"/>
        </w:rPr>
        <w:t>FASD evaluations and services</w:t>
      </w:r>
      <w:r w:rsidR="00181003">
        <w:rPr>
          <w:rFonts w:ascii="Times New Roman" w:hAnsi="Times New Roman" w:cs="Times New Roman"/>
          <w:sz w:val="24"/>
          <w:szCs w:val="24"/>
        </w:rPr>
        <w:t>.</w:t>
      </w:r>
    </w:p>
    <w:p w:rsidRPr="00181003" w:rsidR="00181003" w:rsidP="00181003" w:rsidRDefault="00181003" w14:paraId="3068BE51" w14:textId="7FC83E6F">
      <w:pPr>
        <w:pStyle w:val="ListParagraph"/>
        <w:spacing w:line="288" w:lineRule="auto"/>
        <w:ind w:left="1080"/>
        <w:rPr>
          <w:rFonts w:ascii="Times New Roman" w:hAnsi="Times New Roman" w:cs="Times New Roman"/>
          <w:sz w:val="24"/>
          <w:szCs w:val="24"/>
        </w:rPr>
      </w:pPr>
      <w:r w:rsidRPr="00B8183F">
        <w:rPr>
          <w:rFonts w:ascii="Times New Roman" w:hAnsi="Times New Roman" w:cs="Times New Roman"/>
          <w:sz w:val="24"/>
          <w:szCs w:val="24"/>
        </w:rPr>
        <w:t>[</w:t>
      </w:r>
      <w:r w:rsidRPr="00181003">
        <w:rPr>
          <w:rFonts w:ascii="Times New Roman" w:hAnsi="Times New Roman" w:cs="Times New Roman"/>
          <w:i/>
          <w:iCs/>
          <w:sz w:val="24"/>
          <w:szCs w:val="24"/>
        </w:rPr>
        <w:t xml:space="preserve">If </w:t>
      </w:r>
      <w:r>
        <w:rPr>
          <w:rFonts w:ascii="Times New Roman" w:hAnsi="Times New Roman" w:cs="Times New Roman"/>
          <w:i/>
          <w:iCs/>
          <w:sz w:val="24"/>
          <w:szCs w:val="24"/>
        </w:rPr>
        <w:t xml:space="preserve">clarification is </w:t>
      </w:r>
      <w:r w:rsidRPr="00181003">
        <w:rPr>
          <w:rFonts w:ascii="Times New Roman" w:hAnsi="Times New Roman" w:cs="Times New Roman"/>
          <w:i/>
          <w:iCs/>
          <w:sz w:val="24"/>
          <w:szCs w:val="24"/>
        </w:rPr>
        <w:t>needed, for the purposes of the toolkit, “caregivers” include parents, foster parents, kinship caregivers, foster-to-adopt parents, and adoptive parents of children involved with the child welfare system and in out-of-home care.</w:t>
      </w:r>
      <w:r w:rsidRPr="00B8183F">
        <w:rPr>
          <w:rFonts w:ascii="Times New Roman" w:hAnsi="Times New Roman" w:cs="Times New Roman"/>
          <w:sz w:val="24"/>
          <w:szCs w:val="24"/>
        </w:rPr>
        <w:t xml:space="preserve">] </w:t>
      </w:r>
    </w:p>
    <w:p w:rsidRPr="00E22468" w:rsidR="00AF317E" w:rsidP="004A4B6C" w:rsidRDefault="00AF317E" w14:paraId="246D6E37" w14:textId="77777777">
      <w:pPr>
        <w:pStyle w:val="ListParagraph"/>
        <w:numPr>
          <w:ilvl w:val="1"/>
          <w:numId w:val="3"/>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Understand when and how to exchange information with caregivers and service providers relevant to the screening, evaluation, and diagnosis of FASDs</w:t>
      </w:r>
    </w:p>
    <w:p w:rsidR="00B47AD6" w:rsidP="00B47AD6" w:rsidRDefault="00B47AD6" w14:paraId="1CAECBCE" w14:textId="77777777">
      <w:pPr>
        <w:pStyle w:val="ListParagraph"/>
        <w:spacing w:line="288" w:lineRule="auto"/>
        <w:ind w:left="360"/>
        <w:rPr>
          <w:rFonts w:ascii="Times New Roman" w:hAnsi="Times New Roman" w:cs="Times New Roman"/>
          <w:sz w:val="24"/>
          <w:szCs w:val="24"/>
        </w:rPr>
      </w:pPr>
    </w:p>
    <w:p w:rsidRPr="00E22468" w:rsidR="00AF317E" w:rsidP="003D6428" w:rsidRDefault="00AF317E" w14:paraId="1529FF49" w14:textId="104E08A8">
      <w:pPr>
        <w:pStyle w:val="ListParagraph"/>
        <w:numPr>
          <w:ilvl w:val="0"/>
          <w:numId w:val="4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To what extent were these learning objectives reflected in the content you reviewed? </w:t>
      </w:r>
      <w:r w:rsidRPr="00E22468">
        <w:rPr>
          <w:rFonts w:ascii="Times New Roman" w:hAnsi="Times New Roman" w:cs="Times New Roman"/>
          <w:i/>
          <w:iCs/>
          <w:sz w:val="24"/>
          <w:szCs w:val="24"/>
        </w:rPr>
        <w:t>Probe for each learning objective.</w:t>
      </w:r>
    </w:p>
    <w:p w:rsidR="003D6428" w:rsidP="003D6428" w:rsidRDefault="003D6428" w14:paraId="387D77DD" w14:textId="77777777">
      <w:pPr>
        <w:pStyle w:val="ListParagraph"/>
        <w:spacing w:line="288" w:lineRule="auto"/>
        <w:ind w:left="360"/>
        <w:rPr>
          <w:rFonts w:ascii="Times New Roman" w:hAnsi="Times New Roman" w:cs="Times New Roman"/>
          <w:sz w:val="24"/>
          <w:szCs w:val="24"/>
        </w:rPr>
      </w:pPr>
    </w:p>
    <w:p w:rsidRPr="00E22468" w:rsidR="00AF317E" w:rsidP="003D6428" w:rsidRDefault="00AF317E" w14:paraId="07335C0E" w14:textId="5EE5FF3C">
      <w:pPr>
        <w:pStyle w:val="ListParagraph"/>
        <w:numPr>
          <w:ilvl w:val="0"/>
          <w:numId w:val="4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Did you think the structure of the “Refer and Integrate Services” toolkit component was clearly organized? Why or why not?</w:t>
      </w:r>
    </w:p>
    <w:p w:rsidR="003D6428" w:rsidP="003D6428" w:rsidRDefault="003D6428" w14:paraId="1253DFE7" w14:textId="77777777">
      <w:pPr>
        <w:pStyle w:val="ListParagraph"/>
        <w:spacing w:line="288" w:lineRule="auto"/>
        <w:ind w:left="360"/>
        <w:rPr>
          <w:rFonts w:ascii="Times New Roman" w:hAnsi="Times New Roman" w:cs="Times New Roman"/>
          <w:sz w:val="24"/>
          <w:szCs w:val="24"/>
        </w:rPr>
      </w:pPr>
    </w:p>
    <w:p w:rsidRPr="00E22468" w:rsidR="00AF317E" w:rsidP="003D6428" w:rsidRDefault="00AF317E" w14:paraId="585F31F8" w14:textId="406C35AC">
      <w:pPr>
        <w:pStyle w:val="ListParagraph"/>
        <w:numPr>
          <w:ilvl w:val="0"/>
          <w:numId w:val="4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Was the “Refer and Integrate Services” toolkit component content easy to understand? Why or why not? </w:t>
      </w:r>
    </w:p>
    <w:p w:rsidR="003D6428" w:rsidP="003D6428" w:rsidRDefault="003D6428" w14:paraId="33BDE21F" w14:textId="77777777">
      <w:pPr>
        <w:pStyle w:val="ListParagraph"/>
        <w:spacing w:line="288" w:lineRule="auto"/>
        <w:ind w:left="360"/>
        <w:rPr>
          <w:rFonts w:ascii="Times New Roman" w:hAnsi="Times New Roman" w:cs="Times New Roman"/>
          <w:sz w:val="24"/>
          <w:szCs w:val="24"/>
        </w:rPr>
      </w:pPr>
    </w:p>
    <w:p w:rsidRPr="00E22468" w:rsidR="00AF317E" w:rsidP="003D6428" w:rsidRDefault="00AF317E" w14:paraId="570CC95D" w14:textId="36C16148">
      <w:pPr>
        <w:pStyle w:val="ListParagraph"/>
        <w:numPr>
          <w:ilvl w:val="0"/>
          <w:numId w:val="4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Was the amount of detail in the “Refer and Integrate Services” toolkit component appropriate? </w:t>
      </w:r>
      <w:r w:rsidRPr="00E22468">
        <w:rPr>
          <w:rFonts w:ascii="Times New Roman" w:hAnsi="Times New Roman" w:cs="Times New Roman"/>
          <w:i/>
          <w:iCs/>
          <w:sz w:val="24"/>
          <w:szCs w:val="24"/>
        </w:rPr>
        <w:t>Probe: was the amount of detail provided in the toolkit actionable? Did the toolkit motivate you to take action? Why or why not?</w:t>
      </w:r>
    </w:p>
    <w:p w:rsidR="003D6428" w:rsidP="003D6428" w:rsidRDefault="003D6428" w14:paraId="7467AC72" w14:textId="77777777">
      <w:pPr>
        <w:pStyle w:val="ListParagraph"/>
        <w:spacing w:line="288" w:lineRule="auto"/>
        <w:ind w:left="360"/>
        <w:rPr>
          <w:rFonts w:ascii="Times New Roman" w:hAnsi="Times New Roman" w:cs="Times New Roman"/>
          <w:sz w:val="24"/>
          <w:szCs w:val="24"/>
        </w:rPr>
      </w:pPr>
    </w:p>
    <w:p w:rsidRPr="00E22468" w:rsidR="00AF317E" w:rsidP="003D6428" w:rsidRDefault="00AF317E" w14:paraId="2095DF8F" w14:textId="1698865F">
      <w:pPr>
        <w:pStyle w:val="ListParagraph"/>
        <w:numPr>
          <w:ilvl w:val="0"/>
          <w:numId w:val="4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Do you understand how the “Refer and Integrate Services” toolkit component is intended to be used? </w:t>
      </w:r>
      <w:r w:rsidRPr="00E22468">
        <w:rPr>
          <w:rFonts w:ascii="Times New Roman" w:hAnsi="Times New Roman" w:cs="Times New Roman"/>
          <w:i/>
          <w:iCs/>
          <w:sz w:val="24"/>
          <w:szCs w:val="24"/>
        </w:rPr>
        <w:t xml:space="preserve">Probe: do you understand what is intended to be achieved by using this toolkit section? </w:t>
      </w:r>
    </w:p>
    <w:p w:rsidRPr="00E22468" w:rsidR="00AF317E" w:rsidP="003D6428" w:rsidRDefault="00AF317E" w14:paraId="30AE4492" w14:textId="0B2E7B8C">
      <w:pPr>
        <w:pStyle w:val="ListParagraph"/>
        <w:numPr>
          <w:ilvl w:val="1"/>
          <w:numId w:val="44"/>
        </w:numPr>
        <w:spacing w:after="0" w:line="288" w:lineRule="auto"/>
        <w:rPr>
          <w:rFonts w:ascii="Times New Roman" w:hAnsi="Times New Roman" w:cs="Times New Roman"/>
          <w:sz w:val="24"/>
          <w:szCs w:val="24"/>
        </w:rPr>
      </w:pPr>
      <w:r w:rsidRPr="00E22468">
        <w:rPr>
          <w:rFonts w:ascii="Times New Roman" w:hAnsi="Times New Roman" w:cs="Times New Roman"/>
          <w:i/>
          <w:iCs/>
          <w:sz w:val="24"/>
          <w:szCs w:val="24"/>
        </w:rPr>
        <w:t xml:space="preserve">Is this toolkit component useful in helping to understand the types of services that are effective for </w:t>
      </w:r>
      <w:r w:rsidR="0000161E">
        <w:rPr>
          <w:rFonts w:ascii="Times New Roman" w:hAnsi="Times New Roman" w:cs="Times New Roman"/>
          <w:i/>
          <w:iCs/>
          <w:sz w:val="24"/>
          <w:szCs w:val="24"/>
        </w:rPr>
        <w:t xml:space="preserve">children with </w:t>
      </w:r>
      <w:r w:rsidRPr="00E22468">
        <w:rPr>
          <w:rFonts w:ascii="Times New Roman" w:hAnsi="Times New Roman" w:cs="Times New Roman"/>
          <w:i/>
          <w:iCs/>
          <w:sz w:val="24"/>
          <w:szCs w:val="24"/>
        </w:rPr>
        <w:t>FASDs? Why or why not?</w:t>
      </w:r>
    </w:p>
    <w:p w:rsidRPr="00E22468" w:rsidR="00AF317E" w:rsidP="003D6428" w:rsidRDefault="00AF317E" w14:paraId="288963CA" w14:textId="77777777">
      <w:pPr>
        <w:pStyle w:val="ListParagraph"/>
        <w:numPr>
          <w:ilvl w:val="1"/>
          <w:numId w:val="44"/>
        </w:numPr>
        <w:spacing w:after="0" w:line="288" w:lineRule="auto"/>
        <w:rPr>
          <w:rFonts w:ascii="Times New Roman" w:hAnsi="Times New Roman" w:cs="Times New Roman"/>
          <w:sz w:val="24"/>
          <w:szCs w:val="24"/>
        </w:rPr>
      </w:pPr>
      <w:r w:rsidRPr="00E22468">
        <w:rPr>
          <w:rFonts w:ascii="Times New Roman" w:hAnsi="Times New Roman" w:cs="Times New Roman"/>
          <w:i/>
          <w:iCs/>
          <w:sz w:val="24"/>
          <w:szCs w:val="24"/>
        </w:rPr>
        <w:t>Is this toolkit component useful in helping to learn about the FASD services available in the community? Why or why not?</w:t>
      </w:r>
    </w:p>
    <w:p w:rsidRPr="00E22468" w:rsidR="00AF317E" w:rsidP="003D6428" w:rsidRDefault="00AF317E" w14:paraId="39C6128D" w14:textId="77777777">
      <w:pPr>
        <w:pStyle w:val="ListParagraph"/>
        <w:numPr>
          <w:ilvl w:val="1"/>
          <w:numId w:val="44"/>
        </w:numPr>
        <w:spacing w:after="0" w:line="288" w:lineRule="auto"/>
        <w:rPr>
          <w:rFonts w:ascii="Times New Roman" w:hAnsi="Times New Roman" w:cs="Times New Roman"/>
          <w:sz w:val="24"/>
          <w:szCs w:val="24"/>
        </w:rPr>
      </w:pPr>
      <w:r w:rsidRPr="00E22468">
        <w:rPr>
          <w:rFonts w:ascii="Times New Roman" w:hAnsi="Times New Roman" w:cs="Times New Roman"/>
          <w:i/>
          <w:iCs/>
          <w:sz w:val="24"/>
          <w:szCs w:val="24"/>
        </w:rPr>
        <w:t>Is the toolkit component useful in building out the service array? Why or why not?</w:t>
      </w:r>
    </w:p>
    <w:p w:rsidR="003D6428" w:rsidP="003D6428" w:rsidRDefault="003D6428" w14:paraId="2EAC367E" w14:textId="77777777">
      <w:pPr>
        <w:pStyle w:val="ListParagraph"/>
        <w:spacing w:line="288" w:lineRule="auto"/>
        <w:ind w:left="360"/>
        <w:rPr>
          <w:rFonts w:ascii="Times New Roman" w:hAnsi="Times New Roman" w:cs="Times New Roman"/>
          <w:sz w:val="24"/>
          <w:szCs w:val="24"/>
        </w:rPr>
      </w:pPr>
    </w:p>
    <w:p w:rsidRPr="00E22468" w:rsidR="00AF317E" w:rsidP="003D6428" w:rsidRDefault="00AF317E" w14:paraId="7EC280B6" w14:textId="7190EECE">
      <w:pPr>
        <w:pStyle w:val="ListParagraph"/>
        <w:numPr>
          <w:ilvl w:val="0"/>
          <w:numId w:val="4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Will the tools and resources provided in the toolkit support policy and procedure changes? Are the instructions helpful? Why or why not? </w:t>
      </w:r>
      <w:r w:rsidRPr="00FB20B2" w:rsidR="00034206">
        <w:rPr>
          <w:rFonts w:ascii="Times New Roman" w:hAnsi="Times New Roman" w:cs="Times New Roman"/>
          <w:sz w:val="24"/>
          <w:szCs w:val="24"/>
        </w:rPr>
        <w:t>[</w:t>
      </w:r>
      <w:r w:rsidRPr="00FB20B2">
        <w:rPr>
          <w:rFonts w:ascii="Times New Roman" w:hAnsi="Times New Roman" w:cs="Times New Roman"/>
          <w:sz w:val="24"/>
          <w:szCs w:val="24"/>
        </w:rPr>
        <w:t>Probe: specific types of policy and procedures</w:t>
      </w:r>
      <w:r w:rsidRPr="00FB20B2" w:rsidR="00034206">
        <w:rPr>
          <w:rFonts w:ascii="Times New Roman" w:hAnsi="Times New Roman" w:cs="Times New Roman"/>
          <w:sz w:val="24"/>
          <w:szCs w:val="24"/>
        </w:rPr>
        <w:t xml:space="preserve">]. </w:t>
      </w:r>
      <w:r w:rsidRPr="00E22468" w:rsidR="00034206">
        <w:rPr>
          <w:rFonts w:ascii="Times New Roman" w:hAnsi="Times New Roman" w:cs="Times New Roman"/>
          <w:i/>
          <w:iCs/>
          <w:sz w:val="24"/>
          <w:szCs w:val="24"/>
        </w:rPr>
        <w:t>Are the tools and resources provided in the toolkit sufficient to make policy and procedure changes for</w:t>
      </w:r>
      <w:r w:rsidR="00034206">
        <w:rPr>
          <w:rFonts w:ascii="Times New Roman" w:hAnsi="Times New Roman" w:cs="Times New Roman"/>
          <w:i/>
          <w:iCs/>
          <w:sz w:val="24"/>
          <w:szCs w:val="24"/>
        </w:rPr>
        <w:t>:</w:t>
      </w:r>
    </w:p>
    <w:p w:rsidRPr="00E22468" w:rsidR="00AF317E" w:rsidP="003D6428" w:rsidRDefault="00034206" w14:paraId="06D0CFFD" w14:textId="50643FE2">
      <w:pPr>
        <w:pStyle w:val="ListParagraph"/>
        <w:numPr>
          <w:ilvl w:val="1"/>
          <w:numId w:val="44"/>
        </w:numPr>
        <w:spacing w:after="0" w:line="288" w:lineRule="auto"/>
        <w:rPr>
          <w:rFonts w:ascii="Times New Roman" w:hAnsi="Times New Roman" w:cs="Times New Roman"/>
          <w:sz w:val="24"/>
          <w:szCs w:val="24"/>
        </w:rPr>
      </w:pPr>
      <w:r>
        <w:rPr>
          <w:rFonts w:ascii="Times New Roman" w:hAnsi="Times New Roman" w:cs="Times New Roman"/>
          <w:i/>
          <w:iCs/>
          <w:sz w:val="24"/>
          <w:szCs w:val="24"/>
        </w:rPr>
        <w:t>t</w:t>
      </w:r>
      <w:r w:rsidRPr="00E22468" w:rsidR="00AF317E">
        <w:rPr>
          <w:rFonts w:ascii="Times New Roman" w:hAnsi="Times New Roman" w:cs="Times New Roman"/>
          <w:i/>
          <w:iCs/>
          <w:sz w:val="24"/>
          <w:szCs w:val="24"/>
        </w:rPr>
        <w:t xml:space="preserve">he development or the modification of a universal referral form that incorporate consent and release of information? Why or why not? </w:t>
      </w:r>
    </w:p>
    <w:p w:rsidRPr="00E22468" w:rsidR="00AF317E" w:rsidP="003D6428" w:rsidRDefault="00034206" w14:paraId="13C7D8C8" w14:textId="0AB47670">
      <w:pPr>
        <w:pStyle w:val="ListParagraph"/>
        <w:numPr>
          <w:ilvl w:val="1"/>
          <w:numId w:val="44"/>
        </w:numPr>
        <w:spacing w:after="0" w:line="288" w:lineRule="auto"/>
        <w:rPr>
          <w:rFonts w:ascii="Times New Roman" w:hAnsi="Times New Roman" w:cs="Times New Roman"/>
          <w:sz w:val="24"/>
          <w:szCs w:val="24"/>
        </w:rPr>
      </w:pPr>
      <w:r>
        <w:rPr>
          <w:rFonts w:ascii="Times New Roman" w:hAnsi="Times New Roman" w:cs="Times New Roman"/>
          <w:i/>
          <w:iCs/>
          <w:sz w:val="24"/>
          <w:szCs w:val="24"/>
        </w:rPr>
        <w:t>c</w:t>
      </w:r>
      <w:r w:rsidRPr="00E22468" w:rsidR="00AF317E">
        <w:rPr>
          <w:rFonts w:ascii="Times New Roman" w:hAnsi="Times New Roman" w:cs="Times New Roman"/>
          <w:i/>
          <w:iCs/>
          <w:sz w:val="24"/>
          <w:szCs w:val="24"/>
        </w:rPr>
        <w:t xml:space="preserve">hanges on determining which families need services and what services these families need? Why or why not? </w:t>
      </w:r>
    </w:p>
    <w:p w:rsidRPr="00E22468" w:rsidR="00AF317E" w:rsidP="003D6428" w:rsidRDefault="00034206" w14:paraId="74D42926" w14:textId="7FBB290D">
      <w:pPr>
        <w:pStyle w:val="ListParagraph"/>
        <w:numPr>
          <w:ilvl w:val="1"/>
          <w:numId w:val="44"/>
        </w:numPr>
        <w:spacing w:after="0" w:line="288" w:lineRule="auto"/>
        <w:rPr>
          <w:rFonts w:ascii="Times New Roman" w:hAnsi="Times New Roman" w:cs="Times New Roman"/>
          <w:sz w:val="24"/>
          <w:szCs w:val="24"/>
        </w:rPr>
      </w:pPr>
      <w:r>
        <w:rPr>
          <w:rFonts w:ascii="Times New Roman" w:hAnsi="Times New Roman" w:cs="Times New Roman"/>
          <w:i/>
          <w:iCs/>
          <w:sz w:val="24"/>
          <w:szCs w:val="24"/>
        </w:rPr>
        <w:t>p</w:t>
      </w:r>
      <w:r w:rsidRPr="00E22468" w:rsidR="00AF317E">
        <w:rPr>
          <w:rFonts w:ascii="Times New Roman" w:hAnsi="Times New Roman" w:cs="Times New Roman"/>
          <w:i/>
          <w:iCs/>
          <w:sz w:val="24"/>
          <w:szCs w:val="24"/>
        </w:rPr>
        <w:t xml:space="preserve">roviding caseworkers with the guidance on how to engage families with supportive services? Why or why not? </w:t>
      </w:r>
    </w:p>
    <w:p w:rsidR="003E1DA2" w:rsidP="003E1DA2" w:rsidRDefault="003E1DA2" w14:paraId="0E0842C9" w14:textId="77777777">
      <w:pPr>
        <w:pStyle w:val="ListParagraph"/>
        <w:spacing w:line="288" w:lineRule="auto"/>
        <w:ind w:left="360"/>
        <w:rPr>
          <w:rFonts w:ascii="Times New Roman" w:hAnsi="Times New Roman" w:cs="Times New Roman"/>
          <w:sz w:val="24"/>
          <w:szCs w:val="24"/>
        </w:rPr>
      </w:pPr>
    </w:p>
    <w:p w:rsidRPr="00E22468" w:rsidR="00AF317E" w:rsidP="003D6428" w:rsidRDefault="00AF317E" w14:paraId="0A3B955D" w14:textId="33A20CAF">
      <w:pPr>
        <w:pStyle w:val="ListParagraph"/>
        <w:numPr>
          <w:ilvl w:val="0"/>
          <w:numId w:val="4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is the likelihood that you would implement the “Refer and Integrate Services” toolkit component in your work? </w:t>
      </w:r>
      <w:r w:rsidRPr="00E22468">
        <w:rPr>
          <w:rFonts w:ascii="Times New Roman" w:hAnsi="Times New Roman" w:cs="Times New Roman"/>
          <w:i/>
          <w:iCs/>
          <w:sz w:val="24"/>
          <w:szCs w:val="24"/>
        </w:rPr>
        <w:t xml:space="preserve">Probe </w:t>
      </w:r>
      <w:r w:rsidR="003E1DA2">
        <w:rPr>
          <w:rFonts w:ascii="Times New Roman" w:hAnsi="Times New Roman" w:cs="Times New Roman"/>
          <w:i/>
          <w:iCs/>
          <w:sz w:val="24"/>
          <w:szCs w:val="24"/>
        </w:rPr>
        <w:t>(</w:t>
      </w:r>
      <w:r w:rsidRPr="00E22468">
        <w:rPr>
          <w:rFonts w:ascii="Times New Roman" w:hAnsi="Times New Roman" w:cs="Times New Roman"/>
          <w:i/>
          <w:iCs/>
          <w:sz w:val="24"/>
          <w:szCs w:val="24"/>
        </w:rPr>
        <w:t>if not mentioned</w:t>
      </w:r>
      <w:r w:rsidR="003E1DA2">
        <w:rPr>
          <w:rFonts w:ascii="Times New Roman" w:hAnsi="Times New Roman" w:cs="Times New Roman"/>
          <w:i/>
          <w:iCs/>
          <w:sz w:val="24"/>
          <w:szCs w:val="24"/>
        </w:rPr>
        <w:t>)</w:t>
      </w:r>
      <w:r w:rsidRPr="00E22468">
        <w:rPr>
          <w:rFonts w:ascii="Times New Roman" w:hAnsi="Times New Roman" w:cs="Times New Roman"/>
          <w:i/>
          <w:iCs/>
          <w:sz w:val="24"/>
          <w:szCs w:val="24"/>
        </w:rPr>
        <w:t xml:space="preserve">: Likelihood to develop or modify a universal referral form that can be used with all providers? </w:t>
      </w:r>
    </w:p>
    <w:p w:rsidR="003D6428" w:rsidP="003D6428" w:rsidRDefault="003D6428" w14:paraId="48B18EDE" w14:textId="77777777">
      <w:pPr>
        <w:pStyle w:val="ListParagraph"/>
        <w:spacing w:line="288" w:lineRule="auto"/>
        <w:ind w:left="360"/>
        <w:rPr>
          <w:rFonts w:ascii="Times New Roman" w:hAnsi="Times New Roman" w:cs="Times New Roman"/>
          <w:sz w:val="24"/>
          <w:szCs w:val="24"/>
        </w:rPr>
      </w:pPr>
    </w:p>
    <w:p w:rsidRPr="00E22468" w:rsidR="00AF317E" w:rsidP="003D6428" w:rsidRDefault="00AF317E" w14:paraId="2ADDBC52" w14:textId="4019856D">
      <w:pPr>
        <w:pStyle w:val="ListParagraph"/>
        <w:numPr>
          <w:ilvl w:val="0"/>
          <w:numId w:val="4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Are the instructions for the resources and tools in this toolkit component helpful to decide which families need to be referred to services and, if referrals are made, what issues need  attention? Why or why not? </w:t>
      </w:r>
    </w:p>
    <w:p w:rsidR="003D6428" w:rsidP="003D6428" w:rsidRDefault="003D6428" w14:paraId="6E2E559B" w14:textId="77777777">
      <w:pPr>
        <w:pStyle w:val="ListParagraph"/>
        <w:spacing w:line="288" w:lineRule="auto"/>
        <w:ind w:left="360"/>
        <w:rPr>
          <w:rFonts w:ascii="Times New Roman" w:hAnsi="Times New Roman" w:cs="Times New Roman"/>
          <w:sz w:val="24"/>
          <w:szCs w:val="24"/>
        </w:rPr>
      </w:pPr>
    </w:p>
    <w:p w:rsidRPr="00034206" w:rsidR="00034206" w:rsidP="003D6428" w:rsidRDefault="00AF317E" w14:paraId="7420AD21" w14:textId="4FF8B49E">
      <w:pPr>
        <w:pStyle w:val="ListParagraph"/>
        <w:numPr>
          <w:ilvl w:val="0"/>
          <w:numId w:val="44"/>
        </w:numPr>
        <w:spacing w:line="288" w:lineRule="auto"/>
        <w:rPr>
          <w:rFonts w:ascii="Times New Roman" w:hAnsi="Times New Roman" w:cs="Times New Roman"/>
          <w:sz w:val="24"/>
          <w:szCs w:val="24"/>
        </w:rPr>
      </w:pPr>
      <w:r w:rsidRPr="00034206">
        <w:rPr>
          <w:rFonts w:ascii="Times New Roman" w:hAnsi="Times New Roman" w:cs="Times New Roman"/>
          <w:sz w:val="24"/>
          <w:szCs w:val="24"/>
        </w:rPr>
        <w:t xml:space="preserve">Does the toolkit provide clear instructions on what the critical pieces of information are needed when documenting service referrals? </w:t>
      </w:r>
    </w:p>
    <w:p w:rsidRPr="00E22468" w:rsidR="00AF317E" w:rsidP="00034206" w:rsidRDefault="00034206" w14:paraId="178E5DB9" w14:textId="5F525200">
      <w:pPr>
        <w:pStyle w:val="ListParagraph"/>
        <w:numPr>
          <w:ilvl w:val="1"/>
          <w:numId w:val="44"/>
        </w:numPr>
        <w:spacing w:after="0" w:line="288" w:lineRule="auto"/>
        <w:rPr>
          <w:rFonts w:ascii="Times New Roman" w:hAnsi="Times New Roman" w:cs="Times New Roman"/>
          <w:sz w:val="24"/>
          <w:szCs w:val="24"/>
        </w:rPr>
      </w:pPr>
      <w:r w:rsidRPr="00034206">
        <w:rPr>
          <w:rFonts w:ascii="Times New Roman" w:hAnsi="Times New Roman" w:cs="Times New Roman"/>
          <w:i/>
          <w:iCs/>
          <w:sz w:val="24"/>
          <w:szCs w:val="24"/>
        </w:rPr>
        <w:t>Are the instructions in this toolkit component on the documentation of services compatible with agency requirements for casework documentation?</w:t>
      </w:r>
    </w:p>
    <w:p w:rsidR="003D6428" w:rsidP="003D6428" w:rsidRDefault="003D6428" w14:paraId="78947317" w14:textId="77777777">
      <w:pPr>
        <w:pStyle w:val="ListParagraph"/>
        <w:spacing w:line="288" w:lineRule="auto"/>
        <w:ind w:left="360"/>
        <w:rPr>
          <w:rFonts w:ascii="Times New Roman" w:hAnsi="Times New Roman" w:cs="Times New Roman"/>
          <w:sz w:val="24"/>
          <w:szCs w:val="24"/>
        </w:rPr>
      </w:pPr>
    </w:p>
    <w:p w:rsidRPr="00E22468" w:rsidR="00AF317E" w:rsidP="003D6428" w:rsidRDefault="00AF317E" w14:paraId="4BAE4412" w14:textId="029711D9">
      <w:pPr>
        <w:pStyle w:val="ListParagraph"/>
        <w:numPr>
          <w:ilvl w:val="0"/>
          <w:numId w:val="4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would it take for your agency to implement this component? </w:t>
      </w:r>
      <w:r w:rsidRPr="00E22468">
        <w:rPr>
          <w:rFonts w:ascii="Times New Roman" w:hAnsi="Times New Roman" w:cs="Times New Roman"/>
          <w:i/>
          <w:iCs/>
          <w:sz w:val="24"/>
          <w:szCs w:val="24"/>
        </w:rPr>
        <w:t>Probe: How long would it take? how feasible is it? who would you need buy in or approval from, etc.?</w:t>
      </w:r>
    </w:p>
    <w:p w:rsidR="003D6428" w:rsidP="003D6428" w:rsidRDefault="003D6428" w14:paraId="74B09DDC" w14:textId="77777777">
      <w:pPr>
        <w:pStyle w:val="ListParagraph"/>
        <w:spacing w:line="288" w:lineRule="auto"/>
        <w:ind w:left="360"/>
        <w:rPr>
          <w:rFonts w:ascii="Times New Roman" w:hAnsi="Times New Roman" w:cs="Times New Roman"/>
          <w:sz w:val="24"/>
          <w:szCs w:val="24"/>
        </w:rPr>
      </w:pPr>
    </w:p>
    <w:p w:rsidRPr="00E22468" w:rsidR="00AF317E" w:rsidP="003D6428" w:rsidRDefault="00AF317E" w14:paraId="7776336A" w14:textId="196873FC">
      <w:pPr>
        <w:pStyle w:val="ListParagraph"/>
        <w:numPr>
          <w:ilvl w:val="0"/>
          <w:numId w:val="44"/>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obstacles, if any, would need to be overcome </w:t>
      </w:r>
      <w:r w:rsidRPr="00E22468" w:rsidR="00034206">
        <w:rPr>
          <w:rFonts w:ascii="Times New Roman" w:hAnsi="Times New Roman" w:cs="Times New Roman"/>
          <w:sz w:val="24"/>
          <w:szCs w:val="24"/>
        </w:rPr>
        <w:t>for</w:t>
      </w:r>
      <w:r w:rsidRPr="00E22468">
        <w:rPr>
          <w:rFonts w:ascii="Times New Roman" w:hAnsi="Times New Roman" w:cs="Times New Roman"/>
          <w:sz w:val="24"/>
          <w:szCs w:val="24"/>
        </w:rPr>
        <w:t xml:space="preserve"> your agency to implement this component? </w:t>
      </w:r>
      <w:r w:rsidRPr="00E22468">
        <w:rPr>
          <w:rFonts w:ascii="Times New Roman" w:hAnsi="Times New Roman" w:cs="Times New Roman"/>
          <w:i/>
          <w:iCs/>
          <w:sz w:val="24"/>
          <w:szCs w:val="24"/>
        </w:rPr>
        <w:t>Probe: lack of resources? Buy-in from staff?</w:t>
      </w:r>
      <w:r w:rsidRPr="00E22468">
        <w:rPr>
          <w:rFonts w:ascii="Times New Roman" w:hAnsi="Times New Roman" w:cs="Times New Roman"/>
          <w:sz w:val="24"/>
          <w:szCs w:val="24"/>
        </w:rPr>
        <w:t xml:space="preserve"> </w:t>
      </w:r>
    </w:p>
    <w:p w:rsidR="003D6428" w:rsidP="003D6428" w:rsidRDefault="003D6428" w14:paraId="6FF2DF5B" w14:textId="77777777">
      <w:pPr>
        <w:pStyle w:val="ListParagraph"/>
        <w:spacing w:line="288" w:lineRule="auto"/>
        <w:ind w:left="360"/>
        <w:rPr>
          <w:rStyle w:val="CommentReference"/>
          <w:rFonts w:ascii="Times New Roman" w:hAnsi="Times New Roman" w:cs="Times New Roman"/>
          <w:sz w:val="24"/>
          <w:szCs w:val="24"/>
        </w:rPr>
      </w:pPr>
    </w:p>
    <w:p w:rsidRPr="003E1DA2" w:rsidR="00AF317E" w:rsidP="003D6428" w:rsidRDefault="00AF317E" w14:paraId="0C9F5149" w14:textId="653B128F">
      <w:pPr>
        <w:pStyle w:val="ListParagraph"/>
        <w:numPr>
          <w:ilvl w:val="0"/>
          <w:numId w:val="44"/>
        </w:numPr>
        <w:spacing w:line="288" w:lineRule="auto"/>
        <w:rPr>
          <w:rStyle w:val="CommentReference"/>
          <w:rFonts w:ascii="Times New Roman" w:hAnsi="Times New Roman" w:cs="Times New Roman"/>
          <w:sz w:val="24"/>
          <w:szCs w:val="24"/>
        </w:rPr>
      </w:pPr>
      <w:r w:rsidRPr="00E22468">
        <w:rPr>
          <w:rStyle w:val="CommentReference"/>
          <w:rFonts w:ascii="Times New Roman" w:hAnsi="Times New Roman" w:cs="Times New Roman"/>
          <w:sz w:val="24"/>
          <w:szCs w:val="24"/>
        </w:rPr>
        <w:t xml:space="preserve">Do you have any other suggestions for ways “Refer and Integrate Services” toolkit component could be improved? </w:t>
      </w:r>
      <w:r w:rsidRPr="00E22468">
        <w:rPr>
          <w:rStyle w:val="CommentReference"/>
          <w:rFonts w:ascii="Times New Roman" w:hAnsi="Times New Roman" w:cs="Times New Roman"/>
          <w:i/>
          <w:iCs/>
          <w:sz w:val="24"/>
          <w:szCs w:val="24"/>
        </w:rPr>
        <w:t xml:space="preserve">Probe: Any content that is missing? Confusing? </w:t>
      </w:r>
    </w:p>
    <w:p w:rsidRPr="00E22468" w:rsidR="00AF317E" w:rsidP="003D6428" w:rsidRDefault="00AF317E" w14:paraId="56FE2706" w14:textId="77777777">
      <w:pPr>
        <w:pStyle w:val="ListParagraph"/>
        <w:tabs>
          <w:tab w:val="left" w:pos="1770"/>
        </w:tabs>
        <w:spacing w:after="0" w:line="288" w:lineRule="auto"/>
        <w:ind w:left="360"/>
        <w:rPr>
          <w:rFonts w:ascii="Times New Roman" w:hAnsi="Times New Roman" w:cs="Times New Roman"/>
          <w:sz w:val="24"/>
          <w:szCs w:val="24"/>
        </w:rPr>
      </w:pPr>
    </w:p>
    <w:p w:rsidRPr="00E22468" w:rsidR="00AF317E" w:rsidP="004A4B6C" w:rsidRDefault="00AF317E" w14:paraId="6F2BF249" w14:textId="77777777">
      <w:pPr>
        <w:shd w:val="clear" w:color="auto" w:fill="D9D9D9" w:themeFill="background1" w:themeFillShade="D9"/>
        <w:spacing w:after="0" w:line="288" w:lineRule="auto"/>
        <w:rPr>
          <w:rFonts w:ascii="Times New Roman" w:hAnsi="Times New Roman" w:cs="Times New Roman"/>
          <w:b/>
          <w:bCs/>
          <w:sz w:val="24"/>
          <w:szCs w:val="24"/>
        </w:rPr>
      </w:pPr>
      <w:r w:rsidRPr="00E22468">
        <w:rPr>
          <w:rFonts w:ascii="Times New Roman" w:hAnsi="Times New Roman" w:cs="Times New Roman"/>
          <w:b/>
          <w:bCs/>
          <w:sz w:val="24"/>
          <w:szCs w:val="24"/>
        </w:rPr>
        <w:t xml:space="preserve">Toolkit Component: Partner with and support caregivers </w:t>
      </w:r>
    </w:p>
    <w:p w:rsidRPr="003E1DA2" w:rsidR="00AF317E" w:rsidP="004A4B6C" w:rsidRDefault="003E1DA2" w14:paraId="03FAC3F3" w14:textId="7E5E7765">
      <w:pPr>
        <w:shd w:val="clear" w:color="auto" w:fill="D9D9D9" w:themeFill="background1" w:themeFillShade="D9"/>
        <w:tabs>
          <w:tab w:val="left" w:pos="1770"/>
        </w:tabs>
        <w:spacing w:after="0" w:line="288" w:lineRule="auto"/>
        <w:rPr>
          <w:rFonts w:ascii="Times New Roman" w:hAnsi="Times New Roman" w:cs="Times New Roman"/>
          <w:sz w:val="24"/>
          <w:szCs w:val="24"/>
        </w:rPr>
      </w:pPr>
      <w:r w:rsidRPr="003E1DA2">
        <w:rPr>
          <w:rFonts w:ascii="Times New Roman" w:hAnsi="Times New Roman" w:cs="Times New Roman"/>
          <w:sz w:val="24"/>
          <w:szCs w:val="24"/>
        </w:rPr>
        <w:t>[</w:t>
      </w:r>
      <w:r w:rsidRPr="003E1DA2" w:rsidR="00AF317E">
        <w:rPr>
          <w:rFonts w:ascii="Times New Roman" w:hAnsi="Times New Roman" w:cs="Times New Roman"/>
          <w:sz w:val="24"/>
          <w:szCs w:val="24"/>
        </w:rPr>
        <w:t>Data collection administration: Group 3</w:t>
      </w:r>
      <w:r w:rsidRPr="003E1DA2">
        <w:rPr>
          <w:rFonts w:ascii="Times New Roman" w:hAnsi="Times New Roman" w:cs="Times New Roman"/>
          <w:sz w:val="24"/>
          <w:szCs w:val="24"/>
        </w:rPr>
        <w:t>]</w:t>
      </w:r>
    </w:p>
    <w:p w:rsidRPr="00E22468" w:rsidR="00AF317E" w:rsidP="004A4B6C" w:rsidRDefault="00AF317E" w14:paraId="02B0FE3E" w14:textId="77777777">
      <w:pPr>
        <w:tabs>
          <w:tab w:val="left" w:pos="1770"/>
        </w:tabs>
        <w:spacing w:after="0" w:line="288" w:lineRule="auto"/>
        <w:ind w:left="360"/>
        <w:rPr>
          <w:rFonts w:ascii="Times New Roman" w:hAnsi="Times New Roman" w:cs="Times New Roman"/>
          <w:sz w:val="24"/>
          <w:szCs w:val="24"/>
        </w:rPr>
      </w:pPr>
    </w:p>
    <w:p w:rsidR="00AF317E" w:rsidP="003D6428" w:rsidRDefault="00AF317E" w14:paraId="5B163576" w14:textId="00FF9FDA">
      <w:pPr>
        <w:spacing w:after="0" w:line="288" w:lineRule="auto"/>
        <w:rPr>
          <w:rFonts w:ascii="Times New Roman" w:hAnsi="Times New Roman" w:cs="Times New Roman"/>
          <w:sz w:val="24"/>
          <w:szCs w:val="24"/>
        </w:rPr>
      </w:pPr>
      <w:r w:rsidRPr="003D6428">
        <w:rPr>
          <w:rFonts w:ascii="Times New Roman" w:hAnsi="Times New Roman" w:cs="Times New Roman"/>
          <w:sz w:val="24"/>
          <w:szCs w:val="24"/>
        </w:rPr>
        <w:t xml:space="preserve">The learning objectives of the “Partner with and Support Caregivers” toolkit component include: </w:t>
      </w:r>
    </w:p>
    <w:p w:rsidRPr="00181003" w:rsidR="00181003" w:rsidP="00181003" w:rsidRDefault="00181003" w14:paraId="5A4A8288" w14:textId="77777777">
      <w:pPr>
        <w:spacing w:line="288" w:lineRule="auto"/>
        <w:rPr>
          <w:rFonts w:ascii="Times New Roman" w:hAnsi="Times New Roman" w:cs="Times New Roman"/>
          <w:sz w:val="24"/>
          <w:szCs w:val="24"/>
        </w:rPr>
      </w:pPr>
      <w:r w:rsidRPr="00181003">
        <w:rPr>
          <w:rFonts w:ascii="Times New Roman" w:hAnsi="Times New Roman" w:cs="Times New Roman"/>
          <w:sz w:val="24"/>
          <w:szCs w:val="24"/>
        </w:rPr>
        <w:t>[</w:t>
      </w:r>
      <w:r w:rsidRPr="00181003">
        <w:rPr>
          <w:rFonts w:ascii="Times New Roman" w:hAnsi="Times New Roman" w:cs="Times New Roman"/>
          <w:i/>
          <w:iCs/>
          <w:sz w:val="24"/>
          <w:szCs w:val="24"/>
        </w:rPr>
        <w:t>If clarification is needed, for the purposes of the toolkit, “caregivers” include parents, foster parents, kinship caregivers, foster-to-adopt parents, and adoptive parents of children involved with the child welfare system and in out-of-home care.</w:t>
      </w:r>
      <w:r w:rsidRPr="00181003">
        <w:rPr>
          <w:rFonts w:ascii="Times New Roman" w:hAnsi="Times New Roman" w:cs="Times New Roman"/>
          <w:sz w:val="24"/>
          <w:szCs w:val="24"/>
        </w:rPr>
        <w:t xml:space="preserve">] </w:t>
      </w:r>
    </w:p>
    <w:p w:rsidRPr="00E22468" w:rsidR="00AF317E" w:rsidP="004A4B6C" w:rsidRDefault="00AF317E" w14:paraId="7E0DDEC3" w14:textId="77777777">
      <w:pPr>
        <w:pStyle w:val="ListParagraph"/>
        <w:numPr>
          <w:ilvl w:val="1"/>
          <w:numId w:val="13"/>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Understand the importance of developing and providing training and written materials to caregivers to help them recognize and understand the effects of prenatal alcohol exposure, and to care for children who have experienced it.</w:t>
      </w:r>
    </w:p>
    <w:p w:rsidRPr="00E22468" w:rsidR="00AF317E" w:rsidP="004A4B6C" w:rsidRDefault="00AF317E" w14:paraId="7527C916" w14:textId="77777777">
      <w:pPr>
        <w:pStyle w:val="ListParagraph"/>
        <w:numPr>
          <w:ilvl w:val="1"/>
          <w:numId w:val="13"/>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Learn about resources available to evaluate children with possible prenatal alcohol exposure and how to assist families in accessing those services. </w:t>
      </w:r>
    </w:p>
    <w:p w:rsidRPr="00E22468" w:rsidR="00AF317E" w:rsidP="004A4B6C" w:rsidRDefault="00AF317E" w14:paraId="125A40B7" w14:textId="77777777">
      <w:pPr>
        <w:pStyle w:val="ListParagraph"/>
        <w:numPr>
          <w:ilvl w:val="1"/>
          <w:numId w:val="13"/>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Access resources that can be shared with caregivers about the signs and symptoms of possible prenatal alcohol exposure, the screening and evaluation process for possible FASDs, and the benefits of a diagnosis.</w:t>
      </w:r>
    </w:p>
    <w:p w:rsidRPr="00E22468" w:rsidR="00AF317E" w:rsidP="004A4B6C" w:rsidRDefault="00AF317E" w14:paraId="2B71595D" w14:textId="77777777">
      <w:pPr>
        <w:pStyle w:val="ListParagraph"/>
        <w:numPr>
          <w:ilvl w:val="1"/>
          <w:numId w:val="13"/>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Access resources that can be shared with caregivers to increase their knowledge of the effects of prenatal alcohol exposure on child development, parenting strategies, and support for children/youth living with an FASD</w:t>
      </w:r>
    </w:p>
    <w:p w:rsidRPr="00E22468" w:rsidR="00AF317E" w:rsidP="004A4B6C" w:rsidRDefault="00AF317E" w14:paraId="367E170F" w14:textId="77777777">
      <w:pPr>
        <w:pStyle w:val="ListParagraph"/>
        <w:numPr>
          <w:ilvl w:val="1"/>
          <w:numId w:val="13"/>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Access resources that can be shared with youth living with an FASD to help them understand their diagnosis.</w:t>
      </w:r>
    </w:p>
    <w:p w:rsidRPr="003E1DA2" w:rsidR="003E1DA2" w:rsidP="003E1DA2" w:rsidRDefault="003E1DA2" w14:paraId="166C29D7" w14:textId="77777777">
      <w:pPr>
        <w:pStyle w:val="ListParagraph"/>
        <w:spacing w:line="288" w:lineRule="auto"/>
        <w:ind w:left="473"/>
        <w:rPr>
          <w:rFonts w:ascii="Times New Roman" w:hAnsi="Times New Roman" w:cs="Times New Roman"/>
          <w:i/>
          <w:iCs/>
          <w:sz w:val="24"/>
          <w:szCs w:val="24"/>
        </w:rPr>
      </w:pPr>
    </w:p>
    <w:p w:rsidR="00AF317E" w:rsidP="003D6428" w:rsidRDefault="00AF317E" w14:paraId="1E475EDC" w14:textId="15008A16">
      <w:pPr>
        <w:pStyle w:val="ListParagraph"/>
        <w:numPr>
          <w:ilvl w:val="0"/>
          <w:numId w:val="45"/>
        </w:numPr>
        <w:spacing w:line="288" w:lineRule="auto"/>
        <w:rPr>
          <w:rFonts w:ascii="Times New Roman" w:hAnsi="Times New Roman" w:cs="Times New Roman"/>
          <w:i/>
          <w:iCs/>
          <w:sz w:val="24"/>
          <w:szCs w:val="24"/>
        </w:rPr>
      </w:pPr>
      <w:r w:rsidRPr="003D6428">
        <w:rPr>
          <w:rFonts w:ascii="Times New Roman" w:hAnsi="Times New Roman" w:cs="Times New Roman"/>
          <w:sz w:val="24"/>
          <w:szCs w:val="24"/>
        </w:rPr>
        <w:t xml:space="preserve">To what extent were these learning objectives reflected in the content you reviewed? </w:t>
      </w:r>
      <w:r w:rsidRPr="003D6428">
        <w:rPr>
          <w:rFonts w:ascii="Times New Roman" w:hAnsi="Times New Roman" w:cs="Times New Roman"/>
          <w:i/>
          <w:iCs/>
          <w:sz w:val="24"/>
          <w:szCs w:val="24"/>
        </w:rPr>
        <w:t xml:space="preserve">Probe for each learning objective. </w:t>
      </w:r>
    </w:p>
    <w:p w:rsidRPr="003D6428" w:rsidR="003D6428" w:rsidP="003D6428" w:rsidRDefault="003D6428" w14:paraId="086240F3" w14:textId="77777777">
      <w:pPr>
        <w:pStyle w:val="ListParagraph"/>
        <w:spacing w:after="0" w:line="288" w:lineRule="auto"/>
        <w:ind w:left="473"/>
        <w:rPr>
          <w:rFonts w:ascii="Times New Roman" w:hAnsi="Times New Roman" w:cs="Times New Roman"/>
          <w:i/>
          <w:iCs/>
          <w:sz w:val="24"/>
          <w:szCs w:val="24"/>
        </w:rPr>
      </w:pPr>
    </w:p>
    <w:p w:rsidRPr="00E22468" w:rsidR="00AF317E" w:rsidP="003D6428" w:rsidRDefault="00AF317E" w14:paraId="330EF18B" w14:textId="77777777">
      <w:pPr>
        <w:pStyle w:val="ListParagraph"/>
        <w:numPr>
          <w:ilvl w:val="0"/>
          <w:numId w:val="45"/>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Do you think the structure of the “Partner with and Support Caregivers” toolkit component was clearly organized? Why or why not?</w:t>
      </w:r>
    </w:p>
    <w:p w:rsidR="003D6428" w:rsidP="003D6428" w:rsidRDefault="003D6428" w14:paraId="23E49019" w14:textId="77777777">
      <w:pPr>
        <w:pStyle w:val="ListParagraph"/>
        <w:spacing w:line="288" w:lineRule="auto"/>
        <w:ind w:left="473"/>
        <w:rPr>
          <w:rFonts w:ascii="Times New Roman" w:hAnsi="Times New Roman" w:cs="Times New Roman"/>
          <w:sz w:val="24"/>
          <w:szCs w:val="24"/>
        </w:rPr>
      </w:pPr>
    </w:p>
    <w:p w:rsidRPr="00E22468" w:rsidR="00AF317E" w:rsidP="003D6428" w:rsidRDefault="00AF317E" w14:paraId="5F55303F" w14:textId="3C62585C">
      <w:pPr>
        <w:pStyle w:val="ListParagraph"/>
        <w:numPr>
          <w:ilvl w:val="0"/>
          <w:numId w:val="45"/>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Was the “Partner with and Support Caregivers” toolkit component easy to understand? Why or why not?</w:t>
      </w:r>
    </w:p>
    <w:p w:rsidR="003D6428" w:rsidP="003D6428" w:rsidRDefault="003D6428" w14:paraId="41F449C5" w14:textId="77777777">
      <w:pPr>
        <w:pStyle w:val="ListParagraph"/>
        <w:spacing w:line="288" w:lineRule="auto"/>
        <w:ind w:left="473"/>
        <w:rPr>
          <w:rFonts w:ascii="Times New Roman" w:hAnsi="Times New Roman" w:cs="Times New Roman"/>
          <w:sz w:val="24"/>
          <w:szCs w:val="24"/>
        </w:rPr>
      </w:pPr>
    </w:p>
    <w:p w:rsidRPr="00E22468" w:rsidR="00AF317E" w:rsidP="003D6428" w:rsidRDefault="00AF317E" w14:paraId="6228B70D" w14:textId="2C724399">
      <w:pPr>
        <w:pStyle w:val="ListParagraph"/>
        <w:numPr>
          <w:ilvl w:val="0"/>
          <w:numId w:val="45"/>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Was the amount of detail in the “Partner with and Support Caregivers” toolkit component appropriate? </w:t>
      </w:r>
      <w:r w:rsidRPr="00E22468">
        <w:rPr>
          <w:rFonts w:ascii="Times New Roman" w:hAnsi="Times New Roman" w:cs="Times New Roman"/>
          <w:i/>
          <w:iCs/>
          <w:sz w:val="24"/>
          <w:szCs w:val="24"/>
        </w:rPr>
        <w:t xml:space="preserve">Probe: was the amount of detail provided in the toolkit actionable? Did the toolkit motivate you to </w:t>
      </w:r>
      <w:r w:rsidRPr="00E22468" w:rsidR="00FB20B2">
        <w:rPr>
          <w:rFonts w:ascii="Times New Roman" w:hAnsi="Times New Roman" w:cs="Times New Roman"/>
          <w:i/>
          <w:iCs/>
          <w:sz w:val="24"/>
          <w:szCs w:val="24"/>
        </w:rPr>
        <w:t>act</w:t>
      </w:r>
      <w:r w:rsidRPr="00E22468">
        <w:rPr>
          <w:rFonts w:ascii="Times New Roman" w:hAnsi="Times New Roman" w:cs="Times New Roman"/>
          <w:i/>
          <w:iCs/>
          <w:sz w:val="24"/>
          <w:szCs w:val="24"/>
        </w:rPr>
        <w:t>? Why or why not?</w:t>
      </w:r>
    </w:p>
    <w:p w:rsidR="003D6428" w:rsidP="003D6428" w:rsidRDefault="003D6428" w14:paraId="5EB1AB6A" w14:textId="77777777">
      <w:pPr>
        <w:pStyle w:val="ListParagraph"/>
        <w:spacing w:line="288" w:lineRule="auto"/>
        <w:ind w:left="473"/>
        <w:rPr>
          <w:rFonts w:ascii="Times New Roman" w:hAnsi="Times New Roman" w:cs="Times New Roman"/>
          <w:sz w:val="24"/>
          <w:szCs w:val="24"/>
        </w:rPr>
      </w:pPr>
    </w:p>
    <w:p w:rsidRPr="00E22468" w:rsidR="00AF317E" w:rsidP="003D6428" w:rsidRDefault="00AF317E" w14:paraId="4F036994" w14:textId="53BEEDB2">
      <w:pPr>
        <w:pStyle w:val="ListParagraph"/>
        <w:numPr>
          <w:ilvl w:val="0"/>
          <w:numId w:val="45"/>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Do you understand how the “Partner with and Support Caregivers” toolkit component is intended to be used? </w:t>
      </w:r>
      <w:r w:rsidRPr="00E22468">
        <w:rPr>
          <w:rFonts w:ascii="Times New Roman" w:hAnsi="Times New Roman" w:cs="Times New Roman"/>
          <w:i/>
          <w:iCs/>
          <w:sz w:val="24"/>
          <w:szCs w:val="24"/>
        </w:rPr>
        <w:t xml:space="preserve">Probe: do you understand what is intended to be achieved by using this toolkit section? </w:t>
      </w:r>
    </w:p>
    <w:p w:rsidR="003D6428" w:rsidP="003D6428" w:rsidRDefault="003D6428" w14:paraId="5607CAC6" w14:textId="77777777">
      <w:pPr>
        <w:pStyle w:val="ListParagraph"/>
        <w:spacing w:line="288" w:lineRule="auto"/>
        <w:ind w:left="473"/>
        <w:rPr>
          <w:rFonts w:ascii="Times New Roman" w:hAnsi="Times New Roman" w:cs="Times New Roman"/>
          <w:sz w:val="24"/>
          <w:szCs w:val="24"/>
        </w:rPr>
      </w:pPr>
    </w:p>
    <w:p w:rsidRPr="00E22468" w:rsidR="00AF317E" w:rsidP="003D6428" w:rsidRDefault="00AF317E" w14:paraId="50F63645" w14:textId="6109F4F8">
      <w:pPr>
        <w:pStyle w:val="ListParagraph"/>
        <w:numPr>
          <w:ilvl w:val="0"/>
          <w:numId w:val="45"/>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Are the tools and resources provided in the toolkit sufficient to develop and provide training and written materials to caregivers? Why or why not? </w:t>
      </w:r>
      <w:r w:rsidRPr="00E22468">
        <w:rPr>
          <w:rFonts w:ascii="Times New Roman" w:hAnsi="Times New Roman" w:cs="Times New Roman"/>
          <w:i/>
          <w:iCs/>
          <w:sz w:val="24"/>
          <w:szCs w:val="24"/>
        </w:rPr>
        <w:t xml:space="preserve">Probe: Will the training be sufficient to build knowledge and skills for caregivers? What additional supports or resources are needed for the further development of knowledge and skills for caregivers? </w:t>
      </w:r>
    </w:p>
    <w:p w:rsidR="003D6428" w:rsidP="003D6428" w:rsidRDefault="003D6428" w14:paraId="4D0A31AF" w14:textId="77777777">
      <w:pPr>
        <w:pStyle w:val="ListParagraph"/>
        <w:spacing w:line="288" w:lineRule="auto"/>
        <w:ind w:left="473"/>
        <w:rPr>
          <w:rFonts w:ascii="Times New Roman" w:hAnsi="Times New Roman" w:cs="Times New Roman"/>
          <w:sz w:val="24"/>
          <w:szCs w:val="24"/>
        </w:rPr>
      </w:pPr>
    </w:p>
    <w:p w:rsidRPr="00E22468" w:rsidR="00AF317E" w:rsidP="003D6428" w:rsidRDefault="00AF317E" w14:paraId="108CD74D" w14:textId="26000E9F">
      <w:pPr>
        <w:pStyle w:val="ListParagraph"/>
        <w:numPr>
          <w:ilvl w:val="0"/>
          <w:numId w:val="45"/>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is the likelihood that you would implement the “Partner with and Support Caregivers” toolkit component in your work? </w:t>
      </w:r>
      <w:r w:rsidRPr="00E22468" w:rsidR="00FB20B2">
        <w:rPr>
          <w:rFonts w:ascii="Times New Roman" w:hAnsi="Times New Roman" w:cs="Times New Roman"/>
          <w:i/>
          <w:iCs/>
          <w:sz w:val="24"/>
          <w:szCs w:val="24"/>
        </w:rPr>
        <w:t xml:space="preserve">Probe </w:t>
      </w:r>
      <w:r w:rsidR="00FB20B2">
        <w:rPr>
          <w:rFonts w:ascii="Times New Roman" w:hAnsi="Times New Roman" w:cs="Times New Roman"/>
          <w:i/>
          <w:iCs/>
          <w:sz w:val="24"/>
          <w:szCs w:val="24"/>
        </w:rPr>
        <w:t>(</w:t>
      </w:r>
      <w:r w:rsidRPr="00E22468" w:rsidR="00FB20B2">
        <w:rPr>
          <w:rFonts w:ascii="Times New Roman" w:hAnsi="Times New Roman" w:cs="Times New Roman"/>
          <w:i/>
          <w:iCs/>
          <w:sz w:val="24"/>
          <w:szCs w:val="24"/>
        </w:rPr>
        <w:t>if not mentioned</w:t>
      </w:r>
      <w:r w:rsidR="00FB20B2">
        <w:rPr>
          <w:rFonts w:ascii="Times New Roman" w:hAnsi="Times New Roman" w:cs="Times New Roman"/>
          <w:i/>
          <w:iCs/>
          <w:sz w:val="24"/>
          <w:szCs w:val="24"/>
        </w:rPr>
        <w:t>)</w:t>
      </w:r>
      <w:r w:rsidRPr="00E22468" w:rsidR="00FB20B2">
        <w:rPr>
          <w:rFonts w:ascii="Times New Roman" w:hAnsi="Times New Roman" w:cs="Times New Roman"/>
          <w:i/>
          <w:iCs/>
          <w:sz w:val="24"/>
          <w:szCs w:val="24"/>
        </w:rPr>
        <w:t xml:space="preserve">: </w:t>
      </w:r>
      <w:r w:rsidRPr="00E22468">
        <w:rPr>
          <w:rFonts w:ascii="Times New Roman" w:hAnsi="Times New Roman" w:cs="Times New Roman"/>
          <w:i/>
          <w:iCs/>
          <w:sz w:val="24"/>
          <w:szCs w:val="24"/>
        </w:rPr>
        <w:t xml:space="preserve">likelihood of giving the written materials out to caregivers. Was there sufficient guidance in the toolkit on the steps needed to create resources be available in languages that align with the caregiver’s native language? Was there sufficient information in the toolkit on how to align the written materials with caregivers culturally? </w:t>
      </w:r>
    </w:p>
    <w:p w:rsidR="003D6428" w:rsidP="003D6428" w:rsidRDefault="003D6428" w14:paraId="58ACC467" w14:textId="77777777">
      <w:pPr>
        <w:pStyle w:val="ListParagraph"/>
        <w:spacing w:line="288" w:lineRule="auto"/>
        <w:ind w:left="473"/>
        <w:rPr>
          <w:rFonts w:ascii="Times New Roman" w:hAnsi="Times New Roman" w:cs="Times New Roman"/>
          <w:sz w:val="24"/>
          <w:szCs w:val="24"/>
        </w:rPr>
      </w:pPr>
    </w:p>
    <w:p w:rsidRPr="00E22468" w:rsidR="00AF317E" w:rsidP="003D6428" w:rsidRDefault="00AF317E" w14:paraId="062C5D79" w14:textId="1B20E98F">
      <w:pPr>
        <w:pStyle w:val="ListParagraph"/>
        <w:numPr>
          <w:ilvl w:val="0"/>
          <w:numId w:val="45"/>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Did the toolkit provide sufficient information about the level of engagement expected of families? Please explain.</w:t>
      </w:r>
    </w:p>
    <w:p w:rsidR="003D6428" w:rsidP="003D6428" w:rsidRDefault="003D6428" w14:paraId="0EE0A669" w14:textId="77777777">
      <w:pPr>
        <w:pStyle w:val="ListParagraph"/>
        <w:spacing w:line="288" w:lineRule="auto"/>
        <w:ind w:left="473"/>
        <w:rPr>
          <w:rFonts w:ascii="Times New Roman" w:hAnsi="Times New Roman" w:cs="Times New Roman"/>
          <w:sz w:val="24"/>
          <w:szCs w:val="24"/>
        </w:rPr>
      </w:pPr>
    </w:p>
    <w:p w:rsidRPr="00E22468" w:rsidR="00AF317E" w:rsidP="003D6428" w:rsidRDefault="00AF317E" w14:paraId="6F0A9CC8" w14:textId="76F778C2">
      <w:pPr>
        <w:pStyle w:val="ListParagraph"/>
        <w:numPr>
          <w:ilvl w:val="0"/>
          <w:numId w:val="45"/>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would it take for your agency to implement this component? </w:t>
      </w:r>
      <w:r w:rsidRPr="00E22468">
        <w:rPr>
          <w:rFonts w:ascii="Times New Roman" w:hAnsi="Times New Roman" w:cs="Times New Roman"/>
          <w:i/>
          <w:iCs/>
          <w:sz w:val="24"/>
          <w:szCs w:val="24"/>
        </w:rPr>
        <w:t>Probe: How long would it take? how feasible is it? who would you need buy in or approval from, etc.?</w:t>
      </w:r>
    </w:p>
    <w:p w:rsidR="003D6428" w:rsidP="003D6428" w:rsidRDefault="003D6428" w14:paraId="12673178" w14:textId="77777777">
      <w:pPr>
        <w:pStyle w:val="ListParagraph"/>
        <w:spacing w:line="288" w:lineRule="auto"/>
        <w:ind w:left="473"/>
        <w:rPr>
          <w:rFonts w:ascii="Times New Roman" w:hAnsi="Times New Roman" w:cs="Times New Roman"/>
          <w:sz w:val="24"/>
          <w:szCs w:val="24"/>
        </w:rPr>
      </w:pPr>
    </w:p>
    <w:p w:rsidRPr="00E22468" w:rsidR="00AF317E" w:rsidP="003D6428" w:rsidRDefault="00AF317E" w14:paraId="052D9CD8" w14:textId="5B5CCE67">
      <w:pPr>
        <w:pStyle w:val="ListParagraph"/>
        <w:numPr>
          <w:ilvl w:val="0"/>
          <w:numId w:val="45"/>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obstacles, if any, would need to be overcome in order for your agency to implement this component? </w:t>
      </w:r>
      <w:r w:rsidRPr="00E22468">
        <w:rPr>
          <w:rFonts w:ascii="Times New Roman" w:hAnsi="Times New Roman" w:cs="Times New Roman"/>
          <w:i/>
          <w:iCs/>
          <w:sz w:val="24"/>
          <w:szCs w:val="24"/>
        </w:rPr>
        <w:t>Probe: lack of resources? Buy-in from staff?</w:t>
      </w:r>
      <w:r w:rsidRPr="00E22468">
        <w:rPr>
          <w:rFonts w:ascii="Times New Roman" w:hAnsi="Times New Roman" w:cs="Times New Roman"/>
          <w:sz w:val="24"/>
          <w:szCs w:val="24"/>
        </w:rPr>
        <w:t xml:space="preserve"> </w:t>
      </w:r>
    </w:p>
    <w:p w:rsidR="003D6428" w:rsidP="003D6428" w:rsidRDefault="003D6428" w14:paraId="33F45520" w14:textId="77777777">
      <w:pPr>
        <w:pStyle w:val="ListParagraph"/>
        <w:spacing w:line="288" w:lineRule="auto"/>
        <w:ind w:left="473"/>
        <w:rPr>
          <w:rFonts w:ascii="Times New Roman" w:hAnsi="Times New Roman" w:cs="Times New Roman"/>
          <w:sz w:val="24"/>
          <w:szCs w:val="24"/>
        </w:rPr>
      </w:pPr>
    </w:p>
    <w:p w:rsidRPr="00E22468" w:rsidR="00AF317E" w:rsidP="003D6428" w:rsidRDefault="00AF317E" w14:paraId="41E6CB6F" w14:textId="1BE1793A">
      <w:pPr>
        <w:pStyle w:val="ListParagraph"/>
        <w:numPr>
          <w:ilvl w:val="0"/>
          <w:numId w:val="45"/>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Do you have any other suggestions for ways “Partner with and Support Caregivers” toolkit component could be improved? </w:t>
      </w:r>
      <w:r w:rsidRPr="00E22468">
        <w:rPr>
          <w:rFonts w:ascii="Times New Roman" w:hAnsi="Times New Roman" w:cs="Times New Roman"/>
          <w:i/>
          <w:iCs/>
          <w:sz w:val="24"/>
          <w:szCs w:val="24"/>
        </w:rPr>
        <w:t xml:space="preserve">Probe: Any content that is missing? Confusing? </w:t>
      </w:r>
    </w:p>
    <w:p w:rsidRPr="00E22468" w:rsidR="00AF317E" w:rsidP="004A4B6C" w:rsidRDefault="00AF317E" w14:paraId="4E17274F" w14:textId="77777777">
      <w:pPr>
        <w:pStyle w:val="ListParagraph"/>
        <w:tabs>
          <w:tab w:val="left" w:pos="1770"/>
        </w:tabs>
        <w:spacing w:after="0" w:line="288" w:lineRule="auto"/>
        <w:ind w:left="473"/>
        <w:rPr>
          <w:rFonts w:ascii="Times New Roman" w:hAnsi="Times New Roman" w:cs="Times New Roman"/>
          <w:sz w:val="24"/>
          <w:szCs w:val="24"/>
        </w:rPr>
      </w:pPr>
    </w:p>
    <w:p w:rsidRPr="00E22468" w:rsidR="00AF317E" w:rsidP="003D6428" w:rsidRDefault="00AF317E" w14:paraId="694BCE33" w14:textId="77777777">
      <w:pPr>
        <w:shd w:val="clear" w:color="auto" w:fill="D9D9D9" w:themeFill="background1" w:themeFillShade="D9"/>
        <w:spacing w:after="0" w:line="288" w:lineRule="auto"/>
        <w:rPr>
          <w:rFonts w:ascii="Times New Roman" w:hAnsi="Times New Roman" w:cs="Times New Roman"/>
          <w:sz w:val="24"/>
          <w:szCs w:val="24"/>
        </w:rPr>
      </w:pPr>
      <w:r w:rsidRPr="00E22468">
        <w:rPr>
          <w:rFonts w:ascii="Times New Roman" w:hAnsi="Times New Roman" w:cs="Times New Roman"/>
          <w:b/>
          <w:bCs/>
          <w:sz w:val="24"/>
          <w:szCs w:val="24"/>
        </w:rPr>
        <w:t>Toolkit Component: Collect, document, and share information</w:t>
      </w:r>
    </w:p>
    <w:p w:rsidRPr="002B77F6" w:rsidR="003D6428" w:rsidP="003D6428" w:rsidRDefault="003D6428" w14:paraId="3F728929" w14:textId="343C76A2">
      <w:pPr>
        <w:shd w:val="clear" w:color="auto" w:fill="D9D9D9" w:themeFill="background1" w:themeFillShade="D9"/>
        <w:tabs>
          <w:tab w:val="left" w:pos="1770"/>
        </w:tabs>
        <w:spacing w:after="0" w:line="288" w:lineRule="auto"/>
        <w:rPr>
          <w:rFonts w:ascii="Times New Roman" w:hAnsi="Times New Roman" w:cs="Times New Roman"/>
          <w:sz w:val="24"/>
          <w:szCs w:val="24"/>
        </w:rPr>
      </w:pPr>
      <w:r w:rsidRPr="002B77F6">
        <w:rPr>
          <w:rFonts w:ascii="Times New Roman" w:hAnsi="Times New Roman" w:cs="Times New Roman"/>
          <w:sz w:val="24"/>
          <w:szCs w:val="24"/>
        </w:rPr>
        <w:t xml:space="preserve">[Data collection administration: </w:t>
      </w:r>
      <w:r w:rsidR="003E1DA2">
        <w:rPr>
          <w:rFonts w:ascii="Times New Roman" w:hAnsi="Times New Roman" w:cs="Times New Roman"/>
          <w:sz w:val="24"/>
          <w:szCs w:val="24"/>
        </w:rPr>
        <w:t>G</w:t>
      </w:r>
      <w:r w:rsidRPr="002B77F6">
        <w:rPr>
          <w:rFonts w:ascii="Times New Roman" w:hAnsi="Times New Roman" w:cs="Times New Roman"/>
          <w:sz w:val="24"/>
          <w:szCs w:val="24"/>
        </w:rPr>
        <w:t>roup</w:t>
      </w:r>
      <w:r>
        <w:rPr>
          <w:rFonts w:ascii="Times New Roman" w:hAnsi="Times New Roman" w:cs="Times New Roman"/>
          <w:sz w:val="24"/>
          <w:szCs w:val="24"/>
        </w:rPr>
        <w:t xml:space="preserve"> 3</w:t>
      </w:r>
      <w:r w:rsidRPr="002B77F6">
        <w:rPr>
          <w:rFonts w:ascii="Times New Roman" w:hAnsi="Times New Roman" w:cs="Times New Roman"/>
          <w:sz w:val="24"/>
          <w:szCs w:val="24"/>
        </w:rPr>
        <w:t>]</w:t>
      </w:r>
    </w:p>
    <w:p w:rsidRPr="00E22468" w:rsidR="00AF317E" w:rsidP="004A4B6C" w:rsidRDefault="00AF317E" w14:paraId="47DA9134" w14:textId="77777777">
      <w:pPr>
        <w:tabs>
          <w:tab w:val="left" w:pos="1770"/>
        </w:tabs>
        <w:spacing w:after="0" w:line="288" w:lineRule="auto"/>
        <w:ind w:left="360"/>
        <w:rPr>
          <w:rFonts w:ascii="Times New Roman" w:hAnsi="Times New Roman" w:cs="Times New Roman"/>
          <w:sz w:val="24"/>
          <w:szCs w:val="24"/>
        </w:rPr>
      </w:pPr>
    </w:p>
    <w:p w:rsidRPr="003D6428" w:rsidR="00AF317E" w:rsidP="003D6428" w:rsidRDefault="00AF317E" w14:paraId="270150AF" w14:textId="77777777">
      <w:pPr>
        <w:spacing w:after="0" w:line="288" w:lineRule="auto"/>
        <w:rPr>
          <w:rFonts w:ascii="Times New Roman" w:hAnsi="Times New Roman" w:cs="Times New Roman"/>
          <w:sz w:val="24"/>
          <w:szCs w:val="24"/>
        </w:rPr>
      </w:pPr>
      <w:r w:rsidRPr="003D6428">
        <w:rPr>
          <w:rFonts w:ascii="Times New Roman" w:hAnsi="Times New Roman" w:cs="Times New Roman"/>
          <w:sz w:val="24"/>
          <w:szCs w:val="24"/>
        </w:rPr>
        <w:t>The learning objectives of the “collect, document, and share information” toolkit component include:</w:t>
      </w:r>
    </w:p>
    <w:p w:rsidRPr="00E22468" w:rsidR="00AF317E" w:rsidP="003D6428" w:rsidRDefault="00AF317E" w14:paraId="7881066A" w14:textId="77777777">
      <w:pPr>
        <w:pStyle w:val="ListParagraph"/>
        <w:numPr>
          <w:ilvl w:val="0"/>
          <w:numId w:val="46"/>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Understand the importance of collecting and documenting accurate information on prenatal alcohol exposure in child welfare case files.</w:t>
      </w:r>
    </w:p>
    <w:p w:rsidRPr="00E22468" w:rsidR="00AF317E" w:rsidP="003D6428" w:rsidRDefault="00AF317E" w14:paraId="08DFFD3C" w14:textId="7B1D1234">
      <w:pPr>
        <w:pStyle w:val="ListParagraph"/>
        <w:numPr>
          <w:ilvl w:val="0"/>
          <w:numId w:val="46"/>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Learn how to </w:t>
      </w:r>
      <w:r w:rsidR="00B62DA3">
        <w:rPr>
          <w:rFonts w:ascii="Times New Roman" w:hAnsi="Times New Roman" w:cs="Times New Roman"/>
          <w:sz w:val="24"/>
          <w:szCs w:val="24"/>
        </w:rPr>
        <w:t xml:space="preserve">consistently </w:t>
      </w:r>
      <w:r w:rsidRPr="00E22468">
        <w:rPr>
          <w:rFonts w:ascii="Times New Roman" w:hAnsi="Times New Roman" w:cs="Times New Roman"/>
          <w:sz w:val="24"/>
          <w:szCs w:val="24"/>
        </w:rPr>
        <w:t>document and use information in child welfare case files to improve the identification of—and service provision for—families affected by prenatal alcohol exposure.</w:t>
      </w:r>
    </w:p>
    <w:p w:rsidRPr="00E22468" w:rsidR="00AF317E" w:rsidP="003D6428" w:rsidRDefault="00AF317E" w14:paraId="1402897E" w14:textId="18C9CCB6">
      <w:pPr>
        <w:pStyle w:val="ListParagraph"/>
        <w:numPr>
          <w:ilvl w:val="0"/>
          <w:numId w:val="46"/>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Hear how sharing case file information with service providers can enhance service provision for families affected by prenatal alcohol exposure and learn effective information-sharing strategies.</w:t>
      </w:r>
    </w:p>
    <w:p w:rsidR="00AF317E" w:rsidP="003D6428" w:rsidRDefault="00AF317E" w14:paraId="40615E12" w14:textId="09175C06">
      <w:pPr>
        <w:pStyle w:val="ListParagraph"/>
        <w:numPr>
          <w:ilvl w:val="0"/>
          <w:numId w:val="46"/>
        </w:numPr>
        <w:spacing w:line="288" w:lineRule="auto"/>
        <w:rPr>
          <w:rFonts w:ascii="Times New Roman" w:hAnsi="Times New Roman" w:cs="Times New Roman"/>
          <w:sz w:val="24"/>
          <w:szCs w:val="24"/>
        </w:rPr>
      </w:pPr>
      <w:r w:rsidRPr="00E22468">
        <w:rPr>
          <w:rFonts w:ascii="Times New Roman" w:hAnsi="Times New Roman" w:cs="Times New Roman"/>
          <w:sz w:val="24"/>
          <w:szCs w:val="24"/>
        </w:rPr>
        <w:t xml:space="preserve">Gain insight into how continuous quality improvement (CQI) and evaluation efforts can improve child welfare practice around prenatal alcohol exposure. </w:t>
      </w:r>
    </w:p>
    <w:p w:rsidRPr="00E22468" w:rsidR="003E1DA2" w:rsidP="003E1DA2" w:rsidRDefault="003E1DA2" w14:paraId="60320F3F" w14:textId="77777777">
      <w:pPr>
        <w:pStyle w:val="ListParagraph"/>
        <w:spacing w:after="0" w:line="288" w:lineRule="auto"/>
        <w:rPr>
          <w:rFonts w:ascii="Times New Roman" w:hAnsi="Times New Roman" w:cs="Times New Roman"/>
          <w:sz w:val="24"/>
          <w:szCs w:val="24"/>
        </w:rPr>
      </w:pPr>
    </w:p>
    <w:p w:rsidRPr="003D6428" w:rsidR="00AF317E" w:rsidP="003D6428" w:rsidRDefault="00AF317E" w14:paraId="7262B453" w14:textId="661F5D26">
      <w:pPr>
        <w:pStyle w:val="ListParagraph"/>
        <w:numPr>
          <w:ilvl w:val="0"/>
          <w:numId w:val="31"/>
        </w:numPr>
        <w:spacing w:after="0" w:line="288" w:lineRule="auto"/>
        <w:rPr>
          <w:rFonts w:ascii="Times New Roman" w:hAnsi="Times New Roman" w:cs="Times New Roman"/>
          <w:sz w:val="24"/>
          <w:szCs w:val="24"/>
        </w:rPr>
      </w:pPr>
      <w:r w:rsidRPr="003D6428">
        <w:rPr>
          <w:rFonts w:ascii="Times New Roman" w:hAnsi="Times New Roman" w:cs="Times New Roman"/>
          <w:sz w:val="24"/>
          <w:szCs w:val="24"/>
        </w:rPr>
        <w:t xml:space="preserve">To what extent were these learning objectives reflected in the content you reviewed? </w:t>
      </w:r>
      <w:r w:rsidRPr="003D6428">
        <w:rPr>
          <w:rFonts w:ascii="Times New Roman" w:hAnsi="Times New Roman" w:cs="Times New Roman"/>
          <w:i/>
          <w:iCs/>
          <w:sz w:val="24"/>
          <w:szCs w:val="24"/>
        </w:rPr>
        <w:t>Probe for each learning objective.</w:t>
      </w:r>
      <w:r w:rsidRPr="003D6428">
        <w:rPr>
          <w:rFonts w:ascii="Times New Roman" w:hAnsi="Times New Roman" w:cs="Times New Roman"/>
          <w:sz w:val="24"/>
          <w:szCs w:val="24"/>
        </w:rPr>
        <w:t xml:space="preserve"> </w:t>
      </w:r>
    </w:p>
    <w:p w:rsidR="003D6428" w:rsidP="003D6428" w:rsidRDefault="003D6428" w14:paraId="35EA7E11"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3189F931" w14:textId="0D41F1EB">
      <w:pPr>
        <w:pStyle w:val="ListParagraph"/>
        <w:numPr>
          <w:ilvl w:val="0"/>
          <w:numId w:val="31"/>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Did you think the structure of the “collect, document, and share information” toolkit component was clearly organized? Why or why not?</w:t>
      </w:r>
    </w:p>
    <w:p w:rsidR="003D6428" w:rsidP="003D6428" w:rsidRDefault="003D6428" w14:paraId="2E23302E"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1529A4C5" w14:textId="7FF326C4">
      <w:pPr>
        <w:pStyle w:val="ListParagraph"/>
        <w:numPr>
          <w:ilvl w:val="0"/>
          <w:numId w:val="31"/>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Was the “collect, document, and share information” toolkit component content easy to understand? Why or why not? </w:t>
      </w:r>
    </w:p>
    <w:p w:rsidR="003D6428" w:rsidP="003D6428" w:rsidRDefault="003D6428" w14:paraId="4E58ACE0"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79A2D67B" w14:textId="3CC78C28">
      <w:pPr>
        <w:pStyle w:val="ListParagraph"/>
        <w:numPr>
          <w:ilvl w:val="0"/>
          <w:numId w:val="31"/>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Was the amount of detail in the “collect, document, and share information” toolkit component appropriate? </w:t>
      </w:r>
    </w:p>
    <w:p w:rsidRPr="00E22468" w:rsidR="00AF317E" w:rsidP="004A4B6C" w:rsidRDefault="00AF317E" w14:paraId="770B205F" w14:textId="77777777">
      <w:pPr>
        <w:pStyle w:val="ListParagraph"/>
        <w:spacing w:after="0" w:line="288" w:lineRule="auto"/>
        <w:ind w:left="360"/>
        <w:rPr>
          <w:rFonts w:ascii="Times New Roman" w:hAnsi="Times New Roman" w:cs="Times New Roman"/>
          <w:i/>
          <w:iCs/>
          <w:sz w:val="24"/>
          <w:szCs w:val="24"/>
        </w:rPr>
      </w:pPr>
      <w:r w:rsidRPr="00E22468">
        <w:rPr>
          <w:rFonts w:ascii="Times New Roman" w:hAnsi="Times New Roman" w:cs="Times New Roman"/>
          <w:i/>
          <w:iCs/>
          <w:sz w:val="24"/>
          <w:szCs w:val="24"/>
        </w:rPr>
        <w:t>Probe: was the amount of detail provided in the toolkit actionable? Did the toolkit motivate you to take action? Why or why not?</w:t>
      </w:r>
    </w:p>
    <w:p w:rsidR="003D6428" w:rsidP="003D6428" w:rsidRDefault="003D6428" w14:paraId="3103F166"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00E5C7BD" w14:textId="3AECFF1E">
      <w:pPr>
        <w:pStyle w:val="ListParagraph"/>
        <w:numPr>
          <w:ilvl w:val="0"/>
          <w:numId w:val="31"/>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Do you understand how the “collect, document, and share information” toolkit component is intended to be used? </w:t>
      </w:r>
      <w:r w:rsidRPr="00E22468">
        <w:rPr>
          <w:rFonts w:ascii="Times New Roman" w:hAnsi="Times New Roman" w:cs="Times New Roman"/>
          <w:i/>
          <w:iCs/>
          <w:sz w:val="24"/>
          <w:szCs w:val="24"/>
        </w:rPr>
        <w:t>Probe: do you understand what is intended to be achieved by using this toolkit section?</w:t>
      </w:r>
    </w:p>
    <w:p w:rsidR="003D6428" w:rsidP="003D6428" w:rsidRDefault="003D6428" w14:paraId="53DDA85B"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0A2C4E71" w14:textId="4AF94B93">
      <w:pPr>
        <w:pStyle w:val="ListParagraph"/>
        <w:numPr>
          <w:ilvl w:val="0"/>
          <w:numId w:val="31"/>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Will the tools and resources provided in the toolkit support policy and procedure changes? Are the instructions and examples helpful? Why or why not? </w:t>
      </w:r>
      <w:r w:rsidRPr="00FB20B2" w:rsidR="00FB20B2">
        <w:rPr>
          <w:rFonts w:ascii="Times New Roman" w:hAnsi="Times New Roman" w:cs="Times New Roman"/>
          <w:sz w:val="24"/>
          <w:szCs w:val="24"/>
        </w:rPr>
        <w:t xml:space="preserve">[Probe: specific types of policy and procedures]. </w:t>
      </w:r>
      <w:r w:rsidRPr="00E22468" w:rsidR="00FB20B2">
        <w:rPr>
          <w:rFonts w:ascii="Times New Roman" w:hAnsi="Times New Roman" w:cs="Times New Roman"/>
          <w:i/>
          <w:iCs/>
          <w:sz w:val="24"/>
          <w:szCs w:val="24"/>
        </w:rPr>
        <w:t>Are the tools and resources provided in the toolkit sufficient to make policy and procedure changes for</w:t>
      </w:r>
      <w:r w:rsidR="00FB20B2">
        <w:rPr>
          <w:rFonts w:ascii="Times New Roman" w:hAnsi="Times New Roman" w:cs="Times New Roman"/>
          <w:i/>
          <w:iCs/>
          <w:sz w:val="24"/>
          <w:szCs w:val="24"/>
        </w:rPr>
        <w:t>:</w:t>
      </w:r>
    </w:p>
    <w:p w:rsidRPr="00E22468" w:rsidR="00AF317E" w:rsidP="00B47AD6" w:rsidRDefault="00AF317E" w14:paraId="60CA020B" w14:textId="58D5203D">
      <w:pPr>
        <w:pStyle w:val="ListParagraph"/>
        <w:numPr>
          <w:ilvl w:val="0"/>
          <w:numId w:val="47"/>
        </w:numPr>
        <w:spacing w:after="0" w:line="288" w:lineRule="auto"/>
        <w:rPr>
          <w:rFonts w:ascii="Times New Roman" w:hAnsi="Times New Roman" w:cs="Times New Roman"/>
          <w:i/>
          <w:iCs/>
          <w:sz w:val="24"/>
          <w:szCs w:val="24"/>
        </w:rPr>
      </w:pPr>
      <w:r w:rsidRPr="00E22468">
        <w:rPr>
          <w:rFonts w:ascii="Times New Roman" w:hAnsi="Times New Roman" w:cs="Times New Roman"/>
          <w:i/>
          <w:iCs/>
          <w:sz w:val="24"/>
          <w:szCs w:val="24"/>
        </w:rPr>
        <w:t xml:space="preserve">including information on and documenting in the case record maternal drug and alcohol use during pregnancy when working with children of all ages? Please explain. </w:t>
      </w:r>
    </w:p>
    <w:p w:rsidRPr="00E22468" w:rsidR="00AF317E" w:rsidP="00B47AD6" w:rsidRDefault="00AF317E" w14:paraId="40BD3FCB" w14:textId="49EECEB3">
      <w:pPr>
        <w:pStyle w:val="ListParagraph"/>
        <w:numPr>
          <w:ilvl w:val="0"/>
          <w:numId w:val="47"/>
        </w:numPr>
        <w:spacing w:after="0" w:line="288" w:lineRule="auto"/>
        <w:rPr>
          <w:rFonts w:ascii="Times New Roman" w:hAnsi="Times New Roman" w:cs="Times New Roman"/>
          <w:i/>
          <w:iCs/>
          <w:sz w:val="24"/>
          <w:szCs w:val="24"/>
        </w:rPr>
      </w:pPr>
      <w:r w:rsidRPr="00E22468">
        <w:rPr>
          <w:rFonts w:ascii="Times New Roman" w:hAnsi="Times New Roman" w:cs="Times New Roman"/>
          <w:i/>
          <w:iCs/>
          <w:sz w:val="24"/>
          <w:szCs w:val="24"/>
        </w:rPr>
        <w:t xml:space="preserve">including information on documenting children who may have been exposed to substances prenatally? Please explain. </w:t>
      </w:r>
    </w:p>
    <w:p w:rsidR="00B47AD6" w:rsidP="00B47AD6" w:rsidRDefault="00B47AD6" w14:paraId="64EC070B"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37451E2C" w14:textId="2F9AE911">
      <w:pPr>
        <w:pStyle w:val="ListParagraph"/>
        <w:numPr>
          <w:ilvl w:val="0"/>
          <w:numId w:val="31"/>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In what ways, if any, do you think the “collect, document, and share information” toolkit component could be used to enhance your work?</w:t>
      </w:r>
    </w:p>
    <w:p w:rsidR="00B47AD6" w:rsidP="00B47AD6" w:rsidRDefault="00B47AD6" w14:paraId="4EB33ACF"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71A34623" w14:textId="4DD710FB">
      <w:pPr>
        <w:pStyle w:val="ListParagraph"/>
        <w:numPr>
          <w:ilvl w:val="0"/>
          <w:numId w:val="31"/>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What is the likelihood that you would implement the “collect, document, and share information” toolkit component in your work?</w:t>
      </w:r>
    </w:p>
    <w:p w:rsidRPr="00B47AD6" w:rsidR="00B47AD6" w:rsidP="00B47AD6" w:rsidRDefault="00B47AD6" w14:paraId="60AB5268"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1FC6A9D9" w14:textId="4CE3F7EE">
      <w:pPr>
        <w:pStyle w:val="ListParagraph"/>
        <w:numPr>
          <w:ilvl w:val="0"/>
          <w:numId w:val="31"/>
        </w:numPr>
        <w:spacing w:after="0" w:line="288" w:lineRule="auto"/>
        <w:rPr>
          <w:rFonts w:ascii="Times New Roman" w:hAnsi="Times New Roman" w:cs="Times New Roman"/>
          <w:sz w:val="24"/>
          <w:szCs w:val="24"/>
        </w:rPr>
      </w:pPr>
      <w:r w:rsidRPr="00FB20B2">
        <w:rPr>
          <w:rFonts w:ascii="Times New Roman" w:hAnsi="Times New Roman" w:cs="Times New Roman"/>
          <w:sz w:val="24"/>
          <w:szCs w:val="24"/>
        </w:rPr>
        <w:t>[Ask of agency leadership such as supervisor/managers/director/administrators]:</w:t>
      </w:r>
      <w:r w:rsidRPr="00E22468">
        <w:rPr>
          <w:rFonts w:ascii="Times New Roman" w:hAnsi="Times New Roman" w:cs="Times New Roman"/>
          <w:i/>
          <w:iCs/>
          <w:sz w:val="24"/>
          <w:szCs w:val="24"/>
        </w:rPr>
        <w:t xml:space="preserve"> What is the likelihood that you would incorporate the toolkit content into your policy, practices, and procedures to include: </w:t>
      </w:r>
    </w:p>
    <w:p w:rsidRPr="00E22468" w:rsidR="00AF317E" w:rsidP="004A4B6C" w:rsidRDefault="00AF317E" w14:paraId="236EAA7F" w14:textId="77777777">
      <w:pPr>
        <w:pStyle w:val="ListParagraph"/>
        <w:numPr>
          <w:ilvl w:val="1"/>
          <w:numId w:val="31"/>
        </w:numPr>
        <w:spacing w:after="0" w:line="288" w:lineRule="auto"/>
        <w:rPr>
          <w:rFonts w:ascii="Times New Roman" w:hAnsi="Times New Roman" w:cs="Times New Roman"/>
          <w:i/>
          <w:iCs/>
          <w:sz w:val="24"/>
          <w:szCs w:val="24"/>
        </w:rPr>
      </w:pPr>
      <w:r w:rsidRPr="00E22468">
        <w:rPr>
          <w:rFonts w:ascii="Times New Roman" w:hAnsi="Times New Roman" w:cs="Times New Roman"/>
          <w:sz w:val="24"/>
          <w:szCs w:val="24"/>
        </w:rPr>
        <w:t xml:space="preserve">Providing training or addressing HIPAA rules for sharing information. </w:t>
      </w:r>
      <w:r w:rsidRPr="00E22468">
        <w:rPr>
          <w:rFonts w:ascii="Times New Roman" w:hAnsi="Times New Roman" w:cs="Times New Roman"/>
          <w:i/>
          <w:iCs/>
          <w:sz w:val="24"/>
          <w:szCs w:val="24"/>
        </w:rPr>
        <w:t>Please explain. ______</w:t>
      </w:r>
    </w:p>
    <w:p w:rsidRPr="00E22468" w:rsidR="00AF317E" w:rsidP="004A4B6C" w:rsidRDefault="00AF317E" w14:paraId="678F9A9C" w14:textId="77777777">
      <w:pPr>
        <w:pStyle w:val="ListParagraph"/>
        <w:numPr>
          <w:ilvl w:val="1"/>
          <w:numId w:val="31"/>
        </w:numPr>
        <w:spacing w:after="0" w:line="288" w:lineRule="auto"/>
        <w:rPr>
          <w:rFonts w:ascii="Times New Roman" w:hAnsi="Times New Roman" w:cs="Times New Roman"/>
          <w:i/>
          <w:iCs/>
          <w:sz w:val="24"/>
          <w:szCs w:val="24"/>
        </w:rPr>
      </w:pPr>
      <w:r w:rsidRPr="00E22468">
        <w:rPr>
          <w:rFonts w:ascii="Times New Roman" w:hAnsi="Times New Roman" w:cs="Times New Roman"/>
          <w:sz w:val="24"/>
          <w:szCs w:val="24"/>
        </w:rPr>
        <w:t xml:space="preserve">Building new data elements into your data system. </w:t>
      </w:r>
      <w:r w:rsidRPr="00E22468">
        <w:rPr>
          <w:rFonts w:ascii="Times New Roman" w:hAnsi="Times New Roman" w:cs="Times New Roman"/>
          <w:i/>
          <w:iCs/>
          <w:sz w:val="24"/>
          <w:szCs w:val="24"/>
        </w:rPr>
        <w:t>Please explain. ______</w:t>
      </w:r>
    </w:p>
    <w:p w:rsidRPr="00E22468" w:rsidR="00AF317E" w:rsidP="004A4B6C" w:rsidRDefault="00AF317E" w14:paraId="0B2B2FA9" w14:textId="77777777">
      <w:pPr>
        <w:pStyle w:val="ListParagraph"/>
        <w:numPr>
          <w:ilvl w:val="1"/>
          <w:numId w:val="31"/>
        </w:numPr>
        <w:spacing w:after="0" w:line="288" w:lineRule="auto"/>
        <w:rPr>
          <w:rFonts w:ascii="Times New Roman" w:hAnsi="Times New Roman" w:cs="Times New Roman"/>
          <w:i/>
          <w:iCs/>
          <w:sz w:val="24"/>
          <w:szCs w:val="24"/>
        </w:rPr>
      </w:pPr>
      <w:r w:rsidRPr="00E22468">
        <w:rPr>
          <w:rFonts w:ascii="Times New Roman" w:hAnsi="Times New Roman" w:cs="Times New Roman"/>
          <w:sz w:val="24"/>
          <w:szCs w:val="24"/>
        </w:rPr>
        <w:t xml:space="preserve">Developing new processes or revising existing processes to use data for strategic planning. </w:t>
      </w:r>
      <w:r w:rsidRPr="00E22468">
        <w:rPr>
          <w:rFonts w:ascii="Times New Roman" w:hAnsi="Times New Roman" w:cs="Times New Roman"/>
          <w:i/>
          <w:iCs/>
          <w:sz w:val="24"/>
          <w:szCs w:val="24"/>
        </w:rPr>
        <w:t>Please explain. ______</w:t>
      </w:r>
    </w:p>
    <w:p w:rsidRPr="00E22468" w:rsidR="00AF317E" w:rsidP="004A4B6C" w:rsidRDefault="00AF317E" w14:paraId="12D029D5" w14:textId="77777777">
      <w:pPr>
        <w:pStyle w:val="ListParagraph"/>
        <w:numPr>
          <w:ilvl w:val="1"/>
          <w:numId w:val="31"/>
        </w:numPr>
        <w:spacing w:after="0" w:line="288" w:lineRule="auto"/>
        <w:rPr>
          <w:rFonts w:ascii="Times New Roman" w:hAnsi="Times New Roman" w:cs="Times New Roman"/>
          <w:i/>
          <w:iCs/>
          <w:sz w:val="24"/>
          <w:szCs w:val="24"/>
        </w:rPr>
      </w:pPr>
      <w:r w:rsidRPr="00E22468">
        <w:rPr>
          <w:rFonts w:ascii="Times New Roman" w:hAnsi="Times New Roman" w:cs="Times New Roman"/>
          <w:sz w:val="24"/>
          <w:szCs w:val="24"/>
        </w:rPr>
        <w:t xml:space="preserve">Developing a plan for how they would use data gathered through screening for evaluation/CQI purposes. </w:t>
      </w:r>
      <w:r w:rsidRPr="00E22468">
        <w:rPr>
          <w:rFonts w:ascii="Times New Roman" w:hAnsi="Times New Roman" w:cs="Times New Roman"/>
          <w:i/>
          <w:iCs/>
          <w:sz w:val="24"/>
          <w:szCs w:val="24"/>
        </w:rPr>
        <w:t>Please explain. ______</w:t>
      </w:r>
    </w:p>
    <w:p w:rsidRPr="00B47AD6" w:rsidR="00B47AD6" w:rsidP="00B47AD6" w:rsidRDefault="00B47AD6" w14:paraId="3D9B9373" w14:textId="77777777">
      <w:pPr>
        <w:pStyle w:val="ListParagraph"/>
        <w:tabs>
          <w:tab w:val="left" w:pos="2088"/>
          <w:tab w:val="left" w:pos="4068"/>
        </w:tabs>
        <w:spacing w:line="288" w:lineRule="auto"/>
        <w:ind w:left="360"/>
        <w:rPr>
          <w:rFonts w:ascii="Times New Roman" w:hAnsi="Times New Roman" w:cs="Times New Roman"/>
          <w:sz w:val="24"/>
          <w:szCs w:val="24"/>
        </w:rPr>
      </w:pPr>
    </w:p>
    <w:p w:rsidR="003E1DA2" w:rsidP="004A4B6C" w:rsidRDefault="00AF317E" w14:paraId="6ED4F7C8" w14:textId="77777777">
      <w:pPr>
        <w:pStyle w:val="ListParagraph"/>
        <w:numPr>
          <w:ilvl w:val="0"/>
          <w:numId w:val="31"/>
        </w:numPr>
        <w:tabs>
          <w:tab w:val="left" w:pos="2088"/>
          <w:tab w:val="left" w:pos="4068"/>
        </w:tabs>
        <w:spacing w:line="288" w:lineRule="auto"/>
        <w:rPr>
          <w:rFonts w:ascii="Times New Roman" w:hAnsi="Times New Roman" w:cs="Times New Roman"/>
          <w:sz w:val="24"/>
          <w:szCs w:val="24"/>
        </w:rPr>
      </w:pPr>
      <w:r w:rsidRPr="00FB20B2">
        <w:rPr>
          <w:rFonts w:ascii="Times New Roman" w:hAnsi="Times New Roman" w:cs="Times New Roman"/>
          <w:sz w:val="24"/>
          <w:szCs w:val="24"/>
        </w:rPr>
        <w:t>[Ask of agency leadership such as supervisor/managers/director/administrators]:</w:t>
      </w:r>
      <w:r w:rsidRPr="00E22468">
        <w:rPr>
          <w:rFonts w:ascii="Times New Roman" w:hAnsi="Times New Roman" w:cs="Times New Roman"/>
          <w:i/>
          <w:iCs/>
          <w:sz w:val="24"/>
          <w:szCs w:val="24"/>
        </w:rPr>
        <w:t xml:space="preserve"> </w:t>
      </w:r>
      <w:r w:rsidRPr="00E22468">
        <w:rPr>
          <w:rFonts w:ascii="Times New Roman" w:hAnsi="Times New Roman" w:cs="Times New Roman"/>
          <w:sz w:val="24"/>
          <w:szCs w:val="24"/>
        </w:rPr>
        <w:t xml:space="preserve">Are instructions for documentation compatible your agency’s CWIS technologies? </w:t>
      </w:r>
    </w:p>
    <w:p w:rsidRPr="00E22468" w:rsidR="00AF317E" w:rsidP="003E1DA2" w:rsidRDefault="00AF317E" w14:paraId="56E19623" w14:textId="7B7FBF25">
      <w:pPr>
        <w:pStyle w:val="ListParagraph"/>
        <w:tabs>
          <w:tab w:val="left" w:pos="2088"/>
          <w:tab w:val="left" w:pos="4068"/>
        </w:tabs>
        <w:spacing w:after="0" w:line="288" w:lineRule="auto"/>
        <w:ind w:left="360"/>
        <w:rPr>
          <w:rFonts w:ascii="Times New Roman" w:hAnsi="Times New Roman" w:cs="Times New Roman"/>
          <w:sz w:val="24"/>
          <w:szCs w:val="24"/>
        </w:rPr>
      </w:pPr>
      <w:r w:rsidRPr="00E22468">
        <w:rPr>
          <w:rFonts w:ascii="Times New Roman" w:hAnsi="Times New Roman" w:cs="Times New Roman"/>
          <w:i/>
          <w:iCs/>
          <w:sz w:val="24"/>
          <w:szCs w:val="24"/>
        </w:rPr>
        <w:t>Please explain._________</w:t>
      </w:r>
    </w:p>
    <w:p w:rsidR="00B47AD6" w:rsidP="00B47AD6" w:rsidRDefault="00B47AD6" w14:paraId="54F17EA7"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27499AAD" w14:textId="62E01408">
      <w:pPr>
        <w:pStyle w:val="ListParagraph"/>
        <w:numPr>
          <w:ilvl w:val="0"/>
          <w:numId w:val="31"/>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Is the documentation content instructive for others not directly involved with the investigation/assessment (e.g., supervisor, caregivers, providers)? Is it adequate for planning and follow-up? </w:t>
      </w:r>
      <w:r w:rsidRPr="00E22468">
        <w:rPr>
          <w:rFonts w:ascii="Times New Roman" w:hAnsi="Times New Roman" w:cs="Times New Roman"/>
          <w:i/>
          <w:iCs/>
          <w:sz w:val="24"/>
          <w:szCs w:val="24"/>
        </w:rPr>
        <w:t>Please explain.___________</w:t>
      </w:r>
    </w:p>
    <w:p w:rsidR="00B47AD6" w:rsidP="00B47AD6" w:rsidRDefault="00B47AD6" w14:paraId="18A72E28" w14:textId="77777777">
      <w:pPr>
        <w:pStyle w:val="ListParagraph"/>
        <w:spacing w:line="288" w:lineRule="auto"/>
        <w:ind w:left="360"/>
        <w:rPr>
          <w:rFonts w:ascii="Times New Roman" w:hAnsi="Times New Roman" w:cs="Times New Roman"/>
          <w:sz w:val="24"/>
          <w:szCs w:val="24"/>
        </w:rPr>
      </w:pPr>
    </w:p>
    <w:p w:rsidRPr="00E22468" w:rsidR="00AF317E" w:rsidP="004A4B6C" w:rsidRDefault="00AF317E" w14:paraId="4DBFB025" w14:textId="4F94C06E">
      <w:pPr>
        <w:pStyle w:val="ListParagraph"/>
        <w:numPr>
          <w:ilvl w:val="0"/>
          <w:numId w:val="31"/>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would it take for your agency to implement this component? </w:t>
      </w:r>
      <w:r w:rsidRPr="00E22468">
        <w:rPr>
          <w:rFonts w:ascii="Times New Roman" w:hAnsi="Times New Roman" w:cs="Times New Roman"/>
          <w:i/>
          <w:iCs/>
          <w:sz w:val="24"/>
          <w:szCs w:val="24"/>
        </w:rPr>
        <w:t>Probe: How long would it take? how feasible is it? who would you need buy in or approval from, etc.?</w:t>
      </w:r>
    </w:p>
    <w:p w:rsidR="00B47AD6" w:rsidP="00B47AD6" w:rsidRDefault="00B47AD6" w14:paraId="5074724C" w14:textId="77777777">
      <w:pPr>
        <w:pStyle w:val="ListParagraph"/>
        <w:spacing w:line="288" w:lineRule="auto"/>
        <w:ind w:left="360"/>
        <w:rPr>
          <w:rFonts w:ascii="Times New Roman" w:hAnsi="Times New Roman" w:cs="Times New Roman"/>
          <w:sz w:val="24"/>
          <w:szCs w:val="24"/>
        </w:rPr>
      </w:pPr>
    </w:p>
    <w:p w:rsidR="00AF317E" w:rsidP="004A4B6C" w:rsidRDefault="00AF317E" w14:paraId="4DD5585A" w14:textId="6A3511E0">
      <w:pPr>
        <w:pStyle w:val="ListParagraph"/>
        <w:numPr>
          <w:ilvl w:val="0"/>
          <w:numId w:val="31"/>
        </w:numPr>
        <w:spacing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obstacles, if any, would need to be overcome in order for your agency to implement this component? </w:t>
      </w:r>
      <w:r w:rsidRPr="00E22468">
        <w:rPr>
          <w:rFonts w:ascii="Times New Roman" w:hAnsi="Times New Roman" w:cs="Times New Roman"/>
          <w:i/>
          <w:iCs/>
          <w:sz w:val="24"/>
          <w:szCs w:val="24"/>
        </w:rPr>
        <w:t>Probe: lack of resources? Buy-in from staff?</w:t>
      </w:r>
      <w:r w:rsidRPr="00E22468">
        <w:rPr>
          <w:rFonts w:ascii="Times New Roman" w:hAnsi="Times New Roman" w:cs="Times New Roman"/>
          <w:sz w:val="24"/>
          <w:szCs w:val="24"/>
        </w:rPr>
        <w:t xml:space="preserve"> </w:t>
      </w:r>
    </w:p>
    <w:p w:rsidRPr="003E1DA2" w:rsidR="003E1DA2" w:rsidP="003E1DA2" w:rsidRDefault="003E1DA2" w14:paraId="20643823" w14:textId="77777777">
      <w:pPr>
        <w:pStyle w:val="ListParagraph"/>
        <w:rPr>
          <w:rFonts w:ascii="Times New Roman" w:hAnsi="Times New Roman" w:cs="Times New Roman"/>
          <w:sz w:val="24"/>
          <w:szCs w:val="24"/>
        </w:rPr>
      </w:pPr>
    </w:p>
    <w:p w:rsidRPr="00B47AD6" w:rsidR="00AF317E" w:rsidP="004A4B6C" w:rsidRDefault="00AF317E" w14:paraId="0CAB5787" w14:textId="1E51A281">
      <w:pPr>
        <w:pStyle w:val="ListParagraph"/>
        <w:numPr>
          <w:ilvl w:val="0"/>
          <w:numId w:val="31"/>
        </w:numPr>
        <w:spacing w:line="288" w:lineRule="auto"/>
        <w:rPr>
          <w:rFonts w:ascii="Times New Roman" w:hAnsi="Times New Roman" w:cs="Times New Roman"/>
          <w:sz w:val="24"/>
          <w:szCs w:val="24"/>
        </w:rPr>
      </w:pPr>
      <w:r w:rsidRPr="00E22468">
        <w:rPr>
          <w:rFonts w:ascii="Times New Roman" w:hAnsi="Times New Roman" w:cs="Times New Roman"/>
          <w:sz w:val="24"/>
          <w:szCs w:val="24"/>
        </w:rPr>
        <w:t xml:space="preserve">Do you have any other suggestions for ways the “collect, document, and share information” toolkit component could be improved? </w:t>
      </w:r>
      <w:r w:rsidRPr="00E22468">
        <w:rPr>
          <w:rFonts w:ascii="Times New Roman" w:hAnsi="Times New Roman" w:cs="Times New Roman"/>
          <w:i/>
          <w:iCs/>
          <w:sz w:val="24"/>
          <w:szCs w:val="24"/>
        </w:rPr>
        <w:t>Probe: Any content that is missing? Confusing?</w:t>
      </w:r>
    </w:p>
    <w:p w:rsidRPr="00E22468" w:rsidR="00B47AD6" w:rsidP="00B47AD6" w:rsidRDefault="00B47AD6" w14:paraId="249D4449" w14:textId="77777777">
      <w:pPr>
        <w:shd w:val="clear" w:color="auto" w:fill="D9D9D9" w:themeFill="background1" w:themeFillShade="D9"/>
        <w:spacing w:after="0" w:line="288" w:lineRule="auto"/>
        <w:rPr>
          <w:rFonts w:ascii="Times New Roman" w:hAnsi="Times New Roman" w:cs="Times New Roman"/>
          <w:b/>
          <w:bCs/>
          <w:sz w:val="24"/>
          <w:szCs w:val="24"/>
        </w:rPr>
      </w:pPr>
      <w:r w:rsidRPr="00E22468">
        <w:rPr>
          <w:rFonts w:ascii="Times New Roman" w:hAnsi="Times New Roman" w:cs="Times New Roman"/>
          <w:b/>
          <w:bCs/>
          <w:sz w:val="24"/>
          <w:szCs w:val="24"/>
        </w:rPr>
        <w:t>Toolkit component: Plan</w:t>
      </w:r>
    </w:p>
    <w:p w:rsidRPr="002B77F6" w:rsidR="00B47AD6" w:rsidP="00B47AD6" w:rsidRDefault="00B47AD6" w14:paraId="4051761E" w14:textId="29B59DEB">
      <w:pPr>
        <w:shd w:val="clear" w:color="auto" w:fill="D9D9D9" w:themeFill="background1" w:themeFillShade="D9"/>
        <w:tabs>
          <w:tab w:val="left" w:pos="1770"/>
        </w:tabs>
        <w:spacing w:after="0" w:line="288" w:lineRule="auto"/>
        <w:rPr>
          <w:rFonts w:ascii="Times New Roman" w:hAnsi="Times New Roman" w:cs="Times New Roman"/>
          <w:sz w:val="24"/>
          <w:szCs w:val="24"/>
        </w:rPr>
      </w:pPr>
      <w:r w:rsidRPr="002B77F6">
        <w:rPr>
          <w:rFonts w:ascii="Times New Roman" w:hAnsi="Times New Roman" w:cs="Times New Roman"/>
          <w:sz w:val="24"/>
          <w:szCs w:val="24"/>
        </w:rPr>
        <w:t xml:space="preserve">[Data collection administration: </w:t>
      </w:r>
      <w:r w:rsidR="001146FD">
        <w:rPr>
          <w:rFonts w:ascii="Times New Roman" w:hAnsi="Times New Roman" w:cs="Times New Roman"/>
          <w:sz w:val="24"/>
          <w:szCs w:val="24"/>
        </w:rPr>
        <w:t>G</w:t>
      </w:r>
      <w:r w:rsidRPr="002B77F6">
        <w:rPr>
          <w:rFonts w:ascii="Times New Roman" w:hAnsi="Times New Roman" w:cs="Times New Roman"/>
          <w:sz w:val="24"/>
          <w:szCs w:val="24"/>
        </w:rPr>
        <w:t>roup 4]</w:t>
      </w:r>
    </w:p>
    <w:p w:rsidRPr="00E22468" w:rsidR="00B47AD6" w:rsidP="00B47AD6" w:rsidRDefault="00B47AD6" w14:paraId="102D2F53" w14:textId="77777777">
      <w:pPr>
        <w:tabs>
          <w:tab w:val="left" w:pos="1770"/>
        </w:tabs>
        <w:spacing w:after="0" w:line="288" w:lineRule="auto"/>
        <w:ind w:left="360"/>
        <w:rPr>
          <w:rFonts w:ascii="Times New Roman" w:hAnsi="Times New Roman" w:cs="Times New Roman"/>
          <w:sz w:val="24"/>
          <w:szCs w:val="24"/>
        </w:rPr>
      </w:pPr>
    </w:p>
    <w:p w:rsidRPr="007C1099" w:rsidR="00B47AD6" w:rsidP="00B47AD6" w:rsidRDefault="00B47AD6" w14:paraId="307D2F23" w14:textId="77777777">
      <w:pPr>
        <w:spacing w:after="0" w:line="288" w:lineRule="auto"/>
        <w:rPr>
          <w:rFonts w:ascii="Times New Roman" w:hAnsi="Times New Roman" w:cs="Times New Roman"/>
          <w:color w:val="000000" w:themeColor="text1"/>
          <w:sz w:val="24"/>
          <w:szCs w:val="24"/>
        </w:rPr>
      </w:pPr>
      <w:r w:rsidRPr="007C1099">
        <w:rPr>
          <w:rFonts w:ascii="Times New Roman" w:hAnsi="Times New Roman" w:cs="Times New Roman"/>
          <w:color w:val="000000" w:themeColor="text1"/>
          <w:sz w:val="24"/>
          <w:szCs w:val="24"/>
        </w:rPr>
        <w:t>The learning objectives for the “Plan” toolkit component include:</w:t>
      </w:r>
    </w:p>
    <w:p w:rsidRPr="00E22468" w:rsidR="00B47AD6" w:rsidP="00B47AD6" w:rsidRDefault="00B47AD6" w14:paraId="4D861D18" w14:textId="300BDF01">
      <w:pPr>
        <w:pStyle w:val="ListParagraph"/>
        <w:numPr>
          <w:ilvl w:val="1"/>
          <w:numId w:val="6"/>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Learn about strategies to effectively partner with key stakeholders to plan and implement cross-system processes to screen, identify, evaluate, and support children and families who experienced prenatal alcohol </w:t>
      </w:r>
      <w:r w:rsidR="00B62DA3">
        <w:rPr>
          <w:rFonts w:ascii="Times New Roman" w:hAnsi="Times New Roman" w:cs="Times New Roman"/>
          <w:sz w:val="24"/>
          <w:szCs w:val="24"/>
        </w:rPr>
        <w:t xml:space="preserve">and other drug </w:t>
      </w:r>
      <w:r w:rsidRPr="00E22468">
        <w:rPr>
          <w:rFonts w:ascii="Times New Roman" w:hAnsi="Times New Roman" w:cs="Times New Roman"/>
          <w:sz w:val="24"/>
          <w:szCs w:val="24"/>
        </w:rPr>
        <w:t>exposure</w:t>
      </w:r>
      <w:r w:rsidR="00B62DA3">
        <w:rPr>
          <w:rFonts w:ascii="Times New Roman" w:hAnsi="Times New Roman" w:cs="Times New Roman"/>
          <w:sz w:val="24"/>
          <w:szCs w:val="24"/>
        </w:rPr>
        <w:t>s</w:t>
      </w:r>
      <w:r w:rsidRPr="00E22468">
        <w:rPr>
          <w:rFonts w:ascii="Times New Roman" w:hAnsi="Times New Roman" w:cs="Times New Roman"/>
          <w:sz w:val="24"/>
          <w:szCs w:val="24"/>
        </w:rPr>
        <w:t>.</w:t>
      </w:r>
    </w:p>
    <w:p w:rsidRPr="003E1DA2" w:rsidR="00B47AD6" w:rsidP="00B47AD6" w:rsidRDefault="00B47AD6" w14:paraId="2D16F138" w14:textId="7C65B1B0">
      <w:pPr>
        <w:pStyle w:val="ListParagraph"/>
        <w:numPr>
          <w:ilvl w:val="1"/>
          <w:numId w:val="6"/>
        </w:numPr>
        <w:spacing w:line="288" w:lineRule="auto"/>
        <w:rPr>
          <w:rFonts w:ascii="Times New Roman" w:hAnsi="Times New Roman" w:cs="Times New Roman"/>
          <w:color w:val="000000" w:themeColor="text1"/>
          <w:sz w:val="24"/>
          <w:szCs w:val="24"/>
        </w:rPr>
      </w:pPr>
      <w:r w:rsidRPr="00E22468">
        <w:rPr>
          <w:rFonts w:ascii="Times New Roman" w:hAnsi="Times New Roman" w:cs="Times New Roman"/>
          <w:sz w:val="24"/>
          <w:szCs w:val="24"/>
        </w:rPr>
        <w:t>Learn how to effectively partner with key stakeholders and develop cross-system processes to identify, evaluate, and support children and families affected by prenatal alcohol exposure.</w:t>
      </w:r>
    </w:p>
    <w:p w:rsidRPr="00E22468" w:rsidR="003E1DA2" w:rsidP="003E1DA2" w:rsidRDefault="003E1DA2" w14:paraId="645E9EC0" w14:textId="77777777">
      <w:pPr>
        <w:pStyle w:val="ListParagraph"/>
        <w:spacing w:after="0" w:line="288" w:lineRule="auto"/>
        <w:ind w:left="1080"/>
        <w:rPr>
          <w:rFonts w:ascii="Times New Roman" w:hAnsi="Times New Roman" w:cs="Times New Roman"/>
          <w:color w:val="000000" w:themeColor="text1"/>
          <w:sz w:val="24"/>
          <w:szCs w:val="24"/>
        </w:rPr>
      </w:pPr>
    </w:p>
    <w:p w:rsidRPr="003E1DA2" w:rsidR="00B47AD6" w:rsidP="003E1DA2" w:rsidRDefault="00B47AD6" w14:paraId="6430C077" w14:textId="1D010044">
      <w:pPr>
        <w:pStyle w:val="ListParagraph"/>
        <w:numPr>
          <w:ilvl w:val="0"/>
          <w:numId w:val="6"/>
        </w:numPr>
        <w:spacing w:line="288" w:lineRule="auto"/>
        <w:rPr>
          <w:rFonts w:ascii="Times New Roman" w:hAnsi="Times New Roman" w:cs="Times New Roman"/>
          <w:i/>
          <w:iCs/>
          <w:color w:val="000000" w:themeColor="text1"/>
          <w:sz w:val="24"/>
          <w:szCs w:val="24"/>
        </w:rPr>
      </w:pPr>
      <w:r w:rsidRPr="003E1DA2">
        <w:rPr>
          <w:rFonts w:ascii="Times New Roman" w:hAnsi="Times New Roman" w:cs="Times New Roman"/>
          <w:color w:val="000000" w:themeColor="text1"/>
          <w:sz w:val="24"/>
          <w:szCs w:val="24"/>
        </w:rPr>
        <w:t xml:space="preserve">To what extent were these learning objectives reflected in the content you reviewed? </w:t>
      </w:r>
      <w:r w:rsidRPr="003E1DA2">
        <w:rPr>
          <w:rFonts w:ascii="Times New Roman" w:hAnsi="Times New Roman" w:cs="Times New Roman"/>
          <w:i/>
          <w:iCs/>
          <w:color w:val="000000" w:themeColor="text1"/>
          <w:sz w:val="24"/>
          <w:szCs w:val="24"/>
        </w:rPr>
        <w:t xml:space="preserve">Probe for each learning objective. </w:t>
      </w:r>
    </w:p>
    <w:p w:rsidR="00FB20B2" w:rsidP="00FB20B2" w:rsidRDefault="00FB20B2" w14:paraId="7D501194" w14:textId="77777777">
      <w:pPr>
        <w:pStyle w:val="ListParagraph"/>
        <w:spacing w:line="288" w:lineRule="auto"/>
        <w:ind w:left="360"/>
        <w:rPr>
          <w:rFonts w:ascii="Times New Roman" w:hAnsi="Times New Roman" w:cs="Times New Roman"/>
          <w:color w:val="000000" w:themeColor="text1"/>
          <w:sz w:val="24"/>
          <w:szCs w:val="24"/>
        </w:rPr>
      </w:pPr>
    </w:p>
    <w:p w:rsidRPr="00E22468" w:rsidR="00B47AD6" w:rsidP="00B47AD6" w:rsidRDefault="00B47AD6" w14:paraId="3D548E3D" w14:textId="4C9B4FC5">
      <w:pPr>
        <w:pStyle w:val="ListParagraph"/>
        <w:numPr>
          <w:ilvl w:val="0"/>
          <w:numId w:val="6"/>
        </w:numPr>
        <w:spacing w:after="0" w:line="288" w:lineRule="auto"/>
        <w:rPr>
          <w:rFonts w:ascii="Times New Roman" w:hAnsi="Times New Roman" w:cs="Times New Roman"/>
          <w:color w:val="000000" w:themeColor="text1"/>
          <w:sz w:val="24"/>
          <w:szCs w:val="24"/>
        </w:rPr>
      </w:pPr>
      <w:r w:rsidRPr="00E22468">
        <w:rPr>
          <w:rFonts w:ascii="Times New Roman" w:hAnsi="Times New Roman" w:cs="Times New Roman"/>
          <w:color w:val="000000" w:themeColor="text1"/>
          <w:sz w:val="24"/>
          <w:szCs w:val="24"/>
        </w:rPr>
        <w:t xml:space="preserve">Do you think the structure of the “Plan” component was clearly organized? Why or why not? </w:t>
      </w:r>
    </w:p>
    <w:p w:rsidR="00B47AD6" w:rsidP="00B47AD6" w:rsidRDefault="00B47AD6" w14:paraId="6FE1A169" w14:textId="77777777">
      <w:pPr>
        <w:pStyle w:val="ListParagraph"/>
        <w:spacing w:line="288" w:lineRule="auto"/>
        <w:ind w:left="360"/>
        <w:rPr>
          <w:rFonts w:ascii="Times New Roman" w:hAnsi="Times New Roman" w:cs="Times New Roman"/>
          <w:color w:val="000000" w:themeColor="text1"/>
          <w:sz w:val="24"/>
          <w:szCs w:val="24"/>
        </w:rPr>
      </w:pPr>
    </w:p>
    <w:p w:rsidRPr="00E22468" w:rsidR="00B47AD6" w:rsidP="00B47AD6" w:rsidRDefault="00B47AD6" w14:paraId="3DFA1E86" w14:textId="77777777">
      <w:pPr>
        <w:pStyle w:val="ListParagraph"/>
        <w:numPr>
          <w:ilvl w:val="0"/>
          <w:numId w:val="6"/>
        </w:numPr>
        <w:spacing w:after="0" w:line="288" w:lineRule="auto"/>
        <w:rPr>
          <w:rFonts w:ascii="Times New Roman" w:hAnsi="Times New Roman" w:cs="Times New Roman"/>
          <w:color w:val="000000" w:themeColor="text1"/>
          <w:sz w:val="24"/>
          <w:szCs w:val="24"/>
        </w:rPr>
      </w:pPr>
      <w:r w:rsidRPr="00E22468">
        <w:rPr>
          <w:rFonts w:ascii="Times New Roman" w:hAnsi="Times New Roman" w:cs="Times New Roman"/>
          <w:color w:val="000000" w:themeColor="text1"/>
          <w:sz w:val="24"/>
          <w:szCs w:val="24"/>
        </w:rPr>
        <w:t>Was the “Plan” toolkit component easy to understand? Why or why not?</w:t>
      </w:r>
    </w:p>
    <w:p w:rsidR="00B47AD6" w:rsidP="00B47AD6" w:rsidRDefault="00B47AD6" w14:paraId="3F71CB61" w14:textId="77777777">
      <w:pPr>
        <w:pStyle w:val="ListParagraph"/>
        <w:spacing w:line="288" w:lineRule="auto"/>
        <w:ind w:left="360"/>
        <w:rPr>
          <w:rFonts w:ascii="Times New Roman" w:hAnsi="Times New Roman" w:cs="Times New Roman"/>
          <w:color w:val="000000" w:themeColor="text1"/>
          <w:sz w:val="24"/>
          <w:szCs w:val="24"/>
        </w:rPr>
      </w:pPr>
    </w:p>
    <w:p w:rsidRPr="00E22468" w:rsidR="00B47AD6" w:rsidP="00B47AD6" w:rsidRDefault="00B47AD6" w14:paraId="0B9413C5" w14:textId="77777777">
      <w:pPr>
        <w:pStyle w:val="ListParagraph"/>
        <w:numPr>
          <w:ilvl w:val="0"/>
          <w:numId w:val="6"/>
        </w:numPr>
        <w:spacing w:after="0" w:line="288" w:lineRule="auto"/>
        <w:rPr>
          <w:rFonts w:ascii="Times New Roman" w:hAnsi="Times New Roman" w:cs="Times New Roman"/>
          <w:color w:val="000000" w:themeColor="text1"/>
          <w:sz w:val="24"/>
          <w:szCs w:val="24"/>
        </w:rPr>
      </w:pPr>
      <w:r w:rsidRPr="00E22468">
        <w:rPr>
          <w:rFonts w:ascii="Times New Roman" w:hAnsi="Times New Roman" w:cs="Times New Roman"/>
          <w:color w:val="000000" w:themeColor="text1"/>
          <w:sz w:val="24"/>
          <w:szCs w:val="24"/>
        </w:rPr>
        <w:t xml:space="preserve">Was the amount of detail in the “Plan” toolkit component appropriate? </w:t>
      </w:r>
      <w:r w:rsidRPr="00E22468">
        <w:rPr>
          <w:rFonts w:ascii="Times New Roman" w:hAnsi="Times New Roman" w:cs="Times New Roman"/>
          <w:i/>
          <w:iCs/>
          <w:color w:val="000000" w:themeColor="text1"/>
          <w:sz w:val="24"/>
          <w:szCs w:val="24"/>
        </w:rPr>
        <w:t>Probe: was the amount of detail provided in the toolkit actionable? Did the toolkit motivate you to take action? Why or why not?</w:t>
      </w:r>
    </w:p>
    <w:p w:rsidR="00B47AD6" w:rsidP="00B47AD6" w:rsidRDefault="00B47AD6" w14:paraId="4AC723A3" w14:textId="77777777">
      <w:pPr>
        <w:pStyle w:val="ListParagraph"/>
        <w:spacing w:line="288" w:lineRule="auto"/>
        <w:ind w:left="360"/>
        <w:rPr>
          <w:rFonts w:ascii="Times New Roman" w:hAnsi="Times New Roman" w:cs="Times New Roman"/>
          <w:color w:val="000000" w:themeColor="text1"/>
          <w:sz w:val="24"/>
          <w:szCs w:val="24"/>
        </w:rPr>
      </w:pPr>
    </w:p>
    <w:p w:rsidRPr="00E22468" w:rsidR="00B47AD6" w:rsidP="00B47AD6" w:rsidRDefault="00B47AD6" w14:paraId="54AF1176" w14:textId="77777777">
      <w:pPr>
        <w:pStyle w:val="ListParagraph"/>
        <w:numPr>
          <w:ilvl w:val="0"/>
          <w:numId w:val="6"/>
        </w:numPr>
        <w:spacing w:after="0" w:line="288" w:lineRule="auto"/>
        <w:rPr>
          <w:rFonts w:ascii="Times New Roman" w:hAnsi="Times New Roman" w:cs="Times New Roman"/>
          <w:color w:val="000000" w:themeColor="text1"/>
          <w:sz w:val="24"/>
          <w:szCs w:val="24"/>
        </w:rPr>
      </w:pPr>
      <w:r w:rsidRPr="00E22468">
        <w:rPr>
          <w:rFonts w:ascii="Times New Roman" w:hAnsi="Times New Roman" w:cs="Times New Roman"/>
          <w:color w:val="000000" w:themeColor="text1"/>
          <w:sz w:val="24"/>
          <w:szCs w:val="24"/>
        </w:rPr>
        <w:t xml:space="preserve">Do you understand how the “Plan” toolkit component is intended to be used? </w:t>
      </w:r>
      <w:r w:rsidRPr="00E22468">
        <w:rPr>
          <w:rFonts w:ascii="Times New Roman" w:hAnsi="Times New Roman" w:cs="Times New Roman"/>
          <w:i/>
          <w:iCs/>
          <w:color w:val="000000" w:themeColor="text1"/>
          <w:sz w:val="24"/>
          <w:szCs w:val="24"/>
        </w:rPr>
        <w:t>Probe: do you understand what is intended to be achieved by using this toolkit section? Is the toolkit clear about the implementation team’s purpose?</w:t>
      </w:r>
    </w:p>
    <w:p w:rsidR="00B47AD6" w:rsidP="00B47AD6" w:rsidRDefault="00B47AD6" w14:paraId="5B3DAF43" w14:textId="77777777">
      <w:pPr>
        <w:pStyle w:val="ListParagraph"/>
        <w:spacing w:line="288" w:lineRule="auto"/>
        <w:ind w:left="360"/>
        <w:rPr>
          <w:rFonts w:ascii="Times New Roman" w:hAnsi="Times New Roman" w:cs="Times New Roman"/>
          <w:color w:val="000000" w:themeColor="text1"/>
          <w:sz w:val="24"/>
          <w:szCs w:val="24"/>
        </w:rPr>
      </w:pPr>
    </w:p>
    <w:p w:rsidRPr="00E22468" w:rsidR="00B47AD6" w:rsidP="00B47AD6" w:rsidRDefault="00B47AD6" w14:paraId="68797D8C" w14:textId="77777777">
      <w:pPr>
        <w:pStyle w:val="ListParagraph"/>
        <w:numPr>
          <w:ilvl w:val="0"/>
          <w:numId w:val="6"/>
        </w:numPr>
        <w:spacing w:after="0" w:line="288" w:lineRule="auto"/>
        <w:rPr>
          <w:rFonts w:ascii="Times New Roman" w:hAnsi="Times New Roman" w:cs="Times New Roman"/>
          <w:color w:val="000000" w:themeColor="text1"/>
          <w:sz w:val="24"/>
          <w:szCs w:val="24"/>
        </w:rPr>
      </w:pPr>
      <w:r w:rsidRPr="00E22468">
        <w:rPr>
          <w:rFonts w:ascii="Times New Roman" w:hAnsi="Times New Roman" w:cs="Times New Roman"/>
          <w:color w:val="000000" w:themeColor="text1"/>
          <w:sz w:val="24"/>
          <w:szCs w:val="24"/>
        </w:rPr>
        <w:t xml:space="preserve">Are tools and resources provided in the toolkit sufficient to provide guidance on which key stakeholders are needed? Are the tools and resources sufficient in providing guidance on how to get key stakeholders involved? Are the instructions and examples helpful? Why or why not? </w:t>
      </w:r>
      <w:r w:rsidRPr="00E22468">
        <w:rPr>
          <w:rFonts w:ascii="Times New Roman" w:hAnsi="Times New Roman" w:cs="Times New Roman"/>
          <w:i/>
          <w:iCs/>
          <w:color w:val="000000" w:themeColor="text1"/>
          <w:sz w:val="24"/>
          <w:szCs w:val="24"/>
        </w:rPr>
        <w:t xml:space="preserve">Probe: for whether the information about the engagement of families was sufficient. </w:t>
      </w:r>
    </w:p>
    <w:p w:rsidRPr="00E22468" w:rsidR="00B47AD6" w:rsidP="00B47AD6" w:rsidRDefault="00B47AD6" w14:paraId="17D24665" w14:textId="77777777">
      <w:pPr>
        <w:pStyle w:val="ListParagraph"/>
        <w:numPr>
          <w:ilvl w:val="1"/>
          <w:numId w:val="6"/>
        </w:numPr>
        <w:spacing w:after="0" w:line="288" w:lineRule="auto"/>
        <w:rPr>
          <w:rFonts w:ascii="Times New Roman" w:hAnsi="Times New Roman" w:cs="Times New Roman"/>
          <w:i/>
          <w:iCs/>
          <w:color w:val="000000" w:themeColor="text1"/>
          <w:sz w:val="24"/>
          <w:szCs w:val="24"/>
        </w:rPr>
      </w:pPr>
      <w:r w:rsidRPr="00E22468">
        <w:rPr>
          <w:rFonts w:ascii="Times New Roman" w:hAnsi="Times New Roman" w:cs="Times New Roman"/>
          <w:i/>
          <w:iCs/>
          <w:color w:val="000000" w:themeColor="text1"/>
          <w:sz w:val="24"/>
          <w:szCs w:val="24"/>
        </w:rPr>
        <w:t xml:space="preserve">Is the toolkit clear about who to include in the implementation team and why they are relevant? </w:t>
      </w:r>
    </w:p>
    <w:p w:rsidRPr="00E22468" w:rsidR="00B47AD6" w:rsidP="00B47AD6" w:rsidRDefault="00B47AD6" w14:paraId="78E33EB2" w14:textId="77777777">
      <w:pPr>
        <w:pStyle w:val="ListParagraph"/>
        <w:numPr>
          <w:ilvl w:val="1"/>
          <w:numId w:val="6"/>
        </w:numPr>
        <w:spacing w:after="0" w:line="288" w:lineRule="auto"/>
        <w:rPr>
          <w:rFonts w:ascii="Times New Roman" w:hAnsi="Times New Roman" w:cs="Times New Roman"/>
          <w:i/>
          <w:iCs/>
          <w:color w:val="000000" w:themeColor="text1"/>
          <w:sz w:val="24"/>
          <w:szCs w:val="24"/>
        </w:rPr>
      </w:pPr>
      <w:r w:rsidRPr="00E22468">
        <w:rPr>
          <w:rFonts w:ascii="Times New Roman" w:hAnsi="Times New Roman" w:cs="Times New Roman"/>
          <w:i/>
          <w:iCs/>
          <w:color w:val="000000" w:themeColor="text1"/>
          <w:sz w:val="24"/>
          <w:szCs w:val="24"/>
        </w:rPr>
        <w:t>For team members not yet engaged, does the toolkit provide adequate instructions on how to get them involved?</w:t>
      </w:r>
    </w:p>
    <w:p w:rsidR="00B47AD6" w:rsidP="00B47AD6" w:rsidRDefault="00B47AD6" w14:paraId="40E920BC" w14:textId="77777777">
      <w:pPr>
        <w:pStyle w:val="ListParagraph"/>
        <w:spacing w:line="288" w:lineRule="auto"/>
        <w:ind w:left="360"/>
        <w:rPr>
          <w:rFonts w:ascii="Times New Roman" w:hAnsi="Times New Roman" w:cs="Times New Roman"/>
          <w:color w:val="000000" w:themeColor="text1"/>
          <w:sz w:val="24"/>
          <w:szCs w:val="24"/>
        </w:rPr>
      </w:pPr>
    </w:p>
    <w:p w:rsidRPr="00E22468" w:rsidR="00B47AD6" w:rsidP="00B47AD6" w:rsidRDefault="00B47AD6" w14:paraId="4A999FB1" w14:textId="77777777">
      <w:pPr>
        <w:pStyle w:val="ListParagraph"/>
        <w:numPr>
          <w:ilvl w:val="0"/>
          <w:numId w:val="6"/>
        </w:numPr>
        <w:spacing w:after="0" w:line="288" w:lineRule="auto"/>
        <w:rPr>
          <w:rFonts w:ascii="Times New Roman" w:hAnsi="Times New Roman" w:cs="Times New Roman"/>
          <w:color w:val="000000" w:themeColor="text1"/>
          <w:sz w:val="24"/>
          <w:szCs w:val="24"/>
        </w:rPr>
      </w:pPr>
      <w:r w:rsidRPr="00E22468">
        <w:rPr>
          <w:rFonts w:ascii="Times New Roman" w:hAnsi="Times New Roman" w:cs="Times New Roman"/>
          <w:color w:val="000000" w:themeColor="text1"/>
          <w:sz w:val="24"/>
          <w:szCs w:val="24"/>
        </w:rPr>
        <w:t xml:space="preserve">Are there any key stakeholders missing from the toolkit that should be added? If so, who are those key stakeholders and why should they be added?  </w:t>
      </w:r>
    </w:p>
    <w:p w:rsidR="00B47AD6" w:rsidP="00B47AD6" w:rsidRDefault="00B47AD6" w14:paraId="02902983" w14:textId="77777777">
      <w:pPr>
        <w:pStyle w:val="ListParagraph"/>
        <w:spacing w:line="288" w:lineRule="auto"/>
        <w:ind w:left="360"/>
        <w:rPr>
          <w:rFonts w:ascii="Times New Roman" w:hAnsi="Times New Roman" w:cs="Times New Roman"/>
          <w:sz w:val="24"/>
          <w:szCs w:val="24"/>
        </w:rPr>
      </w:pPr>
    </w:p>
    <w:p w:rsidRPr="00E22468" w:rsidR="00B47AD6" w:rsidP="00B47AD6" w:rsidRDefault="00B47AD6" w14:paraId="6F9542C1" w14:textId="77777777">
      <w:pPr>
        <w:pStyle w:val="ListParagraph"/>
        <w:numPr>
          <w:ilvl w:val="0"/>
          <w:numId w:val="6"/>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would it take for your agency to implement this component? </w:t>
      </w:r>
      <w:r w:rsidRPr="00E22468">
        <w:rPr>
          <w:rFonts w:ascii="Times New Roman" w:hAnsi="Times New Roman" w:cs="Times New Roman"/>
          <w:i/>
          <w:iCs/>
          <w:sz w:val="24"/>
          <w:szCs w:val="24"/>
        </w:rPr>
        <w:t>Probe: How long would it take? how feasible is it? who would you need buy in or approval from, etc.?</w:t>
      </w:r>
    </w:p>
    <w:p w:rsidR="00B47AD6" w:rsidP="00B47AD6" w:rsidRDefault="00B47AD6" w14:paraId="4C2EE0D9" w14:textId="77777777">
      <w:pPr>
        <w:pStyle w:val="ListParagraph"/>
        <w:spacing w:line="288" w:lineRule="auto"/>
        <w:ind w:left="360"/>
        <w:rPr>
          <w:rFonts w:ascii="Times New Roman" w:hAnsi="Times New Roman" w:cs="Times New Roman"/>
          <w:sz w:val="24"/>
          <w:szCs w:val="24"/>
        </w:rPr>
      </w:pPr>
    </w:p>
    <w:p w:rsidRPr="00E22468" w:rsidR="00B47AD6" w:rsidP="00B47AD6" w:rsidRDefault="00B47AD6" w14:paraId="3D74C39E" w14:textId="77777777">
      <w:pPr>
        <w:pStyle w:val="ListParagraph"/>
        <w:numPr>
          <w:ilvl w:val="0"/>
          <w:numId w:val="6"/>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obstacles, if any, would need to be overcome in order for your agency to implement this component? </w:t>
      </w:r>
      <w:r w:rsidRPr="00E22468">
        <w:rPr>
          <w:rFonts w:ascii="Times New Roman" w:hAnsi="Times New Roman" w:cs="Times New Roman"/>
          <w:i/>
          <w:iCs/>
          <w:sz w:val="24"/>
          <w:szCs w:val="24"/>
        </w:rPr>
        <w:t>Probe: lack of resources? Buy-in from staff?</w:t>
      </w:r>
      <w:r w:rsidRPr="00E22468">
        <w:rPr>
          <w:rFonts w:ascii="Times New Roman" w:hAnsi="Times New Roman" w:cs="Times New Roman"/>
          <w:sz w:val="24"/>
          <w:szCs w:val="24"/>
        </w:rPr>
        <w:t xml:space="preserve"> </w:t>
      </w:r>
    </w:p>
    <w:p w:rsidRPr="007C1099" w:rsidR="00B47AD6" w:rsidP="00B47AD6" w:rsidRDefault="00B47AD6" w14:paraId="4381559F" w14:textId="77777777">
      <w:pPr>
        <w:pStyle w:val="ListParagraph"/>
        <w:spacing w:line="288" w:lineRule="auto"/>
        <w:ind w:left="360"/>
        <w:rPr>
          <w:rFonts w:ascii="Times New Roman" w:hAnsi="Times New Roman" w:cs="Times New Roman"/>
          <w:sz w:val="24"/>
          <w:szCs w:val="24"/>
        </w:rPr>
      </w:pPr>
    </w:p>
    <w:p w:rsidRPr="00E22468" w:rsidR="00B47AD6" w:rsidP="00B47AD6" w:rsidRDefault="00B47AD6" w14:paraId="53BE8AB4" w14:textId="77777777">
      <w:pPr>
        <w:pStyle w:val="ListParagraph"/>
        <w:numPr>
          <w:ilvl w:val="0"/>
          <w:numId w:val="6"/>
        </w:numPr>
        <w:spacing w:after="0" w:line="288" w:lineRule="auto"/>
        <w:rPr>
          <w:rFonts w:ascii="Times New Roman" w:hAnsi="Times New Roman" w:cs="Times New Roman"/>
          <w:sz w:val="24"/>
          <w:szCs w:val="24"/>
        </w:rPr>
      </w:pPr>
      <w:r w:rsidRPr="00E22468">
        <w:rPr>
          <w:rFonts w:ascii="Times New Roman" w:hAnsi="Times New Roman" w:cs="Times New Roman"/>
          <w:color w:val="000000" w:themeColor="text1"/>
          <w:sz w:val="24"/>
          <w:szCs w:val="24"/>
        </w:rPr>
        <w:t xml:space="preserve">What is the likelihood that you would implement the “Plan” toolkit component in your work? </w:t>
      </w:r>
      <w:r w:rsidRPr="00E22468">
        <w:rPr>
          <w:rFonts w:ascii="Times New Roman" w:hAnsi="Times New Roman" w:cs="Times New Roman"/>
          <w:i/>
          <w:iCs/>
          <w:color w:val="000000" w:themeColor="text1"/>
          <w:sz w:val="24"/>
          <w:szCs w:val="24"/>
        </w:rPr>
        <w:t xml:space="preserve">Probe if not mentioned: Likelihood to engage an implementation team in supporting their implementation process. </w:t>
      </w:r>
    </w:p>
    <w:p w:rsidRPr="004A4B6C" w:rsidR="00B47AD6" w:rsidP="00B47AD6" w:rsidRDefault="00B47AD6" w14:paraId="4FDC0257" w14:textId="77777777">
      <w:pPr>
        <w:pStyle w:val="ListParagraph"/>
        <w:spacing w:line="288" w:lineRule="auto"/>
        <w:ind w:left="360"/>
        <w:rPr>
          <w:rFonts w:ascii="Times New Roman" w:hAnsi="Times New Roman" w:cs="Times New Roman"/>
          <w:sz w:val="24"/>
          <w:szCs w:val="24"/>
        </w:rPr>
      </w:pPr>
    </w:p>
    <w:p w:rsidR="00B47AD6" w:rsidP="00B47AD6" w:rsidRDefault="00B47AD6" w14:paraId="4652B379" w14:textId="33983439">
      <w:pPr>
        <w:pStyle w:val="ListParagraph"/>
        <w:numPr>
          <w:ilvl w:val="0"/>
          <w:numId w:val="6"/>
        </w:numPr>
        <w:spacing w:line="288" w:lineRule="auto"/>
        <w:rPr>
          <w:rFonts w:ascii="Times New Roman" w:hAnsi="Times New Roman" w:cs="Times New Roman"/>
          <w:sz w:val="24"/>
          <w:szCs w:val="24"/>
        </w:rPr>
      </w:pPr>
      <w:r w:rsidRPr="00E22468">
        <w:rPr>
          <w:rFonts w:ascii="Times New Roman" w:hAnsi="Times New Roman" w:cs="Times New Roman"/>
          <w:color w:val="000000" w:themeColor="text1"/>
          <w:sz w:val="24"/>
          <w:szCs w:val="24"/>
        </w:rPr>
        <w:t xml:space="preserve">Do you have any other suggestions for ways “Plan” toolkit component could be improved? </w:t>
      </w:r>
      <w:r w:rsidRPr="00E22468">
        <w:rPr>
          <w:rFonts w:ascii="Times New Roman" w:hAnsi="Times New Roman" w:cs="Times New Roman"/>
          <w:i/>
          <w:iCs/>
          <w:color w:val="000000" w:themeColor="text1"/>
          <w:sz w:val="24"/>
          <w:szCs w:val="24"/>
        </w:rPr>
        <w:t xml:space="preserve">Probe: Any content that is missing? Confusing? </w:t>
      </w:r>
      <w:r w:rsidRPr="00E22468">
        <w:rPr>
          <w:rFonts w:ascii="Times New Roman" w:hAnsi="Times New Roman" w:cs="Times New Roman"/>
          <w:sz w:val="24"/>
          <w:szCs w:val="24"/>
        </w:rPr>
        <w:t xml:space="preserve"> </w:t>
      </w:r>
    </w:p>
    <w:p w:rsidRPr="003E1DA2" w:rsidR="003E1DA2" w:rsidP="003E1DA2" w:rsidRDefault="003E1DA2" w14:paraId="71185090" w14:textId="77777777">
      <w:pPr>
        <w:spacing w:after="0" w:line="288" w:lineRule="auto"/>
        <w:rPr>
          <w:rFonts w:ascii="Times New Roman" w:hAnsi="Times New Roman" w:cs="Times New Roman"/>
          <w:sz w:val="24"/>
          <w:szCs w:val="24"/>
        </w:rPr>
      </w:pPr>
    </w:p>
    <w:p w:rsidRPr="00E22468" w:rsidR="00B47AD6" w:rsidP="003E1DA2" w:rsidRDefault="00B47AD6" w14:paraId="6DBC0A10" w14:textId="77777777">
      <w:pPr>
        <w:shd w:val="clear" w:color="auto" w:fill="D9D9D9" w:themeFill="background1" w:themeFillShade="D9"/>
        <w:spacing w:after="0" w:line="288" w:lineRule="auto"/>
        <w:rPr>
          <w:rFonts w:ascii="Times New Roman" w:hAnsi="Times New Roman" w:cs="Times New Roman"/>
          <w:b/>
          <w:bCs/>
          <w:sz w:val="24"/>
          <w:szCs w:val="24"/>
        </w:rPr>
      </w:pPr>
      <w:r w:rsidRPr="00E22468">
        <w:rPr>
          <w:rFonts w:ascii="Times New Roman" w:hAnsi="Times New Roman" w:cs="Times New Roman"/>
          <w:b/>
          <w:bCs/>
          <w:sz w:val="24"/>
          <w:szCs w:val="24"/>
        </w:rPr>
        <w:t>Toolkit component: Train</w:t>
      </w:r>
    </w:p>
    <w:p w:rsidRPr="002B77F6" w:rsidR="00B47AD6" w:rsidP="003E1DA2" w:rsidRDefault="00B47AD6" w14:paraId="61DAF13C" w14:textId="795136BD">
      <w:pPr>
        <w:shd w:val="clear" w:color="auto" w:fill="D9D9D9" w:themeFill="background1" w:themeFillShade="D9"/>
        <w:tabs>
          <w:tab w:val="left" w:pos="1770"/>
        </w:tabs>
        <w:spacing w:after="0" w:line="288" w:lineRule="auto"/>
        <w:rPr>
          <w:rFonts w:ascii="Times New Roman" w:hAnsi="Times New Roman" w:cs="Times New Roman"/>
          <w:sz w:val="24"/>
          <w:szCs w:val="24"/>
        </w:rPr>
      </w:pPr>
      <w:r w:rsidRPr="002B77F6">
        <w:rPr>
          <w:rFonts w:ascii="Times New Roman" w:hAnsi="Times New Roman" w:cs="Times New Roman"/>
          <w:sz w:val="24"/>
          <w:szCs w:val="24"/>
        </w:rPr>
        <w:t xml:space="preserve">[Data collection administration: </w:t>
      </w:r>
      <w:r w:rsidR="003E1DA2">
        <w:rPr>
          <w:rFonts w:ascii="Times New Roman" w:hAnsi="Times New Roman" w:cs="Times New Roman"/>
          <w:sz w:val="24"/>
          <w:szCs w:val="24"/>
        </w:rPr>
        <w:t>G</w:t>
      </w:r>
      <w:r w:rsidRPr="002B77F6">
        <w:rPr>
          <w:rFonts w:ascii="Times New Roman" w:hAnsi="Times New Roman" w:cs="Times New Roman"/>
          <w:sz w:val="24"/>
          <w:szCs w:val="24"/>
        </w:rPr>
        <w:t>roup</w:t>
      </w:r>
      <w:r>
        <w:rPr>
          <w:rFonts w:ascii="Times New Roman" w:hAnsi="Times New Roman" w:cs="Times New Roman"/>
          <w:sz w:val="24"/>
          <w:szCs w:val="24"/>
        </w:rPr>
        <w:t xml:space="preserve"> </w:t>
      </w:r>
      <w:r w:rsidRPr="002B77F6">
        <w:rPr>
          <w:rFonts w:ascii="Times New Roman" w:hAnsi="Times New Roman" w:cs="Times New Roman"/>
          <w:sz w:val="24"/>
          <w:szCs w:val="24"/>
        </w:rPr>
        <w:t>4]</w:t>
      </w:r>
    </w:p>
    <w:p w:rsidRPr="00E22468" w:rsidR="00B47AD6" w:rsidP="00B47AD6" w:rsidRDefault="00B47AD6" w14:paraId="27657A84" w14:textId="77777777">
      <w:pPr>
        <w:tabs>
          <w:tab w:val="left" w:pos="1770"/>
        </w:tabs>
        <w:spacing w:after="0" w:line="288" w:lineRule="auto"/>
        <w:ind w:left="360"/>
        <w:rPr>
          <w:rFonts w:ascii="Times New Roman" w:hAnsi="Times New Roman" w:cs="Times New Roman"/>
          <w:sz w:val="24"/>
          <w:szCs w:val="24"/>
        </w:rPr>
      </w:pPr>
    </w:p>
    <w:p w:rsidRPr="007C1099" w:rsidR="00B47AD6" w:rsidP="00B47AD6" w:rsidRDefault="00B47AD6" w14:paraId="7B19ED1F" w14:textId="77777777">
      <w:pPr>
        <w:spacing w:after="0" w:line="288" w:lineRule="auto"/>
        <w:rPr>
          <w:rFonts w:ascii="Times New Roman" w:hAnsi="Times New Roman" w:cs="Times New Roman"/>
          <w:sz w:val="24"/>
          <w:szCs w:val="24"/>
        </w:rPr>
      </w:pPr>
      <w:r w:rsidRPr="007C1099">
        <w:rPr>
          <w:rFonts w:ascii="Times New Roman" w:hAnsi="Times New Roman" w:cs="Times New Roman"/>
          <w:color w:val="000000" w:themeColor="text1"/>
          <w:sz w:val="24"/>
          <w:szCs w:val="24"/>
        </w:rPr>
        <w:t>The learning objectives for the Train t</w:t>
      </w:r>
      <w:r w:rsidRPr="007C1099">
        <w:rPr>
          <w:rFonts w:ascii="Times New Roman" w:hAnsi="Times New Roman" w:cs="Times New Roman"/>
          <w:sz w:val="24"/>
          <w:szCs w:val="24"/>
        </w:rPr>
        <w:t xml:space="preserve">oolkit component include: </w:t>
      </w:r>
    </w:p>
    <w:p w:rsidRPr="00E22468" w:rsidR="00B47AD6" w:rsidP="00FB20B2" w:rsidRDefault="00B47AD6" w14:paraId="2CAAAFEE" w14:textId="770AAABF">
      <w:pPr>
        <w:pStyle w:val="ListParagraph"/>
        <w:numPr>
          <w:ilvl w:val="1"/>
          <w:numId w:val="16"/>
        </w:numPr>
        <w:spacing w:after="0" w:line="288" w:lineRule="auto"/>
        <w:ind w:left="720" w:hanging="270"/>
        <w:rPr>
          <w:rFonts w:ascii="Times New Roman" w:hAnsi="Times New Roman" w:cs="Times New Roman"/>
          <w:sz w:val="24"/>
          <w:szCs w:val="24"/>
        </w:rPr>
      </w:pPr>
      <w:r w:rsidRPr="00E22468">
        <w:rPr>
          <w:rFonts w:ascii="Times New Roman" w:hAnsi="Times New Roman" w:cs="Times New Roman"/>
          <w:sz w:val="24"/>
          <w:szCs w:val="24"/>
        </w:rPr>
        <w:t xml:space="preserve">Understand the importance of child welfare staff training that will improve and support the screening, identification, and evaluation of and service provision for families affected by prenatal alcohol and other </w:t>
      </w:r>
      <w:r w:rsidR="00B62DA3">
        <w:rPr>
          <w:rFonts w:ascii="Times New Roman" w:hAnsi="Times New Roman" w:cs="Times New Roman"/>
          <w:sz w:val="24"/>
          <w:szCs w:val="24"/>
        </w:rPr>
        <w:t xml:space="preserve">drug </w:t>
      </w:r>
      <w:r w:rsidRPr="00E22468">
        <w:rPr>
          <w:rFonts w:ascii="Times New Roman" w:hAnsi="Times New Roman" w:cs="Times New Roman"/>
          <w:sz w:val="24"/>
          <w:szCs w:val="24"/>
        </w:rPr>
        <w:t>exposure</w:t>
      </w:r>
      <w:r w:rsidR="00B62DA3">
        <w:rPr>
          <w:rFonts w:ascii="Times New Roman" w:hAnsi="Times New Roman" w:cs="Times New Roman"/>
          <w:sz w:val="24"/>
          <w:szCs w:val="24"/>
        </w:rPr>
        <w:t>s</w:t>
      </w:r>
      <w:r w:rsidRPr="00E22468">
        <w:rPr>
          <w:rFonts w:ascii="Times New Roman" w:hAnsi="Times New Roman" w:cs="Times New Roman"/>
          <w:sz w:val="24"/>
          <w:szCs w:val="24"/>
        </w:rPr>
        <w:t>.</w:t>
      </w:r>
    </w:p>
    <w:p w:rsidRPr="00E22468" w:rsidR="00B47AD6" w:rsidP="00FB20B2" w:rsidRDefault="00B47AD6" w14:paraId="2B2C0611" w14:textId="77777777">
      <w:pPr>
        <w:pStyle w:val="ListParagraph"/>
        <w:numPr>
          <w:ilvl w:val="1"/>
          <w:numId w:val="16"/>
        </w:numPr>
        <w:spacing w:after="0" w:line="288" w:lineRule="auto"/>
        <w:ind w:left="720" w:hanging="270"/>
        <w:rPr>
          <w:rFonts w:ascii="Times New Roman" w:hAnsi="Times New Roman" w:cs="Times New Roman"/>
          <w:sz w:val="24"/>
          <w:szCs w:val="24"/>
        </w:rPr>
      </w:pPr>
      <w:r w:rsidRPr="00E22468">
        <w:rPr>
          <w:rFonts w:ascii="Times New Roman" w:hAnsi="Times New Roman" w:cs="Times New Roman"/>
          <w:sz w:val="24"/>
          <w:szCs w:val="24"/>
        </w:rPr>
        <w:t xml:space="preserve">Access training modules developed for child welfare staff that includes content on substance use, addiction, the effects of prenatal alcohol exposure on child development, and how prenatal exposure may affect child safety, permanency, and well-being. </w:t>
      </w:r>
    </w:p>
    <w:p w:rsidRPr="00E22468" w:rsidR="00B47AD6" w:rsidP="00FB20B2" w:rsidRDefault="00B47AD6" w14:paraId="52F19463" w14:textId="695048BE">
      <w:pPr>
        <w:pStyle w:val="ListParagraph"/>
        <w:numPr>
          <w:ilvl w:val="1"/>
          <w:numId w:val="16"/>
        </w:numPr>
        <w:spacing w:after="0" w:line="288" w:lineRule="auto"/>
        <w:ind w:left="720" w:hanging="270"/>
        <w:rPr>
          <w:rFonts w:ascii="Times New Roman" w:hAnsi="Times New Roman" w:cs="Times New Roman"/>
          <w:sz w:val="24"/>
          <w:szCs w:val="24"/>
        </w:rPr>
      </w:pPr>
      <w:r w:rsidRPr="00E22468">
        <w:rPr>
          <w:rFonts w:ascii="Times New Roman" w:hAnsi="Times New Roman" w:cs="Times New Roman"/>
          <w:sz w:val="24"/>
          <w:szCs w:val="24"/>
        </w:rPr>
        <w:t>Access training modules on the importance of screening for and identifying prenatal alcohol exposures</w:t>
      </w:r>
      <w:r w:rsidR="00B62DA3">
        <w:rPr>
          <w:rFonts w:ascii="Times New Roman" w:hAnsi="Times New Roman" w:cs="Times New Roman"/>
          <w:sz w:val="24"/>
          <w:szCs w:val="24"/>
        </w:rPr>
        <w:t xml:space="preserve"> in addition to other drugs</w:t>
      </w:r>
      <w:r w:rsidRPr="00E22468">
        <w:rPr>
          <w:rFonts w:ascii="Times New Roman" w:hAnsi="Times New Roman" w:cs="Times New Roman"/>
          <w:sz w:val="24"/>
          <w:szCs w:val="24"/>
        </w:rPr>
        <w:t xml:space="preserve">. </w:t>
      </w:r>
    </w:p>
    <w:p w:rsidRPr="00E22468" w:rsidR="00B47AD6" w:rsidP="00FB20B2" w:rsidRDefault="00B47AD6" w14:paraId="18D68E7B" w14:textId="77777777">
      <w:pPr>
        <w:pStyle w:val="ListParagraph"/>
        <w:numPr>
          <w:ilvl w:val="1"/>
          <w:numId w:val="16"/>
        </w:numPr>
        <w:spacing w:after="0" w:line="288" w:lineRule="auto"/>
        <w:ind w:left="720" w:hanging="270"/>
        <w:rPr>
          <w:rFonts w:ascii="Times New Roman" w:hAnsi="Times New Roman" w:cs="Times New Roman"/>
          <w:sz w:val="24"/>
          <w:szCs w:val="24"/>
        </w:rPr>
      </w:pPr>
      <w:r w:rsidRPr="00E22468">
        <w:rPr>
          <w:rFonts w:ascii="Times New Roman" w:hAnsi="Times New Roman" w:cs="Times New Roman"/>
          <w:sz w:val="24"/>
          <w:szCs w:val="24"/>
        </w:rPr>
        <w:t>Learn how to implement policies, processes, and tools to improve the identification of and service provision for families affected by prenatal alcohol exposure.</w:t>
      </w:r>
    </w:p>
    <w:p w:rsidR="00FB20B2" w:rsidP="00FB20B2" w:rsidRDefault="00FB20B2" w14:paraId="639B0631" w14:textId="77777777">
      <w:pPr>
        <w:pStyle w:val="ListParagraph"/>
        <w:spacing w:line="288" w:lineRule="auto"/>
        <w:ind w:left="360"/>
        <w:rPr>
          <w:rFonts w:ascii="Times New Roman" w:hAnsi="Times New Roman" w:cs="Times New Roman"/>
          <w:sz w:val="24"/>
          <w:szCs w:val="24"/>
        </w:rPr>
      </w:pPr>
    </w:p>
    <w:p w:rsidRPr="007C1099" w:rsidR="00B47AD6" w:rsidP="00FB20B2" w:rsidRDefault="00B47AD6" w14:paraId="7A24C977" w14:textId="27E3A76F">
      <w:pPr>
        <w:pStyle w:val="ListParagraph"/>
        <w:numPr>
          <w:ilvl w:val="0"/>
          <w:numId w:val="48"/>
        </w:numPr>
        <w:spacing w:after="0" w:line="288" w:lineRule="auto"/>
        <w:ind w:left="360"/>
        <w:rPr>
          <w:rFonts w:ascii="Times New Roman" w:hAnsi="Times New Roman" w:cs="Times New Roman"/>
          <w:sz w:val="24"/>
          <w:szCs w:val="24"/>
        </w:rPr>
      </w:pPr>
      <w:r w:rsidRPr="007C1099">
        <w:rPr>
          <w:rFonts w:ascii="Times New Roman" w:hAnsi="Times New Roman" w:cs="Times New Roman"/>
          <w:sz w:val="24"/>
          <w:szCs w:val="24"/>
        </w:rPr>
        <w:t xml:space="preserve">To what extent were these learning objectives reflected in the content you reviewed? </w:t>
      </w:r>
      <w:r w:rsidRPr="007C1099">
        <w:rPr>
          <w:rFonts w:ascii="Times New Roman" w:hAnsi="Times New Roman" w:cs="Times New Roman"/>
          <w:i/>
          <w:iCs/>
          <w:sz w:val="24"/>
          <w:szCs w:val="24"/>
        </w:rPr>
        <w:t xml:space="preserve">Probe for each learning objective. </w:t>
      </w:r>
    </w:p>
    <w:p w:rsidR="00B47AD6" w:rsidP="00FB20B2" w:rsidRDefault="00B47AD6" w14:paraId="7051D0B1" w14:textId="77777777">
      <w:pPr>
        <w:pStyle w:val="ListParagraph"/>
        <w:spacing w:line="288" w:lineRule="auto"/>
        <w:ind w:left="360"/>
        <w:rPr>
          <w:rFonts w:ascii="Times New Roman" w:hAnsi="Times New Roman" w:cs="Times New Roman"/>
          <w:sz w:val="24"/>
          <w:szCs w:val="24"/>
        </w:rPr>
      </w:pPr>
    </w:p>
    <w:p w:rsidRPr="00E22468" w:rsidR="00B47AD6" w:rsidP="00FB20B2" w:rsidRDefault="00B47AD6" w14:paraId="0DBFF6E3" w14:textId="77777777">
      <w:pPr>
        <w:pStyle w:val="ListParagraph"/>
        <w:numPr>
          <w:ilvl w:val="0"/>
          <w:numId w:val="48"/>
        </w:numPr>
        <w:spacing w:after="0" w:line="288" w:lineRule="auto"/>
        <w:ind w:left="360"/>
        <w:rPr>
          <w:rFonts w:ascii="Times New Roman" w:hAnsi="Times New Roman" w:cs="Times New Roman"/>
          <w:sz w:val="24"/>
          <w:szCs w:val="24"/>
        </w:rPr>
      </w:pPr>
      <w:r w:rsidRPr="00E22468">
        <w:rPr>
          <w:rFonts w:ascii="Times New Roman" w:hAnsi="Times New Roman" w:cs="Times New Roman"/>
          <w:sz w:val="24"/>
          <w:szCs w:val="24"/>
        </w:rPr>
        <w:t>Did you think the structure of “Train” toolkit component was clearly organized? Why or why not?</w:t>
      </w:r>
    </w:p>
    <w:p w:rsidR="00B47AD6" w:rsidP="00FB20B2" w:rsidRDefault="00B47AD6" w14:paraId="186F1B30" w14:textId="77777777">
      <w:pPr>
        <w:pStyle w:val="ListParagraph"/>
        <w:spacing w:line="288" w:lineRule="auto"/>
        <w:ind w:left="360"/>
        <w:rPr>
          <w:rFonts w:ascii="Times New Roman" w:hAnsi="Times New Roman" w:cs="Times New Roman"/>
          <w:sz w:val="24"/>
          <w:szCs w:val="24"/>
        </w:rPr>
      </w:pPr>
    </w:p>
    <w:p w:rsidRPr="00E22468" w:rsidR="00B47AD6" w:rsidP="00FB20B2" w:rsidRDefault="00B47AD6" w14:paraId="7972C72B" w14:textId="77777777">
      <w:pPr>
        <w:pStyle w:val="ListParagraph"/>
        <w:numPr>
          <w:ilvl w:val="0"/>
          <w:numId w:val="48"/>
        </w:numPr>
        <w:spacing w:after="0" w:line="288" w:lineRule="auto"/>
        <w:ind w:left="360"/>
        <w:rPr>
          <w:rFonts w:ascii="Times New Roman" w:hAnsi="Times New Roman" w:cs="Times New Roman"/>
          <w:sz w:val="24"/>
          <w:szCs w:val="24"/>
        </w:rPr>
      </w:pPr>
      <w:r w:rsidRPr="00E22468">
        <w:rPr>
          <w:rFonts w:ascii="Times New Roman" w:hAnsi="Times New Roman" w:cs="Times New Roman"/>
          <w:sz w:val="24"/>
          <w:szCs w:val="24"/>
        </w:rPr>
        <w:t>Was the “Train” toolkit component easy to understand? Why or why not?</w:t>
      </w:r>
    </w:p>
    <w:p w:rsidR="00B47AD6" w:rsidP="00B47AD6" w:rsidRDefault="00B47AD6" w14:paraId="434FA871" w14:textId="77777777">
      <w:pPr>
        <w:pStyle w:val="ListParagraph"/>
        <w:spacing w:line="288" w:lineRule="auto"/>
        <w:rPr>
          <w:rFonts w:ascii="Times New Roman" w:hAnsi="Times New Roman" w:cs="Times New Roman"/>
          <w:sz w:val="24"/>
          <w:szCs w:val="24"/>
        </w:rPr>
      </w:pPr>
    </w:p>
    <w:p w:rsidRPr="00E22468" w:rsidR="00B47AD6" w:rsidP="00FB20B2" w:rsidRDefault="00B47AD6" w14:paraId="61FDDF93" w14:textId="77777777">
      <w:pPr>
        <w:pStyle w:val="ListParagraph"/>
        <w:numPr>
          <w:ilvl w:val="0"/>
          <w:numId w:val="48"/>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Was the amount of detail in the “Train” toolkit component appropriate? </w:t>
      </w:r>
      <w:r w:rsidRPr="00E22468">
        <w:rPr>
          <w:rFonts w:ascii="Times New Roman" w:hAnsi="Times New Roman" w:cs="Times New Roman"/>
          <w:i/>
          <w:iCs/>
          <w:sz w:val="24"/>
          <w:szCs w:val="24"/>
        </w:rPr>
        <w:t>Probe: was the amount of detail provided in the toolkit actionable? Did the toolkit motivate you to take action? Why or why not?</w:t>
      </w:r>
    </w:p>
    <w:p w:rsidR="00B47AD6" w:rsidP="00B47AD6" w:rsidRDefault="00B47AD6" w14:paraId="6376F326" w14:textId="77777777">
      <w:pPr>
        <w:pStyle w:val="ListParagraph"/>
        <w:spacing w:line="288" w:lineRule="auto"/>
        <w:rPr>
          <w:rFonts w:ascii="Times New Roman" w:hAnsi="Times New Roman" w:cs="Times New Roman"/>
          <w:sz w:val="24"/>
          <w:szCs w:val="24"/>
        </w:rPr>
      </w:pPr>
    </w:p>
    <w:p w:rsidRPr="00E22468" w:rsidR="00B47AD6" w:rsidP="00FB20B2" w:rsidRDefault="00B47AD6" w14:paraId="655AF675" w14:textId="77777777">
      <w:pPr>
        <w:pStyle w:val="ListParagraph"/>
        <w:numPr>
          <w:ilvl w:val="0"/>
          <w:numId w:val="48"/>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Do you understand how the “Train” toolkit component is intended to be used? </w:t>
      </w:r>
      <w:r w:rsidRPr="00E22468">
        <w:rPr>
          <w:rFonts w:ascii="Times New Roman" w:hAnsi="Times New Roman" w:cs="Times New Roman"/>
          <w:i/>
          <w:iCs/>
          <w:sz w:val="24"/>
          <w:szCs w:val="24"/>
        </w:rPr>
        <w:t xml:space="preserve">Probe: do you understand what is intended to be achieved by using this toolkit section? </w:t>
      </w:r>
    </w:p>
    <w:p w:rsidR="00B47AD6" w:rsidP="00B47AD6" w:rsidRDefault="00B47AD6" w14:paraId="6DADD7CB" w14:textId="77777777">
      <w:pPr>
        <w:pStyle w:val="ListParagraph"/>
        <w:spacing w:line="288" w:lineRule="auto"/>
        <w:rPr>
          <w:rFonts w:ascii="Times New Roman" w:hAnsi="Times New Roman" w:cs="Times New Roman"/>
          <w:color w:val="000000" w:themeColor="text1"/>
          <w:sz w:val="24"/>
          <w:szCs w:val="24"/>
        </w:rPr>
      </w:pPr>
    </w:p>
    <w:p w:rsidRPr="00E22468" w:rsidR="00B47AD6" w:rsidP="00FB20B2" w:rsidRDefault="00B47AD6" w14:paraId="413C7929" w14:textId="77777777">
      <w:pPr>
        <w:pStyle w:val="ListParagraph"/>
        <w:numPr>
          <w:ilvl w:val="0"/>
          <w:numId w:val="48"/>
        </w:numPr>
        <w:spacing w:after="0" w:line="288" w:lineRule="auto"/>
        <w:rPr>
          <w:rFonts w:ascii="Times New Roman" w:hAnsi="Times New Roman" w:cs="Times New Roman"/>
          <w:color w:val="000000" w:themeColor="text1"/>
          <w:sz w:val="24"/>
          <w:szCs w:val="24"/>
        </w:rPr>
      </w:pPr>
      <w:r w:rsidRPr="00E22468">
        <w:rPr>
          <w:rFonts w:ascii="Times New Roman" w:hAnsi="Times New Roman" w:cs="Times New Roman"/>
          <w:color w:val="000000" w:themeColor="text1"/>
          <w:sz w:val="24"/>
          <w:szCs w:val="24"/>
        </w:rPr>
        <w:t xml:space="preserve">What is the likelihood you would incorporate the training modules and resources into training? </w:t>
      </w:r>
      <w:r w:rsidRPr="00E22468">
        <w:rPr>
          <w:rFonts w:ascii="Times New Roman" w:hAnsi="Times New Roman" w:cs="Times New Roman"/>
          <w:i/>
          <w:iCs/>
          <w:color w:val="000000" w:themeColor="text1"/>
          <w:sz w:val="24"/>
          <w:szCs w:val="24"/>
        </w:rPr>
        <w:t>Probe for the following:</w:t>
      </w:r>
    </w:p>
    <w:p w:rsidRPr="00E22468" w:rsidR="00B47AD6" w:rsidP="00FB20B2" w:rsidRDefault="00B47AD6" w14:paraId="480101D2" w14:textId="52D11028">
      <w:pPr>
        <w:pStyle w:val="ListParagraph"/>
        <w:numPr>
          <w:ilvl w:val="1"/>
          <w:numId w:val="48"/>
        </w:numPr>
        <w:spacing w:after="0" w:line="288" w:lineRule="auto"/>
        <w:rPr>
          <w:rFonts w:ascii="Times New Roman" w:hAnsi="Times New Roman" w:cs="Times New Roman"/>
          <w:sz w:val="24"/>
          <w:szCs w:val="24"/>
        </w:rPr>
      </w:pPr>
      <w:r w:rsidRPr="00E22468">
        <w:rPr>
          <w:rFonts w:ascii="Times New Roman" w:hAnsi="Times New Roman" w:cs="Times New Roman"/>
          <w:i/>
          <w:iCs/>
          <w:sz w:val="24"/>
          <w:szCs w:val="24"/>
        </w:rPr>
        <w:t>If a new training is needed to be developed</w:t>
      </w:r>
      <w:r w:rsidR="00313B46">
        <w:rPr>
          <w:rFonts w:ascii="Times New Roman" w:hAnsi="Times New Roman" w:cs="Times New Roman"/>
          <w:i/>
          <w:iCs/>
          <w:sz w:val="24"/>
          <w:szCs w:val="24"/>
        </w:rPr>
        <w:t xml:space="preserve"> at your agency</w:t>
      </w:r>
      <w:r w:rsidRPr="00E22468">
        <w:rPr>
          <w:rFonts w:ascii="Times New Roman" w:hAnsi="Times New Roman" w:cs="Times New Roman"/>
          <w:i/>
          <w:iCs/>
          <w:sz w:val="24"/>
          <w:szCs w:val="24"/>
        </w:rPr>
        <w:t>, what is the likelihood that the training modules and resources provided in the “Train” toolkit would be used to develop this new training?</w:t>
      </w:r>
    </w:p>
    <w:p w:rsidRPr="00E22468" w:rsidR="00B47AD6" w:rsidP="00FB20B2" w:rsidRDefault="00B47AD6" w14:paraId="69AFACA7" w14:textId="79968641">
      <w:pPr>
        <w:pStyle w:val="ListParagraph"/>
        <w:numPr>
          <w:ilvl w:val="1"/>
          <w:numId w:val="48"/>
        </w:numPr>
        <w:spacing w:after="0" w:line="288" w:lineRule="auto"/>
        <w:rPr>
          <w:rFonts w:ascii="Times New Roman" w:hAnsi="Times New Roman" w:cs="Times New Roman"/>
          <w:sz w:val="24"/>
          <w:szCs w:val="24"/>
        </w:rPr>
      </w:pPr>
      <w:r w:rsidRPr="00E22468">
        <w:rPr>
          <w:rFonts w:ascii="Times New Roman" w:hAnsi="Times New Roman" w:cs="Times New Roman"/>
          <w:i/>
          <w:iCs/>
          <w:sz w:val="24"/>
          <w:szCs w:val="24"/>
        </w:rPr>
        <w:t>If training already exist</w:t>
      </w:r>
      <w:r w:rsidR="00313B46">
        <w:rPr>
          <w:rFonts w:ascii="Times New Roman" w:hAnsi="Times New Roman" w:cs="Times New Roman"/>
          <w:i/>
          <w:iCs/>
          <w:sz w:val="24"/>
          <w:szCs w:val="24"/>
        </w:rPr>
        <w:t>s at your agency</w:t>
      </w:r>
      <w:r w:rsidRPr="00E22468">
        <w:rPr>
          <w:rFonts w:ascii="Times New Roman" w:hAnsi="Times New Roman" w:cs="Times New Roman"/>
          <w:i/>
          <w:iCs/>
          <w:sz w:val="24"/>
          <w:szCs w:val="24"/>
        </w:rPr>
        <w:t xml:space="preserve">, what is the likelihood that the training modules and resources provided in the “Train” toolkit would be used and incorporated into or adapted for that existing training? </w:t>
      </w:r>
    </w:p>
    <w:p w:rsidRPr="00E22468" w:rsidR="00B47AD6" w:rsidP="00FB20B2" w:rsidRDefault="00B47AD6" w14:paraId="137F7AEE" w14:textId="77777777">
      <w:pPr>
        <w:pStyle w:val="ListParagraph"/>
        <w:numPr>
          <w:ilvl w:val="1"/>
          <w:numId w:val="48"/>
        </w:numPr>
        <w:spacing w:after="0" w:line="288" w:lineRule="auto"/>
        <w:rPr>
          <w:rFonts w:ascii="Times New Roman" w:hAnsi="Times New Roman" w:cs="Times New Roman"/>
          <w:sz w:val="24"/>
          <w:szCs w:val="24"/>
        </w:rPr>
      </w:pPr>
      <w:r w:rsidRPr="00E22468">
        <w:rPr>
          <w:rFonts w:ascii="Times New Roman" w:hAnsi="Times New Roman" w:cs="Times New Roman"/>
          <w:i/>
          <w:iCs/>
          <w:sz w:val="24"/>
          <w:szCs w:val="24"/>
        </w:rPr>
        <w:t xml:space="preserve">Do the training modules and resources provided in the “Train” toolkit need any additional customization for use? Why or why not? </w:t>
      </w:r>
    </w:p>
    <w:p w:rsidRPr="00E22468" w:rsidR="00B47AD6" w:rsidP="00FB20B2" w:rsidRDefault="00B47AD6" w14:paraId="1C9BC465" w14:textId="77777777">
      <w:pPr>
        <w:pStyle w:val="ListParagraph"/>
        <w:numPr>
          <w:ilvl w:val="1"/>
          <w:numId w:val="48"/>
        </w:numPr>
        <w:spacing w:after="0" w:line="288" w:lineRule="auto"/>
        <w:rPr>
          <w:rFonts w:ascii="Times New Roman" w:hAnsi="Times New Roman" w:cs="Times New Roman"/>
          <w:sz w:val="24"/>
          <w:szCs w:val="24"/>
        </w:rPr>
      </w:pPr>
      <w:r w:rsidRPr="00E22468">
        <w:rPr>
          <w:rFonts w:ascii="Times New Roman" w:hAnsi="Times New Roman" w:cs="Times New Roman"/>
          <w:i/>
          <w:iCs/>
          <w:sz w:val="24"/>
          <w:szCs w:val="24"/>
        </w:rPr>
        <w:t xml:space="preserve">Were the training modules and resources within the toolkit in a format that could be adapted and used in a cost-efficient way? Why or why not? </w:t>
      </w:r>
    </w:p>
    <w:p w:rsidR="00B47AD6" w:rsidP="00B47AD6" w:rsidRDefault="00B47AD6" w14:paraId="1ECA188E" w14:textId="77777777">
      <w:pPr>
        <w:pStyle w:val="ListParagraph"/>
        <w:spacing w:line="288" w:lineRule="auto"/>
        <w:rPr>
          <w:rFonts w:ascii="Times New Roman" w:hAnsi="Times New Roman" w:cs="Times New Roman"/>
          <w:color w:val="000000" w:themeColor="text1"/>
          <w:sz w:val="24"/>
          <w:szCs w:val="24"/>
        </w:rPr>
      </w:pPr>
    </w:p>
    <w:p w:rsidRPr="00E22468" w:rsidR="00B47AD6" w:rsidP="00FB20B2" w:rsidRDefault="00B47AD6" w14:paraId="4A1CCC76" w14:textId="77777777">
      <w:pPr>
        <w:pStyle w:val="ListParagraph"/>
        <w:numPr>
          <w:ilvl w:val="0"/>
          <w:numId w:val="48"/>
        </w:numPr>
        <w:spacing w:after="0" w:line="288" w:lineRule="auto"/>
        <w:rPr>
          <w:rFonts w:ascii="Times New Roman" w:hAnsi="Times New Roman" w:cs="Times New Roman"/>
          <w:color w:val="000000" w:themeColor="text1"/>
          <w:sz w:val="24"/>
          <w:szCs w:val="24"/>
        </w:rPr>
      </w:pPr>
      <w:r w:rsidRPr="00E22468">
        <w:rPr>
          <w:rFonts w:ascii="Times New Roman" w:hAnsi="Times New Roman" w:cs="Times New Roman"/>
          <w:color w:val="000000" w:themeColor="text1"/>
          <w:sz w:val="24"/>
          <w:szCs w:val="24"/>
        </w:rPr>
        <w:t xml:space="preserve">Do the training modules and resources within the “Train” toolkit component have the right amount of detail or was it too much or too little. Please explain. </w:t>
      </w:r>
    </w:p>
    <w:p w:rsidR="00B47AD6" w:rsidP="00B47AD6" w:rsidRDefault="00B47AD6" w14:paraId="4DDCB2A4" w14:textId="77777777">
      <w:pPr>
        <w:pStyle w:val="ListParagraph"/>
        <w:spacing w:line="288" w:lineRule="auto"/>
        <w:rPr>
          <w:rFonts w:ascii="Times New Roman" w:hAnsi="Times New Roman" w:cs="Times New Roman"/>
          <w:sz w:val="24"/>
          <w:szCs w:val="24"/>
        </w:rPr>
      </w:pPr>
    </w:p>
    <w:p w:rsidRPr="000B6C39" w:rsidR="00B47AD6" w:rsidP="00FB20B2" w:rsidRDefault="00B47AD6" w14:paraId="26BE2D5F" w14:textId="59D4CF93">
      <w:pPr>
        <w:pStyle w:val="ListParagraph"/>
        <w:numPr>
          <w:ilvl w:val="0"/>
          <w:numId w:val="48"/>
        </w:numPr>
        <w:spacing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would it take for your agency to implement this component? </w:t>
      </w:r>
      <w:r w:rsidRPr="00E22468">
        <w:rPr>
          <w:rFonts w:ascii="Times New Roman" w:hAnsi="Times New Roman" w:cs="Times New Roman"/>
          <w:i/>
          <w:iCs/>
          <w:sz w:val="24"/>
          <w:szCs w:val="24"/>
        </w:rPr>
        <w:t>Probe: How long would it take? how feasible is it? who would you need buy in or approval from, etc.?</w:t>
      </w:r>
    </w:p>
    <w:p w:rsidRPr="000B6C39" w:rsidR="000B6C39" w:rsidP="000B6C39" w:rsidRDefault="000B6C39" w14:paraId="3A19FFCF" w14:textId="77777777">
      <w:pPr>
        <w:pStyle w:val="ListParagraph"/>
        <w:rPr>
          <w:rFonts w:ascii="Times New Roman" w:hAnsi="Times New Roman" w:cs="Times New Roman"/>
          <w:sz w:val="24"/>
          <w:szCs w:val="24"/>
        </w:rPr>
      </w:pPr>
    </w:p>
    <w:p w:rsidRPr="00E22468" w:rsidR="00B47AD6" w:rsidP="00FB20B2" w:rsidRDefault="00B47AD6" w14:paraId="5ECB20D9" w14:textId="77777777">
      <w:pPr>
        <w:pStyle w:val="ListParagraph"/>
        <w:numPr>
          <w:ilvl w:val="0"/>
          <w:numId w:val="48"/>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What obstacles, if any, would need to be overcome in order for your agency to implement this component? </w:t>
      </w:r>
      <w:r w:rsidRPr="00E22468">
        <w:rPr>
          <w:rFonts w:ascii="Times New Roman" w:hAnsi="Times New Roman" w:cs="Times New Roman"/>
          <w:i/>
          <w:iCs/>
          <w:sz w:val="24"/>
          <w:szCs w:val="24"/>
        </w:rPr>
        <w:t>Probe: lack of resources? Buy-in from staff?</w:t>
      </w:r>
      <w:r w:rsidRPr="00E22468">
        <w:rPr>
          <w:rFonts w:ascii="Times New Roman" w:hAnsi="Times New Roman" w:cs="Times New Roman"/>
          <w:sz w:val="24"/>
          <w:szCs w:val="24"/>
        </w:rPr>
        <w:t xml:space="preserve"> </w:t>
      </w:r>
    </w:p>
    <w:p w:rsidR="00B47AD6" w:rsidP="00B47AD6" w:rsidRDefault="00B47AD6" w14:paraId="31B8141A" w14:textId="77777777">
      <w:pPr>
        <w:pStyle w:val="ListParagraph"/>
        <w:spacing w:line="288" w:lineRule="auto"/>
        <w:rPr>
          <w:rFonts w:ascii="Times New Roman" w:hAnsi="Times New Roman" w:cs="Times New Roman"/>
          <w:color w:val="000000" w:themeColor="text1"/>
          <w:sz w:val="24"/>
          <w:szCs w:val="24"/>
        </w:rPr>
      </w:pPr>
    </w:p>
    <w:p w:rsidRPr="00E22468" w:rsidR="00B47AD6" w:rsidP="00FB20B2" w:rsidRDefault="00B47AD6" w14:paraId="7DE7F92A" w14:textId="77777777">
      <w:pPr>
        <w:pStyle w:val="ListParagraph"/>
        <w:numPr>
          <w:ilvl w:val="0"/>
          <w:numId w:val="48"/>
        </w:numPr>
        <w:spacing w:after="0" w:line="288" w:lineRule="auto"/>
        <w:rPr>
          <w:rFonts w:ascii="Times New Roman" w:hAnsi="Times New Roman" w:cs="Times New Roman"/>
          <w:color w:val="000000" w:themeColor="text1"/>
          <w:sz w:val="24"/>
          <w:szCs w:val="24"/>
        </w:rPr>
      </w:pPr>
      <w:r w:rsidRPr="00E22468">
        <w:rPr>
          <w:rFonts w:ascii="Times New Roman" w:hAnsi="Times New Roman" w:cs="Times New Roman"/>
          <w:color w:val="000000" w:themeColor="text1"/>
          <w:sz w:val="24"/>
          <w:szCs w:val="24"/>
        </w:rPr>
        <w:t xml:space="preserve">Do you have any suggestions for ways “Train” toolkit component could be improved? </w:t>
      </w:r>
      <w:r w:rsidRPr="00E22468">
        <w:rPr>
          <w:rFonts w:ascii="Times New Roman" w:hAnsi="Times New Roman" w:cs="Times New Roman"/>
          <w:i/>
          <w:iCs/>
          <w:color w:val="000000" w:themeColor="text1"/>
          <w:sz w:val="24"/>
          <w:szCs w:val="24"/>
        </w:rPr>
        <w:t xml:space="preserve">Probe: Any content that is missing? Confusing? </w:t>
      </w:r>
    </w:p>
    <w:p w:rsidR="00B47AD6" w:rsidP="00B47AD6" w:rsidRDefault="00B47AD6" w14:paraId="3422582B" w14:textId="4866229A">
      <w:pPr>
        <w:spacing w:line="288" w:lineRule="auto"/>
        <w:rPr>
          <w:rFonts w:ascii="Times New Roman" w:hAnsi="Times New Roman" w:cs="Times New Roman"/>
          <w:sz w:val="24"/>
          <w:szCs w:val="24"/>
        </w:rPr>
      </w:pPr>
    </w:p>
    <w:p w:rsidR="001146FD" w:rsidP="00B47AD6" w:rsidRDefault="001146FD" w14:paraId="114A5473" w14:textId="6B9685D5">
      <w:pPr>
        <w:spacing w:line="288" w:lineRule="auto"/>
        <w:rPr>
          <w:rFonts w:ascii="Times New Roman" w:hAnsi="Times New Roman" w:cs="Times New Roman"/>
          <w:sz w:val="24"/>
          <w:szCs w:val="24"/>
        </w:rPr>
      </w:pPr>
    </w:p>
    <w:p w:rsidR="001146FD" w:rsidP="001146FD" w:rsidRDefault="001146FD" w14:paraId="78C19CF1" w14:textId="77777777">
      <w:pPr>
        <w:shd w:val="clear" w:color="auto" w:fill="D9D9D9" w:themeFill="background1" w:themeFillShade="D9"/>
        <w:tabs>
          <w:tab w:val="left" w:pos="1770"/>
        </w:tabs>
        <w:spacing w:after="0" w:line="288" w:lineRule="auto"/>
        <w:rPr>
          <w:rFonts w:ascii="Times New Roman" w:hAnsi="Times New Roman" w:cs="Times New Roman"/>
          <w:b/>
          <w:bCs/>
          <w:sz w:val="24"/>
          <w:szCs w:val="24"/>
        </w:rPr>
      </w:pPr>
      <w:r w:rsidRPr="00E22468">
        <w:rPr>
          <w:rFonts w:ascii="Times New Roman" w:hAnsi="Times New Roman" w:cs="Times New Roman"/>
          <w:b/>
          <w:bCs/>
          <w:sz w:val="24"/>
          <w:szCs w:val="24"/>
        </w:rPr>
        <w:t>Toolkit component: Overall toolkit design/content</w:t>
      </w:r>
    </w:p>
    <w:p w:rsidRPr="001146FD" w:rsidR="001146FD" w:rsidP="001146FD" w:rsidRDefault="001146FD" w14:paraId="36AEB5E6" w14:textId="377812A5">
      <w:pPr>
        <w:shd w:val="clear" w:color="auto" w:fill="D9D9D9" w:themeFill="background1" w:themeFillShade="D9"/>
        <w:tabs>
          <w:tab w:val="left" w:pos="1770"/>
        </w:tabs>
        <w:spacing w:after="0" w:line="288" w:lineRule="auto"/>
        <w:rPr>
          <w:rFonts w:ascii="Times New Roman" w:hAnsi="Times New Roman" w:cs="Times New Roman"/>
          <w:sz w:val="24"/>
          <w:szCs w:val="24"/>
        </w:rPr>
      </w:pPr>
      <w:r w:rsidRPr="001146FD">
        <w:rPr>
          <w:rFonts w:ascii="Times New Roman" w:hAnsi="Times New Roman" w:cs="Times New Roman"/>
          <w:sz w:val="24"/>
          <w:szCs w:val="24"/>
        </w:rPr>
        <w:t>[Data collection administration</w:t>
      </w:r>
      <w:r>
        <w:rPr>
          <w:rFonts w:ascii="Times New Roman" w:hAnsi="Times New Roman" w:cs="Times New Roman"/>
          <w:sz w:val="24"/>
          <w:szCs w:val="24"/>
        </w:rPr>
        <w:t>:</w:t>
      </w:r>
      <w:r w:rsidRPr="001146FD">
        <w:rPr>
          <w:rFonts w:ascii="Times New Roman" w:hAnsi="Times New Roman" w:cs="Times New Roman"/>
          <w:sz w:val="24"/>
          <w:szCs w:val="24"/>
        </w:rPr>
        <w:t xml:space="preserve"> Group 5]</w:t>
      </w:r>
    </w:p>
    <w:p w:rsidRPr="00E22468" w:rsidR="001146FD" w:rsidP="001146FD" w:rsidRDefault="001146FD" w14:paraId="67850534" w14:textId="77777777">
      <w:pPr>
        <w:tabs>
          <w:tab w:val="left" w:pos="1770"/>
        </w:tabs>
        <w:spacing w:after="0" w:line="288" w:lineRule="auto"/>
        <w:ind w:left="360"/>
        <w:rPr>
          <w:rFonts w:ascii="Times New Roman" w:hAnsi="Times New Roman" w:cs="Times New Roman"/>
          <w:sz w:val="24"/>
          <w:szCs w:val="24"/>
        </w:rPr>
      </w:pPr>
    </w:p>
    <w:p w:rsidR="001146FD" w:rsidP="001146FD" w:rsidRDefault="001146FD" w14:paraId="7525951F" w14:textId="1949E653">
      <w:pPr>
        <w:tabs>
          <w:tab w:val="left" w:pos="1770"/>
        </w:tabs>
        <w:spacing w:after="0" w:line="288" w:lineRule="auto"/>
        <w:rPr>
          <w:rFonts w:ascii="Times New Roman" w:hAnsi="Times New Roman" w:cs="Times New Roman"/>
          <w:i/>
          <w:iCs/>
          <w:sz w:val="24"/>
          <w:szCs w:val="24"/>
        </w:rPr>
      </w:pPr>
      <w:r w:rsidRPr="00E22468">
        <w:rPr>
          <w:rFonts w:ascii="Times New Roman" w:hAnsi="Times New Roman" w:cs="Times New Roman"/>
          <w:i/>
          <w:iCs/>
          <w:sz w:val="24"/>
          <w:szCs w:val="24"/>
        </w:rPr>
        <w:t xml:space="preserve">We will be asking you questions about the overall toolkit </w:t>
      </w:r>
      <w:r>
        <w:rPr>
          <w:rFonts w:ascii="Times New Roman" w:hAnsi="Times New Roman" w:cs="Times New Roman"/>
          <w:i/>
          <w:iCs/>
          <w:sz w:val="24"/>
          <w:szCs w:val="24"/>
        </w:rPr>
        <w:t xml:space="preserve">and ask you to share specific examples from the toolkit </w:t>
      </w:r>
      <w:r w:rsidR="00EE5952">
        <w:rPr>
          <w:rFonts w:ascii="Times New Roman" w:hAnsi="Times New Roman" w:cs="Times New Roman"/>
          <w:i/>
          <w:iCs/>
          <w:sz w:val="24"/>
          <w:szCs w:val="24"/>
        </w:rPr>
        <w:t xml:space="preserve">in </w:t>
      </w:r>
      <w:proofErr w:type="spellStart"/>
      <w:r w:rsidR="00EE5952">
        <w:rPr>
          <w:rFonts w:ascii="Times New Roman" w:hAnsi="Times New Roman" w:cs="Times New Roman"/>
          <w:i/>
          <w:iCs/>
          <w:sz w:val="24"/>
          <w:szCs w:val="24"/>
        </w:rPr>
        <w:t>explaination</w:t>
      </w:r>
      <w:proofErr w:type="spellEnd"/>
      <w:r w:rsidRPr="00E22468">
        <w:rPr>
          <w:rFonts w:ascii="Times New Roman" w:hAnsi="Times New Roman" w:cs="Times New Roman"/>
          <w:i/>
          <w:iCs/>
          <w:sz w:val="24"/>
          <w:szCs w:val="24"/>
        </w:rPr>
        <w:t>.</w:t>
      </w:r>
    </w:p>
    <w:p w:rsidRPr="00E22468" w:rsidR="001146FD" w:rsidP="001146FD" w:rsidRDefault="001146FD" w14:paraId="3DD6C26B" w14:textId="77777777">
      <w:pPr>
        <w:tabs>
          <w:tab w:val="left" w:pos="1770"/>
        </w:tabs>
        <w:spacing w:after="0" w:line="288" w:lineRule="auto"/>
        <w:rPr>
          <w:rFonts w:ascii="Times New Roman" w:hAnsi="Times New Roman" w:cs="Times New Roman"/>
          <w:i/>
          <w:iCs/>
          <w:sz w:val="24"/>
          <w:szCs w:val="24"/>
        </w:rPr>
      </w:pPr>
    </w:p>
    <w:p w:rsidR="001146FD" w:rsidP="001146FD" w:rsidRDefault="001146FD" w14:paraId="72ED5BF5" w14:textId="77777777">
      <w:pPr>
        <w:tabs>
          <w:tab w:val="left" w:pos="1770"/>
        </w:tabs>
        <w:spacing w:line="288" w:lineRule="auto"/>
        <w:rPr>
          <w:rFonts w:ascii="Times New Roman" w:hAnsi="Times New Roman" w:cs="Times New Roman"/>
          <w:sz w:val="24"/>
          <w:szCs w:val="24"/>
        </w:rPr>
      </w:pPr>
      <w:r w:rsidRPr="002B77F6">
        <w:rPr>
          <w:rFonts w:ascii="Times New Roman" w:hAnsi="Times New Roman" w:cs="Times New Roman"/>
          <w:sz w:val="24"/>
          <w:szCs w:val="24"/>
        </w:rPr>
        <w:t>[Required questions for toolkit component wireframes]</w:t>
      </w:r>
    </w:p>
    <w:p w:rsidRPr="002B77F6" w:rsidR="001146FD" w:rsidP="001146FD" w:rsidRDefault="001146FD" w14:paraId="16EDC516" w14:textId="77777777">
      <w:pPr>
        <w:tabs>
          <w:tab w:val="left" w:pos="1770"/>
        </w:tabs>
        <w:spacing w:after="0" w:line="288" w:lineRule="auto"/>
        <w:rPr>
          <w:rFonts w:ascii="Times New Roman" w:hAnsi="Times New Roman" w:cs="Times New Roman"/>
          <w:sz w:val="24"/>
          <w:szCs w:val="24"/>
        </w:rPr>
      </w:pPr>
    </w:p>
    <w:p w:rsidRPr="00E22468" w:rsidR="001146FD" w:rsidP="001146FD" w:rsidRDefault="001146FD" w14:paraId="3AAE92DE" w14:textId="77777777">
      <w:pPr>
        <w:pStyle w:val="ListParagraph"/>
        <w:numPr>
          <w:ilvl w:val="0"/>
          <w:numId w:val="1"/>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As you reviewed the toolkit, was the overall toolkit clear? Please explain. </w:t>
      </w:r>
    </w:p>
    <w:p w:rsidR="001146FD" w:rsidP="001146FD" w:rsidRDefault="001146FD" w14:paraId="56451920" w14:textId="77777777">
      <w:pPr>
        <w:pStyle w:val="ListParagraph"/>
        <w:spacing w:line="288" w:lineRule="auto"/>
        <w:ind w:left="360"/>
        <w:rPr>
          <w:rFonts w:ascii="Times New Roman" w:hAnsi="Times New Roman" w:cs="Times New Roman"/>
          <w:i/>
          <w:iCs/>
          <w:sz w:val="24"/>
          <w:szCs w:val="24"/>
        </w:rPr>
      </w:pPr>
      <w:r w:rsidRPr="00E22468">
        <w:rPr>
          <w:rFonts w:ascii="Times New Roman" w:hAnsi="Times New Roman" w:cs="Times New Roman"/>
          <w:i/>
          <w:iCs/>
          <w:sz w:val="24"/>
          <w:szCs w:val="24"/>
        </w:rPr>
        <w:t xml:space="preserve">Probe: What do you think is the purpose of the toolkit? </w:t>
      </w:r>
    </w:p>
    <w:p w:rsidRPr="00E22468" w:rsidR="001146FD" w:rsidP="001146FD" w:rsidRDefault="001146FD" w14:paraId="33E1CF98" w14:textId="77777777">
      <w:pPr>
        <w:pStyle w:val="ListParagraph"/>
        <w:spacing w:after="0" w:line="288" w:lineRule="auto"/>
        <w:ind w:left="360"/>
        <w:rPr>
          <w:rFonts w:ascii="Times New Roman" w:hAnsi="Times New Roman" w:cs="Times New Roman"/>
          <w:i/>
          <w:iCs/>
          <w:sz w:val="24"/>
          <w:szCs w:val="24"/>
        </w:rPr>
      </w:pPr>
    </w:p>
    <w:p w:rsidRPr="002B77F6" w:rsidR="001146FD" w:rsidP="001146FD" w:rsidRDefault="001146FD" w14:paraId="78E5D46E" w14:textId="77777777">
      <w:pPr>
        <w:spacing w:after="0" w:line="288" w:lineRule="auto"/>
        <w:rPr>
          <w:rFonts w:ascii="Times New Roman" w:hAnsi="Times New Roman" w:cs="Times New Roman"/>
          <w:sz w:val="24"/>
          <w:szCs w:val="24"/>
        </w:rPr>
      </w:pPr>
      <w:r w:rsidRPr="002B77F6">
        <w:rPr>
          <w:rFonts w:ascii="Times New Roman" w:hAnsi="Times New Roman" w:cs="Times New Roman"/>
          <w:sz w:val="24"/>
          <w:szCs w:val="24"/>
        </w:rPr>
        <w:t>The overall objectives of the toolkit include:</w:t>
      </w:r>
    </w:p>
    <w:p w:rsidRPr="00E22468" w:rsidR="001146FD" w:rsidP="001146FD" w:rsidRDefault="001146FD" w14:paraId="2413747A" w14:textId="77777777">
      <w:pPr>
        <w:pStyle w:val="ListParagraph"/>
        <w:numPr>
          <w:ilvl w:val="1"/>
          <w:numId w:val="1"/>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To increase awareness, understanding, and knowledge of prenatal alcohol and other substance exposure; and, </w:t>
      </w:r>
    </w:p>
    <w:p w:rsidRPr="00E22468" w:rsidR="001146FD" w:rsidP="001146FD" w:rsidRDefault="001146FD" w14:paraId="1968312F" w14:textId="77777777">
      <w:pPr>
        <w:pStyle w:val="ListParagraph"/>
        <w:numPr>
          <w:ilvl w:val="1"/>
          <w:numId w:val="1"/>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To plan and implement processes that help identify, evaluate, share information, and provide care and support to families and children living with and FASD.</w:t>
      </w:r>
    </w:p>
    <w:p w:rsidR="001146FD" w:rsidP="001146FD" w:rsidRDefault="001146FD" w14:paraId="4D3388C7" w14:textId="77777777">
      <w:pPr>
        <w:pStyle w:val="ListParagraph"/>
        <w:spacing w:line="288" w:lineRule="auto"/>
        <w:ind w:left="360"/>
        <w:rPr>
          <w:rFonts w:ascii="Times New Roman" w:hAnsi="Times New Roman" w:cs="Times New Roman"/>
          <w:sz w:val="24"/>
          <w:szCs w:val="24"/>
        </w:rPr>
      </w:pPr>
    </w:p>
    <w:p w:rsidRPr="00E22468" w:rsidR="001146FD" w:rsidP="001146FD" w:rsidRDefault="001146FD" w14:paraId="4D1316AE" w14:textId="77777777">
      <w:pPr>
        <w:pStyle w:val="ListParagraph"/>
        <w:numPr>
          <w:ilvl w:val="0"/>
          <w:numId w:val="1"/>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To what extent were these learning objectives reflected in the toolkit? </w:t>
      </w:r>
      <w:r w:rsidRPr="00E22468">
        <w:rPr>
          <w:rFonts w:ascii="Times New Roman" w:hAnsi="Times New Roman" w:cs="Times New Roman"/>
          <w:i/>
          <w:iCs/>
          <w:sz w:val="24"/>
          <w:szCs w:val="24"/>
        </w:rPr>
        <w:t>Probe for each learning objective.</w:t>
      </w:r>
      <w:r w:rsidRPr="00E22468">
        <w:rPr>
          <w:rFonts w:ascii="Times New Roman" w:hAnsi="Times New Roman" w:cs="Times New Roman"/>
          <w:sz w:val="24"/>
          <w:szCs w:val="24"/>
        </w:rPr>
        <w:t xml:space="preserve"> </w:t>
      </w:r>
    </w:p>
    <w:p w:rsidR="001146FD" w:rsidP="001146FD" w:rsidRDefault="001146FD" w14:paraId="7059E9A0" w14:textId="77777777">
      <w:pPr>
        <w:pStyle w:val="ListParagraph"/>
        <w:spacing w:line="288" w:lineRule="auto"/>
        <w:ind w:left="360"/>
        <w:rPr>
          <w:rFonts w:ascii="Times New Roman" w:hAnsi="Times New Roman" w:cs="Times New Roman"/>
          <w:sz w:val="24"/>
          <w:szCs w:val="24"/>
        </w:rPr>
      </w:pPr>
    </w:p>
    <w:p w:rsidRPr="00E22468" w:rsidR="001146FD" w:rsidP="001146FD" w:rsidRDefault="001146FD" w14:paraId="446485DA" w14:textId="77777777">
      <w:pPr>
        <w:pStyle w:val="ListParagraph"/>
        <w:numPr>
          <w:ilvl w:val="0"/>
          <w:numId w:val="1"/>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Do you understand who the intended audience is for the toolkit? Please explain.</w:t>
      </w:r>
    </w:p>
    <w:p w:rsidR="001146FD" w:rsidP="001146FD" w:rsidRDefault="001146FD" w14:paraId="5F6FD73B" w14:textId="77777777">
      <w:pPr>
        <w:pStyle w:val="ListParagraph"/>
        <w:spacing w:line="288" w:lineRule="auto"/>
        <w:ind w:left="360"/>
        <w:rPr>
          <w:rFonts w:ascii="Times New Roman" w:hAnsi="Times New Roman" w:cs="Times New Roman"/>
          <w:sz w:val="24"/>
          <w:szCs w:val="24"/>
        </w:rPr>
      </w:pPr>
    </w:p>
    <w:p w:rsidR="001146FD" w:rsidP="001146FD" w:rsidRDefault="001146FD" w14:paraId="60A0E6DF" w14:textId="77777777">
      <w:pPr>
        <w:pStyle w:val="ListParagraph"/>
        <w:spacing w:line="288" w:lineRule="auto"/>
        <w:ind w:left="360"/>
        <w:rPr>
          <w:rFonts w:ascii="Times New Roman" w:hAnsi="Times New Roman" w:cs="Times New Roman"/>
          <w:sz w:val="24"/>
          <w:szCs w:val="24"/>
        </w:rPr>
      </w:pPr>
    </w:p>
    <w:p w:rsidR="001146FD" w:rsidP="001146FD" w:rsidRDefault="001146FD" w14:paraId="17C5DD32" w14:textId="77777777">
      <w:pPr>
        <w:pStyle w:val="ListParagraph"/>
        <w:numPr>
          <w:ilvl w:val="0"/>
          <w:numId w:val="1"/>
        </w:numPr>
        <w:spacing w:line="288" w:lineRule="auto"/>
        <w:rPr>
          <w:rFonts w:ascii="Times New Roman" w:hAnsi="Times New Roman" w:cs="Times New Roman"/>
          <w:sz w:val="24"/>
          <w:szCs w:val="24"/>
        </w:rPr>
      </w:pPr>
      <w:r w:rsidRPr="00E22468">
        <w:rPr>
          <w:rFonts w:ascii="Times New Roman" w:hAnsi="Times New Roman" w:cs="Times New Roman"/>
          <w:sz w:val="24"/>
          <w:szCs w:val="24"/>
        </w:rPr>
        <w:t>Would an online toolkit with downloadable content/resources be easy for you to access? Why or why not?</w:t>
      </w:r>
    </w:p>
    <w:p w:rsidRPr="00E22468" w:rsidR="001146FD" w:rsidP="001146FD" w:rsidRDefault="001146FD" w14:paraId="1CC37506" w14:textId="77777777">
      <w:pPr>
        <w:pStyle w:val="ListParagraph"/>
        <w:spacing w:after="0" w:line="288" w:lineRule="auto"/>
        <w:ind w:left="360"/>
        <w:rPr>
          <w:rFonts w:ascii="Times New Roman" w:hAnsi="Times New Roman" w:cs="Times New Roman"/>
          <w:sz w:val="24"/>
          <w:szCs w:val="24"/>
        </w:rPr>
      </w:pPr>
    </w:p>
    <w:p w:rsidR="001146FD" w:rsidP="001146FD" w:rsidRDefault="001146FD" w14:paraId="116D20F4" w14:textId="77777777">
      <w:pPr>
        <w:spacing w:line="288" w:lineRule="auto"/>
        <w:rPr>
          <w:rFonts w:ascii="Times New Roman" w:hAnsi="Times New Roman" w:cs="Times New Roman"/>
          <w:i/>
          <w:iCs/>
          <w:sz w:val="24"/>
          <w:szCs w:val="24"/>
        </w:rPr>
      </w:pPr>
      <w:r w:rsidRPr="00E22468">
        <w:rPr>
          <w:rFonts w:ascii="Times New Roman" w:hAnsi="Times New Roman" w:cs="Times New Roman"/>
          <w:i/>
          <w:iCs/>
          <w:sz w:val="24"/>
          <w:szCs w:val="24"/>
        </w:rPr>
        <w:t>[Optional questions depending on toolkit roll-out at the time of usability testing</w:t>
      </w:r>
      <w:r>
        <w:rPr>
          <w:rFonts w:ascii="Times New Roman" w:hAnsi="Times New Roman" w:cs="Times New Roman"/>
          <w:i/>
          <w:iCs/>
          <w:sz w:val="24"/>
          <w:szCs w:val="24"/>
        </w:rPr>
        <w:t>]</w:t>
      </w:r>
    </w:p>
    <w:p w:rsidRPr="00E22468" w:rsidR="001146FD" w:rsidP="001146FD" w:rsidRDefault="001146FD" w14:paraId="2295E5D8" w14:textId="77777777">
      <w:pPr>
        <w:pStyle w:val="ListParagraph"/>
        <w:numPr>
          <w:ilvl w:val="0"/>
          <w:numId w:val="1"/>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 xml:space="preserve">Does the toolkit have an appealing look and feel? Please explain. </w:t>
      </w:r>
      <w:r w:rsidRPr="00E22468">
        <w:rPr>
          <w:rFonts w:ascii="Times New Roman" w:hAnsi="Times New Roman" w:cs="Times New Roman"/>
          <w:i/>
          <w:iCs/>
          <w:sz w:val="24"/>
          <w:szCs w:val="24"/>
        </w:rPr>
        <w:t>Probe: Did the toolkit format include the right balance of text and graphics? Why or why not?</w:t>
      </w:r>
    </w:p>
    <w:p w:rsidRPr="0048670A" w:rsidR="001146FD" w:rsidP="001146FD" w:rsidRDefault="001146FD" w14:paraId="6B9F4198" w14:textId="77777777">
      <w:pPr>
        <w:pStyle w:val="ListParagraph"/>
        <w:spacing w:line="288" w:lineRule="auto"/>
        <w:ind w:left="360"/>
        <w:rPr>
          <w:rFonts w:ascii="Times New Roman" w:hAnsi="Times New Roman" w:cs="Times New Roman"/>
          <w:b/>
          <w:bCs/>
          <w:sz w:val="24"/>
          <w:szCs w:val="24"/>
        </w:rPr>
      </w:pPr>
    </w:p>
    <w:p w:rsidRPr="00E22468" w:rsidR="001146FD" w:rsidP="001146FD" w:rsidRDefault="001146FD" w14:paraId="57A451EA" w14:textId="77777777">
      <w:pPr>
        <w:pStyle w:val="ListParagraph"/>
        <w:numPr>
          <w:ilvl w:val="0"/>
          <w:numId w:val="1"/>
        </w:numPr>
        <w:spacing w:after="0" w:line="288" w:lineRule="auto"/>
        <w:rPr>
          <w:rFonts w:ascii="Times New Roman" w:hAnsi="Times New Roman" w:cs="Times New Roman"/>
          <w:b/>
          <w:bCs/>
          <w:sz w:val="24"/>
          <w:szCs w:val="24"/>
        </w:rPr>
      </w:pPr>
      <w:r w:rsidRPr="00E22468">
        <w:rPr>
          <w:rFonts w:ascii="Times New Roman" w:hAnsi="Times New Roman" w:cs="Times New Roman"/>
          <w:sz w:val="24"/>
          <w:szCs w:val="24"/>
        </w:rPr>
        <w:t>Does the toolkit have a professional appearance? Why or why not?</w:t>
      </w:r>
    </w:p>
    <w:p w:rsidRPr="0048670A" w:rsidR="001146FD" w:rsidP="001146FD" w:rsidRDefault="001146FD" w14:paraId="55E754D9" w14:textId="77777777">
      <w:pPr>
        <w:pStyle w:val="ListParagraph"/>
        <w:spacing w:line="288" w:lineRule="auto"/>
        <w:ind w:left="360"/>
        <w:rPr>
          <w:rFonts w:ascii="Times New Roman" w:hAnsi="Times New Roman" w:cs="Times New Roman"/>
          <w:b/>
          <w:bCs/>
          <w:sz w:val="24"/>
          <w:szCs w:val="24"/>
        </w:rPr>
      </w:pPr>
    </w:p>
    <w:p w:rsidRPr="009F1AED" w:rsidR="001146FD" w:rsidP="001146FD" w:rsidRDefault="001146FD" w14:paraId="26AEF6AE" w14:textId="77777777">
      <w:pPr>
        <w:pStyle w:val="ListParagraph"/>
        <w:numPr>
          <w:ilvl w:val="0"/>
          <w:numId w:val="1"/>
        </w:numPr>
        <w:spacing w:after="0" w:line="288" w:lineRule="auto"/>
        <w:rPr>
          <w:rFonts w:ascii="Times New Roman" w:hAnsi="Times New Roman" w:cs="Times New Roman"/>
          <w:b/>
          <w:bCs/>
          <w:sz w:val="24"/>
          <w:szCs w:val="24"/>
        </w:rPr>
      </w:pPr>
      <w:r w:rsidRPr="00E22468">
        <w:rPr>
          <w:rFonts w:ascii="Times New Roman" w:hAnsi="Times New Roman" w:cs="Times New Roman"/>
          <w:sz w:val="24"/>
          <w:szCs w:val="24"/>
        </w:rPr>
        <w:t xml:space="preserve">Was the toolkit easy to navigate? </w:t>
      </w:r>
      <w:r>
        <w:rPr>
          <w:rFonts w:ascii="Times New Roman" w:hAnsi="Times New Roman" w:cs="Times New Roman"/>
          <w:sz w:val="24"/>
          <w:szCs w:val="24"/>
        </w:rPr>
        <w:t xml:space="preserve">Were you able to easily find topics related to your work? </w:t>
      </w:r>
      <w:r w:rsidRPr="00E22468">
        <w:rPr>
          <w:rFonts w:ascii="Times New Roman" w:hAnsi="Times New Roman" w:cs="Times New Roman"/>
          <w:sz w:val="24"/>
          <w:szCs w:val="24"/>
        </w:rPr>
        <w:t>Why or why not?</w:t>
      </w:r>
    </w:p>
    <w:p w:rsidRPr="009F1AED" w:rsidR="001146FD" w:rsidP="001146FD" w:rsidRDefault="001146FD" w14:paraId="213A2FA1" w14:textId="77777777">
      <w:pPr>
        <w:pStyle w:val="ListParagraph"/>
        <w:rPr>
          <w:rFonts w:ascii="Times New Roman" w:hAnsi="Times New Roman" w:cs="Times New Roman"/>
          <w:b/>
          <w:bCs/>
          <w:sz w:val="24"/>
          <w:szCs w:val="24"/>
        </w:rPr>
      </w:pPr>
    </w:p>
    <w:p w:rsidRPr="001D63BD" w:rsidR="001146FD" w:rsidP="001146FD" w:rsidRDefault="001146FD" w14:paraId="5041F2BA" w14:textId="77777777">
      <w:pPr>
        <w:pStyle w:val="ListParagraph"/>
        <w:numPr>
          <w:ilvl w:val="0"/>
          <w:numId w:val="1"/>
        </w:numPr>
        <w:spacing w:after="0" w:line="288" w:lineRule="auto"/>
        <w:rPr>
          <w:rFonts w:ascii="Times New Roman" w:hAnsi="Times New Roman" w:cs="Times New Roman"/>
          <w:sz w:val="24"/>
          <w:szCs w:val="24"/>
        </w:rPr>
      </w:pPr>
      <w:r w:rsidRPr="00E22468">
        <w:rPr>
          <w:rFonts w:ascii="Times New Roman" w:hAnsi="Times New Roman" w:cs="Times New Roman"/>
          <w:sz w:val="24"/>
          <w:szCs w:val="24"/>
        </w:rPr>
        <w:t>Was the language used in the toolkit person-first and inclusive?</w:t>
      </w:r>
      <w:r>
        <w:rPr>
          <w:rFonts w:ascii="Times New Roman" w:hAnsi="Times New Roman" w:cs="Times New Roman"/>
          <w:sz w:val="24"/>
          <w:szCs w:val="24"/>
        </w:rPr>
        <w:t xml:space="preserve">  Please explain. [</w:t>
      </w:r>
      <w:r w:rsidRPr="001D63BD">
        <w:rPr>
          <w:rFonts w:ascii="Times New Roman" w:hAnsi="Times New Roman" w:cs="Times New Roman"/>
          <w:i/>
          <w:iCs/>
          <w:sz w:val="24"/>
          <w:szCs w:val="24"/>
        </w:rPr>
        <w:t xml:space="preserve">If </w:t>
      </w:r>
      <w:r>
        <w:rPr>
          <w:rFonts w:ascii="Times New Roman" w:hAnsi="Times New Roman" w:cs="Times New Roman"/>
          <w:i/>
          <w:iCs/>
          <w:sz w:val="24"/>
          <w:szCs w:val="24"/>
        </w:rPr>
        <w:t>clarification is needed</w:t>
      </w:r>
      <w:r w:rsidRPr="001D63BD">
        <w:rPr>
          <w:rFonts w:ascii="Times New Roman" w:hAnsi="Times New Roman" w:cs="Times New Roman"/>
          <w:i/>
          <w:iCs/>
          <w:sz w:val="24"/>
          <w:szCs w:val="24"/>
        </w:rPr>
        <w:t>, “person first language” puts the person before the disability, and describes what a person has, not who a person is (e.g., children with an FASD vs. “disabled children”. “Inclusive language” aims to avoid expressions that imply ideas that are sexist, racist, or otherwise biased, prejudiced, or denigrating to any particular group of people</w:t>
      </w:r>
      <w:r w:rsidRPr="001D63BD">
        <w:rPr>
          <w:rFonts w:ascii="Times New Roman" w:hAnsi="Times New Roman" w:cs="Times New Roman"/>
          <w:sz w:val="24"/>
          <w:szCs w:val="24"/>
        </w:rPr>
        <w:t>.]</w:t>
      </w:r>
    </w:p>
    <w:p w:rsidR="001146FD" w:rsidP="00B47AD6" w:rsidRDefault="001146FD" w14:paraId="08993637" w14:textId="77777777">
      <w:pPr>
        <w:spacing w:line="288" w:lineRule="auto"/>
        <w:rPr>
          <w:rFonts w:ascii="Times New Roman" w:hAnsi="Times New Roman" w:cs="Times New Roman"/>
          <w:sz w:val="24"/>
          <w:szCs w:val="24"/>
        </w:rPr>
      </w:pPr>
    </w:p>
    <w:p w:rsidRPr="00313B46" w:rsidR="00B47AD6" w:rsidP="00B47AD6" w:rsidRDefault="00B47AD6" w14:paraId="40B5DD18" w14:textId="5D3F50B1">
      <w:pPr>
        <w:spacing w:after="0" w:line="288" w:lineRule="auto"/>
        <w:jc w:val="center"/>
        <w:rPr>
          <w:rFonts w:ascii="Times New Roman" w:hAnsi="Times New Roman" w:cs="Times New Roman"/>
          <w:b/>
          <w:bCs/>
          <w:i/>
          <w:iCs/>
          <w:sz w:val="24"/>
          <w:szCs w:val="24"/>
        </w:rPr>
      </w:pPr>
      <w:r w:rsidRPr="00313B46">
        <w:rPr>
          <w:rFonts w:ascii="Times New Roman" w:hAnsi="Times New Roman" w:cs="Times New Roman"/>
          <w:b/>
          <w:bCs/>
          <w:i/>
          <w:iCs/>
          <w:sz w:val="24"/>
          <w:szCs w:val="24"/>
        </w:rPr>
        <w:t>Thank you for your time and participation!</w:t>
      </w:r>
    </w:p>
    <w:p w:rsidRPr="00E22468" w:rsidR="00AF317E" w:rsidP="004A4B6C" w:rsidRDefault="00AF317E" w14:paraId="24499FED" w14:textId="77777777">
      <w:pPr>
        <w:pStyle w:val="ListParagraph"/>
        <w:spacing w:after="0" w:line="288" w:lineRule="auto"/>
        <w:ind w:left="360"/>
        <w:rPr>
          <w:rFonts w:ascii="Times New Roman" w:hAnsi="Times New Roman" w:cs="Times New Roman"/>
          <w:i/>
          <w:iCs/>
          <w:sz w:val="24"/>
          <w:szCs w:val="24"/>
        </w:rPr>
      </w:pPr>
    </w:p>
    <w:p w:rsidRPr="00E22468" w:rsidR="00EA3998" w:rsidP="004A4B6C" w:rsidRDefault="00EA3998" w14:paraId="57FA8BE6" w14:textId="77777777">
      <w:pPr>
        <w:spacing w:after="0" w:line="288" w:lineRule="auto"/>
        <w:rPr>
          <w:rFonts w:ascii="Times New Roman" w:hAnsi="Times New Roman" w:cs="Times New Roman"/>
          <w:sz w:val="24"/>
          <w:szCs w:val="24"/>
        </w:rPr>
      </w:pPr>
    </w:p>
    <w:sectPr w:rsidRPr="00E22468" w:rsidR="00EA3998" w:rsidSect="00E2246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954F6" w14:textId="77777777" w:rsidR="00057EE4" w:rsidRDefault="00057EE4" w:rsidP="00A93421">
      <w:pPr>
        <w:spacing w:after="0" w:line="240" w:lineRule="auto"/>
      </w:pPr>
      <w:r>
        <w:separator/>
      </w:r>
    </w:p>
  </w:endnote>
  <w:endnote w:type="continuationSeparator" w:id="0">
    <w:p w14:paraId="5B7D80AB" w14:textId="77777777" w:rsidR="00057EE4" w:rsidRDefault="00057EE4" w:rsidP="00A93421">
      <w:pPr>
        <w:spacing w:after="0" w:line="240" w:lineRule="auto"/>
      </w:pPr>
      <w:r>
        <w:continuationSeparator/>
      </w:r>
    </w:p>
  </w:endnote>
  <w:endnote w:type="continuationNotice" w:id="1">
    <w:p w14:paraId="2C841485" w14:textId="77777777" w:rsidR="00057EE4" w:rsidRDefault="00057E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6B9F" w14:textId="77777777" w:rsidR="00330804" w:rsidRDefault="00330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423207"/>
      <w:docPartObj>
        <w:docPartGallery w:val="Page Numbers (Bottom of Page)"/>
        <w:docPartUnique/>
      </w:docPartObj>
    </w:sdtPr>
    <w:sdtEndPr>
      <w:rPr>
        <w:noProof/>
      </w:rPr>
    </w:sdtEndPr>
    <w:sdtContent>
      <w:p w14:paraId="48B24945" w14:textId="0FE12858" w:rsidR="008B2BD2" w:rsidRDefault="008B2BD2">
        <w:pPr>
          <w:pStyle w:val="Footer"/>
          <w:jc w:val="right"/>
        </w:pPr>
        <w:r w:rsidRPr="003D6428">
          <w:rPr>
            <w:rFonts w:ascii="Times New Roman" w:hAnsi="Times New Roman" w:cs="Times New Roman"/>
            <w:sz w:val="24"/>
            <w:szCs w:val="24"/>
          </w:rPr>
          <w:fldChar w:fldCharType="begin"/>
        </w:r>
        <w:r w:rsidRPr="003D6428">
          <w:rPr>
            <w:rFonts w:ascii="Times New Roman" w:hAnsi="Times New Roman" w:cs="Times New Roman"/>
            <w:sz w:val="24"/>
            <w:szCs w:val="24"/>
          </w:rPr>
          <w:instrText xml:space="preserve"> PAGE   \* MERGEFORMAT </w:instrText>
        </w:r>
        <w:r w:rsidRPr="003D6428">
          <w:rPr>
            <w:rFonts w:ascii="Times New Roman" w:hAnsi="Times New Roman" w:cs="Times New Roman"/>
            <w:sz w:val="24"/>
            <w:szCs w:val="24"/>
          </w:rPr>
          <w:fldChar w:fldCharType="separate"/>
        </w:r>
        <w:r w:rsidRPr="003D6428">
          <w:rPr>
            <w:rFonts w:ascii="Times New Roman" w:hAnsi="Times New Roman" w:cs="Times New Roman"/>
            <w:noProof/>
            <w:sz w:val="24"/>
            <w:szCs w:val="24"/>
          </w:rPr>
          <w:t>2</w:t>
        </w:r>
        <w:r w:rsidRPr="003D6428">
          <w:rPr>
            <w:rFonts w:ascii="Times New Roman" w:hAnsi="Times New Roman" w:cs="Times New Roman"/>
            <w:noProof/>
            <w:sz w:val="24"/>
            <w:szCs w:val="24"/>
          </w:rPr>
          <w:fldChar w:fldCharType="end"/>
        </w:r>
      </w:p>
    </w:sdtContent>
  </w:sdt>
  <w:p w14:paraId="210E885D" w14:textId="77777777" w:rsidR="008B2BD2" w:rsidRDefault="008B2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D7A0" w14:textId="77777777" w:rsidR="00330804" w:rsidRDefault="00330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6B89" w14:textId="77777777" w:rsidR="00057EE4" w:rsidRDefault="00057EE4" w:rsidP="00A93421">
      <w:pPr>
        <w:spacing w:after="0" w:line="240" w:lineRule="auto"/>
      </w:pPr>
      <w:r>
        <w:separator/>
      </w:r>
    </w:p>
  </w:footnote>
  <w:footnote w:type="continuationSeparator" w:id="0">
    <w:p w14:paraId="5C2E5B95" w14:textId="77777777" w:rsidR="00057EE4" w:rsidRDefault="00057EE4" w:rsidP="00A93421">
      <w:pPr>
        <w:spacing w:after="0" w:line="240" w:lineRule="auto"/>
      </w:pPr>
      <w:r>
        <w:continuationSeparator/>
      </w:r>
    </w:p>
  </w:footnote>
  <w:footnote w:type="continuationNotice" w:id="1">
    <w:p w14:paraId="2EB48256" w14:textId="77777777" w:rsidR="00057EE4" w:rsidRDefault="00057E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AF67" w14:textId="77777777" w:rsidR="00330804" w:rsidRDefault="00330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77C7" w14:textId="1ECAF53D" w:rsidR="00B5169D" w:rsidRPr="00B5169D" w:rsidRDefault="00B5169D">
    <w:pPr>
      <w:pStyle w:val="Header"/>
      <w:rPr>
        <w:b/>
        <w:bCs/>
        <w:sz w:val="24"/>
        <w:szCs w:val="24"/>
      </w:rPr>
    </w:pPr>
    <w:r w:rsidRPr="00B5169D">
      <w:rPr>
        <w:b/>
        <w:bCs/>
        <w:sz w:val="24"/>
        <w:szCs w:val="24"/>
      </w:rPr>
      <w:t>Appendix A</w:t>
    </w:r>
    <w:r>
      <w:rPr>
        <w:b/>
        <w:bCs/>
        <w:sz w:val="24"/>
        <w:szCs w:val="24"/>
      </w:rPr>
      <w:t>. PAE usability testing interview protocol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E4E8" w14:textId="77777777" w:rsidR="00330804" w:rsidRDefault="00330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6D6"/>
    <w:multiLevelType w:val="hybridMultilevel"/>
    <w:tmpl w:val="36A001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B107A1"/>
    <w:multiLevelType w:val="hybridMultilevel"/>
    <w:tmpl w:val="50F09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65663"/>
    <w:multiLevelType w:val="hybridMultilevel"/>
    <w:tmpl w:val="928EE69E"/>
    <w:lvl w:ilvl="0" w:tplc="04090019">
      <w:start w:val="1"/>
      <w:numFmt w:val="lowerLetter"/>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A96471"/>
    <w:multiLevelType w:val="hybridMultilevel"/>
    <w:tmpl w:val="A8704B6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83D64"/>
    <w:multiLevelType w:val="hybridMultilevel"/>
    <w:tmpl w:val="0B123466"/>
    <w:lvl w:ilvl="0" w:tplc="8D1CF5D4">
      <w:start w:val="1"/>
      <w:numFmt w:val="decimal"/>
      <w:lvlText w:val="%1."/>
      <w:lvlJc w:val="left"/>
      <w:pPr>
        <w:ind w:left="360" w:hanging="360"/>
      </w:pPr>
      <w:rPr>
        <w:rFonts w:hint="default"/>
      </w:rPr>
    </w:lvl>
    <w:lvl w:ilvl="1" w:tplc="A9663ABE">
      <w:start w:val="1"/>
      <w:numFmt w:val="lowerLetter"/>
      <w:lvlText w:val="%2."/>
      <w:lvlJc w:val="left"/>
      <w:pPr>
        <w:ind w:left="1080" w:hanging="360"/>
      </w:pPr>
      <w:rPr>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AF18B5"/>
    <w:multiLevelType w:val="hybridMultilevel"/>
    <w:tmpl w:val="0624CE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3A0BED"/>
    <w:multiLevelType w:val="hybridMultilevel"/>
    <w:tmpl w:val="A8704B66"/>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A27F9B"/>
    <w:multiLevelType w:val="hybridMultilevel"/>
    <w:tmpl w:val="9CD87464"/>
    <w:lvl w:ilvl="0" w:tplc="95B82FEC">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FF46B6"/>
    <w:multiLevelType w:val="hybridMultilevel"/>
    <w:tmpl w:val="0A6043F4"/>
    <w:lvl w:ilvl="0" w:tplc="FFFFFFFF">
      <w:start w:val="1"/>
      <w:numFmt w:val="decimal"/>
      <w:lvlText w:val="%1."/>
      <w:lvlJc w:val="left"/>
      <w:pPr>
        <w:ind w:left="473" w:hanging="360"/>
      </w:pPr>
    </w:lvl>
    <w:lvl w:ilvl="1" w:tplc="FFFFFFFF">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9" w15:restartNumberingAfterBreak="0">
    <w:nsid w:val="17857A90"/>
    <w:multiLevelType w:val="hybridMultilevel"/>
    <w:tmpl w:val="53F65B74"/>
    <w:lvl w:ilvl="0" w:tplc="0E8A2B18">
      <w:start w:val="1"/>
      <w:numFmt w:val="bullet"/>
      <w:lvlText w:val="•"/>
      <w:lvlJc w:val="left"/>
      <w:pPr>
        <w:tabs>
          <w:tab w:val="num" w:pos="720"/>
        </w:tabs>
        <w:ind w:left="720" w:hanging="360"/>
      </w:pPr>
      <w:rPr>
        <w:rFonts w:ascii="Arial" w:hAnsi="Arial" w:hint="default"/>
      </w:rPr>
    </w:lvl>
    <w:lvl w:ilvl="1" w:tplc="965E4326" w:tentative="1">
      <w:start w:val="1"/>
      <w:numFmt w:val="bullet"/>
      <w:lvlText w:val="•"/>
      <w:lvlJc w:val="left"/>
      <w:pPr>
        <w:tabs>
          <w:tab w:val="num" w:pos="1440"/>
        </w:tabs>
        <w:ind w:left="1440" w:hanging="360"/>
      </w:pPr>
      <w:rPr>
        <w:rFonts w:ascii="Arial" w:hAnsi="Arial" w:hint="default"/>
      </w:rPr>
    </w:lvl>
    <w:lvl w:ilvl="2" w:tplc="804C825E" w:tentative="1">
      <w:start w:val="1"/>
      <w:numFmt w:val="bullet"/>
      <w:lvlText w:val="•"/>
      <w:lvlJc w:val="left"/>
      <w:pPr>
        <w:tabs>
          <w:tab w:val="num" w:pos="2160"/>
        </w:tabs>
        <w:ind w:left="2160" w:hanging="360"/>
      </w:pPr>
      <w:rPr>
        <w:rFonts w:ascii="Arial" w:hAnsi="Arial" w:hint="default"/>
      </w:rPr>
    </w:lvl>
    <w:lvl w:ilvl="3" w:tplc="EA2E9DD0" w:tentative="1">
      <w:start w:val="1"/>
      <w:numFmt w:val="bullet"/>
      <w:lvlText w:val="•"/>
      <w:lvlJc w:val="left"/>
      <w:pPr>
        <w:tabs>
          <w:tab w:val="num" w:pos="2880"/>
        </w:tabs>
        <w:ind w:left="2880" w:hanging="360"/>
      </w:pPr>
      <w:rPr>
        <w:rFonts w:ascii="Arial" w:hAnsi="Arial" w:hint="default"/>
      </w:rPr>
    </w:lvl>
    <w:lvl w:ilvl="4" w:tplc="AE28B44A" w:tentative="1">
      <w:start w:val="1"/>
      <w:numFmt w:val="bullet"/>
      <w:lvlText w:val="•"/>
      <w:lvlJc w:val="left"/>
      <w:pPr>
        <w:tabs>
          <w:tab w:val="num" w:pos="3600"/>
        </w:tabs>
        <w:ind w:left="3600" w:hanging="360"/>
      </w:pPr>
      <w:rPr>
        <w:rFonts w:ascii="Arial" w:hAnsi="Arial" w:hint="default"/>
      </w:rPr>
    </w:lvl>
    <w:lvl w:ilvl="5" w:tplc="04047830" w:tentative="1">
      <w:start w:val="1"/>
      <w:numFmt w:val="bullet"/>
      <w:lvlText w:val="•"/>
      <w:lvlJc w:val="left"/>
      <w:pPr>
        <w:tabs>
          <w:tab w:val="num" w:pos="4320"/>
        </w:tabs>
        <w:ind w:left="4320" w:hanging="360"/>
      </w:pPr>
      <w:rPr>
        <w:rFonts w:ascii="Arial" w:hAnsi="Arial" w:hint="default"/>
      </w:rPr>
    </w:lvl>
    <w:lvl w:ilvl="6" w:tplc="635060DA" w:tentative="1">
      <w:start w:val="1"/>
      <w:numFmt w:val="bullet"/>
      <w:lvlText w:val="•"/>
      <w:lvlJc w:val="left"/>
      <w:pPr>
        <w:tabs>
          <w:tab w:val="num" w:pos="5040"/>
        </w:tabs>
        <w:ind w:left="5040" w:hanging="360"/>
      </w:pPr>
      <w:rPr>
        <w:rFonts w:ascii="Arial" w:hAnsi="Arial" w:hint="default"/>
      </w:rPr>
    </w:lvl>
    <w:lvl w:ilvl="7" w:tplc="23FA7168" w:tentative="1">
      <w:start w:val="1"/>
      <w:numFmt w:val="bullet"/>
      <w:lvlText w:val="•"/>
      <w:lvlJc w:val="left"/>
      <w:pPr>
        <w:tabs>
          <w:tab w:val="num" w:pos="5760"/>
        </w:tabs>
        <w:ind w:left="5760" w:hanging="360"/>
      </w:pPr>
      <w:rPr>
        <w:rFonts w:ascii="Arial" w:hAnsi="Arial" w:hint="default"/>
      </w:rPr>
    </w:lvl>
    <w:lvl w:ilvl="8" w:tplc="09CC55A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8A93949"/>
    <w:multiLevelType w:val="hybridMultilevel"/>
    <w:tmpl w:val="68064C36"/>
    <w:lvl w:ilvl="0" w:tplc="41E8D7B0">
      <w:start w:val="1"/>
      <w:numFmt w:val="decimal"/>
      <w:lvlText w:val="%1."/>
      <w:lvlJc w:val="left"/>
      <w:pPr>
        <w:ind w:left="360" w:hanging="360"/>
      </w:pPr>
      <w:rPr>
        <w:rFonts w:hint="default"/>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F02689"/>
    <w:multiLevelType w:val="hybridMultilevel"/>
    <w:tmpl w:val="A95EEE32"/>
    <w:lvl w:ilvl="0" w:tplc="94D8C032">
      <w:start w:val="1"/>
      <w:numFmt w:val="decimal"/>
      <w:lvlText w:val="%1."/>
      <w:lvlJc w:val="left"/>
      <w:pPr>
        <w:ind w:left="473" w:hanging="360"/>
      </w:pPr>
      <w:rPr>
        <w:i w:val="0"/>
        <w:iCs w:val="0"/>
      </w:rPr>
    </w:lvl>
    <w:lvl w:ilvl="1" w:tplc="04090019">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2" w15:restartNumberingAfterBreak="0">
    <w:nsid w:val="25C06D00"/>
    <w:multiLevelType w:val="hybridMultilevel"/>
    <w:tmpl w:val="90DCDA86"/>
    <w:lvl w:ilvl="0" w:tplc="0646F394">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F599B"/>
    <w:multiLevelType w:val="hybridMultilevel"/>
    <w:tmpl w:val="13F4F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8E5441"/>
    <w:multiLevelType w:val="hybridMultilevel"/>
    <w:tmpl w:val="33860394"/>
    <w:lvl w:ilvl="0" w:tplc="A6F6DE42">
      <w:start w:val="1"/>
      <w:numFmt w:val="bullet"/>
      <w:lvlText w:val="•"/>
      <w:lvlJc w:val="left"/>
      <w:pPr>
        <w:tabs>
          <w:tab w:val="num" w:pos="720"/>
        </w:tabs>
        <w:ind w:left="720" w:hanging="360"/>
      </w:pPr>
      <w:rPr>
        <w:rFonts w:ascii="Arial" w:hAnsi="Arial" w:hint="default"/>
      </w:rPr>
    </w:lvl>
    <w:lvl w:ilvl="1" w:tplc="2C7CD5CA" w:tentative="1">
      <w:start w:val="1"/>
      <w:numFmt w:val="bullet"/>
      <w:lvlText w:val="•"/>
      <w:lvlJc w:val="left"/>
      <w:pPr>
        <w:tabs>
          <w:tab w:val="num" w:pos="1440"/>
        </w:tabs>
        <w:ind w:left="1440" w:hanging="360"/>
      </w:pPr>
      <w:rPr>
        <w:rFonts w:ascii="Arial" w:hAnsi="Arial" w:hint="default"/>
      </w:rPr>
    </w:lvl>
    <w:lvl w:ilvl="2" w:tplc="1F706F2A" w:tentative="1">
      <w:start w:val="1"/>
      <w:numFmt w:val="bullet"/>
      <w:lvlText w:val="•"/>
      <w:lvlJc w:val="left"/>
      <w:pPr>
        <w:tabs>
          <w:tab w:val="num" w:pos="2160"/>
        </w:tabs>
        <w:ind w:left="2160" w:hanging="360"/>
      </w:pPr>
      <w:rPr>
        <w:rFonts w:ascii="Arial" w:hAnsi="Arial" w:hint="default"/>
      </w:rPr>
    </w:lvl>
    <w:lvl w:ilvl="3" w:tplc="F5F0B694" w:tentative="1">
      <w:start w:val="1"/>
      <w:numFmt w:val="bullet"/>
      <w:lvlText w:val="•"/>
      <w:lvlJc w:val="left"/>
      <w:pPr>
        <w:tabs>
          <w:tab w:val="num" w:pos="2880"/>
        </w:tabs>
        <w:ind w:left="2880" w:hanging="360"/>
      </w:pPr>
      <w:rPr>
        <w:rFonts w:ascii="Arial" w:hAnsi="Arial" w:hint="default"/>
      </w:rPr>
    </w:lvl>
    <w:lvl w:ilvl="4" w:tplc="E8F81F86" w:tentative="1">
      <w:start w:val="1"/>
      <w:numFmt w:val="bullet"/>
      <w:lvlText w:val="•"/>
      <w:lvlJc w:val="left"/>
      <w:pPr>
        <w:tabs>
          <w:tab w:val="num" w:pos="3600"/>
        </w:tabs>
        <w:ind w:left="3600" w:hanging="360"/>
      </w:pPr>
      <w:rPr>
        <w:rFonts w:ascii="Arial" w:hAnsi="Arial" w:hint="default"/>
      </w:rPr>
    </w:lvl>
    <w:lvl w:ilvl="5" w:tplc="C4E28CEC" w:tentative="1">
      <w:start w:val="1"/>
      <w:numFmt w:val="bullet"/>
      <w:lvlText w:val="•"/>
      <w:lvlJc w:val="left"/>
      <w:pPr>
        <w:tabs>
          <w:tab w:val="num" w:pos="4320"/>
        </w:tabs>
        <w:ind w:left="4320" w:hanging="360"/>
      </w:pPr>
      <w:rPr>
        <w:rFonts w:ascii="Arial" w:hAnsi="Arial" w:hint="default"/>
      </w:rPr>
    </w:lvl>
    <w:lvl w:ilvl="6" w:tplc="C5E8D404" w:tentative="1">
      <w:start w:val="1"/>
      <w:numFmt w:val="bullet"/>
      <w:lvlText w:val="•"/>
      <w:lvlJc w:val="left"/>
      <w:pPr>
        <w:tabs>
          <w:tab w:val="num" w:pos="5040"/>
        </w:tabs>
        <w:ind w:left="5040" w:hanging="360"/>
      </w:pPr>
      <w:rPr>
        <w:rFonts w:ascii="Arial" w:hAnsi="Arial" w:hint="default"/>
      </w:rPr>
    </w:lvl>
    <w:lvl w:ilvl="7" w:tplc="1B8E62E8" w:tentative="1">
      <w:start w:val="1"/>
      <w:numFmt w:val="bullet"/>
      <w:lvlText w:val="•"/>
      <w:lvlJc w:val="left"/>
      <w:pPr>
        <w:tabs>
          <w:tab w:val="num" w:pos="5760"/>
        </w:tabs>
        <w:ind w:left="5760" w:hanging="360"/>
      </w:pPr>
      <w:rPr>
        <w:rFonts w:ascii="Arial" w:hAnsi="Arial" w:hint="default"/>
      </w:rPr>
    </w:lvl>
    <w:lvl w:ilvl="8" w:tplc="FB30F2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253C57"/>
    <w:multiLevelType w:val="hybridMultilevel"/>
    <w:tmpl w:val="FE0482DE"/>
    <w:lvl w:ilvl="0" w:tplc="0F2C63CE">
      <w:start w:val="1"/>
      <w:numFmt w:val="decimal"/>
      <w:lvlText w:val="%1."/>
      <w:lvlJc w:val="left"/>
      <w:pPr>
        <w:ind w:left="360" w:hanging="360"/>
      </w:pPr>
      <w:rPr>
        <w:b w:val="0"/>
        <w:b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AF3688"/>
    <w:multiLevelType w:val="hybridMultilevel"/>
    <w:tmpl w:val="6E4E3B5E"/>
    <w:lvl w:ilvl="0" w:tplc="DA14BC76">
      <w:numFmt w:val="bullet"/>
      <w:lvlText w:val="-"/>
      <w:lvlJc w:val="left"/>
      <w:pPr>
        <w:ind w:left="720" w:hanging="360"/>
      </w:pPr>
      <w:rPr>
        <w:rFonts w:ascii="Calibri" w:eastAsiaTheme="minorHAns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0E3B1D"/>
    <w:multiLevelType w:val="hybridMultilevel"/>
    <w:tmpl w:val="1C6A8642"/>
    <w:lvl w:ilvl="0" w:tplc="3B466DEC">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C2DB7"/>
    <w:multiLevelType w:val="hybridMultilevel"/>
    <w:tmpl w:val="2760FF32"/>
    <w:lvl w:ilvl="0" w:tplc="5BA88D9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B97AAE"/>
    <w:multiLevelType w:val="hybridMultilevel"/>
    <w:tmpl w:val="728E1DC6"/>
    <w:lvl w:ilvl="0" w:tplc="8D1CF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560A24"/>
    <w:multiLevelType w:val="hybridMultilevel"/>
    <w:tmpl w:val="7194CE14"/>
    <w:lvl w:ilvl="0" w:tplc="62FCE38E">
      <w:start w:val="1"/>
      <w:numFmt w:val="bullet"/>
      <w:lvlText w:val="•"/>
      <w:lvlJc w:val="left"/>
      <w:pPr>
        <w:tabs>
          <w:tab w:val="num" w:pos="720"/>
        </w:tabs>
        <w:ind w:left="720" w:hanging="360"/>
      </w:pPr>
      <w:rPr>
        <w:rFonts w:ascii="Arial" w:hAnsi="Arial" w:hint="default"/>
      </w:rPr>
    </w:lvl>
    <w:lvl w:ilvl="1" w:tplc="737AA7A8" w:tentative="1">
      <w:start w:val="1"/>
      <w:numFmt w:val="bullet"/>
      <w:lvlText w:val="•"/>
      <w:lvlJc w:val="left"/>
      <w:pPr>
        <w:tabs>
          <w:tab w:val="num" w:pos="1440"/>
        </w:tabs>
        <w:ind w:left="1440" w:hanging="360"/>
      </w:pPr>
      <w:rPr>
        <w:rFonts w:ascii="Arial" w:hAnsi="Arial" w:hint="default"/>
      </w:rPr>
    </w:lvl>
    <w:lvl w:ilvl="2" w:tplc="4F62E3DE" w:tentative="1">
      <w:start w:val="1"/>
      <w:numFmt w:val="bullet"/>
      <w:lvlText w:val="•"/>
      <w:lvlJc w:val="left"/>
      <w:pPr>
        <w:tabs>
          <w:tab w:val="num" w:pos="2160"/>
        </w:tabs>
        <w:ind w:left="2160" w:hanging="360"/>
      </w:pPr>
      <w:rPr>
        <w:rFonts w:ascii="Arial" w:hAnsi="Arial" w:hint="default"/>
      </w:rPr>
    </w:lvl>
    <w:lvl w:ilvl="3" w:tplc="67708994" w:tentative="1">
      <w:start w:val="1"/>
      <w:numFmt w:val="bullet"/>
      <w:lvlText w:val="•"/>
      <w:lvlJc w:val="left"/>
      <w:pPr>
        <w:tabs>
          <w:tab w:val="num" w:pos="2880"/>
        </w:tabs>
        <w:ind w:left="2880" w:hanging="360"/>
      </w:pPr>
      <w:rPr>
        <w:rFonts w:ascii="Arial" w:hAnsi="Arial" w:hint="default"/>
      </w:rPr>
    </w:lvl>
    <w:lvl w:ilvl="4" w:tplc="92AC5F66" w:tentative="1">
      <w:start w:val="1"/>
      <w:numFmt w:val="bullet"/>
      <w:lvlText w:val="•"/>
      <w:lvlJc w:val="left"/>
      <w:pPr>
        <w:tabs>
          <w:tab w:val="num" w:pos="3600"/>
        </w:tabs>
        <w:ind w:left="3600" w:hanging="360"/>
      </w:pPr>
      <w:rPr>
        <w:rFonts w:ascii="Arial" w:hAnsi="Arial" w:hint="default"/>
      </w:rPr>
    </w:lvl>
    <w:lvl w:ilvl="5" w:tplc="556C631A" w:tentative="1">
      <w:start w:val="1"/>
      <w:numFmt w:val="bullet"/>
      <w:lvlText w:val="•"/>
      <w:lvlJc w:val="left"/>
      <w:pPr>
        <w:tabs>
          <w:tab w:val="num" w:pos="4320"/>
        </w:tabs>
        <w:ind w:left="4320" w:hanging="360"/>
      </w:pPr>
      <w:rPr>
        <w:rFonts w:ascii="Arial" w:hAnsi="Arial" w:hint="default"/>
      </w:rPr>
    </w:lvl>
    <w:lvl w:ilvl="6" w:tplc="46EAF404" w:tentative="1">
      <w:start w:val="1"/>
      <w:numFmt w:val="bullet"/>
      <w:lvlText w:val="•"/>
      <w:lvlJc w:val="left"/>
      <w:pPr>
        <w:tabs>
          <w:tab w:val="num" w:pos="5040"/>
        </w:tabs>
        <w:ind w:left="5040" w:hanging="360"/>
      </w:pPr>
      <w:rPr>
        <w:rFonts w:ascii="Arial" w:hAnsi="Arial" w:hint="default"/>
      </w:rPr>
    </w:lvl>
    <w:lvl w:ilvl="7" w:tplc="BE6E2862" w:tentative="1">
      <w:start w:val="1"/>
      <w:numFmt w:val="bullet"/>
      <w:lvlText w:val="•"/>
      <w:lvlJc w:val="left"/>
      <w:pPr>
        <w:tabs>
          <w:tab w:val="num" w:pos="5760"/>
        </w:tabs>
        <w:ind w:left="5760" w:hanging="360"/>
      </w:pPr>
      <w:rPr>
        <w:rFonts w:ascii="Arial" w:hAnsi="Arial" w:hint="default"/>
      </w:rPr>
    </w:lvl>
    <w:lvl w:ilvl="8" w:tplc="BC1AC4B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975549"/>
    <w:multiLevelType w:val="hybridMultilevel"/>
    <w:tmpl w:val="3C0E5F8E"/>
    <w:lvl w:ilvl="0" w:tplc="6B2291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3A419C"/>
    <w:multiLevelType w:val="hybridMultilevel"/>
    <w:tmpl w:val="9E42DD5A"/>
    <w:lvl w:ilvl="0" w:tplc="04090019">
      <w:start w:val="1"/>
      <w:numFmt w:val="lowerLetter"/>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EE7414"/>
    <w:multiLevelType w:val="hybridMultilevel"/>
    <w:tmpl w:val="2372497A"/>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387CD6"/>
    <w:multiLevelType w:val="hybridMultilevel"/>
    <w:tmpl w:val="D6F4F1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604723"/>
    <w:multiLevelType w:val="hybridMultilevel"/>
    <w:tmpl w:val="821AC43C"/>
    <w:lvl w:ilvl="0" w:tplc="FFFFFFFF">
      <w:start w:val="1"/>
      <w:numFmt w:val="decimal"/>
      <w:lvlText w:val="%1."/>
      <w:lvlJc w:val="left"/>
      <w:pPr>
        <w:ind w:left="360" w:hanging="360"/>
      </w:pPr>
      <w:rPr>
        <w:rFonts w:hint="default"/>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E5348C5"/>
    <w:multiLevelType w:val="hybridMultilevel"/>
    <w:tmpl w:val="0A6043F4"/>
    <w:lvl w:ilvl="0" w:tplc="0409000F">
      <w:start w:val="1"/>
      <w:numFmt w:val="decimal"/>
      <w:lvlText w:val="%1."/>
      <w:lvlJc w:val="left"/>
      <w:pPr>
        <w:ind w:left="473" w:hanging="360"/>
      </w:pPr>
    </w:lvl>
    <w:lvl w:ilvl="1" w:tplc="04090019">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7" w15:restartNumberingAfterBreak="0">
    <w:nsid w:val="3E5B590E"/>
    <w:multiLevelType w:val="hybridMultilevel"/>
    <w:tmpl w:val="700E637C"/>
    <w:lvl w:ilvl="0" w:tplc="8D1CF5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9040F9"/>
    <w:multiLevelType w:val="hybridMultilevel"/>
    <w:tmpl w:val="7C705738"/>
    <w:lvl w:ilvl="0" w:tplc="8D1CF5D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214F87"/>
    <w:multiLevelType w:val="hybridMultilevel"/>
    <w:tmpl w:val="7AA8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51770D"/>
    <w:multiLevelType w:val="hybridMultilevel"/>
    <w:tmpl w:val="2372497A"/>
    <w:lvl w:ilvl="0" w:tplc="04090019">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4817E0"/>
    <w:multiLevelType w:val="hybridMultilevel"/>
    <w:tmpl w:val="13F4F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7C012C"/>
    <w:multiLevelType w:val="hybridMultilevel"/>
    <w:tmpl w:val="9F786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E02D8"/>
    <w:multiLevelType w:val="hybridMultilevel"/>
    <w:tmpl w:val="8F263FA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8843F1"/>
    <w:multiLevelType w:val="hybridMultilevel"/>
    <w:tmpl w:val="0B1CAB26"/>
    <w:lvl w:ilvl="0" w:tplc="73026D4C">
      <w:start w:val="1"/>
      <w:numFmt w:val="decimal"/>
      <w:lvlText w:val="%1."/>
      <w:lvlJc w:val="left"/>
      <w:pPr>
        <w:ind w:left="360" w:hanging="360"/>
      </w:pPr>
      <w:rPr>
        <w:b w:val="0"/>
        <w:b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55C728F"/>
    <w:multiLevelType w:val="hybridMultilevel"/>
    <w:tmpl w:val="ADC04820"/>
    <w:lvl w:ilvl="0" w:tplc="8D1CF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5722D83"/>
    <w:multiLevelType w:val="hybridMultilevel"/>
    <w:tmpl w:val="5238A4EC"/>
    <w:lvl w:ilvl="0" w:tplc="67DCFBAC">
      <w:start w:val="1"/>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4544C3"/>
    <w:multiLevelType w:val="hybridMultilevel"/>
    <w:tmpl w:val="442E0B84"/>
    <w:lvl w:ilvl="0" w:tplc="066493C4">
      <w:start w:val="1"/>
      <w:numFmt w:val="bullet"/>
      <w:lvlText w:val="•"/>
      <w:lvlJc w:val="left"/>
      <w:pPr>
        <w:tabs>
          <w:tab w:val="num" w:pos="720"/>
        </w:tabs>
        <w:ind w:left="720" w:hanging="360"/>
      </w:pPr>
      <w:rPr>
        <w:rFonts w:ascii="Arial" w:hAnsi="Arial" w:hint="default"/>
      </w:rPr>
    </w:lvl>
    <w:lvl w:ilvl="1" w:tplc="37449CF8">
      <w:start w:val="1"/>
      <w:numFmt w:val="bullet"/>
      <w:lvlText w:val="•"/>
      <w:lvlJc w:val="left"/>
      <w:pPr>
        <w:tabs>
          <w:tab w:val="num" w:pos="1440"/>
        </w:tabs>
        <w:ind w:left="1440" w:hanging="360"/>
      </w:pPr>
      <w:rPr>
        <w:rFonts w:ascii="Arial" w:hAnsi="Arial" w:hint="default"/>
      </w:rPr>
    </w:lvl>
    <w:lvl w:ilvl="2" w:tplc="5204BC6E" w:tentative="1">
      <w:start w:val="1"/>
      <w:numFmt w:val="bullet"/>
      <w:lvlText w:val="•"/>
      <w:lvlJc w:val="left"/>
      <w:pPr>
        <w:tabs>
          <w:tab w:val="num" w:pos="2160"/>
        </w:tabs>
        <w:ind w:left="2160" w:hanging="360"/>
      </w:pPr>
      <w:rPr>
        <w:rFonts w:ascii="Arial" w:hAnsi="Arial" w:hint="default"/>
      </w:rPr>
    </w:lvl>
    <w:lvl w:ilvl="3" w:tplc="53125B02" w:tentative="1">
      <w:start w:val="1"/>
      <w:numFmt w:val="bullet"/>
      <w:lvlText w:val="•"/>
      <w:lvlJc w:val="left"/>
      <w:pPr>
        <w:tabs>
          <w:tab w:val="num" w:pos="2880"/>
        </w:tabs>
        <w:ind w:left="2880" w:hanging="360"/>
      </w:pPr>
      <w:rPr>
        <w:rFonts w:ascii="Arial" w:hAnsi="Arial" w:hint="default"/>
      </w:rPr>
    </w:lvl>
    <w:lvl w:ilvl="4" w:tplc="C0CE0ECC" w:tentative="1">
      <w:start w:val="1"/>
      <w:numFmt w:val="bullet"/>
      <w:lvlText w:val="•"/>
      <w:lvlJc w:val="left"/>
      <w:pPr>
        <w:tabs>
          <w:tab w:val="num" w:pos="3600"/>
        </w:tabs>
        <w:ind w:left="3600" w:hanging="360"/>
      </w:pPr>
      <w:rPr>
        <w:rFonts w:ascii="Arial" w:hAnsi="Arial" w:hint="default"/>
      </w:rPr>
    </w:lvl>
    <w:lvl w:ilvl="5" w:tplc="235C003E" w:tentative="1">
      <w:start w:val="1"/>
      <w:numFmt w:val="bullet"/>
      <w:lvlText w:val="•"/>
      <w:lvlJc w:val="left"/>
      <w:pPr>
        <w:tabs>
          <w:tab w:val="num" w:pos="4320"/>
        </w:tabs>
        <w:ind w:left="4320" w:hanging="360"/>
      </w:pPr>
      <w:rPr>
        <w:rFonts w:ascii="Arial" w:hAnsi="Arial" w:hint="default"/>
      </w:rPr>
    </w:lvl>
    <w:lvl w:ilvl="6" w:tplc="C73244F6" w:tentative="1">
      <w:start w:val="1"/>
      <w:numFmt w:val="bullet"/>
      <w:lvlText w:val="•"/>
      <w:lvlJc w:val="left"/>
      <w:pPr>
        <w:tabs>
          <w:tab w:val="num" w:pos="5040"/>
        </w:tabs>
        <w:ind w:left="5040" w:hanging="360"/>
      </w:pPr>
      <w:rPr>
        <w:rFonts w:ascii="Arial" w:hAnsi="Arial" w:hint="default"/>
      </w:rPr>
    </w:lvl>
    <w:lvl w:ilvl="7" w:tplc="F7BEBECE" w:tentative="1">
      <w:start w:val="1"/>
      <w:numFmt w:val="bullet"/>
      <w:lvlText w:val="•"/>
      <w:lvlJc w:val="left"/>
      <w:pPr>
        <w:tabs>
          <w:tab w:val="num" w:pos="5760"/>
        </w:tabs>
        <w:ind w:left="5760" w:hanging="360"/>
      </w:pPr>
      <w:rPr>
        <w:rFonts w:ascii="Arial" w:hAnsi="Arial" w:hint="default"/>
      </w:rPr>
    </w:lvl>
    <w:lvl w:ilvl="8" w:tplc="6A2C815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BDA0D8B"/>
    <w:multiLevelType w:val="hybridMultilevel"/>
    <w:tmpl w:val="FFE22600"/>
    <w:lvl w:ilvl="0" w:tplc="D19E198E">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C700DD9"/>
    <w:multiLevelType w:val="hybridMultilevel"/>
    <w:tmpl w:val="D0C0E914"/>
    <w:lvl w:ilvl="0" w:tplc="04090019">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D80CC9"/>
    <w:multiLevelType w:val="hybridMultilevel"/>
    <w:tmpl w:val="50F099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EAE024A"/>
    <w:multiLevelType w:val="hybridMultilevel"/>
    <w:tmpl w:val="F45AA8D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4C31C1"/>
    <w:multiLevelType w:val="hybridMultilevel"/>
    <w:tmpl w:val="68064C36"/>
    <w:lvl w:ilvl="0" w:tplc="41E8D7B0">
      <w:start w:val="1"/>
      <w:numFmt w:val="decimal"/>
      <w:lvlText w:val="%1."/>
      <w:lvlJc w:val="left"/>
      <w:pPr>
        <w:ind w:left="360" w:hanging="360"/>
      </w:pPr>
      <w:rPr>
        <w:rFonts w:hint="default"/>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C570ED"/>
    <w:multiLevelType w:val="hybridMultilevel"/>
    <w:tmpl w:val="F650E4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B87628"/>
    <w:multiLevelType w:val="hybridMultilevel"/>
    <w:tmpl w:val="573C16F8"/>
    <w:lvl w:ilvl="0" w:tplc="04090003">
      <w:start w:val="1"/>
      <w:numFmt w:val="bullet"/>
      <w:lvlText w:val="o"/>
      <w:lvlJc w:val="left"/>
      <w:pPr>
        <w:ind w:left="1080" w:hanging="360"/>
      </w:pPr>
      <w:rPr>
        <w:rFonts w:ascii="Courier New" w:hAnsi="Courier New" w:cs="Courier New"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9568BE"/>
    <w:multiLevelType w:val="hybridMultilevel"/>
    <w:tmpl w:val="13F4F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23362E"/>
    <w:multiLevelType w:val="hybridMultilevel"/>
    <w:tmpl w:val="754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46B1F"/>
    <w:multiLevelType w:val="hybridMultilevel"/>
    <w:tmpl w:val="BE4E5CB2"/>
    <w:lvl w:ilvl="0" w:tplc="04090019">
      <w:start w:val="1"/>
      <w:numFmt w:val="lowerLetter"/>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C03748"/>
    <w:multiLevelType w:val="hybridMultilevel"/>
    <w:tmpl w:val="821AC43C"/>
    <w:lvl w:ilvl="0" w:tplc="19DC959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4"/>
  </w:num>
  <w:num w:numId="2">
    <w:abstractNumId w:val="15"/>
  </w:num>
  <w:num w:numId="3">
    <w:abstractNumId w:val="48"/>
  </w:num>
  <w:num w:numId="4">
    <w:abstractNumId w:val="5"/>
  </w:num>
  <w:num w:numId="5">
    <w:abstractNumId w:val="0"/>
  </w:num>
  <w:num w:numId="6">
    <w:abstractNumId w:val="38"/>
  </w:num>
  <w:num w:numId="7">
    <w:abstractNumId w:val="14"/>
  </w:num>
  <w:num w:numId="8">
    <w:abstractNumId w:val="46"/>
  </w:num>
  <w:num w:numId="9">
    <w:abstractNumId w:val="20"/>
  </w:num>
  <w:num w:numId="10">
    <w:abstractNumId w:val="37"/>
  </w:num>
  <w:num w:numId="11">
    <w:abstractNumId w:val="9"/>
  </w:num>
  <w:num w:numId="12">
    <w:abstractNumId w:val="16"/>
  </w:num>
  <w:num w:numId="13">
    <w:abstractNumId w:val="26"/>
  </w:num>
  <w:num w:numId="14">
    <w:abstractNumId w:val="41"/>
  </w:num>
  <w:num w:numId="15">
    <w:abstractNumId w:val="43"/>
  </w:num>
  <w:num w:numId="16">
    <w:abstractNumId w:val="45"/>
  </w:num>
  <w:num w:numId="17">
    <w:abstractNumId w:val="3"/>
  </w:num>
  <w:num w:numId="18">
    <w:abstractNumId w:val="44"/>
  </w:num>
  <w:num w:numId="19">
    <w:abstractNumId w:val="40"/>
  </w:num>
  <w:num w:numId="20">
    <w:abstractNumId w:val="18"/>
  </w:num>
  <w:num w:numId="21">
    <w:abstractNumId w:val="1"/>
  </w:num>
  <w:num w:numId="22">
    <w:abstractNumId w:val="21"/>
  </w:num>
  <w:num w:numId="23">
    <w:abstractNumId w:val="47"/>
  </w:num>
  <w:num w:numId="24">
    <w:abstractNumId w:val="27"/>
  </w:num>
  <w:num w:numId="25">
    <w:abstractNumId w:val="12"/>
  </w:num>
  <w:num w:numId="26">
    <w:abstractNumId w:val="17"/>
  </w:num>
  <w:num w:numId="27">
    <w:abstractNumId w:val="28"/>
  </w:num>
  <w:num w:numId="28">
    <w:abstractNumId w:val="32"/>
  </w:num>
  <w:num w:numId="29">
    <w:abstractNumId w:val="19"/>
  </w:num>
  <w:num w:numId="30">
    <w:abstractNumId w:val="22"/>
  </w:num>
  <w:num w:numId="31">
    <w:abstractNumId w:val="4"/>
  </w:num>
  <w:num w:numId="32">
    <w:abstractNumId w:val="2"/>
  </w:num>
  <w:num w:numId="33">
    <w:abstractNumId w:val="35"/>
  </w:num>
  <w:num w:numId="34">
    <w:abstractNumId w:val="10"/>
  </w:num>
  <w:num w:numId="35">
    <w:abstractNumId w:val="42"/>
  </w:num>
  <w:num w:numId="36">
    <w:abstractNumId w:val="39"/>
  </w:num>
  <w:num w:numId="37">
    <w:abstractNumId w:val="6"/>
  </w:num>
  <w:num w:numId="38">
    <w:abstractNumId w:val="13"/>
  </w:num>
  <w:num w:numId="39">
    <w:abstractNumId w:val="36"/>
  </w:num>
  <w:num w:numId="40">
    <w:abstractNumId w:val="25"/>
  </w:num>
  <w:num w:numId="41">
    <w:abstractNumId w:val="8"/>
  </w:num>
  <w:num w:numId="42">
    <w:abstractNumId w:val="29"/>
  </w:num>
  <w:num w:numId="43">
    <w:abstractNumId w:val="30"/>
  </w:num>
  <w:num w:numId="44">
    <w:abstractNumId w:val="7"/>
  </w:num>
  <w:num w:numId="45">
    <w:abstractNumId w:val="11"/>
  </w:num>
  <w:num w:numId="46">
    <w:abstractNumId w:val="33"/>
  </w:num>
  <w:num w:numId="47">
    <w:abstractNumId w:val="24"/>
  </w:num>
  <w:num w:numId="48">
    <w:abstractNumId w:val="31"/>
  </w:num>
  <w:num w:numId="49">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24"/>
    <w:rsid w:val="00000D7F"/>
    <w:rsid w:val="0000161E"/>
    <w:rsid w:val="0000171A"/>
    <w:rsid w:val="00007353"/>
    <w:rsid w:val="00010222"/>
    <w:rsid w:val="0001094E"/>
    <w:rsid w:val="00014732"/>
    <w:rsid w:val="00017188"/>
    <w:rsid w:val="00021B33"/>
    <w:rsid w:val="00023BB7"/>
    <w:rsid w:val="00026DC3"/>
    <w:rsid w:val="00027F3E"/>
    <w:rsid w:val="0003053C"/>
    <w:rsid w:val="00031E49"/>
    <w:rsid w:val="00032D36"/>
    <w:rsid w:val="00033825"/>
    <w:rsid w:val="00034206"/>
    <w:rsid w:val="00037CE0"/>
    <w:rsid w:val="00042F46"/>
    <w:rsid w:val="000433FF"/>
    <w:rsid w:val="0005136B"/>
    <w:rsid w:val="0005181D"/>
    <w:rsid w:val="00053D06"/>
    <w:rsid w:val="00057EE4"/>
    <w:rsid w:val="00060E43"/>
    <w:rsid w:val="0006365E"/>
    <w:rsid w:val="00064F21"/>
    <w:rsid w:val="000655FC"/>
    <w:rsid w:val="00066325"/>
    <w:rsid w:val="00071E8E"/>
    <w:rsid w:val="000808B3"/>
    <w:rsid w:val="00090727"/>
    <w:rsid w:val="00093E4D"/>
    <w:rsid w:val="0009448E"/>
    <w:rsid w:val="0009468D"/>
    <w:rsid w:val="00094866"/>
    <w:rsid w:val="0009629D"/>
    <w:rsid w:val="000A115E"/>
    <w:rsid w:val="000A18FB"/>
    <w:rsid w:val="000A1F8F"/>
    <w:rsid w:val="000A3C72"/>
    <w:rsid w:val="000A5046"/>
    <w:rsid w:val="000A5A5A"/>
    <w:rsid w:val="000A6DEC"/>
    <w:rsid w:val="000B0FF3"/>
    <w:rsid w:val="000B1F41"/>
    <w:rsid w:val="000B244F"/>
    <w:rsid w:val="000B2B3E"/>
    <w:rsid w:val="000B6C39"/>
    <w:rsid w:val="000C0D85"/>
    <w:rsid w:val="000C76D6"/>
    <w:rsid w:val="000D2617"/>
    <w:rsid w:val="000D47BD"/>
    <w:rsid w:val="000D71AE"/>
    <w:rsid w:val="000E5013"/>
    <w:rsid w:val="000F1A08"/>
    <w:rsid w:val="000F1C6C"/>
    <w:rsid w:val="000F3AB0"/>
    <w:rsid w:val="000F6034"/>
    <w:rsid w:val="000F6AA4"/>
    <w:rsid w:val="00102F21"/>
    <w:rsid w:val="001079DE"/>
    <w:rsid w:val="00111472"/>
    <w:rsid w:val="001146FD"/>
    <w:rsid w:val="00114FB8"/>
    <w:rsid w:val="00120DBC"/>
    <w:rsid w:val="00123C5F"/>
    <w:rsid w:val="00123DA7"/>
    <w:rsid w:val="00130F78"/>
    <w:rsid w:val="001322D2"/>
    <w:rsid w:val="001371B4"/>
    <w:rsid w:val="00144511"/>
    <w:rsid w:val="0014570B"/>
    <w:rsid w:val="00150A1C"/>
    <w:rsid w:val="00153B9C"/>
    <w:rsid w:val="00154B7C"/>
    <w:rsid w:val="001575B1"/>
    <w:rsid w:val="001631E1"/>
    <w:rsid w:val="00163B9D"/>
    <w:rsid w:val="00165B19"/>
    <w:rsid w:val="00174EA1"/>
    <w:rsid w:val="001751E6"/>
    <w:rsid w:val="00175635"/>
    <w:rsid w:val="00180CAF"/>
    <w:rsid w:val="00181003"/>
    <w:rsid w:val="001814CD"/>
    <w:rsid w:val="00182603"/>
    <w:rsid w:val="00184DA0"/>
    <w:rsid w:val="001853A3"/>
    <w:rsid w:val="00185EBF"/>
    <w:rsid w:val="0018690C"/>
    <w:rsid w:val="00186997"/>
    <w:rsid w:val="00187FF6"/>
    <w:rsid w:val="00190994"/>
    <w:rsid w:val="00192ECD"/>
    <w:rsid w:val="001A0B36"/>
    <w:rsid w:val="001A147A"/>
    <w:rsid w:val="001A41D5"/>
    <w:rsid w:val="001A42DC"/>
    <w:rsid w:val="001A7193"/>
    <w:rsid w:val="001B2AB4"/>
    <w:rsid w:val="001C22D3"/>
    <w:rsid w:val="001C2E96"/>
    <w:rsid w:val="001C3BEE"/>
    <w:rsid w:val="001D63BD"/>
    <w:rsid w:val="001D66A0"/>
    <w:rsid w:val="001D6E5C"/>
    <w:rsid w:val="001D7BC6"/>
    <w:rsid w:val="001E08F8"/>
    <w:rsid w:val="001E1245"/>
    <w:rsid w:val="001E149D"/>
    <w:rsid w:val="001E27DC"/>
    <w:rsid w:val="001E319A"/>
    <w:rsid w:val="001E7064"/>
    <w:rsid w:val="001E7CCE"/>
    <w:rsid w:val="001F043E"/>
    <w:rsid w:val="001F066D"/>
    <w:rsid w:val="001F191D"/>
    <w:rsid w:val="001F328E"/>
    <w:rsid w:val="001F34C9"/>
    <w:rsid w:val="001F69B1"/>
    <w:rsid w:val="002006A9"/>
    <w:rsid w:val="00202386"/>
    <w:rsid w:val="00204346"/>
    <w:rsid w:val="00204A6C"/>
    <w:rsid w:val="00206D27"/>
    <w:rsid w:val="002102B7"/>
    <w:rsid w:val="0021055C"/>
    <w:rsid w:val="00213277"/>
    <w:rsid w:val="002178E9"/>
    <w:rsid w:val="00217C91"/>
    <w:rsid w:val="00221C65"/>
    <w:rsid w:val="00226C79"/>
    <w:rsid w:val="00235974"/>
    <w:rsid w:val="00242341"/>
    <w:rsid w:val="00245BB7"/>
    <w:rsid w:val="002470C1"/>
    <w:rsid w:val="00247C4A"/>
    <w:rsid w:val="0025025F"/>
    <w:rsid w:val="0025119F"/>
    <w:rsid w:val="00252310"/>
    <w:rsid w:val="002573FE"/>
    <w:rsid w:val="00260A61"/>
    <w:rsid w:val="00261C55"/>
    <w:rsid w:val="00262C50"/>
    <w:rsid w:val="00266889"/>
    <w:rsid w:val="002740B1"/>
    <w:rsid w:val="0027598E"/>
    <w:rsid w:val="00275C3F"/>
    <w:rsid w:val="00282822"/>
    <w:rsid w:val="0028324C"/>
    <w:rsid w:val="0028329B"/>
    <w:rsid w:val="00286F8F"/>
    <w:rsid w:val="00292431"/>
    <w:rsid w:val="002933CB"/>
    <w:rsid w:val="00293C1A"/>
    <w:rsid w:val="002973EE"/>
    <w:rsid w:val="002A26D5"/>
    <w:rsid w:val="002A2861"/>
    <w:rsid w:val="002A7790"/>
    <w:rsid w:val="002B1BD9"/>
    <w:rsid w:val="002B3A1F"/>
    <w:rsid w:val="002B45B9"/>
    <w:rsid w:val="002B5981"/>
    <w:rsid w:val="002B64B7"/>
    <w:rsid w:val="002B77F6"/>
    <w:rsid w:val="002B7932"/>
    <w:rsid w:val="002B7943"/>
    <w:rsid w:val="002C042B"/>
    <w:rsid w:val="002C3A90"/>
    <w:rsid w:val="002C5D46"/>
    <w:rsid w:val="002C5FE7"/>
    <w:rsid w:val="002D093F"/>
    <w:rsid w:val="002D5D4A"/>
    <w:rsid w:val="002D73EF"/>
    <w:rsid w:val="002E0E7B"/>
    <w:rsid w:val="002E2618"/>
    <w:rsid w:val="002E6150"/>
    <w:rsid w:val="002E63F7"/>
    <w:rsid w:val="002F1634"/>
    <w:rsid w:val="002F44A5"/>
    <w:rsid w:val="002F570F"/>
    <w:rsid w:val="002F5A2E"/>
    <w:rsid w:val="002F743E"/>
    <w:rsid w:val="002F7AD4"/>
    <w:rsid w:val="003024A3"/>
    <w:rsid w:val="00304DBC"/>
    <w:rsid w:val="0030509C"/>
    <w:rsid w:val="003076C8"/>
    <w:rsid w:val="0031271F"/>
    <w:rsid w:val="00313439"/>
    <w:rsid w:val="00313B46"/>
    <w:rsid w:val="0031468B"/>
    <w:rsid w:val="003161F0"/>
    <w:rsid w:val="003307EC"/>
    <w:rsid w:val="00330804"/>
    <w:rsid w:val="00330E03"/>
    <w:rsid w:val="0033107E"/>
    <w:rsid w:val="00332DCA"/>
    <w:rsid w:val="00335A7B"/>
    <w:rsid w:val="00336D27"/>
    <w:rsid w:val="0034211C"/>
    <w:rsid w:val="00343EE2"/>
    <w:rsid w:val="00345A21"/>
    <w:rsid w:val="00346DBC"/>
    <w:rsid w:val="003477B7"/>
    <w:rsid w:val="00350198"/>
    <w:rsid w:val="0035303E"/>
    <w:rsid w:val="00360261"/>
    <w:rsid w:val="00361B86"/>
    <w:rsid w:val="00371459"/>
    <w:rsid w:val="00377A3B"/>
    <w:rsid w:val="00383420"/>
    <w:rsid w:val="00384332"/>
    <w:rsid w:val="00391F8D"/>
    <w:rsid w:val="00392E3C"/>
    <w:rsid w:val="00392EC6"/>
    <w:rsid w:val="00393563"/>
    <w:rsid w:val="003937FE"/>
    <w:rsid w:val="0039727A"/>
    <w:rsid w:val="003A151D"/>
    <w:rsid w:val="003A5C1D"/>
    <w:rsid w:val="003B00D7"/>
    <w:rsid w:val="003B28CC"/>
    <w:rsid w:val="003C0CE7"/>
    <w:rsid w:val="003C1338"/>
    <w:rsid w:val="003C1B4F"/>
    <w:rsid w:val="003C23A3"/>
    <w:rsid w:val="003C3FD7"/>
    <w:rsid w:val="003C5889"/>
    <w:rsid w:val="003D56F0"/>
    <w:rsid w:val="003D6428"/>
    <w:rsid w:val="003E03CB"/>
    <w:rsid w:val="003E1DA2"/>
    <w:rsid w:val="003E7FA9"/>
    <w:rsid w:val="003F326B"/>
    <w:rsid w:val="003F492E"/>
    <w:rsid w:val="003F518F"/>
    <w:rsid w:val="00405650"/>
    <w:rsid w:val="00406506"/>
    <w:rsid w:val="00411025"/>
    <w:rsid w:val="00413BF2"/>
    <w:rsid w:val="00413E05"/>
    <w:rsid w:val="0041521B"/>
    <w:rsid w:val="00415CD2"/>
    <w:rsid w:val="0041610E"/>
    <w:rsid w:val="00416AD6"/>
    <w:rsid w:val="004175D4"/>
    <w:rsid w:val="0042010F"/>
    <w:rsid w:val="004262DE"/>
    <w:rsid w:val="00427D30"/>
    <w:rsid w:val="00432019"/>
    <w:rsid w:val="004419C4"/>
    <w:rsid w:val="00446B2C"/>
    <w:rsid w:val="0045166D"/>
    <w:rsid w:val="004523E7"/>
    <w:rsid w:val="00455109"/>
    <w:rsid w:val="00455BD8"/>
    <w:rsid w:val="004706A0"/>
    <w:rsid w:val="00471849"/>
    <w:rsid w:val="00472567"/>
    <w:rsid w:val="00480F1C"/>
    <w:rsid w:val="00481B46"/>
    <w:rsid w:val="00481F15"/>
    <w:rsid w:val="00484669"/>
    <w:rsid w:val="0048670A"/>
    <w:rsid w:val="00491FF1"/>
    <w:rsid w:val="004A13C5"/>
    <w:rsid w:val="004A3022"/>
    <w:rsid w:val="004A489C"/>
    <w:rsid w:val="004A4B6C"/>
    <w:rsid w:val="004A5501"/>
    <w:rsid w:val="004A567E"/>
    <w:rsid w:val="004A6921"/>
    <w:rsid w:val="004A6E37"/>
    <w:rsid w:val="004A7DE5"/>
    <w:rsid w:val="004B6744"/>
    <w:rsid w:val="004B6B49"/>
    <w:rsid w:val="004B78BB"/>
    <w:rsid w:val="004C0C51"/>
    <w:rsid w:val="004C0C70"/>
    <w:rsid w:val="004C309B"/>
    <w:rsid w:val="004D4798"/>
    <w:rsid w:val="004D551C"/>
    <w:rsid w:val="004D753B"/>
    <w:rsid w:val="004E2ADB"/>
    <w:rsid w:val="004E4F5B"/>
    <w:rsid w:val="004E6B8F"/>
    <w:rsid w:val="004F0AA4"/>
    <w:rsid w:val="004F2218"/>
    <w:rsid w:val="004F3D44"/>
    <w:rsid w:val="004F44CF"/>
    <w:rsid w:val="004F45C1"/>
    <w:rsid w:val="004F4706"/>
    <w:rsid w:val="004F52F5"/>
    <w:rsid w:val="004F57BE"/>
    <w:rsid w:val="004F754B"/>
    <w:rsid w:val="0050043A"/>
    <w:rsid w:val="005007D7"/>
    <w:rsid w:val="005015A1"/>
    <w:rsid w:val="00503ECA"/>
    <w:rsid w:val="005040DE"/>
    <w:rsid w:val="005042AC"/>
    <w:rsid w:val="005067FC"/>
    <w:rsid w:val="00517449"/>
    <w:rsid w:val="005208A4"/>
    <w:rsid w:val="00522BB4"/>
    <w:rsid w:val="0052686F"/>
    <w:rsid w:val="00526B91"/>
    <w:rsid w:val="00526D0F"/>
    <w:rsid w:val="00530243"/>
    <w:rsid w:val="00532E6A"/>
    <w:rsid w:val="00542E00"/>
    <w:rsid w:val="00545E71"/>
    <w:rsid w:val="00551069"/>
    <w:rsid w:val="00553264"/>
    <w:rsid w:val="00553367"/>
    <w:rsid w:val="00554119"/>
    <w:rsid w:val="005605E1"/>
    <w:rsid w:val="00561BD0"/>
    <w:rsid w:val="00562727"/>
    <w:rsid w:val="005658AD"/>
    <w:rsid w:val="00570654"/>
    <w:rsid w:val="00570677"/>
    <w:rsid w:val="005718CD"/>
    <w:rsid w:val="0057219B"/>
    <w:rsid w:val="00573FEC"/>
    <w:rsid w:val="00575484"/>
    <w:rsid w:val="00575772"/>
    <w:rsid w:val="00581839"/>
    <w:rsid w:val="00581DCF"/>
    <w:rsid w:val="0058422E"/>
    <w:rsid w:val="00584A63"/>
    <w:rsid w:val="00586998"/>
    <w:rsid w:val="0058754C"/>
    <w:rsid w:val="005917B9"/>
    <w:rsid w:val="00592143"/>
    <w:rsid w:val="00593805"/>
    <w:rsid w:val="005A127D"/>
    <w:rsid w:val="005A2F22"/>
    <w:rsid w:val="005B0369"/>
    <w:rsid w:val="005B03DA"/>
    <w:rsid w:val="005B4961"/>
    <w:rsid w:val="005C36BF"/>
    <w:rsid w:val="005C74FF"/>
    <w:rsid w:val="005D271C"/>
    <w:rsid w:val="005D3F15"/>
    <w:rsid w:val="005D4334"/>
    <w:rsid w:val="005D7B2A"/>
    <w:rsid w:val="005E0A7B"/>
    <w:rsid w:val="005E2A29"/>
    <w:rsid w:val="005E795B"/>
    <w:rsid w:val="005F3F8D"/>
    <w:rsid w:val="005F4715"/>
    <w:rsid w:val="005F62AA"/>
    <w:rsid w:val="005F63F9"/>
    <w:rsid w:val="00601E7C"/>
    <w:rsid w:val="00607AAD"/>
    <w:rsid w:val="00612B5D"/>
    <w:rsid w:val="0061383D"/>
    <w:rsid w:val="00617811"/>
    <w:rsid w:val="00617D50"/>
    <w:rsid w:val="00617EE1"/>
    <w:rsid w:val="00620613"/>
    <w:rsid w:val="00625636"/>
    <w:rsid w:val="00631AC5"/>
    <w:rsid w:val="006404ED"/>
    <w:rsid w:val="00650724"/>
    <w:rsid w:val="00652177"/>
    <w:rsid w:val="006525B0"/>
    <w:rsid w:val="00653FC4"/>
    <w:rsid w:val="006623AC"/>
    <w:rsid w:val="006639E4"/>
    <w:rsid w:val="00664F6D"/>
    <w:rsid w:val="00665B4B"/>
    <w:rsid w:val="00667BB9"/>
    <w:rsid w:val="006758C8"/>
    <w:rsid w:val="00683037"/>
    <w:rsid w:val="00683ACC"/>
    <w:rsid w:val="00684097"/>
    <w:rsid w:val="006848B1"/>
    <w:rsid w:val="006860F3"/>
    <w:rsid w:val="00693FBE"/>
    <w:rsid w:val="00696E6C"/>
    <w:rsid w:val="006973BF"/>
    <w:rsid w:val="006A26BE"/>
    <w:rsid w:val="006A4D55"/>
    <w:rsid w:val="006B1B3F"/>
    <w:rsid w:val="006B36AB"/>
    <w:rsid w:val="006B3718"/>
    <w:rsid w:val="006B6FD5"/>
    <w:rsid w:val="006D2198"/>
    <w:rsid w:val="006D76EC"/>
    <w:rsid w:val="006E28FD"/>
    <w:rsid w:val="006F2185"/>
    <w:rsid w:val="006F38BF"/>
    <w:rsid w:val="006F61E2"/>
    <w:rsid w:val="00700B98"/>
    <w:rsid w:val="00702AFC"/>
    <w:rsid w:val="00703E5D"/>
    <w:rsid w:val="007061BE"/>
    <w:rsid w:val="00706E21"/>
    <w:rsid w:val="00707F04"/>
    <w:rsid w:val="00712CA3"/>
    <w:rsid w:val="00715213"/>
    <w:rsid w:val="007171E1"/>
    <w:rsid w:val="00720487"/>
    <w:rsid w:val="0072474E"/>
    <w:rsid w:val="00725A06"/>
    <w:rsid w:val="00733135"/>
    <w:rsid w:val="00737DEC"/>
    <w:rsid w:val="00742824"/>
    <w:rsid w:val="00742ACA"/>
    <w:rsid w:val="00742E56"/>
    <w:rsid w:val="00743959"/>
    <w:rsid w:val="007509CA"/>
    <w:rsid w:val="007516B5"/>
    <w:rsid w:val="00751B5E"/>
    <w:rsid w:val="00757785"/>
    <w:rsid w:val="00760EE2"/>
    <w:rsid w:val="00762B6E"/>
    <w:rsid w:val="0076368F"/>
    <w:rsid w:val="00765F10"/>
    <w:rsid w:val="007670A9"/>
    <w:rsid w:val="007712AD"/>
    <w:rsid w:val="00772C49"/>
    <w:rsid w:val="00782267"/>
    <w:rsid w:val="00784F80"/>
    <w:rsid w:val="00787287"/>
    <w:rsid w:val="00787E0A"/>
    <w:rsid w:val="00793EDC"/>
    <w:rsid w:val="007971D9"/>
    <w:rsid w:val="007A1BC1"/>
    <w:rsid w:val="007A2743"/>
    <w:rsid w:val="007A451A"/>
    <w:rsid w:val="007A62AD"/>
    <w:rsid w:val="007A777A"/>
    <w:rsid w:val="007B1312"/>
    <w:rsid w:val="007B4414"/>
    <w:rsid w:val="007B61C2"/>
    <w:rsid w:val="007B7569"/>
    <w:rsid w:val="007B7A41"/>
    <w:rsid w:val="007C067D"/>
    <w:rsid w:val="007C08A4"/>
    <w:rsid w:val="007C1099"/>
    <w:rsid w:val="007C210B"/>
    <w:rsid w:val="007C5225"/>
    <w:rsid w:val="007C7055"/>
    <w:rsid w:val="007C7C2F"/>
    <w:rsid w:val="007D5499"/>
    <w:rsid w:val="007D71CC"/>
    <w:rsid w:val="007D793A"/>
    <w:rsid w:val="007E387B"/>
    <w:rsid w:val="007E7273"/>
    <w:rsid w:val="007E7351"/>
    <w:rsid w:val="007F0A66"/>
    <w:rsid w:val="007F0FA8"/>
    <w:rsid w:val="007F1216"/>
    <w:rsid w:val="007F450D"/>
    <w:rsid w:val="007F4976"/>
    <w:rsid w:val="007F4A32"/>
    <w:rsid w:val="007F56BE"/>
    <w:rsid w:val="007F73DC"/>
    <w:rsid w:val="00804AB6"/>
    <w:rsid w:val="00807651"/>
    <w:rsid w:val="008115DF"/>
    <w:rsid w:val="008139AF"/>
    <w:rsid w:val="00824369"/>
    <w:rsid w:val="0082605E"/>
    <w:rsid w:val="0082680D"/>
    <w:rsid w:val="00831F56"/>
    <w:rsid w:val="00832A41"/>
    <w:rsid w:val="008358CA"/>
    <w:rsid w:val="00835B90"/>
    <w:rsid w:val="008376E7"/>
    <w:rsid w:val="008417E0"/>
    <w:rsid w:val="0084560E"/>
    <w:rsid w:val="00846BF7"/>
    <w:rsid w:val="00850DCD"/>
    <w:rsid w:val="008623DA"/>
    <w:rsid w:val="00864B64"/>
    <w:rsid w:val="0087308F"/>
    <w:rsid w:val="008746A5"/>
    <w:rsid w:val="00874E0C"/>
    <w:rsid w:val="00876501"/>
    <w:rsid w:val="00876664"/>
    <w:rsid w:val="00876AED"/>
    <w:rsid w:val="008774D2"/>
    <w:rsid w:val="0087779C"/>
    <w:rsid w:val="00886E37"/>
    <w:rsid w:val="008926CA"/>
    <w:rsid w:val="00894F4C"/>
    <w:rsid w:val="008A126C"/>
    <w:rsid w:val="008A1325"/>
    <w:rsid w:val="008B007C"/>
    <w:rsid w:val="008B08B5"/>
    <w:rsid w:val="008B1299"/>
    <w:rsid w:val="008B2BD2"/>
    <w:rsid w:val="008B32B5"/>
    <w:rsid w:val="008B3AE7"/>
    <w:rsid w:val="008B64A4"/>
    <w:rsid w:val="008B7554"/>
    <w:rsid w:val="008C36D9"/>
    <w:rsid w:val="008C3EAD"/>
    <w:rsid w:val="008C46A4"/>
    <w:rsid w:val="008C49A6"/>
    <w:rsid w:val="008C62DB"/>
    <w:rsid w:val="008C7269"/>
    <w:rsid w:val="008D028F"/>
    <w:rsid w:val="008D06C7"/>
    <w:rsid w:val="008D418D"/>
    <w:rsid w:val="008E1D01"/>
    <w:rsid w:val="008E32F2"/>
    <w:rsid w:val="008E3B6B"/>
    <w:rsid w:val="008E450C"/>
    <w:rsid w:val="008E5D1D"/>
    <w:rsid w:val="008E6F4E"/>
    <w:rsid w:val="008F0E19"/>
    <w:rsid w:val="008F30DD"/>
    <w:rsid w:val="008F5529"/>
    <w:rsid w:val="008F599A"/>
    <w:rsid w:val="008F6BFE"/>
    <w:rsid w:val="008F7DBC"/>
    <w:rsid w:val="00901B6F"/>
    <w:rsid w:val="00902468"/>
    <w:rsid w:val="00902CF5"/>
    <w:rsid w:val="00905941"/>
    <w:rsid w:val="00917A3A"/>
    <w:rsid w:val="0092507B"/>
    <w:rsid w:val="009252EE"/>
    <w:rsid w:val="0092772C"/>
    <w:rsid w:val="00927BE0"/>
    <w:rsid w:val="00934579"/>
    <w:rsid w:val="00935118"/>
    <w:rsid w:val="009361CF"/>
    <w:rsid w:val="00937911"/>
    <w:rsid w:val="009407DF"/>
    <w:rsid w:val="00940882"/>
    <w:rsid w:val="00940D75"/>
    <w:rsid w:val="00945418"/>
    <w:rsid w:val="00964568"/>
    <w:rsid w:val="00965B74"/>
    <w:rsid w:val="00967EF7"/>
    <w:rsid w:val="00970717"/>
    <w:rsid w:val="009724FF"/>
    <w:rsid w:val="009730B1"/>
    <w:rsid w:val="009735EC"/>
    <w:rsid w:val="009764A4"/>
    <w:rsid w:val="009812C0"/>
    <w:rsid w:val="00981A06"/>
    <w:rsid w:val="00981E3C"/>
    <w:rsid w:val="0098239E"/>
    <w:rsid w:val="00983D34"/>
    <w:rsid w:val="00985D2A"/>
    <w:rsid w:val="0098720F"/>
    <w:rsid w:val="00990060"/>
    <w:rsid w:val="0099240A"/>
    <w:rsid w:val="00993553"/>
    <w:rsid w:val="00994FBF"/>
    <w:rsid w:val="00996BE5"/>
    <w:rsid w:val="009A0538"/>
    <w:rsid w:val="009A2A8F"/>
    <w:rsid w:val="009A40BB"/>
    <w:rsid w:val="009B19A3"/>
    <w:rsid w:val="009B2F69"/>
    <w:rsid w:val="009B5586"/>
    <w:rsid w:val="009B5966"/>
    <w:rsid w:val="009C373E"/>
    <w:rsid w:val="009C61F1"/>
    <w:rsid w:val="009D53CB"/>
    <w:rsid w:val="009D54D8"/>
    <w:rsid w:val="009E0797"/>
    <w:rsid w:val="009F1036"/>
    <w:rsid w:val="009F1AED"/>
    <w:rsid w:val="00A00A0B"/>
    <w:rsid w:val="00A04E05"/>
    <w:rsid w:val="00A0685D"/>
    <w:rsid w:val="00A12980"/>
    <w:rsid w:val="00A140D0"/>
    <w:rsid w:val="00A1490F"/>
    <w:rsid w:val="00A216FF"/>
    <w:rsid w:val="00A350BE"/>
    <w:rsid w:val="00A35BBC"/>
    <w:rsid w:val="00A40C42"/>
    <w:rsid w:val="00A429F0"/>
    <w:rsid w:val="00A430B0"/>
    <w:rsid w:val="00A52378"/>
    <w:rsid w:val="00A524F2"/>
    <w:rsid w:val="00A52C8A"/>
    <w:rsid w:val="00A53BC2"/>
    <w:rsid w:val="00A54E3A"/>
    <w:rsid w:val="00A57842"/>
    <w:rsid w:val="00A65021"/>
    <w:rsid w:val="00A711EB"/>
    <w:rsid w:val="00A7450B"/>
    <w:rsid w:val="00A777DC"/>
    <w:rsid w:val="00A8075A"/>
    <w:rsid w:val="00A83C91"/>
    <w:rsid w:val="00A8537B"/>
    <w:rsid w:val="00A86D41"/>
    <w:rsid w:val="00A915B6"/>
    <w:rsid w:val="00A93421"/>
    <w:rsid w:val="00A9403E"/>
    <w:rsid w:val="00A94438"/>
    <w:rsid w:val="00A94EC8"/>
    <w:rsid w:val="00A95F85"/>
    <w:rsid w:val="00A96500"/>
    <w:rsid w:val="00A97B87"/>
    <w:rsid w:val="00AA3759"/>
    <w:rsid w:val="00AA4D17"/>
    <w:rsid w:val="00AB184D"/>
    <w:rsid w:val="00AB190E"/>
    <w:rsid w:val="00AB1CA1"/>
    <w:rsid w:val="00AB7054"/>
    <w:rsid w:val="00AB7864"/>
    <w:rsid w:val="00AC15DE"/>
    <w:rsid w:val="00AC709F"/>
    <w:rsid w:val="00AE20B6"/>
    <w:rsid w:val="00AE287F"/>
    <w:rsid w:val="00AE2949"/>
    <w:rsid w:val="00AE2E71"/>
    <w:rsid w:val="00AE4895"/>
    <w:rsid w:val="00AE67E6"/>
    <w:rsid w:val="00AF317E"/>
    <w:rsid w:val="00AF42F7"/>
    <w:rsid w:val="00AF6383"/>
    <w:rsid w:val="00B03CA0"/>
    <w:rsid w:val="00B04760"/>
    <w:rsid w:val="00B04B70"/>
    <w:rsid w:val="00B05727"/>
    <w:rsid w:val="00B10615"/>
    <w:rsid w:val="00B113FC"/>
    <w:rsid w:val="00B11917"/>
    <w:rsid w:val="00B1536A"/>
    <w:rsid w:val="00B2111A"/>
    <w:rsid w:val="00B25124"/>
    <w:rsid w:val="00B255EB"/>
    <w:rsid w:val="00B27617"/>
    <w:rsid w:val="00B36B00"/>
    <w:rsid w:val="00B3727D"/>
    <w:rsid w:val="00B401AD"/>
    <w:rsid w:val="00B436BA"/>
    <w:rsid w:val="00B44262"/>
    <w:rsid w:val="00B46676"/>
    <w:rsid w:val="00B47AD6"/>
    <w:rsid w:val="00B5169D"/>
    <w:rsid w:val="00B53081"/>
    <w:rsid w:val="00B57B51"/>
    <w:rsid w:val="00B57BC8"/>
    <w:rsid w:val="00B60668"/>
    <w:rsid w:val="00B62DA3"/>
    <w:rsid w:val="00B72735"/>
    <w:rsid w:val="00B74688"/>
    <w:rsid w:val="00B76BF5"/>
    <w:rsid w:val="00B80FA9"/>
    <w:rsid w:val="00B8183F"/>
    <w:rsid w:val="00B81C34"/>
    <w:rsid w:val="00B83CD3"/>
    <w:rsid w:val="00B83F16"/>
    <w:rsid w:val="00B840A9"/>
    <w:rsid w:val="00B87EAE"/>
    <w:rsid w:val="00B914C5"/>
    <w:rsid w:val="00B9346D"/>
    <w:rsid w:val="00B95AA8"/>
    <w:rsid w:val="00B95B94"/>
    <w:rsid w:val="00B978B2"/>
    <w:rsid w:val="00BA07AA"/>
    <w:rsid w:val="00BA116E"/>
    <w:rsid w:val="00BB35C1"/>
    <w:rsid w:val="00BB3E41"/>
    <w:rsid w:val="00BB4859"/>
    <w:rsid w:val="00BB78F7"/>
    <w:rsid w:val="00BD0B02"/>
    <w:rsid w:val="00BD0D36"/>
    <w:rsid w:val="00BD1C80"/>
    <w:rsid w:val="00BD24D5"/>
    <w:rsid w:val="00BD62CB"/>
    <w:rsid w:val="00BD6FD1"/>
    <w:rsid w:val="00BE481B"/>
    <w:rsid w:val="00C00725"/>
    <w:rsid w:val="00C00933"/>
    <w:rsid w:val="00C0526B"/>
    <w:rsid w:val="00C07829"/>
    <w:rsid w:val="00C07B38"/>
    <w:rsid w:val="00C10BEC"/>
    <w:rsid w:val="00C10F5B"/>
    <w:rsid w:val="00C11FF4"/>
    <w:rsid w:val="00C13D4C"/>
    <w:rsid w:val="00C13E74"/>
    <w:rsid w:val="00C148BF"/>
    <w:rsid w:val="00C16560"/>
    <w:rsid w:val="00C227C5"/>
    <w:rsid w:val="00C22DA8"/>
    <w:rsid w:val="00C22DCE"/>
    <w:rsid w:val="00C22F1B"/>
    <w:rsid w:val="00C2544F"/>
    <w:rsid w:val="00C26C79"/>
    <w:rsid w:val="00C27EFF"/>
    <w:rsid w:val="00C3025A"/>
    <w:rsid w:val="00C302A6"/>
    <w:rsid w:val="00C30AEB"/>
    <w:rsid w:val="00C3640F"/>
    <w:rsid w:val="00C36805"/>
    <w:rsid w:val="00C37CC8"/>
    <w:rsid w:val="00C40374"/>
    <w:rsid w:val="00C40585"/>
    <w:rsid w:val="00C43080"/>
    <w:rsid w:val="00C46105"/>
    <w:rsid w:val="00C5103E"/>
    <w:rsid w:val="00C54B37"/>
    <w:rsid w:val="00C565C3"/>
    <w:rsid w:val="00C74D42"/>
    <w:rsid w:val="00C76DDE"/>
    <w:rsid w:val="00C814F5"/>
    <w:rsid w:val="00C82BFA"/>
    <w:rsid w:val="00C915B0"/>
    <w:rsid w:val="00CA0612"/>
    <w:rsid w:val="00CA3917"/>
    <w:rsid w:val="00CC1357"/>
    <w:rsid w:val="00CC1E58"/>
    <w:rsid w:val="00CC3517"/>
    <w:rsid w:val="00CC4E2A"/>
    <w:rsid w:val="00CC765A"/>
    <w:rsid w:val="00CC7971"/>
    <w:rsid w:val="00CC7A28"/>
    <w:rsid w:val="00CD14B9"/>
    <w:rsid w:val="00CD1B5B"/>
    <w:rsid w:val="00CD45BC"/>
    <w:rsid w:val="00CE108A"/>
    <w:rsid w:val="00CE3B59"/>
    <w:rsid w:val="00CE6CBB"/>
    <w:rsid w:val="00CF0092"/>
    <w:rsid w:val="00CF111C"/>
    <w:rsid w:val="00CF37E1"/>
    <w:rsid w:val="00D00C1A"/>
    <w:rsid w:val="00D05785"/>
    <w:rsid w:val="00D2041B"/>
    <w:rsid w:val="00D24B0B"/>
    <w:rsid w:val="00D31228"/>
    <w:rsid w:val="00D31909"/>
    <w:rsid w:val="00D3194A"/>
    <w:rsid w:val="00D34844"/>
    <w:rsid w:val="00D34C64"/>
    <w:rsid w:val="00D37675"/>
    <w:rsid w:val="00D41298"/>
    <w:rsid w:val="00D4249A"/>
    <w:rsid w:val="00D531D9"/>
    <w:rsid w:val="00D54BA5"/>
    <w:rsid w:val="00D561CC"/>
    <w:rsid w:val="00D57D0D"/>
    <w:rsid w:val="00D61283"/>
    <w:rsid w:val="00D614D7"/>
    <w:rsid w:val="00D62DF1"/>
    <w:rsid w:val="00D67082"/>
    <w:rsid w:val="00D70476"/>
    <w:rsid w:val="00D72D52"/>
    <w:rsid w:val="00D7639A"/>
    <w:rsid w:val="00D81084"/>
    <w:rsid w:val="00D84400"/>
    <w:rsid w:val="00D8744E"/>
    <w:rsid w:val="00D928B8"/>
    <w:rsid w:val="00D9684C"/>
    <w:rsid w:val="00DA29D4"/>
    <w:rsid w:val="00DA756F"/>
    <w:rsid w:val="00DB3500"/>
    <w:rsid w:val="00DC3D3B"/>
    <w:rsid w:val="00DC706D"/>
    <w:rsid w:val="00DD353D"/>
    <w:rsid w:val="00DD5463"/>
    <w:rsid w:val="00DD78DA"/>
    <w:rsid w:val="00DE32B9"/>
    <w:rsid w:val="00DE65C5"/>
    <w:rsid w:val="00DF16AE"/>
    <w:rsid w:val="00E0249A"/>
    <w:rsid w:val="00E06FD7"/>
    <w:rsid w:val="00E151A5"/>
    <w:rsid w:val="00E2056F"/>
    <w:rsid w:val="00E22468"/>
    <w:rsid w:val="00E24439"/>
    <w:rsid w:val="00E2491B"/>
    <w:rsid w:val="00E25FA4"/>
    <w:rsid w:val="00E26797"/>
    <w:rsid w:val="00E26CEA"/>
    <w:rsid w:val="00E27150"/>
    <w:rsid w:val="00E27C04"/>
    <w:rsid w:val="00E30C41"/>
    <w:rsid w:val="00E449B8"/>
    <w:rsid w:val="00E44F79"/>
    <w:rsid w:val="00E47D0D"/>
    <w:rsid w:val="00E51421"/>
    <w:rsid w:val="00E5204F"/>
    <w:rsid w:val="00E57C59"/>
    <w:rsid w:val="00E61BF0"/>
    <w:rsid w:val="00E677A0"/>
    <w:rsid w:val="00E67D85"/>
    <w:rsid w:val="00E72339"/>
    <w:rsid w:val="00E74FF9"/>
    <w:rsid w:val="00E81915"/>
    <w:rsid w:val="00E84505"/>
    <w:rsid w:val="00E86DA4"/>
    <w:rsid w:val="00E9284D"/>
    <w:rsid w:val="00EA10CA"/>
    <w:rsid w:val="00EA10EC"/>
    <w:rsid w:val="00EA1839"/>
    <w:rsid w:val="00EA1EE7"/>
    <w:rsid w:val="00EA3998"/>
    <w:rsid w:val="00EA4A3E"/>
    <w:rsid w:val="00EA6967"/>
    <w:rsid w:val="00EA6FDF"/>
    <w:rsid w:val="00EA7DEE"/>
    <w:rsid w:val="00EB349F"/>
    <w:rsid w:val="00EB35BE"/>
    <w:rsid w:val="00EB782F"/>
    <w:rsid w:val="00EC0AA1"/>
    <w:rsid w:val="00EC5F56"/>
    <w:rsid w:val="00ED604A"/>
    <w:rsid w:val="00EE2D9B"/>
    <w:rsid w:val="00EE4773"/>
    <w:rsid w:val="00EE48D5"/>
    <w:rsid w:val="00EE4976"/>
    <w:rsid w:val="00EE5070"/>
    <w:rsid w:val="00EE5952"/>
    <w:rsid w:val="00EE71B2"/>
    <w:rsid w:val="00EF117A"/>
    <w:rsid w:val="00EF2036"/>
    <w:rsid w:val="00EF298E"/>
    <w:rsid w:val="00EF458D"/>
    <w:rsid w:val="00EF4E1B"/>
    <w:rsid w:val="00EF57B7"/>
    <w:rsid w:val="00F00A6B"/>
    <w:rsid w:val="00F00C5D"/>
    <w:rsid w:val="00F01EE4"/>
    <w:rsid w:val="00F12E0B"/>
    <w:rsid w:val="00F142B2"/>
    <w:rsid w:val="00F14BCE"/>
    <w:rsid w:val="00F2255F"/>
    <w:rsid w:val="00F24F39"/>
    <w:rsid w:val="00F338BE"/>
    <w:rsid w:val="00F41BF0"/>
    <w:rsid w:val="00F43E46"/>
    <w:rsid w:val="00F47F59"/>
    <w:rsid w:val="00F5164F"/>
    <w:rsid w:val="00F51A01"/>
    <w:rsid w:val="00F55457"/>
    <w:rsid w:val="00F57E9A"/>
    <w:rsid w:val="00F6353F"/>
    <w:rsid w:val="00F636C3"/>
    <w:rsid w:val="00F63976"/>
    <w:rsid w:val="00F63CFD"/>
    <w:rsid w:val="00F653BC"/>
    <w:rsid w:val="00F660F0"/>
    <w:rsid w:val="00F72C29"/>
    <w:rsid w:val="00F74A97"/>
    <w:rsid w:val="00F80279"/>
    <w:rsid w:val="00F9528E"/>
    <w:rsid w:val="00F95DD8"/>
    <w:rsid w:val="00F9791A"/>
    <w:rsid w:val="00FA09D4"/>
    <w:rsid w:val="00FA2BF2"/>
    <w:rsid w:val="00FA48AC"/>
    <w:rsid w:val="00FB20B2"/>
    <w:rsid w:val="00FB5855"/>
    <w:rsid w:val="00FC3B1E"/>
    <w:rsid w:val="00FC4AC5"/>
    <w:rsid w:val="00FD17DB"/>
    <w:rsid w:val="00FD307C"/>
    <w:rsid w:val="00FD463C"/>
    <w:rsid w:val="00FE2E86"/>
    <w:rsid w:val="00FE42CD"/>
    <w:rsid w:val="00FE526D"/>
    <w:rsid w:val="00FF4A17"/>
    <w:rsid w:val="00FF4D35"/>
    <w:rsid w:val="00FF5517"/>
    <w:rsid w:val="00FF563C"/>
    <w:rsid w:val="00FF5E48"/>
    <w:rsid w:val="00FF6088"/>
    <w:rsid w:val="00FF7D83"/>
    <w:rsid w:val="07B610DC"/>
    <w:rsid w:val="116DD69D"/>
    <w:rsid w:val="1449552E"/>
    <w:rsid w:val="151605E9"/>
    <w:rsid w:val="189B36B7"/>
    <w:rsid w:val="20FE9AEF"/>
    <w:rsid w:val="2CFFC978"/>
    <w:rsid w:val="335DEF40"/>
    <w:rsid w:val="3E519CE1"/>
    <w:rsid w:val="470251BA"/>
    <w:rsid w:val="4B7667EE"/>
    <w:rsid w:val="4C1CFC8F"/>
    <w:rsid w:val="4E92604D"/>
    <w:rsid w:val="4F216006"/>
    <w:rsid w:val="51473EC1"/>
    <w:rsid w:val="5631047C"/>
    <w:rsid w:val="681D840A"/>
    <w:rsid w:val="7615666B"/>
    <w:rsid w:val="76DBFFFC"/>
    <w:rsid w:val="7882171B"/>
    <w:rsid w:val="79B1B487"/>
    <w:rsid w:val="7C0492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06F9B"/>
  <w15:chartTrackingRefBased/>
  <w15:docId w15:val="{FA9DFF4E-2174-4FF4-B3C7-677215C8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124"/>
    <w:pPr>
      <w:ind w:left="720"/>
      <w:contextualSpacing/>
    </w:pPr>
  </w:style>
  <w:style w:type="table" w:styleId="TableGrid">
    <w:name w:val="Table Grid"/>
    <w:basedOn w:val="TableNormal"/>
    <w:uiPriority w:val="39"/>
    <w:rsid w:val="00EA4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509C"/>
    <w:rPr>
      <w:sz w:val="16"/>
      <w:szCs w:val="16"/>
    </w:rPr>
  </w:style>
  <w:style w:type="paragraph" w:styleId="CommentText">
    <w:name w:val="annotation text"/>
    <w:basedOn w:val="Normal"/>
    <w:link w:val="CommentTextChar"/>
    <w:uiPriority w:val="99"/>
    <w:unhideWhenUsed/>
    <w:rsid w:val="0030509C"/>
    <w:pPr>
      <w:spacing w:line="240" w:lineRule="auto"/>
    </w:pPr>
    <w:rPr>
      <w:sz w:val="20"/>
      <w:szCs w:val="20"/>
    </w:rPr>
  </w:style>
  <w:style w:type="character" w:customStyle="1" w:styleId="CommentTextChar">
    <w:name w:val="Comment Text Char"/>
    <w:basedOn w:val="DefaultParagraphFont"/>
    <w:link w:val="CommentText"/>
    <w:uiPriority w:val="99"/>
    <w:rsid w:val="0030509C"/>
    <w:rPr>
      <w:sz w:val="20"/>
      <w:szCs w:val="20"/>
    </w:rPr>
  </w:style>
  <w:style w:type="paragraph" w:styleId="CommentSubject">
    <w:name w:val="annotation subject"/>
    <w:basedOn w:val="CommentText"/>
    <w:next w:val="CommentText"/>
    <w:link w:val="CommentSubjectChar"/>
    <w:uiPriority w:val="99"/>
    <w:semiHidden/>
    <w:unhideWhenUsed/>
    <w:rsid w:val="0030509C"/>
    <w:rPr>
      <w:b/>
      <w:bCs/>
    </w:rPr>
  </w:style>
  <w:style w:type="character" w:customStyle="1" w:styleId="CommentSubjectChar">
    <w:name w:val="Comment Subject Char"/>
    <w:basedOn w:val="CommentTextChar"/>
    <w:link w:val="CommentSubject"/>
    <w:uiPriority w:val="99"/>
    <w:semiHidden/>
    <w:rsid w:val="0030509C"/>
    <w:rPr>
      <w:b/>
      <w:bCs/>
      <w:sz w:val="20"/>
      <w:szCs w:val="20"/>
    </w:rPr>
  </w:style>
  <w:style w:type="paragraph" w:styleId="Revision">
    <w:name w:val="Revision"/>
    <w:hidden/>
    <w:uiPriority w:val="99"/>
    <w:semiHidden/>
    <w:rsid w:val="00174EA1"/>
    <w:pPr>
      <w:spacing w:after="0" w:line="240" w:lineRule="auto"/>
    </w:pPr>
  </w:style>
  <w:style w:type="character" w:customStyle="1" w:styleId="normaltextrun">
    <w:name w:val="normaltextrun"/>
    <w:basedOn w:val="DefaultParagraphFont"/>
    <w:rsid w:val="00522BB4"/>
  </w:style>
  <w:style w:type="character" w:customStyle="1" w:styleId="eop">
    <w:name w:val="eop"/>
    <w:basedOn w:val="DefaultParagraphFont"/>
    <w:rsid w:val="00522BB4"/>
  </w:style>
  <w:style w:type="paragraph" w:styleId="Header">
    <w:name w:val="header"/>
    <w:basedOn w:val="Normal"/>
    <w:link w:val="HeaderChar"/>
    <w:uiPriority w:val="99"/>
    <w:unhideWhenUsed/>
    <w:rsid w:val="00A93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421"/>
  </w:style>
  <w:style w:type="paragraph" w:styleId="Footer">
    <w:name w:val="footer"/>
    <w:basedOn w:val="Normal"/>
    <w:link w:val="FooterChar"/>
    <w:uiPriority w:val="99"/>
    <w:unhideWhenUsed/>
    <w:rsid w:val="00A93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421"/>
  </w:style>
  <w:style w:type="paragraph" w:styleId="NormalWeb">
    <w:name w:val="Normal (Web)"/>
    <w:basedOn w:val="Normal"/>
    <w:uiPriority w:val="99"/>
    <w:unhideWhenUsed/>
    <w:rsid w:val="00D763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639A"/>
    <w:rPr>
      <w:b/>
      <w:bCs/>
    </w:rPr>
  </w:style>
  <w:style w:type="paragraph" w:styleId="FootnoteText">
    <w:name w:val="footnote text"/>
    <w:basedOn w:val="Normal"/>
    <w:link w:val="FootnoteTextChar"/>
    <w:uiPriority w:val="99"/>
    <w:semiHidden/>
    <w:unhideWhenUsed/>
    <w:rsid w:val="000A18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8FB"/>
    <w:rPr>
      <w:sz w:val="20"/>
      <w:szCs w:val="20"/>
    </w:rPr>
  </w:style>
  <w:style w:type="character" w:styleId="FootnoteReference">
    <w:name w:val="footnote reference"/>
    <w:basedOn w:val="DefaultParagraphFont"/>
    <w:uiPriority w:val="99"/>
    <w:semiHidden/>
    <w:unhideWhenUsed/>
    <w:rsid w:val="000A18FB"/>
    <w:rPr>
      <w:vertAlign w:val="superscript"/>
    </w:rPr>
  </w:style>
  <w:style w:type="paragraph" w:styleId="BalloonText">
    <w:name w:val="Balloon Text"/>
    <w:basedOn w:val="Normal"/>
    <w:link w:val="BalloonTextChar"/>
    <w:uiPriority w:val="99"/>
    <w:semiHidden/>
    <w:unhideWhenUsed/>
    <w:rsid w:val="00F63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6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28018">
      <w:bodyDiv w:val="1"/>
      <w:marLeft w:val="0"/>
      <w:marRight w:val="0"/>
      <w:marTop w:val="0"/>
      <w:marBottom w:val="0"/>
      <w:divBdr>
        <w:top w:val="none" w:sz="0" w:space="0" w:color="auto"/>
        <w:left w:val="none" w:sz="0" w:space="0" w:color="auto"/>
        <w:bottom w:val="none" w:sz="0" w:space="0" w:color="auto"/>
        <w:right w:val="none" w:sz="0" w:space="0" w:color="auto"/>
      </w:divBdr>
    </w:div>
    <w:div w:id="369456926">
      <w:bodyDiv w:val="1"/>
      <w:marLeft w:val="0"/>
      <w:marRight w:val="0"/>
      <w:marTop w:val="0"/>
      <w:marBottom w:val="0"/>
      <w:divBdr>
        <w:top w:val="none" w:sz="0" w:space="0" w:color="auto"/>
        <w:left w:val="none" w:sz="0" w:space="0" w:color="auto"/>
        <w:bottom w:val="none" w:sz="0" w:space="0" w:color="auto"/>
        <w:right w:val="none" w:sz="0" w:space="0" w:color="auto"/>
      </w:divBdr>
      <w:divsChild>
        <w:div w:id="628588193">
          <w:marLeft w:val="706"/>
          <w:marRight w:val="0"/>
          <w:marTop w:val="0"/>
          <w:marBottom w:val="120"/>
          <w:divBdr>
            <w:top w:val="none" w:sz="0" w:space="0" w:color="auto"/>
            <w:left w:val="none" w:sz="0" w:space="0" w:color="auto"/>
            <w:bottom w:val="none" w:sz="0" w:space="0" w:color="auto"/>
            <w:right w:val="none" w:sz="0" w:space="0" w:color="auto"/>
          </w:divBdr>
        </w:div>
        <w:div w:id="1104887387">
          <w:marLeft w:val="706"/>
          <w:marRight w:val="0"/>
          <w:marTop w:val="0"/>
          <w:marBottom w:val="120"/>
          <w:divBdr>
            <w:top w:val="none" w:sz="0" w:space="0" w:color="auto"/>
            <w:left w:val="none" w:sz="0" w:space="0" w:color="auto"/>
            <w:bottom w:val="none" w:sz="0" w:space="0" w:color="auto"/>
            <w:right w:val="none" w:sz="0" w:space="0" w:color="auto"/>
          </w:divBdr>
        </w:div>
      </w:divsChild>
    </w:div>
    <w:div w:id="373116989">
      <w:bodyDiv w:val="1"/>
      <w:marLeft w:val="0"/>
      <w:marRight w:val="0"/>
      <w:marTop w:val="0"/>
      <w:marBottom w:val="0"/>
      <w:divBdr>
        <w:top w:val="none" w:sz="0" w:space="0" w:color="auto"/>
        <w:left w:val="none" w:sz="0" w:space="0" w:color="auto"/>
        <w:bottom w:val="none" w:sz="0" w:space="0" w:color="auto"/>
        <w:right w:val="none" w:sz="0" w:space="0" w:color="auto"/>
      </w:divBdr>
      <w:divsChild>
        <w:div w:id="1080327476">
          <w:marLeft w:val="706"/>
          <w:marRight w:val="0"/>
          <w:marTop w:val="0"/>
          <w:marBottom w:val="120"/>
          <w:divBdr>
            <w:top w:val="none" w:sz="0" w:space="0" w:color="auto"/>
            <w:left w:val="none" w:sz="0" w:space="0" w:color="auto"/>
            <w:bottom w:val="none" w:sz="0" w:space="0" w:color="auto"/>
            <w:right w:val="none" w:sz="0" w:space="0" w:color="auto"/>
          </w:divBdr>
        </w:div>
        <w:div w:id="1145312938">
          <w:marLeft w:val="706"/>
          <w:marRight w:val="0"/>
          <w:marTop w:val="0"/>
          <w:marBottom w:val="120"/>
          <w:divBdr>
            <w:top w:val="none" w:sz="0" w:space="0" w:color="auto"/>
            <w:left w:val="none" w:sz="0" w:space="0" w:color="auto"/>
            <w:bottom w:val="none" w:sz="0" w:space="0" w:color="auto"/>
            <w:right w:val="none" w:sz="0" w:space="0" w:color="auto"/>
          </w:divBdr>
        </w:div>
        <w:div w:id="1340695988">
          <w:marLeft w:val="706"/>
          <w:marRight w:val="0"/>
          <w:marTop w:val="0"/>
          <w:marBottom w:val="120"/>
          <w:divBdr>
            <w:top w:val="none" w:sz="0" w:space="0" w:color="auto"/>
            <w:left w:val="none" w:sz="0" w:space="0" w:color="auto"/>
            <w:bottom w:val="none" w:sz="0" w:space="0" w:color="auto"/>
            <w:right w:val="none" w:sz="0" w:space="0" w:color="auto"/>
          </w:divBdr>
        </w:div>
        <w:div w:id="1487431993">
          <w:marLeft w:val="706"/>
          <w:marRight w:val="0"/>
          <w:marTop w:val="0"/>
          <w:marBottom w:val="120"/>
          <w:divBdr>
            <w:top w:val="none" w:sz="0" w:space="0" w:color="auto"/>
            <w:left w:val="none" w:sz="0" w:space="0" w:color="auto"/>
            <w:bottom w:val="none" w:sz="0" w:space="0" w:color="auto"/>
            <w:right w:val="none" w:sz="0" w:space="0" w:color="auto"/>
          </w:divBdr>
        </w:div>
        <w:div w:id="1639531497">
          <w:marLeft w:val="706"/>
          <w:marRight w:val="0"/>
          <w:marTop w:val="0"/>
          <w:marBottom w:val="120"/>
          <w:divBdr>
            <w:top w:val="none" w:sz="0" w:space="0" w:color="auto"/>
            <w:left w:val="none" w:sz="0" w:space="0" w:color="auto"/>
            <w:bottom w:val="none" w:sz="0" w:space="0" w:color="auto"/>
            <w:right w:val="none" w:sz="0" w:space="0" w:color="auto"/>
          </w:divBdr>
        </w:div>
      </w:divsChild>
    </w:div>
    <w:div w:id="487483470">
      <w:bodyDiv w:val="1"/>
      <w:marLeft w:val="0"/>
      <w:marRight w:val="0"/>
      <w:marTop w:val="0"/>
      <w:marBottom w:val="0"/>
      <w:divBdr>
        <w:top w:val="none" w:sz="0" w:space="0" w:color="auto"/>
        <w:left w:val="none" w:sz="0" w:space="0" w:color="auto"/>
        <w:bottom w:val="none" w:sz="0" w:space="0" w:color="auto"/>
        <w:right w:val="none" w:sz="0" w:space="0" w:color="auto"/>
      </w:divBdr>
      <w:divsChild>
        <w:div w:id="957300656">
          <w:marLeft w:val="360"/>
          <w:marRight w:val="0"/>
          <w:marTop w:val="400"/>
          <w:marBottom w:val="0"/>
          <w:divBdr>
            <w:top w:val="none" w:sz="0" w:space="0" w:color="auto"/>
            <w:left w:val="none" w:sz="0" w:space="0" w:color="auto"/>
            <w:bottom w:val="none" w:sz="0" w:space="0" w:color="auto"/>
            <w:right w:val="none" w:sz="0" w:space="0" w:color="auto"/>
          </w:divBdr>
        </w:div>
        <w:div w:id="1982611411">
          <w:marLeft w:val="360"/>
          <w:marRight w:val="0"/>
          <w:marTop w:val="400"/>
          <w:marBottom w:val="0"/>
          <w:divBdr>
            <w:top w:val="none" w:sz="0" w:space="0" w:color="auto"/>
            <w:left w:val="none" w:sz="0" w:space="0" w:color="auto"/>
            <w:bottom w:val="none" w:sz="0" w:space="0" w:color="auto"/>
            <w:right w:val="none" w:sz="0" w:space="0" w:color="auto"/>
          </w:divBdr>
        </w:div>
      </w:divsChild>
    </w:div>
    <w:div w:id="780420354">
      <w:bodyDiv w:val="1"/>
      <w:marLeft w:val="0"/>
      <w:marRight w:val="0"/>
      <w:marTop w:val="0"/>
      <w:marBottom w:val="0"/>
      <w:divBdr>
        <w:top w:val="none" w:sz="0" w:space="0" w:color="auto"/>
        <w:left w:val="none" w:sz="0" w:space="0" w:color="auto"/>
        <w:bottom w:val="none" w:sz="0" w:space="0" w:color="auto"/>
        <w:right w:val="none" w:sz="0" w:space="0" w:color="auto"/>
      </w:divBdr>
    </w:div>
    <w:div w:id="802120734">
      <w:bodyDiv w:val="1"/>
      <w:marLeft w:val="0"/>
      <w:marRight w:val="0"/>
      <w:marTop w:val="0"/>
      <w:marBottom w:val="0"/>
      <w:divBdr>
        <w:top w:val="none" w:sz="0" w:space="0" w:color="auto"/>
        <w:left w:val="none" w:sz="0" w:space="0" w:color="auto"/>
        <w:bottom w:val="none" w:sz="0" w:space="0" w:color="auto"/>
        <w:right w:val="none" w:sz="0" w:space="0" w:color="auto"/>
      </w:divBdr>
    </w:div>
    <w:div w:id="817846327">
      <w:bodyDiv w:val="1"/>
      <w:marLeft w:val="0"/>
      <w:marRight w:val="0"/>
      <w:marTop w:val="0"/>
      <w:marBottom w:val="0"/>
      <w:divBdr>
        <w:top w:val="none" w:sz="0" w:space="0" w:color="auto"/>
        <w:left w:val="none" w:sz="0" w:space="0" w:color="auto"/>
        <w:bottom w:val="none" w:sz="0" w:space="0" w:color="auto"/>
        <w:right w:val="none" w:sz="0" w:space="0" w:color="auto"/>
      </w:divBdr>
      <w:divsChild>
        <w:div w:id="260914210">
          <w:marLeft w:val="619"/>
          <w:marRight w:val="0"/>
          <w:marTop w:val="0"/>
          <w:marBottom w:val="0"/>
          <w:divBdr>
            <w:top w:val="none" w:sz="0" w:space="0" w:color="auto"/>
            <w:left w:val="none" w:sz="0" w:space="0" w:color="auto"/>
            <w:bottom w:val="none" w:sz="0" w:space="0" w:color="auto"/>
            <w:right w:val="none" w:sz="0" w:space="0" w:color="auto"/>
          </w:divBdr>
        </w:div>
        <w:div w:id="929847850">
          <w:marLeft w:val="619"/>
          <w:marRight w:val="0"/>
          <w:marTop w:val="0"/>
          <w:marBottom w:val="0"/>
          <w:divBdr>
            <w:top w:val="none" w:sz="0" w:space="0" w:color="auto"/>
            <w:left w:val="none" w:sz="0" w:space="0" w:color="auto"/>
            <w:bottom w:val="none" w:sz="0" w:space="0" w:color="auto"/>
            <w:right w:val="none" w:sz="0" w:space="0" w:color="auto"/>
          </w:divBdr>
        </w:div>
        <w:div w:id="1033844944">
          <w:marLeft w:val="619"/>
          <w:marRight w:val="0"/>
          <w:marTop w:val="0"/>
          <w:marBottom w:val="0"/>
          <w:divBdr>
            <w:top w:val="none" w:sz="0" w:space="0" w:color="auto"/>
            <w:left w:val="none" w:sz="0" w:space="0" w:color="auto"/>
            <w:bottom w:val="none" w:sz="0" w:space="0" w:color="auto"/>
            <w:right w:val="none" w:sz="0" w:space="0" w:color="auto"/>
          </w:divBdr>
        </w:div>
        <w:div w:id="1785536211">
          <w:marLeft w:val="619"/>
          <w:marRight w:val="0"/>
          <w:marTop w:val="0"/>
          <w:marBottom w:val="0"/>
          <w:divBdr>
            <w:top w:val="none" w:sz="0" w:space="0" w:color="auto"/>
            <w:left w:val="none" w:sz="0" w:space="0" w:color="auto"/>
            <w:bottom w:val="none" w:sz="0" w:space="0" w:color="auto"/>
            <w:right w:val="none" w:sz="0" w:space="0" w:color="auto"/>
          </w:divBdr>
        </w:div>
      </w:divsChild>
    </w:div>
    <w:div w:id="907156776">
      <w:bodyDiv w:val="1"/>
      <w:marLeft w:val="0"/>
      <w:marRight w:val="0"/>
      <w:marTop w:val="0"/>
      <w:marBottom w:val="0"/>
      <w:divBdr>
        <w:top w:val="none" w:sz="0" w:space="0" w:color="auto"/>
        <w:left w:val="none" w:sz="0" w:space="0" w:color="auto"/>
        <w:bottom w:val="none" w:sz="0" w:space="0" w:color="auto"/>
        <w:right w:val="none" w:sz="0" w:space="0" w:color="auto"/>
      </w:divBdr>
      <w:divsChild>
        <w:div w:id="175581334">
          <w:marLeft w:val="360"/>
          <w:marRight w:val="0"/>
          <w:marTop w:val="0"/>
          <w:marBottom w:val="0"/>
          <w:divBdr>
            <w:top w:val="none" w:sz="0" w:space="0" w:color="auto"/>
            <w:left w:val="none" w:sz="0" w:space="0" w:color="auto"/>
            <w:bottom w:val="none" w:sz="0" w:space="0" w:color="auto"/>
            <w:right w:val="none" w:sz="0" w:space="0" w:color="auto"/>
          </w:divBdr>
        </w:div>
        <w:div w:id="218714940">
          <w:marLeft w:val="360"/>
          <w:marRight w:val="0"/>
          <w:marTop w:val="0"/>
          <w:marBottom w:val="0"/>
          <w:divBdr>
            <w:top w:val="none" w:sz="0" w:space="0" w:color="auto"/>
            <w:left w:val="none" w:sz="0" w:space="0" w:color="auto"/>
            <w:bottom w:val="none" w:sz="0" w:space="0" w:color="auto"/>
            <w:right w:val="none" w:sz="0" w:space="0" w:color="auto"/>
          </w:divBdr>
        </w:div>
        <w:div w:id="298413992">
          <w:marLeft w:val="360"/>
          <w:marRight w:val="0"/>
          <w:marTop w:val="0"/>
          <w:marBottom w:val="0"/>
          <w:divBdr>
            <w:top w:val="none" w:sz="0" w:space="0" w:color="auto"/>
            <w:left w:val="none" w:sz="0" w:space="0" w:color="auto"/>
            <w:bottom w:val="none" w:sz="0" w:space="0" w:color="auto"/>
            <w:right w:val="none" w:sz="0" w:space="0" w:color="auto"/>
          </w:divBdr>
        </w:div>
        <w:div w:id="1088767576">
          <w:marLeft w:val="360"/>
          <w:marRight w:val="0"/>
          <w:marTop w:val="0"/>
          <w:marBottom w:val="0"/>
          <w:divBdr>
            <w:top w:val="none" w:sz="0" w:space="0" w:color="auto"/>
            <w:left w:val="none" w:sz="0" w:space="0" w:color="auto"/>
            <w:bottom w:val="none" w:sz="0" w:space="0" w:color="auto"/>
            <w:right w:val="none" w:sz="0" w:space="0" w:color="auto"/>
          </w:divBdr>
        </w:div>
        <w:div w:id="1931699107">
          <w:marLeft w:val="360"/>
          <w:marRight w:val="0"/>
          <w:marTop w:val="0"/>
          <w:marBottom w:val="0"/>
          <w:divBdr>
            <w:top w:val="none" w:sz="0" w:space="0" w:color="auto"/>
            <w:left w:val="none" w:sz="0" w:space="0" w:color="auto"/>
            <w:bottom w:val="none" w:sz="0" w:space="0" w:color="auto"/>
            <w:right w:val="none" w:sz="0" w:space="0" w:color="auto"/>
          </w:divBdr>
        </w:div>
      </w:divsChild>
    </w:div>
    <w:div w:id="910577016">
      <w:bodyDiv w:val="1"/>
      <w:marLeft w:val="0"/>
      <w:marRight w:val="0"/>
      <w:marTop w:val="0"/>
      <w:marBottom w:val="0"/>
      <w:divBdr>
        <w:top w:val="none" w:sz="0" w:space="0" w:color="auto"/>
        <w:left w:val="none" w:sz="0" w:space="0" w:color="auto"/>
        <w:bottom w:val="none" w:sz="0" w:space="0" w:color="auto"/>
        <w:right w:val="none" w:sz="0" w:space="0" w:color="auto"/>
      </w:divBdr>
      <w:divsChild>
        <w:div w:id="132333073">
          <w:marLeft w:val="792"/>
          <w:marRight w:val="0"/>
          <w:marTop w:val="0"/>
          <w:marBottom w:val="120"/>
          <w:divBdr>
            <w:top w:val="none" w:sz="0" w:space="0" w:color="auto"/>
            <w:left w:val="none" w:sz="0" w:space="0" w:color="auto"/>
            <w:bottom w:val="none" w:sz="0" w:space="0" w:color="auto"/>
            <w:right w:val="none" w:sz="0" w:space="0" w:color="auto"/>
          </w:divBdr>
        </w:div>
        <w:div w:id="533159718">
          <w:marLeft w:val="792"/>
          <w:marRight w:val="0"/>
          <w:marTop w:val="0"/>
          <w:marBottom w:val="120"/>
          <w:divBdr>
            <w:top w:val="none" w:sz="0" w:space="0" w:color="auto"/>
            <w:left w:val="none" w:sz="0" w:space="0" w:color="auto"/>
            <w:bottom w:val="none" w:sz="0" w:space="0" w:color="auto"/>
            <w:right w:val="none" w:sz="0" w:space="0" w:color="auto"/>
          </w:divBdr>
        </w:div>
      </w:divsChild>
    </w:div>
    <w:div w:id="912197949">
      <w:bodyDiv w:val="1"/>
      <w:marLeft w:val="0"/>
      <w:marRight w:val="0"/>
      <w:marTop w:val="0"/>
      <w:marBottom w:val="0"/>
      <w:divBdr>
        <w:top w:val="none" w:sz="0" w:space="0" w:color="auto"/>
        <w:left w:val="none" w:sz="0" w:space="0" w:color="auto"/>
        <w:bottom w:val="none" w:sz="0" w:space="0" w:color="auto"/>
        <w:right w:val="none" w:sz="0" w:space="0" w:color="auto"/>
      </w:divBdr>
      <w:divsChild>
        <w:div w:id="563682352">
          <w:marLeft w:val="792"/>
          <w:marRight w:val="0"/>
          <w:marTop w:val="0"/>
          <w:marBottom w:val="120"/>
          <w:divBdr>
            <w:top w:val="none" w:sz="0" w:space="0" w:color="auto"/>
            <w:left w:val="none" w:sz="0" w:space="0" w:color="auto"/>
            <w:bottom w:val="none" w:sz="0" w:space="0" w:color="auto"/>
            <w:right w:val="none" w:sz="0" w:space="0" w:color="auto"/>
          </w:divBdr>
        </w:div>
        <w:div w:id="609356705">
          <w:marLeft w:val="792"/>
          <w:marRight w:val="0"/>
          <w:marTop w:val="0"/>
          <w:marBottom w:val="120"/>
          <w:divBdr>
            <w:top w:val="none" w:sz="0" w:space="0" w:color="auto"/>
            <w:left w:val="none" w:sz="0" w:space="0" w:color="auto"/>
            <w:bottom w:val="none" w:sz="0" w:space="0" w:color="auto"/>
            <w:right w:val="none" w:sz="0" w:space="0" w:color="auto"/>
          </w:divBdr>
        </w:div>
        <w:div w:id="1260791994">
          <w:marLeft w:val="792"/>
          <w:marRight w:val="0"/>
          <w:marTop w:val="0"/>
          <w:marBottom w:val="120"/>
          <w:divBdr>
            <w:top w:val="none" w:sz="0" w:space="0" w:color="auto"/>
            <w:left w:val="none" w:sz="0" w:space="0" w:color="auto"/>
            <w:bottom w:val="none" w:sz="0" w:space="0" w:color="auto"/>
            <w:right w:val="none" w:sz="0" w:space="0" w:color="auto"/>
          </w:divBdr>
        </w:div>
        <w:div w:id="1436822201">
          <w:marLeft w:val="792"/>
          <w:marRight w:val="0"/>
          <w:marTop w:val="0"/>
          <w:marBottom w:val="120"/>
          <w:divBdr>
            <w:top w:val="none" w:sz="0" w:space="0" w:color="auto"/>
            <w:left w:val="none" w:sz="0" w:space="0" w:color="auto"/>
            <w:bottom w:val="none" w:sz="0" w:space="0" w:color="auto"/>
            <w:right w:val="none" w:sz="0" w:space="0" w:color="auto"/>
          </w:divBdr>
        </w:div>
      </w:divsChild>
    </w:div>
    <w:div w:id="1003775758">
      <w:bodyDiv w:val="1"/>
      <w:marLeft w:val="0"/>
      <w:marRight w:val="0"/>
      <w:marTop w:val="0"/>
      <w:marBottom w:val="0"/>
      <w:divBdr>
        <w:top w:val="none" w:sz="0" w:space="0" w:color="auto"/>
        <w:left w:val="none" w:sz="0" w:space="0" w:color="auto"/>
        <w:bottom w:val="none" w:sz="0" w:space="0" w:color="auto"/>
        <w:right w:val="none" w:sz="0" w:space="0" w:color="auto"/>
      </w:divBdr>
      <w:divsChild>
        <w:div w:id="371393419">
          <w:marLeft w:val="547"/>
          <w:marRight w:val="0"/>
          <w:marTop w:val="0"/>
          <w:marBottom w:val="0"/>
          <w:divBdr>
            <w:top w:val="none" w:sz="0" w:space="0" w:color="auto"/>
            <w:left w:val="none" w:sz="0" w:space="0" w:color="auto"/>
            <w:bottom w:val="none" w:sz="0" w:space="0" w:color="auto"/>
            <w:right w:val="none" w:sz="0" w:space="0" w:color="auto"/>
          </w:divBdr>
        </w:div>
        <w:div w:id="1765572058">
          <w:marLeft w:val="547"/>
          <w:marRight w:val="0"/>
          <w:marTop w:val="0"/>
          <w:marBottom w:val="0"/>
          <w:divBdr>
            <w:top w:val="none" w:sz="0" w:space="0" w:color="auto"/>
            <w:left w:val="none" w:sz="0" w:space="0" w:color="auto"/>
            <w:bottom w:val="none" w:sz="0" w:space="0" w:color="auto"/>
            <w:right w:val="none" w:sz="0" w:space="0" w:color="auto"/>
          </w:divBdr>
        </w:div>
        <w:div w:id="2022393802">
          <w:marLeft w:val="547"/>
          <w:marRight w:val="0"/>
          <w:marTop w:val="0"/>
          <w:marBottom w:val="0"/>
          <w:divBdr>
            <w:top w:val="none" w:sz="0" w:space="0" w:color="auto"/>
            <w:left w:val="none" w:sz="0" w:space="0" w:color="auto"/>
            <w:bottom w:val="none" w:sz="0" w:space="0" w:color="auto"/>
            <w:right w:val="none" w:sz="0" w:space="0" w:color="auto"/>
          </w:divBdr>
        </w:div>
        <w:div w:id="2060860438">
          <w:marLeft w:val="547"/>
          <w:marRight w:val="0"/>
          <w:marTop w:val="0"/>
          <w:marBottom w:val="0"/>
          <w:divBdr>
            <w:top w:val="none" w:sz="0" w:space="0" w:color="auto"/>
            <w:left w:val="none" w:sz="0" w:space="0" w:color="auto"/>
            <w:bottom w:val="none" w:sz="0" w:space="0" w:color="auto"/>
            <w:right w:val="none" w:sz="0" w:space="0" w:color="auto"/>
          </w:divBdr>
        </w:div>
      </w:divsChild>
    </w:div>
    <w:div w:id="1204093712">
      <w:bodyDiv w:val="1"/>
      <w:marLeft w:val="0"/>
      <w:marRight w:val="0"/>
      <w:marTop w:val="0"/>
      <w:marBottom w:val="0"/>
      <w:divBdr>
        <w:top w:val="none" w:sz="0" w:space="0" w:color="auto"/>
        <w:left w:val="none" w:sz="0" w:space="0" w:color="auto"/>
        <w:bottom w:val="none" w:sz="0" w:space="0" w:color="auto"/>
        <w:right w:val="none" w:sz="0" w:space="0" w:color="auto"/>
      </w:divBdr>
    </w:div>
    <w:div w:id="1453867479">
      <w:bodyDiv w:val="1"/>
      <w:marLeft w:val="0"/>
      <w:marRight w:val="0"/>
      <w:marTop w:val="0"/>
      <w:marBottom w:val="0"/>
      <w:divBdr>
        <w:top w:val="none" w:sz="0" w:space="0" w:color="auto"/>
        <w:left w:val="none" w:sz="0" w:space="0" w:color="auto"/>
        <w:bottom w:val="none" w:sz="0" w:space="0" w:color="auto"/>
        <w:right w:val="none" w:sz="0" w:space="0" w:color="auto"/>
      </w:divBdr>
    </w:div>
    <w:div w:id="1665279338">
      <w:bodyDiv w:val="1"/>
      <w:marLeft w:val="0"/>
      <w:marRight w:val="0"/>
      <w:marTop w:val="0"/>
      <w:marBottom w:val="0"/>
      <w:divBdr>
        <w:top w:val="none" w:sz="0" w:space="0" w:color="auto"/>
        <w:left w:val="none" w:sz="0" w:space="0" w:color="auto"/>
        <w:bottom w:val="none" w:sz="0" w:space="0" w:color="auto"/>
        <w:right w:val="none" w:sz="0" w:space="0" w:color="auto"/>
      </w:divBdr>
      <w:divsChild>
        <w:div w:id="12267578">
          <w:marLeft w:val="619"/>
          <w:marRight w:val="0"/>
          <w:marTop w:val="0"/>
          <w:marBottom w:val="0"/>
          <w:divBdr>
            <w:top w:val="none" w:sz="0" w:space="0" w:color="auto"/>
            <w:left w:val="none" w:sz="0" w:space="0" w:color="auto"/>
            <w:bottom w:val="none" w:sz="0" w:space="0" w:color="auto"/>
            <w:right w:val="none" w:sz="0" w:space="0" w:color="auto"/>
          </w:divBdr>
        </w:div>
        <w:div w:id="621576046">
          <w:marLeft w:val="619"/>
          <w:marRight w:val="0"/>
          <w:marTop w:val="0"/>
          <w:marBottom w:val="0"/>
          <w:divBdr>
            <w:top w:val="none" w:sz="0" w:space="0" w:color="auto"/>
            <w:left w:val="none" w:sz="0" w:space="0" w:color="auto"/>
            <w:bottom w:val="none" w:sz="0" w:space="0" w:color="auto"/>
            <w:right w:val="none" w:sz="0" w:space="0" w:color="auto"/>
          </w:divBdr>
        </w:div>
        <w:div w:id="749235526">
          <w:marLeft w:val="619"/>
          <w:marRight w:val="0"/>
          <w:marTop w:val="0"/>
          <w:marBottom w:val="0"/>
          <w:divBdr>
            <w:top w:val="none" w:sz="0" w:space="0" w:color="auto"/>
            <w:left w:val="none" w:sz="0" w:space="0" w:color="auto"/>
            <w:bottom w:val="none" w:sz="0" w:space="0" w:color="auto"/>
            <w:right w:val="none" w:sz="0" w:space="0" w:color="auto"/>
          </w:divBdr>
        </w:div>
        <w:div w:id="987588141">
          <w:marLeft w:val="619"/>
          <w:marRight w:val="0"/>
          <w:marTop w:val="0"/>
          <w:marBottom w:val="0"/>
          <w:divBdr>
            <w:top w:val="none" w:sz="0" w:space="0" w:color="auto"/>
            <w:left w:val="none" w:sz="0" w:space="0" w:color="auto"/>
            <w:bottom w:val="none" w:sz="0" w:space="0" w:color="auto"/>
            <w:right w:val="none" w:sz="0" w:space="0" w:color="auto"/>
          </w:divBdr>
        </w:div>
        <w:div w:id="1143426436">
          <w:marLeft w:val="619"/>
          <w:marRight w:val="0"/>
          <w:marTop w:val="0"/>
          <w:marBottom w:val="0"/>
          <w:divBdr>
            <w:top w:val="none" w:sz="0" w:space="0" w:color="auto"/>
            <w:left w:val="none" w:sz="0" w:space="0" w:color="auto"/>
            <w:bottom w:val="none" w:sz="0" w:space="0" w:color="auto"/>
            <w:right w:val="none" w:sz="0" w:space="0" w:color="auto"/>
          </w:divBdr>
        </w:div>
      </w:divsChild>
    </w:div>
    <w:div w:id="1731230265">
      <w:bodyDiv w:val="1"/>
      <w:marLeft w:val="0"/>
      <w:marRight w:val="0"/>
      <w:marTop w:val="0"/>
      <w:marBottom w:val="0"/>
      <w:divBdr>
        <w:top w:val="none" w:sz="0" w:space="0" w:color="auto"/>
        <w:left w:val="none" w:sz="0" w:space="0" w:color="auto"/>
        <w:bottom w:val="none" w:sz="0" w:space="0" w:color="auto"/>
        <w:right w:val="none" w:sz="0" w:space="0" w:color="auto"/>
      </w:divBdr>
      <w:divsChild>
        <w:div w:id="318269432">
          <w:marLeft w:val="619"/>
          <w:marRight w:val="0"/>
          <w:marTop w:val="0"/>
          <w:marBottom w:val="0"/>
          <w:divBdr>
            <w:top w:val="none" w:sz="0" w:space="0" w:color="auto"/>
            <w:left w:val="none" w:sz="0" w:space="0" w:color="auto"/>
            <w:bottom w:val="none" w:sz="0" w:space="0" w:color="auto"/>
            <w:right w:val="none" w:sz="0" w:space="0" w:color="auto"/>
          </w:divBdr>
        </w:div>
        <w:div w:id="434176519">
          <w:marLeft w:val="619"/>
          <w:marRight w:val="0"/>
          <w:marTop w:val="0"/>
          <w:marBottom w:val="0"/>
          <w:divBdr>
            <w:top w:val="none" w:sz="0" w:space="0" w:color="auto"/>
            <w:left w:val="none" w:sz="0" w:space="0" w:color="auto"/>
            <w:bottom w:val="none" w:sz="0" w:space="0" w:color="auto"/>
            <w:right w:val="none" w:sz="0" w:space="0" w:color="auto"/>
          </w:divBdr>
        </w:div>
        <w:div w:id="627248306">
          <w:marLeft w:val="619"/>
          <w:marRight w:val="0"/>
          <w:marTop w:val="0"/>
          <w:marBottom w:val="0"/>
          <w:divBdr>
            <w:top w:val="none" w:sz="0" w:space="0" w:color="auto"/>
            <w:left w:val="none" w:sz="0" w:space="0" w:color="auto"/>
            <w:bottom w:val="none" w:sz="0" w:space="0" w:color="auto"/>
            <w:right w:val="none" w:sz="0" w:space="0" w:color="auto"/>
          </w:divBdr>
        </w:div>
        <w:div w:id="1066100933">
          <w:marLeft w:val="619"/>
          <w:marRight w:val="0"/>
          <w:marTop w:val="0"/>
          <w:marBottom w:val="0"/>
          <w:divBdr>
            <w:top w:val="none" w:sz="0" w:space="0" w:color="auto"/>
            <w:left w:val="none" w:sz="0" w:space="0" w:color="auto"/>
            <w:bottom w:val="none" w:sz="0" w:space="0" w:color="auto"/>
            <w:right w:val="none" w:sz="0" w:space="0" w:color="auto"/>
          </w:divBdr>
        </w:div>
        <w:div w:id="2128231343">
          <w:marLeft w:val="619"/>
          <w:marRight w:val="0"/>
          <w:marTop w:val="0"/>
          <w:marBottom w:val="0"/>
          <w:divBdr>
            <w:top w:val="none" w:sz="0" w:space="0" w:color="auto"/>
            <w:left w:val="none" w:sz="0" w:space="0" w:color="auto"/>
            <w:bottom w:val="none" w:sz="0" w:space="0" w:color="auto"/>
            <w:right w:val="none" w:sz="0" w:space="0" w:color="auto"/>
          </w:divBdr>
        </w:div>
      </w:divsChild>
    </w:div>
    <w:div w:id="1792358410">
      <w:bodyDiv w:val="1"/>
      <w:marLeft w:val="0"/>
      <w:marRight w:val="0"/>
      <w:marTop w:val="0"/>
      <w:marBottom w:val="0"/>
      <w:divBdr>
        <w:top w:val="none" w:sz="0" w:space="0" w:color="auto"/>
        <w:left w:val="none" w:sz="0" w:space="0" w:color="auto"/>
        <w:bottom w:val="none" w:sz="0" w:space="0" w:color="auto"/>
        <w:right w:val="none" w:sz="0" w:space="0" w:color="auto"/>
      </w:divBdr>
      <w:divsChild>
        <w:div w:id="138428277">
          <w:marLeft w:val="360"/>
          <w:marRight w:val="0"/>
          <w:marTop w:val="400"/>
          <w:marBottom w:val="0"/>
          <w:divBdr>
            <w:top w:val="none" w:sz="0" w:space="0" w:color="auto"/>
            <w:left w:val="none" w:sz="0" w:space="0" w:color="auto"/>
            <w:bottom w:val="none" w:sz="0" w:space="0" w:color="auto"/>
            <w:right w:val="none" w:sz="0" w:space="0" w:color="auto"/>
          </w:divBdr>
        </w:div>
        <w:div w:id="558250054">
          <w:marLeft w:val="360"/>
          <w:marRight w:val="0"/>
          <w:marTop w:val="400"/>
          <w:marBottom w:val="0"/>
          <w:divBdr>
            <w:top w:val="none" w:sz="0" w:space="0" w:color="auto"/>
            <w:left w:val="none" w:sz="0" w:space="0" w:color="auto"/>
            <w:bottom w:val="none" w:sz="0" w:space="0" w:color="auto"/>
            <w:right w:val="none" w:sz="0" w:space="0" w:color="auto"/>
          </w:divBdr>
        </w:div>
        <w:div w:id="1414277256">
          <w:marLeft w:val="360"/>
          <w:marRight w:val="0"/>
          <w:marTop w:val="400"/>
          <w:marBottom w:val="0"/>
          <w:divBdr>
            <w:top w:val="none" w:sz="0" w:space="0" w:color="auto"/>
            <w:left w:val="none" w:sz="0" w:space="0" w:color="auto"/>
            <w:bottom w:val="none" w:sz="0" w:space="0" w:color="auto"/>
            <w:right w:val="none" w:sz="0" w:space="0" w:color="auto"/>
          </w:divBdr>
        </w:div>
      </w:divsChild>
    </w:div>
    <w:div w:id="1817406920">
      <w:bodyDiv w:val="1"/>
      <w:marLeft w:val="0"/>
      <w:marRight w:val="0"/>
      <w:marTop w:val="0"/>
      <w:marBottom w:val="0"/>
      <w:divBdr>
        <w:top w:val="none" w:sz="0" w:space="0" w:color="auto"/>
        <w:left w:val="none" w:sz="0" w:space="0" w:color="auto"/>
        <w:bottom w:val="none" w:sz="0" w:space="0" w:color="auto"/>
        <w:right w:val="none" w:sz="0" w:space="0" w:color="auto"/>
      </w:divBdr>
      <w:divsChild>
        <w:div w:id="78916340">
          <w:marLeft w:val="792"/>
          <w:marRight w:val="0"/>
          <w:marTop w:val="0"/>
          <w:marBottom w:val="120"/>
          <w:divBdr>
            <w:top w:val="none" w:sz="0" w:space="0" w:color="auto"/>
            <w:left w:val="none" w:sz="0" w:space="0" w:color="auto"/>
            <w:bottom w:val="none" w:sz="0" w:space="0" w:color="auto"/>
            <w:right w:val="none" w:sz="0" w:space="0" w:color="auto"/>
          </w:divBdr>
        </w:div>
        <w:div w:id="167986882">
          <w:marLeft w:val="792"/>
          <w:marRight w:val="0"/>
          <w:marTop w:val="0"/>
          <w:marBottom w:val="120"/>
          <w:divBdr>
            <w:top w:val="none" w:sz="0" w:space="0" w:color="auto"/>
            <w:left w:val="none" w:sz="0" w:space="0" w:color="auto"/>
            <w:bottom w:val="none" w:sz="0" w:space="0" w:color="auto"/>
            <w:right w:val="none" w:sz="0" w:space="0" w:color="auto"/>
          </w:divBdr>
        </w:div>
        <w:div w:id="1209875856">
          <w:marLeft w:val="792"/>
          <w:marRight w:val="0"/>
          <w:marTop w:val="0"/>
          <w:marBottom w:val="120"/>
          <w:divBdr>
            <w:top w:val="none" w:sz="0" w:space="0" w:color="auto"/>
            <w:left w:val="none" w:sz="0" w:space="0" w:color="auto"/>
            <w:bottom w:val="none" w:sz="0" w:space="0" w:color="auto"/>
            <w:right w:val="none" w:sz="0" w:space="0" w:color="auto"/>
          </w:divBdr>
        </w:div>
        <w:div w:id="1943756842">
          <w:marLeft w:val="792"/>
          <w:marRight w:val="0"/>
          <w:marTop w:val="0"/>
          <w:marBottom w:val="120"/>
          <w:divBdr>
            <w:top w:val="none" w:sz="0" w:space="0" w:color="auto"/>
            <w:left w:val="none" w:sz="0" w:space="0" w:color="auto"/>
            <w:bottom w:val="none" w:sz="0" w:space="0" w:color="auto"/>
            <w:right w:val="none" w:sz="0" w:space="0" w:color="auto"/>
          </w:divBdr>
        </w:div>
        <w:div w:id="2087608899">
          <w:marLeft w:val="792"/>
          <w:marRight w:val="0"/>
          <w:marTop w:val="0"/>
          <w:marBottom w:val="120"/>
          <w:divBdr>
            <w:top w:val="none" w:sz="0" w:space="0" w:color="auto"/>
            <w:left w:val="none" w:sz="0" w:space="0" w:color="auto"/>
            <w:bottom w:val="none" w:sz="0" w:space="0" w:color="auto"/>
            <w:right w:val="none" w:sz="0" w:space="0" w:color="auto"/>
          </w:divBdr>
        </w:div>
      </w:divsChild>
    </w:div>
    <w:div w:id="2035840902">
      <w:bodyDiv w:val="1"/>
      <w:marLeft w:val="0"/>
      <w:marRight w:val="0"/>
      <w:marTop w:val="0"/>
      <w:marBottom w:val="0"/>
      <w:divBdr>
        <w:top w:val="none" w:sz="0" w:space="0" w:color="auto"/>
        <w:left w:val="none" w:sz="0" w:space="0" w:color="auto"/>
        <w:bottom w:val="none" w:sz="0" w:space="0" w:color="auto"/>
        <w:right w:val="none" w:sz="0" w:space="0" w:color="auto"/>
      </w:divBdr>
      <w:divsChild>
        <w:div w:id="1415739906">
          <w:marLeft w:val="360"/>
          <w:marRight w:val="0"/>
          <w:marTop w:val="400"/>
          <w:marBottom w:val="0"/>
          <w:divBdr>
            <w:top w:val="none" w:sz="0" w:space="0" w:color="auto"/>
            <w:left w:val="none" w:sz="0" w:space="0" w:color="auto"/>
            <w:bottom w:val="none" w:sz="0" w:space="0" w:color="auto"/>
            <w:right w:val="none" w:sz="0" w:space="0" w:color="auto"/>
          </w:divBdr>
        </w:div>
        <w:div w:id="1717196806">
          <w:marLeft w:val="360"/>
          <w:marRight w:val="0"/>
          <w:marTop w:val="4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2" ma:contentTypeDescription="Create a new document." ma:contentTypeScope="" ma:versionID="3f58cbdae4b5a3e524562388b6597d6c">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b6caf9af995e2bc3fd21a5929caf87ed"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5C31BA-A1F3-458B-8E5E-D7057D840B51}">
  <ds:schemaRefs>
    <ds:schemaRef ds:uri="http://schemas.openxmlformats.org/officeDocument/2006/bibliography"/>
  </ds:schemaRefs>
</ds:datastoreItem>
</file>

<file path=customXml/itemProps2.xml><?xml version="1.0" encoding="utf-8"?>
<ds:datastoreItem xmlns:ds="http://schemas.openxmlformats.org/officeDocument/2006/customXml" ds:itemID="{7BF69878-79C5-44E5-A7E4-1E001A800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84C50-3DF2-41C7-AE5F-1E800D4362BF}">
  <ds:schemaRefs>
    <ds:schemaRef ds:uri="http://schemas.microsoft.com/sharepoint/v3/contenttype/forms"/>
  </ds:schemaRefs>
</ds:datastoreItem>
</file>

<file path=customXml/itemProps4.xml><?xml version="1.0" encoding="utf-8"?>
<ds:datastoreItem xmlns:ds="http://schemas.openxmlformats.org/officeDocument/2006/customXml" ds:itemID="{9191E0EF-9FD7-40AB-A677-DC95F03336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4318</Words>
  <Characters>24614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Ingoldsby</dc:creator>
  <cp:keywords/>
  <dc:description/>
  <cp:lastModifiedBy>Heidi Melz</cp:lastModifiedBy>
  <cp:revision>8</cp:revision>
  <dcterms:created xsi:type="dcterms:W3CDTF">2021-12-07T14:51:00Z</dcterms:created>
  <dcterms:modified xsi:type="dcterms:W3CDTF">2021-12-15T19:49:00Z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y fmtid="{D5CDD505-2E9C-101B-9397-08002B2CF9AE}" pid="3" name="MSIP_Label_7b94a7b8-f06c-4dfe-bdcc-9b548fd58c31_Enabled">
    <vt:lpwstr>true</vt:lpwstr>
  </property>
  <property fmtid="{D5CDD505-2E9C-101B-9397-08002B2CF9AE}" pid="4" name="MSIP_Label_7b94a7b8-f06c-4dfe-bdcc-9b548fd58c31_SetDate">
    <vt:lpwstr>2021-11-19T15:17:46Z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18df8d39-87c6-455c-b817-0d0111d4fb52</vt:lpwstr>
  </property>
  <property fmtid="{D5CDD505-2E9C-101B-9397-08002B2CF9AE}" pid="9" name="MSIP_Label_7b94a7b8-f06c-4dfe-bdcc-9b548fd58c31_ContentBits">
    <vt:lpwstr>0</vt:lpwstr>
  </property>
</Properties>
</file>