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E3B57" w:rsidR="00261194" w:rsidP="00393728" w:rsidRDefault="00636969" w14:paraId="79CF1B83" w14:textId="58F6CE4D">
      <w:pPr>
        <w:pStyle w:val="Heading1"/>
        <w:jc w:val="center"/>
        <w:rPr>
          <w:rFonts w:eastAsia="Times New Roman"/>
          <w:b/>
          <w:bCs/>
        </w:rPr>
      </w:pPr>
      <w:bookmarkStart w:name="_Toc39776651" w:id="0"/>
      <w:bookmarkStart w:name="_Toc39054623" w:id="1"/>
      <w:r w:rsidRPr="004E3B57">
        <w:rPr>
          <w:rFonts w:eastAsia="Times New Roman"/>
          <w:b/>
          <w:bCs/>
        </w:rPr>
        <w:t>Sexual Risk Avoidance Education (SRAE)</w:t>
      </w:r>
    </w:p>
    <w:p w:rsidRPr="004E3B57" w:rsidR="00636969" w:rsidP="00393728" w:rsidRDefault="00261194" w14:paraId="195F57FE" w14:textId="4A12E839">
      <w:pPr>
        <w:pStyle w:val="Heading1"/>
        <w:jc w:val="center"/>
        <w:rPr>
          <w:b/>
          <w:bCs/>
        </w:rPr>
      </w:pPr>
      <w:r w:rsidRPr="004E3B57">
        <w:rPr>
          <w:rFonts w:eastAsia="Times New Roman"/>
          <w:b/>
          <w:bCs/>
        </w:rPr>
        <w:t>Feedback Survey</w:t>
      </w:r>
      <w:bookmarkEnd w:id="0"/>
      <w:bookmarkEnd w:id="1"/>
      <w:r w:rsidRPr="004E3B57" w:rsidR="002B50F0">
        <w:rPr>
          <w:rFonts w:eastAsia="Times New Roman"/>
          <w:b/>
          <w:bCs/>
        </w:rPr>
        <w:t xml:space="preserve"> (</w:t>
      </w:r>
      <w:r w:rsidRPr="004E3B57" w:rsidR="006E1270">
        <w:rPr>
          <w:rFonts w:eastAsia="Times New Roman"/>
          <w:b/>
          <w:bCs/>
        </w:rPr>
        <w:t>2022</w:t>
      </w:r>
      <w:r w:rsidRPr="004E3B57" w:rsidR="002B50F0">
        <w:rPr>
          <w:rFonts w:eastAsia="Times New Roman"/>
          <w:b/>
          <w:bCs/>
        </w:rPr>
        <w:t>)</w:t>
      </w:r>
    </w:p>
    <w:p w:rsidR="003F3B74" w:rsidP="00636969" w:rsidRDefault="003F3B74" w14:paraId="79BF7839" w14:textId="77777777">
      <w:pPr>
        <w:spacing w:before="120" w:after="120" w:line="257" w:lineRule="auto"/>
        <w:jc w:val="both"/>
        <w:rPr>
          <w:rFonts w:ascii="Arial" w:hAnsi="Arial" w:eastAsia="Times New Roman" w:cs="Arial"/>
          <w:sz w:val="24"/>
          <w:szCs w:val="24"/>
        </w:rPr>
      </w:pPr>
    </w:p>
    <w:p w:rsidRPr="00A84145" w:rsidR="00393728" w:rsidP="1A9ECBD8" w:rsidRDefault="00393728" w14:paraId="1778325A" w14:textId="77777777">
      <w:pPr>
        <w:spacing w:after="120"/>
      </w:pPr>
      <w:bookmarkStart w:name="_Toc39054624" w:id="2"/>
      <w:r w:rsidRPr="1A9ECBD8">
        <w:t>Dear Grantees,</w:t>
      </w:r>
    </w:p>
    <w:p w:rsidR="005E04C0" w:rsidP="00393728" w:rsidRDefault="00393728" w14:paraId="601692B7" w14:textId="11A13FFF">
      <w:pPr>
        <w:spacing w:after="120"/>
        <w:rPr>
          <w:rFonts w:cstheme="minorHAnsi"/>
        </w:rPr>
      </w:pPr>
      <w:r w:rsidRPr="00A84145">
        <w:rPr>
          <w:rFonts w:cstheme="minorHAnsi"/>
        </w:rPr>
        <w:t>RTI International</w:t>
      </w:r>
      <w:r>
        <w:rPr>
          <w:rFonts w:cstheme="minorHAnsi"/>
        </w:rPr>
        <w:t>,</w:t>
      </w:r>
      <w:r w:rsidRPr="00A84145">
        <w:rPr>
          <w:rFonts w:cstheme="minorHAnsi"/>
        </w:rPr>
        <w:t xml:space="preserve"> along with our partners</w:t>
      </w:r>
      <w:r>
        <w:rPr>
          <w:rFonts w:cstheme="minorHAnsi"/>
        </w:rPr>
        <w:t>,</w:t>
      </w:r>
      <w:r w:rsidRPr="00A84145">
        <w:rPr>
          <w:rFonts w:cstheme="minorHAnsi"/>
        </w:rPr>
        <w:t xml:space="preserve"> Child Trend</w:t>
      </w:r>
      <w:r w:rsidR="00E916A4">
        <w:rPr>
          <w:rFonts w:cstheme="minorHAnsi"/>
        </w:rPr>
        <w:t>s</w:t>
      </w:r>
      <w:r w:rsidRPr="00A84145">
        <w:rPr>
          <w:rFonts w:cstheme="minorHAnsi"/>
        </w:rPr>
        <w:t xml:space="preserve"> and Miami Environmental &amp; Energy Solutions</w:t>
      </w:r>
      <w:r>
        <w:rPr>
          <w:rFonts w:cstheme="minorHAnsi"/>
        </w:rPr>
        <w:t>,</w:t>
      </w:r>
      <w:r w:rsidRPr="00A84145">
        <w:rPr>
          <w:rFonts w:cstheme="minorHAnsi"/>
        </w:rPr>
        <w:t xml:space="preserve"> are pleased to</w:t>
      </w:r>
      <w:r w:rsidR="005E04C0">
        <w:rPr>
          <w:rFonts w:cstheme="minorHAnsi"/>
        </w:rPr>
        <w:t xml:space="preserve"> have the opportunity </w:t>
      </w:r>
      <w:r w:rsidR="00BA3080">
        <w:rPr>
          <w:rFonts w:cstheme="minorHAnsi"/>
        </w:rPr>
        <w:t xml:space="preserve">to </w:t>
      </w:r>
      <w:r w:rsidR="005E04C0">
        <w:rPr>
          <w:rFonts w:cstheme="minorHAnsi"/>
        </w:rPr>
        <w:t>work with you to</w:t>
      </w:r>
      <w:r w:rsidRPr="00A84145">
        <w:rPr>
          <w:rFonts w:cstheme="minorHAnsi"/>
        </w:rPr>
        <w:t xml:space="preserve"> provide </w:t>
      </w:r>
      <w:r w:rsidR="002F6DBD">
        <w:rPr>
          <w:rFonts w:cstheme="minorHAnsi"/>
        </w:rPr>
        <w:t xml:space="preserve">Sexual Risk Avoidance Education (SRAE) </w:t>
      </w:r>
      <w:r w:rsidRPr="00A84145">
        <w:rPr>
          <w:rFonts w:cstheme="minorHAnsi"/>
        </w:rPr>
        <w:t xml:space="preserve">training and technical assistance (T&amp;TA). The RTI team provides these services </w:t>
      </w:r>
      <w:r>
        <w:rPr>
          <w:rFonts w:cstheme="minorHAnsi"/>
        </w:rPr>
        <w:t>to support the expansion of grantees’ capacity to implement quality services</w:t>
      </w:r>
      <w:r w:rsidRPr="00A84145">
        <w:rPr>
          <w:rFonts w:cstheme="minorHAnsi"/>
        </w:rPr>
        <w:t xml:space="preserve"> and address the needs of </w:t>
      </w:r>
      <w:r>
        <w:rPr>
          <w:rFonts w:cstheme="minorHAnsi"/>
        </w:rPr>
        <w:t>the youth and families they serve</w:t>
      </w:r>
      <w:r w:rsidRPr="00A84145">
        <w:rPr>
          <w:rFonts w:cstheme="minorHAnsi"/>
        </w:rPr>
        <w:t xml:space="preserve">. </w:t>
      </w:r>
      <w:r>
        <w:rPr>
          <w:rFonts w:cstheme="minorHAnsi"/>
        </w:rPr>
        <w:t xml:space="preserve"> </w:t>
      </w:r>
    </w:p>
    <w:p w:rsidR="00393728" w:rsidP="00393728" w:rsidRDefault="00393728" w14:paraId="518F7E2B" w14:textId="708A6FD2">
      <w:pPr>
        <w:spacing w:after="120"/>
      </w:pPr>
      <w:proofErr w:type="gramStart"/>
      <w:r w:rsidRPr="00A84145">
        <w:rPr>
          <w:rFonts w:cstheme="minorHAnsi"/>
        </w:rPr>
        <w:t>As the T&amp;TA provider, our goals</w:t>
      </w:r>
      <w:proofErr w:type="gramEnd"/>
      <w:r w:rsidRPr="00A84145">
        <w:rPr>
          <w:rFonts w:cstheme="minorHAnsi"/>
        </w:rPr>
        <w:t xml:space="preserve"> are to provide information and resources tailored to your specific needs and to continually provide</w:t>
      </w:r>
      <w:r>
        <w:rPr>
          <w:rFonts w:cstheme="minorHAnsi"/>
        </w:rPr>
        <w:t xml:space="preserve"> all</w:t>
      </w:r>
      <w:r w:rsidRPr="00A84145">
        <w:rPr>
          <w:rFonts w:cstheme="minorHAnsi"/>
        </w:rPr>
        <w:t xml:space="preserve"> </w:t>
      </w:r>
      <w:r w:rsidR="00AB4E0B">
        <w:rPr>
          <w:rFonts w:cstheme="minorHAnsi"/>
        </w:rPr>
        <w:t>S</w:t>
      </w:r>
      <w:r>
        <w:rPr>
          <w:rFonts w:cstheme="minorHAnsi"/>
        </w:rPr>
        <w:t xml:space="preserve">RAE grantees with </w:t>
      </w:r>
      <w:r w:rsidRPr="00A84145">
        <w:rPr>
          <w:rFonts w:cstheme="minorHAnsi"/>
        </w:rPr>
        <w:t xml:space="preserve">the most </w:t>
      </w:r>
      <w:r>
        <w:rPr>
          <w:rFonts w:cstheme="minorHAnsi"/>
        </w:rPr>
        <w:t>updated</w:t>
      </w:r>
      <w:r w:rsidRPr="00A84145">
        <w:rPr>
          <w:rFonts w:cstheme="minorHAnsi"/>
        </w:rPr>
        <w:t xml:space="preserve"> and helpful information.</w:t>
      </w:r>
      <w:r w:rsidR="005E04C0">
        <w:rPr>
          <w:rFonts w:cstheme="minorHAnsi"/>
        </w:rPr>
        <w:t xml:space="preserve"> </w:t>
      </w:r>
      <w:r w:rsidRPr="0A7E3463">
        <w:t xml:space="preserve">To this end, we are conducting a survey to identify T&amp;TA needs </w:t>
      </w:r>
      <w:r w:rsidRPr="0A7E3463" w:rsidR="00662853">
        <w:t xml:space="preserve">and preferences </w:t>
      </w:r>
      <w:r w:rsidRPr="0A7E3463">
        <w:t>to address this year</w:t>
      </w:r>
      <w:r w:rsidRPr="0A7E3463" w:rsidR="00AB4E0B">
        <w:t xml:space="preserve">. </w:t>
      </w:r>
    </w:p>
    <w:p w:rsidR="00393728" w:rsidP="00393728" w:rsidRDefault="00393728" w14:paraId="08E824A5" w14:textId="74F23B92">
      <w:pPr>
        <w:spacing w:after="120"/>
        <w:rPr>
          <w:rFonts w:cstheme="minorHAnsi"/>
        </w:rPr>
      </w:pPr>
      <w:r>
        <w:rPr>
          <w:rFonts w:cstheme="minorHAnsi"/>
        </w:rPr>
        <w:t xml:space="preserve">The Family and Youth Services Bureau </w:t>
      </w:r>
      <w:r w:rsidRPr="00A84145">
        <w:rPr>
          <w:rFonts w:cstheme="minorHAnsi"/>
        </w:rPr>
        <w:t xml:space="preserve">requests that </w:t>
      </w:r>
      <w:r w:rsidRPr="00BC2FAD">
        <w:rPr>
          <w:rFonts w:cstheme="minorHAnsi"/>
          <w:u w:val="single"/>
        </w:rPr>
        <w:t>at least one</w:t>
      </w:r>
      <w:r w:rsidRPr="00A84145">
        <w:rPr>
          <w:rFonts w:cstheme="minorHAnsi"/>
        </w:rPr>
        <w:t xml:space="preserve"> representative from each grantee organization complete this </w:t>
      </w:r>
      <w:r w:rsidR="00BC2FAD">
        <w:rPr>
          <w:rFonts w:cstheme="minorHAnsi"/>
        </w:rPr>
        <w:t>SRAE</w:t>
      </w:r>
      <w:r w:rsidRPr="00A84145">
        <w:rPr>
          <w:rFonts w:cstheme="minorHAnsi"/>
        </w:rPr>
        <w:t xml:space="preserve"> T&amp;TA </w:t>
      </w:r>
      <w:r>
        <w:rPr>
          <w:rFonts w:cstheme="minorHAnsi"/>
        </w:rPr>
        <w:t xml:space="preserve">Feedback Survey, however all individuals involved in your organization’s </w:t>
      </w:r>
      <w:r w:rsidR="00BC2FAD">
        <w:rPr>
          <w:rFonts w:cstheme="minorHAnsi"/>
        </w:rPr>
        <w:t>SRAE grant</w:t>
      </w:r>
      <w:r>
        <w:rPr>
          <w:rFonts w:cstheme="minorHAnsi"/>
        </w:rPr>
        <w:t xml:space="preserve"> are welcome to complete a survey</w:t>
      </w:r>
      <w:r w:rsidRPr="00A84145">
        <w:rPr>
          <w:rFonts w:cstheme="minorHAnsi"/>
        </w:rPr>
        <w:t>.</w:t>
      </w:r>
      <w:r>
        <w:rPr>
          <w:rFonts w:cstheme="minorHAnsi"/>
        </w:rPr>
        <w:t xml:space="preserve"> We also encourage you to share this survey with your subrecipients. Respondents should consider their responses based on the needs for their position and responsibilit</w:t>
      </w:r>
      <w:r w:rsidR="00C93074">
        <w:rPr>
          <w:rFonts w:cstheme="minorHAnsi"/>
        </w:rPr>
        <w:t>ies</w:t>
      </w:r>
      <w:r>
        <w:rPr>
          <w:rFonts w:cstheme="minorHAnsi"/>
        </w:rPr>
        <w:t xml:space="preserve"> related to the </w:t>
      </w:r>
      <w:r w:rsidR="00290A94">
        <w:rPr>
          <w:rFonts w:cstheme="minorHAnsi"/>
        </w:rPr>
        <w:t>SRAE grant</w:t>
      </w:r>
      <w:r w:rsidRPr="00A84145">
        <w:rPr>
          <w:rFonts w:cstheme="minorHAnsi"/>
        </w:rPr>
        <w:t xml:space="preserve">. </w:t>
      </w:r>
    </w:p>
    <w:p w:rsidRPr="00A84145" w:rsidR="00393728" w:rsidP="00393728" w:rsidRDefault="00393728" w14:paraId="4CD28C6E" w14:textId="49014F68">
      <w:pPr>
        <w:spacing w:after="120"/>
        <w:rPr>
          <w:rFonts w:cstheme="minorHAnsi"/>
        </w:rPr>
      </w:pPr>
      <w:r w:rsidRPr="00A84145">
        <w:rPr>
          <w:rFonts w:cstheme="minorHAnsi"/>
        </w:rPr>
        <w:t>Participation in this survey is voluntary</w:t>
      </w:r>
      <w:r w:rsidR="000A02E6">
        <w:rPr>
          <w:rFonts w:cstheme="minorHAnsi"/>
        </w:rPr>
        <w:t xml:space="preserve"> </w:t>
      </w:r>
      <w:r w:rsidRPr="00A84145">
        <w:rPr>
          <w:rFonts w:cstheme="minorHAnsi"/>
        </w:rPr>
        <w:t xml:space="preserve">and </w:t>
      </w:r>
      <w:r>
        <w:rPr>
          <w:rFonts w:cstheme="minorHAnsi"/>
        </w:rPr>
        <w:t xml:space="preserve">individual </w:t>
      </w:r>
      <w:r w:rsidRPr="00A84145">
        <w:rPr>
          <w:rFonts w:cstheme="minorHAnsi"/>
        </w:rPr>
        <w:t xml:space="preserve">responses will be </w:t>
      </w:r>
      <w:r w:rsidR="00C10580">
        <w:rPr>
          <w:rFonts w:cstheme="minorHAnsi"/>
        </w:rPr>
        <w:t xml:space="preserve">kept </w:t>
      </w:r>
      <w:r w:rsidR="001D7E4B">
        <w:rPr>
          <w:rFonts w:cstheme="minorHAnsi"/>
        </w:rPr>
        <w:t>private</w:t>
      </w:r>
      <w:r w:rsidRPr="00A84145">
        <w:rPr>
          <w:rFonts w:cstheme="minorHAnsi"/>
        </w:rPr>
        <w:t xml:space="preserve">. This survey should take </w:t>
      </w:r>
      <w:r w:rsidRPr="00D678BE">
        <w:rPr>
          <w:rFonts w:cstheme="minorHAnsi"/>
          <w:b/>
        </w:rPr>
        <w:t>no more than 15 minutes to complete</w:t>
      </w:r>
      <w:r w:rsidRPr="00B775B3">
        <w:rPr>
          <w:rFonts w:cstheme="minorHAnsi"/>
        </w:rPr>
        <w:t>.</w:t>
      </w:r>
      <w:r w:rsidRPr="00A84145">
        <w:rPr>
          <w:rFonts w:cstheme="minorHAnsi"/>
        </w:rPr>
        <w:t xml:space="preserve"> We request that you </w:t>
      </w:r>
      <w:r w:rsidR="0063366E">
        <w:rPr>
          <w:rFonts w:cstheme="minorHAnsi"/>
        </w:rPr>
        <w:t xml:space="preserve">respond </w:t>
      </w:r>
      <w:r w:rsidRPr="00A84145">
        <w:rPr>
          <w:rFonts w:cstheme="minorHAnsi"/>
        </w:rPr>
        <w:t xml:space="preserve">by </w:t>
      </w:r>
      <w:r w:rsidRPr="00AD0CE7">
        <w:rPr>
          <w:rFonts w:cstheme="minorHAnsi"/>
          <w:highlight w:val="yellow"/>
        </w:rPr>
        <w:t>Month Day, 202</w:t>
      </w:r>
      <w:r w:rsidR="00403305">
        <w:rPr>
          <w:rFonts w:cstheme="minorHAnsi"/>
        </w:rPr>
        <w:t>2</w:t>
      </w:r>
      <w:r w:rsidRPr="00A84145">
        <w:rPr>
          <w:rFonts w:cstheme="minorHAnsi"/>
        </w:rPr>
        <w:t>.</w:t>
      </w:r>
    </w:p>
    <w:p w:rsidRPr="00A84145" w:rsidR="00393728" w:rsidP="00393728" w:rsidRDefault="00393728" w14:paraId="44624488" w14:textId="37DE3A89">
      <w:pPr>
        <w:spacing w:after="120"/>
        <w:rPr>
          <w:rFonts w:cstheme="minorHAnsi"/>
        </w:rPr>
      </w:pPr>
      <w:r w:rsidRPr="00A84145">
        <w:rPr>
          <w:rFonts w:cstheme="minorHAnsi"/>
        </w:rPr>
        <w:t xml:space="preserve">If you have any </w:t>
      </w:r>
      <w:r>
        <w:rPr>
          <w:rFonts w:cstheme="minorHAnsi"/>
        </w:rPr>
        <w:t>technical issues</w:t>
      </w:r>
      <w:r w:rsidRPr="00A84145">
        <w:rPr>
          <w:rFonts w:cstheme="minorHAnsi"/>
        </w:rPr>
        <w:t xml:space="preserve"> with</w:t>
      </w:r>
      <w:r w:rsidR="008F52A7">
        <w:rPr>
          <w:rFonts w:cstheme="minorHAnsi"/>
        </w:rPr>
        <w:t xml:space="preserve"> completing</w:t>
      </w:r>
      <w:r w:rsidRPr="00A84145">
        <w:rPr>
          <w:rFonts w:cstheme="minorHAnsi"/>
        </w:rPr>
        <w:t xml:space="preserve"> the survey</w:t>
      </w:r>
      <w:r w:rsidR="008F52A7">
        <w:rPr>
          <w:rFonts w:cstheme="minorHAnsi"/>
        </w:rPr>
        <w:t xml:space="preserve"> or</w:t>
      </w:r>
      <w:r w:rsidRPr="00A84145">
        <w:rPr>
          <w:rFonts w:cstheme="minorHAnsi"/>
        </w:rPr>
        <w:t xml:space="preserve"> questions about the </w:t>
      </w:r>
      <w:proofErr w:type="gramStart"/>
      <w:r w:rsidRPr="00A84145">
        <w:rPr>
          <w:rFonts w:cstheme="minorHAnsi"/>
        </w:rPr>
        <w:t>content</w:t>
      </w:r>
      <w:proofErr w:type="gramEnd"/>
      <w:r>
        <w:rPr>
          <w:rFonts w:cstheme="minorHAnsi"/>
        </w:rPr>
        <w:t xml:space="preserve"> </w:t>
      </w:r>
      <w:r w:rsidRPr="00A84145">
        <w:rPr>
          <w:rFonts w:cstheme="minorHAnsi"/>
        </w:rPr>
        <w:t xml:space="preserve">please contact </w:t>
      </w:r>
      <w:hyperlink w:history="1" r:id="rId11">
        <w:r w:rsidRPr="0071431D" w:rsidR="00BF4078">
          <w:rPr>
            <w:rStyle w:val="Hyperlink"/>
            <w:rFonts w:cstheme="minorHAnsi"/>
          </w:rPr>
          <w:t>SRAETTA@rti.org</w:t>
        </w:r>
      </w:hyperlink>
      <w:r>
        <w:rPr>
          <w:rFonts w:cstheme="minorHAnsi"/>
        </w:rPr>
        <w:t>.</w:t>
      </w:r>
      <w:r w:rsidRPr="00A84145">
        <w:rPr>
          <w:rFonts w:cstheme="minorHAnsi"/>
        </w:rPr>
        <w:t xml:space="preserve"> </w:t>
      </w:r>
    </w:p>
    <w:p w:rsidRPr="00A84145" w:rsidR="00393728" w:rsidP="00393728" w:rsidRDefault="00393728" w14:paraId="08EBF6D1" w14:textId="77777777">
      <w:pPr>
        <w:spacing w:after="120"/>
        <w:rPr>
          <w:rFonts w:cstheme="minorHAnsi"/>
        </w:rPr>
      </w:pPr>
      <w:r w:rsidRPr="00A84145">
        <w:rPr>
          <w:rFonts w:cstheme="minorHAnsi"/>
        </w:rPr>
        <w:t>Thank you for your help</w:t>
      </w:r>
      <w:r>
        <w:rPr>
          <w:rFonts w:cstheme="minorHAnsi"/>
        </w:rPr>
        <w:t>,</w:t>
      </w:r>
    </w:p>
    <w:p w:rsidR="00393728" w:rsidP="00393728" w:rsidRDefault="00393728" w14:paraId="5F68687F" w14:textId="14FE0CFB">
      <w:pPr>
        <w:spacing w:after="120"/>
        <w:rPr>
          <w:rFonts w:cstheme="minorHAnsi"/>
        </w:rPr>
      </w:pPr>
      <w:r w:rsidRPr="00A84145">
        <w:rPr>
          <w:rFonts w:cstheme="minorHAnsi"/>
        </w:rPr>
        <w:t xml:space="preserve">The RTI </w:t>
      </w:r>
      <w:r w:rsidR="004E3B57">
        <w:rPr>
          <w:rFonts w:cstheme="minorHAnsi"/>
        </w:rPr>
        <w:t>SRAE</w:t>
      </w:r>
      <w:r w:rsidRPr="00A84145">
        <w:rPr>
          <w:rFonts w:cstheme="minorHAnsi"/>
        </w:rPr>
        <w:t xml:space="preserve"> </w:t>
      </w:r>
      <w:r w:rsidR="004E3B57">
        <w:rPr>
          <w:rFonts w:cstheme="minorHAnsi"/>
        </w:rPr>
        <w:t>T&amp;TA</w:t>
      </w:r>
      <w:r w:rsidRPr="00A84145">
        <w:rPr>
          <w:rFonts w:cstheme="minorHAnsi"/>
        </w:rPr>
        <w:t xml:space="preserve"> Team </w:t>
      </w:r>
    </w:p>
    <w:p w:rsidR="007E0987" w:rsidP="00393728" w:rsidRDefault="007E0987" w14:paraId="59C1E05D" w14:textId="77777777">
      <w:pPr>
        <w:spacing w:after="120"/>
        <w:rPr>
          <w:rFonts w:cstheme="minorHAnsi"/>
        </w:rPr>
      </w:pPr>
    </w:p>
    <w:p w:rsidRPr="00A84145" w:rsidR="007E0987" w:rsidP="00393728" w:rsidRDefault="007E0987" w14:paraId="2C624D5D" w14:textId="429FC331">
      <w:pPr>
        <w:spacing w:after="120"/>
        <w:rPr>
          <w:rFonts w:cstheme="minorHAnsi"/>
        </w:rPr>
      </w:pPr>
      <w:r>
        <w:rPr>
          <w:noProof/>
        </w:rPr>
        <mc:AlternateContent>
          <mc:Choice Requires="wps">
            <w:drawing>
              <wp:anchor distT="0" distB="0" distL="114300" distR="114300" simplePos="0" relativeHeight="251658240" behindDoc="0" locked="0" layoutInCell="1" allowOverlap="1" wp14:editId="30BDC687" wp14:anchorId="06100C8A">
                <wp:simplePos x="0" y="0"/>
                <wp:positionH relativeFrom="margin">
                  <wp:posOffset>0</wp:posOffset>
                </wp:positionH>
                <wp:positionV relativeFrom="paragraph">
                  <wp:posOffset>256540</wp:posOffset>
                </wp:positionV>
                <wp:extent cx="5829935" cy="727075"/>
                <wp:effectExtent l="0" t="0" r="18415" b="158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727075"/>
                        </a:xfrm>
                        <a:prstGeom prst="rect">
                          <a:avLst/>
                        </a:prstGeom>
                        <a:solidFill>
                          <a:srgbClr val="FFFFFF"/>
                        </a:solidFill>
                        <a:ln w="9525">
                          <a:solidFill>
                            <a:srgbClr val="000000"/>
                          </a:solidFill>
                          <a:miter lim="800000"/>
                          <a:headEnd/>
                          <a:tailEnd/>
                        </a:ln>
                      </wps:spPr>
                      <wps:txbx>
                        <w:txbxContent>
                          <w:p w:rsidR="007E0987" w:rsidP="007E0987" w:rsidRDefault="007E0987" w14:paraId="4A2DE348" w14:textId="77777777">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15</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w:t>
                            </w:r>
                            <w:proofErr w:type="gramStart"/>
                            <w:r>
                              <w:rPr>
                                <w:rFonts w:ascii="Arial" w:hAnsi="Arial" w:cs="Arial"/>
                                <w:i/>
                                <w:sz w:val="16"/>
                                <w:szCs w:val="16"/>
                              </w:rPr>
                              <w:t>gathering</w:t>
                            </w:r>
                            <w:proofErr w:type="gramEnd"/>
                            <w:r>
                              <w:rPr>
                                <w:rFonts w:ascii="Arial" w:hAnsi="Arial" w:cs="Arial"/>
                                <w:i/>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w:t>
                            </w:r>
                            <w:r w:rsidRPr="00D575C1">
                              <w:rPr>
                                <w:rFonts w:ascii="Arial" w:hAnsi="Arial" w:cs="Arial"/>
                                <w:i/>
                                <w:sz w:val="16"/>
                                <w:szCs w:val="16"/>
                              </w:rPr>
                              <w:t xml:space="preserve">expires on </w:t>
                            </w:r>
                            <w:r>
                              <w:rPr>
                                <w:rFonts w:ascii="Arial" w:hAnsi="Arial" w:cs="Arial"/>
                                <w:i/>
                                <w:sz w:val="16"/>
                                <w:szCs w:val="16"/>
                              </w:rPr>
                              <w:t>06/30/2024</w:t>
                            </w:r>
                            <w:r w:rsidRPr="00D575C1">
                              <w:rPr>
                                <w:rFonts w:ascii="Arial" w:hAnsi="Arial" w:cs="Arial"/>
                                <w:i/>
                                <w:sz w:val="16"/>
                                <w:szCs w:val="16"/>
                              </w:rPr>
                              <w:t>.</w:t>
                            </w:r>
                            <w:r w:rsidRPr="00D575C1">
                              <w:rPr>
                                <w:sz w:val="16"/>
                                <w:szCs w:val="16"/>
                              </w:rPr>
                              <w:t xml:space="preserve"> </w:t>
                            </w:r>
                          </w:p>
                          <w:p w:rsidR="007E0987" w:rsidP="007E0987" w:rsidRDefault="007E0987" w14:paraId="5D752D6D" w14:textId="77777777">
                            <w:pPr>
                              <w:tabs>
                                <w:tab w:val="left" w:pos="-720"/>
                              </w:tabs>
                              <w:suppressAutoHyphens/>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id="_x0000_t202" coordsize="21600,21600" o:spt="202" path="m,l,21600r21600,l21600,xe" w14:anchorId="06100C8A">
                <v:stroke joinstyle="miter"/>
                <v:path gradientshapeok="t" o:connecttype="rect"/>
              </v:shapetype>
              <v:shape id="Text Box 14" style="position:absolute;margin-left:0;margin-top:20.2pt;width:459.05pt;height:5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">
                <v:textbox>
                  <w:txbxContent>
                    <w:p w:rsidR="007E0987" w:rsidP="007E0987" w:rsidRDefault="007E0987" w14:paraId="4A2DE348" w14:textId="77777777">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15</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w:t>
                      </w:r>
                      <w:proofErr w:type="gramStart"/>
                      <w:r>
                        <w:rPr>
                          <w:rFonts w:ascii="Arial" w:hAnsi="Arial" w:cs="Arial"/>
                          <w:i/>
                          <w:sz w:val="16"/>
                          <w:szCs w:val="16"/>
                        </w:rPr>
                        <w:t>gathering</w:t>
                      </w:r>
                      <w:proofErr w:type="gramEnd"/>
                      <w:r>
                        <w:rPr>
                          <w:rFonts w:ascii="Arial" w:hAnsi="Arial" w:cs="Arial"/>
                          <w:i/>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w:t>
                      </w:r>
                      <w:r w:rsidRPr="00D575C1">
                        <w:rPr>
                          <w:rFonts w:ascii="Arial" w:hAnsi="Arial" w:cs="Arial"/>
                          <w:i/>
                          <w:sz w:val="16"/>
                          <w:szCs w:val="16"/>
                        </w:rPr>
                        <w:t xml:space="preserve">expires on </w:t>
                      </w:r>
                      <w:r>
                        <w:rPr>
                          <w:rFonts w:ascii="Arial" w:hAnsi="Arial" w:cs="Arial"/>
                          <w:i/>
                          <w:sz w:val="16"/>
                          <w:szCs w:val="16"/>
                        </w:rPr>
                        <w:t>06/30/2024</w:t>
                      </w:r>
                      <w:r w:rsidRPr="00D575C1">
                        <w:rPr>
                          <w:rFonts w:ascii="Arial" w:hAnsi="Arial" w:cs="Arial"/>
                          <w:i/>
                          <w:sz w:val="16"/>
                          <w:szCs w:val="16"/>
                        </w:rPr>
                        <w:t>.</w:t>
                      </w:r>
                      <w:r w:rsidRPr="00D575C1">
                        <w:rPr>
                          <w:sz w:val="16"/>
                          <w:szCs w:val="16"/>
                        </w:rPr>
                        <w:t xml:space="preserve"> </w:t>
                      </w:r>
                    </w:p>
                    <w:p w:rsidR="007E0987" w:rsidP="007E0987" w:rsidRDefault="007E0987" w14:paraId="5D752D6D" w14:textId="77777777">
                      <w:pPr>
                        <w:tabs>
                          <w:tab w:val="left" w:pos="-720"/>
                        </w:tabs>
                        <w:suppressAutoHyphens/>
                        <w:rPr>
                          <w:sz w:val="16"/>
                          <w:szCs w:val="16"/>
                        </w:rPr>
                      </w:pPr>
                    </w:p>
                  </w:txbxContent>
                </v:textbox>
                <w10:wrap type="square" anchorx="margin"/>
              </v:shape>
            </w:pict>
          </mc:Fallback>
        </mc:AlternateContent>
      </w:r>
    </w:p>
    <w:p w:rsidRPr="00636969" w:rsidR="00636969" w:rsidP="00636969" w:rsidRDefault="00636969" w14:paraId="72052959" w14:textId="77777777">
      <w:pPr>
        <w:spacing w:before="120" w:after="0" w:line="240" w:lineRule="auto"/>
        <w:rPr>
          <w:rFonts w:ascii="Arial" w:hAnsi="Arial" w:cs="Arial" w:eastAsiaTheme="majorEastAsia"/>
          <w:b/>
          <w:color w:val="1999A6"/>
          <w:sz w:val="24"/>
          <w:szCs w:val="24"/>
        </w:rPr>
      </w:pPr>
      <w:r w:rsidRPr="00636969">
        <w:rPr>
          <w:rFonts w:ascii="Arial" w:hAnsi="Arial" w:cs="Arial"/>
          <w:sz w:val="24"/>
        </w:rPr>
        <w:br w:type="page"/>
      </w:r>
    </w:p>
    <w:bookmarkEnd w:id="2"/>
    <w:p w:rsidRPr="002E3184" w:rsidR="00636969" w:rsidP="004E3B57" w:rsidRDefault="009E2DE8" w14:paraId="4B102C40" w14:textId="37B5D4DB">
      <w:pPr>
        <w:pStyle w:val="Heading1"/>
        <w:rPr>
          <w:b/>
          <w:bCs/>
        </w:rPr>
      </w:pPr>
      <w:r w:rsidRPr="002E3184">
        <w:rPr>
          <w:b/>
          <w:bCs/>
        </w:rPr>
        <w:lastRenderedPageBreak/>
        <w:t>Background and Descriptive Information</w:t>
      </w:r>
    </w:p>
    <w:p w:rsidRPr="00681C55" w:rsidR="009E2DE8" w:rsidP="006C166E" w:rsidRDefault="009E2DE8" w14:paraId="69AD2A1A" w14:textId="239758CA">
      <w:pPr>
        <w:pStyle w:val="ListParagraph"/>
        <w:numPr>
          <w:ilvl w:val="0"/>
          <w:numId w:val="28"/>
        </w:numPr>
        <w:spacing w:before="120" w:after="120"/>
        <w:rPr>
          <w:rFonts w:cstheme="minorHAnsi"/>
          <w:b/>
        </w:rPr>
      </w:pPr>
      <w:r w:rsidRPr="00681C55">
        <w:rPr>
          <w:rFonts w:cstheme="minorHAnsi"/>
          <w:b/>
        </w:rPr>
        <w:t xml:space="preserve">Grantee organization completing the form. (If you are a subrecipient, please identify the name of the primary grantee). </w:t>
      </w:r>
      <w:r w:rsidRPr="00681C55" w:rsidR="00B82CDB">
        <w:rPr>
          <w:rFonts w:cstheme="minorHAnsi"/>
          <w:bCs/>
          <w:i/>
          <w:iCs/>
        </w:rPr>
        <w:t>Dropdown list of grantees</w:t>
      </w:r>
    </w:p>
    <w:p w:rsidRPr="00681C55" w:rsidR="00B93109" w:rsidP="00237E89" w:rsidRDefault="00B93109" w14:paraId="6436AD2C" w14:textId="77777777">
      <w:pPr>
        <w:pStyle w:val="ListParagraph"/>
        <w:spacing w:before="120" w:after="120"/>
        <w:rPr>
          <w:rFonts w:cstheme="minorHAnsi"/>
          <w:b/>
        </w:rPr>
      </w:pPr>
    </w:p>
    <w:p w:rsidRPr="00681C55" w:rsidR="00636969" w:rsidP="00604861" w:rsidRDefault="00E73BC9" w14:paraId="29732CC6" w14:textId="63785A48">
      <w:pPr>
        <w:pStyle w:val="ListParagraph"/>
        <w:numPr>
          <w:ilvl w:val="0"/>
          <w:numId w:val="28"/>
        </w:numPr>
        <w:spacing w:before="120" w:after="120" w:line="257" w:lineRule="auto"/>
        <w:rPr>
          <w:b/>
        </w:rPr>
      </w:pPr>
      <w:r w:rsidRPr="1DF3FE43">
        <w:rPr>
          <w:rFonts w:eastAsia="Times New Roman"/>
          <w:b/>
        </w:rPr>
        <w:t xml:space="preserve">What is your SRAE funding stream? </w:t>
      </w:r>
      <w:r w:rsidR="00237E89">
        <w:rPr>
          <w:rFonts w:eastAsia="Times New Roman"/>
          <w:b/>
        </w:rPr>
        <w:t xml:space="preserve">Grantees who have more than one </w:t>
      </w:r>
      <w:r w:rsidR="00812C80">
        <w:rPr>
          <w:rFonts w:eastAsia="Times New Roman"/>
          <w:b/>
        </w:rPr>
        <w:t xml:space="preserve">SRAE </w:t>
      </w:r>
      <w:r w:rsidR="00237E89">
        <w:rPr>
          <w:rFonts w:eastAsia="Times New Roman"/>
          <w:b/>
        </w:rPr>
        <w:t>grant should submit separate survey responses for each. [Select one]</w:t>
      </w:r>
    </w:p>
    <w:p w:rsidRPr="00980A97" w:rsidR="00636969" w:rsidP="00980A97" w:rsidRDefault="00636969" w14:paraId="42895E67" w14:textId="77777777">
      <w:pPr>
        <w:pStyle w:val="ListParagraph"/>
        <w:numPr>
          <w:ilvl w:val="0"/>
          <w:numId w:val="33"/>
        </w:numPr>
        <w:spacing w:before="120" w:after="120" w:line="257" w:lineRule="auto"/>
        <w:rPr>
          <w:rFonts w:eastAsiaTheme="minorEastAsia" w:cstheme="minorHAnsi"/>
        </w:rPr>
      </w:pPr>
      <w:r w:rsidRPr="00980A97">
        <w:rPr>
          <w:rFonts w:eastAsia="Times New Roman" w:cstheme="minorHAnsi"/>
        </w:rPr>
        <w:t>Title V State SRAE</w:t>
      </w:r>
    </w:p>
    <w:p w:rsidRPr="00980A97" w:rsidR="00B701C3" w:rsidP="00980A97" w:rsidRDefault="00B701C3" w14:paraId="2AF77148" w14:textId="77777777">
      <w:pPr>
        <w:pStyle w:val="ListParagraph"/>
        <w:numPr>
          <w:ilvl w:val="0"/>
          <w:numId w:val="33"/>
        </w:numPr>
        <w:spacing w:before="120" w:after="120" w:line="257" w:lineRule="auto"/>
        <w:rPr>
          <w:rFonts w:eastAsiaTheme="minorEastAsia" w:cstheme="minorHAnsi"/>
        </w:rPr>
      </w:pPr>
      <w:r w:rsidRPr="00980A97">
        <w:rPr>
          <w:rFonts w:eastAsia="Times New Roman" w:cstheme="minorHAnsi"/>
        </w:rPr>
        <w:t>Title V State SRAE Sub-recipient</w:t>
      </w:r>
    </w:p>
    <w:p w:rsidRPr="00980A97" w:rsidR="00636969" w:rsidP="00980A97" w:rsidRDefault="00636969" w14:paraId="71C1A527" w14:textId="77777777">
      <w:pPr>
        <w:pStyle w:val="ListParagraph"/>
        <w:numPr>
          <w:ilvl w:val="0"/>
          <w:numId w:val="33"/>
        </w:numPr>
        <w:spacing w:before="120" w:after="120" w:line="257" w:lineRule="auto"/>
        <w:rPr>
          <w:rFonts w:eastAsiaTheme="minorEastAsia" w:cstheme="minorHAnsi"/>
        </w:rPr>
      </w:pPr>
      <w:r w:rsidRPr="00980A97">
        <w:rPr>
          <w:rFonts w:eastAsia="Times New Roman" w:cstheme="minorHAnsi"/>
        </w:rPr>
        <w:t xml:space="preserve">Title V Competitive SRAE </w:t>
      </w:r>
    </w:p>
    <w:p w:rsidRPr="00980A97" w:rsidR="006E37D1" w:rsidP="00980A97" w:rsidRDefault="00636969" w14:paraId="549C56F4" w14:textId="3AA98B2B">
      <w:pPr>
        <w:pStyle w:val="ListParagraph"/>
        <w:numPr>
          <w:ilvl w:val="0"/>
          <w:numId w:val="33"/>
        </w:numPr>
        <w:spacing w:before="120" w:after="120" w:line="257" w:lineRule="auto"/>
        <w:rPr>
          <w:rFonts w:eastAsiaTheme="minorEastAsia" w:cstheme="minorHAnsi"/>
        </w:rPr>
      </w:pPr>
      <w:r w:rsidRPr="00980A97">
        <w:rPr>
          <w:rFonts w:eastAsia="Times New Roman" w:cstheme="minorHAnsi"/>
        </w:rPr>
        <w:t>General Departmental SRAE</w:t>
      </w:r>
    </w:p>
    <w:p w:rsidRPr="00980A97" w:rsidR="00980A97" w:rsidP="00980A97" w:rsidRDefault="00980A97" w14:paraId="3B81BF40" w14:textId="77777777">
      <w:pPr>
        <w:pStyle w:val="ListParagraph"/>
        <w:spacing w:before="120" w:after="120" w:line="257" w:lineRule="auto"/>
        <w:ind w:left="1170"/>
        <w:rPr>
          <w:rFonts w:eastAsiaTheme="minorEastAsia" w:cstheme="minorHAnsi"/>
        </w:rPr>
      </w:pPr>
    </w:p>
    <w:p w:rsidRPr="00681C55" w:rsidR="006E37D1" w:rsidP="002E1B97" w:rsidRDefault="006E37D1" w14:paraId="2D0CA4B8" w14:textId="252F7256">
      <w:pPr>
        <w:pStyle w:val="ListParagraph"/>
        <w:numPr>
          <w:ilvl w:val="0"/>
          <w:numId w:val="28"/>
        </w:numPr>
        <w:spacing w:before="120" w:after="0" w:line="240" w:lineRule="auto"/>
        <w:rPr>
          <w:rFonts w:cstheme="minorHAnsi"/>
          <w:b/>
        </w:rPr>
      </w:pPr>
      <w:r w:rsidRPr="00681C55">
        <w:rPr>
          <w:rFonts w:eastAsia="Times New Roman" w:cstheme="minorHAnsi"/>
          <w:b/>
        </w:rPr>
        <w:t xml:space="preserve">Which of the following best describes your role on the grant? [Select one] </w:t>
      </w:r>
    </w:p>
    <w:p w:rsidRPr="00980A97" w:rsidR="006E37D1" w:rsidP="00980A97" w:rsidRDefault="006E37D1" w14:paraId="591802DB" w14:textId="1C825694">
      <w:pPr>
        <w:pStyle w:val="ListParagraph"/>
        <w:numPr>
          <w:ilvl w:val="0"/>
          <w:numId w:val="32"/>
        </w:numPr>
        <w:spacing w:before="120" w:after="120" w:line="257" w:lineRule="auto"/>
        <w:rPr>
          <w:rFonts w:eastAsia="Times New Roman" w:cstheme="minorHAnsi"/>
        </w:rPr>
      </w:pPr>
      <w:r w:rsidRPr="00980A97">
        <w:rPr>
          <w:rFonts w:eastAsia="Times New Roman" w:cstheme="minorHAnsi"/>
        </w:rPr>
        <w:t>Project director</w:t>
      </w:r>
    </w:p>
    <w:p w:rsidRPr="00980A97" w:rsidR="006E37D1" w:rsidP="00980A97" w:rsidRDefault="006E37D1" w14:paraId="09326780" w14:textId="4F4020D0">
      <w:pPr>
        <w:pStyle w:val="ListParagraph"/>
        <w:numPr>
          <w:ilvl w:val="0"/>
          <w:numId w:val="32"/>
        </w:numPr>
        <w:spacing w:before="120" w:after="120" w:line="257" w:lineRule="auto"/>
        <w:rPr>
          <w:rFonts w:eastAsia="Times New Roman" w:cstheme="minorHAnsi"/>
        </w:rPr>
      </w:pPr>
      <w:r w:rsidRPr="00980A97">
        <w:rPr>
          <w:rFonts w:eastAsia="Times New Roman" w:cstheme="minorHAnsi"/>
        </w:rPr>
        <w:t>Project manager</w:t>
      </w:r>
    </w:p>
    <w:p w:rsidRPr="00980A97" w:rsidR="006E37D1" w:rsidP="00980A97" w:rsidRDefault="006E37D1" w14:paraId="6DB9481A" w14:textId="6A37BC7A">
      <w:pPr>
        <w:pStyle w:val="ListParagraph"/>
        <w:numPr>
          <w:ilvl w:val="0"/>
          <w:numId w:val="32"/>
        </w:numPr>
        <w:spacing w:before="120" w:after="120" w:line="257" w:lineRule="auto"/>
        <w:rPr>
          <w:rFonts w:eastAsia="Times New Roman" w:cstheme="minorHAnsi"/>
        </w:rPr>
      </w:pPr>
      <w:r w:rsidRPr="00980A97">
        <w:rPr>
          <w:rFonts w:eastAsia="Times New Roman" w:cstheme="minorHAnsi"/>
        </w:rPr>
        <w:t>Front-line/field staff (e.g., health educators, program facilitators)</w:t>
      </w:r>
    </w:p>
    <w:p w:rsidRPr="00980A97" w:rsidR="006E37D1" w:rsidP="00980A97" w:rsidRDefault="006E37D1" w14:paraId="78100CE5" w14:textId="77468A41">
      <w:pPr>
        <w:pStyle w:val="ListParagraph"/>
        <w:numPr>
          <w:ilvl w:val="0"/>
          <w:numId w:val="32"/>
        </w:numPr>
        <w:spacing w:before="120" w:after="120" w:line="257" w:lineRule="auto"/>
        <w:rPr>
          <w:rFonts w:eastAsia="Times New Roman" w:cstheme="minorHAnsi"/>
        </w:rPr>
      </w:pPr>
      <w:r w:rsidRPr="00980A97">
        <w:rPr>
          <w:rFonts w:eastAsia="Times New Roman" w:cstheme="minorHAnsi"/>
        </w:rPr>
        <w:t>Evaluator</w:t>
      </w:r>
    </w:p>
    <w:p w:rsidRPr="00980A97" w:rsidR="006E37D1" w:rsidP="00980A97" w:rsidRDefault="006E37D1" w14:paraId="1ACBAC59" w14:textId="40F69D90">
      <w:pPr>
        <w:pStyle w:val="ListParagraph"/>
        <w:numPr>
          <w:ilvl w:val="0"/>
          <w:numId w:val="32"/>
        </w:numPr>
        <w:spacing w:before="120" w:after="120" w:line="257" w:lineRule="auto"/>
        <w:rPr>
          <w:rFonts w:eastAsia="Times New Roman" w:cstheme="minorHAnsi"/>
        </w:rPr>
      </w:pPr>
      <w:r w:rsidRPr="00980A97">
        <w:rPr>
          <w:rFonts w:eastAsia="Times New Roman" w:cstheme="minorHAnsi"/>
        </w:rPr>
        <w:t>Sub</w:t>
      </w:r>
      <w:r w:rsidRPr="00980A97" w:rsidR="00681C55">
        <w:rPr>
          <w:rFonts w:eastAsia="Times New Roman" w:cstheme="minorHAnsi"/>
        </w:rPr>
        <w:t xml:space="preserve">recipient </w:t>
      </w:r>
      <w:r w:rsidRPr="00980A97">
        <w:rPr>
          <w:rFonts w:eastAsia="Times New Roman" w:cstheme="minorHAnsi"/>
        </w:rPr>
        <w:t>staff</w:t>
      </w:r>
    </w:p>
    <w:p w:rsidR="00B93109" w:rsidP="00980A97" w:rsidRDefault="006E37D1" w14:paraId="20606D5E" w14:textId="2FA762D6">
      <w:pPr>
        <w:pStyle w:val="ListParagraph"/>
        <w:numPr>
          <w:ilvl w:val="0"/>
          <w:numId w:val="32"/>
        </w:numPr>
        <w:spacing w:before="120" w:after="120" w:line="257" w:lineRule="auto"/>
        <w:rPr>
          <w:rFonts w:eastAsia="Times New Roman" w:cstheme="minorHAnsi"/>
        </w:rPr>
      </w:pPr>
      <w:r w:rsidRPr="00980A97">
        <w:rPr>
          <w:rFonts w:eastAsia="Times New Roman" w:cstheme="minorHAnsi"/>
        </w:rPr>
        <w:t>Other – Write In (Required)</w:t>
      </w:r>
    </w:p>
    <w:p w:rsidRPr="00980A97" w:rsidR="00980A97" w:rsidP="00980A97" w:rsidRDefault="00980A97" w14:paraId="3F702A12" w14:textId="77777777">
      <w:pPr>
        <w:pStyle w:val="ListParagraph"/>
        <w:spacing w:before="120" w:after="120" w:line="257" w:lineRule="auto"/>
        <w:ind w:left="1170"/>
        <w:rPr>
          <w:rFonts w:eastAsia="Times New Roman" w:cstheme="minorHAnsi"/>
        </w:rPr>
      </w:pPr>
    </w:p>
    <w:p w:rsidRPr="00681C55" w:rsidR="002D787F" w:rsidP="00604861" w:rsidRDefault="002D787F" w14:paraId="2E50688B" w14:textId="77777777">
      <w:pPr>
        <w:pStyle w:val="ListParagraph"/>
        <w:numPr>
          <w:ilvl w:val="0"/>
          <w:numId w:val="28"/>
        </w:numPr>
        <w:spacing w:before="120" w:after="120"/>
        <w:rPr>
          <w:rFonts w:eastAsia="Times New Roman" w:cstheme="minorHAnsi"/>
          <w:b/>
        </w:rPr>
      </w:pPr>
      <w:r w:rsidRPr="00681C55">
        <w:rPr>
          <w:rFonts w:eastAsia="Times New Roman" w:cstheme="minorHAnsi"/>
          <w:b/>
        </w:rPr>
        <w:t>What delivery setting best describes your approach? [</w:t>
      </w:r>
      <w:r w:rsidRPr="00681C55" w:rsidR="00E31C74">
        <w:rPr>
          <w:rFonts w:eastAsia="Times New Roman" w:cstheme="minorHAnsi"/>
          <w:b/>
        </w:rPr>
        <w:t>S</w:t>
      </w:r>
      <w:r w:rsidRPr="00681C55">
        <w:rPr>
          <w:rFonts w:eastAsia="Times New Roman" w:cstheme="minorHAnsi"/>
          <w:b/>
        </w:rPr>
        <w:t>elect all that apply]</w:t>
      </w:r>
    </w:p>
    <w:p w:rsidRPr="00980A97" w:rsidR="002D787F" w:rsidP="00980A97" w:rsidRDefault="002D787F" w14:paraId="5DC77B94" w14:textId="77777777">
      <w:pPr>
        <w:pStyle w:val="ListParagraph"/>
        <w:numPr>
          <w:ilvl w:val="0"/>
          <w:numId w:val="31"/>
        </w:numPr>
        <w:spacing w:before="120" w:after="120" w:line="257" w:lineRule="auto"/>
        <w:rPr>
          <w:rFonts w:eastAsiaTheme="minorEastAsia" w:cstheme="minorHAnsi"/>
        </w:rPr>
      </w:pPr>
      <w:r w:rsidRPr="00980A97">
        <w:rPr>
          <w:rFonts w:eastAsia="Times New Roman" w:cstheme="minorHAnsi"/>
        </w:rPr>
        <w:t>Schools or after-school programs through the school</w:t>
      </w:r>
    </w:p>
    <w:p w:rsidRPr="00980A97" w:rsidR="002D787F" w:rsidP="00980A97" w:rsidRDefault="002D787F" w14:paraId="48DCC9DC" w14:textId="77777777">
      <w:pPr>
        <w:pStyle w:val="ListParagraph"/>
        <w:numPr>
          <w:ilvl w:val="0"/>
          <w:numId w:val="31"/>
        </w:numPr>
        <w:spacing w:before="120" w:after="120" w:line="257" w:lineRule="auto"/>
        <w:rPr>
          <w:rFonts w:eastAsiaTheme="minorEastAsia" w:cstheme="minorHAnsi"/>
        </w:rPr>
      </w:pPr>
      <w:r w:rsidRPr="00980A97">
        <w:rPr>
          <w:rFonts w:eastAsia="Times New Roman" w:cstheme="minorHAnsi"/>
        </w:rPr>
        <w:t>Community-based center</w:t>
      </w:r>
    </w:p>
    <w:p w:rsidRPr="00980A97" w:rsidR="002D787F" w:rsidP="00980A97" w:rsidRDefault="002D787F" w14:paraId="5938E8BE" w14:textId="77777777">
      <w:pPr>
        <w:pStyle w:val="ListParagraph"/>
        <w:numPr>
          <w:ilvl w:val="0"/>
          <w:numId w:val="31"/>
        </w:numPr>
        <w:spacing w:before="120" w:after="120" w:line="257" w:lineRule="auto"/>
        <w:rPr>
          <w:rFonts w:eastAsiaTheme="minorEastAsia" w:cstheme="minorHAnsi"/>
        </w:rPr>
      </w:pPr>
      <w:r w:rsidRPr="00980A97">
        <w:rPr>
          <w:rFonts w:eastAsiaTheme="minorEastAsia" w:cstheme="minorHAnsi"/>
        </w:rPr>
        <w:t>Faith-based setting</w:t>
      </w:r>
    </w:p>
    <w:p w:rsidRPr="00980A97" w:rsidR="002D787F" w:rsidP="00980A97" w:rsidRDefault="002D787F" w14:paraId="7745A978" w14:textId="77777777">
      <w:pPr>
        <w:pStyle w:val="ListParagraph"/>
        <w:numPr>
          <w:ilvl w:val="0"/>
          <w:numId w:val="31"/>
        </w:numPr>
        <w:spacing w:before="120" w:after="120" w:line="257" w:lineRule="auto"/>
        <w:rPr>
          <w:rFonts w:eastAsiaTheme="minorEastAsia" w:cstheme="minorHAnsi"/>
        </w:rPr>
      </w:pPr>
      <w:r w:rsidRPr="00980A97">
        <w:rPr>
          <w:rFonts w:eastAsia="Times New Roman" w:cstheme="minorHAnsi"/>
        </w:rPr>
        <w:t>Foster care setting</w:t>
      </w:r>
    </w:p>
    <w:p w:rsidRPr="00980A97" w:rsidR="002D787F" w:rsidP="00980A97" w:rsidRDefault="002D787F" w14:paraId="468368BD" w14:textId="77777777">
      <w:pPr>
        <w:pStyle w:val="ListParagraph"/>
        <w:numPr>
          <w:ilvl w:val="0"/>
          <w:numId w:val="31"/>
        </w:numPr>
        <w:spacing w:before="120" w:after="120" w:line="257" w:lineRule="auto"/>
        <w:rPr>
          <w:rFonts w:eastAsiaTheme="minorEastAsia" w:cstheme="minorHAnsi"/>
        </w:rPr>
      </w:pPr>
      <w:r w:rsidRPr="00980A97">
        <w:rPr>
          <w:rFonts w:eastAsia="Times New Roman" w:cstheme="minorHAnsi"/>
        </w:rPr>
        <w:t>Setting within juvenile justice system</w:t>
      </w:r>
    </w:p>
    <w:p w:rsidRPr="00980A97" w:rsidR="001F265D" w:rsidP="00B93109" w:rsidRDefault="002D787F" w14:paraId="0ED0E154" w14:textId="59D40398">
      <w:pPr>
        <w:pStyle w:val="ListParagraph"/>
        <w:numPr>
          <w:ilvl w:val="0"/>
          <w:numId w:val="31"/>
        </w:numPr>
        <w:spacing w:before="120" w:after="120" w:line="257" w:lineRule="auto"/>
        <w:rPr>
          <w:rFonts w:eastAsiaTheme="minorEastAsia" w:cstheme="minorHAnsi"/>
        </w:rPr>
      </w:pPr>
      <w:r w:rsidRPr="00980A97">
        <w:rPr>
          <w:rFonts w:eastAsia="Times New Roman" w:cstheme="minorHAnsi"/>
        </w:rPr>
        <w:t xml:space="preserve">Other [please </w:t>
      </w:r>
      <w:proofErr w:type="gramStart"/>
      <w:r w:rsidRPr="00980A97">
        <w:rPr>
          <w:rFonts w:eastAsia="Times New Roman" w:cstheme="minorHAnsi"/>
        </w:rPr>
        <w:t>specify]_</w:t>
      </w:r>
      <w:proofErr w:type="gramEnd"/>
      <w:r w:rsidRPr="00980A97">
        <w:rPr>
          <w:rFonts w:eastAsia="Times New Roman" w:cstheme="minorHAnsi"/>
        </w:rPr>
        <w:t>_________</w:t>
      </w:r>
    </w:p>
    <w:p w:rsidRPr="00980A97" w:rsidR="00980A97" w:rsidP="00980A97" w:rsidRDefault="00980A97" w14:paraId="0B464C9E" w14:textId="77777777">
      <w:pPr>
        <w:pStyle w:val="ListParagraph"/>
        <w:spacing w:before="120" w:after="120" w:line="257" w:lineRule="auto"/>
        <w:ind w:left="1080"/>
        <w:rPr>
          <w:rFonts w:eastAsiaTheme="minorEastAsia" w:cstheme="minorHAnsi"/>
        </w:rPr>
      </w:pPr>
    </w:p>
    <w:p w:rsidRPr="00147430" w:rsidR="00147430" w:rsidP="00147430" w:rsidRDefault="00147430" w14:paraId="70F46BC2" w14:textId="7EEB475D">
      <w:pPr>
        <w:pStyle w:val="ListParagraph"/>
        <w:numPr>
          <w:ilvl w:val="0"/>
          <w:numId w:val="28"/>
        </w:numPr>
        <w:spacing w:before="120" w:after="120" w:line="257" w:lineRule="auto"/>
        <w:rPr>
          <w:rFonts w:cstheme="minorHAnsi"/>
          <w:b/>
        </w:rPr>
      </w:pPr>
      <w:r w:rsidRPr="00147430">
        <w:rPr>
          <w:rFonts w:eastAsia="Times New Roman" w:cstheme="minorHAnsi"/>
          <w:b/>
        </w:rPr>
        <w:t xml:space="preserve">How long have you worked on this SRAE program (including the current grant and any previous FYSB </w:t>
      </w:r>
      <w:r w:rsidR="001C3AAF">
        <w:rPr>
          <w:rFonts w:eastAsia="Times New Roman" w:cstheme="minorHAnsi"/>
          <w:b/>
        </w:rPr>
        <w:t xml:space="preserve">funded </w:t>
      </w:r>
      <w:r w:rsidRPr="00147430">
        <w:rPr>
          <w:rFonts w:eastAsia="Times New Roman" w:cstheme="minorHAnsi"/>
          <w:b/>
        </w:rPr>
        <w:t xml:space="preserve">SRAE grants)? [Select one] </w:t>
      </w:r>
    </w:p>
    <w:p w:rsidRPr="00681C55" w:rsidR="00147430" w:rsidP="00980A97" w:rsidRDefault="00147430" w14:paraId="6BD6E47D" w14:textId="03513704">
      <w:pPr>
        <w:pStyle w:val="ListParagraph"/>
        <w:numPr>
          <w:ilvl w:val="0"/>
          <w:numId w:val="30"/>
        </w:numPr>
        <w:rPr>
          <w:rFonts w:cstheme="minorHAnsi"/>
        </w:rPr>
      </w:pPr>
      <w:r w:rsidRPr="00681C55">
        <w:rPr>
          <w:rFonts w:cstheme="minorHAnsi"/>
        </w:rPr>
        <w:t>Less than 1 year</w:t>
      </w:r>
    </w:p>
    <w:p w:rsidRPr="00681C55" w:rsidR="00147430" w:rsidP="00980A97" w:rsidRDefault="00147430" w14:paraId="2E0888B8" w14:textId="5DB84288">
      <w:pPr>
        <w:pStyle w:val="ListParagraph"/>
        <w:numPr>
          <w:ilvl w:val="0"/>
          <w:numId w:val="30"/>
        </w:numPr>
        <w:rPr>
          <w:rFonts w:cstheme="minorHAnsi"/>
        </w:rPr>
      </w:pPr>
      <w:r w:rsidRPr="00681C55">
        <w:rPr>
          <w:rFonts w:cstheme="minorHAnsi"/>
        </w:rPr>
        <w:t>1 to 2 years</w:t>
      </w:r>
    </w:p>
    <w:p w:rsidRPr="00681C55" w:rsidR="00147430" w:rsidP="00980A97" w:rsidRDefault="00147430" w14:paraId="1871D7AF" w14:textId="00DD5073">
      <w:pPr>
        <w:pStyle w:val="ListParagraph"/>
        <w:numPr>
          <w:ilvl w:val="0"/>
          <w:numId w:val="30"/>
        </w:numPr>
        <w:rPr>
          <w:rFonts w:cstheme="minorHAnsi"/>
        </w:rPr>
      </w:pPr>
      <w:r w:rsidRPr="00681C55">
        <w:rPr>
          <w:rFonts w:cstheme="minorHAnsi"/>
        </w:rPr>
        <w:t>3 to 5 years</w:t>
      </w:r>
    </w:p>
    <w:p w:rsidRPr="00980A97" w:rsidR="00147430" w:rsidP="00980A97" w:rsidRDefault="00147430" w14:paraId="65CB48E7" w14:textId="76967490">
      <w:pPr>
        <w:pStyle w:val="ListParagraph"/>
        <w:numPr>
          <w:ilvl w:val="0"/>
          <w:numId w:val="30"/>
        </w:numPr>
        <w:rPr>
          <w:rFonts w:cstheme="minorHAnsi"/>
        </w:rPr>
      </w:pPr>
      <w:r w:rsidRPr="00681C55">
        <w:rPr>
          <w:rFonts w:cstheme="minorHAnsi"/>
        </w:rPr>
        <w:t>more than 5 years</w:t>
      </w:r>
    </w:p>
    <w:p w:rsidRPr="00980A97" w:rsidR="00980A97" w:rsidP="00980A97" w:rsidRDefault="00980A97" w14:paraId="51FACDE4" w14:textId="77777777">
      <w:pPr>
        <w:pStyle w:val="ListParagraph"/>
        <w:spacing w:before="120" w:after="120" w:line="257" w:lineRule="auto"/>
        <w:ind w:left="435"/>
        <w:rPr>
          <w:rFonts w:cstheme="minorHAnsi"/>
          <w:b/>
        </w:rPr>
      </w:pPr>
    </w:p>
    <w:p w:rsidRPr="00980A97" w:rsidR="00147430" w:rsidP="00980A97" w:rsidRDefault="00147430" w14:paraId="42B8A321" w14:textId="0502A82F">
      <w:pPr>
        <w:pStyle w:val="ListParagraph"/>
        <w:numPr>
          <w:ilvl w:val="0"/>
          <w:numId w:val="28"/>
        </w:numPr>
        <w:spacing w:before="120" w:after="120" w:line="257" w:lineRule="auto"/>
        <w:rPr>
          <w:rFonts w:cstheme="minorHAnsi"/>
          <w:b/>
        </w:rPr>
      </w:pPr>
      <w:r w:rsidRPr="00980A97">
        <w:rPr>
          <w:rFonts w:eastAsia="Times New Roman" w:cstheme="minorHAnsi"/>
          <w:b/>
        </w:rPr>
        <w:t xml:space="preserve">Including any past work, how many total years of experience do you have in your current role on the grant? [Select one] </w:t>
      </w:r>
    </w:p>
    <w:p w:rsidRPr="00681C55" w:rsidR="00147430" w:rsidP="00980A97" w:rsidRDefault="00147430" w14:paraId="40570154" w14:textId="444363C7">
      <w:pPr>
        <w:pStyle w:val="ListParagraph"/>
        <w:numPr>
          <w:ilvl w:val="0"/>
          <w:numId w:val="34"/>
        </w:numPr>
        <w:rPr>
          <w:rFonts w:cstheme="minorHAnsi"/>
        </w:rPr>
      </w:pPr>
      <w:r w:rsidRPr="00681C55">
        <w:rPr>
          <w:rFonts w:cstheme="minorHAnsi"/>
        </w:rPr>
        <w:t>Less than 1 year</w:t>
      </w:r>
    </w:p>
    <w:p w:rsidRPr="00681C55" w:rsidR="00147430" w:rsidP="00980A97" w:rsidRDefault="00147430" w14:paraId="64DAD346" w14:textId="68579C76">
      <w:pPr>
        <w:pStyle w:val="ListParagraph"/>
        <w:numPr>
          <w:ilvl w:val="0"/>
          <w:numId w:val="34"/>
        </w:numPr>
        <w:rPr>
          <w:rFonts w:cstheme="minorHAnsi"/>
        </w:rPr>
      </w:pPr>
      <w:r w:rsidRPr="00681C55">
        <w:rPr>
          <w:rFonts w:cstheme="minorHAnsi"/>
        </w:rPr>
        <w:t>1 to 2 years</w:t>
      </w:r>
    </w:p>
    <w:p w:rsidRPr="00681C55" w:rsidR="00147430" w:rsidP="00980A97" w:rsidRDefault="00147430" w14:paraId="39E80384" w14:textId="041A4C8A">
      <w:pPr>
        <w:pStyle w:val="ListParagraph"/>
        <w:numPr>
          <w:ilvl w:val="0"/>
          <w:numId w:val="34"/>
        </w:numPr>
        <w:rPr>
          <w:rFonts w:cstheme="minorHAnsi"/>
        </w:rPr>
      </w:pPr>
      <w:r w:rsidRPr="00681C55">
        <w:rPr>
          <w:rFonts w:cstheme="minorHAnsi"/>
        </w:rPr>
        <w:t>3 to 5 years</w:t>
      </w:r>
    </w:p>
    <w:p w:rsidR="00147430" w:rsidP="00394D25" w:rsidRDefault="00147430" w14:paraId="4FF37F71" w14:textId="74BFCE71">
      <w:pPr>
        <w:pStyle w:val="ListParagraph"/>
        <w:numPr>
          <w:ilvl w:val="0"/>
          <w:numId w:val="34"/>
        </w:numPr>
        <w:rPr>
          <w:rFonts w:cstheme="minorHAnsi"/>
        </w:rPr>
      </w:pPr>
      <w:r w:rsidRPr="00681C55">
        <w:rPr>
          <w:rFonts w:cstheme="minorHAnsi"/>
        </w:rPr>
        <w:t>more than 5 years</w:t>
      </w:r>
    </w:p>
    <w:p w:rsidRPr="00394D25" w:rsidR="00394D25" w:rsidP="00394D25" w:rsidRDefault="00394D25" w14:paraId="5CBAC753" w14:textId="77777777">
      <w:pPr>
        <w:pStyle w:val="ListParagraph"/>
        <w:ind w:left="1155"/>
        <w:rPr>
          <w:rFonts w:cstheme="minorHAnsi"/>
        </w:rPr>
      </w:pPr>
    </w:p>
    <w:p w:rsidRPr="00394D25" w:rsidR="00E31C74" w:rsidP="00394D25" w:rsidRDefault="00B93109" w14:paraId="6EEDE68F" w14:textId="1B2C650F">
      <w:pPr>
        <w:pStyle w:val="ListParagraph"/>
        <w:numPr>
          <w:ilvl w:val="0"/>
          <w:numId w:val="28"/>
        </w:numPr>
        <w:spacing w:before="120" w:after="120"/>
        <w:rPr>
          <w:rFonts w:eastAsia="Times New Roman" w:cstheme="minorHAnsi"/>
          <w:b/>
        </w:rPr>
      </w:pPr>
      <w:r w:rsidRPr="00394D25">
        <w:rPr>
          <w:rFonts w:eastAsia="Times New Roman" w:cstheme="minorHAnsi"/>
          <w:b/>
        </w:rPr>
        <w:t xml:space="preserve">How many </w:t>
      </w:r>
      <w:r w:rsidR="001C3AAF">
        <w:rPr>
          <w:rFonts w:eastAsia="Times New Roman" w:cstheme="minorHAnsi"/>
          <w:b/>
        </w:rPr>
        <w:t>staff</w:t>
      </w:r>
      <w:r w:rsidRPr="00394D25" w:rsidR="001C3AAF">
        <w:rPr>
          <w:rFonts w:eastAsia="Times New Roman" w:cstheme="minorHAnsi"/>
          <w:b/>
        </w:rPr>
        <w:t xml:space="preserve"> </w:t>
      </w:r>
      <w:r w:rsidRPr="00394D25">
        <w:rPr>
          <w:rFonts w:eastAsia="Times New Roman" w:cstheme="minorHAnsi"/>
          <w:b/>
        </w:rPr>
        <w:t xml:space="preserve">currently work on this SRAE grant within your organization? </w:t>
      </w:r>
    </w:p>
    <w:p w:rsidRPr="00394D25" w:rsidR="001F265D" w:rsidP="00394D25" w:rsidRDefault="001F265D" w14:paraId="37B2ED77" w14:textId="77777777">
      <w:pPr>
        <w:pStyle w:val="ListParagraph"/>
        <w:numPr>
          <w:ilvl w:val="0"/>
          <w:numId w:val="35"/>
        </w:numPr>
        <w:spacing w:before="240" w:after="120" w:line="257" w:lineRule="auto"/>
        <w:rPr>
          <w:rFonts w:eastAsia="Times New Roman" w:cstheme="minorHAnsi"/>
        </w:rPr>
      </w:pPr>
      <w:r w:rsidRPr="00394D25">
        <w:rPr>
          <w:rFonts w:eastAsia="Times New Roman" w:cstheme="minorHAnsi"/>
        </w:rPr>
        <w:t>0-</w:t>
      </w:r>
      <w:r w:rsidRPr="00394D25" w:rsidR="000E4EB5">
        <w:rPr>
          <w:rFonts w:eastAsia="Times New Roman" w:cstheme="minorHAnsi"/>
        </w:rPr>
        <w:t>5</w:t>
      </w:r>
    </w:p>
    <w:p w:rsidRPr="00394D25" w:rsidR="001F265D" w:rsidP="00394D25" w:rsidRDefault="000E4EB5" w14:paraId="664CCF43" w14:textId="77777777">
      <w:pPr>
        <w:pStyle w:val="ListParagraph"/>
        <w:numPr>
          <w:ilvl w:val="0"/>
          <w:numId w:val="35"/>
        </w:numPr>
        <w:spacing w:before="120" w:after="120" w:line="257" w:lineRule="auto"/>
        <w:rPr>
          <w:rFonts w:eastAsia="Times New Roman" w:cstheme="minorHAnsi"/>
        </w:rPr>
      </w:pPr>
      <w:r w:rsidRPr="00394D25">
        <w:rPr>
          <w:rFonts w:eastAsia="Times New Roman" w:cstheme="minorHAnsi"/>
        </w:rPr>
        <w:lastRenderedPageBreak/>
        <w:t>6-10</w:t>
      </w:r>
    </w:p>
    <w:p w:rsidRPr="00394D25" w:rsidR="001F265D" w:rsidP="00394D25" w:rsidRDefault="000E4EB5" w14:paraId="2BB81FCC" w14:textId="77777777">
      <w:pPr>
        <w:pStyle w:val="ListParagraph"/>
        <w:numPr>
          <w:ilvl w:val="0"/>
          <w:numId w:val="35"/>
        </w:numPr>
        <w:spacing w:before="120" w:after="120" w:line="257" w:lineRule="auto"/>
        <w:rPr>
          <w:rFonts w:eastAsia="Times New Roman" w:cstheme="minorHAnsi"/>
        </w:rPr>
      </w:pPr>
      <w:r w:rsidRPr="00394D25">
        <w:rPr>
          <w:rFonts w:eastAsia="Times New Roman" w:cstheme="minorHAnsi"/>
        </w:rPr>
        <w:t>11-25</w:t>
      </w:r>
    </w:p>
    <w:p w:rsidRPr="00394D25" w:rsidR="00394D25" w:rsidP="00394D25" w:rsidRDefault="000E4EB5" w14:paraId="482A3BC8" w14:textId="77777777">
      <w:pPr>
        <w:pStyle w:val="ListParagraph"/>
        <w:numPr>
          <w:ilvl w:val="0"/>
          <w:numId w:val="35"/>
        </w:numPr>
        <w:spacing w:before="120" w:after="120" w:line="257" w:lineRule="auto"/>
        <w:rPr>
          <w:rFonts w:cstheme="minorHAnsi"/>
          <w:b/>
        </w:rPr>
      </w:pPr>
      <w:r w:rsidRPr="00394D25">
        <w:rPr>
          <w:rFonts w:eastAsia="Times New Roman" w:cstheme="minorHAnsi"/>
        </w:rPr>
        <w:t>More than 25</w:t>
      </w:r>
    </w:p>
    <w:p w:rsidRPr="00394D25" w:rsidR="00394D25" w:rsidP="00394D25" w:rsidRDefault="00394D25" w14:paraId="24AC1241" w14:textId="77777777">
      <w:pPr>
        <w:pStyle w:val="ListParagraph"/>
        <w:spacing w:before="120" w:after="120" w:line="257" w:lineRule="auto"/>
        <w:ind w:left="1080"/>
        <w:rPr>
          <w:rFonts w:cstheme="minorHAnsi"/>
          <w:b/>
        </w:rPr>
      </w:pPr>
    </w:p>
    <w:p w:rsidRPr="00394D25" w:rsidR="00636969" w:rsidP="00394D25" w:rsidRDefault="00636969" w14:paraId="4113A6D1" w14:textId="0CB7544F">
      <w:pPr>
        <w:pStyle w:val="ListParagraph"/>
        <w:numPr>
          <w:ilvl w:val="0"/>
          <w:numId w:val="28"/>
        </w:numPr>
        <w:spacing w:before="120" w:after="120" w:line="257" w:lineRule="auto"/>
        <w:rPr>
          <w:rFonts w:cstheme="minorHAnsi"/>
          <w:b/>
        </w:rPr>
      </w:pPr>
      <w:r w:rsidRPr="00394D25">
        <w:rPr>
          <w:rFonts w:eastAsia="Times New Roman" w:cstheme="minorHAnsi"/>
          <w:b/>
        </w:rPr>
        <w:t xml:space="preserve">How much prior experience does your organization have with </w:t>
      </w:r>
      <w:r w:rsidRPr="00394D25" w:rsidR="00342BE3">
        <w:rPr>
          <w:rFonts w:eastAsia="Times New Roman" w:cstheme="minorHAnsi"/>
          <w:b/>
        </w:rPr>
        <w:t>federally funded grants other than this grant</w:t>
      </w:r>
      <w:r w:rsidRPr="00394D25">
        <w:rPr>
          <w:rFonts w:eastAsia="Times New Roman" w:cstheme="minorHAnsi"/>
          <w:b/>
        </w:rPr>
        <w:t xml:space="preserve">? [Select one] </w:t>
      </w:r>
    </w:p>
    <w:p w:rsidRPr="00681C55" w:rsidR="00B35DBB" w:rsidP="00394D25" w:rsidRDefault="00B35DBB" w14:paraId="20F017FD" w14:textId="5B3BED43">
      <w:pPr>
        <w:pStyle w:val="ListParagraph"/>
        <w:numPr>
          <w:ilvl w:val="0"/>
          <w:numId w:val="36"/>
        </w:numPr>
        <w:rPr>
          <w:rFonts w:cstheme="minorHAnsi"/>
        </w:rPr>
      </w:pPr>
      <w:r w:rsidRPr="00681C55">
        <w:rPr>
          <w:rFonts w:cstheme="minorHAnsi"/>
        </w:rPr>
        <w:t>Less than 1 year</w:t>
      </w:r>
    </w:p>
    <w:p w:rsidRPr="00681C55" w:rsidR="00B35DBB" w:rsidP="00394D25" w:rsidRDefault="00B35DBB" w14:paraId="35D5104A" w14:textId="65ED49FA">
      <w:pPr>
        <w:pStyle w:val="ListParagraph"/>
        <w:numPr>
          <w:ilvl w:val="0"/>
          <w:numId w:val="36"/>
        </w:numPr>
        <w:rPr>
          <w:rFonts w:cstheme="minorHAnsi"/>
        </w:rPr>
      </w:pPr>
      <w:r w:rsidRPr="00681C55">
        <w:rPr>
          <w:rFonts w:cstheme="minorHAnsi"/>
        </w:rPr>
        <w:t>1 to 2 years</w:t>
      </w:r>
    </w:p>
    <w:p w:rsidRPr="00681C55" w:rsidR="00B35DBB" w:rsidP="00394D25" w:rsidRDefault="00B35DBB" w14:paraId="49DEB662" w14:textId="0ED3944F">
      <w:pPr>
        <w:pStyle w:val="ListParagraph"/>
        <w:numPr>
          <w:ilvl w:val="0"/>
          <w:numId w:val="36"/>
        </w:numPr>
        <w:rPr>
          <w:rFonts w:cstheme="minorHAnsi"/>
        </w:rPr>
      </w:pPr>
      <w:r w:rsidRPr="00681C55">
        <w:rPr>
          <w:rFonts w:cstheme="minorHAnsi"/>
        </w:rPr>
        <w:t>3 to 5 years</w:t>
      </w:r>
    </w:p>
    <w:p w:rsidR="00B35DBB" w:rsidP="00394D25" w:rsidRDefault="00B35DBB" w14:paraId="00079CBB" w14:textId="78451F6D">
      <w:pPr>
        <w:pStyle w:val="ListParagraph"/>
        <w:numPr>
          <w:ilvl w:val="0"/>
          <w:numId w:val="36"/>
        </w:numPr>
        <w:rPr>
          <w:rFonts w:cstheme="minorHAnsi"/>
        </w:rPr>
      </w:pPr>
      <w:r w:rsidRPr="00681C55">
        <w:rPr>
          <w:rFonts w:cstheme="minorHAnsi"/>
        </w:rPr>
        <w:t>more than 5 years</w:t>
      </w:r>
    </w:p>
    <w:p w:rsidRPr="00681C55" w:rsidR="00394D25" w:rsidP="00394D25" w:rsidRDefault="00394D25" w14:paraId="1E1078D0" w14:textId="77777777">
      <w:pPr>
        <w:pStyle w:val="ListParagraph"/>
        <w:ind w:left="1155"/>
        <w:rPr>
          <w:rFonts w:cstheme="minorHAnsi"/>
        </w:rPr>
      </w:pPr>
    </w:p>
    <w:p w:rsidRPr="00394D25" w:rsidR="00342BE3" w:rsidP="00394D25" w:rsidRDefault="00342BE3" w14:paraId="177B6897" w14:textId="2C88310A">
      <w:pPr>
        <w:pStyle w:val="ListParagraph"/>
        <w:numPr>
          <w:ilvl w:val="0"/>
          <w:numId w:val="28"/>
        </w:numPr>
        <w:spacing w:before="120" w:after="120" w:line="257" w:lineRule="auto"/>
        <w:rPr>
          <w:rFonts w:eastAsiaTheme="minorEastAsia" w:cstheme="minorHAnsi"/>
          <w:b/>
          <w:bCs/>
        </w:rPr>
      </w:pPr>
      <w:r w:rsidRPr="00394D25">
        <w:rPr>
          <w:rFonts w:eastAsia="Times New Roman" w:cstheme="minorHAnsi"/>
          <w:b/>
          <w:bCs/>
        </w:rPr>
        <w:t xml:space="preserve">How much prior experience does your organization have with </w:t>
      </w:r>
      <w:r w:rsidRPr="00394D25" w:rsidR="007412DC">
        <w:rPr>
          <w:rFonts w:eastAsia="Times New Roman" w:cstheme="minorHAnsi"/>
          <w:b/>
          <w:bCs/>
        </w:rPr>
        <w:t>federally funded adolescent health grant programs</w:t>
      </w:r>
      <w:r w:rsidRPr="00394D25" w:rsidR="00FD60E5">
        <w:rPr>
          <w:rFonts w:eastAsia="Times New Roman" w:cstheme="minorHAnsi"/>
          <w:b/>
          <w:bCs/>
        </w:rPr>
        <w:t xml:space="preserve"> other than FYSB funded grants</w:t>
      </w:r>
      <w:r w:rsidRPr="00394D25" w:rsidR="007412DC">
        <w:rPr>
          <w:rFonts w:eastAsia="Times New Roman" w:cstheme="minorHAnsi"/>
          <w:b/>
          <w:bCs/>
        </w:rPr>
        <w:t xml:space="preserve"> (e.g.</w:t>
      </w:r>
      <w:r w:rsidR="002F6DBD">
        <w:rPr>
          <w:rFonts w:eastAsia="Times New Roman" w:cstheme="minorHAnsi"/>
          <w:b/>
          <w:bCs/>
        </w:rPr>
        <w:t>,</w:t>
      </w:r>
      <w:r w:rsidRPr="00394D25" w:rsidR="007412DC">
        <w:rPr>
          <w:rFonts w:eastAsia="Times New Roman" w:cstheme="minorHAnsi"/>
          <w:b/>
          <w:bCs/>
        </w:rPr>
        <w:t xml:space="preserve"> Office of Population Affairs Teen Pregnancy Prevention grants</w:t>
      </w:r>
      <w:r w:rsidRPr="00394D25" w:rsidR="006F7356">
        <w:rPr>
          <w:rFonts w:eastAsia="Times New Roman" w:cstheme="minorHAnsi"/>
          <w:b/>
          <w:bCs/>
        </w:rPr>
        <w:t>)</w:t>
      </w:r>
      <w:r w:rsidRPr="00394D25" w:rsidR="00FD60E5">
        <w:rPr>
          <w:rFonts w:eastAsia="Times New Roman" w:cstheme="minorHAnsi"/>
          <w:b/>
          <w:bCs/>
        </w:rPr>
        <w:t>?</w:t>
      </w:r>
    </w:p>
    <w:p w:rsidRPr="00681C55" w:rsidR="00B35DBB" w:rsidP="00394D25" w:rsidRDefault="00B35DBB" w14:paraId="4F725541" w14:textId="326F0644">
      <w:pPr>
        <w:pStyle w:val="ListParagraph"/>
        <w:numPr>
          <w:ilvl w:val="0"/>
          <w:numId w:val="36"/>
        </w:numPr>
        <w:rPr>
          <w:rFonts w:cstheme="minorHAnsi"/>
        </w:rPr>
      </w:pPr>
      <w:r w:rsidRPr="00681C55">
        <w:rPr>
          <w:rFonts w:cstheme="minorHAnsi"/>
        </w:rPr>
        <w:t>Less than 1 year</w:t>
      </w:r>
    </w:p>
    <w:p w:rsidRPr="00681C55" w:rsidR="00B35DBB" w:rsidP="00394D25" w:rsidRDefault="00B35DBB" w14:paraId="703D70CF" w14:textId="685022E3">
      <w:pPr>
        <w:pStyle w:val="ListParagraph"/>
        <w:numPr>
          <w:ilvl w:val="0"/>
          <w:numId w:val="36"/>
        </w:numPr>
        <w:rPr>
          <w:rFonts w:cstheme="minorHAnsi"/>
        </w:rPr>
      </w:pPr>
      <w:r w:rsidRPr="00681C55">
        <w:rPr>
          <w:rFonts w:cstheme="minorHAnsi"/>
        </w:rPr>
        <w:t>1 to 2 years</w:t>
      </w:r>
    </w:p>
    <w:p w:rsidRPr="00681C55" w:rsidR="00B35DBB" w:rsidP="00394D25" w:rsidRDefault="00B35DBB" w14:paraId="001D9902" w14:textId="6557438B">
      <w:pPr>
        <w:pStyle w:val="ListParagraph"/>
        <w:numPr>
          <w:ilvl w:val="0"/>
          <w:numId w:val="36"/>
        </w:numPr>
        <w:rPr>
          <w:rFonts w:cstheme="minorHAnsi"/>
        </w:rPr>
      </w:pPr>
      <w:r w:rsidRPr="00681C55">
        <w:rPr>
          <w:rFonts w:cstheme="minorHAnsi"/>
        </w:rPr>
        <w:t>3 to 5 years</w:t>
      </w:r>
    </w:p>
    <w:p w:rsidRPr="00681C55" w:rsidR="00B35DBB" w:rsidP="00394D25" w:rsidRDefault="00B35DBB" w14:paraId="0A83931C" w14:textId="5FC7069B">
      <w:pPr>
        <w:pStyle w:val="ListParagraph"/>
        <w:numPr>
          <w:ilvl w:val="0"/>
          <w:numId w:val="36"/>
        </w:numPr>
        <w:rPr>
          <w:rFonts w:cstheme="minorHAnsi"/>
        </w:rPr>
      </w:pPr>
      <w:r w:rsidRPr="00681C55">
        <w:rPr>
          <w:rFonts w:cstheme="minorHAnsi"/>
        </w:rPr>
        <w:t>more than 5 years</w:t>
      </w:r>
    </w:p>
    <w:p w:rsidR="002E3184" w:rsidRDefault="002E3184" w14:paraId="74A8695E" w14:textId="3F5D556E">
      <w:pPr>
        <w:spacing w:after="0" w:line="240" w:lineRule="auto"/>
        <w:rPr>
          <w:rFonts w:eastAsia="Times New Roman" w:cstheme="minorHAnsi"/>
          <w:b/>
        </w:rPr>
      </w:pPr>
      <w:r>
        <w:rPr>
          <w:rFonts w:eastAsia="Times New Roman" w:cstheme="minorHAnsi"/>
          <w:b/>
        </w:rPr>
        <w:br w:type="page"/>
      </w:r>
    </w:p>
    <w:p w:rsidRPr="002E3184" w:rsidR="00875669" w:rsidP="002E3184" w:rsidRDefault="002E3184" w14:paraId="7AA32C62" w14:textId="255AAEA1">
      <w:pPr>
        <w:pStyle w:val="Heading1"/>
        <w:rPr>
          <w:b/>
          <w:bCs/>
        </w:rPr>
      </w:pPr>
      <w:r w:rsidRPr="002E3184">
        <w:rPr>
          <w:b/>
          <w:bCs/>
        </w:rPr>
        <w:lastRenderedPageBreak/>
        <w:t xml:space="preserve">Satisfaction with T&amp;TA Events provided during the </w:t>
      </w:r>
      <w:r w:rsidR="00F21A49">
        <w:rPr>
          <w:b/>
          <w:bCs/>
        </w:rPr>
        <w:t>Fiscal Year 2021</w:t>
      </w:r>
    </w:p>
    <w:p w:rsidR="002E3184" w:rsidRDefault="002E3184" w14:paraId="4AFC2E17" w14:textId="77777777">
      <w:pPr>
        <w:spacing w:after="0" w:line="240" w:lineRule="auto"/>
        <w:rPr>
          <w:rFonts w:eastAsiaTheme="majorEastAsia" w:cstheme="minorHAnsi"/>
          <w:b/>
          <w:color w:val="1999A6"/>
        </w:rPr>
      </w:pPr>
    </w:p>
    <w:p w:rsidRPr="00EA3030" w:rsidR="001B1917" w:rsidP="00E7301F" w:rsidRDefault="001B1917" w14:paraId="5A8952DD" w14:textId="5A16EA60">
      <w:pPr>
        <w:pStyle w:val="ListParagraph"/>
        <w:numPr>
          <w:ilvl w:val="0"/>
          <w:numId w:val="28"/>
        </w:numPr>
        <w:rPr>
          <w:rFonts w:cstheme="minorHAnsi"/>
          <w:b/>
          <w:bCs/>
        </w:rPr>
      </w:pPr>
      <w:r w:rsidRPr="00EA3030">
        <w:rPr>
          <w:rFonts w:cstheme="minorHAnsi"/>
          <w:b/>
          <w:bCs/>
        </w:rPr>
        <w:t xml:space="preserve">We are interested in learning more about your satisfaction with the T&amp;TA you received last year.  Please think about your experiences with T&amp;TA for your </w:t>
      </w:r>
      <w:r w:rsidRPr="00EA3030" w:rsidR="00E7301F">
        <w:rPr>
          <w:rFonts w:cstheme="minorHAnsi"/>
          <w:b/>
          <w:bCs/>
        </w:rPr>
        <w:t>SRAE</w:t>
      </w:r>
      <w:r w:rsidRPr="00EA3030">
        <w:rPr>
          <w:rFonts w:cstheme="minorHAnsi"/>
          <w:b/>
          <w:bCs/>
        </w:rPr>
        <w:t xml:space="preserve">-related project work in </w:t>
      </w:r>
      <w:r w:rsidRPr="00EA3030" w:rsidR="00E7301F">
        <w:rPr>
          <w:rFonts w:cstheme="minorHAnsi"/>
          <w:b/>
          <w:bCs/>
        </w:rPr>
        <w:t>the previous year</w:t>
      </w:r>
      <w:r w:rsidRPr="00EA3030">
        <w:rPr>
          <w:rFonts w:cstheme="minorHAnsi"/>
          <w:b/>
          <w:bCs/>
        </w:rPr>
        <w:t xml:space="preserve"> and indicate how much you agree or disagree with the following statements:</w:t>
      </w:r>
    </w:p>
    <w:tbl>
      <w:tblPr>
        <w:tblStyle w:val="TableGrid"/>
        <w:tblW w:w="9450" w:type="dxa"/>
        <w:tblInd w:w="-5" w:type="dxa"/>
        <w:tblLook w:val="04A0" w:firstRow="1" w:lastRow="0" w:firstColumn="1" w:lastColumn="0" w:noHBand="0" w:noVBand="1"/>
      </w:tblPr>
      <w:tblGrid>
        <w:gridCol w:w="4860"/>
        <w:gridCol w:w="1147"/>
        <w:gridCol w:w="1148"/>
        <w:gridCol w:w="1147"/>
        <w:gridCol w:w="1148"/>
      </w:tblGrid>
      <w:tr w:rsidRPr="00A84145" w:rsidR="001B1917" w:rsidTr="00224D55" w14:paraId="2471A521" w14:textId="77777777">
        <w:tc>
          <w:tcPr>
            <w:tcW w:w="4860" w:type="dxa"/>
          </w:tcPr>
          <w:p w:rsidRPr="00A84145" w:rsidR="001B1917" w:rsidP="00631A37" w:rsidRDefault="001B1917" w14:paraId="613CBCBA" w14:textId="77777777">
            <w:pPr>
              <w:rPr>
                <w:rFonts w:cstheme="minorHAnsi"/>
              </w:rPr>
            </w:pPr>
          </w:p>
        </w:tc>
        <w:tc>
          <w:tcPr>
            <w:tcW w:w="1147" w:type="dxa"/>
          </w:tcPr>
          <w:p w:rsidRPr="00A84145" w:rsidR="001B1917" w:rsidP="00631A37" w:rsidRDefault="001B1917" w14:paraId="7221209B" w14:textId="77777777">
            <w:pPr>
              <w:rPr>
                <w:rFonts w:cstheme="minorHAnsi"/>
              </w:rPr>
            </w:pPr>
            <w:r>
              <w:rPr>
                <w:rFonts w:cstheme="minorHAnsi"/>
              </w:rPr>
              <w:t>Agree Strongly</w:t>
            </w:r>
          </w:p>
        </w:tc>
        <w:tc>
          <w:tcPr>
            <w:tcW w:w="1148" w:type="dxa"/>
          </w:tcPr>
          <w:p w:rsidRPr="00A84145" w:rsidR="001B1917" w:rsidP="00631A37" w:rsidRDefault="001B1917" w14:paraId="7BECCFDE" w14:textId="77777777">
            <w:pPr>
              <w:rPr>
                <w:rFonts w:cstheme="minorHAnsi"/>
              </w:rPr>
            </w:pPr>
            <w:r>
              <w:rPr>
                <w:rFonts w:cstheme="minorHAnsi"/>
              </w:rPr>
              <w:t>Agree</w:t>
            </w:r>
          </w:p>
        </w:tc>
        <w:tc>
          <w:tcPr>
            <w:tcW w:w="1147" w:type="dxa"/>
          </w:tcPr>
          <w:p w:rsidRPr="00A84145" w:rsidR="001B1917" w:rsidP="00631A37" w:rsidRDefault="001B1917" w14:paraId="46EF77B3" w14:textId="77777777">
            <w:pPr>
              <w:rPr>
                <w:rFonts w:cstheme="minorHAnsi"/>
              </w:rPr>
            </w:pPr>
            <w:r>
              <w:rPr>
                <w:rFonts w:cstheme="minorHAnsi"/>
              </w:rPr>
              <w:t>Disagree</w:t>
            </w:r>
          </w:p>
        </w:tc>
        <w:tc>
          <w:tcPr>
            <w:tcW w:w="1148" w:type="dxa"/>
          </w:tcPr>
          <w:p w:rsidRPr="00A84145" w:rsidR="001B1917" w:rsidP="00631A37" w:rsidRDefault="001B1917" w14:paraId="6BCFF833" w14:textId="77777777">
            <w:pPr>
              <w:rPr>
                <w:rFonts w:cstheme="minorHAnsi"/>
              </w:rPr>
            </w:pPr>
            <w:r>
              <w:rPr>
                <w:rFonts w:cstheme="minorHAnsi"/>
              </w:rPr>
              <w:t xml:space="preserve">Disagree Strongly </w:t>
            </w:r>
          </w:p>
        </w:tc>
      </w:tr>
      <w:tr w:rsidRPr="00A84145" w:rsidR="001B1917" w:rsidTr="00224D55" w14:paraId="42E4F5EE" w14:textId="77777777">
        <w:tc>
          <w:tcPr>
            <w:tcW w:w="4860" w:type="dxa"/>
          </w:tcPr>
          <w:p w:rsidR="001B1917" w:rsidP="00631A37" w:rsidRDefault="001B1917" w14:paraId="36D8AC58" w14:textId="7C65FBA5">
            <w:pPr>
              <w:rPr>
                <w:rFonts w:cstheme="minorHAnsi"/>
              </w:rPr>
            </w:pPr>
            <w:r>
              <w:rPr>
                <w:rFonts w:cstheme="minorHAnsi"/>
              </w:rPr>
              <w:t xml:space="preserve">Our program/organization was able to easily access the T&amp;TA support needed to implement a high-quality </w:t>
            </w:r>
            <w:r w:rsidR="00E7301F">
              <w:rPr>
                <w:rFonts w:cstheme="minorHAnsi"/>
              </w:rPr>
              <w:t>SRAE</w:t>
            </w:r>
            <w:r>
              <w:rPr>
                <w:rFonts w:cstheme="minorHAnsi"/>
              </w:rPr>
              <w:t xml:space="preserve"> program. </w:t>
            </w:r>
          </w:p>
        </w:tc>
        <w:tc>
          <w:tcPr>
            <w:tcW w:w="1147" w:type="dxa"/>
          </w:tcPr>
          <w:p w:rsidRPr="00A84145" w:rsidR="001B1917" w:rsidP="00631A37" w:rsidRDefault="001B1917" w14:paraId="31587F24" w14:textId="77777777">
            <w:pPr>
              <w:rPr>
                <w:rFonts w:cstheme="minorHAnsi"/>
              </w:rPr>
            </w:pPr>
          </w:p>
        </w:tc>
        <w:tc>
          <w:tcPr>
            <w:tcW w:w="1148" w:type="dxa"/>
          </w:tcPr>
          <w:p w:rsidRPr="00A84145" w:rsidR="001B1917" w:rsidP="00631A37" w:rsidRDefault="001B1917" w14:paraId="2B125362" w14:textId="77777777">
            <w:pPr>
              <w:rPr>
                <w:rFonts w:cstheme="minorHAnsi"/>
              </w:rPr>
            </w:pPr>
          </w:p>
        </w:tc>
        <w:tc>
          <w:tcPr>
            <w:tcW w:w="1147" w:type="dxa"/>
          </w:tcPr>
          <w:p w:rsidRPr="00A84145" w:rsidR="001B1917" w:rsidP="00631A37" w:rsidRDefault="001B1917" w14:paraId="79159F21" w14:textId="77777777">
            <w:pPr>
              <w:rPr>
                <w:rFonts w:cstheme="minorHAnsi"/>
              </w:rPr>
            </w:pPr>
          </w:p>
        </w:tc>
        <w:tc>
          <w:tcPr>
            <w:tcW w:w="1148" w:type="dxa"/>
          </w:tcPr>
          <w:p w:rsidRPr="00A84145" w:rsidR="001B1917" w:rsidP="00631A37" w:rsidRDefault="001B1917" w14:paraId="4D86AE99" w14:textId="77777777">
            <w:pPr>
              <w:rPr>
                <w:rFonts w:cstheme="minorHAnsi"/>
              </w:rPr>
            </w:pPr>
          </w:p>
        </w:tc>
      </w:tr>
      <w:tr w:rsidRPr="00A84145" w:rsidR="001B1917" w:rsidTr="00224D55" w14:paraId="67187858" w14:textId="77777777">
        <w:tc>
          <w:tcPr>
            <w:tcW w:w="4860" w:type="dxa"/>
          </w:tcPr>
          <w:p w:rsidR="001B1917" w:rsidP="00631A37" w:rsidRDefault="001B1917" w14:paraId="64BB76D6" w14:textId="0A437E85">
            <w:pPr>
              <w:rPr>
                <w:rFonts w:cstheme="minorHAnsi"/>
              </w:rPr>
            </w:pPr>
            <w:r>
              <w:rPr>
                <w:rFonts w:cstheme="minorHAnsi"/>
              </w:rPr>
              <w:t>Our program/organization</w:t>
            </w:r>
            <w:r w:rsidR="00585515">
              <w:rPr>
                <w:rFonts w:cstheme="minorHAnsi"/>
              </w:rPr>
              <w:t xml:space="preserve"> benefit</w:t>
            </w:r>
            <w:r w:rsidR="00033291">
              <w:rPr>
                <w:rFonts w:cstheme="minorHAnsi"/>
              </w:rPr>
              <w:t>ed from</w:t>
            </w:r>
            <w:r>
              <w:rPr>
                <w:rFonts w:cstheme="minorHAnsi"/>
              </w:rPr>
              <w:t xml:space="preserve"> T&amp;TA for staff to learn more about </w:t>
            </w:r>
            <w:r w:rsidR="00E7301F">
              <w:rPr>
                <w:rFonts w:cstheme="minorHAnsi"/>
              </w:rPr>
              <w:t>SRAE</w:t>
            </w:r>
            <w:r>
              <w:rPr>
                <w:rFonts w:cstheme="minorHAnsi"/>
              </w:rPr>
              <w:t xml:space="preserve"> program content (i.e., </w:t>
            </w:r>
            <w:r w:rsidR="00E7301F">
              <w:rPr>
                <w:rFonts w:cstheme="minorHAnsi"/>
              </w:rPr>
              <w:t xml:space="preserve">required topics A-F, </w:t>
            </w:r>
            <w:r w:rsidR="00224D55">
              <w:rPr>
                <w:rFonts w:cstheme="minorHAnsi"/>
              </w:rPr>
              <w:t>program management, positive youth development</w:t>
            </w:r>
            <w:r>
              <w:rPr>
                <w:rFonts w:cstheme="minorHAnsi"/>
              </w:rPr>
              <w:t>).</w:t>
            </w:r>
          </w:p>
        </w:tc>
        <w:tc>
          <w:tcPr>
            <w:tcW w:w="1147" w:type="dxa"/>
          </w:tcPr>
          <w:p w:rsidRPr="00A84145" w:rsidR="001B1917" w:rsidP="00631A37" w:rsidRDefault="001B1917" w14:paraId="06CAE59C" w14:textId="77777777">
            <w:pPr>
              <w:rPr>
                <w:rFonts w:cstheme="minorHAnsi"/>
              </w:rPr>
            </w:pPr>
          </w:p>
        </w:tc>
        <w:tc>
          <w:tcPr>
            <w:tcW w:w="1148" w:type="dxa"/>
          </w:tcPr>
          <w:p w:rsidRPr="00A84145" w:rsidR="001B1917" w:rsidP="00631A37" w:rsidRDefault="001B1917" w14:paraId="30D73A6F" w14:textId="77777777">
            <w:pPr>
              <w:rPr>
                <w:rFonts w:cstheme="minorHAnsi"/>
              </w:rPr>
            </w:pPr>
          </w:p>
        </w:tc>
        <w:tc>
          <w:tcPr>
            <w:tcW w:w="1147" w:type="dxa"/>
          </w:tcPr>
          <w:p w:rsidRPr="00A84145" w:rsidR="001B1917" w:rsidP="00631A37" w:rsidRDefault="001B1917" w14:paraId="4BE986F8" w14:textId="77777777">
            <w:pPr>
              <w:rPr>
                <w:rFonts w:cstheme="minorHAnsi"/>
              </w:rPr>
            </w:pPr>
          </w:p>
        </w:tc>
        <w:tc>
          <w:tcPr>
            <w:tcW w:w="1148" w:type="dxa"/>
          </w:tcPr>
          <w:p w:rsidRPr="00A84145" w:rsidR="001B1917" w:rsidP="00631A37" w:rsidRDefault="001B1917" w14:paraId="58EBBF58" w14:textId="77777777">
            <w:pPr>
              <w:rPr>
                <w:rFonts w:cstheme="minorHAnsi"/>
              </w:rPr>
            </w:pPr>
          </w:p>
        </w:tc>
      </w:tr>
      <w:tr w:rsidRPr="00A84145" w:rsidR="001B1917" w:rsidTr="00224D55" w14:paraId="1BA47040" w14:textId="77777777">
        <w:tc>
          <w:tcPr>
            <w:tcW w:w="4860" w:type="dxa"/>
          </w:tcPr>
          <w:p w:rsidRPr="0050207F" w:rsidR="001B1917" w:rsidP="00631A37" w:rsidRDefault="001B1917" w14:paraId="30CDBEF5" w14:textId="0EB95E1C">
            <w:pPr>
              <w:rPr>
                <w:rFonts w:cstheme="minorHAnsi"/>
              </w:rPr>
            </w:pPr>
            <w:r>
              <w:rPr>
                <w:rFonts w:cstheme="minorHAnsi"/>
              </w:rPr>
              <w:t xml:space="preserve">Our program/organization used </w:t>
            </w:r>
            <w:r>
              <w:rPr>
                <w:rFonts w:cstheme="minorHAnsi"/>
                <w:i/>
                <w:iCs/>
              </w:rPr>
              <w:t>The Exchange</w:t>
            </w:r>
            <w:r>
              <w:rPr>
                <w:rFonts w:cstheme="minorHAnsi"/>
              </w:rPr>
              <w:t xml:space="preserve"> to find resources and events, and to connect with other </w:t>
            </w:r>
            <w:r w:rsidR="00224D55">
              <w:rPr>
                <w:rFonts w:cstheme="minorHAnsi"/>
              </w:rPr>
              <w:t>SRAE</w:t>
            </w:r>
            <w:r>
              <w:rPr>
                <w:rFonts w:cstheme="minorHAnsi"/>
              </w:rPr>
              <w:t xml:space="preserve"> grantees. </w:t>
            </w:r>
          </w:p>
        </w:tc>
        <w:tc>
          <w:tcPr>
            <w:tcW w:w="1147" w:type="dxa"/>
          </w:tcPr>
          <w:p w:rsidRPr="00A84145" w:rsidR="001B1917" w:rsidP="00631A37" w:rsidRDefault="001B1917" w14:paraId="60238190" w14:textId="77777777">
            <w:pPr>
              <w:rPr>
                <w:rFonts w:cstheme="minorHAnsi"/>
              </w:rPr>
            </w:pPr>
          </w:p>
        </w:tc>
        <w:tc>
          <w:tcPr>
            <w:tcW w:w="1148" w:type="dxa"/>
          </w:tcPr>
          <w:p w:rsidRPr="00A84145" w:rsidR="001B1917" w:rsidP="00631A37" w:rsidRDefault="001B1917" w14:paraId="4D2E52DE" w14:textId="77777777">
            <w:pPr>
              <w:rPr>
                <w:rFonts w:cstheme="minorHAnsi"/>
              </w:rPr>
            </w:pPr>
          </w:p>
        </w:tc>
        <w:tc>
          <w:tcPr>
            <w:tcW w:w="1147" w:type="dxa"/>
          </w:tcPr>
          <w:p w:rsidRPr="00A84145" w:rsidR="001B1917" w:rsidP="00631A37" w:rsidRDefault="001B1917" w14:paraId="052DFB86" w14:textId="77777777">
            <w:pPr>
              <w:rPr>
                <w:rFonts w:cstheme="minorHAnsi"/>
              </w:rPr>
            </w:pPr>
          </w:p>
        </w:tc>
        <w:tc>
          <w:tcPr>
            <w:tcW w:w="1148" w:type="dxa"/>
          </w:tcPr>
          <w:p w:rsidRPr="00A84145" w:rsidR="001B1917" w:rsidP="00631A37" w:rsidRDefault="001B1917" w14:paraId="5016F43C" w14:textId="77777777">
            <w:pPr>
              <w:rPr>
                <w:rFonts w:cstheme="minorHAnsi"/>
              </w:rPr>
            </w:pPr>
          </w:p>
        </w:tc>
      </w:tr>
    </w:tbl>
    <w:p w:rsidR="001B1917" w:rsidP="001B1917" w:rsidRDefault="001B1917" w14:paraId="0E73018C" w14:textId="77777777">
      <w:pPr>
        <w:rPr>
          <w:rFonts w:cstheme="minorHAnsi"/>
          <w:i/>
          <w:iCs/>
        </w:rPr>
      </w:pPr>
    </w:p>
    <w:p w:rsidRPr="00EA3030" w:rsidR="001B1917" w:rsidP="00224D55" w:rsidRDefault="001B1917" w14:paraId="6D0F1779" w14:textId="4D06D22C">
      <w:pPr>
        <w:pStyle w:val="ListParagraph"/>
        <w:numPr>
          <w:ilvl w:val="0"/>
          <w:numId w:val="28"/>
        </w:numPr>
        <w:rPr>
          <w:b/>
          <w:bCs/>
        </w:rPr>
      </w:pPr>
      <w:r w:rsidRPr="00EA3030">
        <w:rPr>
          <w:rFonts w:cstheme="minorHAnsi"/>
          <w:b/>
          <w:bCs/>
        </w:rPr>
        <w:t xml:space="preserve">Think about the print-based materials you accessed through </w:t>
      </w:r>
      <w:r w:rsidRPr="00692CCC">
        <w:rPr>
          <w:rFonts w:cstheme="minorHAnsi"/>
          <w:b/>
          <w:bCs/>
          <w:i/>
          <w:iCs/>
        </w:rPr>
        <w:t>The Exchange</w:t>
      </w:r>
      <w:r w:rsidRPr="00EA3030">
        <w:rPr>
          <w:rFonts w:cstheme="minorHAnsi"/>
          <w:b/>
          <w:bCs/>
        </w:rPr>
        <w:t xml:space="preserve">. Please rate how useful the following </w:t>
      </w:r>
      <w:r w:rsidRPr="00F406B0">
        <w:rPr>
          <w:rFonts w:cstheme="minorHAnsi"/>
          <w:b/>
          <w:bCs/>
          <w:u w:val="single"/>
        </w:rPr>
        <w:t>types</w:t>
      </w:r>
      <w:r w:rsidRPr="00EA3030">
        <w:rPr>
          <w:rFonts w:cstheme="minorHAnsi"/>
          <w:b/>
          <w:bCs/>
        </w:rPr>
        <w:t xml:space="preserve"> of materials are for your program. If you did not use the materials, please indicate “Did not use/Have not reviewed.”</w:t>
      </w:r>
      <w:r w:rsidRPr="00EA3030" w:rsidDel="001F546D">
        <w:rPr>
          <w:rFonts w:cstheme="minorHAnsi"/>
          <w:b/>
          <w:bCs/>
        </w:rPr>
        <w:t xml:space="preserve"> </w:t>
      </w:r>
    </w:p>
    <w:tbl>
      <w:tblPr>
        <w:tblStyle w:val="TableGrid"/>
        <w:tblW w:w="10080" w:type="dxa"/>
        <w:tblInd w:w="-5" w:type="dxa"/>
        <w:tblLayout w:type="fixed"/>
        <w:tblLook w:val="04A0" w:firstRow="1" w:lastRow="0" w:firstColumn="1" w:lastColumn="0" w:noHBand="0" w:noVBand="1"/>
      </w:tblPr>
      <w:tblGrid>
        <w:gridCol w:w="4410"/>
        <w:gridCol w:w="1134"/>
        <w:gridCol w:w="1026"/>
        <w:gridCol w:w="1242"/>
        <w:gridCol w:w="1134"/>
        <w:gridCol w:w="1134"/>
      </w:tblGrid>
      <w:tr w:rsidRPr="00A84145" w:rsidR="001B1917" w:rsidTr="00692CCC" w14:paraId="6B843A93" w14:textId="77777777">
        <w:tc>
          <w:tcPr>
            <w:tcW w:w="4410" w:type="dxa"/>
          </w:tcPr>
          <w:p w:rsidRPr="00A84145" w:rsidR="001B1917" w:rsidP="00631A37" w:rsidRDefault="001B1917" w14:paraId="77045EF6" w14:textId="77777777">
            <w:pPr>
              <w:ind w:firstLine="720"/>
              <w:rPr>
                <w:rFonts w:cstheme="minorHAnsi"/>
                <w:b/>
                <w:bCs/>
              </w:rPr>
            </w:pPr>
          </w:p>
        </w:tc>
        <w:tc>
          <w:tcPr>
            <w:tcW w:w="1134" w:type="dxa"/>
          </w:tcPr>
          <w:p w:rsidRPr="00A84145" w:rsidR="001B1917" w:rsidP="00631A37" w:rsidRDefault="001B1917" w14:paraId="7DBBF3AE" w14:textId="77777777">
            <w:pPr>
              <w:rPr>
                <w:rFonts w:cstheme="minorHAnsi"/>
              </w:rPr>
            </w:pPr>
            <w:r w:rsidRPr="00A84145">
              <w:rPr>
                <w:rFonts w:cstheme="minorHAnsi"/>
              </w:rPr>
              <w:t xml:space="preserve">Very </w:t>
            </w:r>
            <w:r>
              <w:rPr>
                <w:rFonts w:cstheme="minorHAnsi"/>
              </w:rPr>
              <w:t>Useful</w:t>
            </w:r>
          </w:p>
        </w:tc>
        <w:tc>
          <w:tcPr>
            <w:tcW w:w="1026" w:type="dxa"/>
          </w:tcPr>
          <w:p w:rsidRPr="00A84145" w:rsidR="001B1917" w:rsidP="00631A37" w:rsidRDefault="001B1917" w14:paraId="2E806534" w14:textId="77777777">
            <w:pPr>
              <w:rPr>
                <w:rFonts w:cstheme="minorHAnsi"/>
              </w:rPr>
            </w:pPr>
            <w:r>
              <w:rPr>
                <w:rFonts w:cstheme="minorHAnsi"/>
              </w:rPr>
              <w:t>Useful</w:t>
            </w:r>
          </w:p>
        </w:tc>
        <w:tc>
          <w:tcPr>
            <w:tcW w:w="1242" w:type="dxa"/>
          </w:tcPr>
          <w:p w:rsidRPr="00A84145" w:rsidR="001B1917" w:rsidP="00631A37" w:rsidRDefault="001B1917" w14:paraId="0EB753A3" w14:textId="77777777">
            <w:pPr>
              <w:rPr>
                <w:rFonts w:cstheme="minorHAnsi"/>
              </w:rPr>
            </w:pPr>
            <w:r>
              <w:rPr>
                <w:rFonts w:cstheme="minorHAnsi"/>
              </w:rPr>
              <w:t>Somewhat Useful</w:t>
            </w:r>
          </w:p>
        </w:tc>
        <w:tc>
          <w:tcPr>
            <w:tcW w:w="1134" w:type="dxa"/>
          </w:tcPr>
          <w:p w:rsidRPr="00A84145" w:rsidR="001B1917" w:rsidP="00631A37" w:rsidRDefault="001B1917" w14:paraId="2A103C3A" w14:textId="77777777">
            <w:pPr>
              <w:rPr>
                <w:rFonts w:cstheme="minorHAnsi"/>
              </w:rPr>
            </w:pPr>
            <w:r>
              <w:rPr>
                <w:rFonts w:cstheme="minorHAnsi"/>
              </w:rPr>
              <w:t>Not at all Useful</w:t>
            </w:r>
          </w:p>
        </w:tc>
        <w:tc>
          <w:tcPr>
            <w:tcW w:w="1134" w:type="dxa"/>
          </w:tcPr>
          <w:p w:rsidRPr="00A84145" w:rsidR="001B1917" w:rsidP="00631A37" w:rsidRDefault="001B1917" w14:paraId="4BE356C2" w14:textId="77777777">
            <w:pPr>
              <w:rPr>
                <w:rFonts w:cstheme="minorHAnsi"/>
              </w:rPr>
            </w:pPr>
            <w:r w:rsidRPr="00A84145">
              <w:rPr>
                <w:rFonts w:cstheme="minorHAnsi"/>
              </w:rPr>
              <w:t xml:space="preserve">Didn’t </w:t>
            </w:r>
            <w:r>
              <w:rPr>
                <w:rFonts w:cstheme="minorHAnsi"/>
              </w:rPr>
              <w:t>Use/Have not reviewed</w:t>
            </w:r>
          </w:p>
        </w:tc>
      </w:tr>
      <w:tr w:rsidRPr="00A84145" w:rsidR="001B1917" w:rsidTr="00692CCC" w14:paraId="059F1CAE" w14:textId="77777777">
        <w:tc>
          <w:tcPr>
            <w:tcW w:w="4410" w:type="dxa"/>
          </w:tcPr>
          <w:p w:rsidRPr="00DE42E7" w:rsidR="001B1917" w:rsidP="00631A37" w:rsidRDefault="001B1917" w14:paraId="4AC7FB09" w14:textId="18BF9C3D">
            <w:pPr>
              <w:rPr>
                <w:rFonts w:cstheme="minorHAnsi"/>
              </w:rPr>
            </w:pPr>
            <w:r>
              <w:rPr>
                <w:rFonts w:cstheme="minorHAnsi"/>
              </w:rPr>
              <w:t xml:space="preserve">Research-Based Tip Sheets: Brief, 5- to 7-page documents with specific tips and strategies (e.g., </w:t>
            </w:r>
            <w:hyperlink w:history="1" r:id="rId12">
              <w:r w:rsidRPr="00035BFD" w:rsidR="00246B6F">
                <w:rPr>
                  <w:rStyle w:val="Hyperlink"/>
                </w:rPr>
                <w:t>Implementing a Sexual Risk Avoidance Education Program at the Local Level</w:t>
              </w:r>
            </w:hyperlink>
            <w:r w:rsidR="00246B6F">
              <w:t>)</w:t>
            </w:r>
          </w:p>
        </w:tc>
        <w:tc>
          <w:tcPr>
            <w:tcW w:w="1134" w:type="dxa"/>
          </w:tcPr>
          <w:p w:rsidRPr="00A84145" w:rsidR="001B1917" w:rsidP="00631A37" w:rsidRDefault="001B1917" w14:paraId="74F655D1" w14:textId="77777777">
            <w:pPr>
              <w:rPr>
                <w:rFonts w:cstheme="minorHAnsi"/>
              </w:rPr>
            </w:pPr>
          </w:p>
        </w:tc>
        <w:tc>
          <w:tcPr>
            <w:tcW w:w="1026" w:type="dxa"/>
          </w:tcPr>
          <w:p w:rsidRPr="00A84145" w:rsidR="001B1917" w:rsidP="00631A37" w:rsidRDefault="001B1917" w14:paraId="2947330E" w14:textId="77777777">
            <w:pPr>
              <w:rPr>
                <w:rFonts w:cstheme="minorHAnsi"/>
              </w:rPr>
            </w:pPr>
          </w:p>
        </w:tc>
        <w:tc>
          <w:tcPr>
            <w:tcW w:w="1242" w:type="dxa"/>
          </w:tcPr>
          <w:p w:rsidRPr="00A84145" w:rsidR="001B1917" w:rsidP="00631A37" w:rsidRDefault="001B1917" w14:paraId="2B7E6AF1" w14:textId="77777777">
            <w:pPr>
              <w:rPr>
                <w:rFonts w:cstheme="minorHAnsi"/>
              </w:rPr>
            </w:pPr>
          </w:p>
        </w:tc>
        <w:tc>
          <w:tcPr>
            <w:tcW w:w="1134" w:type="dxa"/>
          </w:tcPr>
          <w:p w:rsidRPr="00A84145" w:rsidR="001B1917" w:rsidP="00631A37" w:rsidRDefault="001B1917" w14:paraId="2BD964A3" w14:textId="77777777">
            <w:pPr>
              <w:rPr>
                <w:rFonts w:cstheme="minorHAnsi"/>
              </w:rPr>
            </w:pPr>
          </w:p>
        </w:tc>
        <w:tc>
          <w:tcPr>
            <w:tcW w:w="1134" w:type="dxa"/>
          </w:tcPr>
          <w:p w:rsidRPr="00A84145" w:rsidR="001B1917" w:rsidP="00631A37" w:rsidRDefault="001B1917" w14:paraId="4DF686D3" w14:textId="77777777">
            <w:pPr>
              <w:rPr>
                <w:rFonts w:cstheme="minorHAnsi"/>
              </w:rPr>
            </w:pPr>
          </w:p>
        </w:tc>
      </w:tr>
      <w:tr w:rsidRPr="00A84145" w:rsidR="001B1917" w:rsidTr="00692CCC" w14:paraId="74260B04" w14:textId="77777777">
        <w:tc>
          <w:tcPr>
            <w:tcW w:w="4410" w:type="dxa"/>
          </w:tcPr>
          <w:p w:rsidRPr="00BC075E" w:rsidR="001B1917" w:rsidP="00631A37" w:rsidRDefault="001B1917" w14:paraId="441BF263" w14:textId="7AC1CF52">
            <w:pPr>
              <w:rPr>
                <w:b/>
              </w:rPr>
            </w:pPr>
            <w:r w:rsidRPr="37F5DE59">
              <w:t>Resource Guides</w:t>
            </w:r>
            <w:r w:rsidRPr="37F5DE59" w:rsidR="004F5106">
              <w:t>/Toolkits</w:t>
            </w:r>
            <w:r w:rsidRPr="37F5DE59">
              <w:t>:  Longer, more detailed reports with links to external information (e.g.,</w:t>
            </w:r>
            <w:r w:rsidR="004F5106">
              <w:t xml:space="preserve"> </w:t>
            </w:r>
            <w:hyperlink w:history="1" r:id="rId13">
              <w:r w:rsidRPr="00B14A38" w:rsidR="004F5106">
                <w:rPr>
                  <w:rStyle w:val="Hyperlink"/>
                </w:rPr>
                <w:t>Toolkit for Engaging Parents and Caregivers in Optimal Health Programming</w:t>
              </w:r>
            </w:hyperlink>
            <w:r w:rsidRPr="37F5DE59">
              <w:t>)</w:t>
            </w:r>
          </w:p>
        </w:tc>
        <w:tc>
          <w:tcPr>
            <w:tcW w:w="1134" w:type="dxa"/>
          </w:tcPr>
          <w:p w:rsidRPr="00A84145" w:rsidR="001B1917" w:rsidP="00631A37" w:rsidRDefault="001B1917" w14:paraId="7F2E9C20" w14:textId="77777777">
            <w:pPr>
              <w:rPr>
                <w:rFonts w:cstheme="minorHAnsi"/>
              </w:rPr>
            </w:pPr>
          </w:p>
        </w:tc>
        <w:tc>
          <w:tcPr>
            <w:tcW w:w="1026" w:type="dxa"/>
          </w:tcPr>
          <w:p w:rsidRPr="00A84145" w:rsidR="001B1917" w:rsidP="00631A37" w:rsidRDefault="001B1917" w14:paraId="3A286180" w14:textId="77777777">
            <w:pPr>
              <w:rPr>
                <w:rFonts w:cstheme="minorHAnsi"/>
              </w:rPr>
            </w:pPr>
          </w:p>
        </w:tc>
        <w:tc>
          <w:tcPr>
            <w:tcW w:w="1242" w:type="dxa"/>
          </w:tcPr>
          <w:p w:rsidRPr="00A84145" w:rsidR="001B1917" w:rsidP="00631A37" w:rsidRDefault="001B1917" w14:paraId="3A31384D" w14:textId="77777777">
            <w:pPr>
              <w:rPr>
                <w:rFonts w:cstheme="minorHAnsi"/>
              </w:rPr>
            </w:pPr>
          </w:p>
        </w:tc>
        <w:tc>
          <w:tcPr>
            <w:tcW w:w="1134" w:type="dxa"/>
          </w:tcPr>
          <w:p w:rsidRPr="00A84145" w:rsidR="001B1917" w:rsidP="00631A37" w:rsidRDefault="001B1917" w14:paraId="0D49C2C9" w14:textId="77777777">
            <w:pPr>
              <w:rPr>
                <w:rFonts w:cstheme="minorHAnsi"/>
              </w:rPr>
            </w:pPr>
          </w:p>
        </w:tc>
        <w:tc>
          <w:tcPr>
            <w:tcW w:w="1134" w:type="dxa"/>
          </w:tcPr>
          <w:p w:rsidRPr="00A84145" w:rsidR="001B1917" w:rsidP="00631A37" w:rsidRDefault="001B1917" w14:paraId="61C24035" w14:textId="77777777">
            <w:pPr>
              <w:rPr>
                <w:rFonts w:cstheme="minorHAnsi"/>
              </w:rPr>
            </w:pPr>
          </w:p>
        </w:tc>
      </w:tr>
      <w:tr w:rsidRPr="00A84145" w:rsidR="001B1917" w:rsidTr="00692CCC" w14:paraId="09BF3BEF" w14:textId="77777777">
        <w:tc>
          <w:tcPr>
            <w:tcW w:w="4410" w:type="dxa"/>
          </w:tcPr>
          <w:p w:rsidRPr="0037084D" w:rsidR="001B1917" w:rsidP="00631A37" w:rsidRDefault="001B1917" w14:paraId="72818984" w14:textId="410B8C43">
            <w:r w:rsidRPr="37F5DE59">
              <w:t xml:space="preserve">Infographics for youth </w:t>
            </w:r>
          </w:p>
        </w:tc>
        <w:tc>
          <w:tcPr>
            <w:tcW w:w="1134" w:type="dxa"/>
          </w:tcPr>
          <w:p w:rsidRPr="00A84145" w:rsidR="001B1917" w:rsidP="00631A37" w:rsidRDefault="001B1917" w14:paraId="6E8590E6" w14:textId="77777777">
            <w:pPr>
              <w:rPr>
                <w:rFonts w:cstheme="minorHAnsi"/>
              </w:rPr>
            </w:pPr>
          </w:p>
        </w:tc>
        <w:tc>
          <w:tcPr>
            <w:tcW w:w="1026" w:type="dxa"/>
          </w:tcPr>
          <w:p w:rsidRPr="00A84145" w:rsidR="001B1917" w:rsidP="00631A37" w:rsidRDefault="001B1917" w14:paraId="1514C2D1" w14:textId="77777777">
            <w:pPr>
              <w:rPr>
                <w:rFonts w:cstheme="minorHAnsi"/>
              </w:rPr>
            </w:pPr>
          </w:p>
        </w:tc>
        <w:tc>
          <w:tcPr>
            <w:tcW w:w="1242" w:type="dxa"/>
          </w:tcPr>
          <w:p w:rsidRPr="00A84145" w:rsidR="001B1917" w:rsidP="00631A37" w:rsidRDefault="001B1917" w14:paraId="588277C2" w14:textId="77777777">
            <w:pPr>
              <w:rPr>
                <w:rFonts w:cstheme="minorHAnsi"/>
              </w:rPr>
            </w:pPr>
          </w:p>
        </w:tc>
        <w:tc>
          <w:tcPr>
            <w:tcW w:w="1134" w:type="dxa"/>
          </w:tcPr>
          <w:p w:rsidRPr="00A84145" w:rsidR="001B1917" w:rsidP="00631A37" w:rsidRDefault="001B1917" w14:paraId="20393149" w14:textId="77777777">
            <w:pPr>
              <w:rPr>
                <w:rFonts w:cstheme="minorHAnsi"/>
              </w:rPr>
            </w:pPr>
          </w:p>
        </w:tc>
        <w:tc>
          <w:tcPr>
            <w:tcW w:w="1134" w:type="dxa"/>
          </w:tcPr>
          <w:p w:rsidRPr="00A84145" w:rsidR="001B1917" w:rsidP="00631A37" w:rsidRDefault="001B1917" w14:paraId="4D246EE6" w14:textId="77777777">
            <w:pPr>
              <w:rPr>
                <w:rFonts w:cstheme="minorHAnsi"/>
              </w:rPr>
            </w:pPr>
          </w:p>
        </w:tc>
      </w:tr>
      <w:tr w:rsidRPr="00A84145" w:rsidR="001B1917" w:rsidTr="00692CCC" w14:paraId="30CADA75" w14:textId="77777777">
        <w:tc>
          <w:tcPr>
            <w:tcW w:w="4410" w:type="dxa"/>
          </w:tcPr>
          <w:p w:rsidRPr="00DE42E7" w:rsidR="001B1917" w:rsidP="00631A37" w:rsidRDefault="001B1917" w14:paraId="086AF327" w14:textId="77777777">
            <w:pPr>
              <w:rPr>
                <w:rFonts w:cstheme="minorHAnsi"/>
              </w:rPr>
            </w:pPr>
            <w:r>
              <w:rPr>
                <w:rFonts w:cstheme="minorHAnsi"/>
              </w:rPr>
              <w:lastRenderedPageBreak/>
              <w:t xml:space="preserve">Infographics for community members, including parents (e.g., </w:t>
            </w:r>
            <w:hyperlink w:history="1" r:id="rId14">
              <w:r w:rsidRPr="00422ADE">
                <w:rPr>
                  <w:rStyle w:val="Hyperlink"/>
                  <w:rFonts w:cstheme="minorHAnsi"/>
                </w:rPr>
                <w:t>Talking with Teens about Relationships and Sex</w:t>
              </w:r>
            </w:hyperlink>
            <w:r>
              <w:rPr>
                <w:rFonts w:cstheme="minorHAnsi"/>
              </w:rPr>
              <w:t>)</w:t>
            </w:r>
          </w:p>
        </w:tc>
        <w:tc>
          <w:tcPr>
            <w:tcW w:w="1134" w:type="dxa"/>
          </w:tcPr>
          <w:p w:rsidRPr="00A84145" w:rsidR="001B1917" w:rsidP="00631A37" w:rsidRDefault="001B1917" w14:paraId="09FEE2E8" w14:textId="77777777">
            <w:pPr>
              <w:rPr>
                <w:rFonts w:cstheme="minorHAnsi"/>
              </w:rPr>
            </w:pPr>
          </w:p>
        </w:tc>
        <w:tc>
          <w:tcPr>
            <w:tcW w:w="1026" w:type="dxa"/>
          </w:tcPr>
          <w:p w:rsidRPr="00A84145" w:rsidR="001B1917" w:rsidP="00631A37" w:rsidRDefault="001B1917" w14:paraId="1253998D" w14:textId="77777777">
            <w:pPr>
              <w:rPr>
                <w:rFonts w:cstheme="minorHAnsi"/>
              </w:rPr>
            </w:pPr>
          </w:p>
        </w:tc>
        <w:tc>
          <w:tcPr>
            <w:tcW w:w="1242" w:type="dxa"/>
          </w:tcPr>
          <w:p w:rsidRPr="00A84145" w:rsidR="001B1917" w:rsidP="00631A37" w:rsidRDefault="001B1917" w14:paraId="2C3683B3" w14:textId="77777777">
            <w:pPr>
              <w:rPr>
                <w:rFonts w:cstheme="minorHAnsi"/>
              </w:rPr>
            </w:pPr>
          </w:p>
        </w:tc>
        <w:tc>
          <w:tcPr>
            <w:tcW w:w="1134" w:type="dxa"/>
          </w:tcPr>
          <w:p w:rsidRPr="00A84145" w:rsidR="001B1917" w:rsidP="00631A37" w:rsidRDefault="001B1917" w14:paraId="42673CD3" w14:textId="77777777">
            <w:pPr>
              <w:rPr>
                <w:rFonts w:cstheme="minorHAnsi"/>
              </w:rPr>
            </w:pPr>
          </w:p>
        </w:tc>
        <w:tc>
          <w:tcPr>
            <w:tcW w:w="1134" w:type="dxa"/>
          </w:tcPr>
          <w:p w:rsidRPr="00A84145" w:rsidR="001B1917" w:rsidP="00631A37" w:rsidRDefault="001B1917" w14:paraId="0D95397B" w14:textId="77777777">
            <w:pPr>
              <w:rPr>
                <w:rFonts w:cstheme="minorHAnsi"/>
              </w:rPr>
            </w:pPr>
          </w:p>
        </w:tc>
      </w:tr>
    </w:tbl>
    <w:p w:rsidR="000F28B2" w:rsidP="000F28B2" w:rsidRDefault="000F28B2" w14:paraId="1FA7AE9B" w14:textId="77777777">
      <w:pPr>
        <w:pStyle w:val="ListParagraph"/>
      </w:pPr>
    </w:p>
    <w:p w:rsidRPr="000F28B2" w:rsidR="000F28B2" w:rsidP="000F28B2" w:rsidRDefault="000F0831" w14:paraId="1CC3E2A5" w14:textId="456FF75D">
      <w:pPr>
        <w:pStyle w:val="ListParagraph"/>
        <w:numPr>
          <w:ilvl w:val="0"/>
          <w:numId w:val="28"/>
        </w:numPr>
        <w:rPr>
          <w:rFonts w:cstheme="minorHAnsi"/>
        </w:rPr>
      </w:pPr>
      <w:r w:rsidRPr="000F28B2">
        <w:rPr>
          <w:b/>
          <w:bCs/>
        </w:rPr>
        <w:t>Please indicate what you found most helpful about any of the T&amp;TA activities you participated in last year, and why</w:t>
      </w:r>
      <w:r w:rsidRPr="000F28B2" w:rsidR="000F28B2">
        <w:rPr>
          <w:b/>
          <w:bCs/>
        </w:rPr>
        <w:t>.</w:t>
      </w:r>
      <w:r w:rsidR="000F28B2">
        <w:t xml:space="preserve"> (Open field)</w:t>
      </w:r>
    </w:p>
    <w:p w:rsidRPr="000F28B2" w:rsidR="000F28B2" w:rsidP="000F28B2" w:rsidRDefault="000F28B2" w14:paraId="5AB48112" w14:textId="77777777">
      <w:pPr>
        <w:pStyle w:val="ListParagraph"/>
        <w:rPr>
          <w:rFonts w:cstheme="minorHAnsi"/>
        </w:rPr>
      </w:pPr>
    </w:p>
    <w:p w:rsidRPr="000F28B2" w:rsidR="000F28B2" w:rsidP="000F0831" w:rsidRDefault="000F0831" w14:paraId="77C654DB" w14:textId="706AC8AF">
      <w:pPr>
        <w:pStyle w:val="ListParagraph"/>
        <w:numPr>
          <w:ilvl w:val="0"/>
          <w:numId w:val="28"/>
        </w:numPr>
        <w:rPr>
          <w:rFonts w:cstheme="minorHAnsi"/>
          <w:b/>
          <w:bCs/>
        </w:rPr>
      </w:pPr>
      <w:r w:rsidRPr="000F28B2">
        <w:rPr>
          <w:b/>
          <w:bCs/>
        </w:rPr>
        <w:t xml:space="preserve">What would you have liked to learn more about </w:t>
      </w:r>
      <w:r w:rsidR="00585515">
        <w:rPr>
          <w:b/>
          <w:bCs/>
        </w:rPr>
        <w:t>to improve the implementation of your grant</w:t>
      </w:r>
      <w:r w:rsidR="00033291">
        <w:rPr>
          <w:b/>
          <w:bCs/>
        </w:rPr>
        <w:t xml:space="preserve"> project</w:t>
      </w:r>
      <w:r w:rsidRPr="000F28B2">
        <w:rPr>
          <w:b/>
          <w:bCs/>
        </w:rPr>
        <w:t>?</w:t>
      </w:r>
    </w:p>
    <w:p w:rsidRPr="000F28B2" w:rsidR="000F28B2" w:rsidP="000F28B2" w:rsidRDefault="000F28B2" w14:paraId="0EB243DB" w14:textId="77777777">
      <w:pPr>
        <w:pStyle w:val="ListParagraph"/>
        <w:rPr>
          <w:i/>
          <w:iCs/>
        </w:rPr>
      </w:pPr>
    </w:p>
    <w:p w:rsidRPr="000F28B2" w:rsidR="000F28B2" w:rsidP="000F0831" w:rsidRDefault="000F0831" w14:paraId="338E266C" w14:textId="19C19F40">
      <w:pPr>
        <w:pStyle w:val="ListParagraph"/>
        <w:numPr>
          <w:ilvl w:val="0"/>
          <w:numId w:val="28"/>
        </w:numPr>
        <w:rPr>
          <w:rFonts w:cstheme="minorHAnsi"/>
          <w:b/>
          <w:bCs/>
        </w:rPr>
      </w:pPr>
      <w:r w:rsidRPr="000F28B2">
        <w:rPr>
          <w:b/>
          <w:bCs/>
        </w:rPr>
        <w:t>What recommendations do you have for</w:t>
      </w:r>
      <w:r w:rsidR="00C0057E">
        <w:rPr>
          <w:b/>
          <w:bCs/>
        </w:rPr>
        <w:t xml:space="preserve"> </w:t>
      </w:r>
      <w:r w:rsidR="00585515">
        <w:rPr>
          <w:b/>
          <w:bCs/>
        </w:rPr>
        <w:t>expanding and enhancing</w:t>
      </w:r>
      <w:r w:rsidRPr="000F28B2">
        <w:rPr>
          <w:b/>
          <w:bCs/>
        </w:rPr>
        <w:t xml:space="preserve"> the T&amp;TA offered to </w:t>
      </w:r>
      <w:r w:rsidRPr="000F28B2" w:rsidR="000F28B2">
        <w:rPr>
          <w:b/>
          <w:bCs/>
        </w:rPr>
        <w:t xml:space="preserve">SRAE </w:t>
      </w:r>
      <w:r w:rsidRPr="000F28B2">
        <w:rPr>
          <w:b/>
          <w:bCs/>
        </w:rPr>
        <w:t xml:space="preserve">grantees? </w:t>
      </w:r>
    </w:p>
    <w:p w:rsidRPr="00681C55" w:rsidR="009070C9" w:rsidRDefault="009070C9" w14:paraId="313B2595" w14:textId="3E312120">
      <w:pPr>
        <w:spacing w:after="0" w:line="240" w:lineRule="auto"/>
        <w:rPr>
          <w:rFonts w:eastAsiaTheme="majorEastAsia" w:cstheme="minorHAnsi"/>
          <w:b/>
          <w:color w:val="1999A6"/>
        </w:rPr>
      </w:pPr>
      <w:r w:rsidRPr="00681C55">
        <w:rPr>
          <w:rFonts w:eastAsiaTheme="majorEastAsia" w:cstheme="minorHAnsi"/>
          <w:b/>
          <w:color w:val="1999A6"/>
        </w:rPr>
        <w:br w:type="page"/>
      </w:r>
    </w:p>
    <w:p w:rsidRPr="00E7301F" w:rsidR="00B93109" w:rsidP="00E7301F" w:rsidRDefault="00E7301F" w14:paraId="41A066F7" w14:textId="46EA2E42">
      <w:pPr>
        <w:pStyle w:val="Heading1"/>
        <w:rPr>
          <w:rFonts w:eastAsia="Times New Roman" w:asciiTheme="minorHAnsi" w:hAnsiTheme="minorHAnsi"/>
          <w:b/>
          <w:bCs/>
          <w:sz w:val="22"/>
          <w:szCs w:val="22"/>
        </w:rPr>
      </w:pPr>
      <w:r w:rsidRPr="00E7301F">
        <w:rPr>
          <w:b/>
          <w:bCs/>
        </w:rPr>
        <w:lastRenderedPageBreak/>
        <w:t>Future T&amp;TA Needs</w:t>
      </w:r>
    </w:p>
    <w:p w:rsidRPr="009504F7" w:rsidR="0070385F" w:rsidP="009504F7" w:rsidRDefault="0070385F" w14:paraId="0EA5CB81" w14:textId="77777777">
      <w:pPr>
        <w:pStyle w:val="ListParagraph"/>
        <w:numPr>
          <w:ilvl w:val="0"/>
          <w:numId w:val="28"/>
        </w:numPr>
        <w:spacing w:before="120" w:after="120" w:line="257" w:lineRule="auto"/>
        <w:rPr>
          <w:rFonts w:eastAsia="Times New Roman" w:cstheme="minorHAnsi"/>
          <w:b/>
        </w:rPr>
      </w:pPr>
      <w:r w:rsidRPr="009504F7">
        <w:rPr>
          <w:rFonts w:eastAsia="Times New Roman" w:cstheme="minorHAnsi"/>
          <w:b/>
        </w:rPr>
        <w:t xml:space="preserve">Do you need assistance </w:t>
      </w:r>
      <w:proofErr w:type="gramStart"/>
      <w:r w:rsidRPr="009504F7">
        <w:rPr>
          <w:rFonts w:eastAsia="Times New Roman" w:cstheme="minorHAnsi"/>
          <w:b/>
        </w:rPr>
        <w:t>with:</w:t>
      </w:r>
      <w:proofErr w:type="gramEnd"/>
      <w:r w:rsidRPr="009504F7">
        <w:rPr>
          <w:rFonts w:eastAsia="Times New Roman" w:cstheme="minorHAnsi"/>
          <w:b/>
        </w:rPr>
        <w:t xml:space="preserve"> </w:t>
      </w:r>
    </w:p>
    <w:p w:rsidRPr="00681C55" w:rsidR="0070385F" w:rsidP="0070385F" w:rsidRDefault="0070385F" w14:paraId="097CCAB7" w14:textId="77777777">
      <w:pPr>
        <w:pStyle w:val="ListParagraph"/>
        <w:rPr>
          <w:rFonts w:eastAsia="Times New Roman" w:cstheme="minorHAnsi"/>
          <w:b/>
        </w:rPr>
      </w:pPr>
    </w:p>
    <w:p w:rsidRPr="00681C55" w:rsidR="0070385F" w:rsidP="0070385F" w:rsidRDefault="0070385F" w14:paraId="13799777" w14:textId="3EAFE4B4">
      <w:pPr>
        <w:pStyle w:val="ListParagraph"/>
        <w:numPr>
          <w:ilvl w:val="1"/>
          <w:numId w:val="19"/>
        </w:numPr>
        <w:spacing w:before="120" w:after="120" w:line="257" w:lineRule="auto"/>
        <w:rPr>
          <w:rFonts w:eastAsia="Times New Roman" w:cstheme="minorHAnsi"/>
          <w:b/>
        </w:rPr>
      </w:pPr>
      <w:r w:rsidRPr="00681C55">
        <w:rPr>
          <w:rFonts w:eastAsia="Times New Roman" w:cstheme="minorHAnsi"/>
          <w:b/>
        </w:rPr>
        <w:t>selecting your curriculum</w:t>
      </w:r>
      <w:r w:rsidR="00172416">
        <w:rPr>
          <w:rFonts w:eastAsia="Times New Roman" w:cstheme="minorHAnsi"/>
          <w:b/>
        </w:rPr>
        <w:t>?</w:t>
      </w:r>
    </w:p>
    <w:p w:rsidRPr="009504F7" w:rsidR="0070385F" w:rsidP="009504F7" w:rsidRDefault="0070385F" w14:paraId="34E92DDC" w14:textId="7CE5A4E7">
      <w:pPr>
        <w:pStyle w:val="ListParagraph"/>
        <w:numPr>
          <w:ilvl w:val="1"/>
          <w:numId w:val="19"/>
        </w:numPr>
        <w:spacing w:before="120" w:after="120" w:line="257" w:lineRule="auto"/>
        <w:rPr>
          <w:rFonts w:eastAsia="Times New Roman" w:cstheme="minorHAnsi"/>
          <w:b/>
        </w:rPr>
      </w:pPr>
      <w:r w:rsidRPr="00681C55">
        <w:rPr>
          <w:rFonts w:eastAsia="Times New Roman" w:cstheme="minorHAnsi"/>
          <w:b/>
        </w:rPr>
        <w:t>implementing your curriculum?</w:t>
      </w:r>
    </w:p>
    <w:p w:rsidRPr="00681C55" w:rsidR="0070385F" w:rsidP="0070385F" w:rsidRDefault="0070385F" w14:paraId="70911794" w14:textId="10F4381E">
      <w:pPr>
        <w:pStyle w:val="ListParagraph"/>
        <w:numPr>
          <w:ilvl w:val="1"/>
          <w:numId w:val="19"/>
        </w:numPr>
        <w:spacing w:before="120" w:after="120" w:line="257" w:lineRule="auto"/>
        <w:rPr>
          <w:rFonts w:eastAsia="Times New Roman" w:cstheme="minorHAnsi"/>
          <w:b/>
        </w:rPr>
      </w:pPr>
      <w:r w:rsidRPr="00681C55">
        <w:rPr>
          <w:rFonts w:eastAsia="Times New Roman" w:cstheme="minorHAnsi"/>
          <w:b/>
        </w:rPr>
        <w:t>If yes, what types of assistance would be helpful?</w:t>
      </w:r>
    </w:p>
    <w:p w:rsidRPr="00681C55" w:rsidR="0070385F" w:rsidP="0070385F" w:rsidRDefault="0070385F" w14:paraId="09426D9F" w14:textId="77777777">
      <w:pPr>
        <w:pStyle w:val="ListParagraph"/>
        <w:rPr>
          <w:rFonts w:eastAsia="Times New Roman" w:cstheme="minorHAnsi"/>
          <w:b/>
        </w:rPr>
      </w:pPr>
    </w:p>
    <w:p w:rsidRPr="001A01D1" w:rsidR="003E0B91" w:rsidP="001A01D1" w:rsidRDefault="003E0B91" w14:paraId="62718235" w14:textId="08B191F7">
      <w:pPr>
        <w:pStyle w:val="ListParagraph"/>
        <w:numPr>
          <w:ilvl w:val="0"/>
          <w:numId w:val="28"/>
        </w:numPr>
        <w:rPr>
          <w:b/>
          <w:bCs/>
        </w:rPr>
      </w:pPr>
      <w:r w:rsidRPr="001A01D1">
        <w:rPr>
          <w:b/>
          <w:bCs/>
        </w:rPr>
        <w:t>Please indicate your level of need for T&amp;TA in the following Program Implementation areas:</w:t>
      </w:r>
    </w:p>
    <w:tbl>
      <w:tblPr>
        <w:tblStyle w:val="TableGrid"/>
        <w:tblW w:w="10075" w:type="dxa"/>
        <w:tblLook w:val="04A0" w:firstRow="1" w:lastRow="0" w:firstColumn="1" w:lastColumn="0" w:noHBand="0" w:noVBand="1"/>
      </w:tblPr>
      <w:tblGrid>
        <w:gridCol w:w="3505"/>
        <w:gridCol w:w="1314"/>
        <w:gridCol w:w="1314"/>
        <w:gridCol w:w="1314"/>
        <w:gridCol w:w="1314"/>
        <w:gridCol w:w="1314"/>
      </w:tblGrid>
      <w:tr w:rsidR="003E0B91" w:rsidTr="001A01D1" w14:paraId="6B00B00E" w14:textId="77777777">
        <w:tc>
          <w:tcPr>
            <w:tcW w:w="3505" w:type="dxa"/>
          </w:tcPr>
          <w:p w:rsidR="003E0B91" w:rsidP="00631A37" w:rsidRDefault="003E0B91" w14:paraId="379D18BA" w14:textId="77777777"/>
        </w:tc>
        <w:tc>
          <w:tcPr>
            <w:tcW w:w="1314" w:type="dxa"/>
          </w:tcPr>
          <w:p w:rsidR="003E0B91" w:rsidP="00631A37" w:rsidRDefault="003E0B91" w14:paraId="20CA5982" w14:textId="77777777">
            <w:r>
              <w:t xml:space="preserve">No need for T&amp;TA </w:t>
            </w:r>
          </w:p>
        </w:tc>
        <w:tc>
          <w:tcPr>
            <w:tcW w:w="1314" w:type="dxa"/>
          </w:tcPr>
          <w:p w:rsidR="003E0B91" w:rsidP="00631A37" w:rsidRDefault="003E0B91" w14:paraId="0DD8A413" w14:textId="77777777">
            <w:r>
              <w:t xml:space="preserve">Low need for T&amp;TA </w:t>
            </w:r>
          </w:p>
        </w:tc>
        <w:tc>
          <w:tcPr>
            <w:tcW w:w="1314" w:type="dxa"/>
          </w:tcPr>
          <w:p w:rsidR="003E0B91" w:rsidP="00631A37" w:rsidRDefault="003E0B91" w14:paraId="4B1B2A31" w14:textId="77777777">
            <w:r>
              <w:t>Moderate need for T&amp;TA</w:t>
            </w:r>
          </w:p>
        </w:tc>
        <w:tc>
          <w:tcPr>
            <w:tcW w:w="1314" w:type="dxa"/>
          </w:tcPr>
          <w:p w:rsidR="003E0B91" w:rsidP="00631A37" w:rsidRDefault="003E0B91" w14:paraId="6C2E89F7" w14:textId="77777777">
            <w:r>
              <w:t>High need for T&amp;TA</w:t>
            </w:r>
          </w:p>
        </w:tc>
        <w:tc>
          <w:tcPr>
            <w:tcW w:w="1314" w:type="dxa"/>
          </w:tcPr>
          <w:p w:rsidR="003E0B91" w:rsidP="00631A37" w:rsidRDefault="003E0B91" w14:paraId="506FC5B6" w14:textId="77777777">
            <w:r>
              <w:t xml:space="preserve">Not applicable </w:t>
            </w:r>
          </w:p>
        </w:tc>
      </w:tr>
      <w:tr w:rsidR="003E0B91" w:rsidTr="001A01D1" w14:paraId="3A61C585" w14:textId="77777777">
        <w:tc>
          <w:tcPr>
            <w:tcW w:w="3505" w:type="dxa"/>
          </w:tcPr>
          <w:p w:rsidR="003E0B91" w:rsidP="00631A37" w:rsidRDefault="003E0B91" w14:paraId="146EFA3B" w14:textId="77777777">
            <w:r>
              <w:rPr>
                <w:rFonts w:cstheme="minorHAnsi"/>
              </w:rPr>
              <w:t xml:space="preserve">Implementing virtual programs </w:t>
            </w:r>
          </w:p>
        </w:tc>
        <w:tc>
          <w:tcPr>
            <w:tcW w:w="1314" w:type="dxa"/>
          </w:tcPr>
          <w:p w:rsidR="003E0B91" w:rsidP="00631A37" w:rsidRDefault="003E0B91" w14:paraId="008267B4" w14:textId="77777777"/>
        </w:tc>
        <w:tc>
          <w:tcPr>
            <w:tcW w:w="1314" w:type="dxa"/>
          </w:tcPr>
          <w:p w:rsidR="003E0B91" w:rsidP="00631A37" w:rsidRDefault="003E0B91" w14:paraId="25D115B2" w14:textId="77777777"/>
        </w:tc>
        <w:tc>
          <w:tcPr>
            <w:tcW w:w="1314" w:type="dxa"/>
          </w:tcPr>
          <w:p w:rsidR="003E0B91" w:rsidP="00631A37" w:rsidRDefault="003E0B91" w14:paraId="613A1512" w14:textId="77777777"/>
        </w:tc>
        <w:tc>
          <w:tcPr>
            <w:tcW w:w="1314" w:type="dxa"/>
          </w:tcPr>
          <w:p w:rsidR="003E0B91" w:rsidP="00631A37" w:rsidRDefault="003E0B91" w14:paraId="0C473CDB" w14:textId="77777777"/>
        </w:tc>
        <w:tc>
          <w:tcPr>
            <w:tcW w:w="1314" w:type="dxa"/>
          </w:tcPr>
          <w:p w:rsidR="003E0B91" w:rsidP="00631A37" w:rsidRDefault="003E0B91" w14:paraId="23F6492B" w14:textId="77777777"/>
        </w:tc>
      </w:tr>
      <w:tr w:rsidR="003E0B91" w:rsidTr="001A01D1" w14:paraId="255A1250" w14:textId="77777777">
        <w:tc>
          <w:tcPr>
            <w:tcW w:w="3505" w:type="dxa"/>
          </w:tcPr>
          <w:p w:rsidRPr="00586372" w:rsidR="003E0B91" w:rsidDel="00F54523" w:rsidP="00631A37" w:rsidRDefault="003E0B91" w14:paraId="53E3636B" w14:textId="1F395E24">
            <w:pPr>
              <w:rPr>
                <w:rFonts w:cstheme="minorHAnsi"/>
              </w:rPr>
            </w:pPr>
            <w:r>
              <w:rPr>
                <w:rFonts w:cstheme="minorHAnsi"/>
              </w:rPr>
              <w:t>Adapting curriculum</w:t>
            </w:r>
          </w:p>
        </w:tc>
        <w:tc>
          <w:tcPr>
            <w:tcW w:w="1314" w:type="dxa"/>
          </w:tcPr>
          <w:p w:rsidR="003E0B91" w:rsidP="00631A37" w:rsidRDefault="003E0B91" w14:paraId="5569F37C" w14:textId="77777777"/>
        </w:tc>
        <w:tc>
          <w:tcPr>
            <w:tcW w:w="1314" w:type="dxa"/>
          </w:tcPr>
          <w:p w:rsidR="003E0B91" w:rsidP="00631A37" w:rsidRDefault="003E0B91" w14:paraId="5CAEC04D" w14:textId="77777777"/>
        </w:tc>
        <w:tc>
          <w:tcPr>
            <w:tcW w:w="1314" w:type="dxa"/>
          </w:tcPr>
          <w:p w:rsidR="003E0B91" w:rsidP="00631A37" w:rsidRDefault="003E0B91" w14:paraId="37142529" w14:textId="77777777"/>
        </w:tc>
        <w:tc>
          <w:tcPr>
            <w:tcW w:w="1314" w:type="dxa"/>
          </w:tcPr>
          <w:p w:rsidR="003E0B91" w:rsidP="00631A37" w:rsidRDefault="003E0B91" w14:paraId="1AE271E9" w14:textId="77777777"/>
        </w:tc>
        <w:tc>
          <w:tcPr>
            <w:tcW w:w="1314" w:type="dxa"/>
          </w:tcPr>
          <w:p w:rsidR="003E0B91" w:rsidP="00631A37" w:rsidRDefault="003E0B91" w14:paraId="7C38AD37" w14:textId="77777777"/>
        </w:tc>
      </w:tr>
      <w:tr w:rsidR="003E0B91" w:rsidTr="001A01D1" w14:paraId="15A4AA7B" w14:textId="77777777">
        <w:tc>
          <w:tcPr>
            <w:tcW w:w="3505" w:type="dxa"/>
          </w:tcPr>
          <w:p w:rsidR="003E0B91" w:rsidP="00631A37" w:rsidRDefault="003E0B91" w14:paraId="148A98D7" w14:textId="77777777">
            <w:pPr>
              <w:rPr>
                <w:rFonts w:cstheme="minorHAnsi"/>
              </w:rPr>
            </w:pPr>
            <w:r>
              <w:rPr>
                <w:rFonts w:cstheme="minorHAnsi"/>
              </w:rPr>
              <w:t xml:space="preserve">Recruiting youth participants </w:t>
            </w:r>
          </w:p>
        </w:tc>
        <w:tc>
          <w:tcPr>
            <w:tcW w:w="1314" w:type="dxa"/>
          </w:tcPr>
          <w:p w:rsidR="003E0B91" w:rsidP="00631A37" w:rsidRDefault="003E0B91" w14:paraId="24162C33" w14:textId="77777777"/>
        </w:tc>
        <w:tc>
          <w:tcPr>
            <w:tcW w:w="1314" w:type="dxa"/>
          </w:tcPr>
          <w:p w:rsidR="003E0B91" w:rsidP="00631A37" w:rsidRDefault="003E0B91" w14:paraId="01AA6DEF" w14:textId="77777777"/>
        </w:tc>
        <w:tc>
          <w:tcPr>
            <w:tcW w:w="1314" w:type="dxa"/>
          </w:tcPr>
          <w:p w:rsidR="003E0B91" w:rsidP="00631A37" w:rsidRDefault="003E0B91" w14:paraId="02480F4B" w14:textId="77777777"/>
        </w:tc>
        <w:tc>
          <w:tcPr>
            <w:tcW w:w="1314" w:type="dxa"/>
          </w:tcPr>
          <w:p w:rsidR="003E0B91" w:rsidP="00631A37" w:rsidRDefault="003E0B91" w14:paraId="217F5CD5" w14:textId="77777777"/>
        </w:tc>
        <w:tc>
          <w:tcPr>
            <w:tcW w:w="1314" w:type="dxa"/>
          </w:tcPr>
          <w:p w:rsidR="003E0B91" w:rsidP="00631A37" w:rsidRDefault="003E0B91" w14:paraId="2E1924C7" w14:textId="77777777"/>
        </w:tc>
      </w:tr>
      <w:tr w:rsidR="00BB13BF" w:rsidTr="001A01D1" w14:paraId="4D9D6EC1" w14:textId="77777777">
        <w:tc>
          <w:tcPr>
            <w:tcW w:w="3505" w:type="dxa"/>
          </w:tcPr>
          <w:p w:rsidR="00BB13BF" w:rsidP="00631A37" w:rsidRDefault="00BB13BF" w14:paraId="14CDFCDA" w14:textId="0235F4FA">
            <w:pPr>
              <w:rPr>
                <w:rFonts w:cstheme="minorHAnsi"/>
              </w:rPr>
            </w:pPr>
            <w:r>
              <w:rPr>
                <w:rFonts w:cstheme="minorHAnsi"/>
              </w:rPr>
              <w:t>Obtaining parental consent for youth participation</w:t>
            </w:r>
          </w:p>
        </w:tc>
        <w:tc>
          <w:tcPr>
            <w:tcW w:w="1314" w:type="dxa"/>
          </w:tcPr>
          <w:p w:rsidR="00BB13BF" w:rsidP="00631A37" w:rsidRDefault="00BB13BF" w14:paraId="3D69F0AA" w14:textId="77777777"/>
        </w:tc>
        <w:tc>
          <w:tcPr>
            <w:tcW w:w="1314" w:type="dxa"/>
          </w:tcPr>
          <w:p w:rsidR="00BB13BF" w:rsidP="00631A37" w:rsidRDefault="00BB13BF" w14:paraId="24428FD0" w14:textId="77777777"/>
        </w:tc>
        <w:tc>
          <w:tcPr>
            <w:tcW w:w="1314" w:type="dxa"/>
          </w:tcPr>
          <w:p w:rsidR="00BB13BF" w:rsidP="00631A37" w:rsidRDefault="00BB13BF" w14:paraId="2893E12D" w14:textId="77777777"/>
        </w:tc>
        <w:tc>
          <w:tcPr>
            <w:tcW w:w="1314" w:type="dxa"/>
          </w:tcPr>
          <w:p w:rsidR="00BB13BF" w:rsidP="00631A37" w:rsidRDefault="00BB13BF" w14:paraId="4C32412E" w14:textId="77777777"/>
        </w:tc>
        <w:tc>
          <w:tcPr>
            <w:tcW w:w="1314" w:type="dxa"/>
          </w:tcPr>
          <w:p w:rsidR="00BB13BF" w:rsidP="00631A37" w:rsidRDefault="00BB13BF" w14:paraId="3EFB66A4" w14:textId="77777777"/>
        </w:tc>
      </w:tr>
      <w:tr w:rsidR="003E0B91" w:rsidTr="001A01D1" w14:paraId="4158879F" w14:textId="77777777">
        <w:tc>
          <w:tcPr>
            <w:tcW w:w="3505" w:type="dxa"/>
          </w:tcPr>
          <w:p w:rsidR="003E0B91" w:rsidP="00631A37" w:rsidRDefault="003E0B91" w14:paraId="692CEF65" w14:textId="77777777">
            <w:pPr>
              <w:rPr>
                <w:rFonts w:cstheme="minorHAnsi"/>
              </w:rPr>
            </w:pPr>
            <w:r>
              <w:rPr>
                <w:rFonts w:cstheme="minorHAnsi"/>
              </w:rPr>
              <w:t xml:space="preserve">Retaining youth participants </w:t>
            </w:r>
          </w:p>
        </w:tc>
        <w:tc>
          <w:tcPr>
            <w:tcW w:w="1314" w:type="dxa"/>
          </w:tcPr>
          <w:p w:rsidR="003E0B91" w:rsidP="00631A37" w:rsidRDefault="003E0B91" w14:paraId="7BE8F72A" w14:textId="77777777"/>
        </w:tc>
        <w:tc>
          <w:tcPr>
            <w:tcW w:w="1314" w:type="dxa"/>
          </w:tcPr>
          <w:p w:rsidR="003E0B91" w:rsidP="00631A37" w:rsidRDefault="003E0B91" w14:paraId="335F01AA" w14:textId="77777777"/>
        </w:tc>
        <w:tc>
          <w:tcPr>
            <w:tcW w:w="1314" w:type="dxa"/>
          </w:tcPr>
          <w:p w:rsidR="003E0B91" w:rsidP="00631A37" w:rsidRDefault="003E0B91" w14:paraId="5ECFB6E4" w14:textId="77777777"/>
        </w:tc>
        <w:tc>
          <w:tcPr>
            <w:tcW w:w="1314" w:type="dxa"/>
          </w:tcPr>
          <w:p w:rsidR="003E0B91" w:rsidP="00631A37" w:rsidRDefault="003E0B91" w14:paraId="61A82464" w14:textId="77777777"/>
        </w:tc>
        <w:tc>
          <w:tcPr>
            <w:tcW w:w="1314" w:type="dxa"/>
          </w:tcPr>
          <w:p w:rsidR="003E0B91" w:rsidP="00631A37" w:rsidRDefault="003E0B91" w14:paraId="0A88E8D2" w14:textId="77777777"/>
        </w:tc>
      </w:tr>
      <w:tr w:rsidR="003E0B91" w:rsidTr="001A01D1" w14:paraId="0866D7D9" w14:textId="77777777">
        <w:tc>
          <w:tcPr>
            <w:tcW w:w="3505" w:type="dxa"/>
          </w:tcPr>
          <w:p w:rsidR="003E0B91" w:rsidP="00631A37" w:rsidRDefault="003E0B91" w14:paraId="7C57B59A" w14:textId="77777777">
            <w:pPr>
              <w:rPr>
                <w:rFonts w:cstheme="minorHAnsi"/>
              </w:rPr>
            </w:pPr>
            <w:r>
              <w:rPr>
                <w:rFonts w:cstheme="minorHAnsi"/>
              </w:rPr>
              <w:t>Creating and maintaining inclusive programming environments (i.e., strategies to ensure youth who identify as LGBTQ+ are welcome in the program)</w:t>
            </w:r>
          </w:p>
        </w:tc>
        <w:tc>
          <w:tcPr>
            <w:tcW w:w="1314" w:type="dxa"/>
          </w:tcPr>
          <w:p w:rsidR="003E0B91" w:rsidP="00631A37" w:rsidRDefault="003E0B91" w14:paraId="4BDEC2CA" w14:textId="77777777"/>
        </w:tc>
        <w:tc>
          <w:tcPr>
            <w:tcW w:w="1314" w:type="dxa"/>
          </w:tcPr>
          <w:p w:rsidR="003E0B91" w:rsidP="00631A37" w:rsidRDefault="003E0B91" w14:paraId="3BE3A450" w14:textId="77777777"/>
        </w:tc>
        <w:tc>
          <w:tcPr>
            <w:tcW w:w="1314" w:type="dxa"/>
          </w:tcPr>
          <w:p w:rsidR="003E0B91" w:rsidP="00631A37" w:rsidRDefault="003E0B91" w14:paraId="27235E3E" w14:textId="77777777"/>
        </w:tc>
        <w:tc>
          <w:tcPr>
            <w:tcW w:w="1314" w:type="dxa"/>
          </w:tcPr>
          <w:p w:rsidR="003E0B91" w:rsidP="00631A37" w:rsidRDefault="003E0B91" w14:paraId="12E32773" w14:textId="77777777"/>
        </w:tc>
        <w:tc>
          <w:tcPr>
            <w:tcW w:w="1314" w:type="dxa"/>
          </w:tcPr>
          <w:p w:rsidR="003E0B91" w:rsidP="00631A37" w:rsidRDefault="003E0B91" w14:paraId="2F6D1FB9" w14:textId="77777777"/>
        </w:tc>
      </w:tr>
      <w:tr w:rsidR="003E0B91" w:rsidTr="001A01D1" w14:paraId="48867DEA" w14:textId="77777777">
        <w:tc>
          <w:tcPr>
            <w:tcW w:w="3505" w:type="dxa"/>
          </w:tcPr>
          <w:p w:rsidR="003E0B91" w:rsidP="00631A37" w:rsidRDefault="003E0B91" w14:paraId="6C7358ED" w14:textId="77777777">
            <w:pPr>
              <w:rPr>
                <w:rFonts w:cstheme="minorHAnsi"/>
              </w:rPr>
            </w:pPr>
            <w:r>
              <w:rPr>
                <w:rFonts w:cstheme="minorHAnsi"/>
              </w:rPr>
              <w:t>Implementing the program in a way that is trauma-informed</w:t>
            </w:r>
          </w:p>
        </w:tc>
        <w:tc>
          <w:tcPr>
            <w:tcW w:w="1314" w:type="dxa"/>
          </w:tcPr>
          <w:p w:rsidR="003E0B91" w:rsidP="00631A37" w:rsidRDefault="003E0B91" w14:paraId="202765AD" w14:textId="77777777"/>
        </w:tc>
        <w:tc>
          <w:tcPr>
            <w:tcW w:w="1314" w:type="dxa"/>
          </w:tcPr>
          <w:p w:rsidR="003E0B91" w:rsidP="00631A37" w:rsidRDefault="003E0B91" w14:paraId="22744EC7" w14:textId="77777777"/>
        </w:tc>
        <w:tc>
          <w:tcPr>
            <w:tcW w:w="1314" w:type="dxa"/>
          </w:tcPr>
          <w:p w:rsidR="003E0B91" w:rsidP="00631A37" w:rsidRDefault="003E0B91" w14:paraId="62FEF338" w14:textId="77777777"/>
        </w:tc>
        <w:tc>
          <w:tcPr>
            <w:tcW w:w="1314" w:type="dxa"/>
          </w:tcPr>
          <w:p w:rsidR="003E0B91" w:rsidP="00631A37" w:rsidRDefault="003E0B91" w14:paraId="69C59DC2" w14:textId="77777777"/>
        </w:tc>
        <w:tc>
          <w:tcPr>
            <w:tcW w:w="1314" w:type="dxa"/>
          </w:tcPr>
          <w:p w:rsidR="003E0B91" w:rsidP="00631A37" w:rsidRDefault="003E0B91" w14:paraId="5D420353" w14:textId="77777777"/>
        </w:tc>
      </w:tr>
      <w:tr w:rsidR="003E0B91" w:rsidTr="001A01D1" w14:paraId="1F874090" w14:textId="77777777">
        <w:tc>
          <w:tcPr>
            <w:tcW w:w="3505" w:type="dxa"/>
          </w:tcPr>
          <w:p w:rsidR="003E0B91" w:rsidP="00631A37" w:rsidRDefault="003E0B91" w14:paraId="6A995006" w14:textId="3F545471">
            <w:pPr>
              <w:rPr>
                <w:rFonts w:cstheme="minorHAnsi"/>
              </w:rPr>
            </w:pPr>
            <w:r>
              <w:rPr>
                <w:rFonts w:cstheme="minorHAnsi"/>
              </w:rPr>
              <w:t xml:space="preserve">Implementing </w:t>
            </w:r>
            <w:r w:rsidR="00A41625">
              <w:rPr>
                <w:rFonts w:cstheme="minorHAnsi"/>
              </w:rPr>
              <w:t>SRAE</w:t>
            </w:r>
            <w:r>
              <w:rPr>
                <w:rFonts w:cstheme="minorHAnsi"/>
              </w:rPr>
              <w:t xml:space="preserve"> programming in a way that advances health equity</w:t>
            </w:r>
            <w:r w:rsidR="006D1ADE">
              <w:rPr>
                <w:rFonts w:cstheme="minorHAnsi"/>
              </w:rPr>
              <w:t xml:space="preserve"> and inclusivity</w:t>
            </w:r>
            <w:r>
              <w:rPr>
                <w:rFonts w:cstheme="minorHAnsi"/>
              </w:rPr>
              <w:t xml:space="preserve"> </w:t>
            </w:r>
          </w:p>
        </w:tc>
        <w:tc>
          <w:tcPr>
            <w:tcW w:w="1314" w:type="dxa"/>
          </w:tcPr>
          <w:p w:rsidR="003E0B91" w:rsidP="00631A37" w:rsidRDefault="003E0B91" w14:paraId="169FE41A" w14:textId="77777777"/>
        </w:tc>
        <w:tc>
          <w:tcPr>
            <w:tcW w:w="1314" w:type="dxa"/>
          </w:tcPr>
          <w:p w:rsidR="003E0B91" w:rsidP="00631A37" w:rsidRDefault="003E0B91" w14:paraId="0EFE7ED5" w14:textId="77777777"/>
        </w:tc>
        <w:tc>
          <w:tcPr>
            <w:tcW w:w="1314" w:type="dxa"/>
          </w:tcPr>
          <w:p w:rsidR="003E0B91" w:rsidP="00631A37" w:rsidRDefault="003E0B91" w14:paraId="54546C7F" w14:textId="77777777"/>
        </w:tc>
        <w:tc>
          <w:tcPr>
            <w:tcW w:w="1314" w:type="dxa"/>
          </w:tcPr>
          <w:p w:rsidR="003E0B91" w:rsidP="00631A37" w:rsidRDefault="003E0B91" w14:paraId="45D32A0A" w14:textId="77777777"/>
        </w:tc>
        <w:tc>
          <w:tcPr>
            <w:tcW w:w="1314" w:type="dxa"/>
          </w:tcPr>
          <w:p w:rsidR="003E0B91" w:rsidP="00631A37" w:rsidRDefault="003E0B91" w14:paraId="51009CAC" w14:textId="77777777"/>
        </w:tc>
      </w:tr>
      <w:tr w:rsidR="003E0B91" w:rsidTr="001A01D1" w14:paraId="7906D437" w14:textId="77777777">
        <w:tc>
          <w:tcPr>
            <w:tcW w:w="3505" w:type="dxa"/>
          </w:tcPr>
          <w:p w:rsidR="003E0B91" w:rsidP="00631A37" w:rsidRDefault="003E0B91" w14:paraId="22C49221" w14:textId="77777777">
            <w:pPr>
              <w:rPr>
                <w:rFonts w:cstheme="minorHAnsi"/>
              </w:rPr>
            </w:pPr>
            <w:r>
              <w:rPr>
                <w:rFonts w:cstheme="minorHAnsi"/>
              </w:rPr>
              <w:t xml:space="preserve">Developing and implementing a fidelity monitoring plan </w:t>
            </w:r>
          </w:p>
        </w:tc>
        <w:tc>
          <w:tcPr>
            <w:tcW w:w="1314" w:type="dxa"/>
          </w:tcPr>
          <w:p w:rsidR="003E0B91" w:rsidP="00631A37" w:rsidRDefault="003E0B91" w14:paraId="6A26D035" w14:textId="77777777"/>
        </w:tc>
        <w:tc>
          <w:tcPr>
            <w:tcW w:w="1314" w:type="dxa"/>
          </w:tcPr>
          <w:p w:rsidR="003E0B91" w:rsidP="00631A37" w:rsidRDefault="003E0B91" w14:paraId="6E0E6162" w14:textId="77777777"/>
        </w:tc>
        <w:tc>
          <w:tcPr>
            <w:tcW w:w="1314" w:type="dxa"/>
          </w:tcPr>
          <w:p w:rsidR="003E0B91" w:rsidP="00631A37" w:rsidRDefault="003E0B91" w14:paraId="38BAEE87" w14:textId="77777777"/>
        </w:tc>
        <w:tc>
          <w:tcPr>
            <w:tcW w:w="1314" w:type="dxa"/>
          </w:tcPr>
          <w:p w:rsidR="003E0B91" w:rsidP="00631A37" w:rsidRDefault="003E0B91" w14:paraId="765D89AE" w14:textId="77777777"/>
        </w:tc>
        <w:tc>
          <w:tcPr>
            <w:tcW w:w="1314" w:type="dxa"/>
          </w:tcPr>
          <w:p w:rsidR="003E0B91" w:rsidP="00631A37" w:rsidRDefault="003E0B91" w14:paraId="7D77D3D7" w14:textId="77777777"/>
        </w:tc>
      </w:tr>
      <w:tr w:rsidR="00E375F5" w:rsidTr="001A01D1" w14:paraId="5DB22674" w14:textId="77777777">
        <w:tc>
          <w:tcPr>
            <w:tcW w:w="3505" w:type="dxa"/>
          </w:tcPr>
          <w:p w:rsidR="00E375F5" w:rsidP="00631A37" w:rsidRDefault="00E375F5" w14:paraId="388D6895" w14:textId="773BA61E">
            <w:pPr>
              <w:rPr>
                <w:rFonts w:cstheme="minorHAnsi"/>
              </w:rPr>
            </w:pPr>
            <w:r>
              <w:rPr>
                <w:rFonts w:cstheme="minorHAnsi"/>
              </w:rPr>
              <w:t>Classroom management</w:t>
            </w:r>
          </w:p>
        </w:tc>
        <w:tc>
          <w:tcPr>
            <w:tcW w:w="1314" w:type="dxa"/>
          </w:tcPr>
          <w:p w:rsidR="00E375F5" w:rsidP="00631A37" w:rsidRDefault="00E375F5" w14:paraId="23F1E2DD" w14:textId="77777777"/>
        </w:tc>
        <w:tc>
          <w:tcPr>
            <w:tcW w:w="1314" w:type="dxa"/>
          </w:tcPr>
          <w:p w:rsidR="00E375F5" w:rsidP="00631A37" w:rsidRDefault="00E375F5" w14:paraId="1198FDBF" w14:textId="77777777"/>
        </w:tc>
        <w:tc>
          <w:tcPr>
            <w:tcW w:w="1314" w:type="dxa"/>
          </w:tcPr>
          <w:p w:rsidR="00E375F5" w:rsidP="00631A37" w:rsidRDefault="00E375F5" w14:paraId="354B4A79" w14:textId="77777777"/>
        </w:tc>
        <w:tc>
          <w:tcPr>
            <w:tcW w:w="1314" w:type="dxa"/>
          </w:tcPr>
          <w:p w:rsidR="00E375F5" w:rsidP="00631A37" w:rsidRDefault="00E375F5" w14:paraId="2474E5BE" w14:textId="77777777"/>
        </w:tc>
        <w:tc>
          <w:tcPr>
            <w:tcW w:w="1314" w:type="dxa"/>
          </w:tcPr>
          <w:p w:rsidR="00E375F5" w:rsidP="00631A37" w:rsidRDefault="00E375F5" w14:paraId="339E5F13" w14:textId="77777777"/>
        </w:tc>
      </w:tr>
      <w:tr w:rsidR="0072488D" w:rsidTr="001A01D1" w14:paraId="6A95D7FD" w14:textId="77777777">
        <w:tc>
          <w:tcPr>
            <w:tcW w:w="3505" w:type="dxa"/>
          </w:tcPr>
          <w:p w:rsidR="0072488D" w:rsidP="00631A37" w:rsidRDefault="0072488D" w14:paraId="66FAFF64" w14:textId="405098B6">
            <w:pPr>
              <w:rPr>
                <w:rFonts w:cstheme="minorHAnsi"/>
              </w:rPr>
            </w:pPr>
            <w:r>
              <w:rPr>
                <w:rFonts w:cstheme="minorHAnsi"/>
              </w:rPr>
              <w:t>Medical accuracy of curriculum</w:t>
            </w:r>
          </w:p>
        </w:tc>
        <w:tc>
          <w:tcPr>
            <w:tcW w:w="1314" w:type="dxa"/>
          </w:tcPr>
          <w:p w:rsidR="0072488D" w:rsidP="00631A37" w:rsidRDefault="0072488D" w14:paraId="46248DD9" w14:textId="77777777"/>
        </w:tc>
        <w:tc>
          <w:tcPr>
            <w:tcW w:w="1314" w:type="dxa"/>
          </w:tcPr>
          <w:p w:rsidR="0072488D" w:rsidP="00631A37" w:rsidRDefault="0072488D" w14:paraId="0362949A" w14:textId="77777777"/>
        </w:tc>
        <w:tc>
          <w:tcPr>
            <w:tcW w:w="1314" w:type="dxa"/>
          </w:tcPr>
          <w:p w:rsidR="0072488D" w:rsidP="00631A37" w:rsidRDefault="0072488D" w14:paraId="77EB9875" w14:textId="77777777"/>
        </w:tc>
        <w:tc>
          <w:tcPr>
            <w:tcW w:w="1314" w:type="dxa"/>
          </w:tcPr>
          <w:p w:rsidR="0072488D" w:rsidP="00631A37" w:rsidRDefault="0072488D" w14:paraId="2444A968" w14:textId="77777777"/>
        </w:tc>
        <w:tc>
          <w:tcPr>
            <w:tcW w:w="1314" w:type="dxa"/>
          </w:tcPr>
          <w:p w:rsidR="0072488D" w:rsidP="00631A37" w:rsidRDefault="0072488D" w14:paraId="7923B9A5" w14:textId="77777777"/>
        </w:tc>
      </w:tr>
      <w:tr w:rsidR="00492CEC" w:rsidTr="001A01D1" w14:paraId="315EE4AE" w14:textId="77777777">
        <w:tc>
          <w:tcPr>
            <w:tcW w:w="3505" w:type="dxa"/>
          </w:tcPr>
          <w:p w:rsidR="00492CEC" w:rsidP="00631A37" w:rsidRDefault="00492CEC" w14:paraId="4747076D" w14:textId="4D84D8EE">
            <w:pPr>
              <w:rPr>
                <w:rFonts w:cstheme="minorHAnsi"/>
              </w:rPr>
            </w:pPr>
            <w:r>
              <w:rPr>
                <w:rFonts w:cstheme="minorHAnsi"/>
              </w:rPr>
              <w:t>Effective social media messaging for youth</w:t>
            </w:r>
          </w:p>
        </w:tc>
        <w:tc>
          <w:tcPr>
            <w:tcW w:w="1314" w:type="dxa"/>
          </w:tcPr>
          <w:p w:rsidR="00492CEC" w:rsidP="00631A37" w:rsidRDefault="00492CEC" w14:paraId="0AF4CE4C" w14:textId="77777777"/>
        </w:tc>
        <w:tc>
          <w:tcPr>
            <w:tcW w:w="1314" w:type="dxa"/>
          </w:tcPr>
          <w:p w:rsidR="00492CEC" w:rsidP="00631A37" w:rsidRDefault="00492CEC" w14:paraId="6C9AEA16" w14:textId="77777777"/>
        </w:tc>
        <w:tc>
          <w:tcPr>
            <w:tcW w:w="1314" w:type="dxa"/>
          </w:tcPr>
          <w:p w:rsidR="00492CEC" w:rsidP="00631A37" w:rsidRDefault="00492CEC" w14:paraId="0E133BD7" w14:textId="77777777"/>
        </w:tc>
        <w:tc>
          <w:tcPr>
            <w:tcW w:w="1314" w:type="dxa"/>
          </w:tcPr>
          <w:p w:rsidR="00492CEC" w:rsidP="00631A37" w:rsidRDefault="00492CEC" w14:paraId="12EB65AC" w14:textId="77777777"/>
        </w:tc>
        <w:tc>
          <w:tcPr>
            <w:tcW w:w="1314" w:type="dxa"/>
          </w:tcPr>
          <w:p w:rsidR="00492CEC" w:rsidP="00631A37" w:rsidRDefault="00492CEC" w14:paraId="6BA844A8" w14:textId="77777777"/>
        </w:tc>
      </w:tr>
      <w:tr w:rsidR="003E0B91" w:rsidTr="001A01D1" w14:paraId="1354EA68" w14:textId="77777777">
        <w:tc>
          <w:tcPr>
            <w:tcW w:w="3505" w:type="dxa"/>
          </w:tcPr>
          <w:p w:rsidRPr="00A84145" w:rsidR="003E0B91" w:rsidP="00631A37" w:rsidRDefault="003E0B91" w14:paraId="16083E97"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314" w:type="dxa"/>
          </w:tcPr>
          <w:p w:rsidR="003E0B91" w:rsidP="00631A37" w:rsidRDefault="003E0B91" w14:paraId="5555DD07" w14:textId="77777777"/>
        </w:tc>
        <w:tc>
          <w:tcPr>
            <w:tcW w:w="1314" w:type="dxa"/>
          </w:tcPr>
          <w:p w:rsidR="003E0B91" w:rsidP="00631A37" w:rsidRDefault="003E0B91" w14:paraId="5A0D3BE5" w14:textId="77777777"/>
        </w:tc>
        <w:tc>
          <w:tcPr>
            <w:tcW w:w="1314" w:type="dxa"/>
          </w:tcPr>
          <w:p w:rsidR="003E0B91" w:rsidP="00631A37" w:rsidRDefault="003E0B91" w14:paraId="48BF9EAD" w14:textId="77777777"/>
        </w:tc>
        <w:tc>
          <w:tcPr>
            <w:tcW w:w="1314" w:type="dxa"/>
          </w:tcPr>
          <w:p w:rsidR="003E0B91" w:rsidP="00631A37" w:rsidRDefault="003E0B91" w14:paraId="7A372E8F" w14:textId="77777777"/>
        </w:tc>
        <w:tc>
          <w:tcPr>
            <w:tcW w:w="1314" w:type="dxa"/>
          </w:tcPr>
          <w:p w:rsidR="003E0B91" w:rsidP="00631A37" w:rsidRDefault="003E0B91" w14:paraId="32020A61" w14:textId="77777777"/>
        </w:tc>
      </w:tr>
    </w:tbl>
    <w:p w:rsidR="003E0B91" w:rsidP="003E0B91" w:rsidRDefault="003E0B91" w14:paraId="3BB14FFA" w14:textId="77777777">
      <w:pPr>
        <w:spacing w:after="120"/>
      </w:pPr>
    </w:p>
    <w:p w:rsidRPr="000D5018" w:rsidR="003E0B91" w:rsidP="000D5018" w:rsidRDefault="003E0B91" w14:paraId="1C560C81" w14:textId="7486864C">
      <w:pPr>
        <w:pStyle w:val="ListParagraph"/>
        <w:numPr>
          <w:ilvl w:val="0"/>
          <w:numId w:val="28"/>
        </w:numPr>
        <w:rPr>
          <w:b/>
          <w:bCs/>
        </w:rPr>
      </w:pPr>
      <w:r w:rsidRPr="000D5018">
        <w:rPr>
          <w:b/>
          <w:bCs/>
        </w:rPr>
        <w:lastRenderedPageBreak/>
        <w:t>Please indicate your level of need for T&amp;TA in the following Program Management areas:</w:t>
      </w:r>
    </w:p>
    <w:tbl>
      <w:tblPr>
        <w:tblStyle w:val="TableGrid"/>
        <w:tblW w:w="10075" w:type="dxa"/>
        <w:tblLook w:val="04A0" w:firstRow="1" w:lastRow="0" w:firstColumn="1" w:lastColumn="0" w:noHBand="0" w:noVBand="1"/>
      </w:tblPr>
      <w:tblGrid>
        <w:gridCol w:w="3505"/>
        <w:gridCol w:w="1314"/>
        <w:gridCol w:w="1314"/>
        <w:gridCol w:w="1314"/>
        <w:gridCol w:w="1314"/>
        <w:gridCol w:w="1314"/>
      </w:tblGrid>
      <w:tr w:rsidR="003E0B91" w:rsidTr="000D5018" w14:paraId="3D71F69A" w14:textId="77777777">
        <w:tc>
          <w:tcPr>
            <w:tcW w:w="3505" w:type="dxa"/>
          </w:tcPr>
          <w:p w:rsidR="003E0B91" w:rsidP="00631A37" w:rsidRDefault="003E0B91" w14:paraId="2C2A6CCF" w14:textId="77777777"/>
        </w:tc>
        <w:tc>
          <w:tcPr>
            <w:tcW w:w="1314" w:type="dxa"/>
          </w:tcPr>
          <w:p w:rsidR="003E0B91" w:rsidP="00631A37" w:rsidRDefault="003E0B91" w14:paraId="729D00A9" w14:textId="77777777">
            <w:r>
              <w:t xml:space="preserve">No need for T&amp;TA </w:t>
            </w:r>
          </w:p>
        </w:tc>
        <w:tc>
          <w:tcPr>
            <w:tcW w:w="1314" w:type="dxa"/>
          </w:tcPr>
          <w:p w:rsidR="003E0B91" w:rsidP="00631A37" w:rsidRDefault="003E0B91" w14:paraId="0C2F4DD5" w14:textId="77777777">
            <w:r>
              <w:t xml:space="preserve">Low need for T&amp;TA </w:t>
            </w:r>
          </w:p>
        </w:tc>
        <w:tc>
          <w:tcPr>
            <w:tcW w:w="1314" w:type="dxa"/>
          </w:tcPr>
          <w:p w:rsidR="003E0B91" w:rsidP="00631A37" w:rsidRDefault="003E0B91" w14:paraId="0DC9905D" w14:textId="77777777">
            <w:r>
              <w:t>Moderate need for T&amp;TA</w:t>
            </w:r>
          </w:p>
        </w:tc>
        <w:tc>
          <w:tcPr>
            <w:tcW w:w="1314" w:type="dxa"/>
          </w:tcPr>
          <w:p w:rsidR="003E0B91" w:rsidP="00631A37" w:rsidRDefault="003E0B91" w14:paraId="08B40B2B" w14:textId="77777777">
            <w:r>
              <w:t>High need for T&amp;TA</w:t>
            </w:r>
          </w:p>
        </w:tc>
        <w:tc>
          <w:tcPr>
            <w:tcW w:w="1314" w:type="dxa"/>
          </w:tcPr>
          <w:p w:rsidR="003E0B91" w:rsidP="00631A37" w:rsidRDefault="003E0B91" w14:paraId="7E1D19C1" w14:textId="77777777">
            <w:r>
              <w:t xml:space="preserve">Not applicable </w:t>
            </w:r>
          </w:p>
        </w:tc>
      </w:tr>
      <w:tr w:rsidR="003E0B91" w:rsidTr="000D5018" w14:paraId="4670B032" w14:textId="77777777">
        <w:tc>
          <w:tcPr>
            <w:tcW w:w="3505" w:type="dxa"/>
          </w:tcPr>
          <w:p w:rsidR="003E0B91" w:rsidP="00631A37" w:rsidRDefault="003E0B91" w14:paraId="580E4497" w14:textId="77777777">
            <w:r>
              <w:t xml:space="preserve">Program management </w:t>
            </w:r>
          </w:p>
        </w:tc>
        <w:tc>
          <w:tcPr>
            <w:tcW w:w="1314" w:type="dxa"/>
          </w:tcPr>
          <w:p w:rsidR="003E0B91" w:rsidP="00631A37" w:rsidRDefault="003E0B91" w14:paraId="366A3C1C" w14:textId="77777777"/>
        </w:tc>
        <w:tc>
          <w:tcPr>
            <w:tcW w:w="1314" w:type="dxa"/>
          </w:tcPr>
          <w:p w:rsidR="003E0B91" w:rsidP="00631A37" w:rsidRDefault="003E0B91" w14:paraId="2490BD30" w14:textId="77777777"/>
        </w:tc>
        <w:tc>
          <w:tcPr>
            <w:tcW w:w="1314" w:type="dxa"/>
          </w:tcPr>
          <w:p w:rsidR="003E0B91" w:rsidP="00631A37" w:rsidRDefault="003E0B91" w14:paraId="5FB6AB0F" w14:textId="77777777"/>
        </w:tc>
        <w:tc>
          <w:tcPr>
            <w:tcW w:w="1314" w:type="dxa"/>
          </w:tcPr>
          <w:p w:rsidR="003E0B91" w:rsidP="00631A37" w:rsidRDefault="003E0B91" w14:paraId="7DCD495E" w14:textId="77777777"/>
        </w:tc>
        <w:tc>
          <w:tcPr>
            <w:tcW w:w="1314" w:type="dxa"/>
          </w:tcPr>
          <w:p w:rsidR="003E0B91" w:rsidP="00631A37" w:rsidRDefault="003E0B91" w14:paraId="4784A311" w14:textId="77777777"/>
        </w:tc>
      </w:tr>
      <w:tr w:rsidR="000D5018" w:rsidTr="000D5018" w14:paraId="5DFE42CF" w14:textId="77777777">
        <w:tc>
          <w:tcPr>
            <w:tcW w:w="3505" w:type="dxa"/>
          </w:tcPr>
          <w:p w:rsidR="000D5018" w:rsidP="00631A37" w:rsidRDefault="000D5018" w14:paraId="38B749BD" w14:textId="4A1CD34E">
            <w:r>
              <w:t>Grants management and compliance issues</w:t>
            </w:r>
          </w:p>
        </w:tc>
        <w:tc>
          <w:tcPr>
            <w:tcW w:w="1314" w:type="dxa"/>
          </w:tcPr>
          <w:p w:rsidR="000D5018" w:rsidP="00631A37" w:rsidRDefault="000D5018" w14:paraId="6A94AE0D" w14:textId="77777777"/>
        </w:tc>
        <w:tc>
          <w:tcPr>
            <w:tcW w:w="1314" w:type="dxa"/>
          </w:tcPr>
          <w:p w:rsidR="000D5018" w:rsidP="00631A37" w:rsidRDefault="000D5018" w14:paraId="64E6131E" w14:textId="77777777"/>
        </w:tc>
        <w:tc>
          <w:tcPr>
            <w:tcW w:w="1314" w:type="dxa"/>
          </w:tcPr>
          <w:p w:rsidR="000D5018" w:rsidP="00631A37" w:rsidRDefault="000D5018" w14:paraId="69786367" w14:textId="77777777"/>
        </w:tc>
        <w:tc>
          <w:tcPr>
            <w:tcW w:w="1314" w:type="dxa"/>
          </w:tcPr>
          <w:p w:rsidR="000D5018" w:rsidP="00631A37" w:rsidRDefault="000D5018" w14:paraId="4A8A49C6" w14:textId="77777777"/>
        </w:tc>
        <w:tc>
          <w:tcPr>
            <w:tcW w:w="1314" w:type="dxa"/>
          </w:tcPr>
          <w:p w:rsidR="000D5018" w:rsidP="00631A37" w:rsidRDefault="000D5018" w14:paraId="363D053A" w14:textId="77777777"/>
        </w:tc>
      </w:tr>
      <w:tr w:rsidR="003E0B91" w:rsidTr="000D5018" w14:paraId="1DEF0E6B" w14:textId="77777777">
        <w:tc>
          <w:tcPr>
            <w:tcW w:w="3505" w:type="dxa"/>
          </w:tcPr>
          <w:p w:rsidR="003E0B91" w:rsidP="00631A37" w:rsidRDefault="003E0B91" w14:paraId="6C245304" w14:textId="77777777">
            <w:r>
              <w:t xml:space="preserve">Continuous quality improvement </w:t>
            </w:r>
          </w:p>
        </w:tc>
        <w:tc>
          <w:tcPr>
            <w:tcW w:w="1314" w:type="dxa"/>
          </w:tcPr>
          <w:p w:rsidR="003E0B91" w:rsidP="00631A37" w:rsidRDefault="003E0B91" w14:paraId="4891AD06" w14:textId="77777777"/>
        </w:tc>
        <w:tc>
          <w:tcPr>
            <w:tcW w:w="1314" w:type="dxa"/>
          </w:tcPr>
          <w:p w:rsidR="003E0B91" w:rsidP="00631A37" w:rsidRDefault="003E0B91" w14:paraId="17A7A0AA" w14:textId="77777777"/>
        </w:tc>
        <w:tc>
          <w:tcPr>
            <w:tcW w:w="1314" w:type="dxa"/>
          </w:tcPr>
          <w:p w:rsidR="003E0B91" w:rsidP="00631A37" w:rsidRDefault="003E0B91" w14:paraId="14CB594D" w14:textId="77777777"/>
        </w:tc>
        <w:tc>
          <w:tcPr>
            <w:tcW w:w="1314" w:type="dxa"/>
          </w:tcPr>
          <w:p w:rsidR="003E0B91" w:rsidP="00631A37" w:rsidRDefault="003E0B91" w14:paraId="582D93A5" w14:textId="77777777"/>
        </w:tc>
        <w:tc>
          <w:tcPr>
            <w:tcW w:w="1314" w:type="dxa"/>
          </w:tcPr>
          <w:p w:rsidR="003E0B91" w:rsidP="00631A37" w:rsidRDefault="003E0B91" w14:paraId="67861561" w14:textId="77777777"/>
        </w:tc>
      </w:tr>
      <w:tr w:rsidR="003E0B91" w:rsidTr="000D5018" w14:paraId="4BE1BDCE" w14:textId="77777777">
        <w:tc>
          <w:tcPr>
            <w:tcW w:w="3505" w:type="dxa"/>
          </w:tcPr>
          <w:p w:rsidR="003E0B91" w:rsidP="00631A37" w:rsidRDefault="003E0B91" w14:paraId="7708F316" w14:textId="77777777">
            <w:r>
              <w:t xml:space="preserve">Sustaining program implementation </w:t>
            </w:r>
          </w:p>
        </w:tc>
        <w:tc>
          <w:tcPr>
            <w:tcW w:w="1314" w:type="dxa"/>
          </w:tcPr>
          <w:p w:rsidR="003E0B91" w:rsidP="00631A37" w:rsidRDefault="003E0B91" w14:paraId="2D62997D" w14:textId="77777777"/>
        </w:tc>
        <w:tc>
          <w:tcPr>
            <w:tcW w:w="1314" w:type="dxa"/>
          </w:tcPr>
          <w:p w:rsidR="003E0B91" w:rsidP="00631A37" w:rsidRDefault="003E0B91" w14:paraId="3AA72C0C" w14:textId="77777777"/>
        </w:tc>
        <w:tc>
          <w:tcPr>
            <w:tcW w:w="1314" w:type="dxa"/>
          </w:tcPr>
          <w:p w:rsidR="003E0B91" w:rsidP="00631A37" w:rsidRDefault="003E0B91" w14:paraId="3A51A7D2" w14:textId="77777777"/>
        </w:tc>
        <w:tc>
          <w:tcPr>
            <w:tcW w:w="1314" w:type="dxa"/>
          </w:tcPr>
          <w:p w:rsidR="003E0B91" w:rsidP="00631A37" w:rsidRDefault="003E0B91" w14:paraId="699FE67F" w14:textId="77777777"/>
        </w:tc>
        <w:tc>
          <w:tcPr>
            <w:tcW w:w="1314" w:type="dxa"/>
          </w:tcPr>
          <w:p w:rsidR="003E0B91" w:rsidP="00631A37" w:rsidRDefault="003E0B91" w14:paraId="365A93B8" w14:textId="77777777"/>
        </w:tc>
      </w:tr>
      <w:tr w:rsidR="00047CFE" w:rsidTr="000D5018" w14:paraId="0BD37C25" w14:textId="77777777">
        <w:tc>
          <w:tcPr>
            <w:tcW w:w="3505" w:type="dxa"/>
          </w:tcPr>
          <w:p w:rsidR="00047CFE" w:rsidP="00631A37" w:rsidRDefault="00047CFE" w14:paraId="2A89EF88" w14:textId="13D2B3BD">
            <w:r>
              <w:t>Hiring staff</w:t>
            </w:r>
          </w:p>
        </w:tc>
        <w:tc>
          <w:tcPr>
            <w:tcW w:w="1314" w:type="dxa"/>
          </w:tcPr>
          <w:p w:rsidR="00047CFE" w:rsidP="00631A37" w:rsidRDefault="00047CFE" w14:paraId="08B708B4" w14:textId="77777777"/>
        </w:tc>
        <w:tc>
          <w:tcPr>
            <w:tcW w:w="1314" w:type="dxa"/>
          </w:tcPr>
          <w:p w:rsidR="00047CFE" w:rsidP="00631A37" w:rsidRDefault="00047CFE" w14:paraId="70D5A220" w14:textId="77777777"/>
        </w:tc>
        <w:tc>
          <w:tcPr>
            <w:tcW w:w="1314" w:type="dxa"/>
          </w:tcPr>
          <w:p w:rsidR="00047CFE" w:rsidP="00631A37" w:rsidRDefault="00047CFE" w14:paraId="4EB9A36E" w14:textId="77777777"/>
        </w:tc>
        <w:tc>
          <w:tcPr>
            <w:tcW w:w="1314" w:type="dxa"/>
          </w:tcPr>
          <w:p w:rsidR="00047CFE" w:rsidP="00631A37" w:rsidRDefault="00047CFE" w14:paraId="42BF8BE7" w14:textId="77777777"/>
        </w:tc>
        <w:tc>
          <w:tcPr>
            <w:tcW w:w="1314" w:type="dxa"/>
          </w:tcPr>
          <w:p w:rsidR="00047CFE" w:rsidP="00631A37" w:rsidRDefault="00047CFE" w14:paraId="4966E7B2" w14:textId="77777777"/>
        </w:tc>
      </w:tr>
      <w:tr w:rsidR="003E0B91" w:rsidTr="000D5018" w14:paraId="04684E38" w14:textId="77777777">
        <w:tc>
          <w:tcPr>
            <w:tcW w:w="3505" w:type="dxa"/>
          </w:tcPr>
          <w:p w:rsidR="003E0B91" w:rsidP="00631A37" w:rsidRDefault="003E0B91" w14:paraId="2E3B5803" w14:textId="77777777">
            <w:r>
              <w:t xml:space="preserve">Developing staff </w:t>
            </w:r>
          </w:p>
        </w:tc>
        <w:tc>
          <w:tcPr>
            <w:tcW w:w="1314" w:type="dxa"/>
          </w:tcPr>
          <w:p w:rsidR="003E0B91" w:rsidP="00631A37" w:rsidRDefault="003E0B91" w14:paraId="35AC2C34" w14:textId="77777777"/>
        </w:tc>
        <w:tc>
          <w:tcPr>
            <w:tcW w:w="1314" w:type="dxa"/>
          </w:tcPr>
          <w:p w:rsidR="003E0B91" w:rsidP="00631A37" w:rsidRDefault="003E0B91" w14:paraId="29289AD0" w14:textId="77777777"/>
        </w:tc>
        <w:tc>
          <w:tcPr>
            <w:tcW w:w="1314" w:type="dxa"/>
          </w:tcPr>
          <w:p w:rsidR="003E0B91" w:rsidP="00631A37" w:rsidRDefault="003E0B91" w14:paraId="15C7E1D3" w14:textId="77777777"/>
        </w:tc>
        <w:tc>
          <w:tcPr>
            <w:tcW w:w="1314" w:type="dxa"/>
          </w:tcPr>
          <w:p w:rsidR="003E0B91" w:rsidP="00631A37" w:rsidRDefault="003E0B91" w14:paraId="302F2156" w14:textId="77777777"/>
        </w:tc>
        <w:tc>
          <w:tcPr>
            <w:tcW w:w="1314" w:type="dxa"/>
          </w:tcPr>
          <w:p w:rsidR="003E0B91" w:rsidP="00631A37" w:rsidRDefault="003E0B91" w14:paraId="1B1EB73D" w14:textId="77777777"/>
        </w:tc>
      </w:tr>
      <w:tr w:rsidR="001F1E5F" w:rsidTr="000D5018" w14:paraId="32FB98CF" w14:textId="77777777">
        <w:tc>
          <w:tcPr>
            <w:tcW w:w="3505" w:type="dxa"/>
          </w:tcPr>
          <w:p w:rsidR="001F1E5F" w:rsidP="00631A37" w:rsidRDefault="001F1E5F" w14:paraId="6F2CD6BA" w14:textId="0531F423">
            <w:r>
              <w:t>Staff retention and support</w:t>
            </w:r>
          </w:p>
        </w:tc>
        <w:tc>
          <w:tcPr>
            <w:tcW w:w="1314" w:type="dxa"/>
          </w:tcPr>
          <w:p w:rsidR="001F1E5F" w:rsidP="00631A37" w:rsidRDefault="001F1E5F" w14:paraId="2636A0C6" w14:textId="77777777"/>
        </w:tc>
        <w:tc>
          <w:tcPr>
            <w:tcW w:w="1314" w:type="dxa"/>
          </w:tcPr>
          <w:p w:rsidR="001F1E5F" w:rsidP="00631A37" w:rsidRDefault="001F1E5F" w14:paraId="18C28182" w14:textId="77777777"/>
        </w:tc>
        <w:tc>
          <w:tcPr>
            <w:tcW w:w="1314" w:type="dxa"/>
          </w:tcPr>
          <w:p w:rsidR="001F1E5F" w:rsidP="00631A37" w:rsidRDefault="001F1E5F" w14:paraId="78EF06D4" w14:textId="77777777"/>
        </w:tc>
        <w:tc>
          <w:tcPr>
            <w:tcW w:w="1314" w:type="dxa"/>
          </w:tcPr>
          <w:p w:rsidR="001F1E5F" w:rsidP="00631A37" w:rsidRDefault="001F1E5F" w14:paraId="04E5F279" w14:textId="77777777"/>
        </w:tc>
        <w:tc>
          <w:tcPr>
            <w:tcW w:w="1314" w:type="dxa"/>
          </w:tcPr>
          <w:p w:rsidR="001F1E5F" w:rsidP="00631A37" w:rsidRDefault="001F1E5F" w14:paraId="0493BE63" w14:textId="77777777"/>
        </w:tc>
      </w:tr>
      <w:tr w:rsidR="003E0B91" w:rsidTr="000D5018" w14:paraId="07E26778" w14:textId="77777777">
        <w:tc>
          <w:tcPr>
            <w:tcW w:w="3505" w:type="dxa"/>
          </w:tcPr>
          <w:p w:rsidR="003E0B91" w:rsidP="00631A37" w:rsidRDefault="003E0B91" w14:paraId="308D7085" w14:textId="77777777">
            <w:r>
              <w:t>Developing leadership skills</w:t>
            </w:r>
          </w:p>
        </w:tc>
        <w:tc>
          <w:tcPr>
            <w:tcW w:w="1314" w:type="dxa"/>
          </w:tcPr>
          <w:p w:rsidR="003E0B91" w:rsidP="00631A37" w:rsidRDefault="003E0B91" w14:paraId="3D225E4E" w14:textId="77777777"/>
        </w:tc>
        <w:tc>
          <w:tcPr>
            <w:tcW w:w="1314" w:type="dxa"/>
          </w:tcPr>
          <w:p w:rsidR="003E0B91" w:rsidP="00631A37" w:rsidRDefault="003E0B91" w14:paraId="6A88B4D1" w14:textId="77777777"/>
        </w:tc>
        <w:tc>
          <w:tcPr>
            <w:tcW w:w="1314" w:type="dxa"/>
          </w:tcPr>
          <w:p w:rsidR="003E0B91" w:rsidP="00631A37" w:rsidRDefault="003E0B91" w14:paraId="198DB801" w14:textId="77777777"/>
        </w:tc>
        <w:tc>
          <w:tcPr>
            <w:tcW w:w="1314" w:type="dxa"/>
          </w:tcPr>
          <w:p w:rsidR="003E0B91" w:rsidP="00631A37" w:rsidRDefault="003E0B91" w14:paraId="6CD8BE6D" w14:textId="77777777"/>
        </w:tc>
        <w:tc>
          <w:tcPr>
            <w:tcW w:w="1314" w:type="dxa"/>
          </w:tcPr>
          <w:p w:rsidR="003E0B91" w:rsidP="00631A37" w:rsidRDefault="003E0B91" w14:paraId="520E410D" w14:textId="77777777"/>
        </w:tc>
      </w:tr>
      <w:tr w:rsidR="003E0B91" w:rsidTr="000D5018" w14:paraId="005F5C60" w14:textId="77777777">
        <w:tc>
          <w:tcPr>
            <w:tcW w:w="3505" w:type="dxa"/>
          </w:tcPr>
          <w:p w:rsidR="003E0B91" w:rsidP="00631A37" w:rsidRDefault="003E0B91" w14:paraId="13A80E9C" w14:textId="77777777">
            <w:r>
              <w:t xml:space="preserve">Supporting sub-recipients </w:t>
            </w:r>
          </w:p>
        </w:tc>
        <w:tc>
          <w:tcPr>
            <w:tcW w:w="1314" w:type="dxa"/>
          </w:tcPr>
          <w:p w:rsidR="003E0B91" w:rsidP="00631A37" w:rsidRDefault="003E0B91" w14:paraId="31452A00" w14:textId="77777777"/>
        </w:tc>
        <w:tc>
          <w:tcPr>
            <w:tcW w:w="1314" w:type="dxa"/>
          </w:tcPr>
          <w:p w:rsidR="003E0B91" w:rsidP="00631A37" w:rsidRDefault="003E0B91" w14:paraId="456905BC" w14:textId="77777777"/>
        </w:tc>
        <w:tc>
          <w:tcPr>
            <w:tcW w:w="1314" w:type="dxa"/>
          </w:tcPr>
          <w:p w:rsidR="003E0B91" w:rsidP="00631A37" w:rsidRDefault="003E0B91" w14:paraId="690DDEED" w14:textId="77777777"/>
        </w:tc>
        <w:tc>
          <w:tcPr>
            <w:tcW w:w="1314" w:type="dxa"/>
          </w:tcPr>
          <w:p w:rsidR="003E0B91" w:rsidP="00631A37" w:rsidRDefault="003E0B91" w14:paraId="542E1DF0" w14:textId="77777777"/>
        </w:tc>
        <w:tc>
          <w:tcPr>
            <w:tcW w:w="1314" w:type="dxa"/>
          </w:tcPr>
          <w:p w:rsidR="003E0B91" w:rsidP="00631A37" w:rsidRDefault="003E0B91" w14:paraId="083F52FD" w14:textId="77777777"/>
        </w:tc>
      </w:tr>
      <w:tr w:rsidR="003E0B91" w:rsidTr="000D5018" w14:paraId="3DCC70AE" w14:textId="77777777">
        <w:tc>
          <w:tcPr>
            <w:tcW w:w="3505" w:type="dxa"/>
          </w:tcPr>
          <w:p w:rsidR="003E0B91" w:rsidP="00631A37" w:rsidRDefault="003E0B91" w14:paraId="656785A5" w14:textId="77777777">
            <w:r>
              <w:t xml:space="preserve">Developing referral networks </w:t>
            </w:r>
          </w:p>
        </w:tc>
        <w:tc>
          <w:tcPr>
            <w:tcW w:w="1314" w:type="dxa"/>
          </w:tcPr>
          <w:p w:rsidR="003E0B91" w:rsidP="00631A37" w:rsidRDefault="003E0B91" w14:paraId="4F7F02AD" w14:textId="77777777"/>
        </w:tc>
        <w:tc>
          <w:tcPr>
            <w:tcW w:w="1314" w:type="dxa"/>
          </w:tcPr>
          <w:p w:rsidR="003E0B91" w:rsidP="00631A37" w:rsidRDefault="003E0B91" w14:paraId="5696991D" w14:textId="77777777"/>
        </w:tc>
        <w:tc>
          <w:tcPr>
            <w:tcW w:w="1314" w:type="dxa"/>
          </w:tcPr>
          <w:p w:rsidR="003E0B91" w:rsidP="00631A37" w:rsidRDefault="003E0B91" w14:paraId="6A7CC772" w14:textId="77777777"/>
        </w:tc>
        <w:tc>
          <w:tcPr>
            <w:tcW w:w="1314" w:type="dxa"/>
          </w:tcPr>
          <w:p w:rsidR="003E0B91" w:rsidP="00631A37" w:rsidRDefault="003E0B91" w14:paraId="4FFC5F6B" w14:textId="77777777"/>
        </w:tc>
        <w:tc>
          <w:tcPr>
            <w:tcW w:w="1314" w:type="dxa"/>
          </w:tcPr>
          <w:p w:rsidR="003E0B91" w:rsidP="00631A37" w:rsidRDefault="003E0B91" w14:paraId="1FE56124" w14:textId="77777777"/>
        </w:tc>
      </w:tr>
      <w:tr w:rsidR="003E0B91" w:rsidTr="000D5018" w14:paraId="23448A38" w14:textId="77777777">
        <w:tc>
          <w:tcPr>
            <w:tcW w:w="3505" w:type="dxa"/>
          </w:tcPr>
          <w:p w:rsidR="003E0B91" w:rsidP="00631A37" w:rsidRDefault="003E0B91" w14:paraId="670B8B71" w14:textId="77777777">
            <w:r>
              <w:t xml:space="preserve">Developing supportive partnerships </w:t>
            </w:r>
          </w:p>
        </w:tc>
        <w:tc>
          <w:tcPr>
            <w:tcW w:w="1314" w:type="dxa"/>
          </w:tcPr>
          <w:p w:rsidR="003E0B91" w:rsidP="00631A37" w:rsidRDefault="003E0B91" w14:paraId="40F14BC9" w14:textId="77777777"/>
        </w:tc>
        <w:tc>
          <w:tcPr>
            <w:tcW w:w="1314" w:type="dxa"/>
          </w:tcPr>
          <w:p w:rsidR="003E0B91" w:rsidP="00631A37" w:rsidRDefault="003E0B91" w14:paraId="03F540C7" w14:textId="77777777"/>
        </w:tc>
        <w:tc>
          <w:tcPr>
            <w:tcW w:w="1314" w:type="dxa"/>
          </w:tcPr>
          <w:p w:rsidR="003E0B91" w:rsidP="00631A37" w:rsidRDefault="003E0B91" w14:paraId="72C2D533" w14:textId="77777777"/>
        </w:tc>
        <w:tc>
          <w:tcPr>
            <w:tcW w:w="1314" w:type="dxa"/>
          </w:tcPr>
          <w:p w:rsidR="003E0B91" w:rsidP="00631A37" w:rsidRDefault="003E0B91" w14:paraId="377A0D99" w14:textId="77777777"/>
        </w:tc>
        <w:tc>
          <w:tcPr>
            <w:tcW w:w="1314" w:type="dxa"/>
          </w:tcPr>
          <w:p w:rsidR="003E0B91" w:rsidP="00631A37" w:rsidRDefault="003E0B91" w14:paraId="60687B06" w14:textId="77777777"/>
        </w:tc>
      </w:tr>
      <w:tr w:rsidR="003E0B91" w:rsidTr="000D5018" w14:paraId="1B8A06E8" w14:textId="77777777">
        <w:tc>
          <w:tcPr>
            <w:tcW w:w="3505" w:type="dxa"/>
          </w:tcPr>
          <w:p w:rsidR="003E0B91" w:rsidP="00631A37" w:rsidRDefault="003E0B91" w14:paraId="1777558C" w14:textId="77777777">
            <w:r>
              <w:t>Communicating with key stakeholders (including partners, parents, and others)</w:t>
            </w:r>
          </w:p>
        </w:tc>
        <w:tc>
          <w:tcPr>
            <w:tcW w:w="1314" w:type="dxa"/>
          </w:tcPr>
          <w:p w:rsidR="003E0B91" w:rsidP="00631A37" w:rsidRDefault="003E0B91" w14:paraId="58198F1C" w14:textId="77777777"/>
        </w:tc>
        <w:tc>
          <w:tcPr>
            <w:tcW w:w="1314" w:type="dxa"/>
          </w:tcPr>
          <w:p w:rsidR="003E0B91" w:rsidP="00631A37" w:rsidRDefault="003E0B91" w14:paraId="6794084D" w14:textId="77777777"/>
        </w:tc>
        <w:tc>
          <w:tcPr>
            <w:tcW w:w="1314" w:type="dxa"/>
          </w:tcPr>
          <w:p w:rsidR="003E0B91" w:rsidP="00631A37" w:rsidRDefault="003E0B91" w14:paraId="350F57BA" w14:textId="77777777"/>
        </w:tc>
        <w:tc>
          <w:tcPr>
            <w:tcW w:w="1314" w:type="dxa"/>
          </w:tcPr>
          <w:p w:rsidR="003E0B91" w:rsidP="00631A37" w:rsidRDefault="003E0B91" w14:paraId="28A547AC" w14:textId="77777777"/>
        </w:tc>
        <w:tc>
          <w:tcPr>
            <w:tcW w:w="1314" w:type="dxa"/>
          </w:tcPr>
          <w:p w:rsidR="003E0B91" w:rsidP="00631A37" w:rsidRDefault="003E0B91" w14:paraId="67BB67CD" w14:textId="77777777"/>
        </w:tc>
      </w:tr>
      <w:tr w:rsidR="00CA5C54" w:rsidTr="000D5018" w14:paraId="7167ED23" w14:textId="77777777">
        <w:tc>
          <w:tcPr>
            <w:tcW w:w="3505" w:type="dxa"/>
          </w:tcPr>
          <w:p w:rsidR="00CA5C54" w:rsidP="00631A37" w:rsidRDefault="00CA5C54" w14:paraId="6B066B3E" w14:textId="5560E1DE">
            <w:r>
              <w:t>Recruitment and retention of schools</w:t>
            </w:r>
            <w:r w:rsidR="00033291">
              <w:t xml:space="preserve"> and other implementation sites</w:t>
            </w:r>
          </w:p>
        </w:tc>
        <w:tc>
          <w:tcPr>
            <w:tcW w:w="1314" w:type="dxa"/>
          </w:tcPr>
          <w:p w:rsidR="00CA5C54" w:rsidP="00631A37" w:rsidRDefault="00CA5C54" w14:paraId="704D2707" w14:textId="77777777"/>
        </w:tc>
        <w:tc>
          <w:tcPr>
            <w:tcW w:w="1314" w:type="dxa"/>
          </w:tcPr>
          <w:p w:rsidR="00CA5C54" w:rsidP="00631A37" w:rsidRDefault="00CA5C54" w14:paraId="5ADF1AF9" w14:textId="77777777"/>
        </w:tc>
        <w:tc>
          <w:tcPr>
            <w:tcW w:w="1314" w:type="dxa"/>
          </w:tcPr>
          <w:p w:rsidR="00CA5C54" w:rsidP="00631A37" w:rsidRDefault="00CA5C54" w14:paraId="3C1A9DCC" w14:textId="77777777"/>
        </w:tc>
        <w:tc>
          <w:tcPr>
            <w:tcW w:w="1314" w:type="dxa"/>
          </w:tcPr>
          <w:p w:rsidR="00CA5C54" w:rsidP="00631A37" w:rsidRDefault="00CA5C54" w14:paraId="64245EB1" w14:textId="77777777"/>
        </w:tc>
        <w:tc>
          <w:tcPr>
            <w:tcW w:w="1314" w:type="dxa"/>
          </w:tcPr>
          <w:p w:rsidR="00CA5C54" w:rsidP="00631A37" w:rsidRDefault="00CA5C54" w14:paraId="6251A65B" w14:textId="77777777"/>
        </w:tc>
      </w:tr>
      <w:tr w:rsidR="00C21316" w:rsidTr="000D5018" w14:paraId="5B25DFD1" w14:textId="77777777">
        <w:tc>
          <w:tcPr>
            <w:tcW w:w="3505" w:type="dxa"/>
          </w:tcPr>
          <w:p w:rsidR="00C21316" w:rsidP="00CF3792" w:rsidRDefault="00C21316" w14:paraId="3D0A2B61" w14:textId="12BF722B">
            <w:r>
              <w:t>Instructional design</w:t>
            </w:r>
          </w:p>
        </w:tc>
        <w:tc>
          <w:tcPr>
            <w:tcW w:w="1314" w:type="dxa"/>
          </w:tcPr>
          <w:p w:rsidR="00C21316" w:rsidP="00CF3792" w:rsidRDefault="00C21316" w14:paraId="4A2F090C" w14:textId="77777777"/>
        </w:tc>
        <w:tc>
          <w:tcPr>
            <w:tcW w:w="1314" w:type="dxa"/>
          </w:tcPr>
          <w:p w:rsidR="00C21316" w:rsidP="00CF3792" w:rsidRDefault="00C21316" w14:paraId="097ADEEA" w14:textId="77777777"/>
        </w:tc>
        <w:tc>
          <w:tcPr>
            <w:tcW w:w="1314" w:type="dxa"/>
          </w:tcPr>
          <w:p w:rsidR="00C21316" w:rsidP="00CF3792" w:rsidRDefault="00C21316" w14:paraId="49C66A69" w14:textId="77777777"/>
        </w:tc>
        <w:tc>
          <w:tcPr>
            <w:tcW w:w="1314" w:type="dxa"/>
          </w:tcPr>
          <w:p w:rsidR="00C21316" w:rsidP="00CF3792" w:rsidRDefault="00C21316" w14:paraId="5BED08D9" w14:textId="77777777"/>
        </w:tc>
        <w:tc>
          <w:tcPr>
            <w:tcW w:w="1314" w:type="dxa"/>
          </w:tcPr>
          <w:p w:rsidR="00C21316" w:rsidP="00CF3792" w:rsidRDefault="00C21316" w14:paraId="2F794A58" w14:textId="77777777"/>
        </w:tc>
      </w:tr>
      <w:tr w:rsidR="003E0B91" w:rsidTr="000D5018" w14:paraId="31441B20" w14:textId="77777777">
        <w:tc>
          <w:tcPr>
            <w:tcW w:w="3505" w:type="dxa"/>
          </w:tcPr>
          <w:p w:rsidRPr="00A84145" w:rsidR="003E0B91" w:rsidP="00631A37" w:rsidRDefault="003E0B91" w14:paraId="1937A72F"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314" w:type="dxa"/>
          </w:tcPr>
          <w:p w:rsidR="003E0B91" w:rsidP="00631A37" w:rsidRDefault="003E0B91" w14:paraId="071572B2" w14:textId="77777777"/>
        </w:tc>
        <w:tc>
          <w:tcPr>
            <w:tcW w:w="1314" w:type="dxa"/>
          </w:tcPr>
          <w:p w:rsidR="003E0B91" w:rsidP="00631A37" w:rsidRDefault="003E0B91" w14:paraId="5CDDC81E" w14:textId="77777777"/>
        </w:tc>
        <w:tc>
          <w:tcPr>
            <w:tcW w:w="1314" w:type="dxa"/>
          </w:tcPr>
          <w:p w:rsidR="003E0B91" w:rsidP="00631A37" w:rsidRDefault="003E0B91" w14:paraId="4352FC3E" w14:textId="77777777"/>
        </w:tc>
        <w:tc>
          <w:tcPr>
            <w:tcW w:w="1314" w:type="dxa"/>
          </w:tcPr>
          <w:p w:rsidR="003E0B91" w:rsidP="00631A37" w:rsidRDefault="003E0B91" w14:paraId="61A3AC17" w14:textId="77777777"/>
        </w:tc>
        <w:tc>
          <w:tcPr>
            <w:tcW w:w="1314" w:type="dxa"/>
          </w:tcPr>
          <w:p w:rsidR="003E0B91" w:rsidP="00631A37" w:rsidRDefault="003E0B91" w14:paraId="5F0DD8D4" w14:textId="77777777"/>
        </w:tc>
      </w:tr>
    </w:tbl>
    <w:p w:rsidR="000D5018" w:rsidP="000D5018" w:rsidRDefault="000D5018" w14:paraId="54F55A99" w14:textId="77777777">
      <w:pPr>
        <w:pStyle w:val="normaltext"/>
        <w:rPr>
          <w:rFonts w:asciiTheme="minorHAnsi" w:hAnsiTheme="minorHAnsi" w:cstheme="minorHAnsi"/>
          <w:i/>
          <w:iCs/>
          <w:sz w:val="22"/>
          <w:szCs w:val="22"/>
        </w:rPr>
      </w:pPr>
    </w:p>
    <w:p w:rsidRPr="000D5018" w:rsidR="000D5018" w:rsidP="000D5018" w:rsidRDefault="000D5018" w14:paraId="0CBD2B32" w14:textId="4D79CE8A">
      <w:pPr>
        <w:pStyle w:val="normaltext"/>
        <w:numPr>
          <w:ilvl w:val="0"/>
          <w:numId w:val="28"/>
        </w:numPr>
        <w:rPr>
          <w:rFonts w:asciiTheme="minorHAnsi" w:hAnsiTheme="minorHAnsi" w:cstheme="minorHAnsi"/>
          <w:b/>
          <w:bCs/>
          <w:sz w:val="22"/>
          <w:szCs w:val="22"/>
        </w:rPr>
      </w:pPr>
      <w:r w:rsidRPr="000D5018">
        <w:rPr>
          <w:rFonts w:asciiTheme="minorHAnsi" w:hAnsiTheme="minorHAnsi" w:cstheme="minorHAnsi"/>
          <w:b/>
          <w:bCs/>
          <w:sz w:val="22"/>
          <w:szCs w:val="22"/>
        </w:rPr>
        <w:t xml:space="preserve">Please indicate your level of need for T&amp;TA in the following Adolescent Health Content areas: </w:t>
      </w:r>
    </w:p>
    <w:tbl>
      <w:tblPr>
        <w:tblStyle w:val="TableGrid"/>
        <w:tblW w:w="9985" w:type="dxa"/>
        <w:tblLayout w:type="fixed"/>
        <w:tblLook w:val="04A0" w:firstRow="1" w:lastRow="0" w:firstColumn="1" w:lastColumn="0" w:noHBand="0" w:noVBand="1"/>
      </w:tblPr>
      <w:tblGrid>
        <w:gridCol w:w="4765"/>
        <w:gridCol w:w="1044"/>
        <w:gridCol w:w="936"/>
        <w:gridCol w:w="1152"/>
        <w:gridCol w:w="918"/>
        <w:gridCol w:w="1170"/>
      </w:tblGrid>
      <w:tr w:rsidR="000D5018" w:rsidTr="00F0097F" w14:paraId="443E4779" w14:textId="77777777">
        <w:tc>
          <w:tcPr>
            <w:tcW w:w="4765" w:type="dxa"/>
          </w:tcPr>
          <w:p w:rsidR="000D5018" w:rsidP="00631A37" w:rsidRDefault="000D5018" w14:paraId="502EE1A6" w14:textId="77777777"/>
        </w:tc>
        <w:tc>
          <w:tcPr>
            <w:tcW w:w="1044" w:type="dxa"/>
          </w:tcPr>
          <w:p w:rsidR="000D5018" w:rsidP="00631A37" w:rsidRDefault="000D5018" w14:paraId="319377E5" w14:textId="77777777">
            <w:r>
              <w:t xml:space="preserve">No need for T&amp;TA </w:t>
            </w:r>
          </w:p>
        </w:tc>
        <w:tc>
          <w:tcPr>
            <w:tcW w:w="936" w:type="dxa"/>
          </w:tcPr>
          <w:p w:rsidR="000D5018" w:rsidP="00631A37" w:rsidRDefault="000D5018" w14:paraId="016B56D3" w14:textId="77777777">
            <w:r>
              <w:t xml:space="preserve">Low need for T&amp;TA </w:t>
            </w:r>
          </w:p>
        </w:tc>
        <w:tc>
          <w:tcPr>
            <w:tcW w:w="1152" w:type="dxa"/>
          </w:tcPr>
          <w:p w:rsidR="000D5018" w:rsidP="00631A37" w:rsidRDefault="000D5018" w14:paraId="0DEE8CD6" w14:textId="77777777">
            <w:r>
              <w:t>Moderate need for T&amp;TA</w:t>
            </w:r>
          </w:p>
        </w:tc>
        <w:tc>
          <w:tcPr>
            <w:tcW w:w="918" w:type="dxa"/>
          </w:tcPr>
          <w:p w:rsidR="000D5018" w:rsidP="00631A37" w:rsidRDefault="000D5018" w14:paraId="139D995B" w14:textId="77777777">
            <w:r>
              <w:t>High need for T&amp;TA</w:t>
            </w:r>
          </w:p>
        </w:tc>
        <w:tc>
          <w:tcPr>
            <w:tcW w:w="1170" w:type="dxa"/>
          </w:tcPr>
          <w:p w:rsidR="000D5018" w:rsidP="00631A37" w:rsidRDefault="000D5018" w14:paraId="2010EC19" w14:textId="77777777">
            <w:r>
              <w:t xml:space="preserve">Not applicable </w:t>
            </w:r>
          </w:p>
        </w:tc>
      </w:tr>
      <w:tr w:rsidR="000D5018" w:rsidTr="00F0097F" w14:paraId="5E27B538" w14:textId="77777777">
        <w:tc>
          <w:tcPr>
            <w:tcW w:w="4765" w:type="dxa"/>
          </w:tcPr>
          <w:p w:rsidR="000D5018" w:rsidP="00631A37" w:rsidRDefault="000D5018" w14:paraId="335E4BF5" w14:textId="77777777">
            <w:r>
              <w:rPr>
                <w:rFonts w:cstheme="minorHAnsi"/>
              </w:rPr>
              <w:t>R</w:t>
            </w:r>
            <w:r w:rsidRPr="00A84145">
              <w:rPr>
                <w:rFonts w:cstheme="minorHAnsi"/>
              </w:rPr>
              <w:t>isky behavior</w:t>
            </w:r>
            <w:r>
              <w:rPr>
                <w:rFonts w:cstheme="minorHAnsi"/>
              </w:rPr>
              <w:t xml:space="preserve"> prevention</w:t>
            </w:r>
            <w:r w:rsidRPr="00A84145">
              <w:rPr>
                <w:rFonts w:cstheme="minorHAnsi"/>
              </w:rPr>
              <w:t xml:space="preserve"> (</w:t>
            </w:r>
            <w:r>
              <w:rPr>
                <w:rFonts w:cstheme="minorHAnsi"/>
              </w:rPr>
              <w:t xml:space="preserve">e.g., </w:t>
            </w:r>
            <w:r w:rsidRPr="00A84145">
              <w:rPr>
                <w:rFonts w:cstheme="minorHAnsi"/>
              </w:rPr>
              <w:t>tobacco, alcohol, drugs)</w:t>
            </w:r>
          </w:p>
        </w:tc>
        <w:tc>
          <w:tcPr>
            <w:tcW w:w="1044" w:type="dxa"/>
          </w:tcPr>
          <w:p w:rsidR="000D5018" w:rsidP="00631A37" w:rsidRDefault="000D5018" w14:paraId="4394B6D1" w14:textId="77777777"/>
        </w:tc>
        <w:tc>
          <w:tcPr>
            <w:tcW w:w="936" w:type="dxa"/>
          </w:tcPr>
          <w:p w:rsidR="000D5018" w:rsidP="00631A37" w:rsidRDefault="000D5018" w14:paraId="3B364E56" w14:textId="77777777"/>
        </w:tc>
        <w:tc>
          <w:tcPr>
            <w:tcW w:w="1152" w:type="dxa"/>
          </w:tcPr>
          <w:p w:rsidR="000D5018" w:rsidP="00631A37" w:rsidRDefault="000D5018" w14:paraId="2D680DFD" w14:textId="77777777"/>
        </w:tc>
        <w:tc>
          <w:tcPr>
            <w:tcW w:w="918" w:type="dxa"/>
          </w:tcPr>
          <w:p w:rsidR="000D5018" w:rsidP="00631A37" w:rsidRDefault="000D5018" w14:paraId="0BED6719" w14:textId="77777777"/>
        </w:tc>
        <w:tc>
          <w:tcPr>
            <w:tcW w:w="1170" w:type="dxa"/>
          </w:tcPr>
          <w:p w:rsidR="000D5018" w:rsidP="00631A37" w:rsidRDefault="000D5018" w14:paraId="2D98E8CC" w14:textId="77777777"/>
        </w:tc>
      </w:tr>
      <w:tr w:rsidR="000D5018" w:rsidTr="00F0097F" w14:paraId="34446909" w14:textId="77777777">
        <w:tc>
          <w:tcPr>
            <w:tcW w:w="4765" w:type="dxa"/>
          </w:tcPr>
          <w:p w:rsidRPr="00C21316" w:rsidR="00A32985" w:rsidP="00631A37" w:rsidRDefault="000D5018" w14:paraId="346020C0" w14:textId="62F46A95">
            <w:pPr>
              <w:rPr>
                <w:rFonts w:cstheme="minorHAnsi"/>
              </w:rPr>
            </w:pPr>
            <w:r w:rsidRPr="00A84145">
              <w:rPr>
                <w:rFonts w:cstheme="minorHAnsi"/>
              </w:rPr>
              <w:lastRenderedPageBreak/>
              <w:t>Adolescent development</w:t>
            </w:r>
          </w:p>
        </w:tc>
        <w:tc>
          <w:tcPr>
            <w:tcW w:w="1044" w:type="dxa"/>
          </w:tcPr>
          <w:p w:rsidR="000D5018" w:rsidP="00631A37" w:rsidRDefault="000D5018" w14:paraId="66D545CE" w14:textId="77777777"/>
        </w:tc>
        <w:tc>
          <w:tcPr>
            <w:tcW w:w="936" w:type="dxa"/>
          </w:tcPr>
          <w:p w:rsidR="000D5018" w:rsidP="00631A37" w:rsidRDefault="000D5018" w14:paraId="1EE3EACC" w14:textId="77777777"/>
        </w:tc>
        <w:tc>
          <w:tcPr>
            <w:tcW w:w="1152" w:type="dxa"/>
          </w:tcPr>
          <w:p w:rsidR="000D5018" w:rsidP="00631A37" w:rsidRDefault="000D5018" w14:paraId="28B34A5C" w14:textId="77777777"/>
        </w:tc>
        <w:tc>
          <w:tcPr>
            <w:tcW w:w="918" w:type="dxa"/>
          </w:tcPr>
          <w:p w:rsidR="000D5018" w:rsidP="00631A37" w:rsidRDefault="000D5018" w14:paraId="01387262" w14:textId="77777777"/>
        </w:tc>
        <w:tc>
          <w:tcPr>
            <w:tcW w:w="1170" w:type="dxa"/>
          </w:tcPr>
          <w:p w:rsidR="000D5018" w:rsidP="00631A37" w:rsidRDefault="000D5018" w14:paraId="6D88CD99" w14:textId="77777777"/>
        </w:tc>
      </w:tr>
      <w:tr w:rsidR="00C21316" w:rsidTr="00F0097F" w14:paraId="54DF5966" w14:textId="77777777">
        <w:tc>
          <w:tcPr>
            <w:tcW w:w="4765" w:type="dxa"/>
          </w:tcPr>
          <w:p w:rsidRPr="00A84145" w:rsidR="00C21316" w:rsidP="00D96A0A" w:rsidRDefault="00C21316" w14:paraId="59583D18" w14:textId="5A127E1D">
            <w:pPr>
              <w:rPr>
                <w:rFonts w:cstheme="minorHAnsi"/>
              </w:rPr>
            </w:pPr>
            <w:r>
              <w:rPr>
                <w:rFonts w:cstheme="minorHAnsi"/>
              </w:rPr>
              <w:t xml:space="preserve">Parental </w:t>
            </w:r>
            <w:r w:rsidR="00CE2A23">
              <w:rPr>
                <w:rFonts w:cstheme="minorHAnsi"/>
              </w:rPr>
              <w:t>m</w:t>
            </w:r>
            <w:r>
              <w:rPr>
                <w:rFonts w:cstheme="minorHAnsi"/>
              </w:rPr>
              <w:t xml:space="preserve">onitoring and </w:t>
            </w:r>
            <w:r w:rsidR="00CE2A23">
              <w:rPr>
                <w:rFonts w:cstheme="minorHAnsi"/>
              </w:rPr>
              <w:t>s</w:t>
            </w:r>
            <w:r>
              <w:rPr>
                <w:rFonts w:cstheme="minorHAnsi"/>
              </w:rPr>
              <w:t>upport</w:t>
            </w:r>
          </w:p>
        </w:tc>
        <w:tc>
          <w:tcPr>
            <w:tcW w:w="1044" w:type="dxa"/>
          </w:tcPr>
          <w:p w:rsidR="00C21316" w:rsidP="00D96A0A" w:rsidRDefault="00C21316" w14:paraId="292C9DF5" w14:textId="77777777"/>
        </w:tc>
        <w:tc>
          <w:tcPr>
            <w:tcW w:w="936" w:type="dxa"/>
          </w:tcPr>
          <w:p w:rsidR="00C21316" w:rsidP="00D96A0A" w:rsidRDefault="00C21316" w14:paraId="2FB48A7C" w14:textId="77777777"/>
        </w:tc>
        <w:tc>
          <w:tcPr>
            <w:tcW w:w="1152" w:type="dxa"/>
          </w:tcPr>
          <w:p w:rsidR="00C21316" w:rsidP="00D96A0A" w:rsidRDefault="00C21316" w14:paraId="3C317FA7" w14:textId="77777777"/>
        </w:tc>
        <w:tc>
          <w:tcPr>
            <w:tcW w:w="918" w:type="dxa"/>
          </w:tcPr>
          <w:p w:rsidR="00C21316" w:rsidP="00D96A0A" w:rsidRDefault="00C21316" w14:paraId="51FB03E2" w14:textId="77777777"/>
        </w:tc>
        <w:tc>
          <w:tcPr>
            <w:tcW w:w="1170" w:type="dxa"/>
          </w:tcPr>
          <w:p w:rsidR="00C21316" w:rsidP="00D96A0A" w:rsidRDefault="00C21316" w14:paraId="25D0C341" w14:textId="77777777"/>
        </w:tc>
      </w:tr>
      <w:tr w:rsidR="000D5018" w:rsidTr="00F0097F" w14:paraId="3218138E" w14:textId="77777777">
        <w:tc>
          <w:tcPr>
            <w:tcW w:w="4765" w:type="dxa"/>
          </w:tcPr>
          <w:p w:rsidRPr="00A84145" w:rsidR="000D5018" w:rsidP="00631A37" w:rsidRDefault="000D5018" w14:paraId="3C4F51AA"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Collective trauma and impact on youth and adults supporting youth </w:t>
            </w:r>
          </w:p>
        </w:tc>
        <w:tc>
          <w:tcPr>
            <w:tcW w:w="1044" w:type="dxa"/>
          </w:tcPr>
          <w:p w:rsidR="000D5018" w:rsidP="00631A37" w:rsidRDefault="000D5018" w14:paraId="49FCC1A5" w14:textId="77777777"/>
        </w:tc>
        <w:tc>
          <w:tcPr>
            <w:tcW w:w="936" w:type="dxa"/>
          </w:tcPr>
          <w:p w:rsidR="000D5018" w:rsidP="00631A37" w:rsidRDefault="000D5018" w14:paraId="009DBD73" w14:textId="77777777"/>
        </w:tc>
        <w:tc>
          <w:tcPr>
            <w:tcW w:w="1152" w:type="dxa"/>
          </w:tcPr>
          <w:p w:rsidR="000D5018" w:rsidP="00631A37" w:rsidRDefault="000D5018" w14:paraId="3E798479" w14:textId="77777777"/>
        </w:tc>
        <w:tc>
          <w:tcPr>
            <w:tcW w:w="918" w:type="dxa"/>
          </w:tcPr>
          <w:p w:rsidR="000D5018" w:rsidP="00631A37" w:rsidRDefault="000D5018" w14:paraId="56DBE96D" w14:textId="77777777"/>
        </w:tc>
        <w:tc>
          <w:tcPr>
            <w:tcW w:w="1170" w:type="dxa"/>
          </w:tcPr>
          <w:p w:rsidR="000D5018" w:rsidP="00631A37" w:rsidRDefault="000D5018" w14:paraId="4D96ED3D" w14:textId="77777777"/>
        </w:tc>
      </w:tr>
      <w:tr w:rsidR="009B2E11" w:rsidTr="00F0097F" w14:paraId="74E0A73A" w14:textId="77777777">
        <w:tc>
          <w:tcPr>
            <w:tcW w:w="4765" w:type="dxa"/>
          </w:tcPr>
          <w:p w:rsidR="009B2E11" w:rsidP="00631A37" w:rsidRDefault="009B2E11" w14:paraId="42044DB8" w14:textId="45CA6281">
            <w:pPr>
              <w:pStyle w:val="normaltext"/>
              <w:rPr>
                <w:rFonts w:asciiTheme="minorHAnsi" w:hAnsiTheme="minorHAnsi" w:cstheme="minorHAnsi"/>
                <w:sz w:val="22"/>
                <w:szCs w:val="22"/>
              </w:rPr>
            </w:pPr>
            <w:r>
              <w:rPr>
                <w:rFonts w:asciiTheme="minorHAnsi" w:hAnsiTheme="minorHAnsi" w:cstheme="minorHAnsi"/>
                <w:sz w:val="22"/>
                <w:szCs w:val="22"/>
              </w:rPr>
              <w:t>Mental health of young people</w:t>
            </w:r>
          </w:p>
        </w:tc>
        <w:tc>
          <w:tcPr>
            <w:tcW w:w="1044" w:type="dxa"/>
          </w:tcPr>
          <w:p w:rsidR="009B2E11" w:rsidP="00631A37" w:rsidRDefault="009B2E11" w14:paraId="3A266575" w14:textId="77777777"/>
        </w:tc>
        <w:tc>
          <w:tcPr>
            <w:tcW w:w="936" w:type="dxa"/>
          </w:tcPr>
          <w:p w:rsidR="009B2E11" w:rsidP="00631A37" w:rsidRDefault="009B2E11" w14:paraId="6E0F1CA2" w14:textId="77777777"/>
        </w:tc>
        <w:tc>
          <w:tcPr>
            <w:tcW w:w="1152" w:type="dxa"/>
          </w:tcPr>
          <w:p w:rsidR="009B2E11" w:rsidP="00631A37" w:rsidRDefault="009B2E11" w14:paraId="54CA589A" w14:textId="77777777"/>
        </w:tc>
        <w:tc>
          <w:tcPr>
            <w:tcW w:w="918" w:type="dxa"/>
          </w:tcPr>
          <w:p w:rsidR="009B2E11" w:rsidP="00631A37" w:rsidRDefault="009B2E11" w14:paraId="71B5FF8F" w14:textId="77777777"/>
        </w:tc>
        <w:tc>
          <w:tcPr>
            <w:tcW w:w="1170" w:type="dxa"/>
          </w:tcPr>
          <w:p w:rsidR="009B2E11" w:rsidP="00631A37" w:rsidRDefault="009B2E11" w14:paraId="6E19F533" w14:textId="77777777"/>
        </w:tc>
      </w:tr>
      <w:tr w:rsidR="000D5018" w:rsidTr="00F0097F" w14:paraId="567867D5" w14:textId="77777777">
        <w:tc>
          <w:tcPr>
            <w:tcW w:w="4765" w:type="dxa"/>
          </w:tcPr>
          <w:p w:rsidRPr="00A84145" w:rsidR="000D5018" w:rsidP="00631A37" w:rsidRDefault="009B2E11" w14:paraId="60B2F29F" w14:textId="18D3358C">
            <w:pPr>
              <w:pStyle w:val="normaltext"/>
              <w:rPr>
                <w:rFonts w:asciiTheme="minorHAnsi" w:hAnsiTheme="minorHAnsi" w:cstheme="minorHAnsi"/>
                <w:sz w:val="22"/>
                <w:szCs w:val="22"/>
              </w:rPr>
            </w:pPr>
            <w:r>
              <w:rPr>
                <w:rFonts w:asciiTheme="minorHAnsi" w:hAnsiTheme="minorHAnsi" w:cstheme="minorHAnsi"/>
                <w:sz w:val="22"/>
                <w:szCs w:val="22"/>
              </w:rPr>
              <w:t>Interpersonal</w:t>
            </w:r>
            <w:r w:rsidR="000D5018">
              <w:rPr>
                <w:rFonts w:asciiTheme="minorHAnsi" w:hAnsiTheme="minorHAnsi" w:cstheme="minorHAnsi"/>
                <w:sz w:val="22"/>
                <w:szCs w:val="22"/>
              </w:rPr>
              <w:t xml:space="preserve"> violence</w:t>
            </w:r>
          </w:p>
        </w:tc>
        <w:tc>
          <w:tcPr>
            <w:tcW w:w="1044" w:type="dxa"/>
          </w:tcPr>
          <w:p w:rsidR="000D5018" w:rsidP="00631A37" w:rsidRDefault="000D5018" w14:paraId="4C1294E7" w14:textId="77777777"/>
        </w:tc>
        <w:tc>
          <w:tcPr>
            <w:tcW w:w="936" w:type="dxa"/>
          </w:tcPr>
          <w:p w:rsidR="000D5018" w:rsidP="00631A37" w:rsidRDefault="000D5018" w14:paraId="7FE74545" w14:textId="77777777"/>
        </w:tc>
        <w:tc>
          <w:tcPr>
            <w:tcW w:w="1152" w:type="dxa"/>
          </w:tcPr>
          <w:p w:rsidR="000D5018" w:rsidP="00631A37" w:rsidRDefault="000D5018" w14:paraId="665962B9" w14:textId="77777777"/>
        </w:tc>
        <w:tc>
          <w:tcPr>
            <w:tcW w:w="918" w:type="dxa"/>
          </w:tcPr>
          <w:p w:rsidR="000D5018" w:rsidP="00631A37" w:rsidRDefault="000D5018" w14:paraId="0E2D3A63" w14:textId="77777777"/>
        </w:tc>
        <w:tc>
          <w:tcPr>
            <w:tcW w:w="1170" w:type="dxa"/>
          </w:tcPr>
          <w:p w:rsidR="000D5018" w:rsidP="00631A37" w:rsidRDefault="000D5018" w14:paraId="7825A002" w14:textId="77777777"/>
        </w:tc>
      </w:tr>
      <w:tr w:rsidR="000D5018" w:rsidTr="00F0097F" w14:paraId="3B596050" w14:textId="77777777">
        <w:tc>
          <w:tcPr>
            <w:tcW w:w="4765" w:type="dxa"/>
          </w:tcPr>
          <w:p w:rsidRPr="00A84145" w:rsidR="000D5018" w:rsidP="00631A37" w:rsidRDefault="000D5018" w14:paraId="64344100" w14:textId="77777777">
            <w:pPr>
              <w:pStyle w:val="normaltext"/>
              <w:rPr>
                <w:rFonts w:asciiTheme="minorHAnsi" w:hAnsiTheme="minorHAnsi" w:cstheme="minorHAnsi"/>
                <w:sz w:val="22"/>
                <w:szCs w:val="22"/>
              </w:rPr>
            </w:pPr>
            <w:r>
              <w:rPr>
                <w:rFonts w:asciiTheme="minorHAnsi" w:hAnsiTheme="minorHAnsi" w:cstheme="minorHAnsi"/>
                <w:sz w:val="22"/>
                <w:szCs w:val="22"/>
              </w:rPr>
              <w:t>Social emotional learning and resilience</w:t>
            </w:r>
          </w:p>
        </w:tc>
        <w:tc>
          <w:tcPr>
            <w:tcW w:w="1044" w:type="dxa"/>
          </w:tcPr>
          <w:p w:rsidR="000D5018" w:rsidP="00631A37" w:rsidRDefault="000D5018" w14:paraId="43AE890C" w14:textId="77777777"/>
        </w:tc>
        <w:tc>
          <w:tcPr>
            <w:tcW w:w="936" w:type="dxa"/>
          </w:tcPr>
          <w:p w:rsidR="000D5018" w:rsidP="00631A37" w:rsidRDefault="000D5018" w14:paraId="19CC685B" w14:textId="77777777"/>
        </w:tc>
        <w:tc>
          <w:tcPr>
            <w:tcW w:w="1152" w:type="dxa"/>
          </w:tcPr>
          <w:p w:rsidR="000D5018" w:rsidP="00631A37" w:rsidRDefault="000D5018" w14:paraId="51CC1A1D" w14:textId="77777777"/>
        </w:tc>
        <w:tc>
          <w:tcPr>
            <w:tcW w:w="918" w:type="dxa"/>
          </w:tcPr>
          <w:p w:rsidR="000D5018" w:rsidP="00631A37" w:rsidRDefault="000D5018" w14:paraId="1E12A713" w14:textId="77777777"/>
        </w:tc>
        <w:tc>
          <w:tcPr>
            <w:tcW w:w="1170" w:type="dxa"/>
          </w:tcPr>
          <w:p w:rsidR="000D5018" w:rsidP="00631A37" w:rsidRDefault="000D5018" w14:paraId="4CA043E4" w14:textId="77777777"/>
        </w:tc>
      </w:tr>
      <w:tr w:rsidR="000D5018" w:rsidTr="00F0097F" w14:paraId="720A9C18" w14:textId="77777777">
        <w:tc>
          <w:tcPr>
            <w:tcW w:w="4765" w:type="dxa"/>
          </w:tcPr>
          <w:p w:rsidRPr="00A84145" w:rsidR="000D5018" w:rsidP="00631A37" w:rsidRDefault="000D5018" w14:paraId="5735073B" w14:textId="77777777">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Behavior </w:t>
            </w:r>
            <w:proofErr w:type="gramStart"/>
            <w:r w:rsidRPr="00A84145">
              <w:rPr>
                <w:rFonts w:asciiTheme="minorHAnsi" w:hAnsiTheme="minorHAnsi" w:cstheme="minorHAnsi"/>
                <w:sz w:val="22"/>
                <w:szCs w:val="22"/>
              </w:rPr>
              <w:t>change</w:t>
            </w:r>
            <w:proofErr w:type="gramEnd"/>
            <w:r w:rsidRPr="00A84145">
              <w:rPr>
                <w:rFonts w:asciiTheme="minorHAnsi" w:hAnsiTheme="minorHAnsi" w:cstheme="minorHAnsi"/>
                <w:sz w:val="22"/>
                <w:szCs w:val="22"/>
              </w:rPr>
              <w:t xml:space="preserve"> theories</w:t>
            </w:r>
          </w:p>
        </w:tc>
        <w:tc>
          <w:tcPr>
            <w:tcW w:w="1044" w:type="dxa"/>
          </w:tcPr>
          <w:p w:rsidR="000D5018" w:rsidP="00631A37" w:rsidRDefault="000D5018" w14:paraId="28633502" w14:textId="77777777"/>
        </w:tc>
        <w:tc>
          <w:tcPr>
            <w:tcW w:w="936" w:type="dxa"/>
          </w:tcPr>
          <w:p w:rsidR="000D5018" w:rsidP="00631A37" w:rsidRDefault="000D5018" w14:paraId="00F547A6" w14:textId="77777777"/>
        </w:tc>
        <w:tc>
          <w:tcPr>
            <w:tcW w:w="1152" w:type="dxa"/>
          </w:tcPr>
          <w:p w:rsidR="000D5018" w:rsidP="00631A37" w:rsidRDefault="000D5018" w14:paraId="5CCA6E70" w14:textId="77777777"/>
        </w:tc>
        <w:tc>
          <w:tcPr>
            <w:tcW w:w="918" w:type="dxa"/>
          </w:tcPr>
          <w:p w:rsidR="000D5018" w:rsidP="00631A37" w:rsidRDefault="000D5018" w14:paraId="5CFBB54C" w14:textId="77777777"/>
        </w:tc>
        <w:tc>
          <w:tcPr>
            <w:tcW w:w="1170" w:type="dxa"/>
          </w:tcPr>
          <w:p w:rsidR="000D5018" w:rsidP="00631A37" w:rsidRDefault="000D5018" w14:paraId="3F671E85" w14:textId="77777777"/>
        </w:tc>
      </w:tr>
      <w:tr w:rsidR="000D5018" w:rsidTr="00F0097F" w14:paraId="1B334721" w14:textId="77777777">
        <w:tc>
          <w:tcPr>
            <w:tcW w:w="4765" w:type="dxa"/>
          </w:tcPr>
          <w:p w:rsidRPr="00A84145" w:rsidR="000D5018" w:rsidP="00631A37" w:rsidRDefault="000D5018" w14:paraId="1C134560" w14:textId="77777777">
            <w:pPr>
              <w:pStyle w:val="normaltext"/>
              <w:rPr>
                <w:rFonts w:asciiTheme="minorHAnsi" w:hAnsiTheme="minorHAnsi" w:cstheme="minorHAnsi"/>
                <w:sz w:val="22"/>
                <w:szCs w:val="22"/>
              </w:rPr>
            </w:pPr>
            <w:r>
              <w:rPr>
                <w:rFonts w:asciiTheme="minorHAnsi" w:hAnsiTheme="minorHAnsi" w:cstheme="minorHAnsi"/>
                <w:sz w:val="22"/>
                <w:szCs w:val="22"/>
              </w:rPr>
              <w:t>Social determinants of h</w:t>
            </w:r>
            <w:r w:rsidRPr="00A84145">
              <w:rPr>
                <w:rFonts w:asciiTheme="minorHAnsi" w:hAnsiTheme="minorHAnsi" w:cstheme="minorHAnsi"/>
                <w:sz w:val="22"/>
                <w:szCs w:val="22"/>
              </w:rPr>
              <w:t>ealth</w:t>
            </w:r>
            <w:r>
              <w:rPr>
                <w:rFonts w:asciiTheme="minorHAnsi" w:hAnsiTheme="minorHAnsi" w:cstheme="minorHAnsi"/>
                <w:sz w:val="22"/>
                <w:szCs w:val="22"/>
              </w:rPr>
              <w:t xml:space="preserve">, health </w:t>
            </w:r>
            <w:r w:rsidRPr="00A84145">
              <w:rPr>
                <w:rFonts w:asciiTheme="minorHAnsi" w:hAnsiTheme="minorHAnsi" w:cstheme="minorHAnsi"/>
                <w:sz w:val="22"/>
                <w:szCs w:val="22"/>
              </w:rPr>
              <w:t>equity</w:t>
            </w:r>
            <w:r>
              <w:rPr>
                <w:rFonts w:asciiTheme="minorHAnsi" w:hAnsiTheme="minorHAnsi" w:cstheme="minorHAnsi"/>
                <w:sz w:val="22"/>
                <w:szCs w:val="22"/>
              </w:rPr>
              <w:t>,</w:t>
            </w:r>
            <w:r w:rsidRPr="00A84145">
              <w:rPr>
                <w:rFonts w:asciiTheme="minorHAnsi" w:hAnsiTheme="minorHAnsi" w:cstheme="minorHAnsi"/>
                <w:sz w:val="22"/>
                <w:szCs w:val="22"/>
              </w:rPr>
              <w:t xml:space="preserve"> and implications for adolescents</w:t>
            </w:r>
          </w:p>
        </w:tc>
        <w:tc>
          <w:tcPr>
            <w:tcW w:w="1044" w:type="dxa"/>
          </w:tcPr>
          <w:p w:rsidR="000D5018" w:rsidP="00631A37" w:rsidRDefault="000D5018" w14:paraId="2A5922B5" w14:textId="77777777"/>
        </w:tc>
        <w:tc>
          <w:tcPr>
            <w:tcW w:w="936" w:type="dxa"/>
          </w:tcPr>
          <w:p w:rsidR="000D5018" w:rsidP="00631A37" w:rsidRDefault="000D5018" w14:paraId="38954163" w14:textId="77777777"/>
        </w:tc>
        <w:tc>
          <w:tcPr>
            <w:tcW w:w="1152" w:type="dxa"/>
          </w:tcPr>
          <w:p w:rsidR="000D5018" w:rsidP="00631A37" w:rsidRDefault="000D5018" w14:paraId="50FA3F51" w14:textId="77777777"/>
        </w:tc>
        <w:tc>
          <w:tcPr>
            <w:tcW w:w="918" w:type="dxa"/>
          </w:tcPr>
          <w:p w:rsidR="000D5018" w:rsidP="00631A37" w:rsidRDefault="000D5018" w14:paraId="2B5BE3CA" w14:textId="77777777"/>
        </w:tc>
        <w:tc>
          <w:tcPr>
            <w:tcW w:w="1170" w:type="dxa"/>
          </w:tcPr>
          <w:p w:rsidR="000D5018" w:rsidP="00631A37" w:rsidRDefault="000D5018" w14:paraId="7F3E7C4B" w14:textId="77777777"/>
        </w:tc>
      </w:tr>
      <w:tr w:rsidR="000850BE" w:rsidTr="00F0097F" w14:paraId="613889AB" w14:textId="77777777">
        <w:tc>
          <w:tcPr>
            <w:tcW w:w="4765" w:type="dxa"/>
          </w:tcPr>
          <w:p w:rsidR="000850BE" w:rsidP="00631A37" w:rsidRDefault="000850BE" w14:paraId="69A9847D" w14:textId="11C68CEA">
            <w:pPr>
              <w:pStyle w:val="normaltext"/>
              <w:rPr>
                <w:rFonts w:asciiTheme="minorHAnsi" w:hAnsiTheme="minorHAnsi" w:cstheme="minorHAnsi"/>
                <w:sz w:val="22"/>
                <w:szCs w:val="22"/>
              </w:rPr>
            </w:pPr>
            <w:r>
              <w:rPr>
                <w:rFonts w:asciiTheme="minorHAnsi" w:hAnsiTheme="minorHAnsi" w:cstheme="minorHAnsi"/>
                <w:sz w:val="22"/>
                <w:szCs w:val="22"/>
              </w:rPr>
              <w:t>Diversity, equity, and inclusion</w:t>
            </w:r>
          </w:p>
        </w:tc>
        <w:tc>
          <w:tcPr>
            <w:tcW w:w="1044" w:type="dxa"/>
          </w:tcPr>
          <w:p w:rsidR="000850BE" w:rsidP="00631A37" w:rsidRDefault="000850BE" w14:paraId="274CB0F7" w14:textId="77777777"/>
        </w:tc>
        <w:tc>
          <w:tcPr>
            <w:tcW w:w="936" w:type="dxa"/>
          </w:tcPr>
          <w:p w:rsidR="000850BE" w:rsidP="00631A37" w:rsidRDefault="000850BE" w14:paraId="442DA961" w14:textId="77777777"/>
        </w:tc>
        <w:tc>
          <w:tcPr>
            <w:tcW w:w="1152" w:type="dxa"/>
          </w:tcPr>
          <w:p w:rsidR="000850BE" w:rsidP="00631A37" w:rsidRDefault="000850BE" w14:paraId="26C7CA2D" w14:textId="77777777"/>
        </w:tc>
        <w:tc>
          <w:tcPr>
            <w:tcW w:w="918" w:type="dxa"/>
          </w:tcPr>
          <w:p w:rsidR="000850BE" w:rsidP="00631A37" w:rsidRDefault="000850BE" w14:paraId="59A3F551" w14:textId="77777777"/>
        </w:tc>
        <w:tc>
          <w:tcPr>
            <w:tcW w:w="1170" w:type="dxa"/>
          </w:tcPr>
          <w:p w:rsidR="000850BE" w:rsidP="00631A37" w:rsidRDefault="000850BE" w14:paraId="0206FD85" w14:textId="77777777"/>
        </w:tc>
      </w:tr>
      <w:tr w:rsidR="000D5018" w:rsidTr="00F0097F" w14:paraId="77C7C5AC" w14:textId="77777777">
        <w:tc>
          <w:tcPr>
            <w:tcW w:w="4765" w:type="dxa"/>
          </w:tcPr>
          <w:p w:rsidR="000D5018" w:rsidP="00631A37" w:rsidRDefault="003D58E4" w14:paraId="52002A04" w14:textId="1B1794AF">
            <w:pPr>
              <w:pStyle w:val="normaltext"/>
              <w:rPr>
                <w:rFonts w:asciiTheme="minorHAnsi" w:hAnsiTheme="minorHAnsi" w:cstheme="minorHAnsi"/>
                <w:sz w:val="22"/>
                <w:szCs w:val="22"/>
              </w:rPr>
            </w:pPr>
            <w:r>
              <w:rPr>
                <w:rFonts w:asciiTheme="minorHAnsi" w:hAnsiTheme="minorHAnsi" w:cstheme="minorHAnsi"/>
                <w:sz w:val="22"/>
                <w:szCs w:val="22"/>
              </w:rPr>
              <w:t xml:space="preserve">Needs of </w:t>
            </w:r>
            <w:r w:rsidR="000D5018">
              <w:rPr>
                <w:rFonts w:asciiTheme="minorHAnsi" w:hAnsiTheme="minorHAnsi" w:cstheme="minorHAnsi"/>
                <w:sz w:val="22"/>
                <w:szCs w:val="22"/>
              </w:rPr>
              <w:t>diverse populations of youth</w:t>
            </w:r>
          </w:p>
        </w:tc>
        <w:tc>
          <w:tcPr>
            <w:tcW w:w="1044" w:type="dxa"/>
          </w:tcPr>
          <w:p w:rsidR="000D5018" w:rsidP="00631A37" w:rsidRDefault="000D5018" w14:paraId="6B58B717" w14:textId="77777777"/>
        </w:tc>
        <w:tc>
          <w:tcPr>
            <w:tcW w:w="936" w:type="dxa"/>
          </w:tcPr>
          <w:p w:rsidR="000D5018" w:rsidP="00631A37" w:rsidRDefault="000D5018" w14:paraId="4574CCD0" w14:textId="77777777"/>
        </w:tc>
        <w:tc>
          <w:tcPr>
            <w:tcW w:w="1152" w:type="dxa"/>
          </w:tcPr>
          <w:p w:rsidR="000D5018" w:rsidP="00631A37" w:rsidRDefault="000D5018" w14:paraId="2CE2314A" w14:textId="77777777"/>
        </w:tc>
        <w:tc>
          <w:tcPr>
            <w:tcW w:w="918" w:type="dxa"/>
          </w:tcPr>
          <w:p w:rsidR="000D5018" w:rsidP="00631A37" w:rsidRDefault="000D5018" w14:paraId="7C89A2AB" w14:textId="77777777"/>
        </w:tc>
        <w:tc>
          <w:tcPr>
            <w:tcW w:w="1170" w:type="dxa"/>
          </w:tcPr>
          <w:p w:rsidR="000D5018" w:rsidP="00631A37" w:rsidRDefault="000D5018" w14:paraId="47328291" w14:textId="77777777"/>
        </w:tc>
      </w:tr>
      <w:tr w:rsidR="00111EF5" w:rsidTr="00F0097F" w14:paraId="3A4626CD" w14:textId="77777777">
        <w:tc>
          <w:tcPr>
            <w:tcW w:w="4765" w:type="dxa"/>
          </w:tcPr>
          <w:p w:rsidR="00111EF5" w:rsidP="00631A37" w:rsidRDefault="00111EF5" w14:paraId="23AC850C" w14:textId="3AECEB81">
            <w:pPr>
              <w:pStyle w:val="normaltext"/>
              <w:rPr>
                <w:rFonts w:asciiTheme="minorHAnsi" w:hAnsiTheme="minorHAnsi" w:cstheme="minorHAnsi"/>
                <w:sz w:val="22"/>
                <w:szCs w:val="22"/>
              </w:rPr>
            </w:pPr>
            <w:r>
              <w:rPr>
                <w:rFonts w:asciiTheme="minorHAnsi" w:hAnsiTheme="minorHAnsi" w:cstheme="minorHAnsi"/>
                <w:sz w:val="22"/>
                <w:szCs w:val="22"/>
              </w:rPr>
              <w:t>Positive youth development</w:t>
            </w:r>
          </w:p>
        </w:tc>
        <w:tc>
          <w:tcPr>
            <w:tcW w:w="1044" w:type="dxa"/>
          </w:tcPr>
          <w:p w:rsidR="00111EF5" w:rsidP="00631A37" w:rsidRDefault="00111EF5" w14:paraId="2C78F15C" w14:textId="77777777"/>
        </w:tc>
        <w:tc>
          <w:tcPr>
            <w:tcW w:w="936" w:type="dxa"/>
          </w:tcPr>
          <w:p w:rsidR="00111EF5" w:rsidP="00631A37" w:rsidRDefault="00111EF5" w14:paraId="36D0124A" w14:textId="77777777"/>
        </w:tc>
        <w:tc>
          <w:tcPr>
            <w:tcW w:w="1152" w:type="dxa"/>
          </w:tcPr>
          <w:p w:rsidR="00111EF5" w:rsidP="00631A37" w:rsidRDefault="00111EF5" w14:paraId="675A7FBD" w14:textId="77777777"/>
        </w:tc>
        <w:tc>
          <w:tcPr>
            <w:tcW w:w="918" w:type="dxa"/>
          </w:tcPr>
          <w:p w:rsidR="00111EF5" w:rsidP="00631A37" w:rsidRDefault="00111EF5" w14:paraId="15E37438" w14:textId="77777777"/>
        </w:tc>
        <w:tc>
          <w:tcPr>
            <w:tcW w:w="1170" w:type="dxa"/>
          </w:tcPr>
          <w:p w:rsidR="00111EF5" w:rsidP="00631A37" w:rsidRDefault="00111EF5" w14:paraId="51EE33CD" w14:textId="77777777"/>
        </w:tc>
      </w:tr>
      <w:tr w:rsidR="00434D1A" w:rsidTr="00F0097F" w14:paraId="74FB481B" w14:textId="77777777">
        <w:tc>
          <w:tcPr>
            <w:tcW w:w="4765" w:type="dxa"/>
          </w:tcPr>
          <w:p w:rsidR="00434D1A" w:rsidP="00631A37" w:rsidRDefault="00434D1A" w14:paraId="7413E49F" w14:textId="4CC893C0">
            <w:pPr>
              <w:pStyle w:val="normaltext"/>
              <w:rPr>
                <w:rFonts w:asciiTheme="minorHAnsi" w:hAnsiTheme="minorHAnsi" w:cstheme="minorHAnsi"/>
                <w:sz w:val="22"/>
                <w:szCs w:val="22"/>
              </w:rPr>
            </w:pPr>
            <w:r>
              <w:rPr>
                <w:rFonts w:asciiTheme="minorHAnsi" w:hAnsiTheme="minorHAnsi" w:cstheme="minorHAnsi"/>
                <w:sz w:val="22"/>
                <w:szCs w:val="22"/>
              </w:rPr>
              <w:t>Self</w:t>
            </w:r>
            <w:r w:rsidR="00C21316">
              <w:rPr>
                <w:rFonts w:asciiTheme="minorHAnsi" w:hAnsiTheme="minorHAnsi" w:cstheme="minorHAnsi"/>
                <w:sz w:val="22"/>
                <w:szCs w:val="22"/>
              </w:rPr>
              <w:t>-</w:t>
            </w:r>
            <w:r>
              <w:rPr>
                <w:rFonts w:asciiTheme="minorHAnsi" w:hAnsiTheme="minorHAnsi" w:cstheme="minorHAnsi"/>
                <w:sz w:val="22"/>
                <w:szCs w:val="22"/>
              </w:rPr>
              <w:t>regulation</w:t>
            </w:r>
          </w:p>
        </w:tc>
        <w:tc>
          <w:tcPr>
            <w:tcW w:w="1044" w:type="dxa"/>
          </w:tcPr>
          <w:p w:rsidR="00434D1A" w:rsidP="00631A37" w:rsidRDefault="00434D1A" w14:paraId="3A36917C" w14:textId="77777777"/>
        </w:tc>
        <w:tc>
          <w:tcPr>
            <w:tcW w:w="936" w:type="dxa"/>
          </w:tcPr>
          <w:p w:rsidR="00434D1A" w:rsidP="00631A37" w:rsidRDefault="00434D1A" w14:paraId="5A782746" w14:textId="77777777"/>
        </w:tc>
        <w:tc>
          <w:tcPr>
            <w:tcW w:w="1152" w:type="dxa"/>
          </w:tcPr>
          <w:p w:rsidR="00434D1A" w:rsidP="00631A37" w:rsidRDefault="00434D1A" w14:paraId="4E87917B" w14:textId="77777777"/>
        </w:tc>
        <w:tc>
          <w:tcPr>
            <w:tcW w:w="918" w:type="dxa"/>
          </w:tcPr>
          <w:p w:rsidR="00434D1A" w:rsidP="00631A37" w:rsidRDefault="00434D1A" w14:paraId="41E4E87C" w14:textId="77777777"/>
        </w:tc>
        <w:tc>
          <w:tcPr>
            <w:tcW w:w="1170" w:type="dxa"/>
          </w:tcPr>
          <w:p w:rsidR="00434D1A" w:rsidP="00631A37" w:rsidRDefault="00434D1A" w14:paraId="05B7BDDC" w14:textId="77777777"/>
        </w:tc>
      </w:tr>
      <w:tr w:rsidR="001E0E7D" w:rsidTr="00F0097F" w14:paraId="7EBA2D3B" w14:textId="77777777">
        <w:tc>
          <w:tcPr>
            <w:tcW w:w="4765" w:type="dxa"/>
          </w:tcPr>
          <w:p w:rsidR="001E0E7D" w:rsidP="00631A37" w:rsidRDefault="00043AC0" w14:paraId="0C69A8C6" w14:textId="282BEDB1">
            <w:pPr>
              <w:pStyle w:val="normaltext"/>
              <w:rPr>
                <w:rFonts w:asciiTheme="minorHAnsi" w:hAnsiTheme="minorHAnsi" w:cstheme="minorHAnsi"/>
                <w:sz w:val="22"/>
                <w:szCs w:val="22"/>
              </w:rPr>
            </w:pPr>
            <w:r>
              <w:rPr>
                <w:rFonts w:asciiTheme="minorHAnsi" w:hAnsiTheme="minorHAnsi" w:cstheme="minorHAnsi"/>
                <w:sz w:val="22"/>
                <w:szCs w:val="22"/>
              </w:rPr>
              <w:t>Goal setting</w:t>
            </w:r>
          </w:p>
        </w:tc>
        <w:tc>
          <w:tcPr>
            <w:tcW w:w="1044" w:type="dxa"/>
          </w:tcPr>
          <w:p w:rsidR="001E0E7D" w:rsidP="00631A37" w:rsidRDefault="001E0E7D" w14:paraId="4C7C6B73" w14:textId="77777777"/>
        </w:tc>
        <w:tc>
          <w:tcPr>
            <w:tcW w:w="936" w:type="dxa"/>
          </w:tcPr>
          <w:p w:rsidR="001E0E7D" w:rsidP="00631A37" w:rsidRDefault="001E0E7D" w14:paraId="5C330B78" w14:textId="77777777"/>
        </w:tc>
        <w:tc>
          <w:tcPr>
            <w:tcW w:w="1152" w:type="dxa"/>
          </w:tcPr>
          <w:p w:rsidR="001E0E7D" w:rsidP="00631A37" w:rsidRDefault="001E0E7D" w14:paraId="2D4BDBA1" w14:textId="77777777"/>
        </w:tc>
        <w:tc>
          <w:tcPr>
            <w:tcW w:w="918" w:type="dxa"/>
          </w:tcPr>
          <w:p w:rsidR="001E0E7D" w:rsidP="00631A37" w:rsidRDefault="001E0E7D" w14:paraId="52356B94" w14:textId="77777777"/>
        </w:tc>
        <w:tc>
          <w:tcPr>
            <w:tcW w:w="1170" w:type="dxa"/>
          </w:tcPr>
          <w:p w:rsidR="001E0E7D" w:rsidP="00631A37" w:rsidRDefault="001E0E7D" w14:paraId="666D0087" w14:textId="77777777"/>
        </w:tc>
      </w:tr>
      <w:tr w:rsidR="00043AC0" w:rsidTr="00F0097F" w14:paraId="3E931745" w14:textId="77777777">
        <w:tc>
          <w:tcPr>
            <w:tcW w:w="4765" w:type="dxa"/>
          </w:tcPr>
          <w:p w:rsidR="00043AC0" w:rsidP="00631A37" w:rsidRDefault="00043AC0" w14:paraId="0F3B480C" w14:textId="1490A413">
            <w:pPr>
              <w:pStyle w:val="normaltext"/>
              <w:rPr>
                <w:rFonts w:asciiTheme="minorHAnsi" w:hAnsiTheme="minorHAnsi" w:cstheme="minorHAnsi"/>
                <w:sz w:val="22"/>
                <w:szCs w:val="22"/>
              </w:rPr>
            </w:pPr>
            <w:r>
              <w:rPr>
                <w:rFonts w:asciiTheme="minorHAnsi" w:hAnsiTheme="minorHAnsi" w:cstheme="minorHAnsi"/>
                <w:sz w:val="22"/>
                <w:szCs w:val="22"/>
              </w:rPr>
              <w:t>Healthy decision making</w:t>
            </w:r>
          </w:p>
        </w:tc>
        <w:tc>
          <w:tcPr>
            <w:tcW w:w="1044" w:type="dxa"/>
          </w:tcPr>
          <w:p w:rsidR="00043AC0" w:rsidP="00631A37" w:rsidRDefault="00043AC0" w14:paraId="70479DDE" w14:textId="77777777"/>
        </w:tc>
        <w:tc>
          <w:tcPr>
            <w:tcW w:w="936" w:type="dxa"/>
          </w:tcPr>
          <w:p w:rsidR="00043AC0" w:rsidP="00631A37" w:rsidRDefault="00043AC0" w14:paraId="06803F9E" w14:textId="77777777"/>
        </w:tc>
        <w:tc>
          <w:tcPr>
            <w:tcW w:w="1152" w:type="dxa"/>
          </w:tcPr>
          <w:p w:rsidR="00043AC0" w:rsidP="00631A37" w:rsidRDefault="00043AC0" w14:paraId="01154E85" w14:textId="77777777"/>
        </w:tc>
        <w:tc>
          <w:tcPr>
            <w:tcW w:w="918" w:type="dxa"/>
          </w:tcPr>
          <w:p w:rsidR="00043AC0" w:rsidP="00631A37" w:rsidRDefault="00043AC0" w14:paraId="2971E7AF" w14:textId="77777777"/>
        </w:tc>
        <w:tc>
          <w:tcPr>
            <w:tcW w:w="1170" w:type="dxa"/>
          </w:tcPr>
          <w:p w:rsidR="00043AC0" w:rsidP="00631A37" w:rsidRDefault="00043AC0" w14:paraId="11D1F43A" w14:textId="77777777"/>
        </w:tc>
      </w:tr>
      <w:tr w:rsidR="00043AC0" w:rsidTr="00F0097F" w14:paraId="31192360" w14:textId="77777777">
        <w:tc>
          <w:tcPr>
            <w:tcW w:w="4765" w:type="dxa"/>
          </w:tcPr>
          <w:p w:rsidR="00043AC0" w:rsidP="00631A37" w:rsidRDefault="00043AC0" w14:paraId="5D5FEDE1" w14:textId="4E076BAF">
            <w:pPr>
              <w:pStyle w:val="normaltext"/>
              <w:rPr>
                <w:rFonts w:asciiTheme="minorHAnsi" w:hAnsiTheme="minorHAnsi" w:cstheme="minorHAnsi"/>
                <w:sz w:val="22"/>
                <w:szCs w:val="22"/>
              </w:rPr>
            </w:pPr>
            <w:r>
              <w:rPr>
                <w:rFonts w:asciiTheme="minorHAnsi" w:hAnsiTheme="minorHAnsi" w:cstheme="minorHAnsi"/>
                <w:sz w:val="22"/>
                <w:szCs w:val="22"/>
              </w:rPr>
              <w:t>Healthy relationships</w:t>
            </w:r>
          </w:p>
        </w:tc>
        <w:tc>
          <w:tcPr>
            <w:tcW w:w="1044" w:type="dxa"/>
          </w:tcPr>
          <w:p w:rsidR="00043AC0" w:rsidP="00631A37" w:rsidRDefault="00043AC0" w14:paraId="4435C720" w14:textId="77777777"/>
        </w:tc>
        <w:tc>
          <w:tcPr>
            <w:tcW w:w="936" w:type="dxa"/>
          </w:tcPr>
          <w:p w:rsidR="00043AC0" w:rsidP="00631A37" w:rsidRDefault="00043AC0" w14:paraId="5E24F02A" w14:textId="77777777"/>
        </w:tc>
        <w:tc>
          <w:tcPr>
            <w:tcW w:w="1152" w:type="dxa"/>
          </w:tcPr>
          <w:p w:rsidR="00043AC0" w:rsidP="00631A37" w:rsidRDefault="00043AC0" w14:paraId="4A1E576B" w14:textId="77777777"/>
        </w:tc>
        <w:tc>
          <w:tcPr>
            <w:tcW w:w="918" w:type="dxa"/>
          </w:tcPr>
          <w:p w:rsidR="00043AC0" w:rsidP="00631A37" w:rsidRDefault="00043AC0" w14:paraId="090C8DC0" w14:textId="77777777"/>
        </w:tc>
        <w:tc>
          <w:tcPr>
            <w:tcW w:w="1170" w:type="dxa"/>
          </w:tcPr>
          <w:p w:rsidR="00043AC0" w:rsidP="00631A37" w:rsidRDefault="00043AC0" w14:paraId="41A6A51D" w14:textId="77777777"/>
        </w:tc>
      </w:tr>
      <w:tr w:rsidR="00F518C0" w:rsidTr="00F0097F" w14:paraId="22BE2303" w14:textId="77777777">
        <w:tc>
          <w:tcPr>
            <w:tcW w:w="4765" w:type="dxa"/>
          </w:tcPr>
          <w:p w:rsidRPr="00F518C0" w:rsidR="00F518C0" w:rsidP="00F518C0" w:rsidRDefault="00F518C0" w14:paraId="56544064" w14:textId="5C586CAA">
            <w:pPr>
              <w:pStyle w:val="normaltext"/>
              <w:rPr>
                <w:rFonts w:asciiTheme="minorHAnsi" w:hAnsiTheme="minorHAnsi" w:cstheme="minorHAnsi"/>
                <w:sz w:val="22"/>
                <w:szCs w:val="22"/>
              </w:rPr>
            </w:pPr>
            <w:r w:rsidRPr="00F518C0">
              <w:rPr>
                <w:rFonts w:asciiTheme="minorHAnsi" w:hAnsiTheme="minorHAnsi" w:cstheme="minorHAnsi"/>
                <w:sz w:val="22"/>
                <w:szCs w:val="22"/>
              </w:rPr>
              <w:t>STIs and prevention methods</w:t>
            </w:r>
          </w:p>
        </w:tc>
        <w:tc>
          <w:tcPr>
            <w:tcW w:w="1044" w:type="dxa"/>
          </w:tcPr>
          <w:p w:rsidR="00F518C0" w:rsidP="00F518C0" w:rsidRDefault="00F518C0" w14:paraId="79372659" w14:textId="77777777"/>
        </w:tc>
        <w:tc>
          <w:tcPr>
            <w:tcW w:w="936" w:type="dxa"/>
          </w:tcPr>
          <w:p w:rsidR="00F518C0" w:rsidP="00F518C0" w:rsidRDefault="00F518C0" w14:paraId="53C7255C" w14:textId="77777777"/>
        </w:tc>
        <w:tc>
          <w:tcPr>
            <w:tcW w:w="1152" w:type="dxa"/>
          </w:tcPr>
          <w:p w:rsidR="00F518C0" w:rsidP="00F518C0" w:rsidRDefault="00F518C0" w14:paraId="19F10C2C" w14:textId="77777777"/>
        </w:tc>
        <w:tc>
          <w:tcPr>
            <w:tcW w:w="918" w:type="dxa"/>
          </w:tcPr>
          <w:p w:rsidR="00F518C0" w:rsidP="00F518C0" w:rsidRDefault="00F518C0" w14:paraId="4F6CADFA" w14:textId="77777777"/>
        </w:tc>
        <w:tc>
          <w:tcPr>
            <w:tcW w:w="1170" w:type="dxa"/>
          </w:tcPr>
          <w:p w:rsidR="00F518C0" w:rsidP="00F518C0" w:rsidRDefault="00F518C0" w14:paraId="175B404A" w14:textId="77777777"/>
        </w:tc>
      </w:tr>
      <w:tr w:rsidR="00F518C0" w:rsidTr="00F0097F" w14:paraId="4262C1FC" w14:textId="77777777">
        <w:tc>
          <w:tcPr>
            <w:tcW w:w="4765" w:type="dxa"/>
          </w:tcPr>
          <w:p w:rsidRPr="00F518C0" w:rsidR="00F518C0" w:rsidDel="003D58E4" w:rsidP="00F518C0" w:rsidRDefault="00F518C0" w14:paraId="31886FC3" w14:textId="61B8BB5C">
            <w:pPr>
              <w:pStyle w:val="normaltext"/>
              <w:rPr>
                <w:rFonts w:asciiTheme="minorHAnsi" w:hAnsiTheme="minorHAnsi" w:cstheme="minorHAnsi"/>
                <w:sz w:val="22"/>
                <w:szCs w:val="22"/>
              </w:rPr>
            </w:pPr>
            <w:r w:rsidRPr="00F518C0">
              <w:rPr>
                <w:rFonts w:asciiTheme="minorHAnsi" w:hAnsiTheme="minorHAnsi" w:cstheme="minorHAnsi"/>
                <w:sz w:val="22"/>
                <w:szCs w:val="22"/>
              </w:rPr>
              <w:t>Decreasing use of/exposure to unhealthy social media and internet exposure</w:t>
            </w:r>
          </w:p>
        </w:tc>
        <w:tc>
          <w:tcPr>
            <w:tcW w:w="1044" w:type="dxa"/>
          </w:tcPr>
          <w:p w:rsidR="00F518C0" w:rsidP="00F518C0" w:rsidRDefault="00F518C0" w14:paraId="5A34683A" w14:textId="77777777"/>
        </w:tc>
        <w:tc>
          <w:tcPr>
            <w:tcW w:w="936" w:type="dxa"/>
          </w:tcPr>
          <w:p w:rsidR="00F518C0" w:rsidP="00F518C0" w:rsidRDefault="00F518C0" w14:paraId="278F517D" w14:textId="77777777"/>
        </w:tc>
        <w:tc>
          <w:tcPr>
            <w:tcW w:w="1152" w:type="dxa"/>
          </w:tcPr>
          <w:p w:rsidR="00F518C0" w:rsidP="00F518C0" w:rsidRDefault="00F518C0" w14:paraId="4035E8C6" w14:textId="77777777"/>
        </w:tc>
        <w:tc>
          <w:tcPr>
            <w:tcW w:w="918" w:type="dxa"/>
          </w:tcPr>
          <w:p w:rsidR="00F518C0" w:rsidP="00F518C0" w:rsidRDefault="00F518C0" w14:paraId="6F2FCEE4" w14:textId="77777777"/>
        </w:tc>
        <w:tc>
          <w:tcPr>
            <w:tcW w:w="1170" w:type="dxa"/>
          </w:tcPr>
          <w:p w:rsidR="00F518C0" w:rsidP="00F518C0" w:rsidRDefault="00F518C0" w14:paraId="1820EE4D" w14:textId="77777777"/>
        </w:tc>
      </w:tr>
      <w:tr w:rsidR="00F518C0" w:rsidTr="00F0097F" w14:paraId="22D52563" w14:textId="77777777">
        <w:tc>
          <w:tcPr>
            <w:tcW w:w="4765" w:type="dxa"/>
          </w:tcPr>
          <w:p w:rsidRPr="00A84145" w:rsidR="00F518C0" w:rsidP="00F518C0" w:rsidRDefault="00F518C0" w14:paraId="45F73EE3"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044" w:type="dxa"/>
          </w:tcPr>
          <w:p w:rsidR="00F518C0" w:rsidP="00F518C0" w:rsidRDefault="00F518C0" w14:paraId="3934576B" w14:textId="77777777"/>
        </w:tc>
        <w:tc>
          <w:tcPr>
            <w:tcW w:w="936" w:type="dxa"/>
          </w:tcPr>
          <w:p w:rsidR="00F518C0" w:rsidP="00F518C0" w:rsidRDefault="00F518C0" w14:paraId="280A6C41" w14:textId="77777777"/>
        </w:tc>
        <w:tc>
          <w:tcPr>
            <w:tcW w:w="1152" w:type="dxa"/>
          </w:tcPr>
          <w:p w:rsidR="00F518C0" w:rsidP="00F518C0" w:rsidRDefault="00F518C0" w14:paraId="32E7BEEC" w14:textId="77777777"/>
        </w:tc>
        <w:tc>
          <w:tcPr>
            <w:tcW w:w="918" w:type="dxa"/>
          </w:tcPr>
          <w:p w:rsidR="00F518C0" w:rsidP="00F518C0" w:rsidRDefault="00F518C0" w14:paraId="7F943E3F" w14:textId="77777777"/>
        </w:tc>
        <w:tc>
          <w:tcPr>
            <w:tcW w:w="1170" w:type="dxa"/>
          </w:tcPr>
          <w:p w:rsidR="00F518C0" w:rsidP="00F518C0" w:rsidRDefault="00F518C0" w14:paraId="7524E0E8" w14:textId="77777777"/>
        </w:tc>
      </w:tr>
    </w:tbl>
    <w:p w:rsidRPr="000D5018" w:rsidR="000D5018" w:rsidP="000D5018" w:rsidRDefault="000D5018" w14:paraId="61B0E03B" w14:textId="77777777">
      <w:pPr>
        <w:pStyle w:val="ListParagraph"/>
        <w:spacing w:before="120" w:after="120" w:line="257" w:lineRule="auto"/>
        <w:ind w:left="435"/>
        <w:rPr>
          <w:rFonts w:cstheme="minorHAnsi"/>
          <w:b/>
        </w:rPr>
      </w:pPr>
    </w:p>
    <w:p w:rsidRPr="00203B02" w:rsidR="00636969" w:rsidP="00203B02" w:rsidRDefault="00786C16" w14:paraId="419AE666" w14:textId="4C84BB4C">
      <w:pPr>
        <w:pStyle w:val="ListParagraph"/>
        <w:numPr>
          <w:ilvl w:val="0"/>
          <w:numId w:val="28"/>
        </w:numPr>
        <w:spacing w:before="120" w:after="120" w:line="257" w:lineRule="auto"/>
        <w:rPr>
          <w:rFonts w:cstheme="minorHAnsi"/>
          <w:b/>
        </w:rPr>
      </w:pPr>
      <w:r w:rsidRPr="00203B02">
        <w:rPr>
          <w:rFonts w:eastAsia="Times New Roman" w:cstheme="minorHAnsi"/>
          <w:b/>
        </w:rPr>
        <w:t xml:space="preserve">The following are required topics in </w:t>
      </w:r>
      <w:r w:rsidR="00203B02">
        <w:rPr>
          <w:rFonts w:eastAsia="Times New Roman" w:cstheme="minorHAnsi"/>
          <w:b/>
        </w:rPr>
        <w:t>SRAE grants</w:t>
      </w:r>
      <w:r w:rsidRPr="00203B02" w:rsidR="000C1A5E">
        <w:rPr>
          <w:rFonts w:eastAsia="Times New Roman" w:cstheme="minorHAnsi"/>
          <w:b/>
        </w:rPr>
        <w:t xml:space="preserve">. </w:t>
      </w:r>
      <w:r w:rsidR="006E118B">
        <w:rPr>
          <w:rFonts w:eastAsia="Times New Roman" w:cstheme="minorHAnsi"/>
          <w:b/>
        </w:rPr>
        <w:t>Please rank the topics in order of your need for more support. A ranking of 1 is the topic for which you need the most support, and a ranking of 6 is the topic for which you need the least support.</w:t>
      </w:r>
      <w:r w:rsidRPr="00203B02" w:rsidR="00636969">
        <w:rPr>
          <w:rFonts w:eastAsia="Times New Roman" w:cstheme="minorHAnsi"/>
          <w:b/>
        </w:rPr>
        <w:t xml:space="preserve"> </w:t>
      </w:r>
      <w:r w:rsidRPr="00203B02" w:rsidR="00140F0A">
        <w:rPr>
          <w:rFonts w:eastAsia="Times New Roman" w:cstheme="minorHAnsi"/>
          <w:b/>
        </w:rPr>
        <w:t>[Please rank orde</w:t>
      </w:r>
      <w:r w:rsidR="005D7DCD">
        <w:rPr>
          <w:rFonts w:eastAsia="Times New Roman" w:cstheme="minorHAnsi"/>
          <w:b/>
        </w:rPr>
        <w:t>r]</w:t>
      </w:r>
      <w:r w:rsidRPr="00203B02" w:rsidR="00B92DF1">
        <w:rPr>
          <w:rFonts w:eastAsia="Times New Roman" w:cstheme="minorHAnsi"/>
          <w:b/>
        </w:rPr>
        <w:br/>
      </w:r>
    </w:p>
    <w:p w:rsidRPr="00681C55" w:rsidR="00636969" w:rsidP="003A7AF2" w:rsidRDefault="00636969" w14:paraId="6E85BAA2" w14:textId="370D23A8">
      <w:pPr>
        <w:pStyle w:val="ListParagraph"/>
        <w:numPr>
          <w:ilvl w:val="0"/>
          <w:numId w:val="15"/>
        </w:numPr>
        <w:spacing w:after="0" w:line="240" w:lineRule="auto"/>
        <w:rPr>
          <w:rFonts w:eastAsiaTheme="minorEastAsia" w:cstheme="minorHAnsi"/>
        </w:rPr>
      </w:pPr>
      <w:r w:rsidRPr="00681C55">
        <w:rPr>
          <w:rFonts w:eastAsia="Times New Roman" w:cstheme="minorHAnsi"/>
        </w:rPr>
        <w:t xml:space="preserve">The holistic individual and societal benefits associated with personal responsibility, self-regulation, goal setting, healthy decision making, and a focus on the future </w:t>
      </w:r>
    </w:p>
    <w:p w:rsidRPr="00681C55" w:rsidR="00636969" w:rsidP="003A7AF2" w:rsidRDefault="00636969" w14:paraId="1B55C20E" w14:textId="34AB4BB7">
      <w:pPr>
        <w:numPr>
          <w:ilvl w:val="0"/>
          <w:numId w:val="15"/>
        </w:numPr>
        <w:spacing w:after="0" w:line="240" w:lineRule="auto"/>
        <w:contextualSpacing/>
        <w:rPr>
          <w:rFonts w:eastAsiaTheme="minorEastAsia" w:cstheme="minorHAnsi"/>
        </w:rPr>
      </w:pPr>
      <w:r w:rsidRPr="00681C55">
        <w:rPr>
          <w:rFonts w:eastAsia="Times New Roman" w:cstheme="minorHAnsi"/>
        </w:rPr>
        <w:t xml:space="preserve">The advantage of refraining from non-marital sexual activity </w:t>
      </w:r>
      <w:proofErr w:type="gramStart"/>
      <w:r w:rsidRPr="00681C55">
        <w:rPr>
          <w:rFonts w:eastAsia="Times New Roman" w:cstheme="minorHAnsi"/>
        </w:rPr>
        <w:t>in order to</w:t>
      </w:r>
      <w:proofErr w:type="gramEnd"/>
      <w:r w:rsidRPr="00681C55">
        <w:rPr>
          <w:rFonts w:eastAsia="Times New Roman" w:cstheme="minorHAnsi"/>
        </w:rPr>
        <w:t xml:space="preserve"> improve the future prospects, and physical and emotional health of youth</w:t>
      </w:r>
    </w:p>
    <w:p w:rsidRPr="00681C55" w:rsidR="00636969" w:rsidP="003A7AF2" w:rsidRDefault="00636969" w14:paraId="44024776" w14:textId="77777777">
      <w:pPr>
        <w:numPr>
          <w:ilvl w:val="0"/>
          <w:numId w:val="15"/>
        </w:numPr>
        <w:spacing w:after="0" w:line="240" w:lineRule="auto"/>
        <w:contextualSpacing/>
        <w:rPr>
          <w:rFonts w:eastAsiaTheme="minorEastAsia" w:cstheme="minorHAnsi"/>
        </w:rPr>
      </w:pPr>
      <w:r w:rsidRPr="00681C55">
        <w:rPr>
          <w:rFonts w:eastAsia="Times New Roman" w:cstheme="minorHAnsi"/>
        </w:rPr>
        <w:t>The increased likelihood of avoiding poverty when youth attain self-sufficiency and emotional maturity before engaging in sexual activity</w:t>
      </w:r>
    </w:p>
    <w:p w:rsidRPr="00681C55" w:rsidR="00636969" w:rsidP="003A7AF2" w:rsidRDefault="00636969" w14:paraId="267C526F" w14:textId="77777777">
      <w:pPr>
        <w:numPr>
          <w:ilvl w:val="0"/>
          <w:numId w:val="15"/>
        </w:numPr>
        <w:spacing w:after="0" w:line="240" w:lineRule="auto"/>
        <w:contextualSpacing/>
        <w:rPr>
          <w:rFonts w:eastAsiaTheme="minorEastAsia" w:cstheme="minorHAnsi"/>
        </w:rPr>
      </w:pPr>
      <w:r w:rsidRPr="00681C55">
        <w:rPr>
          <w:rFonts w:eastAsia="Times New Roman" w:cstheme="minorHAnsi"/>
        </w:rPr>
        <w:t>The foundational components of healthy relationships and their impact on the formation of healthy marriages and safe and stable families</w:t>
      </w:r>
    </w:p>
    <w:p w:rsidRPr="00681C55" w:rsidR="00636969" w:rsidP="003A7AF2" w:rsidRDefault="00636969" w14:paraId="0A733AA1" w14:textId="77777777">
      <w:pPr>
        <w:numPr>
          <w:ilvl w:val="0"/>
          <w:numId w:val="15"/>
        </w:numPr>
        <w:spacing w:after="0" w:line="240" w:lineRule="auto"/>
        <w:contextualSpacing/>
        <w:rPr>
          <w:rFonts w:eastAsiaTheme="minorEastAsia" w:cstheme="minorHAnsi"/>
        </w:rPr>
      </w:pPr>
      <w:r w:rsidRPr="00681C55">
        <w:rPr>
          <w:rFonts w:eastAsia="Times New Roman" w:cstheme="minorHAnsi"/>
        </w:rPr>
        <w:t>How other youth risk behaviors, such as drug and alcohol usage, increase the risk for teen sex</w:t>
      </w:r>
    </w:p>
    <w:p w:rsidRPr="005D7DCD" w:rsidR="009504F7" w:rsidP="003A7AF2" w:rsidRDefault="00636969" w14:paraId="79263E9D" w14:textId="27E7CCF4">
      <w:pPr>
        <w:numPr>
          <w:ilvl w:val="0"/>
          <w:numId w:val="15"/>
        </w:numPr>
        <w:spacing w:after="0" w:line="240" w:lineRule="auto"/>
        <w:contextualSpacing/>
        <w:rPr>
          <w:rFonts w:eastAsiaTheme="minorEastAsia" w:cstheme="minorHAnsi"/>
        </w:rPr>
      </w:pPr>
      <w:r w:rsidRPr="00681C55">
        <w:rPr>
          <w:rFonts w:eastAsia="Times New Roman" w:cstheme="minorHAnsi"/>
        </w:rPr>
        <w:lastRenderedPageBreak/>
        <w:t xml:space="preserve">How to resist and avoid, and receive help regarding sexual coercion and dating violence, recognizing that even with consent teen sex remains a youth risk behavior </w:t>
      </w:r>
    </w:p>
    <w:p w:rsidRPr="005D7DCD" w:rsidR="005D7DCD" w:rsidP="005D7DCD" w:rsidRDefault="005D7DCD" w14:paraId="7C97EC48" w14:textId="77777777">
      <w:pPr>
        <w:spacing w:before="120" w:after="120" w:line="257" w:lineRule="auto"/>
        <w:ind w:left="360"/>
        <w:contextualSpacing/>
        <w:rPr>
          <w:rFonts w:eastAsiaTheme="minorEastAsia" w:cstheme="minorHAnsi"/>
        </w:rPr>
      </w:pPr>
    </w:p>
    <w:p w:rsidR="005D7DCD" w:rsidP="005D7DCD" w:rsidRDefault="009504F7" w14:paraId="471ED1EA" w14:textId="09189A6B">
      <w:pPr>
        <w:pStyle w:val="normaltext"/>
        <w:numPr>
          <w:ilvl w:val="0"/>
          <w:numId w:val="28"/>
        </w:numPr>
        <w:rPr>
          <w:rFonts w:asciiTheme="minorHAnsi" w:hAnsiTheme="minorHAnsi" w:cstheme="minorHAnsi"/>
          <w:b/>
          <w:bCs/>
          <w:sz w:val="22"/>
          <w:szCs w:val="22"/>
        </w:rPr>
      </w:pPr>
      <w:r w:rsidRPr="005D7DCD">
        <w:rPr>
          <w:rFonts w:asciiTheme="minorHAnsi" w:hAnsiTheme="minorHAnsi" w:cstheme="minorHAnsi"/>
          <w:b/>
          <w:bCs/>
          <w:sz w:val="22"/>
          <w:szCs w:val="22"/>
        </w:rPr>
        <w:t xml:space="preserve">Are there particular sub-populations of youth for which additional TA might be helpful? This could include new sub-populations or groups that you are </w:t>
      </w:r>
      <w:r w:rsidR="003D58E4">
        <w:rPr>
          <w:rFonts w:asciiTheme="minorHAnsi" w:hAnsiTheme="minorHAnsi" w:cstheme="minorHAnsi"/>
          <w:b/>
          <w:bCs/>
          <w:sz w:val="22"/>
          <w:szCs w:val="22"/>
        </w:rPr>
        <w:t xml:space="preserve">planning </w:t>
      </w:r>
      <w:r w:rsidRPr="005D7DCD">
        <w:rPr>
          <w:rFonts w:asciiTheme="minorHAnsi" w:hAnsiTheme="minorHAnsi" w:cstheme="minorHAnsi"/>
          <w:b/>
          <w:bCs/>
          <w:sz w:val="22"/>
          <w:szCs w:val="22"/>
        </w:rPr>
        <w:t xml:space="preserve">to engage this year. </w:t>
      </w:r>
    </w:p>
    <w:p w:rsidRPr="005D7DCD" w:rsidR="005D7DCD" w:rsidP="005D7DCD" w:rsidRDefault="009504F7" w14:paraId="27C1E11B" w14:textId="77777777">
      <w:pPr>
        <w:pStyle w:val="normaltext"/>
        <w:numPr>
          <w:ilvl w:val="0"/>
          <w:numId w:val="41"/>
        </w:numPr>
        <w:rPr>
          <w:rFonts w:asciiTheme="minorHAnsi" w:hAnsiTheme="minorHAnsi" w:cstheme="minorHAnsi"/>
          <w:b/>
          <w:bCs/>
          <w:sz w:val="20"/>
          <w:szCs w:val="20"/>
        </w:rPr>
      </w:pPr>
      <w:r w:rsidRPr="005D7DCD">
        <w:rPr>
          <w:rFonts w:asciiTheme="minorHAnsi" w:hAnsiTheme="minorHAnsi" w:cstheme="minorHAnsi"/>
          <w:sz w:val="22"/>
          <w:szCs w:val="22"/>
        </w:rPr>
        <w:t>Yes</w:t>
      </w:r>
    </w:p>
    <w:p w:rsidRPr="005D7DCD" w:rsidR="009504F7" w:rsidP="005D7DCD" w:rsidRDefault="009504F7" w14:paraId="11381A38" w14:textId="64E45C9D">
      <w:pPr>
        <w:pStyle w:val="normaltext"/>
        <w:numPr>
          <w:ilvl w:val="0"/>
          <w:numId w:val="41"/>
        </w:numPr>
        <w:rPr>
          <w:rFonts w:asciiTheme="minorHAnsi" w:hAnsiTheme="minorHAnsi" w:cstheme="minorHAnsi"/>
          <w:b/>
          <w:bCs/>
          <w:sz w:val="20"/>
          <w:szCs w:val="20"/>
        </w:rPr>
      </w:pPr>
      <w:r w:rsidRPr="005D7DCD">
        <w:rPr>
          <w:rFonts w:asciiTheme="minorHAnsi" w:hAnsiTheme="minorHAnsi" w:cstheme="minorHAnsi"/>
          <w:sz w:val="22"/>
          <w:szCs w:val="22"/>
        </w:rPr>
        <w:t xml:space="preserve">No </w:t>
      </w:r>
    </w:p>
    <w:p w:rsidRPr="000C6C5B" w:rsidR="009504F7" w:rsidP="005D7DCD" w:rsidRDefault="009504F7" w14:paraId="30529D01" w14:textId="77777777">
      <w:pPr>
        <w:pStyle w:val="normaltext"/>
        <w:ind w:left="360" w:firstLine="720"/>
        <w:rPr>
          <w:rFonts w:asciiTheme="minorHAnsi" w:hAnsiTheme="minorHAnsi" w:cstheme="minorHAnsi"/>
          <w:i/>
          <w:iCs/>
          <w:sz w:val="22"/>
          <w:szCs w:val="22"/>
        </w:rPr>
      </w:pPr>
      <w:r>
        <w:rPr>
          <w:rFonts w:asciiTheme="minorHAnsi" w:hAnsiTheme="minorHAnsi" w:cstheme="minorHAnsi"/>
          <w:i/>
          <w:iCs/>
          <w:sz w:val="22"/>
          <w:szCs w:val="22"/>
        </w:rPr>
        <w:t>If yes, please describe: _______________________________</w:t>
      </w:r>
    </w:p>
    <w:p w:rsidR="009504F7" w:rsidP="009504F7" w:rsidRDefault="009504F7" w14:paraId="6C5DEDDA" w14:textId="77777777">
      <w:pPr>
        <w:rPr>
          <w:rFonts w:cstheme="minorHAnsi"/>
          <w:i/>
          <w:iCs/>
        </w:rPr>
      </w:pPr>
    </w:p>
    <w:p w:rsidR="00A7441D" w:rsidP="005D7DCD" w:rsidRDefault="00A7441D" w14:paraId="251CE003" w14:textId="5346A760">
      <w:pPr>
        <w:pStyle w:val="ListParagraph"/>
        <w:numPr>
          <w:ilvl w:val="0"/>
          <w:numId w:val="28"/>
        </w:numPr>
        <w:rPr>
          <w:rFonts w:cstheme="minorHAnsi"/>
          <w:b/>
          <w:bCs/>
        </w:rPr>
      </w:pPr>
      <w:r>
        <w:rPr>
          <w:rFonts w:cstheme="minorHAnsi"/>
          <w:b/>
          <w:bCs/>
        </w:rPr>
        <w:t xml:space="preserve">In your work with youth, do you encounter youth victims of trafficking, or youth at high risk of being trafficked? </w:t>
      </w:r>
    </w:p>
    <w:p w:rsidRPr="005D7DCD" w:rsidR="00A7441D" w:rsidP="000B3993" w:rsidRDefault="00A7441D" w14:paraId="3C109390" w14:textId="77777777">
      <w:pPr>
        <w:pStyle w:val="normaltext"/>
        <w:numPr>
          <w:ilvl w:val="0"/>
          <w:numId w:val="46"/>
        </w:numPr>
        <w:ind w:left="1080"/>
        <w:rPr>
          <w:rFonts w:asciiTheme="minorHAnsi" w:hAnsiTheme="minorHAnsi" w:cstheme="minorHAnsi"/>
          <w:b/>
          <w:bCs/>
          <w:sz w:val="20"/>
          <w:szCs w:val="20"/>
        </w:rPr>
      </w:pPr>
      <w:r w:rsidRPr="005D7DCD">
        <w:rPr>
          <w:rFonts w:asciiTheme="minorHAnsi" w:hAnsiTheme="minorHAnsi" w:cstheme="minorHAnsi"/>
          <w:sz w:val="22"/>
          <w:szCs w:val="22"/>
        </w:rPr>
        <w:t>Yes</w:t>
      </w:r>
    </w:p>
    <w:p w:rsidRPr="005D7DCD" w:rsidR="00A7441D" w:rsidP="000B3993" w:rsidRDefault="00A7441D" w14:paraId="62F9C723" w14:textId="77777777">
      <w:pPr>
        <w:pStyle w:val="normaltext"/>
        <w:numPr>
          <w:ilvl w:val="0"/>
          <w:numId w:val="46"/>
        </w:numPr>
        <w:ind w:left="1080"/>
        <w:rPr>
          <w:rFonts w:asciiTheme="minorHAnsi" w:hAnsiTheme="minorHAnsi" w:cstheme="minorHAnsi"/>
          <w:b/>
          <w:bCs/>
          <w:sz w:val="20"/>
          <w:szCs w:val="20"/>
        </w:rPr>
      </w:pPr>
      <w:r w:rsidRPr="005D7DCD">
        <w:rPr>
          <w:rFonts w:asciiTheme="minorHAnsi" w:hAnsiTheme="minorHAnsi" w:cstheme="minorHAnsi"/>
          <w:sz w:val="22"/>
          <w:szCs w:val="22"/>
        </w:rPr>
        <w:t xml:space="preserve">No </w:t>
      </w:r>
    </w:p>
    <w:p w:rsidR="00A7441D" w:rsidP="00A7441D" w:rsidRDefault="00A7441D" w14:paraId="23598307" w14:textId="33585842">
      <w:pPr>
        <w:pStyle w:val="normaltext"/>
        <w:ind w:left="360" w:firstLine="720"/>
        <w:rPr>
          <w:rFonts w:asciiTheme="minorHAnsi" w:hAnsiTheme="minorHAnsi" w:cstheme="minorHAnsi"/>
          <w:i/>
          <w:iCs/>
          <w:sz w:val="22"/>
          <w:szCs w:val="22"/>
        </w:rPr>
      </w:pPr>
      <w:r>
        <w:rPr>
          <w:rFonts w:asciiTheme="minorHAnsi" w:hAnsiTheme="minorHAnsi" w:cstheme="minorHAnsi"/>
          <w:i/>
          <w:iCs/>
          <w:sz w:val="22"/>
          <w:szCs w:val="22"/>
        </w:rPr>
        <w:t xml:space="preserve">If yes: How do you encounter these youth? </w:t>
      </w:r>
    </w:p>
    <w:p w:rsidR="00A7441D" w:rsidP="00A7441D" w:rsidRDefault="00A7441D" w14:paraId="7F7C5684" w14:textId="7AE9AC85">
      <w:pPr>
        <w:pStyle w:val="normaltext"/>
        <w:numPr>
          <w:ilvl w:val="0"/>
          <w:numId w:val="47"/>
        </w:numPr>
        <w:rPr>
          <w:rFonts w:asciiTheme="minorHAnsi" w:hAnsiTheme="minorHAnsi" w:cstheme="minorHAnsi"/>
          <w:i/>
          <w:iCs/>
          <w:sz w:val="22"/>
          <w:szCs w:val="22"/>
        </w:rPr>
      </w:pPr>
      <w:r>
        <w:rPr>
          <w:rFonts w:asciiTheme="minorHAnsi" w:hAnsiTheme="minorHAnsi" w:cstheme="minorHAnsi"/>
          <w:i/>
          <w:iCs/>
          <w:sz w:val="22"/>
          <w:szCs w:val="22"/>
        </w:rPr>
        <w:t>Screening and assessment processes</w:t>
      </w:r>
    </w:p>
    <w:p w:rsidR="00A7441D" w:rsidP="00A7441D" w:rsidRDefault="00A7441D" w14:paraId="30F0D84F" w14:textId="31273E9B">
      <w:pPr>
        <w:pStyle w:val="normaltext"/>
        <w:numPr>
          <w:ilvl w:val="0"/>
          <w:numId w:val="47"/>
        </w:numPr>
        <w:rPr>
          <w:rFonts w:asciiTheme="minorHAnsi" w:hAnsiTheme="minorHAnsi" w:cstheme="minorHAnsi"/>
          <w:i/>
          <w:iCs/>
          <w:sz w:val="22"/>
          <w:szCs w:val="22"/>
        </w:rPr>
      </w:pPr>
      <w:r>
        <w:rPr>
          <w:rFonts w:asciiTheme="minorHAnsi" w:hAnsiTheme="minorHAnsi" w:cstheme="minorHAnsi"/>
          <w:i/>
          <w:iCs/>
          <w:sz w:val="22"/>
          <w:szCs w:val="22"/>
        </w:rPr>
        <w:t>Referrals to your programs</w:t>
      </w:r>
    </w:p>
    <w:p w:rsidR="00A7441D" w:rsidP="00A7441D" w:rsidRDefault="00A7441D" w14:paraId="23B5E13F" w14:textId="28DAEB58">
      <w:pPr>
        <w:pStyle w:val="normaltext"/>
        <w:numPr>
          <w:ilvl w:val="0"/>
          <w:numId w:val="47"/>
        </w:numPr>
        <w:rPr>
          <w:rFonts w:asciiTheme="minorHAnsi" w:hAnsiTheme="minorHAnsi" w:cstheme="minorHAnsi"/>
          <w:i/>
          <w:iCs/>
          <w:sz w:val="22"/>
          <w:szCs w:val="22"/>
        </w:rPr>
      </w:pPr>
      <w:r>
        <w:rPr>
          <w:rFonts w:asciiTheme="minorHAnsi" w:hAnsiTheme="minorHAnsi" w:cstheme="minorHAnsi"/>
          <w:i/>
          <w:iCs/>
          <w:sz w:val="22"/>
          <w:szCs w:val="22"/>
        </w:rPr>
        <w:t>Youth discussions (i.e., disclosures)</w:t>
      </w:r>
    </w:p>
    <w:p w:rsidRPr="000B3993" w:rsidR="00A7441D" w:rsidP="000B3993" w:rsidRDefault="00A7441D" w14:paraId="227FD740" w14:textId="33CF86CC">
      <w:pPr>
        <w:pStyle w:val="normaltext"/>
        <w:numPr>
          <w:ilvl w:val="0"/>
          <w:numId w:val="47"/>
        </w:numPr>
        <w:rPr>
          <w:rFonts w:asciiTheme="minorHAnsi" w:hAnsiTheme="minorHAnsi" w:cstheme="minorHAnsi"/>
          <w:i/>
          <w:iCs/>
          <w:sz w:val="22"/>
          <w:szCs w:val="22"/>
        </w:rPr>
      </w:pPr>
      <w:r>
        <w:rPr>
          <w:rFonts w:asciiTheme="minorHAnsi" w:hAnsiTheme="minorHAnsi" w:cstheme="minorHAnsi"/>
          <w:i/>
          <w:iCs/>
          <w:sz w:val="22"/>
          <w:szCs w:val="22"/>
        </w:rPr>
        <w:t>Other: please specify______</w:t>
      </w:r>
    </w:p>
    <w:p w:rsidR="00A7441D" w:rsidP="005D7DCD" w:rsidRDefault="00A7441D" w14:paraId="3492767D" w14:textId="32AAAB4B">
      <w:pPr>
        <w:pStyle w:val="ListParagraph"/>
        <w:numPr>
          <w:ilvl w:val="0"/>
          <w:numId w:val="28"/>
        </w:numPr>
        <w:rPr>
          <w:rFonts w:cstheme="minorHAnsi"/>
          <w:b/>
          <w:bCs/>
        </w:rPr>
      </w:pPr>
      <w:r>
        <w:rPr>
          <w:rFonts w:cstheme="minorHAnsi"/>
          <w:b/>
          <w:bCs/>
        </w:rPr>
        <w:t>(</w:t>
      </w:r>
      <w:r w:rsidRPr="000B3993">
        <w:rPr>
          <w:rFonts w:cstheme="minorHAnsi"/>
          <w:b/>
          <w:bCs/>
          <w:i/>
          <w:iCs/>
        </w:rPr>
        <w:t>Skip logic will skip this question if the answer to #21 is NO</w:t>
      </w:r>
      <w:r>
        <w:rPr>
          <w:rFonts w:cstheme="minorHAnsi"/>
          <w:b/>
          <w:bCs/>
        </w:rPr>
        <w:t xml:space="preserve">) Could you please describe where trafficked youth </w:t>
      </w:r>
      <w:r w:rsidR="001B18C8">
        <w:rPr>
          <w:rFonts w:cstheme="minorHAnsi"/>
          <w:b/>
          <w:bCs/>
        </w:rPr>
        <w:t xml:space="preserve">identified in your program are being trafficked? Check all that apply. </w:t>
      </w:r>
    </w:p>
    <w:p w:rsidR="001B18C8" w:rsidP="001B18C8" w:rsidRDefault="001B18C8" w14:paraId="5FF60424" w14:textId="7E207715">
      <w:pPr>
        <w:pStyle w:val="ListParagraph"/>
        <w:numPr>
          <w:ilvl w:val="0"/>
          <w:numId w:val="49"/>
        </w:numPr>
        <w:rPr>
          <w:rFonts w:cstheme="minorHAnsi"/>
          <w:b/>
          <w:bCs/>
        </w:rPr>
      </w:pPr>
      <w:r>
        <w:rPr>
          <w:rFonts w:cstheme="minorHAnsi"/>
          <w:b/>
          <w:bCs/>
        </w:rPr>
        <w:t>Street level trafficking</w:t>
      </w:r>
    </w:p>
    <w:p w:rsidR="001B18C8" w:rsidP="001B18C8" w:rsidRDefault="001B18C8" w14:paraId="1A8DC369" w14:textId="5003698C">
      <w:pPr>
        <w:pStyle w:val="ListParagraph"/>
        <w:numPr>
          <w:ilvl w:val="0"/>
          <w:numId w:val="49"/>
        </w:numPr>
        <w:rPr>
          <w:rFonts w:cstheme="minorHAnsi"/>
          <w:b/>
          <w:bCs/>
        </w:rPr>
      </w:pPr>
      <w:r>
        <w:rPr>
          <w:rFonts w:cstheme="minorHAnsi"/>
          <w:b/>
          <w:bCs/>
        </w:rPr>
        <w:t>Trading sex/survival sex acts</w:t>
      </w:r>
    </w:p>
    <w:p w:rsidR="001B18C8" w:rsidP="001B18C8" w:rsidRDefault="001B18C8" w14:paraId="2A66D657" w14:textId="526FF1B9">
      <w:pPr>
        <w:pStyle w:val="ListParagraph"/>
        <w:numPr>
          <w:ilvl w:val="0"/>
          <w:numId w:val="49"/>
        </w:numPr>
        <w:rPr>
          <w:rFonts w:cstheme="minorHAnsi"/>
          <w:b/>
          <w:bCs/>
        </w:rPr>
      </w:pPr>
      <w:r>
        <w:rPr>
          <w:rFonts w:cstheme="minorHAnsi"/>
          <w:b/>
          <w:bCs/>
        </w:rPr>
        <w:t>Familial trafficking</w:t>
      </w:r>
    </w:p>
    <w:p w:rsidR="001B18C8" w:rsidP="001B18C8" w:rsidRDefault="001B18C8" w14:paraId="2ECAE2E0" w14:textId="36809FB7">
      <w:pPr>
        <w:pStyle w:val="ListParagraph"/>
        <w:numPr>
          <w:ilvl w:val="0"/>
          <w:numId w:val="49"/>
        </w:numPr>
        <w:rPr>
          <w:rFonts w:cstheme="minorHAnsi"/>
          <w:b/>
          <w:bCs/>
        </w:rPr>
      </w:pPr>
      <w:r>
        <w:rPr>
          <w:rFonts w:cstheme="minorHAnsi"/>
          <w:b/>
          <w:bCs/>
        </w:rPr>
        <w:t>Forced drug dealing</w:t>
      </w:r>
    </w:p>
    <w:p w:rsidR="00D21571" w:rsidP="001B18C8" w:rsidRDefault="001B18C8" w14:paraId="65B7A46D" w14:textId="77777777">
      <w:pPr>
        <w:pStyle w:val="ListParagraph"/>
        <w:numPr>
          <w:ilvl w:val="0"/>
          <w:numId w:val="49"/>
        </w:numPr>
        <w:rPr>
          <w:rFonts w:cstheme="minorHAnsi"/>
          <w:b/>
          <w:bCs/>
        </w:rPr>
      </w:pPr>
      <w:r>
        <w:rPr>
          <w:rFonts w:cstheme="minorHAnsi"/>
          <w:b/>
          <w:bCs/>
        </w:rPr>
        <w:t>Other: please specify______</w:t>
      </w:r>
    </w:p>
    <w:p w:rsidRPr="000B3993" w:rsidR="001B18C8" w:rsidP="000B3993" w:rsidRDefault="001B18C8" w14:paraId="11AE5109" w14:textId="5C23D538">
      <w:pPr>
        <w:pStyle w:val="ListParagraph"/>
        <w:ind w:left="1440"/>
        <w:rPr>
          <w:rFonts w:cstheme="minorHAnsi"/>
          <w:b/>
          <w:bCs/>
        </w:rPr>
      </w:pPr>
      <w:r>
        <w:rPr>
          <w:rFonts w:cstheme="minorHAnsi"/>
          <w:b/>
          <w:bCs/>
        </w:rPr>
        <w:t>_</w:t>
      </w:r>
    </w:p>
    <w:p w:rsidR="001B18C8" w:rsidP="005D7DCD" w:rsidRDefault="001B18C8" w14:paraId="609FF78F" w14:textId="1E2542BF">
      <w:pPr>
        <w:pStyle w:val="ListParagraph"/>
        <w:numPr>
          <w:ilvl w:val="0"/>
          <w:numId w:val="28"/>
        </w:numPr>
        <w:rPr>
          <w:rFonts w:cstheme="minorHAnsi"/>
          <w:b/>
          <w:bCs/>
        </w:rPr>
      </w:pPr>
      <w:r>
        <w:rPr>
          <w:rFonts w:cstheme="minorHAnsi"/>
          <w:b/>
          <w:bCs/>
        </w:rPr>
        <w:t>Does your organization integrate human trafficking prevention into programmatic activities?</w:t>
      </w:r>
    </w:p>
    <w:p w:rsidR="002133AC" w:rsidP="002133AC" w:rsidRDefault="002133AC" w14:paraId="0709C3F1" w14:textId="09F48B16">
      <w:pPr>
        <w:pStyle w:val="ListParagraph"/>
        <w:numPr>
          <w:ilvl w:val="0"/>
          <w:numId w:val="50"/>
        </w:numPr>
        <w:rPr>
          <w:rFonts w:cstheme="minorHAnsi"/>
          <w:b/>
          <w:bCs/>
        </w:rPr>
      </w:pPr>
      <w:r>
        <w:rPr>
          <w:rFonts w:cstheme="minorHAnsi"/>
          <w:b/>
          <w:bCs/>
        </w:rPr>
        <w:t>Yes</w:t>
      </w:r>
    </w:p>
    <w:p w:rsidR="002133AC" w:rsidP="002133AC" w:rsidRDefault="002133AC" w14:paraId="5E7469C4" w14:textId="33AEF0AA">
      <w:pPr>
        <w:pStyle w:val="ListParagraph"/>
        <w:numPr>
          <w:ilvl w:val="0"/>
          <w:numId w:val="50"/>
        </w:numPr>
        <w:rPr>
          <w:rFonts w:cstheme="minorHAnsi"/>
          <w:b/>
          <w:bCs/>
        </w:rPr>
      </w:pPr>
      <w:r>
        <w:rPr>
          <w:rFonts w:cstheme="minorHAnsi"/>
          <w:b/>
          <w:bCs/>
        </w:rPr>
        <w:t>No</w:t>
      </w:r>
    </w:p>
    <w:p w:rsidR="002133AC" w:rsidP="002133AC" w:rsidRDefault="002133AC" w14:paraId="71A7B060" w14:textId="77777777">
      <w:pPr>
        <w:pStyle w:val="ListParagraph"/>
        <w:ind w:left="1440"/>
        <w:rPr>
          <w:rFonts w:cstheme="minorHAnsi"/>
          <w:b/>
          <w:bCs/>
        </w:rPr>
      </w:pPr>
    </w:p>
    <w:p w:rsidR="002133AC" w:rsidP="002133AC" w:rsidRDefault="002133AC" w14:paraId="5C820CB4" w14:textId="1B95C7EF">
      <w:pPr>
        <w:pStyle w:val="ListParagraph"/>
        <w:ind w:left="1440"/>
        <w:rPr>
          <w:rFonts w:cstheme="minorHAnsi"/>
          <w:b/>
          <w:bCs/>
          <w:i/>
          <w:iCs/>
        </w:rPr>
      </w:pPr>
      <w:r>
        <w:rPr>
          <w:rFonts w:cstheme="minorHAnsi"/>
          <w:b/>
          <w:bCs/>
          <w:i/>
          <w:iCs/>
        </w:rPr>
        <w:t xml:space="preserve">If yes, </w:t>
      </w:r>
      <w:r w:rsidR="00D21571">
        <w:rPr>
          <w:rFonts w:cstheme="minorHAnsi"/>
          <w:b/>
          <w:bCs/>
          <w:i/>
          <w:iCs/>
        </w:rPr>
        <w:t>please describe how (i.e., curriculum, protocols, other). ____________</w:t>
      </w:r>
    </w:p>
    <w:p w:rsidRPr="000B3993" w:rsidR="00D21571" w:rsidP="000B3993" w:rsidRDefault="00D21571" w14:paraId="19D83020" w14:textId="77777777">
      <w:pPr>
        <w:pStyle w:val="ListParagraph"/>
        <w:ind w:left="1440"/>
        <w:rPr>
          <w:rFonts w:cstheme="minorHAnsi"/>
          <w:b/>
          <w:bCs/>
          <w:i/>
          <w:iCs/>
        </w:rPr>
      </w:pPr>
    </w:p>
    <w:p w:rsidR="00D21571" w:rsidP="005D7DCD" w:rsidRDefault="00D21571" w14:paraId="41A410E6" w14:textId="368C36FF">
      <w:pPr>
        <w:pStyle w:val="ListParagraph"/>
        <w:numPr>
          <w:ilvl w:val="0"/>
          <w:numId w:val="28"/>
        </w:numPr>
        <w:rPr>
          <w:rFonts w:cstheme="minorHAnsi"/>
          <w:b/>
          <w:bCs/>
        </w:rPr>
      </w:pPr>
      <w:r>
        <w:rPr>
          <w:rFonts w:cstheme="minorHAnsi"/>
          <w:b/>
          <w:bCs/>
        </w:rPr>
        <w:t xml:space="preserve">Please indicate your level of need for training or technical assistance to build your program capacity on human trafficking and its intersection with youth participating in your program. </w:t>
      </w:r>
    </w:p>
    <w:tbl>
      <w:tblPr>
        <w:tblStyle w:val="TableGrid"/>
        <w:tblW w:w="9985" w:type="dxa"/>
        <w:tblLayout w:type="fixed"/>
        <w:tblLook w:val="04A0" w:firstRow="1" w:lastRow="0" w:firstColumn="1" w:lastColumn="0" w:noHBand="0" w:noVBand="1"/>
      </w:tblPr>
      <w:tblGrid>
        <w:gridCol w:w="4765"/>
        <w:gridCol w:w="1044"/>
        <w:gridCol w:w="936"/>
        <w:gridCol w:w="1152"/>
        <w:gridCol w:w="918"/>
        <w:gridCol w:w="1170"/>
      </w:tblGrid>
      <w:tr w:rsidR="00D21571" w:rsidTr="004523D9" w14:paraId="67329374" w14:textId="77777777">
        <w:tc>
          <w:tcPr>
            <w:tcW w:w="4765" w:type="dxa"/>
          </w:tcPr>
          <w:p w:rsidR="00D21571" w:rsidP="004523D9" w:rsidRDefault="00D21571" w14:paraId="644978F3" w14:textId="77777777"/>
        </w:tc>
        <w:tc>
          <w:tcPr>
            <w:tcW w:w="1044" w:type="dxa"/>
          </w:tcPr>
          <w:p w:rsidR="00D21571" w:rsidP="004523D9" w:rsidRDefault="00D21571" w14:paraId="71B1E3E8" w14:textId="77777777">
            <w:r>
              <w:t xml:space="preserve">No need for T&amp;TA </w:t>
            </w:r>
          </w:p>
        </w:tc>
        <w:tc>
          <w:tcPr>
            <w:tcW w:w="936" w:type="dxa"/>
          </w:tcPr>
          <w:p w:rsidR="00D21571" w:rsidP="004523D9" w:rsidRDefault="00D21571" w14:paraId="50812F1F" w14:textId="77777777">
            <w:r>
              <w:t xml:space="preserve">Low need for T&amp;TA </w:t>
            </w:r>
          </w:p>
        </w:tc>
        <w:tc>
          <w:tcPr>
            <w:tcW w:w="1152" w:type="dxa"/>
          </w:tcPr>
          <w:p w:rsidR="00D21571" w:rsidP="004523D9" w:rsidRDefault="00D21571" w14:paraId="06F98B36" w14:textId="77777777">
            <w:r>
              <w:t>Moderate need for T&amp;TA</w:t>
            </w:r>
          </w:p>
        </w:tc>
        <w:tc>
          <w:tcPr>
            <w:tcW w:w="918" w:type="dxa"/>
          </w:tcPr>
          <w:p w:rsidR="00D21571" w:rsidP="004523D9" w:rsidRDefault="00D21571" w14:paraId="2E5E4D04" w14:textId="77777777">
            <w:r>
              <w:t>High need for T&amp;TA</w:t>
            </w:r>
          </w:p>
        </w:tc>
        <w:tc>
          <w:tcPr>
            <w:tcW w:w="1170" w:type="dxa"/>
          </w:tcPr>
          <w:p w:rsidR="00D21571" w:rsidP="004523D9" w:rsidRDefault="00D21571" w14:paraId="72BD6758" w14:textId="77777777">
            <w:r>
              <w:t xml:space="preserve">Not applicable </w:t>
            </w:r>
          </w:p>
        </w:tc>
      </w:tr>
      <w:tr w:rsidR="00D21571" w:rsidTr="004523D9" w14:paraId="60F73923" w14:textId="77777777">
        <w:tc>
          <w:tcPr>
            <w:tcW w:w="4765" w:type="dxa"/>
          </w:tcPr>
          <w:p w:rsidR="00D21571" w:rsidP="004523D9" w:rsidRDefault="00D21571" w14:paraId="1A4FA5FB" w14:textId="193B93BF">
            <w:r>
              <w:rPr>
                <w:rFonts w:cstheme="minorHAnsi"/>
              </w:rPr>
              <w:lastRenderedPageBreak/>
              <w:t>Screening and assessment tools and practices for human trafficking</w:t>
            </w:r>
          </w:p>
        </w:tc>
        <w:tc>
          <w:tcPr>
            <w:tcW w:w="1044" w:type="dxa"/>
          </w:tcPr>
          <w:p w:rsidR="00D21571" w:rsidP="004523D9" w:rsidRDefault="00D21571" w14:paraId="7C9F43AE" w14:textId="77777777"/>
        </w:tc>
        <w:tc>
          <w:tcPr>
            <w:tcW w:w="936" w:type="dxa"/>
          </w:tcPr>
          <w:p w:rsidR="00D21571" w:rsidP="004523D9" w:rsidRDefault="00D21571" w14:paraId="04F45E94" w14:textId="77777777"/>
        </w:tc>
        <w:tc>
          <w:tcPr>
            <w:tcW w:w="1152" w:type="dxa"/>
          </w:tcPr>
          <w:p w:rsidR="00D21571" w:rsidP="004523D9" w:rsidRDefault="00D21571" w14:paraId="2DDD0AB1" w14:textId="77777777"/>
        </w:tc>
        <w:tc>
          <w:tcPr>
            <w:tcW w:w="918" w:type="dxa"/>
          </w:tcPr>
          <w:p w:rsidR="00D21571" w:rsidP="004523D9" w:rsidRDefault="00D21571" w14:paraId="13EFE140" w14:textId="77777777"/>
        </w:tc>
        <w:tc>
          <w:tcPr>
            <w:tcW w:w="1170" w:type="dxa"/>
          </w:tcPr>
          <w:p w:rsidR="00D21571" w:rsidP="004523D9" w:rsidRDefault="00D21571" w14:paraId="74A10985" w14:textId="77777777"/>
        </w:tc>
      </w:tr>
      <w:tr w:rsidR="00D21571" w:rsidTr="004523D9" w14:paraId="1A5E9BDC" w14:textId="77777777">
        <w:tc>
          <w:tcPr>
            <w:tcW w:w="4765" w:type="dxa"/>
          </w:tcPr>
          <w:p w:rsidRPr="00C21316" w:rsidR="00D21571" w:rsidP="004523D9" w:rsidRDefault="00D21571" w14:paraId="0757DD71" w14:textId="7F167695">
            <w:pPr>
              <w:rPr>
                <w:rFonts w:cstheme="minorHAnsi"/>
              </w:rPr>
            </w:pPr>
            <w:r>
              <w:rPr>
                <w:rFonts w:cstheme="minorHAnsi"/>
              </w:rPr>
              <w:t>Human trafficking policies and protocols</w:t>
            </w:r>
          </w:p>
        </w:tc>
        <w:tc>
          <w:tcPr>
            <w:tcW w:w="1044" w:type="dxa"/>
          </w:tcPr>
          <w:p w:rsidR="00D21571" w:rsidP="004523D9" w:rsidRDefault="00D21571" w14:paraId="50D6F6D7" w14:textId="77777777"/>
        </w:tc>
        <w:tc>
          <w:tcPr>
            <w:tcW w:w="936" w:type="dxa"/>
          </w:tcPr>
          <w:p w:rsidR="00D21571" w:rsidP="004523D9" w:rsidRDefault="00D21571" w14:paraId="61C8782F" w14:textId="77777777"/>
        </w:tc>
        <w:tc>
          <w:tcPr>
            <w:tcW w:w="1152" w:type="dxa"/>
          </w:tcPr>
          <w:p w:rsidR="00D21571" w:rsidP="004523D9" w:rsidRDefault="00D21571" w14:paraId="62B79A5C" w14:textId="77777777"/>
        </w:tc>
        <w:tc>
          <w:tcPr>
            <w:tcW w:w="918" w:type="dxa"/>
          </w:tcPr>
          <w:p w:rsidR="00D21571" w:rsidP="004523D9" w:rsidRDefault="00D21571" w14:paraId="38A99BDB" w14:textId="77777777"/>
        </w:tc>
        <w:tc>
          <w:tcPr>
            <w:tcW w:w="1170" w:type="dxa"/>
          </w:tcPr>
          <w:p w:rsidR="00D21571" w:rsidP="004523D9" w:rsidRDefault="00D21571" w14:paraId="5DCCF1A1" w14:textId="77777777"/>
        </w:tc>
      </w:tr>
      <w:tr w:rsidR="00D21571" w:rsidTr="004523D9" w14:paraId="2AD3E8B5" w14:textId="77777777">
        <w:tc>
          <w:tcPr>
            <w:tcW w:w="4765" w:type="dxa"/>
          </w:tcPr>
          <w:p w:rsidRPr="00A84145" w:rsidR="00D21571" w:rsidP="004523D9" w:rsidRDefault="00D21571" w14:paraId="3A8E0FC1" w14:textId="0FC9283E">
            <w:pPr>
              <w:rPr>
                <w:rFonts w:cstheme="minorHAnsi"/>
              </w:rPr>
            </w:pPr>
            <w:r>
              <w:rPr>
                <w:rFonts w:cstheme="minorHAnsi"/>
              </w:rPr>
              <w:t>Parent and community involvement</w:t>
            </w:r>
          </w:p>
        </w:tc>
        <w:tc>
          <w:tcPr>
            <w:tcW w:w="1044" w:type="dxa"/>
          </w:tcPr>
          <w:p w:rsidR="00D21571" w:rsidP="004523D9" w:rsidRDefault="00D21571" w14:paraId="76FF27DE" w14:textId="77777777"/>
        </w:tc>
        <w:tc>
          <w:tcPr>
            <w:tcW w:w="936" w:type="dxa"/>
          </w:tcPr>
          <w:p w:rsidR="00D21571" w:rsidP="004523D9" w:rsidRDefault="00D21571" w14:paraId="35A957CD" w14:textId="77777777"/>
        </w:tc>
        <w:tc>
          <w:tcPr>
            <w:tcW w:w="1152" w:type="dxa"/>
          </w:tcPr>
          <w:p w:rsidR="00D21571" w:rsidP="004523D9" w:rsidRDefault="00D21571" w14:paraId="3C9A1988" w14:textId="77777777"/>
        </w:tc>
        <w:tc>
          <w:tcPr>
            <w:tcW w:w="918" w:type="dxa"/>
          </w:tcPr>
          <w:p w:rsidR="00D21571" w:rsidP="004523D9" w:rsidRDefault="00D21571" w14:paraId="7ED249DF" w14:textId="77777777"/>
        </w:tc>
        <w:tc>
          <w:tcPr>
            <w:tcW w:w="1170" w:type="dxa"/>
          </w:tcPr>
          <w:p w:rsidR="00D21571" w:rsidP="004523D9" w:rsidRDefault="00D21571" w14:paraId="6468FD8D" w14:textId="77777777"/>
        </w:tc>
      </w:tr>
      <w:tr w:rsidR="00D21571" w:rsidTr="004523D9" w14:paraId="067EB3F4" w14:textId="77777777">
        <w:tc>
          <w:tcPr>
            <w:tcW w:w="4765" w:type="dxa"/>
          </w:tcPr>
          <w:p w:rsidRPr="00A84145" w:rsidR="00D21571" w:rsidP="004523D9" w:rsidRDefault="00D21571" w14:paraId="1E934378" w14:textId="7DC3C960">
            <w:pPr>
              <w:pStyle w:val="normaltext"/>
              <w:rPr>
                <w:rFonts w:asciiTheme="minorHAnsi" w:hAnsiTheme="minorHAnsi" w:cstheme="minorHAnsi"/>
                <w:sz w:val="22"/>
                <w:szCs w:val="22"/>
              </w:rPr>
            </w:pPr>
            <w:r>
              <w:rPr>
                <w:rFonts w:asciiTheme="minorHAnsi" w:hAnsiTheme="minorHAnsi" w:cstheme="minorHAnsi"/>
                <w:sz w:val="22"/>
                <w:szCs w:val="22"/>
              </w:rPr>
              <w:t>Human trafficking and und</w:t>
            </w:r>
            <w:r w:rsidR="009B7013">
              <w:rPr>
                <w:rFonts w:asciiTheme="minorHAnsi" w:hAnsiTheme="minorHAnsi" w:cstheme="minorHAnsi"/>
                <w:sz w:val="22"/>
                <w:szCs w:val="22"/>
              </w:rPr>
              <w:t>erserved youth (</w:t>
            </w:r>
            <w:proofErr w:type="gramStart"/>
            <w:r w:rsidR="009B7013">
              <w:rPr>
                <w:rFonts w:asciiTheme="minorHAnsi" w:hAnsiTheme="minorHAnsi" w:cstheme="minorHAnsi"/>
                <w:sz w:val="22"/>
                <w:szCs w:val="22"/>
              </w:rPr>
              <w:t>i.e.</w:t>
            </w:r>
            <w:proofErr w:type="gramEnd"/>
            <w:r w:rsidR="009B7013">
              <w:rPr>
                <w:rFonts w:asciiTheme="minorHAnsi" w:hAnsiTheme="minorHAnsi" w:cstheme="minorHAnsi"/>
                <w:sz w:val="22"/>
                <w:szCs w:val="22"/>
              </w:rPr>
              <w:t xml:space="preserve"> Native, LGBTQ, Hispanic, African American)</w:t>
            </w:r>
            <w:r>
              <w:rPr>
                <w:rFonts w:asciiTheme="minorHAnsi" w:hAnsiTheme="minorHAnsi" w:cstheme="minorHAnsi"/>
                <w:sz w:val="22"/>
                <w:szCs w:val="22"/>
              </w:rPr>
              <w:t xml:space="preserve"> </w:t>
            </w:r>
          </w:p>
        </w:tc>
        <w:tc>
          <w:tcPr>
            <w:tcW w:w="1044" w:type="dxa"/>
          </w:tcPr>
          <w:p w:rsidR="00D21571" w:rsidP="004523D9" w:rsidRDefault="00D21571" w14:paraId="129012A9" w14:textId="77777777"/>
        </w:tc>
        <w:tc>
          <w:tcPr>
            <w:tcW w:w="936" w:type="dxa"/>
          </w:tcPr>
          <w:p w:rsidR="00D21571" w:rsidP="004523D9" w:rsidRDefault="00D21571" w14:paraId="3C289C7C" w14:textId="77777777"/>
        </w:tc>
        <w:tc>
          <w:tcPr>
            <w:tcW w:w="1152" w:type="dxa"/>
          </w:tcPr>
          <w:p w:rsidR="00D21571" w:rsidP="004523D9" w:rsidRDefault="00D21571" w14:paraId="7D0818A2" w14:textId="77777777"/>
        </w:tc>
        <w:tc>
          <w:tcPr>
            <w:tcW w:w="918" w:type="dxa"/>
          </w:tcPr>
          <w:p w:rsidR="00D21571" w:rsidP="004523D9" w:rsidRDefault="00D21571" w14:paraId="3AA60C04" w14:textId="77777777"/>
        </w:tc>
        <w:tc>
          <w:tcPr>
            <w:tcW w:w="1170" w:type="dxa"/>
          </w:tcPr>
          <w:p w:rsidR="00D21571" w:rsidP="004523D9" w:rsidRDefault="00D21571" w14:paraId="0F27D763" w14:textId="77777777"/>
        </w:tc>
      </w:tr>
      <w:tr w:rsidR="00D21571" w:rsidTr="004523D9" w14:paraId="7D8BACF5" w14:textId="77777777">
        <w:tc>
          <w:tcPr>
            <w:tcW w:w="4765" w:type="dxa"/>
          </w:tcPr>
          <w:p w:rsidR="00D21571" w:rsidP="004523D9" w:rsidRDefault="009B7013" w14:paraId="45CA59F4" w14:textId="3BABC558">
            <w:pPr>
              <w:pStyle w:val="normaltext"/>
              <w:rPr>
                <w:rFonts w:asciiTheme="minorHAnsi" w:hAnsiTheme="minorHAnsi" w:cstheme="minorHAnsi"/>
                <w:sz w:val="22"/>
                <w:szCs w:val="22"/>
              </w:rPr>
            </w:pPr>
            <w:r>
              <w:rPr>
                <w:rFonts w:asciiTheme="minorHAnsi" w:hAnsiTheme="minorHAnsi" w:cstheme="minorHAnsi"/>
                <w:sz w:val="22"/>
                <w:szCs w:val="22"/>
              </w:rPr>
              <w:t>Labor trafficking and youth</w:t>
            </w:r>
          </w:p>
        </w:tc>
        <w:tc>
          <w:tcPr>
            <w:tcW w:w="1044" w:type="dxa"/>
          </w:tcPr>
          <w:p w:rsidR="00D21571" w:rsidP="004523D9" w:rsidRDefault="00D21571" w14:paraId="7EE9B5F6" w14:textId="77777777"/>
        </w:tc>
        <w:tc>
          <w:tcPr>
            <w:tcW w:w="936" w:type="dxa"/>
          </w:tcPr>
          <w:p w:rsidR="00D21571" w:rsidP="004523D9" w:rsidRDefault="00D21571" w14:paraId="66F693C7" w14:textId="77777777"/>
        </w:tc>
        <w:tc>
          <w:tcPr>
            <w:tcW w:w="1152" w:type="dxa"/>
          </w:tcPr>
          <w:p w:rsidR="00D21571" w:rsidP="004523D9" w:rsidRDefault="00D21571" w14:paraId="1C902B69" w14:textId="77777777"/>
        </w:tc>
        <w:tc>
          <w:tcPr>
            <w:tcW w:w="918" w:type="dxa"/>
          </w:tcPr>
          <w:p w:rsidR="00D21571" w:rsidP="004523D9" w:rsidRDefault="00D21571" w14:paraId="61DE271F" w14:textId="77777777"/>
        </w:tc>
        <w:tc>
          <w:tcPr>
            <w:tcW w:w="1170" w:type="dxa"/>
          </w:tcPr>
          <w:p w:rsidR="00D21571" w:rsidP="004523D9" w:rsidRDefault="00D21571" w14:paraId="228FB125" w14:textId="77777777"/>
        </w:tc>
      </w:tr>
      <w:tr w:rsidR="00D21571" w:rsidTr="004523D9" w14:paraId="6C182A0C" w14:textId="77777777">
        <w:tc>
          <w:tcPr>
            <w:tcW w:w="4765" w:type="dxa"/>
          </w:tcPr>
          <w:p w:rsidRPr="00A84145" w:rsidR="00D21571" w:rsidP="004523D9" w:rsidRDefault="009B7013" w14:paraId="72772F02" w14:textId="11BDFF3D">
            <w:pPr>
              <w:pStyle w:val="normaltext"/>
              <w:rPr>
                <w:rFonts w:asciiTheme="minorHAnsi" w:hAnsiTheme="minorHAnsi" w:cstheme="minorHAnsi"/>
                <w:sz w:val="22"/>
                <w:szCs w:val="22"/>
              </w:rPr>
            </w:pPr>
            <w:r>
              <w:rPr>
                <w:rFonts w:asciiTheme="minorHAnsi" w:hAnsiTheme="minorHAnsi" w:cstheme="minorHAnsi"/>
                <w:sz w:val="22"/>
                <w:szCs w:val="22"/>
              </w:rPr>
              <w:t>Trauma and human trafficking</w:t>
            </w:r>
          </w:p>
        </w:tc>
        <w:tc>
          <w:tcPr>
            <w:tcW w:w="1044" w:type="dxa"/>
          </w:tcPr>
          <w:p w:rsidR="00D21571" w:rsidP="004523D9" w:rsidRDefault="00D21571" w14:paraId="6153513E" w14:textId="77777777"/>
        </w:tc>
        <w:tc>
          <w:tcPr>
            <w:tcW w:w="936" w:type="dxa"/>
          </w:tcPr>
          <w:p w:rsidR="00D21571" w:rsidP="004523D9" w:rsidRDefault="00D21571" w14:paraId="5460988E" w14:textId="77777777"/>
        </w:tc>
        <w:tc>
          <w:tcPr>
            <w:tcW w:w="1152" w:type="dxa"/>
          </w:tcPr>
          <w:p w:rsidR="00D21571" w:rsidP="004523D9" w:rsidRDefault="00D21571" w14:paraId="18C9620B" w14:textId="77777777"/>
        </w:tc>
        <w:tc>
          <w:tcPr>
            <w:tcW w:w="918" w:type="dxa"/>
          </w:tcPr>
          <w:p w:rsidR="00D21571" w:rsidP="004523D9" w:rsidRDefault="00D21571" w14:paraId="00C30D67" w14:textId="77777777"/>
        </w:tc>
        <w:tc>
          <w:tcPr>
            <w:tcW w:w="1170" w:type="dxa"/>
          </w:tcPr>
          <w:p w:rsidR="00D21571" w:rsidP="004523D9" w:rsidRDefault="00D21571" w14:paraId="55E5CDE2" w14:textId="77777777"/>
        </w:tc>
      </w:tr>
      <w:tr w:rsidR="00D21571" w:rsidTr="004523D9" w14:paraId="25525D29" w14:textId="77777777">
        <w:tc>
          <w:tcPr>
            <w:tcW w:w="4765" w:type="dxa"/>
          </w:tcPr>
          <w:p w:rsidRPr="00A84145" w:rsidR="00D21571" w:rsidP="004523D9" w:rsidRDefault="009B7013" w14:paraId="7611F695" w14:textId="0A7F1981">
            <w:pPr>
              <w:pStyle w:val="normaltext"/>
              <w:rPr>
                <w:rFonts w:asciiTheme="minorHAnsi" w:hAnsiTheme="minorHAnsi" w:cstheme="minorHAnsi"/>
                <w:sz w:val="22"/>
                <w:szCs w:val="22"/>
              </w:rPr>
            </w:pPr>
            <w:r>
              <w:rPr>
                <w:rFonts w:asciiTheme="minorHAnsi" w:hAnsiTheme="minorHAnsi" w:cstheme="minorHAnsi"/>
                <w:sz w:val="22"/>
                <w:szCs w:val="22"/>
              </w:rPr>
              <w:t>Sexual coercion and human trafficking</w:t>
            </w:r>
          </w:p>
        </w:tc>
        <w:tc>
          <w:tcPr>
            <w:tcW w:w="1044" w:type="dxa"/>
          </w:tcPr>
          <w:p w:rsidR="00D21571" w:rsidP="004523D9" w:rsidRDefault="00D21571" w14:paraId="2A2DA572" w14:textId="77777777"/>
        </w:tc>
        <w:tc>
          <w:tcPr>
            <w:tcW w:w="936" w:type="dxa"/>
          </w:tcPr>
          <w:p w:rsidR="00D21571" w:rsidP="004523D9" w:rsidRDefault="00D21571" w14:paraId="3430CEDF" w14:textId="77777777"/>
        </w:tc>
        <w:tc>
          <w:tcPr>
            <w:tcW w:w="1152" w:type="dxa"/>
          </w:tcPr>
          <w:p w:rsidR="00D21571" w:rsidP="004523D9" w:rsidRDefault="00D21571" w14:paraId="4F7D0D4A" w14:textId="77777777"/>
        </w:tc>
        <w:tc>
          <w:tcPr>
            <w:tcW w:w="918" w:type="dxa"/>
          </w:tcPr>
          <w:p w:rsidR="00D21571" w:rsidP="004523D9" w:rsidRDefault="00D21571" w14:paraId="0B73A647" w14:textId="77777777"/>
        </w:tc>
        <w:tc>
          <w:tcPr>
            <w:tcW w:w="1170" w:type="dxa"/>
          </w:tcPr>
          <w:p w:rsidR="00D21571" w:rsidP="004523D9" w:rsidRDefault="00D21571" w14:paraId="6EBEB5D3" w14:textId="77777777"/>
        </w:tc>
      </w:tr>
      <w:tr w:rsidR="00D21571" w:rsidTr="004523D9" w14:paraId="42A70E4C" w14:textId="77777777">
        <w:tc>
          <w:tcPr>
            <w:tcW w:w="4765" w:type="dxa"/>
          </w:tcPr>
          <w:p w:rsidRPr="00A84145" w:rsidR="00D21571" w:rsidP="004523D9" w:rsidRDefault="00B72D17" w14:paraId="63CCAAF6" w14:textId="6B7CC86D">
            <w:pPr>
              <w:pStyle w:val="normaltext"/>
              <w:rPr>
                <w:rFonts w:asciiTheme="minorHAnsi" w:hAnsiTheme="minorHAnsi" w:cstheme="minorHAnsi"/>
                <w:sz w:val="22"/>
                <w:szCs w:val="22"/>
              </w:rPr>
            </w:pPr>
            <w:r>
              <w:rPr>
                <w:rFonts w:asciiTheme="minorHAnsi" w:hAnsiTheme="minorHAnsi" w:cstheme="minorHAnsi"/>
                <w:sz w:val="22"/>
                <w:szCs w:val="22"/>
              </w:rPr>
              <w:t>Social media, risky sexual behavior, and human trafficking</w:t>
            </w:r>
          </w:p>
        </w:tc>
        <w:tc>
          <w:tcPr>
            <w:tcW w:w="1044" w:type="dxa"/>
          </w:tcPr>
          <w:p w:rsidR="00D21571" w:rsidP="004523D9" w:rsidRDefault="00D21571" w14:paraId="3DC77AA1" w14:textId="77777777"/>
        </w:tc>
        <w:tc>
          <w:tcPr>
            <w:tcW w:w="936" w:type="dxa"/>
          </w:tcPr>
          <w:p w:rsidR="00D21571" w:rsidP="004523D9" w:rsidRDefault="00D21571" w14:paraId="28B85578" w14:textId="77777777"/>
        </w:tc>
        <w:tc>
          <w:tcPr>
            <w:tcW w:w="1152" w:type="dxa"/>
          </w:tcPr>
          <w:p w:rsidR="00D21571" w:rsidP="004523D9" w:rsidRDefault="00D21571" w14:paraId="42B3B469" w14:textId="77777777"/>
        </w:tc>
        <w:tc>
          <w:tcPr>
            <w:tcW w:w="918" w:type="dxa"/>
          </w:tcPr>
          <w:p w:rsidR="00D21571" w:rsidP="004523D9" w:rsidRDefault="00D21571" w14:paraId="031CF57E" w14:textId="77777777"/>
        </w:tc>
        <w:tc>
          <w:tcPr>
            <w:tcW w:w="1170" w:type="dxa"/>
          </w:tcPr>
          <w:p w:rsidR="00D21571" w:rsidP="004523D9" w:rsidRDefault="00D21571" w14:paraId="090291FB" w14:textId="77777777"/>
        </w:tc>
      </w:tr>
      <w:tr w:rsidR="00D21571" w:rsidTr="004523D9" w14:paraId="265B96A9" w14:textId="77777777">
        <w:tc>
          <w:tcPr>
            <w:tcW w:w="4765" w:type="dxa"/>
          </w:tcPr>
          <w:p w:rsidRPr="00A84145" w:rsidR="00D21571" w:rsidP="004523D9" w:rsidRDefault="00B72D17" w14:paraId="1DDC485A" w14:textId="6324F987">
            <w:pPr>
              <w:pStyle w:val="normaltext"/>
              <w:rPr>
                <w:rFonts w:asciiTheme="minorHAnsi" w:hAnsiTheme="minorHAnsi" w:cstheme="minorHAnsi"/>
                <w:sz w:val="22"/>
                <w:szCs w:val="22"/>
              </w:rPr>
            </w:pPr>
            <w:r>
              <w:rPr>
                <w:rFonts w:asciiTheme="minorHAnsi" w:hAnsiTheme="minorHAnsi" w:cstheme="minorHAnsi"/>
                <w:sz w:val="22"/>
                <w:szCs w:val="22"/>
              </w:rPr>
              <w:t>Human trafficking and adolescent health</w:t>
            </w:r>
          </w:p>
        </w:tc>
        <w:tc>
          <w:tcPr>
            <w:tcW w:w="1044" w:type="dxa"/>
          </w:tcPr>
          <w:p w:rsidR="00D21571" w:rsidP="004523D9" w:rsidRDefault="00D21571" w14:paraId="26D06B94" w14:textId="77777777"/>
        </w:tc>
        <w:tc>
          <w:tcPr>
            <w:tcW w:w="936" w:type="dxa"/>
          </w:tcPr>
          <w:p w:rsidR="00D21571" w:rsidP="004523D9" w:rsidRDefault="00D21571" w14:paraId="24BBE02A" w14:textId="77777777"/>
        </w:tc>
        <w:tc>
          <w:tcPr>
            <w:tcW w:w="1152" w:type="dxa"/>
          </w:tcPr>
          <w:p w:rsidR="00D21571" w:rsidP="004523D9" w:rsidRDefault="00D21571" w14:paraId="5693651A" w14:textId="77777777"/>
        </w:tc>
        <w:tc>
          <w:tcPr>
            <w:tcW w:w="918" w:type="dxa"/>
          </w:tcPr>
          <w:p w:rsidR="00D21571" w:rsidP="004523D9" w:rsidRDefault="00D21571" w14:paraId="6F9A78F9" w14:textId="77777777"/>
        </w:tc>
        <w:tc>
          <w:tcPr>
            <w:tcW w:w="1170" w:type="dxa"/>
          </w:tcPr>
          <w:p w:rsidR="00D21571" w:rsidP="004523D9" w:rsidRDefault="00D21571" w14:paraId="141FE331" w14:textId="77777777"/>
        </w:tc>
      </w:tr>
      <w:tr w:rsidR="00D21571" w:rsidTr="004523D9" w14:paraId="362C920B" w14:textId="77777777">
        <w:tc>
          <w:tcPr>
            <w:tcW w:w="4765" w:type="dxa"/>
          </w:tcPr>
          <w:p w:rsidRPr="00A84145" w:rsidR="00D21571" w:rsidP="004523D9" w:rsidRDefault="00D21571" w14:paraId="75846035"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044" w:type="dxa"/>
          </w:tcPr>
          <w:p w:rsidR="00D21571" w:rsidP="004523D9" w:rsidRDefault="00D21571" w14:paraId="726BD533" w14:textId="77777777"/>
        </w:tc>
        <w:tc>
          <w:tcPr>
            <w:tcW w:w="936" w:type="dxa"/>
          </w:tcPr>
          <w:p w:rsidR="00D21571" w:rsidP="004523D9" w:rsidRDefault="00D21571" w14:paraId="2DDF0C53" w14:textId="77777777"/>
        </w:tc>
        <w:tc>
          <w:tcPr>
            <w:tcW w:w="1152" w:type="dxa"/>
          </w:tcPr>
          <w:p w:rsidR="00D21571" w:rsidP="004523D9" w:rsidRDefault="00D21571" w14:paraId="60E89D4C" w14:textId="77777777"/>
        </w:tc>
        <w:tc>
          <w:tcPr>
            <w:tcW w:w="918" w:type="dxa"/>
          </w:tcPr>
          <w:p w:rsidR="00D21571" w:rsidP="004523D9" w:rsidRDefault="00D21571" w14:paraId="56E761F2" w14:textId="77777777"/>
        </w:tc>
        <w:tc>
          <w:tcPr>
            <w:tcW w:w="1170" w:type="dxa"/>
          </w:tcPr>
          <w:p w:rsidR="00D21571" w:rsidP="004523D9" w:rsidRDefault="00D21571" w14:paraId="05A56BFE" w14:textId="77777777"/>
        </w:tc>
      </w:tr>
    </w:tbl>
    <w:p w:rsidR="00435300" w:rsidP="000B3993" w:rsidRDefault="00435300" w14:paraId="5DE5F51E" w14:textId="77777777">
      <w:pPr>
        <w:pStyle w:val="ListParagraph"/>
        <w:rPr>
          <w:rFonts w:cstheme="minorHAnsi"/>
          <w:b/>
          <w:bCs/>
        </w:rPr>
      </w:pPr>
    </w:p>
    <w:p w:rsidR="00435300" w:rsidP="000B3993" w:rsidRDefault="00435300" w14:paraId="5180D077" w14:textId="77777777">
      <w:pPr>
        <w:pStyle w:val="ListParagraph"/>
        <w:rPr>
          <w:rFonts w:cstheme="minorHAnsi"/>
          <w:b/>
          <w:bCs/>
        </w:rPr>
      </w:pPr>
    </w:p>
    <w:p w:rsidRPr="005D7DCD" w:rsidR="009504F7" w:rsidP="005D7DCD" w:rsidRDefault="009504F7" w14:paraId="6A7AB0C4" w14:textId="15BAFDB7">
      <w:pPr>
        <w:pStyle w:val="ListParagraph"/>
        <w:numPr>
          <w:ilvl w:val="0"/>
          <w:numId w:val="28"/>
        </w:numPr>
        <w:rPr>
          <w:rFonts w:cstheme="minorHAnsi"/>
          <w:b/>
          <w:bCs/>
        </w:rPr>
      </w:pPr>
      <w:r w:rsidRPr="005D7DCD">
        <w:rPr>
          <w:rFonts w:cstheme="minorHAnsi"/>
          <w:b/>
          <w:bCs/>
        </w:rPr>
        <w:t>Thinking about the type of off-site TA that is offered, how much would you be interested in the following types of off-site TA:</w:t>
      </w:r>
    </w:p>
    <w:tbl>
      <w:tblPr>
        <w:tblStyle w:val="TableGrid"/>
        <w:tblW w:w="9895" w:type="dxa"/>
        <w:tblLook w:val="04A0" w:firstRow="1" w:lastRow="0" w:firstColumn="1" w:lastColumn="0" w:noHBand="0" w:noVBand="1"/>
      </w:tblPr>
      <w:tblGrid>
        <w:gridCol w:w="4225"/>
        <w:gridCol w:w="1890"/>
        <w:gridCol w:w="1890"/>
        <w:gridCol w:w="1890"/>
      </w:tblGrid>
      <w:tr w:rsidR="009504F7" w:rsidTr="005D7DCD" w14:paraId="6A8B0D50" w14:textId="77777777">
        <w:tc>
          <w:tcPr>
            <w:tcW w:w="4225" w:type="dxa"/>
          </w:tcPr>
          <w:p w:rsidR="009504F7" w:rsidP="00631A37" w:rsidRDefault="009504F7" w14:paraId="7FDC30AE" w14:textId="77777777">
            <w:pPr>
              <w:rPr>
                <w:rFonts w:cstheme="minorHAnsi"/>
              </w:rPr>
            </w:pPr>
            <w:r>
              <w:rPr>
                <w:rFonts w:cstheme="minorHAnsi"/>
              </w:rPr>
              <w:t xml:space="preserve">Type </w:t>
            </w:r>
          </w:p>
        </w:tc>
        <w:tc>
          <w:tcPr>
            <w:tcW w:w="1890" w:type="dxa"/>
          </w:tcPr>
          <w:p w:rsidR="009504F7" w:rsidP="00631A37" w:rsidRDefault="009504F7" w14:paraId="3D448F7A" w14:textId="77777777">
            <w:pPr>
              <w:rPr>
                <w:rFonts w:cstheme="minorHAnsi"/>
              </w:rPr>
            </w:pPr>
            <w:r>
              <w:rPr>
                <w:rFonts w:cstheme="minorHAnsi"/>
              </w:rPr>
              <w:t>Very interested</w:t>
            </w:r>
          </w:p>
        </w:tc>
        <w:tc>
          <w:tcPr>
            <w:tcW w:w="1890" w:type="dxa"/>
          </w:tcPr>
          <w:p w:rsidR="009504F7" w:rsidP="00631A37" w:rsidRDefault="009504F7" w14:paraId="0A41165D" w14:textId="77777777">
            <w:pPr>
              <w:rPr>
                <w:rFonts w:cstheme="minorHAnsi"/>
              </w:rPr>
            </w:pPr>
            <w:r>
              <w:rPr>
                <w:rFonts w:cstheme="minorHAnsi"/>
              </w:rPr>
              <w:t>Somewhat interested</w:t>
            </w:r>
          </w:p>
        </w:tc>
        <w:tc>
          <w:tcPr>
            <w:tcW w:w="1890" w:type="dxa"/>
          </w:tcPr>
          <w:p w:rsidR="009504F7" w:rsidP="00631A37" w:rsidRDefault="009504F7" w14:paraId="7E03957E" w14:textId="77777777">
            <w:pPr>
              <w:rPr>
                <w:rFonts w:cstheme="minorHAnsi"/>
              </w:rPr>
            </w:pPr>
            <w:r>
              <w:rPr>
                <w:rFonts w:cstheme="minorHAnsi"/>
              </w:rPr>
              <w:t>Not interested</w:t>
            </w:r>
          </w:p>
        </w:tc>
      </w:tr>
      <w:tr w:rsidR="009504F7" w:rsidTr="005D7DCD" w14:paraId="23EA36E9" w14:textId="77777777">
        <w:tc>
          <w:tcPr>
            <w:tcW w:w="4225" w:type="dxa"/>
          </w:tcPr>
          <w:p w:rsidR="009504F7" w:rsidP="00631A37" w:rsidRDefault="009504F7" w14:paraId="738AB0B8" w14:textId="7A11A13C">
            <w:pPr>
              <w:rPr>
                <w:rFonts w:cstheme="minorHAnsi"/>
              </w:rPr>
            </w:pPr>
            <w:bookmarkStart w:name="_Hlk84190032" w:id="3"/>
            <w:r>
              <w:rPr>
                <w:rFonts w:cstheme="minorHAnsi"/>
              </w:rPr>
              <w:t>Affinity groups (i.e., small-group TA focused on skill-building and experience sharing on a particular topic</w:t>
            </w:r>
            <w:bookmarkEnd w:id="3"/>
            <w:r>
              <w:rPr>
                <w:rFonts w:cstheme="minorHAnsi"/>
              </w:rPr>
              <w:t>)</w:t>
            </w:r>
          </w:p>
        </w:tc>
        <w:tc>
          <w:tcPr>
            <w:tcW w:w="1890" w:type="dxa"/>
          </w:tcPr>
          <w:p w:rsidR="009504F7" w:rsidP="00631A37" w:rsidRDefault="009504F7" w14:paraId="2AAA69F2" w14:textId="77777777">
            <w:pPr>
              <w:rPr>
                <w:rFonts w:cstheme="minorHAnsi"/>
              </w:rPr>
            </w:pPr>
          </w:p>
        </w:tc>
        <w:tc>
          <w:tcPr>
            <w:tcW w:w="1890" w:type="dxa"/>
          </w:tcPr>
          <w:p w:rsidR="009504F7" w:rsidP="00631A37" w:rsidRDefault="009504F7" w14:paraId="66AF405A" w14:textId="77777777">
            <w:pPr>
              <w:rPr>
                <w:rFonts w:cstheme="minorHAnsi"/>
              </w:rPr>
            </w:pPr>
          </w:p>
        </w:tc>
        <w:tc>
          <w:tcPr>
            <w:tcW w:w="1890" w:type="dxa"/>
          </w:tcPr>
          <w:p w:rsidR="009504F7" w:rsidP="00631A37" w:rsidRDefault="009504F7" w14:paraId="6C44BBEC" w14:textId="77777777">
            <w:pPr>
              <w:rPr>
                <w:rFonts w:cstheme="minorHAnsi"/>
              </w:rPr>
            </w:pPr>
          </w:p>
        </w:tc>
      </w:tr>
      <w:tr w:rsidR="009504F7" w:rsidTr="005D7DCD" w14:paraId="4A184FF0" w14:textId="77777777">
        <w:tc>
          <w:tcPr>
            <w:tcW w:w="4225" w:type="dxa"/>
          </w:tcPr>
          <w:p w:rsidR="009504F7" w:rsidP="00631A37" w:rsidRDefault="009504F7" w14:paraId="6B494AF4" w14:textId="2C3DE577">
            <w:pPr>
              <w:rPr>
                <w:rFonts w:cstheme="minorHAnsi"/>
              </w:rPr>
            </w:pPr>
            <w:bookmarkStart w:name="_Hlk84190063" w:id="4"/>
            <w:r>
              <w:rPr>
                <w:rFonts w:cstheme="minorHAnsi"/>
              </w:rPr>
              <w:t xml:space="preserve">Proactive TA delivered to a small group of grantees at regular intervals throughout the year </w:t>
            </w:r>
            <w:bookmarkEnd w:id="4"/>
            <w:r w:rsidR="00A54E63">
              <w:rPr>
                <w:rFonts w:cstheme="minorHAnsi"/>
              </w:rPr>
              <w:t>(i.e., “office hours” style calls, or “liaison groups”)</w:t>
            </w:r>
          </w:p>
        </w:tc>
        <w:tc>
          <w:tcPr>
            <w:tcW w:w="1890" w:type="dxa"/>
          </w:tcPr>
          <w:p w:rsidR="009504F7" w:rsidP="00631A37" w:rsidRDefault="009504F7" w14:paraId="75CD6953" w14:textId="77777777">
            <w:pPr>
              <w:rPr>
                <w:rFonts w:cstheme="minorHAnsi"/>
              </w:rPr>
            </w:pPr>
          </w:p>
        </w:tc>
        <w:tc>
          <w:tcPr>
            <w:tcW w:w="1890" w:type="dxa"/>
          </w:tcPr>
          <w:p w:rsidR="009504F7" w:rsidP="00631A37" w:rsidRDefault="009504F7" w14:paraId="644E8A90" w14:textId="77777777">
            <w:pPr>
              <w:rPr>
                <w:rFonts w:cstheme="minorHAnsi"/>
              </w:rPr>
            </w:pPr>
          </w:p>
        </w:tc>
        <w:tc>
          <w:tcPr>
            <w:tcW w:w="1890" w:type="dxa"/>
          </w:tcPr>
          <w:p w:rsidR="009504F7" w:rsidP="00631A37" w:rsidRDefault="009504F7" w14:paraId="3426A86E" w14:textId="77777777">
            <w:pPr>
              <w:rPr>
                <w:rFonts w:cstheme="minorHAnsi"/>
              </w:rPr>
            </w:pPr>
          </w:p>
        </w:tc>
      </w:tr>
      <w:tr w:rsidR="009504F7" w:rsidTr="005D7DCD" w14:paraId="573CFE19" w14:textId="77777777">
        <w:tc>
          <w:tcPr>
            <w:tcW w:w="4225" w:type="dxa"/>
          </w:tcPr>
          <w:p w:rsidR="009504F7" w:rsidP="00631A37" w:rsidRDefault="009504F7" w14:paraId="21BF8B12" w14:textId="77777777">
            <w:pPr>
              <w:rPr>
                <w:rFonts w:cstheme="minorHAnsi"/>
              </w:rPr>
            </w:pPr>
            <w:r>
              <w:rPr>
                <w:rFonts w:cstheme="minorHAnsi"/>
              </w:rPr>
              <w:t>Webinars</w:t>
            </w:r>
          </w:p>
        </w:tc>
        <w:tc>
          <w:tcPr>
            <w:tcW w:w="1890" w:type="dxa"/>
          </w:tcPr>
          <w:p w:rsidR="009504F7" w:rsidP="00631A37" w:rsidRDefault="009504F7" w14:paraId="4C47060F" w14:textId="77777777">
            <w:pPr>
              <w:rPr>
                <w:rFonts w:cstheme="minorHAnsi"/>
              </w:rPr>
            </w:pPr>
          </w:p>
        </w:tc>
        <w:tc>
          <w:tcPr>
            <w:tcW w:w="1890" w:type="dxa"/>
          </w:tcPr>
          <w:p w:rsidR="009504F7" w:rsidP="00631A37" w:rsidRDefault="009504F7" w14:paraId="5BC04317" w14:textId="77777777">
            <w:pPr>
              <w:rPr>
                <w:rFonts w:cstheme="minorHAnsi"/>
              </w:rPr>
            </w:pPr>
          </w:p>
        </w:tc>
        <w:tc>
          <w:tcPr>
            <w:tcW w:w="1890" w:type="dxa"/>
          </w:tcPr>
          <w:p w:rsidR="009504F7" w:rsidP="00631A37" w:rsidRDefault="009504F7" w14:paraId="79DABACB" w14:textId="77777777">
            <w:pPr>
              <w:rPr>
                <w:rFonts w:cstheme="minorHAnsi"/>
              </w:rPr>
            </w:pPr>
          </w:p>
        </w:tc>
      </w:tr>
      <w:tr w:rsidR="009504F7" w:rsidTr="005D7DCD" w14:paraId="50EBC005" w14:textId="77777777">
        <w:tc>
          <w:tcPr>
            <w:tcW w:w="4225" w:type="dxa"/>
          </w:tcPr>
          <w:p w:rsidR="009504F7" w:rsidP="00631A37" w:rsidRDefault="009504F7" w14:paraId="59ECE4C4" w14:textId="77777777">
            <w:pPr>
              <w:rPr>
                <w:rFonts w:cstheme="minorHAnsi"/>
              </w:rPr>
            </w:pPr>
            <w:r>
              <w:rPr>
                <w:rFonts w:cstheme="minorHAnsi"/>
              </w:rPr>
              <w:t>Podcasts</w:t>
            </w:r>
          </w:p>
        </w:tc>
        <w:tc>
          <w:tcPr>
            <w:tcW w:w="1890" w:type="dxa"/>
          </w:tcPr>
          <w:p w:rsidR="009504F7" w:rsidP="00631A37" w:rsidRDefault="009504F7" w14:paraId="70110B51" w14:textId="77777777">
            <w:pPr>
              <w:rPr>
                <w:rFonts w:cstheme="minorHAnsi"/>
              </w:rPr>
            </w:pPr>
          </w:p>
        </w:tc>
        <w:tc>
          <w:tcPr>
            <w:tcW w:w="1890" w:type="dxa"/>
          </w:tcPr>
          <w:p w:rsidR="009504F7" w:rsidP="00631A37" w:rsidRDefault="009504F7" w14:paraId="58EC13A4" w14:textId="77777777">
            <w:pPr>
              <w:rPr>
                <w:rFonts w:cstheme="minorHAnsi"/>
              </w:rPr>
            </w:pPr>
          </w:p>
        </w:tc>
        <w:tc>
          <w:tcPr>
            <w:tcW w:w="1890" w:type="dxa"/>
          </w:tcPr>
          <w:p w:rsidR="009504F7" w:rsidP="00631A37" w:rsidRDefault="009504F7" w14:paraId="73BA6619" w14:textId="77777777">
            <w:pPr>
              <w:rPr>
                <w:rFonts w:cstheme="minorHAnsi"/>
              </w:rPr>
            </w:pPr>
          </w:p>
        </w:tc>
      </w:tr>
      <w:tr w:rsidR="009504F7" w:rsidTr="005D7DCD" w14:paraId="5E22DDAA" w14:textId="77777777">
        <w:tc>
          <w:tcPr>
            <w:tcW w:w="4225" w:type="dxa"/>
          </w:tcPr>
          <w:p w:rsidR="009504F7" w:rsidP="00631A37" w:rsidRDefault="009504F7" w14:paraId="7F32723A" w14:textId="77777777">
            <w:pPr>
              <w:rPr>
                <w:rFonts w:cstheme="minorHAnsi"/>
              </w:rPr>
            </w:pPr>
            <w:r>
              <w:rPr>
                <w:rFonts w:cstheme="minorHAnsi"/>
              </w:rPr>
              <w:t>Brief on-demand videos</w:t>
            </w:r>
          </w:p>
        </w:tc>
        <w:tc>
          <w:tcPr>
            <w:tcW w:w="1890" w:type="dxa"/>
          </w:tcPr>
          <w:p w:rsidR="009504F7" w:rsidP="00631A37" w:rsidRDefault="009504F7" w14:paraId="4D552949" w14:textId="77777777">
            <w:pPr>
              <w:rPr>
                <w:rFonts w:cstheme="minorHAnsi"/>
              </w:rPr>
            </w:pPr>
          </w:p>
        </w:tc>
        <w:tc>
          <w:tcPr>
            <w:tcW w:w="1890" w:type="dxa"/>
          </w:tcPr>
          <w:p w:rsidR="009504F7" w:rsidP="00631A37" w:rsidRDefault="009504F7" w14:paraId="571DA611" w14:textId="77777777">
            <w:pPr>
              <w:rPr>
                <w:rFonts w:cstheme="minorHAnsi"/>
              </w:rPr>
            </w:pPr>
          </w:p>
        </w:tc>
        <w:tc>
          <w:tcPr>
            <w:tcW w:w="1890" w:type="dxa"/>
          </w:tcPr>
          <w:p w:rsidR="009504F7" w:rsidP="00631A37" w:rsidRDefault="009504F7" w14:paraId="2778BE22" w14:textId="77777777">
            <w:pPr>
              <w:rPr>
                <w:rFonts w:cstheme="minorHAnsi"/>
              </w:rPr>
            </w:pPr>
          </w:p>
        </w:tc>
      </w:tr>
      <w:tr w:rsidR="009504F7" w:rsidTr="005D7DCD" w14:paraId="252B9B61" w14:textId="77777777">
        <w:tc>
          <w:tcPr>
            <w:tcW w:w="4225" w:type="dxa"/>
          </w:tcPr>
          <w:p w:rsidR="009504F7" w:rsidP="00631A37" w:rsidRDefault="009504F7" w14:paraId="7A9EAF40" w14:textId="18657157">
            <w:pPr>
              <w:rPr>
                <w:rFonts w:cstheme="minorHAnsi"/>
              </w:rPr>
            </w:pPr>
            <w:r>
              <w:rPr>
                <w:rFonts w:cstheme="minorHAnsi"/>
              </w:rPr>
              <w:t>Written/printed resources</w:t>
            </w:r>
            <w:r w:rsidR="003D58E4">
              <w:rPr>
                <w:rFonts w:cstheme="minorHAnsi"/>
              </w:rPr>
              <w:t>, such as tip sheets</w:t>
            </w:r>
          </w:p>
        </w:tc>
        <w:tc>
          <w:tcPr>
            <w:tcW w:w="1890" w:type="dxa"/>
          </w:tcPr>
          <w:p w:rsidR="009504F7" w:rsidP="00631A37" w:rsidRDefault="009504F7" w14:paraId="34B62B0E" w14:textId="77777777">
            <w:pPr>
              <w:rPr>
                <w:rFonts w:cstheme="minorHAnsi"/>
              </w:rPr>
            </w:pPr>
          </w:p>
        </w:tc>
        <w:tc>
          <w:tcPr>
            <w:tcW w:w="1890" w:type="dxa"/>
          </w:tcPr>
          <w:p w:rsidR="009504F7" w:rsidP="00631A37" w:rsidRDefault="009504F7" w14:paraId="4B9E74DA" w14:textId="77777777">
            <w:pPr>
              <w:rPr>
                <w:rFonts w:cstheme="minorHAnsi"/>
              </w:rPr>
            </w:pPr>
          </w:p>
        </w:tc>
        <w:tc>
          <w:tcPr>
            <w:tcW w:w="1890" w:type="dxa"/>
          </w:tcPr>
          <w:p w:rsidR="009504F7" w:rsidP="00631A37" w:rsidRDefault="009504F7" w14:paraId="18F5B4F3" w14:textId="77777777">
            <w:pPr>
              <w:rPr>
                <w:rFonts w:cstheme="minorHAnsi"/>
              </w:rPr>
            </w:pPr>
          </w:p>
        </w:tc>
      </w:tr>
      <w:tr w:rsidR="009504F7" w:rsidTr="005D7DCD" w14:paraId="24B832C3" w14:textId="77777777">
        <w:tc>
          <w:tcPr>
            <w:tcW w:w="4225" w:type="dxa"/>
          </w:tcPr>
          <w:p w:rsidR="009504F7" w:rsidP="00631A37" w:rsidRDefault="009504F7" w14:paraId="14F4AE8F" w14:textId="77777777">
            <w:pPr>
              <w:rPr>
                <w:rFonts w:cstheme="minorHAnsi"/>
              </w:rPr>
            </w:pPr>
            <w:r>
              <w:rPr>
                <w:rFonts w:cstheme="minorHAnsi"/>
              </w:rPr>
              <w:t>Q&amp;A with experts</w:t>
            </w:r>
          </w:p>
        </w:tc>
        <w:tc>
          <w:tcPr>
            <w:tcW w:w="1890" w:type="dxa"/>
          </w:tcPr>
          <w:p w:rsidR="009504F7" w:rsidP="00631A37" w:rsidRDefault="009504F7" w14:paraId="09D96105" w14:textId="77777777">
            <w:pPr>
              <w:rPr>
                <w:rFonts w:cstheme="minorHAnsi"/>
              </w:rPr>
            </w:pPr>
          </w:p>
        </w:tc>
        <w:tc>
          <w:tcPr>
            <w:tcW w:w="1890" w:type="dxa"/>
          </w:tcPr>
          <w:p w:rsidR="009504F7" w:rsidP="00631A37" w:rsidRDefault="009504F7" w14:paraId="736BB1B7" w14:textId="77777777">
            <w:pPr>
              <w:rPr>
                <w:rFonts w:cstheme="minorHAnsi"/>
              </w:rPr>
            </w:pPr>
          </w:p>
        </w:tc>
        <w:tc>
          <w:tcPr>
            <w:tcW w:w="1890" w:type="dxa"/>
          </w:tcPr>
          <w:p w:rsidR="009504F7" w:rsidP="00631A37" w:rsidRDefault="009504F7" w14:paraId="058D9C77" w14:textId="77777777">
            <w:pPr>
              <w:rPr>
                <w:rFonts w:cstheme="minorHAnsi"/>
              </w:rPr>
            </w:pPr>
          </w:p>
        </w:tc>
      </w:tr>
      <w:tr w:rsidR="009504F7" w:rsidTr="005D7DCD" w14:paraId="103CE102" w14:textId="77777777">
        <w:tc>
          <w:tcPr>
            <w:tcW w:w="4225" w:type="dxa"/>
          </w:tcPr>
          <w:p w:rsidR="009504F7" w:rsidP="00631A37" w:rsidRDefault="009504F7" w14:paraId="498018CA" w14:textId="77777777">
            <w:pPr>
              <w:rPr>
                <w:rFonts w:cstheme="minorHAnsi"/>
              </w:rPr>
            </w:pPr>
            <w:r>
              <w:rPr>
                <w:rFonts w:cstheme="minorHAnsi"/>
              </w:rPr>
              <w:t>Motivational talks (recorded)</w:t>
            </w:r>
          </w:p>
        </w:tc>
        <w:tc>
          <w:tcPr>
            <w:tcW w:w="1890" w:type="dxa"/>
          </w:tcPr>
          <w:p w:rsidR="009504F7" w:rsidP="00631A37" w:rsidRDefault="009504F7" w14:paraId="5243CED4" w14:textId="77777777">
            <w:pPr>
              <w:rPr>
                <w:rFonts w:cstheme="minorHAnsi"/>
              </w:rPr>
            </w:pPr>
          </w:p>
        </w:tc>
        <w:tc>
          <w:tcPr>
            <w:tcW w:w="1890" w:type="dxa"/>
          </w:tcPr>
          <w:p w:rsidR="009504F7" w:rsidP="00631A37" w:rsidRDefault="009504F7" w14:paraId="0E6285DE" w14:textId="77777777">
            <w:pPr>
              <w:rPr>
                <w:rFonts w:cstheme="minorHAnsi"/>
              </w:rPr>
            </w:pPr>
          </w:p>
        </w:tc>
        <w:tc>
          <w:tcPr>
            <w:tcW w:w="1890" w:type="dxa"/>
          </w:tcPr>
          <w:p w:rsidR="009504F7" w:rsidP="00631A37" w:rsidRDefault="009504F7" w14:paraId="74B649DF" w14:textId="77777777">
            <w:pPr>
              <w:rPr>
                <w:rFonts w:cstheme="minorHAnsi"/>
              </w:rPr>
            </w:pPr>
          </w:p>
        </w:tc>
      </w:tr>
    </w:tbl>
    <w:p w:rsidR="009504F7" w:rsidP="009504F7" w:rsidRDefault="009504F7" w14:paraId="0A90B9E9" w14:textId="77777777">
      <w:pPr>
        <w:rPr>
          <w:rFonts w:cstheme="minorHAnsi"/>
        </w:rPr>
      </w:pPr>
    </w:p>
    <w:p w:rsidR="00A54E63" w:rsidP="00A54E63" w:rsidRDefault="009504F7" w14:paraId="47A7E8CB" w14:textId="77777777">
      <w:pPr>
        <w:pStyle w:val="ListParagraph"/>
        <w:numPr>
          <w:ilvl w:val="0"/>
          <w:numId w:val="28"/>
        </w:numPr>
        <w:rPr>
          <w:rFonts w:cstheme="minorHAnsi"/>
          <w:b/>
          <w:bCs/>
        </w:rPr>
      </w:pPr>
      <w:r w:rsidRPr="00A54E63">
        <w:rPr>
          <w:rFonts w:cstheme="minorHAnsi"/>
          <w:b/>
          <w:bCs/>
        </w:rPr>
        <w:t>Is there another format of TA that you would recommend we consider for the future?</w:t>
      </w:r>
    </w:p>
    <w:p w:rsidR="00A54E63" w:rsidP="00A54E63" w:rsidRDefault="00A54E63" w14:paraId="36D7A96F" w14:textId="77777777">
      <w:pPr>
        <w:pStyle w:val="ListParagraph"/>
        <w:rPr>
          <w:rFonts w:cstheme="minorHAnsi"/>
          <w:b/>
          <w:bCs/>
        </w:rPr>
      </w:pPr>
    </w:p>
    <w:p w:rsidRPr="00A54E63" w:rsidR="009504F7" w:rsidP="00A54E63" w:rsidRDefault="009504F7" w14:paraId="6F8FC4C4" w14:textId="3D357A76">
      <w:pPr>
        <w:pStyle w:val="ListParagraph"/>
        <w:numPr>
          <w:ilvl w:val="0"/>
          <w:numId w:val="28"/>
        </w:numPr>
        <w:rPr>
          <w:rFonts w:cstheme="minorHAnsi"/>
          <w:b/>
          <w:bCs/>
        </w:rPr>
      </w:pPr>
      <w:r w:rsidRPr="00A54E63">
        <w:rPr>
          <w:rFonts w:eastAsia="Times New Roman"/>
          <w:b/>
          <w:bCs/>
        </w:rPr>
        <w:t xml:space="preserve">Would you or someone on your team like to share your program’s experience with any of the topic areas covered in this survey with other grantees at an annual conference, on a cluster call, or via a webinar? </w:t>
      </w:r>
    </w:p>
    <w:p w:rsidR="009504F7" w:rsidP="1DF3FE43" w:rsidRDefault="009504F7" w14:paraId="797C8DC8" w14:textId="309AD8D7">
      <w:pPr>
        <w:pStyle w:val="ListParagraph"/>
        <w:numPr>
          <w:ilvl w:val="0"/>
          <w:numId w:val="42"/>
        </w:numPr>
      </w:pPr>
      <w:r w:rsidRPr="1DF3FE43">
        <w:t>Yes</w:t>
      </w:r>
    </w:p>
    <w:p w:rsidR="009504F7" w:rsidP="00A54E63" w:rsidRDefault="009504F7" w14:paraId="3A583827" w14:textId="0A8BCF42">
      <w:pPr>
        <w:pStyle w:val="ListParagraph"/>
        <w:numPr>
          <w:ilvl w:val="0"/>
          <w:numId w:val="42"/>
        </w:numPr>
        <w:contextualSpacing w:val="0"/>
        <w:rPr>
          <w:rFonts w:cstheme="minorHAnsi"/>
        </w:rPr>
      </w:pPr>
      <w:r>
        <w:rPr>
          <w:rFonts w:cstheme="minorHAnsi"/>
        </w:rPr>
        <w:t xml:space="preserve">No (not </w:t>
      </w:r>
      <w:proofErr w:type="gramStart"/>
      <w:r>
        <w:rPr>
          <w:rFonts w:cstheme="minorHAnsi"/>
        </w:rPr>
        <w:t>at this time</w:t>
      </w:r>
      <w:proofErr w:type="gramEnd"/>
      <w:r>
        <w:rPr>
          <w:rFonts w:cstheme="minorHAnsi"/>
        </w:rPr>
        <w:t>)</w:t>
      </w:r>
    </w:p>
    <w:p w:rsidRPr="007847BF" w:rsidR="009504F7" w:rsidP="1DF3FE43" w:rsidRDefault="009504F7" w14:paraId="656F0BCE" w14:textId="23278FEC">
      <w:pPr>
        <w:pStyle w:val="ListParagraph"/>
        <w:ind w:left="990"/>
        <w:rPr>
          <w:i/>
        </w:rPr>
      </w:pPr>
      <w:r w:rsidRPr="007D1CD9">
        <w:rPr>
          <w:rFonts w:eastAsia="Times New Roman"/>
          <w:i/>
          <w:iCs/>
        </w:rPr>
        <w:t>If yes, please identify who and which topic area(s)</w:t>
      </w:r>
      <w:r>
        <w:rPr>
          <w:rFonts w:eastAsia="Times New Roman"/>
          <w:i/>
          <w:iCs/>
        </w:rPr>
        <w:t>:</w:t>
      </w:r>
    </w:p>
    <w:p w:rsidRPr="00A84145" w:rsidR="009504F7" w:rsidP="009504F7" w:rsidRDefault="009504F7" w14:paraId="7024BD4B" w14:textId="77777777">
      <w:pPr>
        <w:pStyle w:val="Heading4"/>
        <w:rPr>
          <w:rFonts w:eastAsia="Times New Roman" w:asciiTheme="minorHAnsi" w:hAnsiTheme="minorHAnsi" w:cstheme="minorHAnsi"/>
          <w:color w:val="auto"/>
        </w:rPr>
      </w:pPr>
      <w:r w:rsidRPr="00A84145">
        <w:rPr>
          <w:rFonts w:eastAsia="Times New Roman" w:asciiTheme="minorHAnsi" w:hAnsiTheme="minorHAnsi" w:cstheme="minorHAnsi"/>
          <w:color w:val="auto"/>
        </w:rPr>
        <w:t> </w:t>
      </w:r>
    </w:p>
    <w:p w:rsidR="00A54E63" w:rsidP="00A54E63" w:rsidRDefault="009504F7" w14:paraId="5114386C" w14:textId="77777777">
      <w:pPr>
        <w:rPr>
          <w:rFonts w:cstheme="minorHAnsi"/>
        </w:rPr>
      </w:pPr>
      <w:r>
        <w:rPr>
          <w:rFonts w:cstheme="minorHAnsi"/>
        </w:rPr>
        <w:t>We’d also</w:t>
      </w:r>
      <w:r w:rsidRPr="00F1208E">
        <w:rPr>
          <w:rFonts w:cstheme="minorHAnsi"/>
        </w:rPr>
        <w:t xml:space="preserve"> like to know about barriers to receiving </w:t>
      </w:r>
      <w:r>
        <w:rPr>
          <w:rFonts w:cstheme="minorHAnsi"/>
        </w:rPr>
        <w:t>T&amp;TA</w:t>
      </w:r>
      <w:r w:rsidRPr="00F1208E">
        <w:rPr>
          <w:rFonts w:cstheme="minorHAnsi"/>
        </w:rPr>
        <w:t xml:space="preserve">. </w:t>
      </w:r>
    </w:p>
    <w:p w:rsidRPr="00A54E63" w:rsidR="009504F7" w:rsidP="00A54E63" w:rsidRDefault="009504F7" w14:paraId="37F78295" w14:textId="5BB1DA65">
      <w:pPr>
        <w:pStyle w:val="ListParagraph"/>
        <w:numPr>
          <w:ilvl w:val="0"/>
          <w:numId w:val="28"/>
        </w:numPr>
        <w:rPr>
          <w:rFonts w:cstheme="minorHAnsi"/>
        </w:rPr>
      </w:pPr>
      <w:r w:rsidRPr="00A54E63">
        <w:rPr>
          <w:rFonts w:cstheme="minorHAnsi"/>
          <w:b/>
          <w:bCs/>
        </w:rPr>
        <w:t>Please indicate which of the following are challenges you’ve experienced in taking part in T&amp;TA activities (mark all that apply):</w:t>
      </w:r>
    </w:p>
    <w:p w:rsidRPr="00DE1DBE" w:rsidR="009504F7" w:rsidP="00DE1DBE" w:rsidRDefault="009504F7" w14:paraId="533BAB18" w14:textId="3CBD7CAB">
      <w:pPr>
        <w:pStyle w:val="ListParagraph"/>
        <w:numPr>
          <w:ilvl w:val="0"/>
          <w:numId w:val="44"/>
        </w:numPr>
        <w:spacing w:after="0" w:line="240" w:lineRule="auto"/>
        <w:rPr>
          <w:rFonts w:cstheme="minorHAnsi"/>
        </w:rPr>
      </w:pPr>
      <w:r w:rsidRPr="00DE1DBE">
        <w:rPr>
          <w:rFonts w:cstheme="minorHAnsi"/>
        </w:rPr>
        <w:t>Don’t hear about webinars, cluster calls</w:t>
      </w:r>
    </w:p>
    <w:p w:rsidRPr="00DE1DBE" w:rsidR="009504F7" w:rsidP="00DE1DBE" w:rsidRDefault="009504F7" w14:paraId="331F8DBD" w14:textId="7876D175">
      <w:pPr>
        <w:pStyle w:val="ListParagraph"/>
        <w:numPr>
          <w:ilvl w:val="0"/>
          <w:numId w:val="44"/>
        </w:numPr>
        <w:spacing w:after="0" w:line="240" w:lineRule="auto"/>
        <w:rPr>
          <w:rFonts w:cstheme="minorHAnsi"/>
        </w:rPr>
      </w:pPr>
      <w:r w:rsidRPr="00DE1DBE">
        <w:rPr>
          <w:rFonts w:cstheme="minorHAnsi"/>
        </w:rPr>
        <w:t>Topics of webinars are not relevant</w:t>
      </w:r>
    </w:p>
    <w:p w:rsidRPr="00DE1DBE" w:rsidR="009504F7" w:rsidP="00DE1DBE" w:rsidRDefault="009504F7" w14:paraId="5C8D5337" w14:textId="014E74F6">
      <w:pPr>
        <w:pStyle w:val="ListParagraph"/>
        <w:numPr>
          <w:ilvl w:val="0"/>
          <w:numId w:val="44"/>
        </w:numPr>
        <w:spacing w:after="0" w:line="240" w:lineRule="auto"/>
        <w:rPr>
          <w:rFonts w:cstheme="minorHAnsi"/>
        </w:rPr>
      </w:pPr>
      <w:r w:rsidRPr="00DE1DBE">
        <w:rPr>
          <w:rFonts w:cstheme="minorHAnsi"/>
        </w:rPr>
        <w:t>Topics of cluster calls are not relevant</w:t>
      </w:r>
    </w:p>
    <w:p w:rsidRPr="00DE1DBE" w:rsidR="009504F7" w:rsidP="00DE1DBE" w:rsidRDefault="009504F7" w14:paraId="042BD10E" w14:textId="533AE6DF">
      <w:pPr>
        <w:pStyle w:val="ListParagraph"/>
        <w:numPr>
          <w:ilvl w:val="0"/>
          <w:numId w:val="44"/>
        </w:numPr>
        <w:spacing w:after="0" w:line="240" w:lineRule="auto"/>
      </w:pPr>
      <w:r w:rsidRPr="1DF3FE43">
        <w:t>Timing of</w:t>
      </w:r>
      <w:r w:rsidRPr="1DF3FE43" w:rsidDel="002E04EA">
        <w:t xml:space="preserve"> </w:t>
      </w:r>
      <w:r w:rsidRPr="1DF3FE43">
        <w:t>events (</w:t>
      </w:r>
      <w:r w:rsidR="002E04EA">
        <w:t>e.g.</w:t>
      </w:r>
      <w:r w:rsidR="007F15BD">
        <w:t xml:space="preserve">, </w:t>
      </w:r>
      <w:r w:rsidRPr="1DF3FE43">
        <w:t>webinars, cluster calls</w:t>
      </w:r>
      <w:r w:rsidRPr="1DF3FE43" w:rsidR="00A54E63">
        <w:t xml:space="preserve">) </w:t>
      </w:r>
      <w:r w:rsidRPr="1DF3FE43">
        <w:t>makes it difficult for me to attend</w:t>
      </w:r>
    </w:p>
    <w:p w:rsidRPr="00DE1DBE" w:rsidR="009504F7" w:rsidP="00DE1DBE" w:rsidRDefault="009504F7" w14:paraId="1FFFC5A1" w14:textId="5A820FD2">
      <w:pPr>
        <w:pStyle w:val="ListParagraph"/>
        <w:numPr>
          <w:ilvl w:val="0"/>
          <w:numId w:val="44"/>
        </w:numPr>
        <w:spacing w:after="0" w:line="240" w:lineRule="auto"/>
        <w:rPr>
          <w:rFonts w:cstheme="minorHAnsi"/>
        </w:rPr>
      </w:pPr>
      <w:r w:rsidRPr="00DE1DBE">
        <w:rPr>
          <w:rFonts w:cstheme="minorHAnsi"/>
        </w:rPr>
        <w:t xml:space="preserve">Insufficient funds for me to attend </w:t>
      </w:r>
      <w:r w:rsidRPr="00DE1DBE" w:rsidR="00A54E63">
        <w:rPr>
          <w:rFonts w:cstheme="minorHAnsi"/>
        </w:rPr>
        <w:t>topical</w:t>
      </w:r>
      <w:r w:rsidRPr="00DE1DBE">
        <w:rPr>
          <w:rFonts w:cstheme="minorHAnsi"/>
        </w:rPr>
        <w:t xml:space="preserve"> trainings</w:t>
      </w:r>
      <w:r w:rsidR="00012CF0">
        <w:rPr>
          <w:rFonts w:cstheme="minorHAnsi"/>
        </w:rPr>
        <w:t xml:space="preserve"> (in-person)</w:t>
      </w:r>
    </w:p>
    <w:p w:rsidRPr="00DE1DBE" w:rsidR="009504F7" w:rsidP="00DE1DBE" w:rsidRDefault="009504F7" w14:paraId="324D662A" w14:textId="5D3A6D42">
      <w:pPr>
        <w:pStyle w:val="ListParagraph"/>
        <w:numPr>
          <w:ilvl w:val="0"/>
          <w:numId w:val="44"/>
        </w:numPr>
        <w:spacing w:after="0" w:line="240" w:lineRule="auto"/>
        <w:rPr>
          <w:rFonts w:cstheme="minorHAnsi"/>
        </w:rPr>
      </w:pPr>
      <w:r w:rsidRPr="00DE1DBE">
        <w:rPr>
          <w:rFonts w:cstheme="minorHAnsi"/>
        </w:rPr>
        <w:t>Insufficient funds for me to attend the Annual Conference</w:t>
      </w:r>
      <w:r w:rsidR="00012CF0">
        <w:rPr>
          <w:rFonts w:cstheme="minorHAnsi"/>
        </w:rPr>
        <w:t xml:space="preserve"> (in-person)</w:t>
      </w:r>
    </w:p>
    <w:p w:rsidR="009504F7" w:rsidRDefault="009504F7" w14:paraId="5E552755" w14:textId="3E90C803">
      <w:pPr>
        <w:spacing w:after="0" w:line="240" w:lineRule="auto"/>
        <w:ind w:left="360"/>
        <w:rPr>
          <w:rFonts w:cstheme="minorHAnsi"/>
          <w:i/>
          <w:iCs/>
        </w:rPr>
      </w:pPr>
      <w:r w:rsidRPr="00012CF0">
        <w:rPr>
          <w:rFonts w:cstheme="minorHAnsi"/>
        </w:rPr>
        <w:t xml:space="preserve">Have difficulty accessing Tip Sheets, e-Learning Modules, and other materials on </w:t>
      </w:r>
      <w:r w:rsidRPr="00012CF0">
        <w:rPr>
          <w:rFonts w:cstheme="minorHAnsi"/>
          <w:i/>
          <w:iCs/>
        </w:rPr>
        <w:t>The Exchange</w:t>
      </w:r>
    </w:p>
    <w:p w:rsidRPr="00DE1DBE" w:rsidR="000850BE" w:rsidP="000850BE" w:rsidRDefault="000850BE" w14:paraId="6B9CA17E" w14:textId="77777777">
      <w:pPr>
        <w:pStyle w:val="ListParagraph"/>
        <w:numPr>
          <w:ilvl w:val="0"/>
          <w:numId w:val="44"/>
        </w:numPr>
        <w:spacing w:after="0" w:line="240" w:lineRule="auto"/>
        <w:rPr>
          <w:rFonts w:cstheme="minorHAnsi"/>
        </w:rPr>
      </w:pPr>
      <w:r w:rsidRPr="00DE1DBE">
        <w:rPr>
          <w:rFonts w:cstheme="minorHAnsi"/>
        </w:rPr>
        <w:t>Too busy to attend webinars</w:t>
      </w:r>
    </w:p>
    <w:p w:rsidRPr="00A4634D" w:rsidR="000850BE" w:rsidP="00A4634D" w:rsidRDefault="000850BE" w14:paraId="5603D203" w14:textId="65BEDECF">
      <w:pPr>
        <w:pStyle w:val="ListParagraph"/>
        <w:numPr>
          <w:ilvl w:val="0"/>
          <w:numId w:val="44"/>
        </w:numPr>
        <w:spacing w:after="0" w:line="240" w:lineRule="auto"/>
        <w:rPr>
          <w:rFonts w:cstheme="minorHAnsi"/>
        </w:rPr>
      </w:pPr>
      <w:r w:rsidRPr="00DE1DBE">
        <w:rPr>
          <w:rFonts w:cstheme="minorHAnsi"/>
        </w:rPr>
        <w:t xml:space="preserve">Too busy to attend cluster calls </w:t>
      </w:r>
    </w:p>
    <w:p w:rsidRPr="00DE1DBE" w:rsidR="009504F7" w:rsidP="00DE1DBE" w:rsidRDefault="009504F7" w14:paraId="03D2CC10" w14:textId="422D5D39">
      <w:pPr>
        <w:pStyle w:val="ListParagraph"/>
        <w:numPr>
          <w:ilvl w:val="0"/>
          <w:numId w:val="44"/>
        </w:numPr>
        <w:spacing w:after="0" w:line="240" w:lineRule="auto"/>
        <w:rPr>
          <w:rFonts w:cstheme="minorHAnsi"/>
        </w:rPr>
      </w:pPr>
      <w:r w:rsidRPr="00DE1DBE">
        <w:rPr>
          <w:rFonts w:cstheme="minorHAnsi"/>
        </w:rPr>
        <w:t>Other: _________________________________________________</w:t>
      </w:r>
    </w:p>
    <w:p w:rsidR="009504F7" w:rsidP="00DE1DBE" w:rsidRDefault="009504F7" w14:paraId="1221334D" w14:textId="77777777">
      <w:pPr>
        <w:pStyle w:val="ListParagraph"/>
        <w:numPr>
          <w:ilvl w:val="0"/>
          <w:numId w:val="44"/>
        </w:numPr>
        <w:spacing w:after="0" w:line="240" w:lineRule="auto"/>
        <w:rPr>
          <w:rFonts w:cstheme="minorHAnsi"/>
        </w:rPr>
      </w:pPr>
      <w:r w:rsidRPr="00DE1DBE">
        <w:rPr>
          <w:rFonts w:cstheme="minorHAnsi"/>
        </w:rPr>
        <w:t>None of the above</w:t>
      </w:r>
    </w:p>
    <w:p w:rsidR="00FE68F0" w:rsidP="00BF4078" w:rsidRDefault="00FE68F0" w14:paraId="2DDC8CB4" w14:textId="77777777">
      <w:pPr>
        <w:spacing w:after="0" w:line="240" w:lineRule="auto"/>
        <w:rPr>
          <w:rFonts w:cstheme="minorHAnsi"/>
        </w:rPr>
      </w:pPr>
    </w:p>
    <w:p w:rsidR="00BF4078" w:rsidP="00BF4078" w:rsidRDefault="0089274A" w14:paraId="1F940768" w14:textId="77777777">
      <w:pPr>
        <w:spacing w:after="0" w:line="240" w:lineRule="auto"/>
        <w:ind w:firstLine="720"/>
        <w:rPr>
          <w:rFonts w:cstheme="minorHAnsi"/>
        </w:rPr>
      </w:pPr>
      <w:r>
        <w:rPr>
          <w:rFonts w:cstheme="minorHAnsi"/>
        </w:rPr>
        <w:t xml:space="preserve">For </w:t>
      </w:r>
      <w:r w:rsidR="00F81468">
        <w:rPr>
          <w:rFonts w:cstheme="minorHAnsi"/>
        </w:rPr>
        <w:t xml:space="preserve">any of </w:t>
      </w:r>
      <w:r>
        <w:rPr>
          <w:rFonts w:cstheme="minorHAnsi"/>
        </w:rPr>
        <w:t xml:space="preserve">the challenges </w:t>
      </w:r>
      <w:r w:rsidR="00F81468">
        <w:rPr>
          <w:rFonts w:cstheme="minorHAnsi"/>
        </w:rPr>
        <w:t xml:space="preserve">that </w:t>
      </w:r>
      <w:r>
        <w:rPr>
          <w:rFonts w:cstheme="minorHAnsi"/>
        </w:rPr>
        <w:t xml:space="preserve">you have identified above, </w:t>
      </w:r>
      <w:r w:rsidR="00F81468">
        <w:rPr>
          <w:rFonts w:cstheme="minorHAnsi"/>
        </w:rPr>
        <w:t xml:space="preserve">is there any </w:t>
      </w:r>
      <w:r w:rsidR="00A36D0F">
        <w:rPr>
          <w:rFonts w:cstheme="minorHAnsi"/>
        </w:rPr>
        <w:t>additional information</w:t>
      </w:r>
    </w:p>
    <w:p w:rsidRPr="00FE68F0" w:rsidR="00FE68F0" w:rsidP="00BF4078" w:rsidRDefault="005255A5" w14:paraId="50B24515" w14:textId="270FAE07">
      <w:pPr>
        <w:spacing w:after="0" w:line="240" w:lineRule="auto"/>
        <w:ind w:left="720"/>
        <w:rPr>
          <w:rFonts w:cstheme="minorHAnsi"/>
        </w:rPr>
      </w:pPr>
      <w:r>
        <w:rPr>
          <w:rFonts w:cstheme="minorHAnsi"/>
        </w:rPr>
        <w:t xml:space="preserve">that you think would be helpful for us </w:t>
      </w:r>
      <w:r w:rsidR="00F81468">
        <w:rPr>
          <w:rFonts w:cstheme="minorHAnsi"/>
        </w:rPr>
        <w:t xml:space="preserve">to know for </w:t>
      </w:r>
      <w:r>
        <w:rPr>
          <w:rFonts w:cstheme="minorHAnsi"/>
        </w:rPr>
        <w:t>address</w:t>
      </w:r>
      <w:r w:rsidR="00F81468">
        <w:rPr>
          <w:rFonts w:cstheme="minorHAnsi"/>
        </w:rPr>
        <w:t>ing</w:t>
      </w:r>
      <w:r>
        <w:rPr>
          <w:rFonts w:cstheme="minorHAnsi"/>
        </w:rPr>
        <w:t xml:space="preserve"> the challenges you have experienced</w:t>
      </w:r>
      <w:r w:rsidR="00F81468">
        <w:rPr>
          <w:rFonts w:cstheme="minorHAnsi"/>
        </w:rPr>
        <w:t xml:space="preserve">? </w:t>
      </w:r>
    </w:p>
    <w:p w:rsidR="00555DBB" w:rsidP="00636969" w:rsidRDefault="00555DBB" w14:paraId="36EBF05C" w14:textId="77777777">
      <w:pPr>
        <w:rPr>
          <w:rFonts w:eastAsia="Times New Roman" w:cstheme="minorHAnsi"/>
        </w:rPr>
      </w:pPr>
    </w:p>
    <w:p w:rsidRPr="00681C55" w:rsidR="00631A37" w:rsidP="00636969" w:rsidRDefault="00636969" w14:paraId="2EDE21E0" w14:textId="5CF348CB">
      <w:r w:rsidRPr="1DF3FE43">
        <w:rPr>
          <w:rFonts w:eastAsia="Times New Roman"/>
          <w:i/>
        </w:rPr>
        <w:t xml:space="preserve">Thank you for completing the </w:t>
      </w:r>
      <w:r w:rsidRPr="1DF3FE43" w:rsidR="00893BF4">
        <w:rPr>
          <w:rFonts w:eastAsia="Times New Roman"/>
          <w:i/>
        </w:rPr>
        <w:t>2022</w:t>
      </w:r>
      <w:r w:rsidRPr="1DF3FE43">
        <w:rPr>
          <w:rFonts w:eastAsia="Times New Roman"/>
          <w:i/>
        </w:rPr>
        <w:t xml:space="preserve"> SR</w:t>
      </w:r>
      <w:r w:rsidRPr="1DF3FE43" w:rsidR="00600721">
        <w:rPr>
          <w:rFonts w:eastAsia="Times New Roman"/>
          <w:i/>
        </w:rPr>
        <w:t>AE T&amp;TA Grantee Feedback Survey</w:t>
      </w:r>
      <w:r w:rsidRPr="1DF3FE43">
        <w:rPr>
          <w:rFonts w:eastAsia="Times New Roman"/>
          <w:i/>
        </w:rPr>
        <w:t>. Your feedback is important to us. The results will be shared, in aggregate, with FYSB to</w:t>
      </w:r>
      <w:r w:rsidR="00012CF0">
        <w:rPr>
          <w:rFonts w:eastAsia="Times New Roman"/>
          <w:i/>
        </w:rPr>
        <w:t xml:space="preserve"> support planning to</w:t>
      </w:r>
      <w:r w:rsidRPr="1DF3FE43">
        <w:rPr>
          <w:rFonts w:eastAsia="Times New Roman"/>
          <w:i/>
        </w:rPr>
        <w:t xml:space="preserve"> enhance T&amp;TA efforts.</w:t>
      </w:r>
    </w:p>
    <w:sectPr w:rsidRPr="00681C55" w:rsidR="00631A3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728D4" w14:textId="77777777" w:rsidR="00F4610B" w:rsidRDefault="00F4610B" w:rsidP="006E1270">
      <w:pPr>
        <w:spacing w:after="0" w:line="240" w:lineRule="auto"/>
      </w:pPr>
      <w:r>
        <w:separator/>
      </w:r>
    </w:p>
  </w:endnote>
  <w:endnote w:type="continuationSeparator" w:id="0">
    <w:p w14:paraId="76243A48" w14:textId="77777777" w:rsidR="00F4610B" w:rsidRDefault="00F4610B" w:rsidP="006E1270">
      <w:pPr>
        <w:spacing w:after="0" w:line="240" w:lineRule="auto"/>
      </w:pPr>
      <w:r>
        <w:continuationSeparator/>
      </w:r>
    </w:p>
  </w:endnote>
  <w:endnote w:type="continuationNotice" w:id="1">
    <w:p w14:paraId="3F2A27C2" w14:textId="77777777" w:rsidR="00F4610B" w:rsidRDefault="00F461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E6623" w14:textId="77777777" w:rsidR="00F4610B" w:rsidRDefault="00F4610B" w:rsidP="006E1270">
      <w:pPr>
        <w:spacing w:after="0" w:line="240" w:lineRule="auto"/>
      </w:pPr>
      <w:r>
        <w:separator/>
      </w:r>
    </w:p>
  </w:footnote>
  <w:footnote w:type="continuationSeparator" w:id="0">
    <w:p w14:paraId="61CD700D" w14:textId="77777777" w:rsidR="00F4610B" w:rsidRDefault="00F4610B" w:rsidP="006E1270">
      <w:pPr>
        <w:spacing w:after="0" w:line="240" w:lineRule="auto"/>
      </w:pPr>
      <w:r>
        <w:continuationSeparator/>
      </w:r>
    </w:p>
  </w:footnote>
  <w:footnote w:type="continuationNotice" w:id="1">
    <w:p w14:paraId="29769E96" w14:textId="77777777" w:rsidR="00F4610B" w:rsidRDefault="00F461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B410E" w14:textId="73287ECF" w:rsidR="006E1270" w:rsidRDefault="006E1270">
    <w:pPr>
      <w:pStyle w:val="Header"/>
    </w:pPr>
    <w:r>
      <w:t>Appendix A – Feedback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4F61"/>
    <w:multiLevelType w:val="hybridMultilevel"/>
    <w:tmpl w:val="A6EC1880"/>
    <w:lvl w:ilvl="0" w:tplc="AC7CC0D4">
      <w:start w:val="1"/>
      <w:numFmt w:val="bullet"/>
      <w:lvlText w:val="o"/>
      <w:lvlJc w:val="left"/>
      <w:pPr>
        <w:ind w:left="720" w:hanging="360"/>
      </w:pPr>
      <w:rPr>
        <w:rFonts w:ascii="Courier New" w:hAnsi="Courier New" w:hint="default"/>
      </w:rPr>
    </w:lvl>
    <w:lvl w:ilvl="1" w:tplc="D30033C2">
      <w:start w:val="1"/>
      <w:numFmt w:val="bullet"/>
      <w:lvlText w:val=""/>
      <w:lvlJc w:val="left"/>
      <w:pPr>
        <w:ind w:left="1440" w:hanging="360"/>
      </w:pPr>
      <w:rPr>
        <w:rFonts w:ascii="Symbol" w:hAnsi="Symbol" w:hint="default"/>
      </w:rPr>
    </w:lvl>
    <w:lvl w:ilvl="2" w:tplc="14D230EC">
      <w:start w:val="1"/>
      <w:numFmt w:val="bullet"/>
      <w:lvlText w:val=""/>
      <w:lvlJc w:val="left"/>
      <w:pPr>
        <w:ind w:left="2160" w:hanging="360"/>
      </w:pPr>
      <w:rPr>
        <w:rFonts w:ascii="Wingdings" w:hAnsi="Wingdings" w:hint="default"/>
      </w:rPr>
    </w:lvl>
    <w:lvl w:ilvl="3" w:tplc="43DEFC64">
      <w:start w:val="1"/>
      <w:numFmt w:val="bullet"/>
      <w:lvlText w:val=""/>
      <w:lvlJc w:val="left"/>
      <w:pPr>
        <w:ind w:left="2880" w:hanging="360"/>
      </w:pPr>
      <w:rPr>
        <w:rFonts w:ascii="Symbol" w:hAnsi="Symbol" w:hint="default"/>
      </w:rPr>
    </w:lvl>
    <w:lvl w:ilvl="4" w:tplc="1FEE6B72">
      <w:start w:val="1"/>
      <w:numFmt w:val="bullet"/>
      <w:lvlText w:val="o"/>
      <w:lvlJc w:val="left"/>
      <w:pPr>
        <w:ind w:left="3600" w:hanging="360"/>
      </w:pPr>
      <w:rPr>
        <w:rFonts w:ascii="Courier New" w:hAnsi="Courier New" w:hint="default"/>
      </w:rPr>
    </w:lvl>
    <w:lvl w:ilvl="5" w:tplc="868E84A2">
      <w:start w:val="1"/>
      <w:numFmt w:val="bullet"/>
      <w:lvlText w:val=""/>
      <w:lvlJc w:val="left"/>
      <w:pPr>
        <w:ind w:left="4320" w:hanging="360"/>
      </w:pPr>
      <w:rPr>
        <w:rFonts w:ascii="Wingdings" w:hAnsi="Wingdings" w:hint="default"/>
      </w:rPr>
    </w:lvl>
    <w:lvl w:ilvl="6" w:tplc="AD424398">
      <w:start w:val="1"/>
      <w:numFmt w:val="bullet"/>
      <w:lvlText w:val=""/>
      <w:lvlJc w:val="left"/>
      <w:pPr>
        <w:ind w:left="5040" w:hanging="360"/>
      </w:pPr>
      <w:rPr>
        <w:rFonts w:ascii="Symbol" w:hAnsi="Symbol" w:hint="default"/>
      </w:rPr>
    </w:lvl>
    <w:lvl w:ilvl="7" w:tplc="8B747846">
      <w:start w:val="1"/>
      <w:numFmt w:val="bullet"/>
      <w:lvlText w:val="o"/>
      <w:lvlJc w:val="left"/>
      <w:pPr>
        <w:ind w:left="5760" w:hanging="360"/>
      </w:pPr>
      <w:rPr>
        <w:rFonts w:ascii="Courier New" w:hAnsi="Courier New" w:hint="default"/>
      </w:rPr>
    </w:lvl>
    <w:lvl w:ilvl="8" w:tplc="81B22228">
      <w:start w:val="1"/>
      <w:numFmt w:val="bullet"/>
      <w:lvlText w:val=""/>
      <w:lvlJc w:val="left"/>
      <w:pPr>
        <w:ind w:left="6480" w:hanging="360"/>
      </w:pPr>
      <w:rPr>
        <w:rFonts w:ascii="Wingdings" w:hAnsi="Wingdings" w:hint="default"/>
      </w:rPr>
    </w:lvl>
  </w:abstractNum>
  <w:abstractNum w:abstractNumId="1" w15:restartNumberingAfterBreak="0">
    <w:nsid w:val="04671D77"/>
    <w:multiLevelType w:val="hybridMultilevel"/>
    <w:tmpl w:val="193A2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84C54"/>
    <w:multiLevelType w:val="hybridMultilevel"/>
    <w:tmpl w:val="E8C0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C24A5"/>
    <w:multiLevelType w:val="hybridMultilevel"/>
    <w:tmpl w:val="DDE4172E"/>
    <w:lvl w:ilvl="0" w:tplc="BDEC96C8">
      <w:start w:val="1"/>
      <w:numFmt w:val="decimal"/>
      <w:lvlText w:val="%1."/>
      <w:lvlJc w:val="left"/>
      <w:pPr>
        <w:ind w:left="435" w:hanging="435"/>
      </w:pPr>
      <w:rPr>
        <w:rFonts w:eastAsia="Times New Roman"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1B4F29"/>
    <w:multiLevelType w:val="hybridMultilevel"/>
    <w:tmpl w:val="32E01F8C"/>
    <w:lvl w:ilvl="0" w:tplc="AC7CC0D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520CD"/>
    <w:multiLevelType w:val="hybridMultilevel"/>
    <w:tmpl w:val="3ABA60EA"/>
    <w:lvl w:ilvl="0" w:tplc="E1ECD25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61C22"/>
    <w:multiLevelType w:val="hybridMultilevel"/>
    <w:tmpl w:val="8810585C"/>
    <w:lvl w:ilvl="0" w:tplc="AC7CC0D4">
      <w:start w:val="1"/>
      <w:numFmt w:val="bullet"/>
      <w:lvlText w:val="o"/>
      <w:lvlJc w:val="left"/>
      <w:pPr>
        <w:ind w:left="720" w:hanging="360"/>
      </w:pPr>
      <w:rPr>
        <w:rFonts w:ascii="Courier New" w:hAnsi="Courier New" w:hint="default"/>
      </w:rPr>
    </w:lvl>
    <w:lvl w:ilvl="1" w:tplc="769EEA60">
      <w:start w:val="1"/>
      <w:numFmt w:val="bullet"/>
      <w:lvlText w:val=""/>
      <w:lvlJc w:val="left"/>
      <w:pPr>
        <w:ind w:left="1440" w:hanging="360"/>
      </w:pPr>
      <w:rPr>
        <w:rFonts w:ascii="Symbol" w:hAnsi="Symbol" w:hint="default"/>
      </w:rPr>
    </w:lvl>
    <w:lvl w:ilvl="2" w:tplc="23D06F22">
      <w:start w:val="1"/>
      <w:numFmt w:val="bullet"/>
      <w:lvlText w:val=""/>
      <w:lvlJc w:val="left"/>
      <w:pPr>
        <w:ind w:left="2160" w:hanging="360"/>
      </w:pPr>
      <w:rPr>
        <w:rFonts w:ascii="Wingdings" w:hAnsi="Wingdings" w:hint="default"/>
      </w:rPr>
    </w:lvl>
    <w:lvl w:ilvl="3" w:tplc="C6AE80E6">
      <w:start w:val="1"/>
      <w:numFmt w:val="bullet"/>
      <w:lvlText w:val=""/>
      <w:lvlJc w:val="left"/>
      <w:pPr>
        <w:ind w:left="2880" w:hanging="360"/>
      </w:pPr>
      <w:rPr>
        <w:rFonts w:ascii="Symbol" w:hAnsi="Symbol" w:hint="default"/>
      </w:rPr>
    </w:lvl>
    <w:lvl w:ilvl="4" w:tplc="647E90A6">
      <w:start w:val="1"/>
      <w:numFmt w:val="bullet"/>
      <w:lvlText w:val="o"/>
      <w:lvlJc w:val="left"/>
      <w:pPr>
        <w:ind w:left="3600" w:hanging="360"/>
      </w:pPr>
      <w:rPr>
        <w:rFonts w:ascii="Courier New" w:hAnsi="Courier New" w:hint="default"/>
      </w:rPr>
    </w:lvl>
    <w:lvl w:ilvl="5" w:tplc="AB68284E">
      <w:start w:val="1"/>
      <w:numFmt w:val="bullet"/>
      <w:lvlText w:val=""/>
      <w:lvlJc w:val="left"/>
      <w:pPr>
        <w:ind w:left="4320" w:hanging="360"/>
      </w:pPr>
      <w:rPr>
        <w:rFonts w:ascii="Wingdings" w:hAnsi="Wingdings" w:hint="default"/>
      </w:rPr>
    </w:lvl>
    <w:lvl w:ilvl="6" w:tplc="B0D43F0E">
      <w:start w:val="1"/>
      <w:numFmt w:val="bullet"/>
      <w:lvlText w:val=""/>
      <w:lvlJc w:val="left"/>
      <w:pPr>
        <w:ind w:left="5040" w:hanging="360"/>
      </w:pPr>
      <w:rPr>
        <w:rFonts w:ascii="Symbol" w:hAnsi="Symbol" w:hint="default"/>
      </w:rPr>
    </w:lvl>
    <w:lvl w:ilvl="7" w:tplc="5F8E4D4A">
      <w:start w:val="1"/>
      <w:numFmt w:val="bullet"/>
      <w:lvlText w:val="o"/>
      <w:lvlJc w:val="left"/>
      <w:pPr>
        <w:ind w:left="5760" w:hanging="360"/>
      </w:pPr>
      <w:rPr>
        <w:rFonts w:ascii="Courier New" w:hAnsi="Courier New" w:hint="default"/>
      </w:rPr>
    </w:lvl>
    <w:lvl w:ilvl="8" w:tplc="9EF49E12">
      <w:start w:val="1"/>
      <w:numFmt w:val="bullet"/>
      <w:lvlText w:val=""/>
      <w:lvlJc w:val="left"/>
      <w:pPr>
        <w:ind w:left="6480" w:hanging="360"/>
      </w:pPr>
      <w:rPr>
        <w:rFonts w:ascii="Wingdings" w:hAnsi="Wingdings" w:hint="default"/>
      </w:rPr>
    </w:lvl>
  </w:abstractNum>
  <w:abstractNum w:abstractNumId="7" w15:restartNumberingAfterBreak="0">
    <w:nsid w:val="1AF2684B"/>
    <w:multiLevelType w:val="hybridMultilevel"/>
    <w:tmpl w:val="AB5463E2"/>
    <w:lvl w:ilvl="0" w:tplc="E1ECD25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C1506"/>
    <w:multiLevelType w:val="hybridMultilevel"/>
    <w:tmpl w:val="6D0E268E"/>
    <w:lvl w:ilvl="0" w:tplc="96244D92">
      <w:start w:val="1"/>
      <w:numFmt w:val="decimal"/>
      <w:lvlText w:val="%1."/>
      <w:lvlJc w:val="left"/>
      <w:pPr>
        <w:ind w:left="435" w:hanging="435"/>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E7552"/>
    <w:multiLevelType w:val="hybridMultilevel"/>
    <w:tmpl w:val="56E2A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0A34E0"/>
    <w:multiLevelType w:val="hybridMultilevel"/>
    <w:tmpl w:val="DB62D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1265A"/>
    <w:multiLevelType w:val="hybridMultilevel"/>
    <w:tmpl w:val="F7DC5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997B87"/>
    <w:multiLevelType w:val="hybridMultilevel"/>
    <w:tmpl w:val="7F0C53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2508D"/>
    <w:multiLevelType w:val="hybridMultilevel"/>
    <w:tmpl w:val="FDE83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320EDF"/>
    <w:multiLevelType w:val="hybridMultilevel"/>
    <w:tmpl w:val="5906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834CD"/>
    <w:multiLevelType w:val="hybridMultilevel"/>
    <w:tmpl w:val="CFD6EBE2"/>
    <w:lvl w:ilvl="0" w:tplc="96244D92">
      <w:start w:val="1"/>
      <w:numFmt w:val="decimal"/>
      <w:lvlText w:val="%1."/>
      <w:lvlJc w:val="left"/>
      <w:pPr>
        <w:ind w:left="435" w:hanging="435"/>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90B48"/>
    <w:multiLevelType w:val="hybridMultilevel"/>
    <w:tmpl w:val="E4EA715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7" w15:restartNumberingAfterBreak="0">
    <w:nsid w:val="25712BF7"/>
    <w:multiLevelType w:val="hybridMultilevel"/>
    <w:tmpl w:val="AAA29E0A"/>
    <w:lvl w:ilvl="0" w:tplc="E1ECD25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1E6EAB"/>
    <w:multiLevelType w:val="hybridMultilevel"/>
    <w:tmpl w:val="C20AA21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9" w15:restartNumberingAfterBreak="0">
    <w:nsid w:val="2B644574"/>
    <w:multiLevelType w:val="hybridMultilevel"/>
    <w:tmpl w:val="B2AC15B2"/>
    <w:lvl w:ilvl="0" w:tplc="AC7CC0D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119D8"/>
    <w:multiLevelType w:val="hybridMultilevel"/>
    <w:tmpl w:val="775C912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1" w15:restartNumberingAfterBreak="0">
    <w:nsid w:val="2E634D05"/>
    <w:multiLevelType w:val="hybridMultilevel"/>
    <w:tmpl w:val="014AB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FA2F7D"/>
    <w:multiLevelType w:val="hybridMultilevel"/>
    <w:tmpl w:val="6420B87A"/>
    <w:lvl w:ilvl="0" w:tplc="AC7CC0D4">
      <w:start w:val="1"/>
      <w:numFmt w:val="bullet"/>
      <w:lvlText w:val="o"/>
      <w:lvlJc w:val="left"/>
      <w:pPr>
        <w:ind w:left="81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90606"/>
    <w:multiLevelType w:val="hybridMultilevel"/>
    <w:tmpl w:val="79CE75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B2742E"/>
    <w:multiLevelType w:val="hybridMultilevel"/>
    <w:tmpl w:val="BA92EE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3ED369D7"/>
    <w:multiLevelType w:val="hybridMultilevel"/>
    <w:tmpl w:val="53B81B4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6" w15:restartNumberingAfterBreak="0">
    <w:nsid w:val="3F7C4C2F"/>
    <w:multiLevelType w:val="hybridMultilevel"/>
    <w:tmpl w:val="FC68E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9965B2"/>
    <w:multiLevelType w:val="hybridMultilevel"/>
    <w:tmpl w:val="39C6E950"/>
    <w:lvl w:ilvl="0" w:tplc="AC7CC0D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B71CA4"/>
    <w:multiLevelType w:val="hybridMultilevel"/>
    <w:tmpl w:val="5E322266"/>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15:restartNumberingAfterBreak="0">
    <w:nsid w:val="58743215"/>
    <w:multiLevelType w:val="hybridMultilevel"/>
    <w:tmpl w:val="A1966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9470D"/>
    <w:multiLevelType w:val="hybridMultilevel"/>
    <w:tmpl w:val="C890BA5C"/>
    <w:lvl w:ilvl="0" w:tplc="AC7CC0D4">
      <w:start w:val="1"/>
      <w:numFmt w:val="bullet"/>
      <w:lvlText w:val="o"/>
      <w:lvlJc w:val="left"/>
      <w:pPr>
        <w:ind w:left="720" w:hanging="360"/>
      </w:pPr>
      <w:rPr>
        <w:rFonts w:ascii="Courier New" w:hAnsi="Courier New" w:hint="default"/>
      </w:rPr>
    </w:lvl>
    <w:lvl w:ilvl="1" w:tplc="CB6C7020">
      <w:start w:val="1"/>
      <w:numFmt w:val="bullet"/>
      <w:lvlText w:val="o"/>
      <w:lvlJc w:val="left"/>
      <w:pPr>
        <w:ind w:left="1440" w:hanging="360"/>
      </w:pPr>
      <w:rPr>
        <w:rFonts w:ascii="Courier New" w:hAnsi="Courier New" w:hint="default"/>
      </w:rPr>
    </w:lvl>
    <w:lvl w:ilvl="2" w:tplc="D758082A">
      <w:start w:val="1"/>
      <w:numFmt w:val="bullet"/>
      <w:lvlText w:val=""/>
      <w:lvlJc w:val="left"/>
      <w:pPr>
        <w:ind w:left="2160" w:hanging="360"/>
      </w:pPr>
      <w:rPr>
        <w:rFonts w:ascii="Wingdings" w:hAnsi="Wingdings" w:hint="default"/>
      </w:rPr>
    </w:lvl>
    <w:lvl w:ilvl="3" w:tplc="AEE4D17A">
      <w:start w:val="1"/>
      <w:numFmt w:val="bullet"/>
      <w:lvlText w:val=""/>
      <w:lvlJc w:val="left"/>
      <w:pPr>
        <w:ind w:left="2880" w:hanging="360"/>
      </w:pPr>
      <w:rPr>
        <w:rFonts w:ascii="Symbol" w:hAnsi="Symbol" w:hint="default"/>
      </w:rPr>
    </w:lvl>
    <w:lvl w:ilvl="4" w:tplc="D9B0E97E">
      <w:start w:val="1"/>
      <w:numFmt w:val="bullet"/>
      <w:lvlText w:val="o"/>
      <w:lvlJc w:val="left"/>
      <w:pPr>
        <w:ind w:left="3600" w:hanging="360"/>
      </w:pPr>
      <w:rPr>
        <w:rFonts w:ascii="Courier New" w:hAnsi="Courier New" w:hint="default"/>
      </w:rPr>
    </w:lvl>
    <w:lvl w:ilvl="5" w:tplc="222AEE76">
      <w:start w:val="1"/>
      <w:numFmt w:val="bullet"/>
      <w:lvlText w:val=""/>
      <w:lvlJc w:val="left"/>
      <w:pPr>
        <w:ind w:left="4320" w:hanging="360"/>
      </w:pPr>
      <w:rPr>
        <w:rFonts w:ascii="Wingdings" w:hAnsi="Wingdings" w:hint="default"/>
      </w:rPr>
    </w:lvl>
    <w:lvl w:ilvl="6" w:tplc="D9DC5F10">
      <w:start w:val="1"/>
      <w:numFmt w:val="bullet"/>
      <w:lvlText w:val=""/>
      <w:lvlJc w:val="left"/>
      <w:pPr>
        <w:ind w:left="5040" w:hanging="360"/>
      </w:pPr>
      <w:rPr>
        <w:rFonts w:ascii="Symbol" w:hAnsi="Symbol" w:hint="default"/>
      </w:rPr>
    </w:lvl>
    <w:lvl w:ilvl="7" w:tplc="6F9E7776">
      <w:start w:val="1"/>
      <w:numFmt w:val="bullet"/>
      <w:lvlText w:val="o"/>
      <w:lvlJc w:val="left"/>
      <w:pPr>
        <w:ind w:left="5760" w:hanging="360"/>
      </w:pPr>
      <w:rPr>
        <w:rFonts w:ascii="Courier New" w:hAnsi="Courier New" w:hint="default"/>
      </w:rPr>
    </w:lvl>
    <w:lvl w:ilvl="8" w:tplc="75E0A106">
      <w:start w:val="1"/>
      <w:numFmt w:val="bullet"/>
      <w:lvlText w:val=""/>
      <w:lvlJc w:val="left"/>
      <w:pPr>
        <w:ind w:left="6480" w:hanging="360"/>
      </w:pPr>
      <w:rPr>
        <w:rFonts w:ascii="Wingdings" w:hAnsi="Wingdings" w:hint="default"/>
      </w:rPr>
    </w:lvl>
  </w:abstractNum>
  <w:abstractNum w:abstractNumId="31" w15:restartNumberingAfterBreak="0">
    <w:nsid w:val="599D12D7"/>
    <w:multiLevelType w:val="hybridMultilevel"/>
    <w:tmpl w:val="0B564F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E497111"/>
    <w:multiLevelType w:val="hybridMultilevel"/>
    <w:tmpl w:val="F5E04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E4E1396"/>
    <w:multiLevelType w:val="hybridMultilevel"/>
    <w:tmpl w:val="48648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91F87"/>
    <w:multiLevelType w:val="hybridMultilevel"/>
    <w:tmpl w:val="4EB6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0F5EA3"/>
    <w:multiLevelType w:val="hybridMultilevel"/>
    <w:tmpl w:val="B39602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9F238F8"/>
    <w:multiLevelType w:val="hybridMultilevel"/>
    <w:tmpl w:val="F1086D08"/>
    <w:lvl w:ilvl="0" w:tplc="AC7CC0D4">
      <w:start w:val="1"/>
      <w:numFmt w:val="bullet"/>
      <w:lvlText w:val="o"/>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A993CF0"/>
    <w:multiLevelType w:val="hybridMultilevel"/>
    <w:tmpl w:val="E74254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678D9"/>
    <w:multiLevelType w:val="hybridMultilevel"/>
    <w:tmpl w:val="592A3272"/>
    <w:lvl w:ilvl="0" w:tplc="AC7CC0D4">
      <w:start w:val="1"/>
      <w:numFmt w:val="bullet"/>
      <w:lvlText w:val="o"/>
      <w:lvlJc w:val="left"/>
      <w:pPr>
        <w:ind w:left="720" w:hanging="360"/>
      </w:pPr>
      <w:rPr>
        <w:rFonts w:ascii="Courier New" w:hAnsi="Courier New" w:hint="default"/>
      </w:rPr>
    </w:lvl>
    <w:lvl w:ilvl="1" w:tplc="3C8C3E26">
      <w:start w:val="1"/>
      <w:numFmt w:val="bullet"/>
      <w:lvlText w:val="o"/>
      <w:lvlJc w:val="left"/>
      <w:pPr>
        <w:ind w:left="1440" w:hanging="360"/>
      </w:pPr>
      <w:rPr>
        <w:rFonts w:ascii="Courier New" w:hAnsi="Courier New" w:hint="default"/>
      </w:rPr>
    </w:lvl>
    <w:lvl w:ilvl="2" w:tplc="8A3A444E">
      <w:start w:val="1"/>
      <w:numFmt w:val="bullet"/>
      <w:lvlText w:val=""/>
      <w:lvlJc w:val="left"/>
      <w:pPr>
        <w:ind w:left="2160" w:hanging="360"/>
      </w:pPr>
      <w:rPr>
        <w:rFonts w:ascii="Wingdings" w:hAnsi="Wingdings" w:hint="default"/>
      </w:rPr>
    </w:lvl>
    <w:lvl w:ilvl="3" w:tplc="CE2E6EA4">
      <w:start w:val="1"/>
      <w:numFmt w:val="bullet"/>
      <w:lvlText w:val=""/>
      <w:lvlJc w:val="left"/>
      <w:pPr>
        <w:ind w:left="2880" w:hanging="360"/>
      </w:pPr>
      <w:rPr>
        <w:rFonts w:ascii="Symbol" w:hAnsi="Symbol" w:hint="default"/>
      </w:rPr>
    </w:lvl>
    <w:lvl w:ilvl="4" w:tplc="2A5674E2">
      <w:start w:val="1"/>
      <w:numFmt w:val="bullet"/>
      <w:lvlText w:val="o"/>
      <w:lvlJc w:val="left"/>
      <w:pPr>
        <w:ind w:left="3600" w:hanging="360"/>
      </w:pPr>
      <w:rPr>
        <w:rFonts w:ascii="Courier New" w:hAnsi="Courier New" w:hint="default"/>
      </w:rPr>
    </w:lvl>
    <w:lvl w:ilvl="5" w:tplc="A1B4E306">
      <w:start w:val="1"/>
      <w:numFmt w:val="bullet"/>
      <w:lvlText w:val=""/>
      <w:lvlJc w:val="left"/>
      <w:pPr>
        <w:ind w:left="4320" w:hanging="360"/>
      </w:pPr>
      <w:rPr>
        <w:rFonts w:ascii="Wingdings" w:hAnsi="Wingdings" w:hint="default"/>
      </w:rPr>
    </w:lvl>
    <w:lvl w:ilvl="6" w:tplc="D9E23BD8">
      <w:start w:val="1"/>
      <w:numFmt w:val="bullet"/>
      <w:lvlText w:val=""/>
      <w:lvlJc w:val="left"/>
      <w:pPr>
        <w:ind w:left="5040" w:hanging="360"/>
      </w:pPr>
      <w:rPr>
        <w:rFonts w:ascii="Symbol" w:hAnsi="Symbol" w:hint="default"/>
      </w:rPr>
    </w:lvl>
    <w:lvl w:ilvl="7" w:tplc="54DC0E8A">
      <w:start w:val="1"/>
      <w:numFmt w:val="bullet"/>
      <w:lvlText w:val="o"/>
      <w:lvlJc w:val="left"/>
      <w:pPr>
        <w:ind w:left="5760" w:hanging="360"/>
      </w:pPr>
      <w:rPr>
        <w:rFonts w:ascii="Courier New" w:hAnsi="Courier New" w:hint="default"/>
      </w:rPr>
    </w:lvl>
    <w:lvl w:ilvl="8" w:tplc="4AD0787E">
      <w:start w:val="1"/>
      <w:numFmt w:val="bullet"/>
      <w:lvlText w:val=""/>
      <w:lvlJc w:val="left"/>
      <w:pPr>
        <w:ind w:left="6480" w:hanging="360"/>
      </w:pPr>
      <w:rPr>
        <w:rFonts w:ascii="Wingdings" w:hAnsi="Wingdings" w:hint="default"/>
      </w:rPr>
    </w:lvl>
  </w:abstractNum>
  <w:abstractNum w:abstractNumId="39" w15:restartNumberingAfterBreak="0">
    <w:nsid w:val="6CD16953"/>
    <w:multiLevelType w:val="hybridMultilevel"/>
    <w:tmpl w:val="AC1421BA"/>
    <w:lvl w:ilvl="0" w:tplc="57C48940">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53355B"/>
    <w:multiLevelType w:val="hybridMultilevel"/>
    <w:tmpl w:val="3D52D180"/>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277E1"/>
    <w:multiLevelType w:val="hybridMultilevel"/>
    <w:tmpl w:val="80DC0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5473DE"/>
    <w:multiLevelType w:val="hybridMultilevel"/>
    <w:tmpl w:val="AE5C7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50A41F8"/>
    <w:multiLevelType w:val="hybridMultilevel"/>
    <w:tmpl w:val="959E3308"/>
    <w:lvl w:ilvl="0" w:tplc="AC7CC0D4">
      <w:start w:val="1"/>
      <w:numFmt w:val="bullet"/>
      <w:lvlText w:val="o"/>
      <w:lvlJc w:val="left"/>
      <w:pPr>
        <w:ind w:left="720" w:hanging="360"/>
      </w:pPr>
      <w:rPr>
        <w:rFonts w:ascii="Courier New" w:hAnsi="Courier New" w:hint="default"/>
      </w:rPr>
    </w:lvl>
    <w:lvl w:ilvl="1" w:tplc="6CB8287E">
      <w:start w:val="1"/>
      <w:numFmt w:val="bullet"/>
      <w:lvlText w:val="o"/>
      <w:lvlJc w:val="left"/>
      <w:pPr>
        <w:ind w:left="1440" w:hanging="360"/>
      </w:pPr>
      <w:rPr>
        <w:rFonts w:ascii="Courier New" w:hAnsi="Courier New" w:hint="default"/>
      </w:rPr>
    </w:lvl>
    <w:lvl w:ilvl="2" w:tplc="BC522782">
      <w:start w:val="1"/>
      <w:numFmt w:val="bullet"/>
      <w:lvlText w:val=""/>
      <w:lvlJc w:val="left"/>
      <w:pPr>
        <w:ind w:left="2160" w:hanging="360"/>
      </w:pPr>
      <w:rPr>
        <w:rFonts w:ascii="Wingdings" w:hAnsi="Wingdings" w:hint="default"/>
      </w:rPr>
    </w:lvl>
    <w:lvl w:ilvl="3" w:tplc="F57AF652">
      <w:start w:val="1"/>
      <w:numFmt w:val="bullet"/>
      <w:lvlText w:val=""/>
      <w:lvlJc w:val="left"/>
      <w:pPr>
        <w:ind w:left="2880" w:hanging="360"/>
      </w:pPr>
      <w:rPr>
        <w:rFonts w:ascii="Symbol" w:hAnsi="Symbol" w:hint="default"/>
      </w:rPr>
    </w:lvl>
    <w:lvl w:ilvl="4" w:tplc="6A9AF452">
      <w:start w:val="1"/>
      <w:numFmt w:val="bullet"/>
      <w:lvlText w:val="o"/>
      <w:lvlJc w:val="left"/>
      <w:pPr>
        <w:ind w:left="3600" w:hanging="360"/>
      </w:pPr>
      <w:rPr>
        <w:rFonts w:ascii="Courier New" w:hAnsi="Courier New" w:hint="default"/>
      </w:rPr>
    </w:lvl>
    <w:lvl w:ilvl="5" w:tplc="880A5F40">
      <w:start w:val="1"/>
      <w:numFmt w:val="bullet"/>
      <w:lvlText w:val=""/>
      <w:lvlJc w:val="left"/>
      <w:pPr>
        <w:ind w:left="4320" w:hanging="360"/>
      </w:pPr>
      <w:rPr>
        <w:rFonts w:ascii="Wingdings" w:hAnsi="Wingdings" w:hint="default"/>
      </w:rPr>
    </w:lvl>
    <w:lvl w:ilvl="6" w:tplc="AEC2BB5C">
      <w:start w:val="1"/>
      <w:numFmt w:val="bullet"/>
      <w:lvlText w:val=""/>
      <w:lvlJc w:val="left"/>
      <w:pPr>
        <w:ind w:left="5040" w:hanging="360"/>
      </w:pPr>
      <w:rPr>
        <w:rFonts w:ascii="Symbol" w:hAnsi="Symbol" w:hint="default"/>
      </w:rPr>
    </w:lvl>
    <w:lvl w:ilvl="7" w:tplc="5D3A06C8">
      <w:start w:val="1"/>
      <w:numFmt w:val="bullet"/>
      <w:lvlText w:val="o"/>
      <w:lvlJc w:val="left"/>
      <w:pPr>
        <w:ind w:left="5760" w:hanging="360"/>
      </w:pPr>
      <w:rPr>
        <w:rFonts w:ascii="Courier New" w:hAnsi="Courier New" w:hint="default"/>
      </w:rPr>
    </w:lvl>
    <w:lvl w:ilvl="8" w:tplc="6B04F434">
      <w:start w:val="1"/>
      <w:numFmt w:val="bullet"/>
      <w:lvlText w:val=""/>
      <w:lvlJc w:val="left"/>
      <w:pPr>
        <w:ind w:left="6480" w:hanging="360"/>
      </w:pPr>
      <w:rPr>
        <w:rFonts w:ascii="Wingdings" w:hAnsi="Wingdings" w:hint="default"/>
      </w:rPr>
    </w:lvl>
  </w:abstractNum>
  <w:abstractNum w:abstractNumId="44" w15:restartNumberingAfterBreak="0">
    <w:nsid w:val="750B7C08"/>
    <w:multiLevelType w:val="hybridMultilevel"/>
    <w:tmpl w:val="20D4CA34"/>
    <w:lvl w:ilvl="0" w:tplc="04090001">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921B5C"/>
    <w:multiLevelType w:val="hybridMultilevel"/>
    <w:tmpl w:val="CE10B00E"/>
    <w:lvl w:ilvl="0" w:tplc="AC7CC0D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FC6FD7"/>
    <w:multiLevelType w:val="hybridMultilevel"/>
    <w:tmpl w:val="CBE463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008EF"/>
    <w:multiLevelType w:val="hybridMultilevel"/>
    <w:tmpl w:val="70F84FCA"/>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553099"/>
    <w:multiLevelType w:val="hybridMultilevel"/>
    <w:tmpl w:val="ED4C1D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1415F"/>
    <w:multiLevelType w:val="hybridMultilevel"/>
    <w:tmpl w:val="3AE013D6"/>
    <w:lvl w:ilvl="0" w:tplc="AC7CC0D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38"/>
  </w:num>
  <w:num w:numId="4">
    <w:abstractNumId w:val="43"/>
  </w:num>
  <w:num w:numId="5">
    <w:abstractNumId w:val="6"/>
  </w:num>
  <w:num w:numId="6">
    <w:abstractNumId w:val="45"/>
  </w:num>
  <w:num w:numId="7">
    <w:abstractNumId w:val="36"/>
  </w:num>
  <w:num w:numId="8">
    <w:abstractNumId w:val="22"/>
  </w:num>
  <w:num w:numId="9">
    <w:abstractNumId w:val="4"/>
  </w:num>
  <w:num w:numId="10">
    <w:abstractNumId w:val="19"/>
  </w:num>
  <w:num w:numId="11">
    <w:abstractNumId w:val="27"/>
  </w:num>
  <w:num w:numId="12">
    <w:abstractNumId w:val="49"/>
  </w:num>
  <w:num w:numId="13">
    <w:abstractNumId w:val="37"/>
  </w:num>
  <w:num w:numId="14">
    <w:abstractNumId w:val="46"/>
  </w:num>
  <w:num w:numId="15">
    <w:abstractNumId w:val="48"/>
  </w:num>
  <w:num w:numId="16">
    <w:abstractNumId w:val="40"/>
  </w:num>
  <w:num w:numId="17">
    <w:abstractNumId w:val="23"/>
  </w:num>
  <w:num w:numId="18">
    <w:abstractNumId w:val="21"/>
  </w:num>
  <w:num w:numId="19">
    <w:abstractNumId w:val="3"/>
  </w:num>
  <w:num w:numId="20">
    <w:abstractNumId w:val="2"/>
  </w:num>
  <w:num w:numId="21">
    <w:abstractNumId w:val="33"/>
  </w:num>
  <w:num w:numId="22">
    <w:abstractNumId w:val="28"/>
  </w:num>
  <w:num w:numId="23">
    <w:abstractNumId w:val="8"/>
  </w:num>
  <w:num w:numId="24">
    <w:abstractNumId w:val="15"/>
  </w:num>
  <w:num w:numId="25">
    <w:abstractNumId w:val="29"/>
  </w:num>
  <w:num w:numId="26">
    <w:abstractNumId w:val="13"/>
  </w:num>
  <w:num w:numId="27">
    <w:abstractNumId w:val="12"/>
  </w:num>
  <w:num w:numId="28">
    <w:abstractNumId w:val="17"/>
  </w:num>
  <w:num w:numId="29">
    <w:abstractNumId w:val="20"/>
  </w:num>
  <w:num w:numId="30">
    <w:abstractNumId w:val="18"/>
  </w:num>
  <w:num w:numId="31">
    <w:abstractNumId w:val="32"/>
  </w:num>
  <w:num w:numId="32">
    <w:abstractNumId w:val="31"/>
  </w:num>
  <w:num w:numId="33">
    <w:abstractNumId w:val="24"/>
  </w:num>
  <w:num w:numId="34">
    <w:abstractNumId w:val="25"/>
  </w:num>
  <w:num w:numId="35">
    <w:abstractNumId w:val="41"/>
  </w:num>
  <w:num w:numId="36">
    <w:abstractNumId w:val="16"/>
  </w:num>
  <w:num w:numId="37">
    <w:abstractNumId w:val="42"/>
  </w:num>
  <w:num w:numId="38">
    <w:abstractNumId w:val="47"/>
  </w:num>
  <w:num w:numId="39">
    <w:abstractNumId w:val="39"/>
  </w:num>
  <w:num w:numId="40">
    <w:abstractNumId w:val="7"/>
  </w:num>
  <w:num w:numId="41">
    <w:abstractNumId w:val="1"/>
  </w:num>
  <w:num w:numId="42">
    <w:abstractNumId w:val="26"/>
  </w:num>
  <w:num w:numId="43">
    <w:abstractNumId w:val="5"/>
  </w:num>
  <w:num w:numId="44">
    <w:abstractNumId w:val="14"/>
  </w:num>
  <w:num w:numId="45">
    <w:abstractNumId w:val="11"/>
  </w:num>
  <w:num w:numId="46">
    <w:abstractNumId w:val="44"/>
  </w:num>
  <w:num w:numId="47">
    <w:abstractNumId w:val="35"/>
  </w:num>
  <w:num w:numId="48">
    <w:abstractNumId w:val="10"/>
  </w:num>
  <w:num w:numId="49">
    <w:abstractNumId w:val="34"/>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69"/>
    <w:rsid w:val="000066CF"/>
    <w:rsid w:val="000101A9"/>
    <w:rsid w:val="00012CF0"/>
    <w:rsid w:val="00033291"/>
    <w:rsid w:val="00033AF4"/>
    <w:rsid w:val="00035BFD"/>
    <w:rsid w:val="0003761E"/>
    <w:rsid w:val="00043AC0"/>
    <w:rsid w:val="000449DE"/>
    <w:rsid w:val="00047CFE"/>
    <w:rsid w:val="000555EA"/>
    <w:rsid w:val="000556B4"/>
    <w:rsid w:val="0006108A"/>
    <w:rsid w:val="00061BF9"/>
    <w:rsid w:val="00062E14"/>
    <w:rsid w:val="00075787"/>
    <w:rsid w:val="000850BE"/>
    <w:rsid w:val="000871CD"/>
    <w:rsid w:val="00093B23"/>
    <w:rsid w:val="000941F9"/>
    <w:rsid w:val="000A02E6"/>
    <w:rsid w:val="000A75E9"/>
    <w:rsid w:val="000B3993"/>
    <w:rsid w:val="000C1A5E"/>
    <w:rsid w:val="000C46AD"/>
    <w:rsid w:val="000D2600"/>
    <w:rsid w:val="000D5018"/>
    <w:rsid w:val="000D62C2"/>
    <w:rsid w:val="000E1BC1"/>
    <w:rsid w:val="000E32C0"/>
    <w:rsid w:val="000E4EB5"/>
    <w:rsid w:val="000F0831"/>
    <w:rsid w:val="000F0B93"/>
    <w:rsid w:val="000F28B2"/>
    <w:rsid w:val="00100629"/>
    <w:rsid w:val="00106881"/>
    <w:rsid w:val="00110C83"/>
    <w:rsid w:val="00111EF5"/>
    <w:rsid w:val="00114706"/>
    <w:rsid w:val="00117BAB"/>
    <w:rsid w:val="0012463C"/>
    <w:rsid w:val="001378B0"/>
    <w:rsid w:val="00140F0A"/>
    <w:rsid w:val="00147430"/>
    <w:rsid w:val="00147465"/>
    <w:rsid w:val="00157BBE"/>
    <w:rsid w:val="001665EA"/>
    <w:rsid w:val="001716D5"/>
    <w:rsid w:val="0017235D"/>
    <w:rsid w:val="00172416"/>
    <w:rsid w:val="00173F65"/>
    <w:rsid w:val="00173F9B"/>
    <w:rsid w:val="001873B4"/>
    <w:rsid w:val="00190C72"/>
    <w:rsid w:val="00191681"/>
    <w:rsid w:val="00195960"/>
    <w:rsid w:val="001A01D1"/>
    <w:rsid w:val="001A7FDD"/>
    <w:rsid w:val="001B18C8"/>
    <w:rsid w:val="001B1917"/>
    <w:rsid w:val="001C3AAF"/>
    <w:rsid w:val="001D7E4B"/>
    <w:rsid w:val="001E0E7D"/>
    <w:rsid w:val="001F1E5F"/>
    <w:rsid w:val="001F265D"/>
    <w:rsid w:val="001F37C2"/>
    <w:rsid w:val="00203B02"/>
    <w:rsid w:val="002133AC"/>
    <w:rsid w:val="00221DC2"/>
    <w:rsid w:val="00223448"/>
    <w:rsid w:val="00224D55"/>
    <w:rsid w:val="00226602"/>
    <w:rsid w:val="00234120"/>
    <w:rsid w:val="00234BD0"/>
    <w:rsid w:val="00237E89"/>
    <w:rsid w:val="00240CF3"/>
    <w:rsid w:val="00241E65"/>
    <w:rsid w:val="00246B6F"/>
    <w:rsid w:val="0025072B"/>
    <w:rsid w:val="00261194"/>
    <w:rsid w:val="00283B19"/>
    <w:rsid w:val="00284273"/>
    <w:rsid w:val="00290A94"/>
    <w:rsid w:val="00291126"/>
    <w:rsid w:val="00292FFA"/>
    <w:rsid w:val="002A453B"/>
    <w:rsid w:val="002B3071"/>
    <w:rsid w:val="002B50F0"/>
    <w:rsid w:val="002C2D70"/>
    <w:rsid w:val="002D787F"/>
    <w:rsid w:val="002E0359"/>
    <w:rsid w:val="002E04EA"/>
    <w:rsid w:val="002E1B97"/>
    <w:rsid w:val="002E3184"/>
    <w:rsid w:val="002E7C63"/>
    <w:rsid w:val="002F0B83"/>
    <w:rsid w:val="002F6DBD"/>
    <w:rsid w:val="00310723"/>
    <w:rsid w:val="003119FE"/>
    <w:rsid w:val="0031509B"/>
    <w:rsid w:val="00322FD0"/>
    <w:rsid w:val="00330472"/>
    <w:rsid w:val="00341C9C"/>
    <w:rsid w:val="00342BE3"/>
    <w:rsid w:val="00344189"/>
    <w:rsid w:val="00350090"/>
    <w:rsid w:val="00351845"/>
    <w:rsid w:val="00360ABC"/>
    <w:rsid w:val="00370F44"/>
    <w:rsid w:val="00374DAF"/>
    <w:rsid w:val="00383A31"/>
    <w:rsid w:val="00384DED"/>
    <w:rsid w:val="00393728"/>
    <w:rsid w:val="00394D25"/>
    <w:rsid w:val="00395955"/>
    <w:rsid w:val="003A6D3F"/>
    <w:rsid w:val="003A7AF2"/>
    <w:rsid w:val="003C63B5"/>
    <w:rsid w:val="003D1249"/>
    <w:rsid w:val="003D58E4"/>
    <w:rsid w:val="003E0B91"/>
    <w:rsid w:val="003F3B74"/>
    <w:rsid w:val="003F68CF"/>
    <w:rsid w:val="003F6DB1"/>
    <w:rsid w:val="004005FD"/>
    <w:rsid w:val="00403305"/>
    <w:rsid w:val="00403CDD"/>
    <w:rsid w:val="00425547"/>
    <w:rsid w:val="00434D1A"/>
    <w:rsid w:val="00435300"/>
    <w:rsid w:val="00445164"/>
    <w:rsid w:val="004456DD"/>
    <w:rsid w:val="00450EC9"/>
    <w:rsid w:val="00455F51"/>
    <w:rsid w:val="00466830"/>
    <w:rsid w:val="00492CEC"/>
    <w:rsid w:val="00495DC1"/>
    <w:rsid w:val="00496CF3"/>
    <w:rsid w:val="004A7815"/>
    <w:rsid w:val="004B0244"/>
    <w:rsid w:val="004C2F8A"/>
    <w:rsid w:val="004D06CC"/>
    <w:rsid w:val="004D12A1"/>
    <w:rsid w:val="004D750D"/>
    <w:rsid w:val="004E05E5"/>
    <w:rsid w:val="004E3B57"/>
    <w:rsid w:val="004E4718"/>
    <w:rsid w:val="004F2A4E"/>
    <w:rsid w:val="004F5106"/>
    <w:rsid w:val="00502045"/>
    <w:rsid w:val="005255A5"/>
    <w:rsid w:val="005407CC"/>
    <w:rsid w:val="005418A8"/>
    <w:rsid w:val="0054298A"/>
    <w:rsid w:val="00551820"/>
    <w:rsid w:val="00555CBF"/>
    <w:rsid w:val="00555DBB"/>
    <w:rsid w:val="00567817"/>
    <w:rsid w:val="00571970"/>
    <w:rsid w:val="00574A03"/>
    <w:rsid w:val="00582577"/>
    <w:rsid w:val="00583B52"/>
    <w:rsid w:val="00585515"/>
    <w:rsid w:val="005A15E4"/>
    <w:rsid w:val="005B0559"/>
    <w:rsid w:val="005B2265"/>
    <w:rsid w:val="005B6B3B"/>
    <w:rsid w:val="005B7989"/>
    <w:rsid w:val="005D12A4"/>
    <w:rsid w:val="005D2562"/>
    <w:rsid w:val="005D7DCD"/>
    <w:rsid w:val="005E04C0"/>
    <w:rsid w:val="00600721"/>
    <w:rsid w:val="00604861"/>
    <w:rsid w:val="00606755"/>
    <w:rsid w:val="00611866"/>
    <w:rsid w:val="00624A18"/>
    <w:rsid w:val="00625284"/>
    <w:rsid w:val="006256DD"/>
    <w:rsid w:val="00625A85"/>
    <w:rsid w:val="006268C0"/>
    <w:rsid w:val="00631A37"/>
    <w:rsid w:val="0063366E"/>
    <w:rsid w:val="00636969"/>
    <w:rsid w:val="0064312C"/>
    <w:rsid w:val="00661524"/>
    <w:rsid w:val="00662853"/>
    <w:rsid w:val="006639F1"/>
    <w:rsid w:val="0067059A"/>
    <w:rsid w:val="00672866"/>
    <w:rsid w:val="00677891"/>
    <w:rsid w:val="00681C55"/>
    <w:rsid w:val="006912CE"/>
    <w:rsid w:val="00692CCC"/>
    <w:rsid w:val="00696015"/>
    <w:rsid w:val="006A14FD"/>
    <w:rsid w:val="006A4E80"/>
    <w:rsid w:val="006A5C5C"/>
    <w:rsid w:val="006B2566"/>
    <w:rsid w:val="006B278C"/>
    <w:rsid w:val="006B341A"/>
    <w:rsid w:val="006C166E"/>
    <w:rsid w:val="006C30E5"/>
    <w:rsid w:val="006D1ADE"/>
    <w:rsid w:val="006D3260"/>
    <w:rsid w:val="006E118B"/>
    <w:rsid w:val="006E1270"/>
    <w:rsid w:val="006E37D1"/>
    <w:rsid w:val="006F7356"/>
    <w:rsid w:val="00702790"/>
    <w:rsid w:val="00702BDF"/>
    <w:rsid w:val="0070385F"/>
    <w:rsid w:val="007053AC"/>
    <w:rsid w:val="00707D9F"/>
    <w:rsid w:val="0071352E"/>
    <w:rsid w:val="00714D31"/>
    <w:rsid w:val="00715874"/>
    <w:rsid w:val="00716331"/>
    <w:rsid w:val="0072488D"/>
    <w:rsid w:val="00734ABD"/>
    <w:rsid w:val="007412DC"/>
    <w:rsid w:val="007500A3"/>
    <w:rsid w:val="007737CC"/>
    <w:rsid w:val="00786B09"/>
    <w:rsid w:val="00786C16"/>
    <w:rsid w:val="00787D23"/>
    <w:rsid w:val="007B19EB"/>
    <w:rsid w:val="007C2014"/>
    <w:rsid w:val="007D27D9"/>
    <w:rsid w:val="007D33BC"/>
    <w:rsid w:val="007D54F3"/>
    <w:rsid w:val="007E0986"/>
    <w:rsid w:val="007E0987"/>
    <w:rsid w:val="007E0E62"/>
    <w:rsid w:val="007E74C7"/>
    <w:rsid w:val="007F13CD"/>
    <w:rsid w:val="007F15BD"/>
    <w:rsid w:val="007F4360"/>
    <w:rsid w:val="007F4D7B"/>
    <w:rsid w:val="007F5349"/>
    <w:rsid w:val="007F7532"/>
    <w:rsid w:val="00807D37"/>
    <w:rsid w:val="00812C80"/>
    <w:rsid w:val="00831BF6"/>
    <w:rsid w:val="00845E6B"/>
    <w:rsid w:val="00864585"/>
    <w:rsid w:val="008750DC"/>
    <w:rsid w:val="00875669"/>
    <w:rsid w:val="0089274A"/>
    <w:rsid w:val="00893BF4"/>
    <w:rsid w:val="008940C7"/>
    <w:rsid w:val="008A02A5"/>
    <w:rsid w:val="008A03D0"/>
    <w:rsid w:val="008A7061"/>
    <w:rsid w:val="008A7C10"/>
    <w:rsid w:val="008B0F03"/>
    <w:rsid w:val="008D07CD"/>
    <w:rsid w:val="008D480E"/>
    <w:rsid w:val="008E167B"/>
    <w:rsid w:val="008F24B1"/>
    <w:rsid w:val="008F29D1"/>
    <w:rsid w:val="008F3522"/>
    <w:rsid w:val="008F52A7"/>
    <w:rsid w:val="00904276"/>
    <w:rsid w:val="009070C9"/>
    <w:rsid w:val="00945BB6"/>
    <w:rsid w:val="00946FC2"/>
    <w:rsid w:val="009504F7"/>
    <w:rsid w:val="009509DA"/>
    <w:rsid w:val="00955C39"/>
    <w:rsid w:val="00957662"/>
    <w:rsid w:val="00957A78"/>
    <w:rsid w:val="00967C80"/>
    <w:rsid w:val="00973137"/>
    <w:rsid w:val="00980A97"/>
    <w:rsid w:val="00982351"/>
    <w:rsid w:val="0098535F"/>
    <w:rsid w:val="00985C8D"/>
    <w:rsid w:val="00991D21"/>
    <w:rsid w:val="009957CF"/>
    <w:rsid w:val="009B2E11"/>
    <w:rsid w:val="009B7013"/>
    <w:rsid w:val="009D31AD"/>
    <w:rsid w:val="009D4698"/>
    <w:rsid w:val="009E2DE8"/>
    <w:rsid w:val="00A004B7"/>
    <w:rsid w:val="00A11B24"/>
    <w:rsid w:val="00A15118"/>
    <w:rsid w:val="00A1515E"/>
    <w:rsid w:val="00A16731"/>
    <w:rsid w:val="00A32985"/>
    <w:rsid w:val="00A33DA5"/>
    <w:rsid w:val="00A36874"/>
    <w:rsid w:val="00A36D0F"/>
    <w:rsid w:val="00A37D03"/>
    <w:rsid w:val="00A41625"/>
    <w:rsid w:val="00A42BBF"/>
    <w:rsid w:val="00A43569"/>
    <w:rsid w:val="00A4634D"/>
    <w:rsid w:val="00A478F6"/>
    <w:rsid w:val="00A54DBA"/>
    <w:rsid w:val="00A54E63"/>
    <w:rsid w:val="00A61C40"/>
    <w:rsid w:val="00A653F6"/>
    <w:rsid w:val="00A7441D"/>
    <w:rsid w:val="00A75471"/>
    <w:rsid w:val="00A82E0C"/>
    <w:rsid w:val="00A91D96"/>
    <w:rsid w:val="00AB2C7A"/>
    <w:rsid w:val="00AB4E0B"/>
    <w:rsid w:val="00AD2D11"/>
    <w:rsid w:val="00AD2FA6"/>
    <w:rsid w:val="00AE0396"/>
    <w:rsid w:val="00AE08DA"/>
    <w:rsid w:val="00AE0FFD"/>
    <w:rsid w:val="00AF1933"/>
    <w:rsid w:val="00B00CA8"/>
    <w:rsid w:val="00B05D95"/>
    <w:rsid w:val="00B1106E"/>
    <w:rsid w:val="00B11EFC"/>
    <w:rsid w:val="00B1330D"/>
    <w:rsid w:val="00B14A38"/>
    <w:rsid w:val="00B3394D"/>
    <w:rsid w:val="00B35DBB"/>
    <w:rsid w:val="00B406DB"/>
    <w:rsid w:val="00B41972"/>
    <w:rsid w:val="00B44989"/>
    <w:rsid w:val="00B602DA"/>
    <w:rsid w:val="00B60419"/>
    <w:rsid w:val="00B701C3"/>
    <w:rsid w:val="00B72D17"/>
    <w:rsid w:val="00B74A76"/>
    <w:rsid w:val="00B8145A"/>
    <w:rsid w:val="00B82CDB"/>
    <w:rsid w:val="00B844A4"/>
    <w:rsid w:val="00B8622B"/>
    <w:rsid w:val="00B92DF1"/>
    <w:rsid w:val="00B93109"/>
    <w:rsid w:val="00B9405F"/>
    <w:rsid w:val="00B9416B"/>
    <w:rsid w:val="00B94C8D"/>
    <w:rsid w:val="00BA3080"/>
    <w:rsid w:val="00BA3E67"/>
    <w:rsid w:val="00BB13BF"/>
    <w:rsid w:val="00BB5B52"/>
    <w:rsid w:val="00BC2FAD"/>
    <w:rsid w:val="00BE7871"/>
    <w:rsid w:val="00BF0F8B"/>
    <w:rsid w:val="00BF1080"/>
    <w:rsid w:val="00BF3810"/>
    <w:rsid w:val="00BF4078"/>
    <w:rsid w:val="00C0057E"/>
    <w:rsid w:val="00C07CD4"/>
    <w:rsid w:val="00C10580"/>
    <w:rsid w:val="00C135B1"/>
    <w:rsid w:val="00C15762"/>
    <w:rsid w:val="00C21316"/>
    <w:rsid w:val="00C32C43"/>
    <w:rsid w:val="00C55928"/>
    <w:rsid w:val="00C61DAA"/>
    <w:rsid w:val="00C82CB1"/>
    <w:rsid w:val="00C93074"/>
    <w:rsid w:val="00C93333"/>
    <w:rsid w:val="00CA5C54"/>
    <w:rsid w:val="00CB32EB"/>
    <w:rsid w:val="00CB3B10"/>
    <w:rsid w:val="00CB66D9"/>
    <w:rsid w:val="00CB7536"/>
    <w:rsid w:val="00CC2D1D"/>
    <w:rsid w:val="00CC3679"/>
    <w:rsid w:val="00CE08EF"/>
    <w:rsid w:val="00CE0CCD"/>
    <w:rsid w:val="00CE2A23"/>
    <w:rsid w:val="00CE5C71"/>
    <w:rsid w:val="00CE736F"/>
    <w:rsid w:val="00CF1DF7"/>
    <w:rsid w:val="00CF3792"/>
    <w:rsid w:val="00CF6817"/>
    <w:rsid w:val="00D14D0D"/>
    <w:rsid w:val="00D21571"/>
    <w:rsid w:val="00D2491D"/>
    <w:rsid w:val="00D40740"/>
    <w:rsid w:val="00D4751D"/>
    <w:rsid w:val="00D5045E"/>
    <w:rsid w:val="00D670E5"/>
    <w:rsid w:val="00D678BE"/>
    <w:rsid w:val="00D70036"/>
    <w:rsid w:val="00D746A3"/>
    <w:rsid w:val="00D81102"/>
    <w:rsid w:val="00D96A0A"/>
    <w:rsid w:val="00DC7799"/>
    <w:rsid w:val="00DD0B11"/>
    <w:rsid w:val="00DD4E30"/>
    <w:rsid w:val="00DE117F"/>
    <w:rsid w:val="00DE1DBE"/>
    <w:rsid w:val="00DF2907"/>
    <w:rsid w:val="00DF770D"/>
    <w:rsid w:val="00E01D51"/>
    <w:rsid w:val="00E23E4D"/>
    <w:rsid w:val="00E258A2"/>
    <w:rsid w:val="00E26DD0"/>
    <w:rsid w:val="00E26F22"/>
    <w:rsid w:val="00E30676"/>
    <w:rsid w:val="00E31C74"/>
    <w:rsid w:val="00E375F5"/>
    <w:rsid w:val="00E5544F"/>
    <w:rsid w:val="00E60822"/>
    <w:rsid w:val="00E634E7"/>
    <w:rsid w:val="00E65FF0"/>
    <w:rsid w:val="00E72520"/>
    <w:rsid w:val="00E7301F"/>
    <w:rsid w:val="00E73BC9"/>
    <w:rsid w:val="00E74518"/>
    <w:rsid w:val="00E80E20"/>
    <w:rsid w:val="00E81F34"/>
    <w:rsid w:val="00E84A06"/>
    <w:rsid w:val="00E87493"/>
    <w:rsid w:val="00E90159"/>
    <w:rsid w:val="00E916A4"/>
    <w:rsid w:val="00EA0A04"/>
    <w:rsid w:val="00EA3030"/>
    <w:rsid w:val="00EB1CDD"/>
    <w:rsid w:val="00EB219A"/>
    <w:rsid w:val="00EC2BC9"/>
    <w:rsid w:val="00ED06B7"/>
    <w:rsid w:val="00EE1903"/>
    <w:rsid w:val="00EE64B7"/>
    <w:rsid w:val="00EE65A0"/>
    <w:rsid w:val="00EF4FC9"/>
    <w:rsid w:val="00F0097F"/>
    <w:rsid w:val="00F07D1C"/>
    <w:rsid w:val="00F21A49"/>
    <w:rsid w:val="00F406B0"/>
    <w:rsid w:val="00F4610B"/>
    <w:rsid w:val="00F46D3C"/>
    <w:rsid w:val="00F50F55"/>
    <w:rsid w:val="00F518C0"/>
    <w:rsid w:val="00F554E0"/>
    <w:rsid w:val="00F81468"/>
    <w:rsid w:val="00F853DE"/>
    <w:rsid w:val="00F8682B"/>
    <w:rsid w:val="00F91EE7"/>
    <w:rsid w:val="00F97021"/>
    <w:rsid w:val="00FA0083"/>
    <w:rsid w:val="00FA4197"/>
    <w:rsid w:val="00FA71E5"/>
    <w:rsid w:val="00FB697E"/>
    <w:rsid w:val="00FB77E7"/>
    <w:rsid w:val="00FC7E31"/>
    <w:rsid w:val="00FD60E5"/>
    <w:rsid w:val="00FD74BC"/>
    <w:rsid w:val="00FE3E8B"/>
    <w:rsid w:val="00FE5185"/>
    <w:rsid w:val="00FE68F0"/>
    <w:rsid w:val="00FF1D6C"/>
    <w:rsid w:val="00FF5343"/>
    <w:rsid w:val="0A7E3463"/>
    <w:rsid w:val="11E63B5D"/>
    <w:rsid w:val="13BCEA18"/>
    <w:rsid w:val="187750C2"/>
    <w:rsid w:val="1A9ECBD8"/>
    <w:rsid w:val="1DF3FE43"/>
    <w:rsid w:val="2D7DA479"/>
    <w:rsid w:val="37F5DE59"/>
    <w:rsid w:val="449C3A3E"/>
    <w:rsid w:val="54D34AB7"/>
    <w:rsid w:val="559517FA"/>
    <w:rsid w:val="5A55550D"/>
    <w:rsid w:val="64ABC94B"/>
    <w:rsid w:val="6E7E7E78"/>
    <w:rsid w:val="705F12F7"/>
    <w:rsid w:val="7CC7E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57C4"/>
  <w15:chartTrackingRefBased/>
  <w15:docId w15:val="{771D4DBC-14E2-AA4B-90DC-261A167A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571"/>
    <w:pPr>
      <w:spacing w:after="160" w:line="259" w:lineRule="auto"/>
    </w:pPr>
  </w:style>
  <w:style w:type="paragraph" w:styleId="Heading1">
    <w:name w:val="heading 1"/>
    <w:basedOn w:val="Normal"/>
    <w:next w:val="Normal"/>
    <w:link w:val="Heading1Char"/>
    <w:uiPriority w:val="9"/>
    <w:qFormat/>
    <w:rsid w:val="003937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93728"/>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next w:val="Normal"/>
    <w:link w:val="Heading3Char"/>
    <w:uiPriority w:val="9"/>
    <w:unhideWhenUsed/>
    <w:qFormat/>
    <w:rsid w:val="000F08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504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55EA"/>
    <w:rPr>
      <w:sz w:val="16"/>
      <w:szCs w:val="16"/>
    </w:rPr>
  </w:style>
  <w:style w:type="paragraph" w:styleId="CommentText">
    <w:name w:val="annotation text"/>
    <w:basedOn w:val="Normal"/>
    <w:link w:val="CommentTextChar"/>
    <w:uiPriority w:val="99"/>
    <w:unhideWhenUsed/>
    <w:rsid w:val="000555EA"/>
    <w:pPr>
      <w:spacing w:line="240" w:lineRule="auto"/>
    </w:pPr>
    <w:rPr>
      <w:sz w:val="20"/>
      <w:szCs w:val="20"/>
    </w:rPr>
  </w:style>
  <w:style w:type="character" w:customStyle="1" w:styleId="CommentTextChar">
    <w:name w:val="Comment Text Char"/>
    <w:basedOn w:val="DefaultParagraphFont"/>
    <w:link w:val="CommentText"/>
    <w:uiPriority w:val="99"/>
    <w:rsid w:val="000555EA"/>
    <w:rPr>
      <w:sz w:val="20"/>
      <w:szCs w:val="20"/>
    </w:rPr>
  </w:style>
  <w:style w:type="paragraph" w:styleId="CommentSubject">
    <w:name w:val="annotation subject"/>
    <w:basedOn w:val="CommentText"/>
    <w:next w:val="CommentText"/>
    <w:link w:val="CommentSubjectChar"/>
    <w:uiPriority w:val="99"/>
    <w:semiHidden/>
    <w:unhideWhenUsed/>
    <w:rsid w:val="000555EA"/>
    <w:rPr>
      <w:b/>
      <w:bCs/>
    </w:rPr>
  </w:style>
  <w:style w:type="character" w:customStyle="1" w:styleId="CommentSubjectChar">
    <w:name w:val="Comment Subject Char"/>
    <w:basedOn w:val="CommentTextChar"/>
    <w:link w:val="CommentSubject"/>
    <w:uiPriority w:val="99"/>
    <w:semiHidden/>
    <w:rsid w:val="000555EA"/>
    <w:rPr>
      <w:b/>
      <w:bCs/>
      <w:sz w:val="20"/>
      <w:szCs w:val="20"/>
    </w:rPr>
  </w:style>
  <w:style w:type="paragraph" w:styleId="BalloonText">
    <w:name w:val="Balloon Text"/>
    <w:basedOn w:val="Normal"/>
    <w:link w:val="BalloonTextChar"/>
    <w:uiPriority w:val="99"/>
    <w:semiHidden/>
    <w:unhideWhenUsed/>
    <w:rsid w:val="00055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EA"/>
    <w:rPr>
      <w:rFonts w:ascii="Segoe UI" w:hAnsi="Segoe UI" w:cs="Segoe UI"/>
      <w:sz w:val="18"/>
      <w:szCs w:val="18"/>
    </w:rPr>
  </w:style>
  <w:style w:type="paragraph" w:styleId="ListParagraph">
    <w:name w:val="List Paragraph"/>
    <w:basedOn w:val="Normal"/>
    <w:uiPriority w:val="34"/>
    <w:qFormat/>
    <w:rsid w:val="006639F1"/>
    <w:pPr>
      <w:ind w:left="720"/>
      <w:contextualSpacing/>
    </w:pPr>
  </w:style>
  <w:style w:type="paragraph" w:styleId="Revision">
    <w:name w:val="Revision"/>
    <w:hidden/>
    <w:uiPriority w:val="99"/>
    <w:semiHidden/>
    <w:rsid w:val="000C46AD"/>
  </w:style>
  <w:style w:type="paragraph" w:customStyle="1" w:styleId="normaltext">
    <w:name w:val="normaltext"/>
    <w:rsid w:val="00B00CA8"/>
    <w:pPr>
      <w:spacing w:after="120"/>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6E1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270"/>
  </w:style>
  <w:style w:type="paragraph" w:styleId="Footer">
    <w:name w:val="footer"/>
    <w:basedOn w:val="Normal"/>
    <w:link w:val="FooterChar"/>
    <w:uiPriority w:val="99"/>
    <w:unhideWhenUsed/>
    <w:rsid w:val="006E1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270"/>
  </w:style>
  <w:style w:type="character" w:customStyle="1" w:styleId="Heading2Char">
    <w:name w:val="Heading 2 Char"/>
    <w:basedOn w:val="DefaultParagraphFont"/>
    <w:link w:val="Heading2"/>
    <w:uiPriority w:val="9"/>
    <w:rsid w:val="00393728"/>
    <w:rPr>
      <w:rFonts w:ascii="Times New Roman" w:eastAsiaTheme="minorEastAsia" w:hAnsi="Times New Roman" w:cs="Times New Roman"/>
      <w:b/>
      <w:bCs/>
      <w:sz w:val="36"/>
      <w:szCs w:val="36"/>
    </w:rPr>
  </w:style>
  <w:style w:type="character" w:styleId="Hyperlink">
    <w:name w:val="Hyperlink"/>
    <w:basedOn w:val="DefaultParagraphFont"/>
    <w:uiPriority w:val="99"/>
    <w:unhideWhenUsed/>
    <w:rsid w:val="00393728"/>
    <w:rPr>
      <w:color w:val="0563C1" w:themeColor="hyperlink"/>
      <w:u w:val="single"/>
    </w:rPr>
  </w:style>
  <w:style w:type="character" w:customStyle="1" w:styleId="Heading1Char">
    <w:name w:val="Heading 1 Char"/>
    <w:basedOn w:val="DefaultParagraphFont"/>
    <w:link w:val="Heading1"/>
    <w:uiPriority w:val="9"/>
    <w:rsid w:val="0039372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B1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F083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504F7"/>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unhideWhenUsed/>
    <w:rsid w:val="00955C39"/>
    <w:rPr>
      <w:color w:val="605E5C"/>
      <w:shd w:val="clear" w:color="auto" w:fill="E1DFDD"/>
    </w:rPr>
  </w:style>
  <w:style w:type="character" w:styleId="Mention">
    <w:name w:val="Mention"/>
    <w:basedOn w:val="DefaultParagraphFont"/>
    <w:uiPriority w:val="99"/>
    <w:unhideWhenUsed/>
    <w:rsid w:val="00955C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4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enpregnancy.acf.hhs.gov/resources/toolkit-engaging-parents-and-caregivers-optimal-health-programm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enpregnancy.acf.hhs.gov/resources/implementing-sexual-risk-avoidance-education-program-local-leve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AETTA@rti.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enpregnancy.acf.hhs.gov/resources/talking-teens-about-relationships-and-sex-infograph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5ef18c-538b-45da-a335-c93d0f5f5fac">
      <Terms xmlns="http://schemas.microsoft.com/office/infopath/2007/PartnerControls"/>
    </lcf76f155ced4ddcb4097134ff3c332f>
    <TaxCatchAll xmlns="30dfa2b7-48c5-4e50-8c26-1fcde8ff04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11" ma:contentTypeDescription="Create a new document." ma:contentTypeScope="" ma:versionID="4fbd6b99f3c418b1e3c29084d445ee0c">
  <xsd:schema xmlns:xsd="http://www.w3.org/2001/XMLSchema" xmlns:xs="http://www.w3.org/2001/XMLSchema" xmlns:p="http://schemas.microsoft.com/office/2006/metadata/properties" xmlns:ns2="d75ef18c-538b-45da-a335-c93d0f5f5fac" xmlns:ns3="30dfa2b7-48c5-4e50-8c26-1fcde8ff049d" targetNamespace="http://schemas.microsoft.com/office/2006/metadata/properties" ma:root="true" ma:fieldsID="9c5c28e4374b273600d4e29d22ca0ee9" ns2:_="" ns3:_="">
    <xsd:import namespace="d75ef18c-538b-45da-a335-c93d0f5f5fac"/>
    <xsd:import namespace="30dfa2b7-48c5-4e50-8c26-1fcde8ff0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fa2b7-48c5-4e50-8c26-1fcde8ff0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663f9e-6cbe-46e0-924c-6506a2c63c56}" ma:internalName="TaxCatchAll" ma:showField="CatchAllData" ma:web="30dfa2b7-48c5-4e50-8c26-1fcde8ff04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97113-6452-4DFA-8950-6DAE16BC83AA}">
  <ds:schemaRefs>
    <ds:schemaRef ds:uri="http://schemas.microsoft.com/sharepoint/v3/contenttype/forms"/>
  </ds:schemaRefs>
</ds:datastoreItem>
</file>

<file path=customXml/itemProps2.xml><?xml version="1.0" encoding="utf-8"?>
<ds:datastoreItem xmlns:ds="http://schemas.openxmlformats.org/officeDocument/2006/customXml" ds:itemID="{5DA8397D-4D93-4BAD-A2F9-37FE491A24A2}">
  <ds:schemaRefs>
    <ds:schemaRef ds:uri="http://schemas.openxmlformats.org/officeDocument/2006/bibliography"/>
  </ds:schemaRefs>
</ds:datastoreItem>
</file>

<file path=customXml/itemProps3.xml><?xml version="1.0" encoding="utf-8"?>
<ds:datastoreItem xmlns:ds="http://schemas.openxmlformats.org/officeDocument/2006/customXml" ds:itemID="{6842CCA2-DA11-4179-A4CE-D78863F61E84}">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d75ef18c-538b-45da-a335-c93d0f5f5fac"/>
    <ds:schemaRef ds:uri="http://schemas.microsoft.com/office/2006/metadata/properties"/>
    <ds:schemaRef ds:uri="http://schemas.openxmlformats.org/package/2006/metadata/core-properties"/>
    <ds:schemaRef ds:uri="30dfa2b7-48c5-4e50-8c26-1fcde8ff049d"/>
    <ds:schemaRef ds:uri="http://www.w3.org/XML/1998/namespace"/>
  </ds:schemaRefs>
</ds:datastoreItem>
</file>

<file path=customXml/itemProps4.xml><?xml version="1.0" encoding="utf-8"?>
<ds:datastoreItem xmlns:ds="http://schemas.openxmlformats.org/officeDocument/2006/customXml" ds:itemID="{9E97DBF3-C6CD-453C-B847-A52A720C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f18c-538b-45da-a335-c93d0f5f5fac"/>
    <ds:schemaRef ds:uri="30dfa2b7-48c5-4e50-8c26-1fcde8ff0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Simons-Rudolph</dc:creator>
  <cp:keywords/>
  <dc:description/>
  <cp:lastModifiedBy>ACF PRA</cp:lastModifiedBy>
  <cp:revision>3</cp:revision>
  <dcterms:created xsi:type="dcterms:W3CDTF">2022-05-19T17:21:00Z</dcterms:created>
  <dcterms:modified xsi:type="dcterms:W3CDTF">2022-05-19T17:21:00Z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0x010100F31F7E90D1230A43BDC89C7AC0958EFD</vt:lpwstr>
  </property>
  <property fmtid="{D5CDD505-2E9C-101B-9397-08002B2CF9AE}" pid="3" name="MediaServiceImageTags">
    <vt:lpwstr/>
  </property>
</Properties>
</file>