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40C5D" w:rsidR="0052645F" w:rsidP="0052645F" w:rsidRDefault="00254836" w14:paraId="0BADCA4E" w14:textId="7784F83C">
      <w:pPr>
        <w:pStyle w:val="NoSpacing"/>
      </w:pPr>
      <w:r w:rsidRPr="00D40C5D">
        <w:t>December 3, 2020</w:t>
      </w:r>
    </w:p>
    <w:p w:rsidRPr="00D40C5D" w:rsidR="0052645F" w:rsidP="0052645F" w:rsidRDefault="0052645F" w14:paraId="2536D792" w14:textId="77777777">
      <w:pPr>
        <w:pStyle w:val="NoSpacing"/>
      </w:pPr>
    </w:p>
    <w:p w:rsidRPr="00D40C5D" w:rsidR="004179AD" w:rsidP="0052645F" w:rsidRDefault="00254836" w14:paraId="43F8CF96" w14:textId="6CB96770">
      <w:pPr>
        <w:pStyle w:val="NoSpacing"/>
      </w:pPr>
      <w:r w:rsidRPr="00D40C5D">
        <w:t>Kelly Maxwell, PhD</w:t>
      </w:r>
    </w:p>
    <w:p w:rsidRPr="00D40C5D" w:rsidR="00650BAA" w:rsidP="00455A4B" w:rsidRDefault="00650BAA" w14:paraId="3B407546" w14:textId="77777777">
      <w:pPr>
        <w:pStyle w:val="NoSpacing"/>
      </w:pPr>
      <w:r w:rsidRPr="00D40C5D">
        <w:t xml:space="preserve">Child Trends </w:t>
      </w:r>
    </w:p>
    <w:p w:rsidRPr="00D40C5D" w:rsidR="00650BAA" w:rsidP="00455A4B" w:rsidRDefault="00650BAA" w14:paraId="32DFD8B8" w14:textId="77777777">
      <w:pPr>
        <w:pStyle w:val="NoSpacing"/>
      </w:pPr>
      <w:r w:rsidRPr="00D40C5D">
        <w:t>7315 Wisconsin Ave, Suite 1200W</w:t>
      </w:r>
    </w:p>
    <w:p w:rsidRPr="00D40C5D" w:rsidR="00650BAA" w:rsidP="00455A4B" w:rsidRDefault="00650BAA" w14:paraId="5089DFF6" w14:textId="77777777">
      <w:pPr>
        <w:pStyle w:val="NoSpacing"/>
      </w:pPr>
      <w:r w:rsidRPr="00D40C5D">
        <w:t>Bethesda, MD 20814</w:t>
      </w:r>
    </w:p>
    <w:p w:rsidRPr="00D40C5D" w:rsidR="00650BAA" w:rsidP="00455A4B" w:rsidRDefault="00650BAA" w14:paraId="5461C765" w14:textId="77777777">
      <w:pPr>
        <w:pStyle w:val="NoSpacing"/>
      </w:pPr>
    </w:p>
    <w:p w:rsidRPr="00D40C5D" w:rsidR="00650BAA" w:rsidP="00455A4B" w:rsidRDefault="00455A4B" w14:paraId="462B3E2A" w14:textId="137D3453">
      <w:r w:rsidRPr="00D40C5D">
        <w:t xml:space="preserve">RE: </w:t>
      </w:r>
      <w:r w:rsidRPr="00D40C5D" w:rsidR="008C5C49">
        <w:t>Exemption request</w:t>
      </w:r>
      <w:r w:rsidRPr="00D40C5D">
        <w:t xml:space="preserve"> for </w:t>
      </w:r>
      <w:r w:rsidRPr="00D40C5D" w:rsidR="00254836">
        <w:t>Understanding the Role of Licensing in Early Care and Education (17095-005)</w:t>
      </w:r>
    </w:p>
    <w:p w:rsidRPr="00D40C5D" w:rsidR="00650BAA" w:rsidP="00455A4B" w:rsidRDefault="00650BAA" w14:paraId="03FCAE3F" w14:textId="22910514">
      <w:r w:rsidRPr="00D40C5D">
        <w:t xml:space="preserve">Dear </w:t>
      </w:r>
      <w:r w:rsidRPr="00D40C5D" w:rsidR="00254836">
        <w:t xml:space="preserve">Dr. Maxwell, </w:t>
      </w:r>
    </w:p>
    <w:p w:rsidRPr="00D40C5D" w:rsidR="003E3474" w:rsidP="003E3474" w:rsidRDefault="008B748D" w14:paraId="0FB56A53" w14:textId="43912B8B">
      <w:r w:rsidRPr="00D40C5D">
        <w:rPr>
          <w:rFonts w:eastAsia="Times New Roman" w:cs="Times New Roman"/>
        </w:rPr>
        <w:t xml:space="preserve">Thank you for submitting </w:t>
      </w:r>
      <w:r w:rsidRPr="00D40C5D" w:rsidR="008C5C49">
        <w:rPr>
          <w:rFonts w:eastAsia="Times New Roman" w:cs="Times New Roman"/>
        </w:rPr>
        <w:t>an exemption request</w:t>
      </w:r>
      <w:r w:rsidRPr="00D40C5D">
        <w:rPr>
          <w:rFonts w:eastAsia="Times New Roman" w:cs="Times New Roman"/>
        </w:rPr>
        <w:t xml:space="preserve"> for </w:t>
      </w:r>
      <w:r w:rsidRPr="00D40C5D" w:rsidR="00254836">
        <w:t xml:space="preserve">“Understanding the Role of Licensing in Early Care and Education” (17095-005). </w:t>
      </w:r>
      <w:r w:rsidRPr="00D40C5D" w:rsidR="008C5C49">
        <w:rPr>
          <w:rFonts w:eastAsia="Times New Roman"/>
          <w:color w:val="000000" w:themeColor="text1"/>
        </w:rPr>
        <w:t xml:space="preserve">I have reviewed your request </w:t>
      </w:r>
      <w:r w:rsidRPr="00D40C5D" w:rsidR="00E65241">
        <w:rPr>
          <w:rFonts w:eastAsia="Times New Roman"/>
          <w:color w:val="000000" w:themeColor="text1"/>
        </w:rPr>
        <w:t>under the Revised Common Rule. I</w:t>
      </w:r>
      <w:r w:rsidRPr="00D40C5D" w:rsidR="008C5C49">
        <w:rPr>
          <w:rFonts w:eastAsia="Times New Roman"/>
          <w:color w:val="000000" w:themeColor="text1"/>
        </w:rPr>
        <w:t xml:space="preserve"> agree that the study is exempt</w:t>
      </w:r>
      <w:r w:rsidRPr="00D40C5D" w:rsidR="00091922">
        <w:rPr>
          <w:rFonts w:eastAsia="Times New Roman"/>
          <w:color w:val="000000" w:themeColor="text1"/>
        </w:rPr>
        <w:t xml:space="preserve"> from IRB review</w:t>
      </w:r>
      <w:r w:rsidRPr="00D40C5D" w:rsidR="008C5C49">
        <w:rPr>
          <w:rFonts w:eastAsia="Times New Roman"/>
          <w:color w:val="000000" w:themeColor="text1"/>
        </w:rPr>
        <w:t xml:space="preserve">, given </w:t>
      </w:r>
      <w:r w:rsidRPr="00D40C5D" w:rsidR="00091922">
        <w:rPr>
          <w:rFonts w:eastAsia="Times New Roman"/>
          <w:color w:val="000000" w:themeColor="text1"/>
        </w:rPr>
        <w:t>that</w:t>
      </w:r>
      <w:r w:rsidRPr="00D40C5D" w:rsidR="00254836">
        <w:rPr>
          <w:rFonts w:eastAsia="Times New Roman"/>
          <w:color w:val="000000" w:themeColor="text1"/>
        </w:rPr>
        <w:t xml:space="preserve">, as per </w:t>
      </w:r>
      <w:r w:rsidRPr="00D40C5D" w:rsidR="00254836">
        <w:t>federal regulations [CFR 46.101(b)(2)]</w:t>
      </w:r>
      <w:r w:rsidRPr="00D40C5D" w:rsidR="00D40C5D">
        <w:t xml:space="preserve">, </w:t>
      </w:r>
      <w:r w:rsidRPr="00D40C5D" w:rsidR="00254836">
        <w:rPr>
          <w:rFonts w:eastAsia="Times New Roman"/>
          <w:color w:val="000000" w:themeColor="text1"/>
        </w:rPr>
        <w:t>the study includes interviews in which participants will discuss their licensing system policies and practices and any disclosure of participants’ responses will not put them at risk</w:t>
      </w:r>
      <w:r w:rsidRPr="00D40C5D" w:rsidR="00D40C5D">
        <w:rPr>
          <w:rFonts w:eastAsia="Times New Roman"/>
          <w:color w:val="000000" w:themeColor="text1"/>
        </w:rPr>
        <w:t xml:space="preserve">. </w:t>
      </w:r>
      <w:r w:rsidRPr="00D40C5D" w:rsidR="008C5C49">
        <w:t xml:space="preserve">Therefore, you do not need to submit the study </w:t>
      </w:r>
      <w:r w:rsidRPr="00D40C5D" w:rsidR="00091922">
        <w:t xml:space="preserve">protocol </w:t>
      </w:r>
      <w:r w:rsidRPr="00D40C5D" w:rsidR="008C5C49">
        <w:t>for IRB review.</w:t>
      </w:r>
      <w:r w:rsidRPr="00D40C5D" w:rsidR="003E3474">
        <w:t xml:space="preserve"> </w:t>
      </w:r>
    </w:p>
    <w:p w:rsidRPr="00D40C5D" w:rsidR="00DA5F0F" w:rsidP="00DA5F0F" w:rsidRDefault="00DA5F0F" w14:paraId="3DBCB7E9" w14:textId="77777777">
      <w:pPr>
        <w:spacing w:after="0" w:line="240" w:lineRule="auto"/>
        <w:rPr>
          <w:rFonts w:eastAsia="Times New Roman"/>
          <w:color w:val="000000"/>
        </w:rPr>
      </w:pPr>
      <w:r w:rsidRPr="00D40C5D">
        <w:rPr>
          <w:rFonts w:eastAsia="Times New Roman" w:cs="Consolas"/>
          <w:color w:val="000000"/>
        </w:rPr>
        <w:t>Warm regards,</w:t>
      </w:r>
    </w:p>
    <w:p w:rsidRPr="00D40C5D" w:rsidR="003E3474" w:rsidP="003E3474" w:rsidRDefault="00DA5F0F" w14:paraId="0BE8439C" w14:textId="77777777">
      <w:pPr>
        <w:spacing w:after="0" w:line="240" w:lineRule="auto"/>
      </w:pPr>
      <w:r w:rsidRPr="00D40C5D">
        <w:rPr>
          <w:rFonts w:ascii="Consolas" w:hAnsi="Consolas" w:eastAsia="Times New Roman" w:cs="Consolas"/>
          <w:color w:val="000000"/>
          <w:sz w:val="20"/>
          <w:szCs w:val="20"/>
        </w:rPr>
        <w:t> </w:t>
      </w:r>
      <w:r w:rsidRPr="00D40C5D" w:rsidR="003E3474">
        <w:rPr>
          <w:noProof/>
        </w:rPr>
        <w:drawing>
          <wp:inline distT="0" distB="0" distL="0" distR="0" wp14:anchorId="681E96CB" wp14:editId="788BE5F9">
            <wp:extent cx="1727200" cy="7429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D40C5D" w:rsidR="003E3474" w:rsidP="003E3474" w:rsidRDefault="003E3474" w14:paraId="6876629B" w14:textId="77777777">
      <w:pPr>
        <w:spacing w:after="0" w:line="240" w:lineRule="auto"/>
      </w:pPr>
    </w:p>
    <w:p w:rsidRPr="00D40C5D" w:rsidR="003E3474" w:rsidP="003E3474" w:rsidRDefault="003E3474" w14:paraId="20B1B139" w14:textId="77777777">
      <w:pPr>
        <w:spacing w:after="0"/>
      </w:pPr>
      <w:r w:rsidRPr="00D40C5D">
        <w:t>Sarah Catherine Williams</w:t>
      </w:r>
    </w:p>
    <w:p w:rsidR="003E3474" w:rsidP="003E3474" w:rsidRDefault="003E3474" w14:paraId="5BE8942C" w14:textId="77777777">
      <w:pPr>
        <w:spacing w:after="0" w:line="240" w:lineRule="auto"/>
      </w:pPr>
      <w:r w:rsidRPr="00D40C5D">
        <w:t>Board Co-Chair</w:t>
      </w:r>
    </w:p>
    <w:p w:rsidRPr="001B4A07" w:rsidR="00DA5F0F" w:rsidP="00DA5F0F" w:rsidRDefault="00DA5F0F" w14:paraId="459B0BC0" w14:textId="7777777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sectPr w:rsidRPr="001B4A07" w:rsidR="00DA5F0F" w:rsidSect="00945D6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7B141" w14:textId="77777777" w:rsidR="00572050" w:rsidRDefault="00572050" w:rsidP="00871C74">
      <w:pPr>
        <w:spacing w:after="0" w:line="240" w:lineRule="auto"/>
      </w:pPr>
      <w:r>
        <w:separator/>
      </w:r>
    </w:p>
  </w:endnote>
  <w:endnote w:type="continuationSeparator" w:id="0">
    <w:p w14:paraId="33B71D99" w14:textId="77777777" w:rsidR="00572050" w:rsidRDefault="00572050" w:rsidP="0087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6028" w14:textId="77777777" w:rsidR="00572050" w:rsidRDefault="00572050" w:rsidP="00871C74">
      <w:pPr>
        <w:spacing w:after="0" w:line="240" w:lineRule="auto"/>
      </w:pPr>
      <w:r>
        <w:separator/>
      </w:r>
    </w:p>
  </w:footnote>
  <w:footnote w:type="continuationSeparator" w:id="0">
    <w:p w14:paraId="7DC4FAFC" w14:textId="77777777" w:rsidR="00572050" w:rsidRDefault="00572050" w:rsidP="0087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4CA9" w14:textId="7813C39C" w:rsidR="002051FD" w:rsidRDefault="002051FD"/>
  <w:p w14:paraId="29443E2B" w14:textId="3967B839" w:rsidR="002051FD" w:rsidRDefault="002051FD" w:rsidP="002051FD">
    <w:pPr>
      <w:pStyle w:val="Heading1"/>
      <w:spacing w:after="240"/>
    </w:pPr>
    <w:r>
      <w:t>Appendix</w:t>
    </w:r>
    <w:r w:rsidRPr="000047A7">
      <w:t xml:space="preserve"> </w:t>
    </w:r>
    <w:r>
      <w:t>C</w:t>
    </w:r>
    <w:r>
      <w:t xml:space="preserve">. </w:t>
    </w:r>
    <w:r>
      <w:t>IRB Exemption Letter</w:t>
    </w:r>
  </w:p>
  <w:p w14:paraId="5B132445" w14:textId="77777777" w:rsidR="002051FD" w:rsidRPr="002051FD" w:rsidRDefault="002051FD" w:rsidP="002051FD"/>
  <w:tbl>
    <w:tblPr>
      <w:tblW w:w="0" w:type="auto"/>
      <w:tblLook w:val="04A0" w:firstRow="1" w:lastRow="0" w:firstColumn="1" w:lastColumn="0" w:noHBand="0" w:noVBand="1"/>
    </w:tblPr>
    <w:tblGrid>
      <w:gridCol w:w="4460"/>
      <w:gridCol w:w="4900"/>
    </w:tblGrid>
    <w:tr w:rsidR="00945D6E" w:rsidRPr="00FC117F" w14:paraId="00F1641B" w14:textId="77777777" w:rsidTr="002051FD">
      <w:tc>
        <w:tcPr>
          <w:tcW w:w="4460" w:type="dxa"/>
        </w:tcPr>
        <w:p w14:paraId="31FAF1C2" w14:textId="77777777" w:rsidR="00945D6E" w:rsidRPr="00FC117F" w:rsidRDefault="00945D6E" w:rsidP="00945D6E">
          <w:pPr>
            <w:pStyle w:val="NoSpacing"/>
            <w:ind w:left="-108"/>
            <w:rPr>
              <w:b/>
              <w:color w:val="365F91"/>
              <w:sz w:val="32"/>
            </w:rPr>
          </w:pPr>
          <w:r w:rsidRPr="00FC117F">
            <w:rPr>
              <w:b/>
              <w:color w:val="365F91"/>
              <w:sz w:val="32"/>
            </w:rPr>
            <w:t>Child Trends</w:t>
          </w:r>
        </w:p>
        <w:p w14:paraId="03195D72" w14:textId="77777777" w:rsidR="00945D6E" w:rsidRPr="00FC117F" w:rsidRDefault="00945D6E" w:rsidP="00945D6E">
          <w:pPr>
            <w:spacing w:after="0" w:line="240" w:lineRule="auto"/>
            <w:ind w:left="-108"/>
            <w:rPr>
              <w:sz w:val="20"/>
            </w:rPr>
          </w:pPr>
          <w:r w:rsidRPr="00FC117F">
            <w:rPr>
              <w:sz w:val="20"/>
            </w:rPr>
            <w:t>Institutional Review Board</w:t>
          </w:r>
        </w:p>
        <w:p w14:paraId="7F229A34" w14:textId="77777777" w:rsidR="00945D6E" w:rsidRPr="00FC117F" w:rsidRDefault="00945D6E" w:rsidP="00945D6E">
          <w:pPr>
            <w:spacing w:after="0" w:line="240" w:lineRule="auto"/>
            <w:ind w:left="-108"/>
            <w:rPr>
              <w:sz w:val="20"/>
            </w:rPr>
          </w:pPr>
          <w:r>
            <w:rPr>
              <w:sz w:val="20"/>
            </w:rPr>
            <w:t>7315 Wisconsin Avenue, Suite 1200W</w:t>
          </w:r>
        </w:p>
        <w:p w14:paraId="6D82BB25" w14:textId="77777777" w:rsidR="00945D6E" w:rsidRPr="00FC117F" w:rsidRDefault="00945D6E" w:rsidP="00945D6E">
          <w:pPr>
            <w:spacing w:after="0" w:line="240" w:lineRule="auto"/>
            <w:ind w:left="-108"/>
            <w:rPr>
              <w:sz w:val="20"/>
            </w:rPr>
          </w:pPr>
          <w:r>
            <w:rPr>
              <w:sz w:val="20"/>
            </w:rPr>
            <w:t>Bethesda, MD 20814</w:t>
          </w:r>
        </w:p>
        <w:p w14:paraId="4B526DC1" w14:textId="77777777" w:rsidR="00945D6E" w:rsidRPr="00FC117F" w:rsidRDefault="002051FD" w:rsidP="00945D6E">
          <w:pPr>
            <w:spacing w:after="0" w:line="240" w:lineRule="auto"/>
            <w:ind w:left="-108"/>
          </w:pPr>
          <w:hyperlink r:id="rId1" w:history="1">
            <w:r w:rsidR="00945D6E" w:rsidRPr="00FC117F">
              <w:rPr>
                <w:rStyle w:val="Hyperlink"/>
              </w:rPr>
              <w:t>irbsubmission@childtrends.org</w:t>
            </w:r>
          </w:hyperlink>
          <w:r w:rsidR="00945D6E" w:rsidRPr="00FC117F">
            <w:t xml:space="preserve"> </w:t>
          </w:r>
        </w:p>
      </w:tc>
      <w:tc>
        <w:tcPr>
          <w:tcW w:w="4900" w:type="dxa"/>
          <w:vAlign w:val="center"/>
        </w:tcPr>
        <w:p w14:paraId="344973EF" w14:textId="77777777" w:rsidR="00945D6E" w:rsidRPr="00FC117F" w:rsidRDefault="00945D6E" w:rsidP="00945D6E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566D06E9" wp14:editId="2FAF0298">
                <wp:extent cx="2377440" cy="723265"/>
                <wp:effectExtent l="19050" t="0" r="3810" b="0"/>
                <wp:docPr id="3" name="Picture 0" descr="child_trend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hild_trend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A0FD6" w14:textId="77777777" w:rsidR="00945D6E" w:rsidRDefault="00945D6E" w:rsidP="00945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366F"/>
    <w:multiLevelType w:val="hybridMultilevel"/>
    <w:tmpl w:val="EC46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50"/>
    <w:rsid w:val="00016AEF"/>
    <w:rsid w:val="00091922"/>
    <w:rsid w:val="00153B4B"/>
    <w:rsid w:val="001774FF"/>
    <w:rsid w:val="001D00EA"/>
    <w:rsid w:val="002051FD"/>
    <w:rsid w:val="00254836"/>
    <w:rsid w:val="00303E41"/>
    <w:rsid w:val="003E3474"/>
    <w:rsid w:val="004179AD"/>
    <w:rsid w:val="00455A4B"/>
    <w:rsid w:val="00517267"/>
    <w:rsid w:val="0052645F"/>
    <w:rsid w:val="005633E4"/>
    <w:rsid w:val="00572050"/>
    <w:rsid w:val="00597BD1"/>
    <w:rsid w:val="006019B8"/>
    <w:rsid w:val="00650BAA"/>
    <w:rsid w:val="0066049F"/>
    <w:rsid w:val="006903D4"/>
    <w:rsid w:val="00783256"/>
    <w:rsid w:val="008378C3"/>
    <w:rsid w:val="00860FFD"/>
    <w:rsid w:val="00871C74"/>
    <w:rsid w:val="00875A23"/>
    <w:rsid w:val="008B748D"/>
    <w:rsid w:val="008C5C49"/>
    <w:rsid w:val="00945D6E"/>
    <w:rsid w:val="00A30A39"/>
    <w:rsid w:val="00A57C8D"/>
    <w:rsid w:val="00A80CF9"/>
    <w:rsid w:val="00AE4314"/>
    <w:rsid w:val="00AE4CC1"/>
    <w:rsid w:val="00B81D45"/>
    <w:rsid w:val="00BB405A"/>
    <w:rsid w:val="00BC5E4B"/>
    <w:rsid w:val="00BF4D72"/>
    <w:rsid w:val="00C75E55"/>
    <w:rsid w:val="00C91E6F"/>
    <w:rsid w:val="00C93544"/>
    <w:rsid w:val="00D2183F"/>
    <w:rsid w:val="00D40C5D"/>
    <w:rsid w:val="00D903A5"/>
    <w:rsid w:val="00DA1922"/>
    <w:rsid w:val="00DA5F0F"/>
    <w:rsid w:val="00DF0548"/>
    <w:rsid w:val="00E65241"/>
    <w:rsid w:val="00E8446B"/>
    <w:rsid w:val="00F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6AB9"/>
  <w15:docId w15:val="{F6894A4B-B024-4066-A89F-5BDDFF6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FD"/>
  </w:style>
  <w:style w:type="paragraph" w:styleId="Heading1">
    <w:name w:val="heading 1"/>
    <w:basedOn w:val="Normal"/>
    <w:next w:val="Normal"/>
    <w:link w:val="Heading1Char"/>
    <w:uiPriority w:val="9"/>
    <w:qFormat/>
    <w:rsid w:val="002051FD"/>
    <w:pPr>
      <w:keepNext/>
      <w:keepLines/>
      <w:spacing w:after="0"/>
      <w:jc w:val="center"/>
      <w:outlineLvl w:val="0"/>
    </w:pPr>
    <w:rPr>
      <w:rFonts w:eastAsiaTheme="majorEastAsia" w:cstheme="minorHAns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74"/>
  </w:style>
  <w:style w:type="paragraph" w:styleId="Footer">
    <w:name w:val="footer"/>
    <w:basedOn w:val="Normal"/>
    <w:link w:val="FooterChar"/>
    <w:uiPriority w:val="99"/>
    <w:unhideWhenUsed/>
    <w:rsid w:val="0087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74"/>
  </w:style>
  <w:style w:type="character" w:styleId="Hyperlink">
    <w:name w:val="Hyperlink"/>
    <w:basedOn w:val="DefaultParagraphFont"/>
    <w:uiPriority w:val="99"/>
    <w:unhideWhenUsed/>
    <w:rsid w:val="00871C7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71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71C7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5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D6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51FD"/>
    <w:rPr>
      <w:rFonts w:eastAsiaTheme="majorEastAsia" w:cstheme="minorHAns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rbsubmission@childtre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5B780B77164C876B63B3A0C1F35C" ma:contentTypeVersion="11" ma:contentTypeDescription="Create a new document." ma:contentTypeScope="" ma:versionID="d99777b3a966ed2c85f95e4ac7e4d12d">
  <xsd:schema xmlns:xsd="http://www.w3.org/2001/XMLSchema" xmlns:xs="http://www.w3.org/2001/XMLSchema" xmlns:p="http://schemas.microsoft.com/office/2006/metadata/properties" xmlns:ns2="84753f67-33e6-4875-85f7-78381abd42e6" xmlns:ns3="99505731-e753-448f-99fa-9aa9dec71741" targetNamespace="http://schemas.microsoft.com/office/2006/metadata/properties" ma:root="true" ma:fieldsID="8d908856edb0407bc6a9d13987f74fde" ns2:_="" ns3:_="">
    <xsd:import namespace="84753f67-33e6-4875-85f7-78381abd42e6"/>
    <xsd:import namespace="99505731-e753-448f-99fa-9aa9dec71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3f67-33e6-4875-85f7-78381abd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5731-e753-448f-99fa-9aa9dec71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284DC-0A26-4A6B-851B-6538902DFE40}"/>
</file>

<file path=customXml/itemProps2.xml><?xml version="1.0" encoding="utf-8"?>
<ds:datastoreItem xmlns:ds="http://schemas.openxmlformats.org/officeDocument/2006/customXml" ds:itemID="{F7A8FE99-E0E4-45B4-A1AA-8455AD053FB1}"/>
</file>

<file path=customXml/itemProps3.xml><?xml version="1.0" encoding="utf-8"?>
<ds:datastoreItem xmlns:ds="http://schemas.openxmlformats.org/officeDocument/2006/customXml" ds:itemID="{6A8F01FD-7AFF-4355-A2CE-6E1442888F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Carney</dc:creator>
  <cp:lastModifiedBy>Patti Banghart</cp:lastModifiedBy>
  <cp:revision>2</cp:revision>
  <dcterms:created xsi:type="dcterms:W3CDTF">2021-01-28T20:46:00Z</dcterms:created>
  <dcterms:modified xsi:type="dcterms:W3CDTF">2021-01-28T20:46:00Z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0x010100E0625B780B77164C876B63B3A0C1F35C</vt:lpwstr>
  </property>
</Properties>
</file>