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34A0" w:rsidP="002234A0" w:rsidRDefault="002234A0" w14:paraId="056D57B1" w14:textId="77777777">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relating to the role of boosters in fighting the pandemic, parents vaccinating their children expanded to account for vaccine authorization for 5-11 year-olds, perception of the new authorization for children, where respondents believe we are in the pandemic, and a split sample test of video content from the </w:t>
      </w:r>
      <w:r>
        <w:rPr>
          <w:i/>
          <w:iCs/>
        </w:rPr>
        <w:t xml:space="preserve">Protecting the Nation </w:t>
      </w:r>
      <w:r>
        <w:t xml:space="preserve">component of the campaign.  </w:t>
      </w:r>
    </w:p>
    <w:p w:rsidR="00B9759D" w:rsidRDefault="00B9759D" w14:paraId="4EC9D6CD" w14:textId="77777777"/>
    <w:sectPr w:rsidR="00B9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A0"/>
    <w:rsid w:val="002234A0"/>
    <w:rsid w:val="004B6C02"/>
    <w:rsid w:val="00A37217"/>
    <w:rsid w:val="00B9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B32A"/>
  <w15:chartTrackingRefBased/>
  <w15:docId w15:val="{AF4F6C64-A092-4060-AE8E-EDE48C6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Beth (OS/ASPA)</dc:creator>
  <cp:keywords/>
  <dc:description/>
  <cp:lastModifiedBy>Kramer, Beth (OS/ASPA)</cp:lastModifiedBy>
  <cp:revision>2</cp:revision>
  <dcterms:created xsi:type="dcterms:W3CDTF">2021-11-03T20:13:00Z</dcterms:created>
  <dcterms:modified xsi:type="dcterms:W3CDTF">2021-11-03T20:13:00Z</dcterms:modified>
</cp:coreProperties>
</file>