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C7E" w:rsidR="008C7F86" w:rsidP="005017E3" w:rsidRDefault="008F483D" w14:paraId="031976C7" w14:textId="76173DD8">
      <w:pPr>
        <w:widowControl/>
        <w:tabs>
          <w:tab w:val="center" w:pos="4680"/>
        </w:tabs>
        <w:jc w:val="center"/>
        <w:rPr>
          <w:rFonts w:ascii="Times New Roman" w:hAnsi="Times New Roman"/>
          <w:sz w:val="28"/>
          <w:szCs w:val="28"/>
        </w:rPr>
      </w:pPr>
      <w:bookmarkStart w:name="_Hlk531089527" w:id="0"/>
      <w:r>
        <w:rPr>
          <w:rFonts w:ascii="Times New Roman" w:hAnsi="Times New Roman"/>
          <w:b/>
          <w:bCs/>
          <w:sz w:val="28"/>
          <w:szCs w:val="28"/>
        </w:rPr>
        <w:t xml:space="preserve"> </w:t>
      </w:r>
      <w:r>
        <w:rPr>
          <w:rFonts w:ascii="Times New Roman" w:hAnsi="Times New Roman"/>
          <w:b/>
          <w:bCs/>
          <w:sz w:val="28"/>
          <w:szCs w:val="28"/>
        </w:rPr>
        <w:tab/>
      </w:r>
      <w:r w:rsidRPr="00087C7E" w:rsidR="005017E3">
        <w:rPr>
          <w:rFonts w:ascii="Times New Roman" w:hAnsi="Times New Roman"/>
          <w:b/>
          <w:bCs/>
          <w:sz w:val="28"/>
          <w:szCs w:val="28"/>
        </w:rPr>
        <w:t>Supporting Statement for Paperwork Reduction Act Submission</w:t>
      </w:r>
    </w:p>
    <w:p w:rsidR="008C7F86" w:rsidRDefault="008C7F86" w14:paraId="031976C8" w14:textId="77777777">
      <w:pPr>
        <w:widowControl/>
        <w:rPr>
          <w:rFonts w:ascii="Times New Roman" w:hAnsi="Times New Roman"/>
        </w:rPr>
      </w:pPr>
    </w:p>
    <w:p w:rsidR="008C7F86" w:rsidRDefault="008C7F86" w14:paraId="031976C9" w14:textId="77777777">
      <w:pPr>
        <w:widowControl/>
        <w:rPr>
          <w:rFonts w:ascii="Times New Roman" w:hAnsi="Times New Roman"/>
          <w:b/>
          <w:bCs/>
        </w:rPr>
      </w:pPr>
    </w:p>
    <w:p w:rsidR="008C7F86" w:rsidRDefault="008C7F86" w14:paraId="031976CA" w14:textId="4C64BB5E">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rsidR="008C7F86" w:rsidRDefault="008C7F86" w14:paraId="031976CB" w14:textId="77777777">
      <w:pPr>
        <w:widowControl/>
        <w:rPr>
          <w:rFonts w:ascii="Times New Roman" w:hAnsi="Times New Roman"/>
        </w:rPr>
      </w:pPr>
    </w:p>
    <w:p w:rsidR="008C7F86" w:rsidRDefault="008C7F86" w14:paraId="031976CC" w14:textId="12B21223">
      <w:pPr>
        <w:widowControl/>
        <w:rPr>
          <w:rFonts w:ascii="Times New Roman" w:hAnsi="Times New Roman"/>
        </w:rPr>
      </w:pPr>
      <w:r>
        <w:rPr>
          <w:rFonts w:ascii="Times New Roman" w:hAnsi="Times New Roman"/>
          <w:b/>
          <w:bCs/>
        </w:rPr>
        <w:t>TITLE:</w:t>
      </w:r>
      <w:r>
        <w:rPr>
          <w:rFonts w:ascii="Times New Roman" w:hAnsi="Times New Roman"/>
        </w:rPr>
        <w:tab/>
      </w:r>
      <w:r w:rsidRPr="000A5F34" w:rsidR="000A5F34">
        <w:rPr>
          <w:rFonts w:ascii="Times New Roman" w:hAnsi="Times New Roman"/>
        </w:rPr>
        <w:t>Request for Coverage Determination</w:t>
      </w:r>
      <w:r w:rsidR="0054431A">
        <w:rPr>
          <w:rFonts w:ascii="Times New Roman" w:hAnsi="Times New Roman"/>
        </w:rPr>
        <w:t xml:space="preserve">; </w:t>
      </w:r>
      <w:r w:rsidR="00C3436C">
        <w:rPr>
          <w:rFonts w:ascii="Times New Roman" w:hAnsi="Times New Roman"/>
        </w:rPr>
        <w:t>S</w:t>
      </w:r>
      <w:r w:rsidR="000A5F34">
        <w:rPr>
          <w:rFonts w:ascii="Times New Roman" w:hAnsi="Times New Roman"/>
        </w:rPr>
        <w:t xml:space="preserve">ection 4021 of </w:t>
      </w:r>
      <w:r w:rsidR="00137429">
        <w:rPr>
          <w:rFonts w:ascii="Times New Roman" w:hAnsi="Times New Roman"/>
        </w:rPr>
        <w:t xml:space="preserve">ERISA </w:t>
      </w:r>
    </w:p>
    <w:p w:rsidR="008C7F86" w:rsidRDefault="008C7F86" w14:paraId="031976CD" w14:textId="77777777">
      <w:pPr>
        <w:widowControl/>
        <w:rPr>
          <w:rFonts w:ascii="Times New Roman" w:hAnsi="Times New Roman"/>
        </w:rPr>
      </w:pPr>
    </w:p>
    <w:p w:rsidR="00EE528A" w:rsidRDefault="008C7F86" w14:paraId="031976CF" w14:textId="22594A4F">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Pr="000A5F34" w:rsidR="000A5F34">
        <w:rPr>
          <w:rFonts w:ascii="Times New Roman" w:hAnsi="Times New Roman"/>
        </w:rPr>
        <w:t xml:space="preserve">Request for extension of a </w:t>
      </w:r>
      <w:proofErr w:type="gramStart"/>
      <w:r w:rsidRPr="000A5F34" w:rsidR="000A5F34">
        <w:rPr>
          <w:rFonts w:ascii="Times New Roman" w:hAnsi="Times New Roman"/>
        </w:rPr>
        <w:t>previously-approved</w:t>
      </w:r>
      <w:proofErr w:type="gramEnd"/>
      <w:r w:rsidRPr="000A5F34" w:rsidR="000A5F34">
        <w:rPr>
          <w:rFonts w:ascii="Times New Roman" w:hAnsi="Times New Roman"/>
        </w:rPr>
        <w:t xml:space="preserve"> collection of information, with modifications (OMB control number 1212 00</w:t>
      </w:r>
      <w:r w:rsidR="000A5F34">
        <w:rPr>
          <w:rFonts w:ascii="Times New Roman" w:hAnsi="Times New Roman"/>
        </w:rPr>
        <w:t>72</w:t>
      </w:r>
      <w:r w:rsidRPr="000A5F34" w:rsidR="000A5F34">
        <w:rPr>
          <w:rFonts w:ascii="Times New Roman" w:hAnsi="Times New Roman"/>
        </w:rPr>
        <w:t xml:space="preserve">; expires </w:t>
      </w:r>
      <w:r w:rsidR="000A5F34">
        <w:rPr>
          <w:rFonts w:ascii="Times New Roman" w:hAnsi="Times New Roman"/>
        </w:rPr>
        <w:t>June 30</w:t>
      </w:r>
      <w:r w:rsidRPr="000A5F34" w:rsidR="000A5F34">
        <w:rPr>
          <w:rFonts w:ascii="Times New Roman" w:hAnsi="Times New Roman"/>
        </w:rPr>
        <w:t>, 2022)</w:t>
      </w:r>
    </w:p>
    <w:p w:rsidR="000A5F34" w:rsidRDefault="000A5F34" w14:paraId="7AB8690D" w14:textId="77777777">
      <w:pPr>
        <w:widowControl/>
        <w:tabs>
          <w:tab w:val="left" w:pos="-1440"/>
        </w:tabs>
        <w:ind w:left="1440" w:hanging="1440"/>
        <w:rPr>
          <w:rFonts w:ascii="Times New Roman" w:hAnsi="Times New Roman"/>
        </w:rPr>
      </w:pPr>
    </w:p>
    <w:p w:rsidR="008C7F86" w:rsidP="0083236B" w:rsidRDefault="008C7F86" w14:paraId="031976D0" w14:textId="490CCE2A">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w:t>
      </w:r>
      <w:r w:rsidRPr="000A5F34" w:rsidR="000A5F34">
        <w:rPr>
          <w:rFonts w:ascii="Times New Roman" w:hAnsi="Times New Roman"/>
        </w:rPr>
        <w:t>202-229-6563)</w:t>
      </w:r>
    </w:p>
    <w:p w:rsidR="008C7F86" w:rsidRDefault="008C7F86" w14:paraId="031976D1" w14:textId="77777777">
      <w:pPr>
        <w:widowControl/>
        <w:rPr>
          <w:rFonts w:ascii="Times New Roman" w:hAnsi="Times New Roman"/>
        </w:rPr>
      </w:pPr>
    </w:p>
    <w:p w:rsidR="00CD1B42" w:rsidP="00D064B9" w:rsidRDefault="008C7F86" w14:paraId="4EDB6C23" w14:textId="59723426">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137429">
        <w:rPr>
          <w:rFonts w:ascii="Times New Roman" w:hAnsi="Times New Roman"/>
        </w:rPr>
        <w:t xml:space="preserve">The </w:t>
      </w:r>
      <w:r w:rsidRPr="0054431A" w:rsidR="00137429">
        <w:rPr>
          <w:rFonts w:ascii="Times New Roman" w:hAnsi="Times New Roman"/>
        </w:rPr>
        <w:t xml:space="preserve">Pension Benefit Guaranty Corporation </w:t>
      </w:r>
      <w:r w:rsidR="00137429">
        <w:rPr>
          <w:rFonts w:ascii="Times New Roman" w:hAnsi="Times New Roman"/>
        </w:rPr>
        <w:t>(</w:t>
      </w:r>
      <w:r w:rsidRPr="00137429" w:rsidR="00137429">
        <w:rPr>
          <w:rFonts w:ascii="Times New Roman" w:hAnsi="Times New Roman"/>
        </w:rPr>
        <w:t>PBGC</w:t>
      </w:r>
      <w:r w:rsidR="00137429">
        <w:rPr>
          <w:rFonts w:ascii="Times New Roman" w:hAnsi="Times New Roman"/>
        </w:rPr>
        <w:t>)</w:t>
      </w:r>
      <w:r w:rsidRPr="00137429" w:rsidR="00137429">
        <w:rPr>
          <w:rFonts w:ascii="Times New Roman" w:hAnsi="Times New Roman"/>
        </w:rPr>
        <w:t xml:space="preserve"> insures</w:t>
      </w:r>
      <w:r w:rsidR="0080542D">
        <w:rPr>
          <w:rFonts w:ascii="Times New Roman" w:hAnsi="Times New Roman"/>
        </w:rPr>
        <w:t xml:space="preserve"> and collects premiums from </w:t>
      </w:r>
      <w:r w:rsidRPr="00137429" w:rsidR="00137429">
        <w:rPr>
          <w:rFonts w:ascii="Times New Roman" w:hAnsi="Times New Roman"/>
        </w:rPr>
        <w:t>defined benefit pension plans</w:t>
      </w:r>
      <w:r w:rsidR="007D5CD3">
        <w:rPr>
          <w:rFonts w:ascii="Times New Roman" w:hAnsi="Times New Roman"/>
        </w:rPr>
        <w:t xml:space="preserve"> that are</w:t>
      </w:r>
      <w:r w:rsidRPr="00137429" w:rsidR="00137429">
        <w:rPr>
          <w:rFonts w:ascii="Times New Roman" w:hAnsi="Times New Roman"/>
        </w:rPr>
        <w:t xml:space="preserve"> covered under title IV of the Employee Retirement Income Security Act of 1974 (ERISA). </w:t>
      </w:r>
      <w:r w:rsidR="00D064B9">
        <w:rPr>
          <w:rFonts w:ascii="Times New Roman" w:hAnsi="Times New Roman"/>
        </w:rPr>
        <w:t xml:space="preserve"> A </w:t>
      </w:r>
      <w:r w:rsidR="007D5CD3">
        <w:rPr>
          <w:rFonts w:ascii="Times New Roman" w:hAnsi="Times New Roman"/>
        </w:rPr>
        <w:t>defined benefit</w:t>
      </w:r>
      <w:r w:rsidR="00D064B9">
        <w:rPr>
          <w:rFonts w:ascii="Times New Roman" w:hAnsi="Times New Roman"/>
        </w:rPr>
        <w:t xml:space="preserve"> pension</w:t>
      </w:r>
      <w:r w:rsidR="007D5CD3">
        <w:rPr>
          <w:rFonts w:ascii="Times New Roman" w:hAnsi="Times New Roman"/>
        </w:rPr>
        <w:t xml:space="preserve"> plan</w:t>
      </w:r>
      <w:r w:rsidR="00D064B9">
        <w:rPr>
          <w:rFonts w:ascii="Times New Roman" w:hAnsi="Times New Roman"/>
        </w:rPr>
        <w:t xml:space="preserve"> (plan) is covered under title IV if it is</w:t>
      </w:r>
      <w:r w:rsidR="007D5CD3">
        <w:rPr>
          <w:rFonts w:ascii="Times New Roman" w:hAnsi="Times New Roman"/>
        </w:rPr>
        <w:t xml:space="preserve"> </w:t>
      </w:r>
      <w:r w:rsidRPr="00137429" w:rsidR="00137429">
        <w:rPr>
          <w:rFonts w:ascii="Times New Roman" w:hAnsi="Times New Roman"/>
        </w:rPr>
        <w:t xml:space="preserve">described in section 4021(a) of ERISA </w:t>
      </w:r>
      <w:r w:rsidR="00D064B9">
        <w:rPr>
          <w:rFonts w:ascii="Times New Roman" w:hAnsi="Times New Roman"/>
        </w:rPr>
        <w:t xml:space="preserve">and does not meet one of </w:t>
      </w:r>
      <w:r w:rsidR="00E80036">
        <w:rPr>
          <w:rFonts w:ascii="Times New Roman" w:hAnsi="Times New Roman"/>
        </w:rPr>
        <w:t xml:space="preserve">the </w:t>
      </w:r>
      <w:r w:rsidR="007D5CD3">
        <w:rPr>
          <w:rFonts w:ascii="Times New Roman" w:hAnsi="Times New Roman"/>
        </w:rPr>
        <w:t>exemption</w:t>
      </w:r>
      <w:r w:rsidR="004F7A5E">
        <w:rPr>
          <w:rFonts w:ascii="Times New Roman" w:hAnsi="Times New Roman"/>
        </w:rPr>
        <w:t>s</w:t>
      </w:r>
      <w:r w:rsidR="00697FAF">
        <w:rPr>
          <w:rFonts w:ascii="Times New Roman" w:hAnsi="Times New Roman"/>
        </w:rPr>
        <w:t xml:space="preserve"> from coverage</w:t>
      </w:r>
      <w:r w:rsidR="007D5CD3">
        <w:rPr>
          <w:rFonts w:ascii="Times New Roman" w:hAnsi="Times New Roman"/>
        </w:rPr>
        <w:t xml:space="preserve"> </w:t>
      </w:r>
      <w:r w:rsidR="00E80036">
        <w:rPr>
          <w:rFonts w:ascii="Times New Roman" w:hAnsi="Times New Roman"/>
        </w:rPr>
        <w:t xml:space="preserve">listed </w:t>
      </w:r>
      <w:r w:rsidR="00B7378D">
        <w:rPr>
          <w:rFonts w:ascii="Times New Roman" w:hAnsi="Times New Roman"/>
        </w:rPr>
        <w:t xml:space="preserve">in </w:t>
      </w:r>
      <w:r w:rsidR="000E2117">
        <w:rPr>
          <w:rFonts w:ascii="Times New Roman" w:hAnsi="Times New Roman"/>
        </w:rPr>
        <w:t xml:space="preserve">section </w:t>
      </w:r>
      <w:r w:rsidRPr="00137429" w:rsidR="00137429">
        <w:rPr>
          <w:rFonts w:ascii="Times New Roman" w:hAnsi="Times New Roman"/>
        </w:rPr>
        <w:t>4021(b)(1)-(13).</w:t>
      </w:r>
      <w:r w:rsidR="00137429">
        <w:rPr>
          <w:rFonts w:ascii="Times New Roman" w:hAnsi="Times New Roman"/>
        </w:rPr>
        <w:t xml:space="preserve">  </w:t>
      </w:r>
    </w:p>
    <w:p w:rsidR="007B2B0C" w:rsidP="00D064B9" w:rsidRDefault="00137429" w14:paraId="5B0521F9" w14:textId="424A73C9">
      <w:pPr>
        <w:widowControl/>
        <w:spacing w:line="480" w:lineRule="auto"/>
        <w:ind w:firstLine="720"/>
        <w:rPr>
          <w:rFonts w:ascii="Times New Roman" w:hAnsi="Times New Roman"/>
        </w:rPr>
      </w:pPr>
      <w:r>
        <w:rPr>
          <w:rFonts w:ascii="Times New Roman" w:hAnsi="Times New Roman"/>
        </w:rPr>
        <w:t xml:space="preserve">To be described </w:t>
      </w:r>
      <w:r w:rsidR="001C3DFB">
        <w:rPr>
          <w:rFonts w:ascii="Times New Roman" w:hAnsi="Times New Roman"/>
        </w:rPr>
        <w:t xml:space="preserve">in </w:t>
      </w:r>
      <w:r w:rsidRPr="00137429">
        <w:rPr>
          <w:rFonts w:ascii="Times New Roman" w:hAnsi="Times New Roman"/>
        </w:rPr>
        <w:t>section 4021(a) of ERISA</w:t>
      </w:r>
      <w:r>
        <w:rPr>
          <w:rFonts w:ascii="Times New Roman" w:hAnsi="Times New Roman"/>
        </w:rPr>
        <w:t xml:space="preserve"> a plan must</w:t>
      </w:r>
      <w:r w:rsidR="00DC4760">
        <w:rPr>
          <w:rFonts w:ascii="Times New Roman" w:hAnsi="Times New Roman"/>
        </w:rPr>
        <w:t>:</w:t>
      </w:r>
      <w:r>
        <w:rPr>
          <w:rFonts w:ascii="Times New Roman" w:hAnsi="Times New Roman"/>
        </w:rPr>
        <w:t xml:space="preserve"> </w:t>
      </w:r>
    </w:p>
    <w:p w:rsidRPr="007B1788" w:rsidR="007B2B0C" w:rsidP="007B1788" w:rsidRDefault="00E31FA8" w14:paraId="08BE67E5" w14:textId="3F927E75">
      <w:pPr>
        <w:pStyle w:val="ListParagraph"/>
        <w:widowControl/>
        <w:numPr>
          <w:ilvl w:val="0"/>
          <w:numId w:val="7"/>
        </w:numPr>
        <w:rPr>
          <w:rFonts w:ascii="Times New Roman" w:hAnsi="Times New Roman"/>
        </w:rPr>
      </w:pPr>
      <w:r w:rsidRPr="007B1788">
        <w:rPr>
          <w:rFonts w:ascii="Times New Roman" w:hAnsi="Times New Roman"/>
        </w:rPr>
        <w:t xml:space="preserve">be </w:t>
      </w:r>
      <w:r w:rsidRPr="007B1788" w:rsidR="004D06BF">
        <w:rPr>
          <w:rFonts w:ascii="Times New Roman" w:hAnsi="Times New Roman"/>
        </w:rPr>
        <w:t xml:space="preserve">an employee pension benefit plan </w:t>
      </w:r>
      <w:r w:rsidRPr="007B1788">
        <w:rPr>
          <w:rFonts w:ascii="Times New Roman" w:hAnsi="Times New Roman"/>
        </w:rPr>
        <w:t xml:space="preserve">that is </w:t>
      </w:r>
      <w:r w:rsidRPr="007B1788" w:rsidR="004D06BF">
        <w:rPr>
          <w:rFonts w:ascii="Times New Roman" w:hAnsi="Times New Roman"/>
        </w:rPr>
        <w:t>established or maintained by: a</w:t>
      </w:r>
      <w:r w:rsidRPr="007B1788" w:rsidR="00FE1631">
        <w:rPr>
          <w:rFonts w:ascii="Times New Roman" w:hAnsi="Times New Roman"/>
        </w:rPr>
        <w:t xml:space="preserve"> commercial</w:t>
      </w:r>
      <w:r w:rsidRPr="007B1788" w:rsidR="004D06BF">
        <w:rPr>
          <w:rFonts w:ascii="Times New Roman" w:hAnsi="Times New Roman"/>
        </w:rPr>
        <w:t xml:space="preserve"> em</w:t>
      </w:r>
      <w:r w:rsidRPr="007B1788" w:rsidR="00FE1631">
        <w:rPr>
          <w:rFonts w:ascii="Times New Roman" w:hAnsi="Times New Roman"/>
        </w:rPr>
        <w:t>ployer</w:t>
      </w:r>
      <w:r w:rsidRPr="007B1788">
        <w:rPr>
          <w:rFonts w:ascii="Times New Roman" w:hAnsi="Times New Roman"/>
        </w:rPr>
        <w:t>, an employee organization, or both; and</w:t>
      </w:r>
      <w:r w:rsidRPr="007B1788" w:rsidR="004D06BF">
        <w:rPr>
          <w:rFonts w:ascii="Times New Roman" w:hAnsi="Times New Roman"/>
        </w:rPr>
        <w:t xml:space="preserve"> </w:t>
      </w:r>
      <w:r w:rsidRPr="007B1788" w:rsidR="007B2B0C">
        <w:rPr>
          <w:rFonts w:ascii="Times New Roman" w:hAnsi="Times New Roman"/>
        </w:rPr>
        <w:t xml:space="preserve">(2) </w:t>
      </w:r>
      <w:r w:rsidRPr="007B1788">
        <w:rPr>
          <w:rFonts w:ascii="Times New Roman" w:hAnsi="Times New Roman"/>
        </w:rPr>
        <w:t xml:space="preserve">have </w:t>
      </w:r>
      <w:r w:rsidRPr="007B1788" w:rsidR="004D06BF">
        <w:rPr>
          <w:rFonts w:ascii="Times New Roman" w:hAnsi="Times New Roman"/>
        </w:rPr>
        <w:t>in practice met the requirements of part I of subchapter D of chapter 1 of the Internal Revenue Code</w:t>
      </w:r>
      <w:r w:rsidRPr="007B1788">
        <w:rPr>
          <w:rFonts w:ascii="Times New Roman" w:hAnsi="Times New Roman"/>
        </w:rPr>
        <w:t xml:space="preserve"> (Code); or </w:t>
      </w:r>
    </w:p>
    <w:p w:rsidRPr="007B1788" w:rsidR="007B2B0C" w:rsidP="1EBBAC66" w:rsidRDefault="1EBBAC66" w14:paraId="31BE5181" w14:textId="621AC217">
      <w:pPr>
        <w:pStyle w:val="ListParagraph"/>
        <w:widowControl/>
        <w:numPr>
          <w:ilvl w:val="0"/>
          <w:numId w:val="7"/>
        </w:numPr>
        <w:rPr>
          <w:rFonts w:ascii="Times New Roman" w:hAnsi="Times New Roman"/>
        </w:rPr>
      </w:pPr>
      <w:r w:rsidRPr="1EBBAC66">
        <w:rPr>
          <w:rFonts w:ascii="Times New Roman" w:hAnsi="Times New Roman"/>
        </w:rPr>
        <w:t>have been determined by the Secretary of the Treasury to (1) be described in section</w:t>
      </w:r>
    </w:p>
    <w:p w:rsidRPr="007B1788" w:rsidR="007B2B0C" w:rsidP="1EBBAC66" w:rsidRDefault="1EBBAC66" w14:paraId="64F24C40" w14:textId="4277F25C">
      <w:pPr>
        <w:widowControl/>
        <w:ind w:left="360" w:firstLine="360"/>
        <w:rPr>
          <w:rFonts w:ascii="Times New Roman" w:hAnsi="Times New Roman"/>
        </w:rPr>
      </w:pPr>
      <w:r w:rsidRPr="1EBBAC66">
        <w:rPr>
          <w:rFonts w:ascii="Times New Roman" w:hAnsi="Times New Roman"/>
        </w:rPr>
        <w:t>401(a) of the Code or, (2) meet the requirements of section 404(a)(2) of the Code.</w:t>
      </w:r>
    </w:p>
    <w:p w:rsidRPr="007B2B0C" w:rsidR="007B2B0C" w:rsidP="007B1788" w:rsidRDefault="007B2B0C" w14:paraId="655D16F3" w14:textId="77777777">
      <w:pPr>
        <w:pStyle w:val="ListParagraph"/>
        <w:widowControl/>
        <w:ind w:left="1440"/>
        <w:rPr>
          <w:rFonts w:ascii="Times New Roman" w:hAnsi="Times New Roman"/>
        </w:rPr>
      </w:pPr>
    </w:p>
    <w:p w:rsidRPr="007B1788" w:rsidR="007B2B0C" w:rsidP="00D064B9" w:rsidRDefault="000F6654" w14:paraId="7378B85A" w14:textId="7B4500B3">
      <w:pPr>
        <w:widowControl/>
        <w:spacing w:line="480" w:lineRule="auto"/>
        <w:ind w:firstLine="720"/>
        <w:rPr>
          <w:rFonts w:ascii="Times New Roman" w:hAnsi="Times New Roman"/>
        </w:rPr>
      </w:pPr>
      <w:r>
        <w:rPr>
          <w:rFonts w:ascii="Times New Roman" w:hAnsi="Times New Roman"/>
        </w:rPr>
        <w:t xml:space="preserve">A plan is exempt </w:t>
      </w:r>
      <w:r w:rsidR="004F7A5E">
        <w:rPr>
          <w:rFonts w:ascii="Times New Roman" w:hAnsi="Times New Roman"/>
        </w:rPr>
        <w:t xml:space="preserve">from coverage </w:t>
      </w:r>
      <w:r>
        <w:rPr>
          <w:rFonts w:ascii="Times New Roman" w:hAnsi="Times New Roman"/>
        </w:rPr>
        <w:t>if it is</w:t>
      </w:r>
      <w:r w:rsidRPr="007B1788" w:rsidR="007B1788">
        <w:rPr>
          <w:rFonts w:ascii="Times New Roman" w:hAnsi="Times New Roman"/>
        </w:rPr>
        <w:t>:</w:t>
      </w:r>
      <w:r w:rsidRPr="007B1788" w:rsidR="007B2B0C">
        <w:rPr>
          <w:rFonts w:ascii="Times New Roman" w:hAnsi="Times New Roman"/>
        </w:rPr>
        <w:t xml:space="preserve"> </w:t>
      </w:r>
    </w:p>
    <w:p w:rsidRPr="007B1788" w:rsidR="007B1788" w:rsidP="007B1788" w:rsidRDefault="007B1788" w14:paraId="7AD88DEA" w14:textId="07027743">
      <w:pPr>
        <w:pStyle w:val="ListParagraph"/>
        <w:widowControl/>
        <w:numPr>
          <w:ilvl w:val="0"/>
          <w:numId w:val="9"/>
        </w:numPr>
        <w:rPr>
          <w:rFonts w:ascii="Times New Roman" w:hAnsi="Times New Roman"/>
        </w:rPr>
      </w:pPr>
      <w:r w:rsidRPr="007B1788">
        <w:rPr>
          <w:rFonts w:ascii="Times New Roman" w:hAnsi="Times New Roman"/>
        </w:rPr>
        <w:t>an individual account plan (</w:t>
      </w:r>
      <w:r>
        <w:rPr>
          <w:rFonts w:ascii="Times New Roman" w:hAnsi="Times New Roman"/>
        </w:rPr>
        <w:t>section</w:t>
      </w:r>
      <w:r w:rsidRPr="007B1788">
        <w:rPr>
          <w:rFonts w:ascii="Times New Roman" w:hAnsi="Times New Roman"/>
        </w:rPr>
        <w:t xml:space="preserve"> 4021(b)(1))</w:t>
      </w:r>
      <w:r w:rsidR="007549D0">
        <w:rPr>
          <w:rFonts w:ascii="Times New Roman" w:hAnsi="Times New Roman"/>
        </w:rPr>
        <w:t xml:space="preserve"> of ERISA</w:t>
      </w:r>
      <w:r w:rsidR="00BA1CA6">
        <w:rPr>
          <w:rFonts w:ascii="Times New Roman" w:hAnsi="Times New Roman"/>
        </w:rPr>
        <w:t>;</w:t>
      </w:r>
    </w:p>
    <w:p w:rsidRPr="007B1788" w:rsidR="007B1788" w:rsidP="007B1788" w:rsidRDefault="007B1788" w14:paraId="60C93707" w14:textId="411FDC60">
      <w:pPr>
        <w:pStyle w:val="ListParagraph"/>
        <w:widowControl/>
        <w:numPr>
          <w:ilvl w:val="0"/>
          <w:numId w:val="9"/>
        </w:numPr>
        <w:rPr>
          <w:rFonts w:ascii="Times New Roman" w:hAnsi="Times New Roman"/>
        </w:rPr>
      </w:pPr>
      <w:r w:rsidRPr="007B1788">
        <w:rPr>
          <w:rFonts w:ascii="Times New Roman" w:hAnsi="Times New Roman"/>
        </w:rPr>
        <w:t>established and maintained by a government entity (</w:t>
      </w:r>
      <w:r>
        <w:rPr>
          <w:rFonts w:ascii="Times New Roman" w:hAnsi="Times New Roman"/>
        </w:rPr>
        <w:t>section</w:t>
      </w:r>
      <w:r w:rsidRPr="007B1788">
        <w:rPr>
          <w:rFonts w:ascii="Times New Roman" w:hAnsi="Times New Roman"/>
        </w:rPr>
        <w:t xml:space="preserve"> 4021(b)(2)</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2250EC79" w14:textId="368A4DEF">
      <w:pPr>
        <w:pStyle w:val="ListParagraph"/>
        <w:widowControl/>
        <w:numPr>
          <w:ilvl w:val="0"/>
          <w:numId w:val="9"/>
        </w:numPr>
        <w:rPr>
          <w:rFonts w:ascii="Times New Roman" w:hAnsi="Times New Roman"/>
        </w:rPr>
      </w:pPr>
      <w:r w:rsidRPr="007B1788">
        <w:rPr>
          <w:rFonts w:ascii="Times New Roman" w:hAnsi="Times New Roman"/>
        </w:rPr>
        <w:t>governed by the Railroad Retirement Act of 1935 or 1937 and financed by contributions under that Act (</w:t>
      </w:r>
      <w:r w:rsidR="00816CC6">
        <w:rPr>
          <w:rFonts w:ascii="Times New Roman" w:hAnsi="Times New Roman"/>
        </w:rPr>
        <w:t>section</w:t>
      </w:r>
      <w:r w:rsidRPr="007B1788">
        <w:rPr>
          <w:rFonts w:ascii="Times New Roman" w:hAnsi="Times New Roman"/>
        </w:rPr>
        <w:t xml:space="preserve"> 4021(b)(2)</w:t>
      </w:r>
      <w:r w:rsidR="00464C8E">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BA1CA6" w14:paraId="53CEE254" w14:textId="44874CBA">
      <w:pPr>
        <w:pStyle w:val="ListParagraph"/>
        <w:widowControl/>
        <w:numPr>
          <w:ilvl w:val="0"/>
          <w:numId w:val="9"/>
        </w:numPr>
        <w:rPr>
          <w:rFonts w:ascii="Times New Roman" w:hAnsi="Times New Roman"/>
        </w:rPr>
      </w:pPr>
      <w:r>
        <w:rPr>
          <w:rFonts w:ascii="Times New Roman" w:hAnsi="Times New Roman"/>
        </w:rPr>
        <w:t>a</w:t>
      </w:r>
      <w:r w:rsidRPr="007B1788" w:rsidR="007B1788">
        <w:rPr>
          <w:rFonts w:ascii="Times New Roman" w:hAnsi="Times New Roman"/>
        </w:rPr>
        <w:t xml:space="preserve"> church plan as defined in section 414(e) of the Code unless it has made an election for coverage under section 410(d) of the Code</w:t>
      </w:r>
      <w:r w:rsidR="00E94202">
        <w:rPr>
          <w:rFonts w:ascii="Times New Roman" w:hAnsi="Times New Roman"/>
        </w:rPr>
        <w:t xml:space="preserve"> </w:t>
      </w:r>
      <w:r w:rsidRPr="00E94202" w:rsidR="00E94202">
        <w:rPr>
          <w:rFonts w:ascii="Times New Roman" w:hAnsi="Times New Roman"/>
        </w:rPr>
        <w:t xml:space="preserve">and has notified </w:t>
      </w:r>
      <w:r w:rsidR="00E94202">
        <w:rPr>
          <w:rFonts w:ascii="Times New Roman" w:hAnsi="Times New Roman"/>
        </w:rPr>
        <w:t xml:space="preserve">PBGC </w:t>
      </w:r>
      <w:r w:rsidRPr="00E94202" w:rsidR="00E94202">
        <w:rPr>
          <w:rFonts w:ascii="Times New Roman" w:hAnsi="Times New Roman"/>
        </w:rPr>
        <w:t xml:space="preserve">in accordance with procedures prescribed by </w:t>
      </w:r>
      <w:r w:rsidR="00E94202">
        <w:rPr>
          <w:rFonts w:ascii="Times New Roman" w:hAnsi="Times New Roman"/>
        </w:rPr>
        <w:t xml:space="preserve">PBGC </w:t>
      </w:r>
      <w:r w:rsidRPr="00E94202" w:rsidR="00E94202">
        <w:rPr>
          <w:rFonts w:ascii="Times New Roman" w:hAnsi="Times New Roman"/>
        </w:rPr>
        <w:t>that it wishes to have t</w:t>
      </w:r>
      <w:r w:rsidR="00E94202">
        <w:rPr>
          <w:rFonts w:ascii="Times New Roman" w:hAnsi="Times New Roman"/>
        </w:rPr>
        <w:t xml:space="preserve">itle IV </w:t>
      </w:r>
      <w:r w:rsidRPr="00E94202" w:rsidR="00E94202">
        <w:rPr>
          <w:rFonts w:ascii="Times New Roman" w:hAnsi="Times New Roman"/>
        </w:rPr>
        <w:t xml:space="preserve">apply to it </w:t>
      </w:r>
      <w:r w:rsidR="00816CC6">
        <w:rPr>
          <w:rFonts w:ascii="Times New Roman" w:hAnsi="Times New Roman"/>
        </w:rPr>
        <w:t>(section</w:t>
      </w:r>
      <w:r w:rsidRPr="007B1788" w:rsidR="00816CC6">
        <w:rPr>
          <w:rFonts w:ascii="Times New Roman" w:hAnsi="Times New Roman"/>
        </w:rPr>
        <w:t xml:space="preserve"> 4021(b)(</w:t>
      </w:r>
      <w:r w:rsidR="00816CC6">
        <w:rPr>
          <w:rFonts w:ascii="Times New Roman" w:hAnsi="Times New Roman"/>
        </w:rPr>
        <w:t>3</w:t>
      </w:r>
      <w:r w:rsidRPr="007B1788" w:rsidR="00816CC6">
        <w:rPr>
          <w:rFonts w:ascii="Times New Roman" w:hAnsi="Times New Roman"/>
        </w:rPr>
        <w:t>)</w:t>
      </w:r>
      <w:r w:rsidR="006B0FCA">
        <w:rPr>
          <w:rFonts w:ascii="Times New Roman" w:hAnsi="Times New Roman"/>
        </w:rPr>
        <w:t xml:space="preserve"> of ERISA</w:t>
      </w:r>
      <w:proofErr w:type="gramStart"/>
      <w:r w:rsidRPr="007B1788" w:rsidR="00816CC6">
        <w:rPr>
          <w:rFonts w:ascii="Times New Roman" w:hAnsi="Times New Roman"/>
        </w:rPr>
        <w:t>)</w:t>
      </w:r>
      <w:r>
        <w:rPr>
          <w:rFonts w:ascii="Times New Roman" w:hAnsi="Times New Roman"/>
        </w:rPr>
        <w:t>;</w:t>
      </w:r>
      <w:proofErr w:type="gramEnd"/>
    </w:p>
    <w:p w:rsidRPr="007B1788" w:rsidR="007B1788" w:rsidP="007B1788" w:rsidRDefault="007B1788" w14:paraId="158CAB23" w14:textId="61A820E3">
      <w:pPr>
        <w:pStyle w:val="ListParagraph"/>
        <w:widowControl/>
        <w:numPr>
          <w:ilvl w:val="0"/>
          <w:numId w:val="9"/>
        </w:numPr>
        <w:rPr>
          <w:rFonts w:ascii="Times New Roman" w:hAnsi="Times New Roman"/>
        </w:rPr>
      </w:pPr>
      <w:r w:rsidRPr="007B1788">
        <w:rPr>
          <w:rFonts w:ascii="Times New Roman" w:hAnsi="Times New Roman"/>
        </w:rPr>
        <w:t>established and maintained by a Fraternal Beneficiary Society or a Voluntary Employees’ Beneficiary Association and is not funded by employer contributions (</w:t>
      </w:r>
      <w:r w:rsidR="00816CC6">
        <w:rPr>
          <w:rFonts w:ascii="Times New Roman" w:hAnsi="Times New Roman"/>
        </w:rPr>
        <w:t>section</w:t>
      </w:r>
      <w:r w:rsidRPr="007B1788">
        <w:rPr>
          <w:rFonts w:ascii="Times New Roman" w:hAnsi="Times New Roman"/>
        </w:rPr>
        <w:t xml:space="preserve"> 4021(b)(4)</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508E14A3" w14:textId="1DA16D4E">
      <w:pPr>
        <w:pStyle w:val="ListParagraph"/>
        <w:widowControl/>
        <w:numPr>
          <w:ilvl w:val="0"/>
          <w:numId w:val="9"/>
        </w:numPr>
        <w:rPr>
          <w:rFonts w:ascii="Times New Roman" w:hAnsi="Times New Roman"/>
        </w:rPr>
      </w:pPr>
      <w:r w:rsidRPr="007B1788">
        <w:rPr>
          <w:rFonts w:ascii="Times New Roman" w:hAnsi="Times New Roman"/>
        </w:rPr>
        <w:t>a plan that contains an Employee Pension Trust created before June 25, 1959 (</w:t>
      </w:r>
      <w:r w:rsidR="00816CC6">
        <w:rPr>
          <w:rFonts w:ascii="Times New Roman" w:hAnsi="Times New Roman"/>
        </w:rPr>
        <w:t>section</w:t>
      </w:r>
      <w:r w:rsidRPr="007B1788">
        <w:rPr>
          <w:rFonts w:ascii="Times New Roman" w:hAnsi="Times New Roman"/>
        </w:rPr>
        <w:t xml:space="preserve"> 4021(b)(4)</w:t>
      </w:r>
      <w:r w:rsidRPr="00C745DF" w:rsidR="00C745DF">
        <w:rPr>
          <w:rFonts w:ascii="Times New Roman" w:hAnsi="Times New Roman"/>
        </w:rPr>
        <w:t xml:space="preserve"> </w:t>
      </w:r>
      <w:r w:rsidR="00C745DF">
        <w:rPr>
          <w:rFonts w:ascii="Times New Roman" w:hAnsi="Times New Roman"/>
        </w:rPr>
        <w:t>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75BA9085" w14:textId="562546E8">
      <w:pPr>
        <w:pStyle w:val="ListParagraph"/>
        <w:widowControl/>
        <w:numPr>
          <w:ilvl w:val="0"/>
          <w:numId w:val="9"/>
        </w:numPr>
        <w:rPr>
          <w:rFonts w:ascii="Times New Roman" w:hAnsi="Times New Roman"/>
        </w:rPr>
      </w:pPr>
      <w:r w:rsidRPr="007B1788">
        <w:rPr>
          <w:rFonts w:ascii="Times New Roman" w:hAnsi="Times New Roman"/>
        </w:rPr>
        <w:lastRenderedPageBreak/>
        <w:t>a plan that since September 2, 1974</w:t>
      </w:r>
      <w:r w:rsidR="00464C8E">
        <w:rPr>
          <w:rFonts w:ascii="Times New Roman" w:hAnsi="Times New Roman"/>
        </w:rPr>
        <w:t>,</w:t>
      </w:r>
      <w:r w:rsidRPr="007B1788">
        <w:rPr>
          <w:rFonts w:ascii="Times New Roman" w:hAnsi="Times New Roman"/>
        </w:rPr>
        <w:t xml:space="preserve"> has not been funded with employer contributions (</w:t>
      </w:r>
      <w:r w:rsidR="00816CC6">
        <w:rPr>
          <w:rFonts w:ascii="Times New Roman" w:hAnsi="Times New Roman"/>
        </w:rPr>
        <w:t>section</w:t>
      </w:r>
      <w:r w:rsidRPr="007B1788">
        <w:rPr>
          <w:rFonts w:ascii="Times New Roman" w:hAnsi="Times New Roman"/>
        </w:rPr>
        <w:t xml:space="preserve"> 4021(b)(5)</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11474052" w14:textId="6F144F4F">
      <w:pPr>
        <w:pStyle w:val="ListParagraph"/>
        <w:widowControl/>
        <w:numPr>
          <w:ilvl w:val="0"/>
          <w:numId w:val="9"/>
        </w:numPr>
        <w:rPr>
          <w:rFonts w:ascii="Times New Roman" w:hAnsi="Times New Roman"/>
        </w:rPr>
      </w:pPr>
      <w:r w:rsidRPr="007B1788">
        <w:rPr>
          <w:rFonts w:ascii="Times New Roman" w:hAnsi="Times New Roman"/>
        </w:rPr>
        <w:t xml:space="preserve">an unfunded “top hat” plan maintained primarily to defer compensation for a select group of management or highly compensated employees </w:t>
      </w:r>
      <w:r w:rsidR="00816CC6">
        <w:rPr>
          <w:rFonts w:ascii="Times New Roman" w:hAnsi="Times New Roman"/>
        </w:rPr>
        <w:t>(section</w:t>
      </w:r>
      <w:r w:rsidRPr="007B1788">
        <w:rPr>
          <w:rFonts w:ascii="Times New Roman" w:hAnsi="Times New Roman"/>
        </w:rPr>
        <w:t xml:space="preserve"> 4021(b)(6)</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757B42F5" w14:textId="492735B3">
      <w:pPr>
        <w:pStyle w:val="ListParagraph"/>
        <w:widowControl/>
        <w:numPr>
          <w:ilvl w:val="0"/>
          <w:numId w:val="9"/>
        </w:numPr>
        <w:rPr>
          <w:rFonts w:ascii="Times New Roman" w:hAnsi="Times New Roman"/>
        </w:rPr>
      </w:pPr>
      <w:r w:rsidRPr="007B1788">
        <w:rPr>
          <w:rFonts w:ascii="Times New Roman" w:hAnsi="Times New Roman"/>
        </w:rPr>
        <w:t>established and maintained outside of the United States primarily for the benefit of nonresident aliens (</w:t>
      </w:r>
      <w:r w:rsidR="00816CC6">
        <w:rPr>
          <w:rFonts w:ascii="Times New Roman" w:hAnsi="Times New Roman"/>
        </w:rPr>
        <w:t>section</w:t>
      </w:r>
      <w:r w:rsidRPr="007B1788">
        <w:rPr>
          <w:rFonts w:ascii="Times New Roman" w:hAnsi="Times New Roman"/>
        </w:rPr>
        <w:t xml:space="preserve"> 4021(b)(7)</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14C4A18D" w14:textId="2A8EE425">
      <w:pPr>
        <w:pStyle w:val="ListParagraph"/>
        <w:widowControl/>
        <w:numPr>
          <w:ilvl w:val="0"/>
          <w:numId w:val="9"/>
        </w:numPr>
        <w:rPr>
          <w:rFonts w:ascii="Times New Roman" w:hAnsi="Times New Roman"/>
        </w:rPr>
      </w:pPr>
      <w:r w:rsidRPr="007B1788">
        <w:rPr>
          <w:rFonts w:ascii="Times New Roman" w:hAnsi="Times New Roman"/>
        </w:rPr>
        <w:t>maintained by an employer to provide retirement benefits in excess of the limitations of</w:t>
      </w:r>
      <w:r w:rsidR="00BA1CA6">
        <w:rPr>
          <w:rFonts w:ascii="Times New Roman" w:hAnsi="Times New Roman"/>
        </w:rPr>
        <w:t xml:space="preserve"> section </w:t>
      </w:r>
      <w:r w:rsidRPr="007B1788">
        <w:rPr>
          <w:rFonts w:ascii="Times New Roman" w:hAnsi="Times New Roman"/>
        </w:rPr>
        <w:t xml:space="preserve">415 </w:t>
      </w:r>
      <w:r w:rsidR="00BA1CA6">
        <w:rPr>
          <w:rFonts w:ascii="Times New Roman" w:hAnsi="Times New Roman"/>
        </w:rPr>
        <w:t xml:space="preserve">of the Code </w:t>
      </w:r>
      <w:r w:rsidRPr="007B1788">
        <w:rPr>
          <w:rFonts w:ascii="Times New Roman" w:hAnsi="Times New Roman"/>
        </w:rPr>
        <w:t>(</w:t>
      </w:r>
      <w:r w:rsidR="00816CC6">
        <w:rPr>
          <w:rFonts w:ascii="Times New Roman" w:hAnsi="Times New Roman"/>
        </w:rPr>
        <w:t>section</w:t>
      </w:r>
      <w:r w:rsidRPr="007B1788">
        <w:rPr>
          <w:rFonts w:ascii="Times New Roman" w:hAnsi="Times New Roman"/>
        </w:rPr>
        <w:t xml:space="preserve"> 4021(b)(8)</w:t>
      </w:r>
      <w:r w:rsidR="00855E27">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007B1788" w:rsidP="007B1788" w:rsidRDefault="007B1788" w14:paraId="6C16FCB9" w14:textId="49372D40">
      <w:pPr>
        <w:pStyle w:val="ListParagraph"/>
        <w:widowControl/>
        <w:numPr>
          <w:ilvl w:val="0"/>
          <w:numId w:val="9"/>
        </w:numPr>
        <w:rPr>
          <w:rFonts w:ascii="Times New Roman" w:hAnsi="Times New Roman"/>
        </w:rPr>
      </w:pPr>
      <w:r w:rsidRPr="007B1788">
        <w:rPr>
          <w:rFonts w:ascii="Times New Roman" w:hAnsi="Times New Roman"/>
        </w:rPr>
        <w:t xml:space="preserve">established and maintained exclusively for substantial owners </w:t>
      </w:r>
      <w:r w:rsidR="00816CC6">
        <w:rPr>
          <w:rFonts w:ascii="Times New Roman" w:hAnsi="Times New Roman"/>
        </w:rPr>
        <w:t>(section</w:t>
      </w:r>
      <w:r w:rsidRPr="007B1788" w:rsidR="00816CC6">
        <w:rPr>
          <w:rFonts w:ascii="Times New Roman" w:hAnsi="Times New Roman"/>
        </w:rPr>
        <w:t xml:space="preserve"> 4021(b)(</w:t>
      </w:r>
      <w:r w:rsidR="00816CC6">
        <w:rPr>
          <w:rFonts w:ascii="Times New Roman" w:hAnsi="Times New Roman"/>
        </w:rPr>
        <w:t>9</w:t>
      </w:r>
      <w:r w:rsidRPr="007B1788" w:rsidR="00816CC6">
        <w:rPr>
          <w:rFonts w:ascii="Times New Roman" w:hAnsi="Times New Roman"/>
        </w:rPr>
        <w:t>)</w:t>
      </w:r>
      <w:r w:rsidR="00C745DF">
        <w:rPr>
          <w:rFonts w:ascii="Times New Roman" w:hAnsi="Times New Roman"/>
        </w:rPr>
        <w:t xml:space="preserve"> of ERISA</w:t>
      </w:r>
      <w:proofErr w:type="gramStart"/>
      <w:r w:rsidRPr="007B1788" w:rsidR="00816CC6">
        <w:rPr>
          <w:rFonts w:ascii="Times New Roman" w:hAnsi="Times New Roman"/>
        </w:rPr>
        <w:t>)</w:t>
      </w:r>
      <w:r w:rsidR="00BA1CA6">
        <w:rPr>
          <w:rFonts w:ascii="Times New Roman" w:hAnsi="Times New Roman"/>
        </w:rPr>
        <w:t>;</w:t>
      </w:r>
      <w:proofErr w:type="gramEnd"/>
    </w:p>
    <w:p w:rsidRPr="007B1788" w:rsidR="007B1788" w:rsidP="007B1788" w:rsidRDefault="007B1788" w14:paraId="56764B1B" w14:textId="14156292">
      <w:pPr>
        <w:pStyle w:val="ListParagraph"/>
        <w:widowControl/>
        <w:numPr>
          <w:ilvl w:val="0"/>
          <w:numId w:val="9"/>
        </w:numPr>
        <w:rPr>
          <w:rFonts w:ascii="Times New Roman" w:hAnsi="Times New Roman"/>
        </w:rPr>
      </w:pPr>
      <w:r w:rsidRPr="007B1788">
        <w:rPr>
          <w:rFonts w:ascii="Times New Roman" w:hAnsi="Times New Roman"/>
        </w:rPr>
        <w:t>of an international organization exempt from taxation under the International Organizations Immunities Act (</w:t>
      </w:r>
      <w:r w:rsidR="00816CC6">
        <w:rPr>
          <w:rFonts w:ascii="Times New Roman" w:hAnsi="Times New Roman"/>
        </w:rPr>
        <w:t>section</w:t>
      </w:r>
      <w:r w:rsidRPr="007B1788">
        <w:rPr>
          <w:rFonts w:ascii="Times New Roman" w:hAnsi="Times New Roman"/>
        </w:rPr>
        <w:t xml:space="preserve"> 4021(b)(10)</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p>
    <w:p w:rsidRPr="007B1788" w:rsidR="007B1788" w:rsidP="007B1788" w:rsidRDefault="007B1788" w14:paraId="132C1D15" w14:textId="4505CD0A">
      <w:pPr>
        <w:pStyle w:val="ListParagraph"/>
        <w:widowControl/>
        <w:numPr>
          <w:ilvl w:val="0"/>
          <w:numId w:val="9"/>
        </w:numPr>
        <w:rPr>
          <w:rFonts w:ascii="Times New Roman" w:hAnsi="Times New Roman"/>
        </w:rPr>
      </w:pPr>
      <w:r w:rsidRPr="007B1788">
        <w:rPr>
          <w:rFonts w:ascii="Times New Roman" w:hAnsi="Times New Roman"/>
        </w:rPr>
        <w:t>maintained solely to comply with workers</w:t>
      </w:r>
      <w:r w:rsidR="00247EA0">
        <w:rPr>
          <w:rFonts w:ascii="Times New Roman" w:hAnsi="Times New Roman"/>
        </w:rPr>
        <w:t>’</w:t>
      </w:r>
      <w:r w:rsidRPr="007B1788">
        <w:rPr>
          <w:rFonts w:ascii="Times New Roman" w:hAnsi="Times New Roman"/>
        </w:rPr>
        <w:t xml:space="preserve"> compensation, unemployment compensation or disability insurance law (</w:t>
      </w:r>
      <w:r w:rsidR="00816CC6">
        <w:rPr>
          <w:rFonts w:ascii="Times New Roman" w:hAnsi="Times New Roman"/>
        </w:rPr>
        <w:t>section</w:t>
      </w:r>
      <w:r w:rsidRPr="007B1788">
        <w:rPr>
          <w:rFonts w:ascii="Times New Roman" w:hAnsi="Times New Roman"/>
        </w:rPr>
        <w:t xml:space="preserve"> 4021(b)(11)</w:t>
      </w:r>
      <w:r w:rsidR="00C745DF">
        <w:rPr>
          <w:rFonts w:ascii="Times New Roman" w:hAnsi="Times New Roman"/>
        </w:rPr>
        <w:t xml:space="preserve"> of ERISA</w:t>
      </w:r>
      <w:proofErr w:type="gramStart"/>
      <w:r w:rsidRPr="007B1788">
        <w:rPr>
          <w:rFonts w:ascii="Times New Roman" w:hAnsi="Times New Roman"/>
        </w:rPr>
        <w:t>)</w:t>
      </w:r>
      <w:r w:rsidR="00BA1CA6">
        <w:rPr>
          <w:rFonts w:ascii="Times New Roman" w:hAnsi="Times New Roman"/>
        </w:rPr>
        <w:t>;</w:t>
      </w:r>
      <w:proofErr w:type="gramEnd"/>
      <w:r w:rsidRPr="007B1788">
        <w:rPr>
          <w:rFonts w:ascii="Times New Roman" w:hAnsi="Times New Roman"/>
        </w:rPr>
        <w:t xml:space="preserve">  </w:t>
      </w:r>
    </w:p>
    <w:p w:rsidRPr="007B1788" w:rsidR="004D06BF" w:rsidP="007B1788" w:rsidRDefault="007B1788" w14:paraId="087B2ED5" w14:textId="7C86883B">
      <w:pPr>
        <w:pStyle w:val="ListParagraph"/>
        <w:widowControl/>
        <w:numPr>
          <w:ilvl w:val="0"/>
          <w:numId w:val="9"/>
        </w:numPr>
        <w:rPr>
          <w:rFonts w:ascii="Times New Roman" w:hAnsi="Times New Roman"/>
        </w:rPr>
      </w:pPr>
      <w:r w:rsidRPr="007B1788">
        <w:rPr>
          <w:rFonts w:ascii="Times New Roman" w:hAnsi="Times New Roman"/>
        </w:rPr>
        <w:t xml:space="preserve">a defined benefit plan but is described in </w:t>
      </w:r>
      <w:r w:rsidR="00BA1CA6">
        <w:rPr>
          <w:rFonts w:ascii="Times New Roman" w:hAnsi="Times New Roman"/>
        </w:rPr>
        <w:t>section</w:t>
      </w:r>
      <w:r w:rsidRPr="007B1788">
        <w:rPr>
          <w:rFonts w:ascii="Times New Roman" w:hAnsi="Times New Roman"/>
        </w:rPr>
        <w:t xml:space="preserve"> 3(35)(B)</w:t>
      </w:r>
      <w:r w:rsidR="00BA1CA6">
        <w:rPr>
          <w:rFonts w:ascii="Times New Roman" w:hAnsi="Times New Roman"/>
        </w:rPr>
        <w:t xml:space="preserve"> of ERISA</w:t>
      </w:r>
      <w:r w:rsidRPr="007B1788">
        <w:rPr>
          <w:rFonts w:ascii="Times New Roman" w:hAnsi="Times New Roman"/>
        </w:rPr>
        <w:t>, such that it is treated as an individual account plan (</w:t>
      </w:r>
      <w:r w:rsidR="00816CC6">
        <w:rPr>
          <w:rFonts w:ascii="Times New Roman" w:hAnsi="Times New Roman"/>
        </w:rPr>
        <w:t>section</w:t>
      </w:r>
      <w:r w:rsidRPr="007B1788">
        <w:rPr>
          <w:rFonts w:ascii="Times New Roman" w:hAnsi="Times New Roman"/>
        </w:rPr>
        <w:t xml:space="preserve"> 4021(b)(12)</w:t>
      </w:r>
      <w:r w:rsidR="00C745DF">
        <w:rPr>
          <w:rFonts w:ascii="Times New Roman" w:hAnsi="Times New Roman"/>
        </w:rPr>
        <w:t xml:space="preserve"> of ERISA</w:t>
      </w:r>
      <w:r w:rsidRPr="007B1788">
        <w:rPr>
          <w:rFonts w:ascii="Times New Roman" w:hAnsi="Times New Roman"/>
        </w:rPr>
        <w:t>)</w:t>
      </w:r>
      <w:r w:rsidR="00BA1CA6">
        <w:rPr>
          <w:rFonts w:ascii="Times New Roman" w:hAnsi="Times New Roman"/>
        </w:rPr>
        <w:t>;</w:t>
      </w:r>
      <w:r w:rsidR="00816CC6">
        <w:rPr>
          <w:rFonts w:ascii="Times New Roman" w:hAnsi="Times New Roman"/>
        </w:rPr>
        <w:t xml:space="preserve"> </w:t>
      </w:r>
      <w:r w:rsidR="003163EF">
        <w:rPr>
          <w:rFonts w:ascii="Times New Roman" w:hAnsi="Times New Roman"/>
        </w:rPr>
        <w:t>and</w:t>
      </w:r>
    </w:p>
    <w:p w:rsidR="00B0495A" w:rsidP="00B0495A" w:rsidRDefault="007B1788" w14:paraId="298880E4" w14:textId="3EDC2F69">
      <w:pPr>
        <w:pStyle w:val="ListParagraph"/>
        <w:widowControl/>
        <w:numPr>
          <w:ilvl w:val="0"/>
          <w:numId w:val="9"/>
        </w:numPr>
        <w:rPr>
          <w:rFonts w:ascii="Times New Roman" w:hAnsi="Times New Roman"/>
        </w:rPr>
      </w:pPr>
      <w:r w:rsidRPr="007B1788">
        <w:rPr>
          <w:rFonts w:ascii="Times New Roman" w:hAnsi="Times New Roman"/>
        </w:rPr>
        <w:t>established and maintained by a professional service employer and which</w:t>
      </w:r>
      <w:r w:rsidR="00702390">
        <w:rPr>
          <w:rFonts w:ascii="Times New Roman" w:hAnsi="Times New Roman"/>
        </w:rPr>
        <w:t>,</w:t>
      </w:r>
      <w:r w:rsidRPr="007B1788">
        <w:rPr>
          <w:rFonts w:ascii="Times New Roman" w:hAnsi="Times New Roman"/>
        </w:rPr>
        <w:t xml:space="preserve"> </w:t>
      </w:r>
      <w:r w:rsidRPr="007B1788" w:rsidR="00702390">
        <w:rPr>
          <w:rFonts w:ascii="Times New Roman" w:hAnsi="Times New Roman"/>
        </w:rPr>
        <w:t>since September 2, 1974</w:t>
      </w:r>
      <w:r w:rsidR="00702390">
        <w:rPr>
          <w:rFonts w:ascii="Times New Roman" w:hAnsi="Times New Roman"/>
        </w:rPr>
        <w:t>,</w:t>
      </w:r>
      <w:r w:rsidRPr="007B1788" w:rsidR="00702390">
        <w:rPr>
          <w:rFonts w:ascii="Times New Roman" w:hAnsi="Times New Roman"/>
        </w:rPr>
        <w:t xml:space="preserve"> </w:t>
      </w:r>
      <w:r w:rsidRPr="007B1788">
        <w:rPr>
          <w:rFonts w:ascii="Times New Roman" w:hAnsi="Times New Roman"/>
        </w:rPr>
        <w:t>has not ha</w:t>
      </w:r>
      <w:r w:rsidR="00120972">
        <w:rPr>
          <w:rFonts w:ascii="Times New Roman" w:hAnsi="Times New Roman"/>
        </w:rPr>
        <w:t>d</w:t>
      </w:r>
      <w:r w:rsidRPr="007B1788">
        <w:rPr>
          <w:rFonts w:ascii="Times New Roman" w:hAnsi="Times New Roman"/>
        </w:rPr>
        <w:t xml:space="preserve"> over 25 active participants </w:t>
      </w:r>
      <w:r w:rsidR="00816CC6">
        <w:rPr>
          <w:rFonts w:ascii="Times New Roman" w:hAnsi="Times New Roman"/>
        </w:rPr>
        <w:t>(section</w:t>
      </w:r>
      <w:r w:rsidRPr="007B1788" w:rsidR="00816CC6">
        <w:rPr>
          <w:rFonts w:ascii="Times New Roman" w:hAnsi="Times New Roman"/>
        </w:rPr>
        <w:t xml:space="preserve"> 4021(b)(</w:t>
      </w:r>
      <w:r w:rsidR="00816CC6">
        <w:rPr>
          <w:rFonts w:ascii="Times New Roman" w:hAnsi="Times New Roman"/>
        </w:rPr>
        <w:t>13</w:t>
      </w:r>
      <w:r w:rsidRPr="007B1788" w:rsidR="00816CC6">
        <w:rPr>
          <w:rFonts w:ascii="Times New Roman" w:hAnsi="Times New Roman"/>
        </w:rPr>
        <w:t>)</w:t>
      </w:r>
      <w:r w:rsidR="00C745DF">
        <w:rPr>
          <w:rFonts w:ascii="Times New Roman" w:hAnsi="Times New Roman"/>
        </w:rPr>
        <w:t xml:space="preserve"> of ERISA</w:t>
      </w:r>
      <w:r w:rsidRPr="007B1788" w:rsidR="00816CC6">
        <w:rPr>
          <w:rFonts w:ascii="Times New Roman" w:hAnsi="Times New Roman"/>
        </w:rPr>
        <w:t>)</w:t>
      </w:r>
      <w:r w:rsidR="00BA1CA6">
        <w:rPr>
          <w:rFonts w:ascii="Times New Roman" w:hAnsi="Times New Roman"/>
        </w:rPr>
        <w:t>.</w:t>
      </w:r>
    </w:p>
    <w:p w:rsidRPr="00B0495A" w:rsidR="00B0495A" w:rsidP="00B0495A" w:rsidRDefault="00B0495A" w14:paraId="115191A1" w14:textId="77777777">
      <w:pPr>
        <w:pStyle w:val="ListParagraph"/>
        <w:widowControl/>
        <w:rPr>
          <w:rFonts w:ascii="Times New Roman" w:hAnsi="Times New Roman"/>
        </w:rPr>
      </w:pPr>
    </w:p>
    <w:p w:rsidR="00B439EA" w:rsidP="00697FAF" w:rsidRDefault="00EA5230" w14:paraId="490D5646" w14:textId="5602C2AB">
      <w:pPr>
        <w:widowControl/>
        <w:spacing w:line="480" w:lineRule="auto"/>
        <w:ind w:firstLine="720"/>
        <w:rPr>
          <w:rFonts w:ascii="Times New Roman" w:hAnsi="Times New Roman"/>
        </w:rPr>
      </w:pPr>
      <w:r>
        <w:rPr>
          <w:rFonts w:ascii="Times New Roman" w:hAnsi="Times New Roman"/>
        </w:rPr>
        <w:t xml:space="preserve">PBGC provides a </w:t>
      </w:r>
      <w:r w:rsidR="001C3DFB">
        <w:rPr>
          <w:rFonts w:ascii="Times New Roman" w:hAnsi="Times New Roman"/>
        </w:rPr>
        <w:t>Request for Coverage Determination</w:t>
      </w:r>
      <w:r>
        <w:rPr>
          <w:rFonts w:ascii="Times New Roman" w:hAnsi="Times New Roman"/>
        </w:rPr>
        <w:t xml:space="preserve"> for</w:t>
      </w:r>
      <w:r w:rsidR="00C3436C">
        <w:rPr>
          <w:rFonts w:ascii="Times New Roman" w:hAnsi="Times New Roman"/>
        </w:rPr>
        <w:t>m</w:t>
      </w:r>
      <w:r>
        <w:rPr>
          <w:rFonts w:ascii="Times New Roman" w:hAnsi="Times New Roman"/>
        </w:rPr>
        <w:t xml:space="preserve"> and instruction</w:t>
      </w:r>
      <w:r w:rsidR="001C3DFB">
        <w:rPr>
          <w:rFonts w:ascii="Times New Roman" w:hAnsi="Times New Roman"/>
        </w:rPr>
        <w:t xml:space="preserve"> </w:t>
      </w:r>
      <w:r w:rsidRPr="00D064B9" w:rsidR="00B439EA">
        <w:rPr>
          <w:rFonts w:ascii="Times New Roman" w:hAnsi="Times New Roman"/>
        </w:rPr>
        <w:t xml:space="preserve">for use by a plan sponsor or plan administrator </w:t>
      </w:r>
      <w:r w:rsidR="00C745DF">
        <w:rPr>
          <w:rFonts w:ascii="Times New Roman" w:hAnsi="Times New Roman"/>
        </w:rPr>
        <w:t xml:space="preserve">when they are uncertain of </w:t>
      </w:r>
      <w:r w:rsidRPr="00D064B9" w:rsidR="00B439EA">
        <w:rPr>
          <w:rFonts w:ascii="Times New Roman" w:hAnsi="Times New Roman"/>
        </w:rPr>
        <w:t>a plan</w:t>
      </w:r>
      <w:r w:rsidR="00C745DF">
        <w:rPr>
          <w:rFonts w:ascii="Times New Roman" w:hAnsi="Times New Roman"/>
        </w:rPr>
        <w:t>’s</w:t>
      </w:r>
      <w:r w:rsidRPr="00D064B9" w:rsidR="00B439EA">
        <w:rPr>
          <w:rFonts w:ascii="Times New Roman" w:hAnsi="Times New Roman"/>
        </w:rPr>
        <w:t xml:space="preserve"> </w:t>
      </w:r>
      <w:r w:rsidR="00B439EA">
        <w:rPr>
          <w:rFonts w:ascii="Times New Roman" w:hAnsi="Times New Roman"/>
        </w:rPr>
        <w:t xml:space="preserve">title IV </w:t>
      </w:r>
      <w:r w:rsidRPr="00D064B9" w:rsidR="00B439EA">
        <w:rPr>
          <w:rFonts w:ascii="Times New Roman" w:hAnsi="Times New Roman"/>
        </w:rPr>
        <w:t>coverage status.  The plan sponsor or plan administrator</w:t>
      </w:r>
      <w:r w:rsidR="006B6557">
        <w:rPr>
          <w:rFonts w:ascii="Times New Roman" w:hAnsi="Times New Roman"/>
        </w:rPr>
        <w:t xml:space="preserve"> </w:t>
      </w:r>
      <w:r w:rsidR="00C3436C">
        <w:rPr>
          <w:rFonts w:ascii="Times New Roman" w:hAnsi="Times New Roman"/>
        </w:rPr>
        <w:t xml:space="preserve">may </w:t>
      </w:r>
      <w:r w:rsidR="000A4B92">
        <w:rPr>
          <w:rFonts w:ascii="Times New Roman" w:hAnsi="Times New Roman"/>
        </w:rPr>
        <w:t>use</w:t>
      </w:r>
      <w:r w:rsidR="00B439EA">
        <w:rPr>
          <w:rFonts w:ascii="Times New Roman" w:hAnsi="Times New Roman"/>
        </w:rPr>
        <w:t xml:space="preserve"> this</w:t>
      </w:r>
      <w:r w:rsidRPr="00D064B9" w:rsidR="00B439EA">
        <w:rPr>
          <w:rFonts w:ascii="Times New Roman" w:hAnsi="Times New Roman"/>
        </w:rPr>
        <w:t xml:space="preserve"> form </w:t>
      </w:r>
      <w:r>
        <w:rPr>
          <w:rFonts w:ascii="Times New Roman" w:hAnsi="Times New Roman"/>
        </w:rPr>
        <w:t xml:space="preserve">and instructions </w:t>
      </w:r>
      <w:r w:rsidRPr="00D064B9" w:rsidR="00B439EA">
        <w:rPr>
          <w:rFonts w:ascii="Times New Roman" w:hAnsi="Times New Roman"/>
        </w:rPr>
        <w:t xml:space="preserve">to request that PBGC </w:t>
      </w:r>
      <w:r w:rsidR="001C3DFB">
        <w:rPr>
          <w:rFonts w:ascii="Times New Roman" w:hAnsi="Times New Roman"/>
        </w:rPr>
        <w:t xml:space="preserve">determine </w:t>
      </w:r>
      <w:r w:rsidRPr="00D064B9" w:rsidR="00B439EA">
        <w:rPr>
          <w:rFonts w:ascii="Times New Roman" w:hAnsi="Times New Roman"/>
        </w:rPr>
        <w:t>under section 4021</w:t>
      </w:r>
      <w:r w:rsidR="00B439EA">
        <w:rPr>
          <w:rFonts w:ascii="Times New Roman" w:hAnsi="Times New Roman"/>
        </w:rPr>
        <w:t>(a) and (b)</w:t>
      </w:r>
      <w:r w:rsidRPr="00D064B9" w:rsidR="00B439EA">
        <w:rPr>
          <w:rFonts w:ascii="Times New Roman" w:hAnsi="Times New Roman"/>
        </w:rPr>
        <w:t xml:space="preserve"> of ERISA whether the plan is covered.</w:t>
      </w:r>
    </w:p>
    <w:p w:rsidR="006E0BD5" w:rsidP="00697FAF" w:rsidRDefault="006E0BD5" w14:paraId="6F2756D6" w14:textId="2B87E9E7">
      <w:pPr>
        <w:widowControl/>
        <w:spacing w:line="480" w:lineRule="auto"/>
        <w:ind w:firstLine="720"/>
        <w:rPr>
          <w:rFonts w:ascii="Times New Roman" w:hAnsi="Times New Roman"/>
        </w:rPr>
      </w:pPr>
      <w:bookmarkStart w:name="_Hlk95980495" w:id="1"/>
      <w:r w:rsidRPr="006E0BD5">
        <w:rPr>
          <w:rFonts w:ascii="Times New Roman" w:hAnsi="Times New Roman"/>
        </w:rPr>
        <w:t xml:space="preserve">PBGC is </w:t>
      </w:r>
      <w:r w:rsidR="00E84B97">
        <w:rPr>
          <w:rFonts w:ascii="Times New Roman" w:hAnsi="Times New Roman"/>
        </w:rPr>
        <w:t xml:space="preserve">proposing </w:t>
      </w:r>
      <w:r w:rsidRPr="006E0BD5">
        <w:rPr>
          <w:rFonts w:ascii="Times New Roman" w:hAnsi="Times New Roman"/>
        </w:rPr>
        <w:t xml:space="preserve">editorial and formatting changes to question 1 and 2 of Part II of the form.  These revisions are intended to provide greater clarity to </w:t>
      </w:r>
      <w:r w:rsidR="00374202">
        <w:rPr>
          <w:rFonts w:ascii="Times New Roman" w:hAnsi="Times New Roman"/>
        </w:rPr>
        <w:t>requesters of coverage determinations</w:t>
      </w:r>
      <w:r w:rsidRPr="006E0BD5">
        <w:rPr>
          <w:rFonts w:ascii="Times New Roman" w:hAnsi="Times New Roman"/>
        </w:rPr>
        <w:t>.</w:t>
      </w:r>
      <w:r w:rsidR="0047228D">
        <w:rPr>
          <w:rFonts w:ascii="Times New Roman" w:hAnsi="Times New Roman"/>
        </w:rPr>
        <w:t xml:space="preserve">  </w:t>
      </w:r>
      <w:r w:rsidRPr="0047228D" w:rsidR="0047228D">
        <w:rPr>
          <w:rFonts w:ascii="Times New Roman" w:hAnsi="Times New Roman"/>
        </w:rPr>
        <w:t xml:space="preserve">In addition, PBGC is proposing to add a new question to Part II inquiring about the number of eligible participants with no accrued benefit.  This addition is intended to garner a more accurate count of a plan’s participants.  Finally, PBGC is amending Question 4 of Part III applicable to a plan seeking a determination as a substantial </w:t>
      </w:r>
      <w:proofErr w:type="gramStart"/>
      <w:r w:rsidRPr="0047228D" w:rsidR="0047228D">
        <w:rPr>
          <w:rFonts w:ascii="Times New Roman" w:hAnsi="Times New Roman"/>
        </w:rPr>
        <w:t>owners</w:t>
      </w:r>
      <w:proofErr w:type="gramEnd"/>
      <w:r w:rsidRPr="0047228D" w:rsidR="0047228D">
        <w:rPr>
          <w:rFonts w:ascii="Times New Roman" w:hAnsi="Times New Roman"/>
        </w:rPr>
        <w:t xml:space="preserve"> plan.  Under the amendment, a plan will need to provide the dates when participants separated from service, in addition to </w:t>
      </w:r>
      <w:r w:rsidRPr="0047228D" w:rsidR="0047228D">
        <w:rPr>
          <w:rFonts w:ascii="Times New Roman" w:hAnsi="Times New Roman"/>
        </w:rPr>
        <w:lastRenderedPageBreak/>
        <w:t xml:space="preserve">dates and amounts </w:t>
      </w:r>
      <w:r w:rsidR="0043685A">
        <w:rPr>
          <w:rFonts w:ascii="Times New Roman" w:hAnsi="Times New Roman"/>
        </w:rPr>
        <w:t xml:space="preserve">of </w:t>
      </w:r>
      <w:r w:rsidRPr="0047228D" w:rsidR="0047228D">
        <w:rPr>
          <w:rFonts w:ascii="Times New Roman" w:hAnsi="Times New Roman"/>
        </w:rPr>
        <w:t>pa</w:t>
      </w:r>
      <w:r w:rsidR="0043685A">
        <w:rPr>
          <w:rFonts w:ascii="Times New Roman" w:hAnsi="Times New Roman"/>
        </w:rPr>
        <w:t>yment</w:t>
      </w:r>
      <w:r w:rsidRPr="0047228D" w:rsidR="0047228D">
        <w:rPr>
          <w:rFonts w:ascii="Times New Roman" w:hAnsi="Times New Roman"/>
        </w:rPr>
        <w:t xml:space="preserve"> to them.  This addition is intended to allow PBGC to properly count payees who may still be participants in a plan even after distributions have occurred.</w:t>
      </w:r>
    </w:p>
    <w:bookmarkEnd w:id="1"/>
    <w:p w:rsidRPr="00FC59E0" w:rsidR="00FC59E0" w:rsidP="00BA1CA6" w:rsidRDefault="00FC59E0" w14:paraId="031976E0" w14:textId="77777777">
      <w:pPr>
        <w:keepNext/>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rsidR="0047228D" w:rsidP="1EBBAC66" w:rsidRDefault="1EBBAC66" w14:paraId="6E2496AE" w14:textId="4B92BF25">
      <w:pPr>
        <w:widowControl/>
        <w:spacing w:line="480" w:lineRule="auto"/>
        <w:ind w:firstLine="720"/>
        <w:rPr>
          <w:rFonts w:ascii="Times New Roman" w:hAnsi="Times New Roman"/>
        </w:rPr>
      </w:pPr>
      <w:r w:rsidRPr="1EBBAC66">
        <w:rPr>
          <w:rFonts w:ascii="Times New Roman" w:hAnsi="Times New Roman"/>
        </w:rPr>
        <w:t xml:space="preserve">a. </w:t>
      </w:r>
      <w:r w:rsidRPr="1EBBAC66">
        <w:rPr>
          <w:rFonts w:ascii="Times New Roman" w:hAnsi="Times New Roman"/>
          <w:u w:val="single"/>
        </w:rPr>
        <w:t>Information required</w:t>
      </w:r>
      <w:r w:rsidRPr="1EBBAC66">
        <w:rPr>
          <w:rFonts w:ascii="Times New Roman" w:hAnsi="Times New Roman"/>
        </w:rPr>
        <w:t xml:space="preserve">.  </w:t>
      </w:r>
      <w:r w:rsidR="0047228D">
        <w:rPr>
          <w:rFonts w:ascii="Times New Roman" w:hAnsi="Times New Roman"/>
        </w:rPr>
        <w:t xml:space="preserve">While a plan is not required to request a coverage determination, </w:t>
      </w:r>
      <w:proofErr w:type="gramStart"/>
      <w:r w:rsidR="0047228D">
        <w:rPr>
          <w:rFonts w:ascii="Times New Roman" w:hAnsi="Times New Roman"/>
        </w:rPr>
        <w:t>in order to</w:t>
      </w:r>
      <w:proofErr w:type="gramEnd"/>
      <w:r w:rsidR="0047228D">
        <w:rPr>
          <w:rFonts w:ascii="Times New Roman" w:hAnsi="Times New Roman"/>
        </w:rPr>
        <w:t xml:space="preserve"> obtain one, it must provide certain information. </w:t>
      </w:r>
    </w:p>
    <w:p w:rsidR="001C3DFB" w:rsidP="1EBBAC66" w:rsidRDefault="1EBBAC66" w14:paraId="568BAE79" w14:textId="1A8EAA36">
      <w:pPr>
        <w:widowControl/>
        <w:spacing w:line="480" w:lineRule="auto"/>
        <w:ind w:firstLine="720"/>
        <w:rPr>
          <w:rFonts w:ascii="Times New Roman" w:hAnsi="Times New Roman"/>
        </w:rPr>
      </w:pPr>
      <w:r w:rsidRPr="1EBBAC66">
        <w:rPr>
          <w:rFonts w:ascii="Times New Roman" w:hAnsi="Times New Roman"/>
        </w:rPr>
        <w:t>When completing a Request for Coverage Determination form, a plan sponsor or plan administrator</w:t>
      </w:r>
      <w:r w:rsidR="00EA7783">
        <w:rPr>
          <w:rFonts w:ascii="Times New Roman" w:hAnsi="Times New Roman"/>
        </w:rPr>
        <w:t xml:space="preserve"> </w:t>
      </w:r>
      <w:r w:rsidR="006E0BD5">
        <w:rPr>
          <w:rFonts w:ascii="Times New Roman" w:hAnsi="Times New Roman"/>
        </w:rPr>
        <w:t>is</w:t>
      </w:r>
      <w:r w:rsidRPr="1EBBAC66">
        <w:rPr>
          <w:rFonts w:ascii="Times New Roman" w:hAnsi="Times New Roman"/>
        </w:rPr>
        <w:t xml:space="preserve"> required to provide identifying information about the plan (such as name and address), the plan</w:t>
      </w:r>
      <w:r w:rsidR="00D75831">
        <w:rPr>
          <w:rFonts w:ascii="Times New Roman" w:hAnsi="Times New Roman"/>
        </w:rPr>
        <w:t xml:space="preserve"> </w:t>
      </w:r>
      <w:r w:rsidRPr="1EBBAC66">
        <w:rPr>
          <w:rFonts w:ascii="Times New Roman" w:hAnsi="Times New Roman"/>
        </w:rPr>
        <w:t xml:space="preserve">document, and any correspondence with the Internal Revenue Service that is relevant to the plan’s qualification under section 401(a) of the Code.  </w:t>
      </w:r>
      <w:r w:rsidR="00C74B62">
        <w:rPr>
          <w:rFonts w:ascii="Times New Roman" w:hAnsi="Times New Roman"/>
        </w:rPr>
        <w:t xml:space="preserve">Also, the requester </w:t>
      </w:r>
      <w:r w:rsidR="00D70B8A">
        <w:rPr>
          <w:rFonts w:ascii="Times New Roman" w:hAnsi="Times New Roman"/>
        </w:rPr>
        <w:t>is</w:t>
      </w:r>
      <w:r w:rsidR="00C74B62">
        <w:rPr>
          <w:rFonts w:ascii="Times New Roman" w:hAnsi="Times New Roman"/>
        </w:rPr>
        <w:t xml:space="preserve"> asked to state (1) whether the plan had received a coverage determination before and, if yes, the changes to the plan’s organization or operations since the prior determination and (2) whether the plan is </w:t>
      </w:r>
      <w:r w:rsidRPr="00C74B62" w:rsidR="00C74B62">
        <w:rPr>
          <w:rFonts w:ascii="Times New Roman" w:hAnsi="Times New Roman"/>
        </w:rPr>
        <w:t>already established or proposed but not yet established</w:t>
      </w:r>
      <w:r w:rsidR="00C74B62">
        <w:rPr>
          <w:rFonts w:ascii="Times New Roman" w:hAnsi="Times New Roman"/>
        </w:rPr>
        <w:t xml:space="preserve">. </w:t>
      </w:r>
      <w:r w:rsidRPr="1EBBAC66" w:rsidR="00C74B62">
        <w:rPr>
          <w:rFonts w:ascii="Times New Roman" w:hAnsi="Times New Roman"/>
        </w:rPr>
        <w:t xml:space="preserve"> </w:t>
      </w:r>
      <w:r w:rsidRPr="1EBBAC66">
        <w:rPr>
          <w:rFonts w:ascii="Times New Roman" w:hAnsi="Times New Roman"/>
        </w:rPr>
        <w:t xml:space="preserve">Further, the </w:t>
      </w:r>
      <w:r w:rsidR="00865B66">
        <w:rPr>
          <w:rFonts w:ascii="Times New Roman" w:hAnsi="Times New Roman"/>
        </w:rPr>
        <w:t>requester</w:t>
      </w:r>
      <w:r w:rsidRPr="1EBBAC66">
        <w:rPr>
          <w:rFonts w:ascii="Times New Roman" w:hAnsi="Times New Roman"/>
        </w:rPr>
        <w:t xml:space="preserve"> </w:t>
      </w:r>
      <w:r w:rsidR="00D70B8A">
        <w:rPr>
          <w:rFonts w:ascii="Times New Roman" w:hAnsi="Times New Roman"/>
        </w:rPr>
        <w:t>is</w:t>
      </w:r>
      <w:r w:rsidRPr="1EBBAC66">
        <w:rPr>
          <w:rFonts w:ascii="Times New Roman" w:hAnsi="Times New Roman"/>
        </w:rPr>
        <w:t xml:space="preserve"> permitted, but not required, to submit a narrative statement supporting the plan’s position of its title IV coverage or non-coverage.  </w:t>
      </w:r>
      <w:r w:rsidR="0062374B">
        <w:rPr>
          <w:rFonts w:ascii="Times New Roman" w:hAnsi="Times New Roman"/>
        </w:rPr>
        <w:t>T</w:t>
      </w:r>
      <w:r w:rsidRPr="1EBBAC66">
        <w:rPr>
          <w:rFonts w:ascii="Times New Roman" w:hAnsi="Times New Roman"/>
        </w:rPr>
        <w:t xml:space="preserve">he </w:t>
      </w:r>
      <w:r w:rsidR="00865B66">
        <w:rPr>
          <w:rFonts w:ascii="Times New Roman" w:hAnsi="Times New Roman"/>
        </w:rPr>
        <w:t>requester</w:t>
      </w:r>
      <w:r w:rsidRPr="1EBBAC66">
        <w:rPr>
          <w:rFonts w:ascii="Times New Roman" w:hAnsi="Times New Roman"/>
        </w:rPr>
        <w:t xml:space="preserve"> </w:t>
      </w:r>
      <w:r w:rsidR="00D70B8A">
        <w:rPr>
          <w:rFonts w:ascii="Times New Roman" w:hAnsi="Times New Roman"/>
        </w:rPr>
        <w:t>is</w:t>
      </w:r>
      <w:r w:rsidRPr="1EBBAC66">
        <w:rPr>
          <w:rFonts w:ascii="Times New Roman" w:hAnsi="Times New Roman"/>
        </w:rPr>
        <w:t xml:space="preserve"> provided the opportunity to explain the absence of any requ</w:t>
      </w:r>
      <w:r w:rsidR="0047228D">
        <w:rPr>
          <w:rFonts w:ascii="Times New Roman" w:hAnsi="Times New Roman"/>
        </w:rPr>
        <w:t>ired</w:t>
      </w:r>
      <w:r w:rsidRPr="1EBBAC66">
        <w:rPr>
          <w:rFonts w:ascii="Times New Roman" w:hAnsi="Times New Roman"/>
        </w:rPr>
        <w:t xml:space="preserve"> information.</w:t>
      </w:r>
      <w:r w:rsidR="0062374B">
        <w:rPr>
          <w:rFonts w:ascii="Times New Roman" w:hAnsi="Times New Roman"/>
        </w:rPr>
        <w:t xml:space="preserve">  </w:t>
      </w:r>
    </w:p>
    <w:p w:rsidR="00B439EA" w:rsidP="00C043BC" w:rsidRDefault="1EBBAC66" w14:paraId="3BDB844F" w14:textId="411C345C">
      <w:pPr>
        <w:widowControl/>
        <w:spacing w:line="480" w:lineRule="auto"/>
        <w:ind w:firstLine="720"/>
        <w:rPr>
          <w:rFonts w:ascii="Times New Roman" w:hAnsi="Times New Roman"/>
        </w:rPr>
      </w:pPr>
      <w:r w:rsidRPr="1EBBAC66">
        <w:rPr>
          <w:rFonts w:ascii="Times New Roman" w:hAnsi="Times New Roman"/>
        </w:rPr>
        <w:t xml:space="preserve">Additional information </w:t>
      </w:r>
      <w:r w:rsidR="00D70B8A">
        <w:rPr>
          <w:rFonts w:ascii="Times New Roman" w:hAnsi="Times New Roman"/>
        </w:rPr>
        <w:t>is</w:t>
      </w:r>
      <w:r w:rsidRPr="1EBBAC66">
        <w:rPr>
          <w:rFonts w:ascii="Times New Roman" w:hAnsi="Times New Roman"/>
        </w:rPr>
        <w:t xml:space="preserve"> required if the </w:t>
      </w:r>
      <w:r w:rsidR="00210C4B">
        <w:rPr>
          <w:rFonts w:ascii="Times New Roman" w:hAnsi="Times New Roman"/>
        </w:rPr>
        <w:t>requester</w:t>
      </w:r>
      <w:r w:rsidRPr="1EBBAC66">
        <w:rPr>
          <w:rFonts w:ascii="Times New Roman" w:hAnsi="Times New Roman"/>
        </w:rPr>
        <w:t xml:space="preserve"> </w:t>
      </w:r>
      <w:r w:rsidR="004F5663">
        <w:rPr>
          <w:rFonts w:ascii="Times New Roman" w:hAnsi="Times New Roman"/>
        </w:rPr>
        <w:t xml:space="preserve">is </w:t>
      </w:r>
      <w:r w:rsidRPr="1EBBAC66">
        <w:rPr>
          <w:rFonts w:ascii="Times New Roman" w:hAnsi="Times New Roman"/>
        </w:rPr>
        <w:t xml:space="preserve">seeking a determination </w:t>
      </w:r>
      <w:r w:rsidR="0091519B">
        <w:rPr>
          <w:rFonts w:ascii="Times New Roman" w:hAnsi="Times New Roman"/>
        </w:rPr>
        <w:t xml:space="preserve">of whether a plan is </w:t>
      </w:r>
      <w:r w:rsidRPr="1EBBAC66">
        <w:rPr>
          <w:rFonts w:ascii="Times New Roman" w:hAnsi="Times New Roman"/>
        </w:rPr>
        <w:t>a</w:t>
      </w:r>
      <w:r w:rsidR="00F10FAF">
        <w:rPr>
          <w:rFonts w:ascii="Times New Roman" w:hAnsi="Times New Roman"/>
        </w:rPr>
        <w:t>:</w:t>
      </w:r>
      <w:r w:rsidRPr="1EBBAC66">
        <w:rPr>
          <w:rFonts w:ascii="Times New Roman" w:hAnsi="Times New Roman"/>
        </w:rPr>
        <w:t xml:space="preserve"> (1) substantial owners plan,</w:t>
      </w:r>
      <w:r w:rsidRPr="1EBBAC66">
        <w:rPr>
          <w:rFonts w:ascii="Times New Roman" w:hAnsi="Times New Roman"/>
          <w:vertAlign w:val="superscript"/>
        </w:rPr>
        <w:t xml:space="preserve"> </w:t>
      </w:r>
      <w:r w:rsidRPr="1EBBAC66">
        <w:rPr>
          <w:rFonts w:ascii="Times New Roman" w:hAnsi="Times New Roman"/>
        </w:rPr>
        <w:t xml:space="preserve">(2) a small professional service employer plan, (3) a church plan, or (4) a Puerto Rico-based plan. </w:t>
      </w:r>
    </w:p>
    <w:p w:rsidR="00BA1CA6" w:rsidP="00D57B15" w:rsidRDefault="00E226F9" w14:paraId="180B7A05" w14:textId="5E127752">
      <w:pPr>
        <w:widowControl/>
        <w:spacing w:line="480" w:lineRule="auto"/>
        <w:ind w:firstLine="720"/>
        <w:rPr>
          <w:rFonts w:ascii="Times New Roman" w:hAnsi="Times New Roman"/>
        </w:rPr>
      </w:pPr>
      <w:r>
        <w:rPr>
          <w:rFonts w:ascii="Times New Roman" w:hAnsi="Times New Roman"/>
        </w:rPr>
        <w:t xml:space="preserve">A plan </w:t>
      </w:r>
      <w:r w:rsidR="001652D7">
        <w:rPr>
          <w:rFonts w:ascii="Times New Roman" w:hAnsi="Times New Roman"/>
        </w:rPr>
        <w:t xml:space="preserve">sponsor or plan administrator </w:t>
      </w:r>
      <w:r>
        <w:rPr>
          <w:rFonts w:ascii="Times New Roman" w:hAnsi="Times New Roman"/>
        </w:rPr>
        <w:t xml:space="preserve">requesting a determination </w:t>
      </w:r>
      <w:r w:rsidR="00186C54">
        <w:rPr>
          <w:rFonts w:ascii="Times New Roman" w:hAnsi="Times New Roman"/>
        </w:rPr>
        <w:t xml:space="preserve">of whether a plan is </w:t>
      </w:r>
      <w:bookmarkStart w:name="_Hlk531011883" w:id="2"/>
      <w:r w:rsidR="004F5663">
        <w:rPr>
          <w:rFonts w:ascii="Times New Roman" w:hAnsi="Times New Roman"/>
        </w:rPr>
        <w:t>a</w:t>
      </w:r>
      <w:r w:rsidR="00007660">
        <w:rPr>
          <w:rFonts w:ascii="Times New Roman" w:hAnsi="Times New Roman"/>
        </w:rPr>
        <w:t xml:space="preserve"> </w:t>
      </w:r>
      <w:r w:rsidR="00FC5873">
        <w:rPr>
          <w:rFonts w:ascii="Times New Roman" w:hAnsi="Times New Roman"/>
        </w:rPr>
        <w:t>substantial owners</w:t>
      </w:r>
      <w:r w:rsidR="001C3DFB">
        <w:rPr>
          <w:rFonts w:ascii="Times New Roman" w:hAnsi="Times New Roman"/>
        </w:rPr>
        <w:t xml:space="preserve"> </w:t>
      </w:r>
      <w:r w:rsidR="00FC5873">
        <w:rPr>
          <w:rFonts w:ascii="Times New Roman" w:hAnsi="Times New Roman"/>
        </w:rPr>
        <w:t>plan</w:t>
      </w:r>
      <w:bookmarkStart w:name="_Hlk449025" w:id="3"/>
      <w:bookmarkEnd w:id="2"/>
      <w:r w:rsidR="007B543B">
        <w:rPr>
          <w:rFonts w:ascii="Times New Roman" w:hAnsi="Times New Roman"/>
        </w:rPr>
        <w:t xml:space="preserve">, as </w:t>
      </w:r>
      <w:r>
        <w:rPr>
          <w:rFonts w:ascii="Times New Roman" w:hAnsi="Times New Roman"/>
        </w:rPr>
        <w:t>described in</w:t>
      </w:r>
      <w:r w:rsidR="00FC5873">
        <w:rPr>
          <w:rFonts w:ascii="Times New Roman" w:hAnsi="Times New Roman"/>
        </w:rPr>
        <w:t xml:space="preserve"> </w:t>
      </w:r>
      <w:r>
        <w:rPr>
          <w:rFonts w:ascii="Times New Roman" w:hAnsi="Times New Roman"/>
        </w:rPr>
        <w:t xml:space="preserve">section </w:t>
      </w:r>
      <w:bookmarkEnd w:id="3"/>
      <w:r>
        <w:rPr>
          <w:rFonts w:ascii="Times New Roman" w:hAnsi="Times New Roman"/>
        </w:rPr>
        <w:t>4021</w:t>
      </w:r>
      <w:r w:rsidR="00BE0CDE">
        <w:rPr>
          <w:rFonts w:ascii="Times New Roman" w:hAnsi="Times New Roman"/>
        </w:rPr>
        <w:t>(b)</w:t>
      </w:r>
      <w:r>
        <w:rPr>
          <w:rFonts w:ascii="Times New Roman" w:hAnsi="Times New Roman"/>
        </w:rPr>
        <w:t>(9)</w:t>
      </w:r>
      <w:r w:rsidR="00BE0AA1">
        <w:rPr>
          <w:rFonts w:ascii="Times New Roman" w:hAnsi="Times New Roman"/>
        </w:rPr>
        <w:t xml:space="preserve"> of ERISA</w:t>
      </w:r>
      <w:r w:rsidR="007B543B">
        <w:rPr>
          <w:rFonts w:ascii="Times New Roman" w:hAnsi="Times New Roman"/>
        </w:rPr>
        <w:t xml:space="preserve">, </w:t>
      </w:r>
      <w:r w:rsidR="00D70B8A">
        <w:rPr>
          <w:rFonts w:ascii="Times New Roman" w:hAnsi="Times New Roman"/>
        </w:rPr>
        <w:t>is</w:t>
      </w:r>
      <w:r w:rsidR="00BE0CDE">
        <w:rPr>
          <w:rFonts w:ascii="Times New Roman" w:hAnsi="Times New Roman"/>
        </w:rPr>
        <w:t xml:space="preserve"> required to state </w:t>
      </w:r>
      <w:r w:rsidR="00BE0CDE">
        <w:rPr>
          <w:rFonts w:ascii="Times New Roman" w:hAnsi="Times New Roman"/>
        </w:rPr>
        <w:lastRenderedPageBreak/>
        <w:t>whether</w:t>
      </w:r>
      <w:r w:rsidRPr="00BE0CDE" w:rsidR="00BE0CDE">
        <w:rPr>
          <w:rFonts w:ascii="Times New Roman" w:hAnsi="Times New Roman"/>
        </w:rPr>
        <w:t xml:space="preserve"> the plan cover</w:t>
      </w:r>
      <w:r w:rsidR="00B439EA">
        <w:rPr>
          <w:rFonts w:ascii="Times New Roman" w:hAnsi="Times New Roman"/>
        </w:rPr>
        <w:t>s</w:t>
      </w:r>
      <w:r w:rsidRPr="00BE0CDE" w:rsidR="00BE0CDE">
        <w:rPr>
          <w:rFonts w:ascii="Times New Roman" w:hAnsi="Times New Roman"/>
        </w:rPr>
        <w:t xml:space="preserve"> an individual who is not a substantial owner</w:t>
      </w:r>
      <w:r w:rsidR="00B439EA">
        <w:rPr>
          <w:rFonts w:ascii="Times New Roman" w:hAnsi="Times New Roman"/>
        </w:rPr>
        <w:t>.</w:t>
      </w:r>
      <w:r w:rsidRPr="00697FAF" w:rsidR="00697FAF">
        <w:rPr>
          <w:rStyle w:val="FootnoteReference"/>
          <w:rFonts w:ascii="Times New Roman" w:hAnsi="Times New Roman"/>
          <w:vertAlign w:val="superscript"/>
        </w:rPr>
        <w:footnoteReference w:id="2"/>
      </w:r>
      <w:r w:rsidRPr="00697FAF" w:rsidR="00697FAF">
        <w:rPr>
          <w:rFonts w:ascii="Times New Roman" w:hAnsi="Times New Roman"/>
          <w:vertAlign w:val="superscript"/>
        </w:rPr>
        <w:t xml:space="preserve"> </w:t>
      </w:r>
      <w:r w:rsidR="00B439EA">
        <w:rPr>
          <w:rFonts w:ascii="Times New Roman" w:hAnsi="Times New Roman"/>
        </w:rPr>
        <w:t xml:space="preserve">  </w:t>
      </w:r>
      <w:bookmarkStart w:name="_Hlk94169045" w:id="4"/>
      <w:r w:rsidR="00B439EA">
        <w:rPr>
          <w:rFonts w:ascii="Times New Roman" w:hAnsi="Times New Roman"/>
        </w:rPr>
        <w:t xml:space="preserve">Further, the </w:t>
      </w:r>
      <w:r w:rsidR="00865B66">
        <w:rPr>
          <w:rFonts w:ascii="Times New Roman" w:hAnsi="Times New Roman"/>
        </w:rPr>
        <w:t>requester</w:t>
      </w:r>
      <w:r w:rsidR="00B439EA">
        <w:rPr>
          <w:rFonts w:ascii="Times New Roman" w:hAnsi="Times New Roman"/>
        </w:rPr>
        <w:t xml:space="preserve"> </w:t>
      </w:r>
      <w:r w:rsidR="00D70B8A">
        <w:rPr>
          <w:rFonts w:ascii="Times New Roman" w:hAnsi="Times New Roman"/>
        </w:rPr>
        <w:t xml:space="preserve">is </w:t>
      </w:r>
      <w:r w:rsidR="00B439EA">
        <w:rPr>
          <w:rFonts w:ascii="Times New Roman" w:hAnsi="Times New Roman"/>
        </w:rPr>
        <w:t xml:space="preserve"> required to submit: </w:t>
      </w:r>
      <w:r w:rsidR="00BE0CDE">
        <w:rPr>
          <w:rFonts w:ascii="Times New Roman" w:hAnsi="Times New Roman"/>
        </w:rPr>
        <w:t>(1) a l</w:t>
      </w:r>
      <w:r w:rsidRPr="00BE0CDE" w:rsidR="00BE0CDE">
        <w:rPr>
          <w:rFonts w:ascii="Times New Roman" w:hAnsi="Times New Roman"/>
        </w:rPr>
        <w:t>ist of the names of all the participants</w:t>
      </w:r>
      <w:r w:rsidR="004C47F9">
        <w:rPr>
          <w:rFonts w:ascii="Times New Roman" w:hAnsi="Times New Roman"/>
        </w:rPr>
        <w:t xml:space="preserve"> (</w:t>
      </w:r>
      <w:r w:rsidRPr="005806AD" w:rsidR="005806AD">
        <w:rPr>
          <w:rFonts w:ascii="Times New Roman" w:hAnsi="Times New Roman"/>
        </w:rPr>
        <w:t>active, retired, and term vested</w:t>
      </w:r>
      <w:r w:rsidR="005806AD">
        <w:rPr>
          <w:rFonts w:ascii="Times New Roman" w:hAnsi="Times New Roman"/>
        </w:rPr>
        <w:t>)</w:t>
      </w:r>
      <w:r w:rsidRPr="00BE0CDE" w:rsidR="00BE0CDE">
        <w:rPr>
          <w:rFonts w:ascii="Times New Roman" w:hAnsi="Times New Roman"/>
        </w:rPr>
        <w:t xml:space="preserve"> in the plan</w:t>
      </w:r>
      <w:r w:rsidR="00BE0CDE">
        <w:rPr>
          <w:rFonts w:ascii="Times New Roman" w:hAnsi="Times New Roman"/>
        </w:rPr>
        <w:t>; (2) d</w:t>
      </w:r>
      <w:r w:rsidRPr="00BE0CDE" w:rsidR="00BE0CDE">
        <w:rPr>
          <w:rFonts w:ascii="Times New Roman" w:hAnsi="Times New Roman"/>
        </w:rPr>
        <w:t>ocuments showing the percentage of ownership interest that each participant currently holds or has held in the plan sponsor during the 60 months before the completion of th</w:t>
      </w:r>
      <w:r w:rsidR="00120CF3">
        <w:rPr>
          <w:rFonts w:ascii="Times New Roman" w:hAnsi="Times New Roman"/>
        </w:rPr>
        <w:t>e</w:t>
      </w:r>
      <w:r w:rsidRPr="00BE0CDE" w:rsidR="00BE0CDE">
        <w:rPr>
          <w:rFonts w:ascii="Times New Roman" w:hAnsi="Times New Roman"/>
        </w:rPr>
        <w:t xml:space="preserve"> form</w:t>
      </w:r>
      <w:r w:rsidR="00BE0CDE">
        <w:rPr>
          <w:rFonts w:ascii="Times New Roman" w:hAnsi="Times New Roman"/>
        </w:rPr>
        <w:t xml:space="preserve">; </w:t>
      </w:r>
      <w:bookmarkEnd w:id="4"/>
      <w:r w:rsidR="00BE0CDE">
        <w:rPr>
          <w:rFonts w:ascii="Times New Roman" w:hAnsi="Times New Roman"/>
        </w:rPr>
        <w:t>(3) d</w:t>
      </w:r>
      <w:r w:rsidRPr="00BE0CDE" w:rsidR="00BE0CDE">
        <w:rPr>
          <w:rFonts w:ascii="Times New Roman" w:hAnsi="Times New Roman"/>
        </w:rPr>
        <w:t>ocuments reflecting any stock options for the plan sponsor (if the plan sponsor is a corporation)</w:t>
      </w:r>
      <w:r w:rsidR="00BE0CDE">
        <w:rPr>
          <w:rFonts w:ascii="Times New Roman" w:hAnsi="Times New Roman"/>
        </w:rPr>
        <w:t>; (4)</w:t>
      </w:r>
      <w:r w:rsidRPr="00BE0CDE" w:rsidR="00BE0CDE">
        <w:rPr>
          <w:rFonts w:ascii="Times New Roman" w:hAnsi="Times New Roman"/>
        </w:rPr>
        <w:t xml:space="preserve"> the partnership agreement or other document</w:t>
      </w:r>
      <w:r w:rsidR="00DA52EB">
        <w:rPr>
          <w:rFonts w:ascii="Times New Roman" w:hAnsi="Times New Roman"/>
        </w:rPr>
        <w:t xml:space="preserve"> (e.g.</w:t>
      </w:r>
      <w:r w:rsidR="006F0BB3">
        <w:rPr>
          <w:rFonts w:ascii="Times New Roman" w:hAnsi="Times New Roman"/>
        </w:rPr>
        <w:t>,</w:t>
      </w:r>
      <w:r w:rsidR="00DA52EB">
        <w:rPr>
          <w:rFonts w:ascii="Times New Roman" w:hAnsi="Times New Roman"/>
        </w:rPr>
        <w:t xml:space="preserve"> </w:t>
      </w:r>
      <w:r w:rsidRPr="00DA52EB" w:rsidR="00DA52EB">
        <w:rPr>
          <w:rFonts w:ascii="Times New Roman" w:hAnsi="Times New Roman"/>
        </w:rPr>
        <w:t>partnership meeting minutes, state government filing</w:t>
      </w:r>
      <w:r w:rsidR="00DA52EB">
        <w:rPr>
          <w:rFonts w:ascii="Times New Roman" w:hAnsi="Times New Roman"/>
        </w:rPr>
        <w:t>)</w:t>
      </w:r>
      <w:r w:rsidRPr="00BE0CDE" w:rsidR="00BE0CDE">
        <w:rPr>
          <w:rFonts w:ascii="Times New Roman" w:hAnsi="Times New Roman"/>
        </w:rPr>
        <w:t xml:space="preserve"> naming the partners (if the plan sponsor is a partnership)</w:t>
      </w:r>
      <w:r w:rsidR="00BE0CDE">
        <w:rPr>
          <w:rFonts w:ascii="Times New Roman" w:hAnsi="Times New Roman"/>
        </w:rPr>
        <w:t>; (5) d</w:t>
      </w:r>
      <w:r w:rsidRPr="00BE0CDE" w:rsidR="00BE0CDE">
        <w:rPr>
          <w:rFonts w:ascii="Times New Roman" w:hAnsi="Times New Roman"/>
        </w:rPr>
        <w:t xml:space="preserve">ocuments indicating whether the owner’s spouse is an employee, director, or manager (if the plan sponsor is a corporation </w:t>
      </w:r>
      <w:r w:rsidR="008D2A0F">
        <w:rPr>
          <w:rFonts w:ascii="Times New Roman" w:hAnsi="Times New Roman"/>
        </w:rPr>
        <w:t>(</w:t>
      </w:r>
      <w:r w:rsidRPr="00BE0CDE" w:rsidR="00BE0CDE">
        <w:rPr>
          <w:rFonts w:ascii="Times New Roman" w:hAnsi="Times New Roman"/>
        </w:rPr>
        <w:t>or is taxed as a corporation</w:t>
      </w:r>
      <w:r w:rsidR="008D2A0F">
        <w:rPr>
          <w:rFonts w:ascii="Times New Roman" w:hAnsi="Times New Roman"/>
        </w:rPr>
        <w:t>),</w:t>
      </w:r>
      <w:r w:rsidRPr="00BE0CDE" w:rsidR="00BE0CDE">
        <w:rPr>
          <w:rFonts w:ascii="Times New Roman" w:hAnsi="Times New Roman"/>
        </w:rPr>
        <w:t xml:space="preserve"> and the plan covers only the owner and the owner’s spouse)</w:t>
      </w:r>
      <w:r w:rsidR="005E0EA5">
        <w:rPr>
          <w:rFonts w:ascii="Times New Roman" w:hAnsi="Times New Roman"/>
        </w:rPr>
        <w:t xml:space="preserve">; </w:t>
      </w:r>
      <w:bookmarkStart w:name="_Hlk94169340" w:id="5"/>
      <w:r w:rsidR="005E0EA5">
        <w:rPr>
          <w:rFonts w:ascii="Times New Roman" w:hAnsi="Times New Roman"/>
        </w:rPr>
        <w:t xml:space="preserve">(6) </w:t>
      </w:r>
      <w:r w:rsidR="00D57B15">
        <w:rPr>
          <w:rFonts w:ascii="Times New Roman" w:hAnsi="Times New Roman"/>
        </w:rPr>
        <w:t>a</w:t>
      </w:r>
      <w:r w:rsidRPr="005E0EA5" w:rsidR="005E0EA5">
        <w:rPr>
          <w:rFonts w:ascii="Times New Roman" w:hAnsi="Times New Roman"/>
        </w:rPr>
        <w:t xml:space="preserve"> description of any family relationships between the owner(s) of the plan sponsor and other participants of the plan </w:t>
      </w:r>
      <w:bookmarkEnd w:id="5"/>
      <w:r w:rsidRPr="005E0EA5" w:rsidR="005E0EA5">
        <w:rPr>
          <w:rFonts w:ascii="Times New Roman" w:hAnsi="Times New Roman"/>
        </w:rPr>
        <w:t>and the names and the dates of birth of the owners’ children (if such family relationships exist)</w:t>
      </w:r>
      <w:r w:rsidR="00D57B15">
        <w:rPr>
          <w:rFonts w:ascii="Times New Roman" w:hAnsi="Times New Roman"/>
        </w:rPr>
        <w:t>; (7) d</w:t>
      </w:r>
      <w:r w:rsidRPr="005E0EA5" w:rsidR="005E0EA5">
        <w:rPr>
          <w:rFonts w:ascii="Times New Roman" w:hAnsi="Times New Roman"/>
        </w:rPr>
        <w:t>ocument</w:t>
      </w:r>
      <w:r w:rsidR="008D2A0F">
        <w:rPr>
          <w:rFonts w:ascii="Times New Roman" w:hAnsi="Times New Roman"/>
        </w:rPr>
        <w:t>ation</w:t>
      </w:r>
      <w:r w:rsidRPr="005E0EA5" w:rsidR="005E0EA5">
        <w:rPr>
          <w:rFonts w:ascii="Times New Roman" w:hAnsi="Times New Roman"/>
        </w:rPr>
        <w:t xml:space="preserve"> (e.g.</w:t>
      </w:r>
      <w:r w:rsidR="007920A0">
        <w:rPr>
          <w:rFonts w:ascii="Times New Roman" w:hAnsi="Times New Roman"/>
        </w:rPr>
        <w:t>,</w:t>
      </w:r>
      <w:r w:rsidRPr="005E0EA5" w:rsidR="005E0EA5">
        <w:rPr>
          <w:rFonts w:ascii="Times New Roman" w:hAnsi="Times New Roman"/>
        </w:rPr>
        <w:t xml:space="preserve"> a spreadsheet) showing dates and amounts paid to participants (providing their names) within the past six years</w:t>
      </w:r>
      <w:r w:rsidR="00D57B15">
        <w:rPr>
          <w:rFonts w:ascii="Times New Roman" w:hAnsi="Times New Roman"/>
        </w:rPr>
        <w:t>; and (8) d</w:t>
      </w:r>
      <w:r w:rsidRPr="005E0EA5" w:rsidR="005E0EA5">
        <w:rPr>
          <w:rFonts w:ascii="Times New Roman" w:hAnsi="Times New Roman"/>
        </w:rPr>
        <w:t>ate of termination or planned date of termination (if the plan has or will be terminated)</w:t>
      </w:r>
      <w:r w:rsidR="00D57B15">
        <w:rPr>
          <w:rFonts w:ascii="Times New Roman" w:hAnsi="Times New Roman"/>
        </w:rPr>
        <w:t xml:space="preserve">.  </w:t>
      </w:r>
      <w:r w:rsidR="00B439EA">
        <w:rPr>
          <w:rFonts w:ascii="Times New Roman" w:hAnsi="Times New Roman"/>
        </w:rPr>
        <w:t>In addition</w:t>
      </w:r>
      <w:r w:rsidR="001652D7">
        <w:rPr>
          <w:rFonts w:ascii="Times New Roman" w:hAnsi="Times New Roman"/>
        </w:rPr>
        <w:t xml:space="preserve">, </w:t>
      </w:r>
      <w:bookmarkStart w:name="_Hlk531011670" w:id="6"/>
      <w:r w:rsidR="00B439EA">
        <w:rPr>
          <w:rFonts w:ascii="Times New Roman" w:hAnsi="Times New Roman"/>
        </w:rPr>
        <w:t>the</w:t>
      </w:r>
      <w:r w:rsidR="001652D7">
        <w:rPr>
          <w:rFonts w:ascii="Times New Roman" w:hAnsi="Times New Roman"/>
        </w:rPr>
        <w:t xml:space="preserve"> </w:t>
      </w:r>
      <w:r w:rsidR="00865B66">
        <w:rPr>
          <w:rFonts w:ascii="Times New Roman" w:hAnsi="Times New Roman"/>
        </w:rPr>
        <w:t>requester</w:t>
      </w:r>
      <w:r w:rsidR="001652D7">
        <w:rPr>
          <w:rFonts w:ascii="Times New Roman" w:hAnsi="Times New Roman"/>
        </w:rPr>
        <w:t xml:space="preserve"> making this request </w:t>
      </w:r>
      <w:r w:rsidR="00D70B8A">
        <w:rPr>
          <w:rFonts w:ascii="Times New Roman" w:hAnsi="Times New Roman"/>
        </w:rPr>
        <w:t>is</w:t>
      </w:r>
      <w:r w:rsidR="001652D7">
        <w:rPr>
          <w:rFonts w:ascii="Times New Roman" w:hAnsi="Times New Roman"/>
        </w:rPr>
        <w:t xml:space="preserve"> </w:t>
      </w:r>
      <w:bookmarkEnd w:id="6"/>
      <w:r w:rsidR="00817C14">
        <w:rPr>
          <w:rFonts w:ascii="Times New Roman" w:hAnsi="Times New Roman"/>
        </w:rPr>
        <w:t>suggested</w:t>
      </w:r>
      <w:r w:rsidR="001652D7">
        <w:rPr>
          <w:rFonts w:ascii="Times New Roman" w:hAnsi="Times New Roman"/>
        </w:rPr>
        <w:t>, but not required, to provide</w:t>
      </w:r>
      <w:r w:rsidR="0013019E">
        <w:rPr>
          <w:rFonts w:ascii="Times New Roman" w:hAnsi="Times New Roman"/>
        </w:rPr>
        <w:t>:</w:t>
      </w:r>
      <w:r w:rsidR="001652D7">
        <w:rPr>
          <w:rFonts w:ascii="Times New Roman" w:hAnsi="Times New Roman"/>
        </w:rPr>
        <w:t xml:space="preserve"> (1) </w:t>
      </w:r>
      <w:r w:rsidRPr="001652D7" w:rsidR="001652D7">
        <w:rPr>
          <w:rFonts w:ascii="Times New Roman" w:hAnsi="Times New Roman"/>
        </w:rPr>
        <w:t>the plan’s last three Form 5500s (if not available through EFAST2)</w:t>
      </w:r>
      <w:r w:rsidR="001652D7">
        <w:rPr>
          <w:rFonts w:ascii="Times New Roman" w:hAnsi="Times New Roman"/>
        </w:rPr>
        <w:t>, (2)</w:t>
      </w:r>
      <w:r w:rsidRPr="001652D7" w:rsidR="001652D7">
        <w:rPr>
          <w:rFonts w:ascii="Times New Roman" w:hAnsi="Times New Roman"/>
        </w:rPr>
        <w:t xml:space="preserve"> the plan’s most recent Actuarial Valuation Repor</w:t>
      </w:r>
      <w:r w:rsidR="001652D7">
        <w:rPr>
          <w:rFonts w:ascii="Times New Roman" w:hAnsi="Times New Roman"/>
        </w:rPr>
        <w:t xml:space="preserve">t, </w:t>
      </w:r>
      <w:r w:rsidR="00817C14">
        <w:rPr>
          <w:rFonts w:ascii="Times New Roman" w:hAnsi="Times New Roman"/>
        </w:rPr>
        <w:t xml:space="preserve">and </w:t>
      </w:r>
      <w:r w:rsidR="001652D7">
        <w:rPr>
          <w:rFonts w:ascii="Times New Roman" w:hAnsi="Times New Roman"/>
        </w:rPr>
        <w:t>(3)</w:t>
      </w:r>
      <w:r w:rsidRPr="001652D7" w:rsidR="001652D7">
        <w:rPr>
          <w:rFonts w:ascii="Times New Roman" w:hAnsi="Times New Roman"/>
        </w:rPr>
        <w:t xml:space="preserve"> the plan sponsor’s federal tax returns for the last five years</w:t>
      </w:r>
      <w:r w:rsidR="001652D7">
        <w:rPr>
          <w:rFonts w:ascii="Times New Roman" w:hAnsi="Times New Roman"/>
        </w:rPr>
        <w:t xml:space="preserve">. </w:t>
      </w:r>
    </w:p>
    <w:p w:rsidR="00E226F9" w:rsidP="00656730" w:rsidRDefault="00817C14" w14:paraId="3D83C6FF" w14:textId="1E812C32">
      <w:pPr>
        <w:widowControl/>
        <w:spacing w:line="480" w:lineRule="auto"/>
        <w:ind w:firstLine="720"/>
        <w:rPr>
          <w:rFonts w:ascii="Times New Roman" w:hAnsi="Times New Roman"/>
        </w:rPr>
      </w:pPr>
      <w:bookmarkStart w:name="_Hlk531012036" w:id="7"/>
      <w:bookmarkStart w:name="_Hlk531007721" w:id="8"/>
      <w:r>
        <w:rPr>
          <w:rFonts w:ascii="Times New Roman" w:hAnsi="Times New Roman"/>
        </w:rPr>
        <w:t xml:space="preserve">A plan sponsor or plan administrator requesting a determination </w:t>
      </w:r>
      <w:r w:rsidR="00592474">
        <w:rPr>
          <w:rFonts w:ascii="Times New Roman" w:hAnsi="Times New Roman"/>
        </w:rPr>
        <w:t xml:space="preserve">of whether a plan is </w:t>
      </w:r>
      <w:r>
        <w:rPr>
          <w:rFonts w:ascii="Times New Roman" w:hAnsi="Times New Roman"/>
        </w:rPr>
        <w:t>a small professional service</w:t>
      </w:r>
      <w:r w:rsidR="00460E2F">
        <w:rPr>
          <w:rFonts w:ascii="Times New Roman" w:hAnsi="Times New Roman"/>
        </w:rPr>
        <w:t xml:space="preserve"> employer plan</w:t>
      </w:r>
      <w:r w:rsidR="00900F10">
        <w:rPr>
          <w:rFonts w:ascii="Times New Roman" w:hAnsi="Times New Roman"/>
        </w:rPr>
        <w:t>, as described in</w:t>
      </w:r>
      <w:r w:rsidRPr="008003D1" w:rsidR="008003D1">
        <w:rPr>
          <w:rFonts w:ascii="Times New Roman" w:hAnsi="Times New Roman"/>
        </w:rPr>
        <w:t xml:space="preserve"> </w:t>
      </w:r>
      <w:r>
        <w:rPr>
          <w:rFonts w:ascii="Times New Roman" w:hAnsi="Times New Roman"/>
        </w:rPr>
        <w:t>section 4021(b)(13)</w:t>
      </w:r>
      <w:r w:rsidR="00FA79AD">
        <w:rPr>
          <w:rFonts w:ascii="Times New Roman" w:hAnsi="Times New Roman"/>
        </w:rPr>
        <w:t xml:space="preserve"> of ERISA</w:t>
      </w:r>
      <w:bookmarkEnd w:id="7"/>
      <w:bookmarkEnd w:id="8"/>
      <w:r w:rsidR="00900F10">
        <w:rPr>
          <w:rFonts w:ascii="Times New Roman" w:hAnsi="Times New Roman"/>
        </w:rPr>
        <w:t xml:space="preserve">, </w:t>
      </w:r>
      <w:r w:rsidR="00D70B8A">
        <w:rPr>
          <w:rFonts w:ascii="Times New Roman" w:hAnsi="Times New Roman"/>
        </w:rPr>
        <w:t>is</w:t>
      </w:r>
      <w:r w:rsidRPr="00404862" w:rsidR="00404862">
        <w:rPr>
          <w:rFonts w:ascii="Times New Roman" w:hAnsi="Times New Roman"/>
        </w:rPr>
        <w:t xml:space="preserve"> </w:t>
      </w:r>
      <w:r w:rsidRPr="00404862" w:rsidR="00404862">
        <w:rPr>
          <w:rFonts w:ascii="Times New Roman" w:hAnsi="Times New Roman"/>
        </w:rPr>
        <w:lastRenderedPageBreak/>
        <w:t>required to state whether the plan at any time</w:t>
      </w:r>
      <w:r w:rsidR="00B70CC5">
        <w:rPr>
          <w:rFonts w:ascii="Times New Roman" w:hAnsi="Times New Roman"/>
        </w:rPr>
        <w:t>,</w:t>
      </w:r>
      <w:r w:rsidRPr="00404862" w:rsidR="00404862">
        <w:rPr>
          <w:rFonts w:ascii="Times New Roman" w:hAnsi="Times New Roman"/>
        </w:rPr>
        <w:t xml:space="preserve"> since September 2, 1974, </w:t>
      </w:r>
      <w:r w:rsidR="00404862">
        <w:rPr>
          <w:rFonts w:ascii="Times New Roman" w:hAnsi="Times New Roman"/>
        </w:rPr>
        <w:t xml:space="preserve">has </w:t>
      </w:r>
      <w:r w:rsidRPr="00404862" w:rsidR="00404862">
        <w:rPr>
          <w:rFonts w:ascii="Times New Roman" w:hAnsi="Times New Roman"/>
        </w:rPr>
        <w:t>had more than 25 active participants</w:t>
      </w:r>
      <w:r w:rsidR="00404862">
        <w:rPr>
          <w:rFonts w:ascii="Times New Roman" w:hAnsi="Times New Roman"/>
        </w:rPr>
        <w:t xml:space="preserve">.  </w:t>
      </w:r>
      <w:r w:rsidRPr="00B439EA" w:rsidR="00B439EA">
        <w:rPr>
          <w:rFonts w:ascii="Times New Roman" w:hAnsi="Times New Roman"/>
        </w:rPr>
        <w:t xml:space="preserve">Further, the </w:t>
      </w:r>
      <w:r w:rsidR="00865B66">
        <w:rPr>
          <w:rFonts w:ascii="Times New Roman" w:hAnsi="Times New Roman"/>
        </w:rPr>
        <w:t>requester</w:t>
      </w:r>
      <w:r w:rsidRPr="00B439EA" w:rsidR="00B439EA">
        <w:rPr>
          <w:rFonts w:ascii="Times New Roman" w:hAnsi="Times New Roman"/>
        </w:rPr>
        <w:t xml:space="preserve"> </w:t>
      </w:r>
      <w:r w:rsidR="00D70B8A">
        <w:rPr>
          <w:rFonts w:ascii="Times New Roman" w:hAnsi="Times New Roman"/>
        </w:rPr>
        <w:t>is</w:t>
      </w:r>
      <w:r w:rsidRPr="00B439EA" w:rsidR="00B439EA">
        <w:rPr>
          <w:rFonts w:ascii="Times New Roman" w:hAnsi="Times New Roman"/>
        </w:rPr>
        <w:t xml:space="preserve"> required to submit</w:t>
      </w:r>
      <w:r w:rsidR="00B439EA">
        <w:rPr>
          <w:rFonts w:ascii="Times New Roman" w:hAnsi="Times New Roman"/>
        </w:rPr>
        <w:t xml:space="preserve">: </w:t>
      </w:r>
      <w:r w:rsidR="000C298B">
        <w:rPr>
          <w:rFonts w:ascii="Times New Roman" w:hAnsi="Times New Roman"/>
        </w:rPr>
        <w:t xml:space="preserve">(1) </w:t>
      </w:r>
      <w:r w:rsidR="00821B9F">
        <w:rPr>
          <w:rFonts w:ascii="Times New Roman" w:hAnsi="Times New Roman"/>
        </w:rPr>
        <w:t xml:space="preserve">the address of </w:t>
      </w:r>
      <w:r w:rsidR="000C298B">
        <w:rPr>
          <w:rFonts w:ascii="Times New Roman" w:hAnsi="Times New Roman"/>
        </w:rPr>
        <w:t xml:space="preserve">the plan sponsor’s website (if any); </w:t>
      </w:r>
      <w:r w:rsidR="00634E81">
        <w:rPr>
          <w:rFonts w:ascii="Times New Roman" w:hAnsi="Times New Roman"/>
        </w:rPr>
        <w:t>(</w:t>
      </w:r>
      <w:r w:rsidR="000C298B">
        <w:rPr>
          <w:rFonts w:ascii="Times New Roman" w:hAnsi="Times New Roman"/>
        </w:rPr>
        <w:t>2</w:t>
      </w:r>
      <w:r w:rsidR="00634E81">
        <w:rPr>
          <w:rFonts w:ascii="Times New Roman" w:hAnsi="Times New Roman"/>
        </w:rPr>
        <w:t>) n</w:t>
      </w:r>
      <w:r w:rsidRPr="00634E81" w:rsidR="00634E81">
        <w:rPr>
          <w:rFonts w:ascii="Times New Roman" w:hAnsi="Times New Roman"/>
        </w:rPr>
        <w:t>ame, principal business, services performed, and organizational structure of every employer involved in establishing and maintaining the plan</w:t>
      </w:r>
      <w:r w:rsidR="00634E81">
        <w:rPr>
          <w:rFonts w:ascii="Times New Roman" w:hAnsi="Times New Roman"/>
        </w:rPr>
        <w:t>;</w:t>
      </w:r>
      <w:r w:rsidRPr="00697FAF" w:rsidR="00697FAF">
        <w:rPr>
          <w:rStyle w:val="FootnoteReference"/>
          <w:rFonts w:ascii="Times New Roman" w:hAnsi="Times New Roman"/>
          <w:vertAlign w:val="superscript"/>
        </w:rPr>
        <w:t xml:space="preserve"> </w:t>
      </w:r>
      <w:r w:rsidRPr="00697FAF" w:rsidR="00697FAF">
        <w:rPr>
          <w:rStyle w:val="FootnoteReference"/>
          <w:rFonts w:ascii="Times New Roman" w:hAnsi="Times New Roman"/>
          <w:vertAlign w:val="superscript"/>
        </w:rPr>
        <w:footnoteReference w:id="3"/>
      </w:r>
      <w:r w:rsidR="00697FAF">
        <w:rPr>
          <w:rFonts w:ascii="Times New Roman" w:hAnsi="Times New Roman"/>
        </w:rPr>
        <w:t xml:space="preserve"> </w:t>
      </w:r>
      <w:r w:rsidR="00634E81">
        <w:rPr>
          <w:rFonts w:ascii="Times New Roman" w:hAnsi="Times New Roman"/>
        </w:rPr>
        <w:t xml:space="preserve"> (</w:t>
      </w:r>
      <w:r w:rsidR="000C298B">
        <w:rPr>
          <w:rFonts w:ascii="Times New Roman" w:hAnsi="Times New Roman"/>
        </w:rPr>
        <w:t>3</w:t>
      </w:r>
      <w:r w:rsidR="00634E81">
        <w:rPr>
          <w:rFonts w:ascii="Times New Roman" w:hAnsi="Times New Roman"/>
        </w:rPr>
        <w:t>) a</w:t>
      </w:r>
      <w:r w:rsidRPr="00634E81" w:rsidR="00634E81">
        <w:rPr>
          <w:rFonts w:ascii="Times New Roman" w:hAnsi="Times New Roman"/>
        </w:rPr>
        <w:t xml:space="preserve"> percentage breakdown of the services performed, including the amount of revenue generated from each service (</w:t>
      </w:r>
      <w:r w:rsidR="00634E81">
        <w:rPr>
          <w:rFonts w:ascii="Times New Roman" w:hAnsi="Times New Roman"/>
        </w:rPr>
        <w:t>i</w:t>
      </w:r>
      <w:r w:rsidRPr="00634E81" w:rsidR="00634E81">
        <w:rPr>
          <w:rFonts w:ascii="Times New Roman" w:hAnsi="Times New Roman"/>
        </w:rPr>
        <w:t>f the plan sponsor provides multiple services)</w:t>
      </w:r>
      <w:r w:rsidR="00634E81">
        <w:rPr>
          <w:rFonts w:ascii="Times New Roman" w:hAnsi="Times New Roman"/>
        </w:rPr>
        <w:t>; (</w:t>
      </w:r>
      <w:r w:rsidR="0043385A">
        <w:rPr>
          <w:rFonts w:ascii="Times New Roman" w:hAnsi="Times New Roman"/>
        </w:rPr>
        <w:t>4</w:t>
      </w:r>
      <w:r w:rsidR="00634E81">
        <w:rPr>
          <w:rFonts w:ascii="Times New Roman" w:hAnsi="Times New Roman"/>
        </w:rPr>
        <w:t>) n</w:t>
      </w:r>
      <w:r w:rsidRPr="00634E81" w:rsidR="00634E81">
        <w:rPr>
          <w:rFonts w:ascii="Times New Roman" w:hAnsi="Times New Roman"/>
        </w:rPr>
        <w:t>ames, occupations, levels of education, and percentages and periods of ownership of all current owners of the plan sponsor</w:t>
      </w:r>
      <w:r w:rsidR="00634E81">
        <w:rPr>
          <w:rFonts w:ascii="Times New Roman" w:hAnsi="Times New Roman"/>
        </w:rPr>
        <w:t>; (</w:t>
      </w:r>
      <w:r w:rsidR="0043385A">
        <w:rPr>
          <w:rFonts w:ascii="Times New Roman" w:hAnsi="Times New Roman"/>
        </w:rPr>
        <w:t>5</w:t>
      </w:r>
      <w:r w:rsidR="00634E81">
        <w:rPr>
          <w:rFonts w:ascii="Times New Roman" w:hAnsi="Times New Roman"/>
        </w:rPr>
        <w:t>) n</w:t>
      </w:r>
      <w:r w:rsidRPr="00634E81" w:rsidR="00634E81">
        <w:rPr>
          <w:rFonts w:ascii="Times New Roman" w:hAnsi="Times New Roman"/>
        </w:rPr>
        <w:t>ames, occupations, levels of education, and titles of all individuals who control, manage, or direct the plan sponsor</w:t>
      </w:r>
      <w:r w:rsidR="00634E81">
        <w:rPr>
          <w:rFonts w:ascii="Times New Roman" w:hAnsi="Times New Roman"/>
        </w:rPr>
        <w:t xml:space="preserve">; </w:t>
      </w:r>
      <w:r w:rsidR="00AA75A5">
        <w:rPr>
          <w:rFonts w:ascii="Times New Roman" w:hAnsi="Times New Roman"/>
        </w:rPr>
        <w:t xml:space="preserve">and </w:t>
      </w:r>
      <w:r w:rsidR="00634E81">
        <w:rPr>
          <w:rFonts w:ascii="Times New Roman" w:hAnsi="Times New Roman"/>
        </w:rPr>
        <w:t>(</w:t>
      </w:r>
      <w:r w:rsidR="0043385A">
        <w:rPr>
          <w:rFonts w:ascii="Times New Roman" w:hAnsi="Times New Roman"/>
        </w:rPr>
        <w:t>6</w:t>
      </w:r>
      <w:r w:rsidR="00634E81">
        <w:rPr>
          <w:rFonts w:ascii="Times New Roman" w:hAnsi="Times New Roman"/>
        </w:rPr>
        <w:t>) e</w:t>
      </w:r>
      <w:r w:rsidRPr="00634E81" w:rsidR="00634E81">
        <w:rPr>
          <w:rFonts w:ascii="Times New Roman" w:hAnsi="Times New Roman"/>
        </w:rPr>
        <w:t>ducational requirements for the plan sponsor’s profession and qualifications such as course work, graduate school, specific state licenses, or similar requirements</w:t>
      </w:r>
      <w:r w:rsidR="003B2E0F">
        <w:rPr>
          <w:rFonts w:ascii="Times New Roman" w:hAnsi="Times New Roman"/>
        </w:rPr>
        <w:t>.</w:t>
      </w:r>
      <w:r w:rsidRPr="00656730" w:rsidR="0013019E">
        <w:rPr>
          <w:rFonts w:ascii="Times New Roman" w:hAnsi="Times New Roman"/>
        </w:rPr>
        <w:t xml:space="preserve">  </w:t>
      </w:r>
      <w:r w:rsidR="00B439EA">
        <w:rPr>
          <w:rFonts w:ascii="Times New Roman" w:hAnsi="Times New Roman"/>
        </w:rPr>
        <w:t>In addition, the</w:t>
      </w:r>
      <w:r>
        <w:rPr>
          <w:rFonts w:ascii="Times New Roman" w:hAnsi="Times New Roman"/>
        </w:rPr>
        <w:t xml:space="preserve"> </w:t>
      </w:r>
      <w:r w:rsidR="00865B66">
        <w:rPr>
          <w:rFonts w:ascii="Times New Roman" w:hAnsi="Times New Roman"/>
        </w:rPr>
        <w:t>requester</w:t>
      </w:r>
      <w:r>
        <w:rPr>
          <w:rFonts w:ascii="Times New Roman" w:hAnsi="Times New Roman"/>
        </w:rPr>
        <w:t xml:space="preserve"> making this request </w:t>
      </w:r>
      <w:r w:rsidR="00D70B8A">
        <w:rPr>
          <w:rFonts w:ascii="Times New Roman" w:hAnsi="Times New Roman"/>
        </w:rPr>
        <w:t>is</w:t>
      </w:r>
      <w:r>
        <w:rPr>
          <w:rFonts w:ascii="Times New Roman" w:hAnsi="Times New Roman"/>
        </w:rPr>
        <w:t xml:space="preserve"> suggested, but not required, to provide</w:t>
      </w:r>
      <w:r w:rsidRPr="00656730" w:rsidR="0013019E">
        <w:rPr>
          <w:rFonts w:ascii="Times New Roman" w:hAnsi="Times New Roman"/>
        </w:rPr>
        <w:t>:</w:t>
      </w:r>
      <w:r w:rsidR="00656730">
        <w:rPr>
          <w:rFonts w:ascii="Times New Roman" w:hAnsi="Times New Roman"/>
        </w:rPr>
        <w:t xml:space="preserve"> </w:t>
      </w:r>
      <w:r w:rsidRPr="00656730" w:rsidR="00656730">
        <w:rPr>
          <w:rFonts w:ascii="Times New Roman" w:hAnsi="Times New Roman"/>
        </w:rPr>
        <w:t>(1)</w:t>
      </w:r>
      <w:r w:rsidR="00656730">
        <w:rPr>
          <w:rFonts w:ascii="Times New Roman" w:hAnsi="Times New Roman"/>
        </w:rPr>
        <w:t xml:space="preserve"> </w:t>
      </w:r>
      <w:r w:rsidRPr="00656730" w:rsidR="00656730">
        <w:rPr>
          <w:rFonts w:ascii="Times New Roman" w:hAnsi="Times New Roman"/>
        </w:rPr>
        <w:t>the plan’s last three Form 5500s (if not available through EFAST2)</w:t>
      </w:r>
      <w:r w:rsidR="00656730">
        <w:rPr>
          <w:rFonts w:ascii="Times New Roman" w:hAnsi="Times New Roman"/>
        </w:rPr>
        <w:t xml:space="preserve">; (2) </w:t>
      </w:r>
      <w:r w:rsidRPr="00656730" w:rsidR="00656730">
        <w:rPr>
          <w:rFonts w:ascii="Times New Roman" w:hAnsi="Times New Roman"/>
        </w:rPr>
        <w:t>the plan’s most recent Actuarial Valuation Report</w:t>
      </w:r>
      <w:r w:rsidR="00656730">
        <w:rPr>
          <w:rFonts w:ascii="Times New Roman" w:hAnsi="Times New Roman"/>
        </w:rPr>
        <w:t xml:space="preserve">; (3) </w:t>
      </w:r>
      <w:r w:rsidR="00EC4164">
        <w:rPr>
          <w:rFonts w:ascii="Times New Roman" w:hAnsi="Times New Roman"/>
        </w:rPr>
        <w:t xml:space="preserve">the </w:t>
      </w:r>
      <w:r w:rsidRPr="00656730" w:rsidR="00656730">
        <w:rPr>
          <w:rFonts w:ascii="Times New Roman" w:hAnsi="Times New Roman"/>
        </w:rPr>
        <w:t>plan sponsor’s most recent federal tax return</w:t>
      </w:r>
      <w:r w:rsidR="00656730">
        <w:rPr>
          <w:rFonts w:ascii="Times New Roman" w:hAnsi="Times New Roman"/>
        </w:rPr>
        <w:t xml:space="preserve">; (4) </w:t>
      </w:r>
      <w:r w:rsidRPr="00656730" w:rsidR="00656730">
        <w:rPr>
          <w:rFonts w:ascii="Times New Roman" w:hAnsi="Times New Roman"/>
        </w:rPr>
        <w:t xml:space="preserve">licenses, degrees, or certifications of all individuals who control, manage, or direct the plan sponsor and whose professions are not listed in </w:t>
      </w:r>
      <w:r w:rsidR="00182C46">
        <w:rPr>
          <w:rFonts w:ascii="Times New Roman" w:hAnsi="Times New Roman"/>
        </w:rPr>
        <w:t xml:space="preserve">section </w:t>
      </w:r>
      <w:r w:rsidRPr="00656730" w:rsidR="00656730">
        <w:rPr>
          <w:rFonts w:ascii="Times New Roman" w:hAnsi="Times New Roman"/>
        </w:rPr>
        <w:t>4021(c)(2</w:t>
      </w:r>
      <w:r w:rsidR="00182C46">
        <w:rPr>
          <w:rFonts w:ascii="Times New Roman" w:hAnsi="Times New Roman"/>
        </w:rPr>
        <w:t>) of</w:t>
      </w:r>
      <w:r w:rsidRPr="00182C46" w:rsidR="00182C46">
        <w:rPr>
          <w:rFonts w:ascii="Times New Roman" w:hAnsi="Times New Roman"/>
        </w:rPr>
        <w:t xml:space="preserve"> </w:t>
      </w:r>
      <w:r w:rsidRPr="00656730" w:rsidR="00182C46">
        <w:rPr>
          <w:rFonts w:ascii="Times New Roman" w:hAnsi="Times New Roman"/>
        </w:rPr>
        <w:t>ERISA</w:t>
      </w:r>
      <w:r w:rsidR="00656730">
        <w:rPr>
          <w:rFonts w:ascii="Times New Roman" w:hAnsi="Times New Roman"/>
        </w:rPr>
        <w:t>; (5) d</w:t>
      </w:r>
      <w:r w:rsidRPr="00656730" w:rsidR="00656730">
        <w:rPr>
          <w:rFonts w:ascii="Times New Roman" w:hAnsi="Times New Roman"/>
        </w:rPr>
        <w:t>ocuments showing percentages and periods of ownership for all current owners of the plan sponsor</w:t>
      </w:r>
      <w:r w:rsidR="00656730">
        <w:rPr>
          <w:rFonts w:ascii="Times New Roman" w:hAnsi="Times New Roman"/>
        </w:rPr>
        <w:t>; (6) d</w:t>
      </w:r>
      <w:r w:rsidRPr="00656730" w:rsidR="00656730">
        <w:rPr>
          <w:rFonts w:ascii="Times New Roman" w:hAnsi="Times New Roman"/>
        </w:rPr>
        <w:t>ocuments supporting the positions of all individuals who control, manage, or direct the plan sponsor</w:t>
      </w:r>
      <w:r w:rsidR="00656730">
        <w:rPr>
          <w:rFonts w:ascii="Times New Roman" w:hAnsi="Times New Roman"/>
        </w:rPr>
        <w:t>; and (7) i</w:t>
      </w:r>
      <w:r w:rsidRPr="00656730" w:rsidR="00656730">
        <w:rPr>
          <w:rFonts w:ascii="Times New Roman" w:hAnsi="Times New Roman"/>
        </w:rPr>
        <w:t>f the plan sponsor provides multiple services, documents supporting the percentage breakdown of the services performed</w:t>
      </w:r>
      <w:r w:rsidR="00656730">
        <w:rPr>
          <w:rFonts w:ascii="Times New Roman" w:hAnsi="Times New Roman"/>
        </w:rPr>
        <w:t xml:space="preserve">. </w:t>
      </w:r>
    </w:p>
    <w:p w:rsidR="00656730" w:rsidP="0013019E" w:rsidRDefault="0013019E" w14:paraId="6EAB3E7B" w14:textId="60FB4ADE">
      <w:pPr>
        <w:widowControl/>
        <w:spacing w:line="480" w:lineRule="auto"/>
        <w:ind w:firstLine="720"/>
        <w:rPr>
          <w:rFonts w:ascii="Times New Roman" w:hAnsi="Times New Roman"/>
        </w:rPr>
      </w:pPr>
      <w:r w:rsidRPr="0013019E">
        <w:rPr>
          <w:rFonts w:ascii="Times New Roman" w:hAnsi="Times New Roman"/>
        </w:rPr>
        <w:lastRenderedPageBreak/>
        <w:t xml:space="preserve">A plan sponsor or plan administrator requesting a determination </w:t>
      </w:r>
      <w:r w:rsidR="00AB1A4D">
        <w:rPr>
          <w:rFonts w:ascii="Times New Roman" w:hAnsi="Times New Roman"/>
        </w:rPr>
        <w:t>for</w:t>
      </w:r>
      <w:r w:rsidRPr="00900F10" w:rsidR="00900F10">
        <w:rPr>
          <w:rFonts w:ascii="Times New Roman" w:hAnsi="Times New Roman"/>
        </w:rPr>
        <w:t xml:space="preserve"> a </w:t>
      </w:r>
      <w:r w:rsidR="00900F10">
        <w:rPr>
          <w:rFonts w:ascii="Times New Roman" w:hAnsi="Times New Roman"/>
        </w:rPr>
        <w:t>church plan</w:t>
      </w:r>
      <w:r w:rsidR="00AB1A4D">
        <w:rPr>
          <w:rFonts w:ascii="Times New Roman" w:hAnsi="Times New Roman"/>
        </w:rPr>
        <w:t>,</w:t>
      </w:r>
      <w:r w:rsidR="00900F10">
        <w:rPr>
          <w:rFonts w:ascii="Times New Roman" w:hAnsi="Times New Roman"/>
        </w:rPr>
        <w:t xml:space="preserve"> </w:t>
      </w:r>
      <w:r w:rsidR="00AB1A4D">
        <w:rPr>
          <w:rFonts w:ascii="Times New Roman" w:hAnsi="Times New Roman"/>
        </w:rPr>
        <w:t xml:space="preserve">as described in </w:t>
      </w:r>
      <w:r w:rsidRPr="0013019E">
        <w:rPr>
          <w:rFonts w:ascii="Times New Roman" w:hAnsi="Times New Roman"/>
        </w:rPr>
        <w:t>section 4021(b)(13)</w:t>
      </w:r>
      <w:r w:rsidR="00656730">
        <w:rPr>
          <w:rFonts w:ascii="Times New Roman" w:hAnsi="Times New Roman"/>
        </w:rPr>
        <w:t xml:space="preserve"> </w:t>
      </w:r>
      <w:r w:rsidR="00A035E0">
        <w:rPr>
          <w:rFonts w:ascii="Times New Roman" w:hAnsi="Times New Roman"/>
        </w:rPr>
        <w:t>of ERISA</w:t>
      </w:r>
      <w:r w:rsidR="00900F10">
        <w:rPr>
          <w:rFonts w:ascii="Times New Roman" w:hAnsi="Times New Roman"/>
        </w:rPr>
        <w:t>,</w:t>
      </w:r>
      <w:r w:rsidR="00A035E0">
        <w:rPr>
          <w:rFonts w:ascii="Times New Roman" w:hAnsi="Times New Roman"/>
        </w:rPr>
        <w:t xml:space="preserve"> </w:t>
      </w:r>
      <w:r w:rsidR="00D70B8A">
        <w:rPr>
          <w:rFonts w:ascii="Times New Roman" w:hAnsi="Times New Roman"/>
        </w:rPr>
        <w:t>is</w:t>
      </w:r>
      <w:r w:rsidR="00AB1A4D">
        <w:rPr>
          <w:rFonts w:ascii="Times New Roman" w:hAnsi="Times New Roman"/>
        </w:rPr>
        <w:t xml:space="preserve"> required </w:t>
      </w:r>
      <w:r w:rsidR="00FC5873">
        <w:rPr>
          <w:rFonts w:ascii="Times New Roman" w:hAnsi="Times New Roman"/>
        </w:rPr>
        <w:t xml:space="preserve">to submit </w:t>
      </w:r>
      <w:r w:rsidRPr="00FC5873" w:rsidR="00FC5873">
        <w:rPr>
          <w:rFonts w:ascii="Times New Roman" w:hAnsi="Times New Roman"/>
        </w:rPr>
        <w:t>the determination from the I</w:t>
      </w:r>
      <w:r w:rsidR="001C3DFB">
        <w:rPr>
          <w:rFonts w:ascii="Times New Roman" w:hAnsi="Times New Roman"/>
        </w:rPr>
        <w:t xml:space="preserve">nternal Revenue Service </w:t>
      </w:r>
      <w:r w:rsidRPr="00FC5873" w:rsidR="00FC5873">
        <w:rPr>
          <w:rFonts w:ascii="Times New Roman" w:hAnsi="Times New Roman"/>
        </w:rPr>
        <w:t xml:space="preserve">that the plan is </w:t>
      </w:r>
      <w:r w:rsidR="00A035E0">
        <w:rPr>
          <w:rFonts w:ascii="Times New Roman" w:hAnsi="Times New Roman"/>
        </w:rPr>
        <w:t xml:space="preserve">recognized as </w:t>
      </w:r>
      <w:r w:rsidRPr="00FC5873" w:rsidR="00FC5873">
        <w:rPr>
          <w:rFonts w:ascii="Times New Roman" w:hAnsi="Times New Roman"/>
        </w:rPr>
        <w:t>a church plan under section 414(e) of the Code</w:t>
      </w:r>
      <w:r w:rsidR="00DC4266">
        <w:rPr>
          <w:rFonts w:ascii="Times New Roman" w:hAnsi="Times New Roman"/>
        </w:rPr>
        <w:t xml:space="preserve">.  The </w:t>
      </w:r>
      <w:r w:rsidR="00894C0F">
        <w:rPr>
          <w:rFonts w:ascii="Times New Roman" w:hAnsi="Times New Roman"/>
        </w:rPr>
        <w:t xml:space="preserve">requester </w:t>
      </w:r>
      <w:r w:rsidR="00D70B8A">
        <w:rPr>
          <w:rFonts w:ascii="Times New Roman" w:hAnsi="Times New Roman"/>
        </w:rPr>
        <w:t>is</w:t>
      </w:r>
      <w:r w:rsidR="00894C0F">
        <w:rPr>
          <w:rFonts w:ascii="Times New Roman" w:hAnsi="Times New Roman"/>
        </w:rPr>
        <w:t xml:space="preserve"> required </w:t>
      </w:r>
      <w:r w:rsidR="00FC5873">
        <w:rPr>
          <w:rFonts w:ascii="Times New Roman" w:hAnsi="Times New Roman"/>
        </w:rPr>
        <w:t xml:space="preserve">to </w:t>
      </w:r>
      <w:r w:rsidR="00DC4266">
        <w:rPr>
          <w:rFonts w:ascii="Times New Roman" w:hAnsi="Times New Roman"/>
        </w:rPr>
        <w:t xml:space="preserve">state whether the plan has made an election for coverage under section 410(d) of the Code.  If such an election has been made, the </w:t>
      </w:r>
      <w:r w:rsidR="00E95A12">
        <w:rPr>
          <w:rFonts w:ascii="Times New Roman" w:hAnsi="Times New Roman"/>
        </w:rPr>
        <w:t xml:space="preserve">requester </w:t>
      </w:r>
      <w:r w:rsidR="00D70B8A">
        <w:rPr>
          <w:rFonts w:ascii="Times New Roman" w:hAnsi="Times New Roman"/>
        </w:rPr>
        <w:t>is</w:t>
      </w:r>
      <w:r w:rsidR="00894C0F">
        <w:rPr>
          <w:rFonts w:ascii="Times New Roman" w:hAnsi="Times New Roman"/>
        </w:rPr>
        <w:t xml:space="preserve"> required</w:t>
      </w:r>
      <w:r w:rsidR="00E95A12">
        <w:rPr>
          <w:rFonts w:ascii="Times New Roman" w:hAnsi="Times New Roman"/>
        </w:rPr>
        <w:t xml:space="preserve"> to</w:t>
      </w:r>
      <w:r w:rsidR="00DC4266">
        <w:rPr>
          <w:rFonts w:ascii="Times New Roman" w:hAnsi="Times New Roman"/>
        </w:rPr>
        <w:t xml:space="preserve"> state whether</w:t>
      </w:r>
      <w:r w:rsidRPr="00DC4266" w:rsidR="00DC4266">
        <w:rPr>
          <w:rFonts w:ascii="Times New Roman" w:hAnsi="Times New Roman"/>
        </w:rPr>
        <w:t xml:space="preserve"> </w:t>
      </w:r>
      <w:r w:rsidR="00DC4266">
        <w:rPr>
          <w:rFonts w:ascii="Times New Roman" w:hAnsi="Times New Roman"/>
        </w:rPr>
        <w:t>it wishes to have title IV of ERISA apply to it and provide a copy of the</w:t>
      </w:r>
      <w:r w:rsidR="00D427F2">
        <w:rPr>
          <w:rFonts w:ascii="Times New Roman" w:hAnsi="Times New Roman"/>
        </w:rPr>
        <w:t xml:space="preserve"> election under section 410(d) of the Code</w:t>
      </w:r>
      <w:r w:rsidRPr="00FC5873" w:rsidR="00FC5873">
        <w:rPr>
          <w:rFonts w:ascii="Times New Roman" w:hAnsi="Times New Roman"/>
        </w:rPr>
        <w:t xml:space="preserve">. </w:t>
      </w:r>
    </w:p>
    <w:p w:rsidR="0054431A" w:rsidP="00560ACE" w:rsidRDefault="00817C14" w14:paraId="031976EE" w14:textId="5C894265">
      <w:pPr>
        <w:widowControl/>
        <w:spacing w:line="480" w:lineRule="auto"/>
        <w:ind w:firstLine="720"/>
        <w:rPr>
          <w:rFonts w:ascii="Times New Roman" w:hAnsi="Times New Roman"/>
        </w:rPr>
      </w:pPr>
      <w:r w:rsidRPr="00817C14">
        <w:rPr>
          <w:rFonts w:ascii="Times New Roman" w:hAnsi="Times New Roman"/>
        </w:rPr>
        <w:t xml:space="preserve">A plan sponsor or plan administrator requesting a determination for a </w:t>
      </w:r>
      <w:r w:rsidR="00560ACE">
        <w:rPr>
          <w:rFonts w:ascii="Times New Roman" w:hAnsi="Times New Roman"/>
        </w:rPr>
        <w:t xml:space="preserve">Puerto Rico-based </w:t>
      </w:r>
      <w:r w:rsidR="001D2579">
        <w:rPr>
          <w:rFonts w:ascii="Times New Roman" w:hAnsi="Times New Roman"/>
        </w:rPr>
        <w:t xml:space="preserve">plan, as described in section </w:t>
      </w:r>
      <w:r w:rsidRPr="00817C14" w:rsidR="005F28B7">
        <w:rPr>
          <w:rFonts w:ascii="Times New Roman" w:hAnsi="Times New Roman"/>
        </w:rPr>
        <w:t xml:space="preserve">1022(i)(1) </w:t>
      </w:r>
      <w:r w:rsidR="005F28B7">
        <w:rPr>
          <w:rFonts w:ascii="Times New Roman" w:hAnsi="Times New Roman"/>
        </w:rPr>
        <w:t>of ERISA</w:t>
      </w:r>
      <w:r w:rsidR="00CE4634">
        <w:rPr>
          <w:rFonts w:ascii="Times New Roman" w:hAnsi="Times New Roman"/>
        </w:rPr>
        <w:t>,</w:t>
      </w:r>
      <w:r w:rsidRPr="00697FAF" w:rsidR="001D2579">
        <w:rPr>
          <w:rStyle w:val="FootnoteReference"/>
          <w:rFonts w:ascii="Times New Roman" w:hAnsi="Times New Roman"/>
          <w:vertAlign w:val="superscript"/>
        </w:rPr>
        <w:footnoteReference w:id="4"/>
      </w:r>
      <w:r w:rsidR="005F28B7">
        <w:rPr>
          <w:rFonts w:ascii="Times New Roman" w:hAnsi="Times New Roman"/>
        </w:rPr>
        <w:t xml:space="preserve"> </w:t>
      </w:r>
      <w:r w:rsidR="00D70B8A">
        <w:rPr>
          <w:rFonts w:ascii="Times New Roman" w:hAnsi="Times New Roman"/>
        </w:rPr>
        <w:t>is</w:t>
      </w:r>
      <w:r w:rsidRPr="00817C14">
        <w:rPr>
          <w:rFonts w:ascii="Times New Roman" w:hAnsi="Times New Roman"/>
        </w:rPr>
        <w:t xml:space="preserve"> required </w:t>
      </w:r>
      <w:r w:rsidR="00560ACE">
        <w:rPr>
          <w:rFonts w:ascii="Times New Roman" w:hAnsi="Times New Roman"/>
        </w:rPr>
        <w:t xml:space="preserve">to state: (1) whether </w:t>
      </w:r>
      <w:r w:rsidRPr="00817C14">
        <w:rPr>
          <w:rFonts w:ascii="Times New Roman" w:hAnsi="Times New Roman"/>
        </w:rPr>
        <w:t>each participant in the plan reside</w:t>
      </w:r>
      <w:r w:rsidR="00385228">
        <w:rPr>
          <w:rFonts w:ascii="Times New Roman" w:hAnsi="Times New Roman"/>
        </w:rPr>
        <w:t>s</w:t>
      </w:r>
      <w:r w:rsidRPr="00817C14">
        <w:rPr>
          <w:rFonts w:ascii="Times New Roman" w:hAnsi="Times New Roman"/>
        </w:rPr>
        <w:t xml:space="preserve"> or work</w:t>
      </w:r>
      <w:r w:rsidR="00385228">
        <w:rPr>
          <w:rFonts w:ascii="Times New Roman" w:hAnsi="Times New Roman"/>
        </w:rPr>
        <w:t>s primarily</w:t>
      </w:r>
      <w:r w:rsidRPr="00817C14">
        <w:rPr>
          <w:rFonts w:ascii="Times New Roman" w:hAnsi="Times New Roman"/>
        </w:rPr>
        <w:t xml:space="preserve"> in Puerto Rico</w:t>
      </w:r>
      <w:r w:rsidR="00560ACE">
        <w:rPr>
          <w:rFonts w:ascii="Times New Roman" w:hAnsi="Times New Roman"/>
        </w:rPr>
        <w:t xml:space="preserve">, and (2) whether </w:t>
      </w:r>
      <w:r w:rsidRPr="00817C14">
        <w:rPr>
          <w:rFonts w:ascii="Times New Roman" w:hAnsi="Times New Roman"/>
        </w:rPr>
        <w:t xml:space="preserve">the plan </w:t>
      </w:r>
      <w:r w:rsidR="00560ACE">
        <w:rPr>
          <w:rFonts w:ascii="Times New Roman" w:hAnsi="Times New Roman"/>
        </w:rPr>
        <w:t xml:space="preserve">had </w:t>
      </w:r>
      <w:r w:rsidRPr="00817C14">
        <w:rPr>
          <w:rFonts w:ascii="Times New Roman" w:hAnsi="Times New Roman"/>
        </w:rPr>
        <w:t xml:space="preserve">made an election for PBGC coverage under </w:t>
      </w:r>
      <w:bookmarkStart w:name="_Hlk531084713" w:id="9"/>
      <w:r w:rsidRPr="00817C14">
        <w:rPr>
          <w:rFonts w:ascii="Times New Roman" w:hAnsi="Times New Roman"/>
        </w:rPr>
        <w:t>26 CFR 1.401(a)-50</w:t>
      </w:r>
      <w:bookmarkEnd w:id="9"/>
      <w:r w:rsidR="00560ACE">
        <w:rPr>
          <w:rFonts w:ascii="Times New Roman" w:hAnsi="Times New Roman"/>
        </w:rPr>
        <w:t xml:space="preserve">. </w:t>
      </w:r>
      <w:r w:rsidR="00A035E0">
        <w:rPr>
          <w:rFonts w:ascii="Times New Roman" w:hAnsi="Times New Roman"/>
        </w:rPr>
        <w:t xml:space="preserve"> </w:t>
      </w:r>
      <w:r w:rsidRPr="00560ACE" w:rsidR="00560ACE">
        <w:rPr>
          <w:rFonts w:ascii="Times New Roman" w:hAnsi="Times New Roman"/>
        </w:rPr>
        <w:t xml:space="preserve">Further, the </w:t>
      </w:r>
      <w:r w:rsidR="00865B66">
        <w:rPr>
          <w:rFonts w:ascii="Times New Roman" w:hAnsi="Times New Roman"/>
        </w:rPr>
        <w:t>requester</w:t>
      </w:r>
      <w:r w:rsidRPr="00560ACE" w:rsidR="00560ACE">
        <w:rPr>
          <w:rFonts w:ascii="Times New Roman" w:hAnsi="Times New Roman"/>
        </w:rPr>
        <w:t xml:space="preserve"> </w:t>
      </w:r>
      <w:r w:rsidR="00D70B8A">
        <w:rPr>
          <w:rFonts w:ascii="Times New Roman" w:hAnsi="Times New Roman"/>
        </w:rPr>
        <w:t>is</w:t>
      </w:r>
      <w:r w:rsidR="00560ACE">
        <w:rPr>
          <w:rFonts w:ascii="Times New Roman" w:hAnsi="Times New Roman"/>
        </w:rPr>
        <w:t xml:space="preserve"> required to submit:</w:t>
      </w:r>
      <w:r>
        <w:rPr>
          <w:rFonts w:ascii="Times New Roman" w:hAnsi="Times New Roman"/>
        </w:rPr>
        <w:t xml:space="preserve"> </w:t>
      </w:r>
      <w:r w:rsidR="00560ACE">
        <w:rPr>
          <w:rFonts w:ascii="Times New Roman" w:hAnsi="Times New Roman"/>
        </w:rPr>
        <w:t>(1)</w:t>
      </w:r>
      <w:r w:rsidRPr="00817C14">
        <w:rPr>
          <w:rFonts w:ascii="Times New Roman" w:hAnsi="Times New Roman"/>
        </w:rPr>
        <w:t xml:space="preserve"> </w:t>
      </w:r>
      <w:r w:rsidR="009E4969">
        <w:rPr>
          <w:rFonts w:ascii="Times New Roman" w:hAnsi="Times New Roman"/>
        </w:rPr>
        <w:t xml:space="preserve">documents of </w:t>
      </w:r>
      <w:r w:rsidRPr="00817C14">
        <w:rPr>
          <w:rFonts w:ascii="Times New Roman" w:hAnsi="Times New Roman"/>
        </w:rPr>
        <w:t>the election made under 26 CFR 1.401(a)-50 (if such an election ha</w:t>
      </w:r>
      <w:r w:rsidR="00560ACE">
        <w:rPr>
          <w:rFonts w:ascii="Times New Roman" w:hAnsi="Times New Roman"/>
        </w:rPr>
        <w:t>d</w:t>
      </w:r>
      <w:r w:rsidRPr="00817C14">
        <w:rPr>
          <w:rFonts w:ascii="Times New Roman" w:hAnsi="Times New Roman"/>
        </w:rPr>
        <w:t xml:space="preserve"> been made)</w:t>
      </w:r>
      <w:r w:rsidR="00560ACE">
        <w:rPr>
          <w:rFonts w:ascii="Times New Roman" w:hAnsi="Times New Roman"/>
        </w:rPr>
        <w:t xml:space="preserve">; (2) </w:t>
      </w:r>
      <w:r w:rsidRPr="00817C14">
        <w:rPr>
          <w:rFonts w:ascii="Times New Roman" w:hAnsi="Times New Roman"/>
        </w:rPr>
        <w:t>the trust document or agreement, group annuity contract, or other financial document(s) funding the plan</w:t>
      </w:r>
      <w:r w:rsidR="00560ACE">
        <w:rPr>
          <w:rFonts w:ascii="Times New Roman" w:hAnsi="Times New Roman"/>
        </w:rPr>
        <w:t>; (3) t</w:t>
      </w:r>
      <w:r w:rsidRPr="00817C14">
        <w:rPr>
          <w:rFonts w:ascii="Times New Roman" w:hAnsi="Times New Roman"/>
        </w:rPr>
        <w:t xml:space="preserve">he name and location of the trust and trustee (if the plan is </w:t>
      </w:r>
      <w:r w:rsidR="001C4530">
        <w:rPr>
          <w:rFonts w:ascii="Times New Roman" w:hAnsi="Times New Roman"/>
        </w:rPr>
        <w:t xml:space="preserve">funded by </w:t>
      </w:r>
      <w:r w:rsidRPr="00817C14">
        <w:rPr>
          <w:rFonts w:ascii="Times New Roman" w:hAnsi="Times New Roman"/>
        </w:rPr>
        <w:t>a trust)</w:t>
      </w:r>
      <w:r w:rsidR="00560ACE">
        <w:rPr>
          <w:rFonts w:ascii="Times New Roman" w:hAnsi="Times New Roman"/>
        </w:rPr>
        <w:t>; (4) t</w:t>
      </w:r>
      <w:r w:rsidRPr="00817C14">
        <w:rPr>
          <w:rFonts w:ascii="Times New Roman" w:hAnsi="Times New Roman"/>
        </w:rPr>
        <w:t>he name of the contract holder (if the plan is funded by a group annuity contract</w:t>
      </w:r>
      <w:r w:rsidR="00560ACE">
        <w:rPr>
          <w:rFonts w:ascii="Times New Roman" w:hAnsi="Times New Roman"/>
        </w:rPr>
        <w:t xml:space="preserve">; (5) </w:t>
      </w:r>
      <w:r w:rsidRPr="00817C14">
        <w:rPr>
          <w:rFonts w:ascii="Times New Roman" w:hAnsi="Times New Roman"/>
        </w:rPr>
        <w:t>the master trust agreement (if the plan is part of such an agreement)</w:t>
      </w:r>
      <w:r w:rsidR="00560ACE">
        <w:rPr>
          <w:rFonts w:ascii="Times New Roman" w:hAnsi="Times New Roman"/>
        </w:rPr>
        <w:t xml:space="preserve">; (6) </w:t>
      </w:r>
      <w:r w:rsidRPr="00817C14">
        <w:rPr>
          <w:rFonts w:ascii="Times New Roman" w:hAnsi="Times New Roman"/>
        </w:rPr>
        <w:t>documen</w:t>
      </w:r>
      <w:r w:rsidR="00D81371">
        <w:rPr>
          <w:rFonts w:ascii="Times New Roman" w:hAnsi="Times New Roman"/>
        </w:rPr>
        <w:t>tation</w:t>
      </w:r>
      <w:r w:rsidRPr="00817C14">
        <w:rPr>
          <w:rFonts w:ascii="Times New Roman" w:hAnsi="Times New Roman"/>
        </w:rPr>
        <w:t xml:space="preserve"> appointing the plan administrator</w:t>
      </w:r>
      <w:r w:rsidR="00560ACE">
        <w:rPr>
          <w:rFonts w:ascii="Times New Roman" w:hAnsi="Times New Roman"/>
        </w:rPr>
        <w:t>; (7)</w:t>
      </w:r>
      <w:r w:rsidRPr="00817C14">
        <w:rPr>
          <w:rFonts w:ascii="Times New Roman" w:hAnsi="Times New Roman"/>
        </w:rPr>
        <w:t xml:space="preserve"> </w:t>
      </w:r>
      <w:r w:rsidR="00560ACE">
        <w:rPr>
          <w:rFonts w:ascii="Times New Roman" w:hAnsi="Times New Roman"/>
        </w:rPr>
        <w:t>w</w:t>
      </w:r>
      <w:r w:rsidRPr="00817C14">
        <w:rPr>
          <w:rFonts w:ascii="Times New Roman" w:hAnsi="Times New Roman"/>
        </w:rPr>
        <w:t>hether the</w:t>
      </w:r>
      <w:r w:rsidR="00BC031D">
        <w:rPr>
          <w:rFonts w:ascii="Times New Roman" w:hAnsi="Times New Roman"/>
        </w:rPr>
        <w:t xml:space="preserve"> plan</w:t>
      </w:r>
      <w:r w:rsidRPr="00817C14">
        <w:rPr>
          <w:rFonts w:ascii="Times New Roman" w:hAnsi="Times New Roman"/>
        </w:rPr>
        <w:t xml:space="preserve"> administrator is an individual, entity, or committee</w:t>
      </w:r>
      <w:r w:rsidR="00560ACE">
        <w:rPr>
          <w:rFonts w:ascii="Times New Roman" w:hAnsi="Times New Roman"/>
        </w:rPr>
        <w:t xml:space="preserve">; (8) </w:t>
      </w:r>
      <w:r w:rsidR="00D81371">
        <w:rPr>
          <w:rFonts w:ascii="Times New Roman" w:hAnsi="Times New Roman"/>
        </w:rPr>
        <w:t>t</w:t>
      </w:r>
      <w:r w:rsidRPr="00817C14">
        <w:rPr>
          <w:rFonts w:ascii="Times New Roman" w:hAnsi="Times New Roman"/>
        </w:rPr>
        <w:t xml:space="preserve">he </w:t>
      </w:r>
      <w:r w:rsidR="00820FE8">
        <w:rPr>
          <w:rFonts w:ascii="Times New Roman" w:hAnsi="Times New Roman"/>
        </w:rPr>
        <w:t xml:space="preserve">plan </w:t>
      </w:r>
      <w:r w:rsidRPr="00817C14">
        <w:rPr>
          <w:rFonts w:ascii="Times New Roman" w:hAnsi="Times New Roman"/>
        </w:rPr>
        <w:t>qualification letter(s) from the Puerto Rico Department of Treasury</w:t>
      </w:r>
      <w:r w:rsidR="00560ACE">
        <w:rPr>
          <w:rFonts w:ascii="Times New Roman" w:hAnsi="Times New Roman"/>
        </w:rPr>
        <w:t>; and (9)</w:t>
      </w:r>
      <w:r w:rsidRPr="00817C14">
        <w:rPr>
          <w:rFonts w:ascii="Times New Roman" w:hAnsi="Times New Roman"/>
        </w:rPr>
        <w:t xml:space="preserve"> document</w:t>
      </w:r>
      <w:r w:rsidR="00D81371">
        <w:rPr>
          <w:rFonts w:ascii="Times New Roman" w:hAnsi="Times New Roman"/>
        </w:rPr>
        <w:t>ation</w:t>
      </w:r>
      <w:r w:rsidRPr="00817C14">
        <w:rPr>
          <w:rFonts w:ascii="Times New Roman" w:hAnsi="Times New Roman"/>
        </w:rPr>
        <w:t xml:space="preserve"> transferring the plan trust to Puerto Rico from </w:t>
      </w:r>
      <w:r w:rsidRPr="00817C14">
        <w:rPr>
          <w:rFonts w:ascii="Times New Roman" w:hAnsi="Times New Roman"/>
        </w:rPr>
        <w:lastRenderedPageBreak/>
        <w:t xml:space="preserve">elsewhere in the United States and the date when this transfer occurred (if such a transfer </w:t>
      </w:r>
      <w:r w:rsidR="00560ACE">
        <w:rPr>
          <w:rFonts w:ascii="Times New Roman" w:hAnsi="Times New Roman"/>
        </w:rPr>
        <w:t xml:space="preserve">had taken </w:t>
      </w:r>
      <w:r w:rsidRPr="00817C14">
        <w:rPr>
          <w:rFonts w:ascii="Times New Roman" w:hAnsi="Times New Roman"/>
        </w:rPr>
        <w:t>place)</w:t>
      </w:r>
      <w:r w:rsidR="00560ACE">
        <w:rPr>
          <w:rFonts w:ascii="Times New Roman" w:hAnsi="Times New Roman"/>
        </w:rPr>
        <w:t xml:space="preserve">. </w:t>
      </w:r>
    </w:p>
    <w:p w:rsidR="000F6654" w:rsidP="000F6654" w:rsidRDefault="000F6654" w14:paraId="11E518E3" w14:textId="02B1994E">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under this subsection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rsidRPr="008D5590" w:rsidR="0054431A" w:rsidP="002831B0" w:rsidRDefault="00B407DC" w14:paraId="031976EF" w14:textId="18826DFF">
      <w:pPr>
        <w:widowControl/>
        <w:spacing w:line="480" w:lineRule="auto"/>
        <w:ind w:firstLine="720"/>
        <w:rPr>
          <w:rFonts w:ascii="Times New Roman" w:hAnsi="Times New Roman"/>
        </w:rPr>
      </w:pPr>
      <w:r>
        <w:rPr>
          <w:rFonts w:ascii="Times New Roman" w:hAnsi="Times New Roman"/>
        </w:rPr>
        <w:t xml:space="preserve">b. </w:t>
      </w:r>
      <w:r w:rsidRPr="003818B0">
        <w:rPr>
          <w:rFonts w:ascii="Times New Roman" w:hAnsi="Times New Roman"/>
          <w:u w:val="single"/>
        </w:rPr>
        <w:t>Need</w:t>
      </w:r>
      <w:r w:rsidRPr="00CB4B88" w:rsidR="0054431A">
        <w:rPr>
          <w:rFonts w:ascii="Times New Roman" w:hAnsi="Times New Roman"/>
          <w:u w:val="single"/>
        </w:rPr>
        <w:t xml:space="preserve"> f</w:t>
      </w:r>
      <w:r w:rsidRPr="0054431A" w:rsid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PBGC needs</w:t>
      </w:r>
      <w:r w:rsidR="00E54933">
        <w:rPr>
          <w:rFonts w:ascii="Times New Roman" w:hAnsi="Times New Roman"/>
        </w:rPr>
        <w:t xml:space="preserve"> the information to determine whether a pla</w:t>
      </w:r>
      <w:r w:rsidR="001A4A74">
        <w:rPr>
          <w:rFonts w:ascii="Times New Roman" w:hAnsi="Times New Roman"/>
        </w:rPr>
        <w:t>n</w:t>
      </w:r>
      <w:r w:rsidR="000F6654">
        <w:rPr>
          <w:rFonts w:ascii="Times New Roman" w:hAnsi="Times New Roman"/>
        </w:rPr>
        <w:t xml:space="preserve"> is covered under title IV and thus</w:t>
      </w:r>
      <w:r w:rsidR="00410F97">
        <w:rPr>
          <w:rFonts w:ascii="Times New Roman" w:hAnsi="Times New Roman"/>
        </w:rPr>
        <w:t xml:space="preserve"> insured by PBGC</w:t>
      </w:r>
      <w:r w:rsidR="001A4A74">
        <w:rPr>
          <w:rFonts w:ascii="Times New Roman" w:hAnsi="Times New Roman"/>
        </w:rPr>
        <w:t>.</w:t>
      </w:r>
      <w:r w:rsidR="00560ACE">
        <w:rPr>
          <w:rFonts w:ascii="Times New Roman" w:hAnsi="Times New Roman"/>
        </w:rPr>
        <w:t xml:space="preserve"> </w:t>
      </w:r>
    </w:p>
    <w:p w:rsidR="008C7F86" w:rsidRDefault="008C7F86" w14:paraId="031976F0" w14:textId="7DE3810D">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7E4C09">
        <w:rPr>
          <w:rFonts w:ascii="Times New Roman" w:hAnsi="Times New Roman"/>
        </w:rPr>
        <w:t xml:space="preserve">With this revision, </w:t>
      </w:r>
      <w:r w:rsidRPr="00A85417" w:rsidR="00A85417">
        <w:rPr>
          <w:rFonts w:ascii="Times New Roman" w:hAnsi="Times New Roman"/>
        </w:rPr>
        <w:t xml:space="preserve">PBGC </w:t>
      </w:r>
      <w:r w:rsidR="00E139E7">
        <w:rPr>
          <w:rFonts w:ascii="Times New Roman" w:hAnsi="Times New Roman"/>
        </w:rPr>
        <w:t>require</w:t>
      </w:r>
      <w:r w:rsidR="007E4C09">
        <w:rPr>
          <w:rFonts w:ascii="Times New Roman" w:hAnsi="Times New Roman"/>
        </w:rPr>
        <w:t>s</w:t>
      </w:r>
      <w:r w:rsidR="00E139E7">
        <w:rPr>
          <w:rFonts w:ascii="Times New Roman" w:hAnsi="Times New Roman"/>
        </w:rPr>
        <w:t xml:space="preserve"> </w:t>
      </w:r>
      <w:r w:rsidR="00560ACE">
        <w:rPr>
          <w:rFonts w:ascii="Times New Roman" w:hAnsi="Times New Roman"/>
        </w:rPr>
        <w:t xml:space="preserve">forms </w:t>
      </w:r>
      <w:r w:rsidRPr="00A85417" w:rsidR="00A85417">
        <w:rPr>
          <w:rFonts w:ascii="Times New Roman" w:hAnsi="Times New Roman"/>
        </w:rPr>
        <w:t xml:space="preserve">to be made by electronic transmission to the address specified in the </w:t>
      </w:r>
      <w:r w:rsidR="003D1ED2">
        <w:rPr>
          <w:rFonts w:ascii="Times New Roman" w:hAnsi="Times New Roman"/>
        </w:rPr>
        <w:t xml:space="preserve">instructions for the </w:t>
      </w:r>
      <w:r w:rsidR="00A035E0">
        <w:rPr>
          <w:rFonts w:ascii="Times New Roman" w:hAnsi="Times New Roman"/>
        </w:rPr>
        <w:t>Request for Coverage Determination</w:t>
      </w:r>
      <w:r w:rsidRPr="00A85417" w:rsidR="00A85417">
        <w:rPr>
          <w:rFonts w:ascii="Times New Roman" w:hAnsi="Times New Roman"/>
        </w:rPr>
        <w:t>.</w:t>
      </w:r>
    </w:p>
    <w:p w:rsidRPr="00234DFA" w:rsidR="00234DFA" w:rsidP="00234DFA" w:rsidRDefault="008C7F86" w14:paraId="04F7758B" w14:textId="28E493BF">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234DFA">
        <w:rPr>
          <w:rFonts w:ascii="Times New Roman" w:hAnsi="Times New Roman"/>
        </w:rPr>
        <w:t>P</w:t>
      </w:r>
      <w:r w:rsidRPr="00234DFA" w:rsidR="00234DFA">
        <w:rPr>
          <w:rFonts w:ascii="Times New Roman" w:hAnsi="Times New Roman"/>
        </w:rPr>
        <w:t xml:space="preserve">BGC believes that there is no information similar </w:t>
      </w:r>
    </w:p>
    <w:p w:rsidR="00311A57" w:rsidP="00234DFA" w:rsidRDefault="00234DFA" w14:paraId="031976F1" w14:textId="3EB578B5">
      <w:pPr>
        <w:widowControl/>
        <w:spacing w:line="480" w:lineRule="auto"/>
        <w:rPr>
          <w:rFonts w:ascii="Times New Roman" w:hAnsi="Times New Roman"/>
        </w:rPr>
      </w:pPr>
      <w:r w:rsidRPr="00234DFA">
        <w:rPr>
          <w:rFonts w:ascii="Times New Roman" w:hAnsi="Times New Roman"/>
        </w:rPr>
        <w:t xml:space="preserve">to that required </w:t>
      </w:r>
      <w:r>
        <w:rPr>
          <w:rFonts w:ascii="Times New Roman" w:hAnsi="Times New Roman"/>
        </w:rPr>
        <w:t>for the Request for Coverage Determination</w:t>
      </w:r>
      <w:r w:rsidRPr="00234DFA">
        <w:rPr>
          <w:rFonts w:ascii="Times New Roman" w:hAnsi="Times New Roman"/>
        </w:rPr>
        <w:t xml:space="preserve"> that could be used instead of the required information for the purposes of th</w:t>
      </w:r>
      <w:r>
        <w:rPr>
          <w:rFonts w:ascii="Times New Roman" w:hAnsi="Times New Roman"/>
        </w:rPr>
        <w:t>is form</w:t>
      </w:r>
      <w:r w:rsidRPr="00234DFA">
        <w:rPr>
          <w:rFonts w:ascii="Times New Roman" w:hAnsi="Times New Roman"/>
        </w:rPr>
        <w:t>.</w:t>
      </w:r>
      <w:r w:rsidR="0002517C">
        <w:rPr>
          <w:rFonts w:ascii="Times New Roman" w:hAnsi="Times New Roman"/>
        </w:rPr>
        <w:t xml:space="preserve">  </w:t>
      </w:r>
      <w:r w:rsidR="002347E3">
        <w:rPr>
          <w:rFonts w:ascii="Times New Roman" w:hAnsi="Times New Roman"/>
        </w:rPr>
        <w:t>T</w:t>
      </w:r>
      <w:r w:rsidR="0002517C">
        <w:rPr>
          <w:rFonts w:ascii="Times New Roman" w:hAnsi="Times New Roman"/>
        </w:rPr>
        <w:t xml:space="preserve">he form allows a </w:t>
      </w:r>
      <w:r w:rsidR="00865B66">
        <w:rPr>
          <w:rFonts w:ascii="Times New Roman" w:hAnsi="Times New Roman"/>
        </w:rPr>
        <w:t>requester</w:t>
      </w:r>
      <w:r w:rsidR="0002517C">
        <w:rPr>
          <w:rFonts w:ascii="Times New Roman" w:hAnsi="Times New Roman"/>
        </w:rPr>
        <w:t xml:space="preserve"> to </w:t>
      </w:r>
      <w:r w:rsidR="00DE31C5">
        <w:rPr>
          <w:rFonts w:ascii="Times New Roman" w:hAnsi="Times New Roman"/>
        </w:rPr>
        <w:t>reference previously submitted information without resubmitting it.</w:t>
      </w:r>
      <w:r w:rsidR="0002517C">
        <w:rPr>
          <w:rFonts w:ascii="Times New Roman" w:hAnsi="Times New Roman"/>
        </w:rPr>
        <w:t xml:space="preserve"> </w:t>
      </w:r>
    </w:p>
    <w:p w:rsidR="008C7F86" w:rsidRDefault="008C7F86" w14:paraId="031976F2" w14:textId="7A640C6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Pr="00D60124" w:rsidR="00D60124">
        <w:rPr>
          <w:rFonts w:ascii="Times New Roman" w:hAnsi="Times New Roman"/>
        </w:rPr>
        <w:t xml:space="preserve">PBGC recognizes that </w:t>
      </w:r>
      <w:r w:rsidR="00D60124">
        <w:rPr>
          <w:rFonts w:ascii="Times New Roman" w:hAnsi="Times New Roman"/>
        </w:rPr>
        <w:t>some respondents of</w:t>
      </w:r>
      <w:r w:rsidRPr="00D60124" w:rsidR="00D60124">
        <w:rPr>
          <w:rFonts w:ascii="Times New Roman" w:hAnsi="Times New Roman"/>
        </w:rPr>
        <w:t xml:space="preserve"> </w:t>
      </w:r>
      <w:r w:rsidR="00D60124">
        <w:rPr>
          <w:rFonts w:ascii="Times New Roman" w:hAnsi="Times New Roman"/>
        </w:rPr>
        <w:t>the Request for Coverage Determination</w:t>
      </w:r>
      <w:r w:rsidRPr="00D60124" w:rsidR="00D60124">
        <w:rPr>
          <w:rFonts w:ascii="Times New Roman" w:hAnsi="Times New Roman"/>
        </w:rPr>
        <w:t xml:space="preserve"> form may </w:t>
      </w:r>
      <w:r w:rsidR="00D60124">
        <w:rPr>
          <w:rFonts w:ascii="Times New Roman" w:hAnsi="Times New Roman"/>
        </w:rPr>
        <w:t xml:space="preserve">be </w:t>
      </w:r>
      <w:r w:rsidRPr="00D60124" w:rsidR="00D60124">
        <w:rPr>
          <w:rFonts w:ascii="Times New Roman" w:hAnsi="Times New Roman"/>
        </w:rPr>
        <w:t>small businesses</w:t>
      </w:r>
      <w:r w:rsidR="00D60124">
        <w:rPr>
          <w:rFonts w:ascii="Times New Roman" w:hAnsi="Times New Roman"/>
        </w:rPr>
        <w:t xml:space="preserve">.  This form is intended to assist such respondents by </w:t>
      </w:r>
      <w:r w:rsidR="00080CC6">
        <w:rPr>
          <w:rFonts w:ascii="Times New Roman" w:hAnsi="Times New Roman"/>
        </w:rPr>
        <w:t xml:space="preserve">provide a </w:t>
      </w:r>
      <w:r w:rsidR="00376C8B">
        <w:rPr>
          <w:rFonts w:ascii="Times New Roman" w:hAnsi="Times New Roman"/>
        </w:rPr>
        <w:t xml:space="preserve">clear, </w:t>
      </w:r>
      <w:r w:rsidR="00080CC6">
        <w:rPr>
          <w:rFonts w:ascii="Times New Roman" w:hAnsi="Times New Roman"/>
        </w:rPr>
        <w:t>straightforward means to request that PBGC assess a plan’s title IV coverage status.  In addition, this form is drafted to be simpl</w:t>
      </w:r>
      <w:r w:rsidR="00376C8B">
        <w:rPr>
          <w:rFonts w:ascii="Times New Roman" w:hAnsi="Times New Roman"/>
        </w:rPr>
        <w:t>e</w:t>
      </w:r>
      <w:r w:rsidR="00080CC6">
        <w:rPr>
          <w:rFonts w:ascii="Times New Roman" w:hAnsi="Times New Roman"/>
        </w:rPr>
        <w:t xml:space="preserve"> and to request only necessary information. </w:t>
      </w:r>
    </w:p>
    <w:p w:rsidR="008C7F86" w:rsidRDefault="008C7F86" w14:paraId="031976F3" w14:textId="3E83CA70">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BA5815">
        <w:rPr>
          <w:rFonts w:ascii="Times New Roman" w:hAnsi="Times New Roman"/>
        </w:rPr>
        <w:t>Without a</w:t>
      </w:r>
      <w:r w:rsidR="008D6D72">
        <w:rPr>
          <w:rFonts w:ascii="Times New Roman" w:hAnsi="Times New Roman"/>
        </w:rPr>
        <w:t xml:space="preserve"> </w:t>
      </w:r>
      <w:r w:rsidRPr="00234DFA" w:rsidR="008D6D72">
        <w:rPr>
          <w:rFonts w:ascii="Times New Roman" w:hAnsi="Times New Roman"/>
        </w:rPr>
        <w:t>Request for Coverage Determination</w:t>
      </w:r>
      <w:r w:rsidR="008D6D72">
        <w:rPr>
          <w:rFonts w:ascii="Times New Roman" w:hAnsi="Times New Roman"/>
        </w:rPr>
        <w:t xml:space="preserve"> form, </w:t>
      </w:r>
      <w:r w:rsidR="006E7FEC">
        <w:rPr>
          <w:rFonts w:ascii="Times New Roman" w:hAnsi="Times New Roman"/>
        </w:rPr>
        <w:t>a</w:t>
      </w:r>
      <w:r w:rsidR="00BA5815">
        <w:rPr>
          <w:rFonts w:ascii="Times New Roman" w:hAnsi="Times New Roman"/>
        </w:rPr>
        <w:t xml:space="preserve"> plan </w:t>
      </w:r>
      <w:r w:rsidR="006E7FEC">
        <w:rPr>
          <w:rFonts w:ascii="Times New Roman" w:hAnsi="Times New Roman"/>
        </w:rPr>
        <w:t xml:space="preserve">sponsor or plan administrator </w:t>
      </w:r>
      <w:r w:rsidR="00BA5815">
        <w:rPr>
          <w:rFonts w:ascii="Times New Roman" w:hAnsi="Times New Roman"/>
        </w:rPr>
        <w:t xml:space="preserve">would have no standard means to request a determination of </w:t>
      </w:r>
      <w:r w:rsidR="002347E3">
        <w:rPr>
          <w:rFonts w:ascii="Times New Roman" w:hAnsi="Times New Roman"/>
        </w:rPr>
        <w:t xml:space="preserve">a plan’s </w:t>
      </w:r>
      <w:r w:rsidR="00BA5815">
        <w:rPr>
          <w:rFonts w:ascii="Times New Roman" w:hAnsi="Times New Roman"/>
        </w:rPr>
        <w:t xml:space="preserve">title IV coverage status.  Without the information provided on this form, PBGC would have no way to </w:t>
      </w:r>
      <w:r w:rsidR="00486876">
        <w:rPr>
          <w:rFonts w:ascii="Times New Roman" w:hAnsi="Times New Roman"/>
        </w:rPr>
        <w:t xml:space="preserve">make such a determination. </w:t>
      </w:r>
    </w:p>
    <w:p w:rsidR="00DC6995" w:rsidP="00311A57" w:rsidRDefault="008C7F86" w14:paraId="031976F4" w14:textId="5F079020">
      <w:pPr>
        <w:widowControl/>
        <w:spacing w:line="480" w:lineRule="auto"/>
        <w:ind w:firstLine="720"/>
        <w:rPr>
          <w:rFonts w:ascii="Times New Roman" w:hAnsi="Times New Roman"/>
        </w:rPr>
      </w:pPr>
      <w:r>
        <w:rPr>
          <w:rFonts w:ascii="Times New Roman" w:hAnsi="Times New Roman"/>
        </w:rPr>
        <w:lastRenderedPageBreak/>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1320.5(d)(2).</w:t>
      </w:r>
    </w:p>
    <w:p w:rsidR="000736AB" w:rsidP="00374202" w:rsidRDefault="1EBBAC66" w14:paraId="1F230D4E" w14:textId="257BCE8A">
      <w:pPr>
        <w:widowControl/>
        <w:spacing w:line="480" w:lineRule="auto"/>
        <w:ind w:firstLine="720"/>
        <w:rPr>
          <w:rFonts w:ascii="Times New Roman" w:hAnsi="Times New Roman"/>
        </w:rPr>
      </w:pPr>
      <w:r w:rsidRPr="1EBBAC66">
        <w:rPr>
          <w:rFonts w:ascii="Times New Roman" w:hAnsi="Times New Roman"/>
        </w:rPr>
        <w:t xml:space="preserve">8.  </w:t>
      </w:r>
      <w:r w:rsidRPr="1EBBAC66">
        <w:rPr>
          <w:rFonts w:ascii="Times New Roman" w:hAnsi="Times New Roman"/>
          <w:u w:val="single"/>
        </w:rPr>
        <w:t>Outside input</w:t>
      </w:r>
      <w:r w:rsidRPr="1EBBAC66">
        <w:rPr>
          <w:rFonts w:ascii="Times New Roman" w:hAnsi="Times New Roman"/>
        </w:rPr>
        <w:t xml:space="preserve">.  On </w:t>
      </w:r>
      <w:r w:rsidR="007E4C09">
        <w:rPr>
          <w:rFonts w:ascii="Times New Roman" w:hAnsi="Times New Roman"/>
        </w:rPr>
        <w:t>March 1,</w:t>
      </w:r>
      <w:r w:rsidR="00C3436C">
        <w:rPr>
          <w:rFonts w:ascii="Times New Roman" w:hAnsi="Times New Roman"/>
        </w:rPr>
        <w:t xml:space="preserve"> 2022</w:t>
      </w:r>
      <w:r w:rsidRPr="1EBBAC66">
        <w:rPr>
          <w:rFonts w:ascii="Times New Roman" w:hAnsi="Times New Roman"/>
        </w:rPr>
        <w:t>, PBGC published (at 8</w:t>
      </w:r>
      <w:r w:rsidR="00C3436C">
        <w:rPr>
          <w:rFonts w:ascii="Times New Roman" w:hAnsi="Times New Roman"/>
        </w:rPr>
        <w:t>7</w:t>
      </w:r>
      <w:r w:rsidRPr="1EBBAC66">
        <w:rPr>
          <w:rFonts w:ascii="Times New Roman" w:hAnsi="Times New Roman"/>
        </w:rPr>
        <w:t xml:space="preserve"> FR</w:t>
      </w:r>
      <w:r w:rsidR="007E4C09">
        <w:rPr>
          <w:rFonts w:ascii="Times New Roman" w:hAnsi="Times New Roman"/>
        </w:rPr>
        <w:t xml:space="preserve"> </w:t>
      </w:r>
      <w:r w:rsidRPr="007E4C09" w:rsidR="007E4C09">
        <w:rPr>
          <w:rFonts w:ascii="Times New Roman" w:hAnsi="Times New Roman"/>
        </w:rPr>
        <w:t>11492</w:t>
      </w:r>
      <w:r w:rsidRPr="1EBBAC66">
        <w:rPr>
          <w:rFonts w:ascii="Times New Roman" w:hAnsi="Times New Roman"/>
        </w:rPr>
        <w:t xml:space="preserve">) a notice of its intent to request that OMB </w:t>
      </w:r>
      <w:r w:rsidR="00C3436C">
        <w:rPr>
          <w:rFonts w:ascii="Times New Roman" w:hAnsi="Times New Roman"/>
        </w:rPr>
        <w:t xml:space="preserve">extend its </w:t>
      </w:r>
      <w:r w:rsidRPr="1EBBAC66">
        <w:rPr>
          <w:rFonts w:ascii="Times New Roman" w:hAnsi="Times New Roman"/>
        </w:rPr>
        <w:t>approv</w:t>
      </w:r>
      <w:r w:rsidR="00C3436C">
        <w:rPr>
          <w:rFonts w:ascii="Times New Roman" w:hAnsi="Times New Roman"/>
        </w:rPr>
        <w:t>al of</w:t>
      </w:r>
      <w:r w:rsidRPr="1EBBAC66">
        <w:rPr>
          <w:rFonts w:ascii="Times New Roman" w:hAnsi="Times New Roman"/>
        </w:rPr>
        <w:t xml:space="preserve"> this collection of information</w:t>
      </w:r>
      <w:r w:rsidR="00374202">
        <w:rPr>
          <w:rFonts w:ascii="Times New Roman" w:hAnsi="Times New Roman"/>
        </w:rPr>
        <w:t>.  No comments were received.</w:t>
      </w:r>
    </w:p>
    <w:p w:rsidR="00052E9A" w:rsidP="0079160A" w:rsidRDefault="008C7F86" w14:paraId="031976F6" w14:textId="77777777">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Pr="00DF23BE" w:rsidR="00DF23BE">
        <w:rPr>
          <w:rFonts w:ascii="Times New Roman" w:hAnsi="Times New Roman"/>
        </w:rPr>
        <w:t xml:space="preserve">    </w:t>
      </w:r>
    </w:p>
    <w:p w:rsidR="003C3729" w:rsidRDefault="008C7F86" w14:paraId="15BDA74B" w14:textId="0B6714C3">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Pr="005167AD" w:rsidR="005167AD">
        <w:rPr>
          <w:rFonts w:ascii="Times New Roman" w:hAnsi="Times New Roman"/>
        </w:rPr>
        <w:t xml:space="preserve"> confidential </w:t>
      </w:r>
      <w:r w:rsidR="00823DFD">
        <w:rPr>
          <w:rFonts w:ascii="Times New Roman" w:hAnsi="Times New Roman"/>
        </w:rPr>
        <w:t xml:space="preserve">to the extent provided </w:t>
      </w:r>
      <w:r w:rsidR="003C3729">
        <w:rPr>
          <w:rFonts w:ascii="Times New Roman" w:hAnsi="Times New Roman"/>
        </w:rPr>
        <w:t xml:space="preserve">by </w:t>
      </w:r>
      <w:r w:rsidRPr="003C3729" w:rsidR="003C3729">
        <w:rPr>
          <w:rFonts w:ascii="Times New Roman" w:hAnsi="Times New Roman"/>
        </w:rPr>
        <w:t>the Freedom of Information Act and the Privacy Act.  PBGC’s rules providing and restricting access to its records are set forth in 29 CFR part 4901.   </w:t>
      </w:r>
    </w:p>
    <w:p w:rsidR="008C7F86" w:rsidRDefault="008C7F86" w14:paraId="031976F8" w14:textId="27C7AFE1">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A0048D" w:rsidP="001F2E07" w:rsidRDefault="008C7F86" w14:paraId="031976F9" w14:textId="2E20CC5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Pr="001F2E07" w:rsidR="001F2E07">
        <w:rPr>
          <w:rFonts w:ascii="Times New Roman" w:hAnsi="Times New Roman"/>
        </w:rPr>
        <w:t xml:space="preserve">PBGC estimates that </w:t>
      </w:r>
      <w:r w:rsidR="00753794">
        <w:rPr>
          <w:rFonts w:ascii="Times New Roman" w:hAnsi="Times New Roman"/>
        </w:rPr>
        <w:t xml:space="preserve">over the next </w:t>
      </w:r>
      <w:r w:rsidR="00D73DC0">
        <w:rPr>
          <w:rFonts w:ascii="Times New Roman" w:hAnsi="Times New Roman"/>
        </w:rPr>
        <w:t>3</w:t>
      </w:r>
      <w:r w:rsidR="00753794">
        <w:rPr>
          <w:rFonts w:ascii="Times New Roman" w:hAnsi="Times New Roman"/>
        </w:rPr>
        <w:t xml:space="preserve"> years </w:t>
      </w:r>
      <w:r w:rsidR="009F2EE0">
        <w:rPr>
          <w:rFonts w:ascii="Times New Roman" w:hAnsi="Times New Roman"/>
        </w:rPr>
        <w:t>310</w:t>
      </w:r>
      <w:r w:rsidRPr="001F2E07" w:rsidR="001F2E07">
        <w:rPr>
          <w:rFonts w:ascii="Times New Roman" w:hAnsi="Times New Roman"/>
        </w:rPr>
        <w:t xml:space="preserve"> plans w</w:t>
      </w:r>
      <w:r w:rsidR="00244FF4">
        <w:rPr>
          <w:rFonts w:ascii="Times New Roman" w:hAnsi="Times New Roman"/>
        </w:rPr>
        <w:t xml:space="preserve">ill </w:t>
      </w:r>
      <w:r w:rsidR="00D825C6">
        <w:rPr>
          <w:rFonts w:ascii="Times New Roman" w:hAnsi="Times New Roman"/>
        </w:rPr>
        <w:t xml:space="preserve">submit a </w:t>
      </w:r>
      <w:r w:rsidRPr="00234DFA" w:rsidR="00FF7F34">
        <w:rPr>
          <w:rFonts w:ascii="Times New Roman" w:hAnsi="Times New Roman"/>
        </w:rPr>
        <w:t>Request for Coverage Determination</w:t>
      </w:r>
      <w:r w:rsidR="00FF7F34">
        <w:rPr>
          <w:rFonts w:ascii="Times New Roman" w:hAnsi="Times New Roman"/>
        </w:rPr>
        <w:t xml:space="preserve"> f</w:t>
      </w:r>
      <w:r w:rsidRPr="00D825C6" w:rsidR="00D825C6">
        <w:rPr>
          <w:rFonts w:ascii="Times New Roman" w:hAnsi="Times New Roman"/>
        </w:rPr>
        <w:t>orm</w:t>
      </w:r>
      <w:r w:rsidR="001D2298">
        <w:rPr>
          <w:rFonts w:ascii="Times New Roman" w:hAnsi="Times New Roman"/>
        </w:rPr>
        <w:t xml:space="preserve"> each year</w:t>
      </w:r>
      <w:r w:rsidRPr="001F2E07" w:rsidR="001F2E07">
        <w:rPr>
          <w:rFonts w:ascii="Times New Roman" w:hAnsi="Times New Roman"/>
        </w:rPr>
        <w:t xml:space="preserve">.  PBGC further estimates that the average burden of this collection of information </w:t>
      </w:r>
      <w:r w:rsidR="00BF2212">
        <w:rPr>
          <w:rFonts w:ascii="Times New Roman" w:hAnsi="Times New Roman"/>
        </w:rPr>
        <w:t>will</w:t>
      </w:r>
      <w:r w:rsidRPr="001F2E07" w:rsidR="00BF2212">
        <w:rPr>
          <w:rFonts w:ascii="Times New Roman" w:hAnsi="Times New Roman"/>
        </w:rPr>
        <w:t xml:space="preserve"> </w:t>
      </w:r>
      <w:r w:rsidRPr="001F2E07" w:rsidR="001F2E07">
        <w:rPr>
          <w:rFonts w:ascii="Times New Roman" w:hAnsi="Times New Roman"/>
        </w:rPr>
        <w:t xml:space="preserve">be </w:t>
      </w:r>
      <w:r w:rsidR="009F2EE0">
        <w:rPr>
          <w:rFonts w:ascii="Times New Roman" w:hAnsi="Times New Roman"/>
        </w:rPr>
        <w:t>1.5</w:t>
      </w:r>
      <w:r w:rsidRPr="001F2E07" w:rsidR="001F2E07">
        <w:rPr>
          <w:rFonts w:ascii="Times New Roman" w:hAnsi="Times New Roman"/>
        </w:rPr>
        <w:t xml:space="preserve"> hours </w:t>
      </w:r>
      <w:r w:rsidR="00786EE6">
        <w:rPr>
          <w:rFonts w:ascii="Times New Roman" w:hAnsi="Times New Roman"/>
        </w:rPr>
        <w:t>per plan</w:t>
      </w:r>
      <w:r w:rsidR="00D825C6">
        <w:rPr>
          <w:rFonts w:ascii="Times New Roman" w:hAnsi="Times New Roman"/>
        </w:rPr>
        <w:t>,</w:t>
      </w:r>
      <w:r w:rsidR="00786EE6">
        <w:rPr>
          <w:rFonts w:ascii="Times New Roman" w:hAnsi="Times New Roman"/>
        </w:rPr>
        <w:t xml:space="preserve"> with </w:t>
      </w:r>
      <w:r w:rsidR="008A3CDB">
        <w:rPr>
          <w:rFonts w:ascii="Times New Roman" w:hAnsi="Times New Roman"/>
        </w:rPr>
        <w:t>a</w:t>
      </w:r>
      <w:r w:rsidR="00786EE6">
        <w:rPr>
          <w:rFonts w:ascii="Times New Roman" w:hAnsi="Times New Roman"/>
        </w:rPr>
        <w:t xml:space="preserve"> total </w:t>
      </w:r>
      <w:r w:rsidR="00B028DE">
        <w:rPr>
          <w:rFonts w:ascii="Times New Roman" w:hAnsi="Times New Roman"/>
        </w:rPr>
        <w:t xml:space="preserve">annual </w:t>
      </w:r>
      <w:r w:rsidR="00786EE6">
        <w:rPr>
          <w:rFonts w:ascii="Times New Roman" w:hAnsi="Times New Roman"/>
        </w:rPr>
        <w:t xml:space="preserve">burden of </w:t>
      </w:r>
      <w:r w:rsidR="009F2EE0">
        <w:rPr>
          <w:rFonts w:ascii="Times New Roman" w:hAnsi="Times New Roman"/>
        </w:rPr>
        <w:t>465</w:t>
      </w:r>
      <w:r w:rsidR="00786EE6">
        <w:rPr>
          <w:rFonts w:ascii="Times New Roman" w:hAnsi="Times New Roman"/>
        </w:rPr>
        <w:t xml:space="preserve"> hours</w:t>
      </w:r>
      <w:r w:rsidR="00933B29">
        <w:rPr>
          <w:rFonts w:ascii="Times New Roman" w:hAnsi="Times New Roman"/>
        </w:rPr>
        <w:t xml:space="preserve"> (</w:t>
      </w:r>
      <w:r w:rsidR="00D825C6">
        <w:rPr>
          <w:rFonts w:ascii="Times New Roman" w:hAnsi="Times New Roman"/>
        </w:rPr>
        <w:t>1</w:t>
      </w:r>
      <w:r w:rsidR="009F2EE0">
        <w:rPr>
          <w:rFonts w:ascii="Times New Roman" w:hAnsi="Times New Roman"/>
        </w:rPr>
        <w:t>.5</w:t>
      </w:r>
      <w:r w:rsidR="006B5981">
        <w:rPr>
          <w:rFonts w:ascii="Times New Roman" w:hAnsi="Times New Roman"/>
        </w:rPr>
        <w:t xml:space="preserve"> hours </w:t>
      </w:r>
      <w:r w:rsidR="00632933">
        <w:rPr>
          <w:rFonts w:ascii="Times New Roman" w:hAnsi="Times New Roman"/>
        </w:rPr>
        <w:t>times</w:t>
      </w:r>
      <w:r w:rsidR="006B5981">
        <w:rPr>
          <w:rFonts w:ascii="Times New Roman" w:hAnsi="Times New Roman"/>
        </w:rPr>
        <w:t xml:space="preserve"> </w:t>
      </w:r>
      <w:r w:rsidR="00D73DC0">
        <w:rPr>
          <w:rFonts w:ascii="Times New Roman" w:hAnsi="Times New Roman"/>
        </w:rPr>
        <w:t>310</w:t>
      </w:r>
      <w:r w:rsidR="006B5981">
        <w:rPr>
          <w:rFonts w:ascii="Times New Roman" w:hAnsi="Times New Roman"/>
        </w:rPr>
        <w:t xml:space="preserve"> plans)</w:t>
      </w:r>
      <w:r w:rsidR="00786EE6">
        <w:rPr>
          <w:rFonts w:ascii="Times New Roman" w:hAnsi="Times New Roman"/>
        </w:rPr>
        <w:t xml:space="preserve">.  </w:t>
      </w:r>
      <w:proofErr w:type="gramStart"/>
      <w:r w:rsidR="00AB031C">
        <w:rPr>
          <w:rFonts w:ascii="Times New Roman" w:hAnsi="Times New Roman"/>
        </w:rPr>
        <w:t>The majority of</w:t>
      </w:r>
      <w:proofErr w:type="gramEnd"/>
      <w:r w:rsidR="00AB031C">
        <w:rPr>
          <w:rFonts w:ascii="Times New Roman" w:hAnsi="Times New Roman"/>
        </w:rPr>
        <w:t xml:space="preserve">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applied to</w:t>
      </w:r>
      <w:r w:rsidR="00D825C6">
        <w:rPr>
          <w:rFonts w:ascii="Times New Roman" w:hAnsi="Times New Roman"/>
        </w:rPr>
        <w:t xml:space="preserve"> gathering plan information and other supporting documentation</w:t>
      </w:r>
      <w:r w:rsidR="00AB031C">
        <w:rPr>
          <w:rFonts w:ascii="Times New Roman" w:hAnsi="Times New Roman"/>
        </w:rPr>
        <w:t>.</w:t>
      </w:r>
      <w:r w:rsidR="00FF48F5">
        <w:rPr>
          <w:rFonts w:ascii="Times New Roman" w:hAnsi="Times New Roman"/>
        </w:rPr>
        <w:t xml:space="preserve">  The estimated dollar equivalent of this hour burden, based on an assumed blended average hourly rate of $75 for administrative, clerical, and supervisory time, is </w:t>
      </w:r>
      <w:r w:rsidRPr="001F2E07" w:rsidR="00FF48F5">
        <w:rPr>
          <w:rFonts w:ascii="Times New Roman" w:hAnsi="Times New Roman"/>
        </w:rPr>
        <w:t>$</w:t>
      </w:r>
      <w:r w:rsidRPr="00D825C6" w:rsidR="00D825C6">
        <w:rPr>
          <w:rFonts w:ascii="Times New Roman" w:hAnsi="Times New Roman"/>
        </w:rPr>
        <w:t>3</w:t>
      </w:r>
      <w:r w:rsidR="009F2EE0">
        <w:rPr>
          <w:rFonts w:ascii="Times New Roman" w:hAnsi="Times New Roman"/>
        </w:rPr>
        <w:t>4,875</w:t>
      </w:r>
      <w:r w:rsidRPr="001F2E07" w:rsidR="00FF48F5">
        <w:rPr>
          <w:rFonts w:ascii="Times New Roman" w:hAnsi="Times New Roman"/>
        </w:rPr>
        <w:t>.</w:t>
      </w:r>
    </w:p>
    <w:p w:rsidR="0076159E" w:rsidP="0076159E" w:rsidRDefault="0076159E" w14:paraId="031976FB" w14:textId="0071BE93">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Pr="00CD0C82" w:rsidR="00CD0C82">
        <w:rPr>
          <w:rFonts w:ascii="Times New Roman" w:hAnsi="Times New Roman"/>
        </w:rPr>
        <w:t xml:space="preserve">PBGC estimates that over the next </w:t>
      </w:r>
      <w:r w:rsidR="00D73DC0">
        <w:rPr>
          <w:rFonts w:ascii="Times New Roman" w:hAnsi="Times New Roman"/>
        </w:rPr>
        <w:t>3</w:t>
      </w:r>
      <w:r w:rsidRPr="00CD0C82" w:rsidR="00CD0C82">
        <w:rPr>
          <w:rFonts w:ascii="Times New Roman" w:hAnsi="Times New Roman"/>
        </w:rPr>
        <w:t xml:space="preserve"> years, </w:t>
      </w:r>
      <w:r w:rsidR="00603C97">
        <w:rPr>
          <w:rFonts w:ascii="Times New Roman" w:hAnsi="Times New Roman"/>
        </w:rPr>
        <w:t xml:space="preserve">each </w:t>
      </w:r>
      <w:r w:rsidRPr="00CD0C82" w:rsidR="00CD0C82">
        <w:rPr>
          <w:rFonts w:ascii="Times New Roman" w:hAnsi="Times New Roman"/>
        </w:rPr>
        <w:t xml:space="preserve">respondent </w:t>
      </w:r>
      <w:r w:rsidR="00603C97">
        <w:rPr>
          <w:rFonts w:ascii="Times New Roman" w:hAnsi="Times New Roman"/>
        </w:rPr>
        <w:t xml:space="preserve">will spend </w:t>
      </w:r>
      <w:r w:rsidRPr="00CD0C82" w:rsidR="00603C97">
        <w:rPr>
          <w:rFonts w:ascii="Times New Roman" w:hAnsi="Times New Roman"/>
        </w:rPr>
        <w:t>an average o</w:t>
      </w:r>
      <w:r w:rsidR="00603C97">
        <w:rPr>
          <w:rFonts w:ascii="Times New Roman" w:hAnsi="Times New Roman"/>
        </w:rPr>
        <w:t>f</w:t>
      </w:r>
      <w:r w:rsidRPr="00CD0C82" w:rsidR="00603C97">
        <w:rPr>
          <w:rFonts w:ascii="Times New Roman" w:hAnsi="Times New Roman"/>
        </w:rPr>
        <w:t xml:space="preserve"> $</w:t>
      </w:r>
      <w:r w:rsidR="00603C97">
        <w:rPr>
          <w:rFonts w:ascii="Times New Roman" w:hAnsi="Times New Roman"/>
        </w:rPr>
        <w:t>300</w:t>
      </w:r>
      <w:r w:rsidRPr="00CD0C82" w:rsidR="00603C97">
        <w:rPr>
          <w:rFonts w:ascii="Times New Roman" w:hAnsi="Times New Roman"/>
        </w:rPr>
        <w:t xml:space="preserve"> </w:t>
      </w:r>
      <w:r w:rsidR="009351A3">
        <w:rPr>
          <w:rFonts w:ascii="Times New Roman" w:hAnsi="Times New Roman"/>
        </w:rPr>
        <w:t xml:space="preserve">in contractor costs, meaning </w:t>
      </w:r>
      <w:r w:rsidR="000656B8">
        <w:rPr>
          <w:rFonts w:ascii="Times New Roman" w:hAnsi="Times New Roman"/>
        </w:rPr>
        <w:t>attorney and actuary</w:t>
      </w:r>
      <w:r w:rsidRPr="00CD0C82" w:rsidR="00CD0C82">
        <w:rPr>
          <w:rFonts w:ascii="Times New Roman" w:hAnsi="Times New Roman"/>
        </w:rPr>
        <w:t xml:space="preserve"> </w:t>
      </w:r>
      <w:r w:rsidR="00603C97">
        <w:rPr>
          <w:rFonts w:ascii="Times New Roman" w:hAnsi="Times New Roman"/>
        </w:rPr>
        <w:t>fees</w:t>
      </w:r>
      <w:r w:rsidR="009351A3">
        <w:rPr>
          <w:rFonts w:ascii="Times New Roman" w:hAnsi="Times New Roman"/>
        </w:rPr>
        <w:t>,</w:t>
      </w:r>
      <w:r w:rsidR="00603C97">
        <w:rPr>
          <w:rFonts w:ascii="Times New Roman" w:hAnsi="Times New Roman"/>
        </w:rPr>
        <w:t xml:space="preserve"> to</w:t>
      </w:r>
      <w:r w:rsidR="00647928">
        <w:rPr>
          <w:rFonts w:ascii="Times New Roman" w:hAnsi="Times New Roman"/>
        </w:rPr>
        <w:t xml:space="preserve"> prepar</w:t>
      </w:r>
      <w:r w:rsidR="009351A3">
        <w:rPr>
          <w:rFonts w:ascii="Times New Roman" w:hAnsi="Times New Roman"/>
        </w:rPr>
        <w:t>e</w:t>
      </w:r>
      <w:r w:rsidR="00647928">
        <w:rPr>
          <w:rFonts w:ascii="Times New Roman" w:hAnsi="Times New Roman"/>
        </w:rPr>
        <w:t xml:space="preserve"> </w:t>
      </w:r>
      <w:r w:rsidR="00FF7F34">
        <w:rPr>
          <w:rFonts w:ascii="Times New Roman" w:hAnsi="Times New Roman"/>
        </w:rPr>
        <w:t xml:space="preserve">a </w:t>
      </w:r>
      <w:r w:rsidRPr="00234DFA" w:rsidR="00FF7F34">
        <w:rPr>
          <w:rFonts w:ascii="Times New Roman" w:hAnsi="Times New Roman"/>
        </w:rPr>
        <w:t>Request for Coverage Determination</w:t>
      </w:r>
      <w:r w:rsidR="00FF7F34">
        <w:rPr>
          <w:rFonts w:ascii="Times New Roman" w:hAnsi="Times New Roman"/>
        </w:rPr>
        <w:t xml:space="preserve"> f</w:t>
      </w:r>
      <w:r w:rsidRPr="00D825C6" w:rsidR="00FF7F34">
        <w:rPr>
          <w:rFonts w:ascii="Times New Roman" w:hAnsi="Times New Roman"/>
        </w:rPr>
        <w:t>orm</w:t>
      </w:r>
      <w:r w:rsidR="009351A3">
        <w:rPr>
          <w:rFonts w:ascii="Times New Roman" w:hAnsi="Times New Roman"/>
        </w:rPr>
        <w:t>, and t</w:t>
      </w:r>
      <w:r w:rsidR="00603C97">
        <w:rPr>
          <w:rFonts w:ascii="Times New Roman" w:hAnsi="Times New Roman"/>
        </w:rPr>
        <w:t>he estimated total cost burden</w:t>
      </w:r>
      <w:r w:rsidRPr="00CD0C82" w:rsidR="00FF7F34">
        <w:rPr>
          <w:rFonts w:ascii="Times New Roman" w:hAnsi="Times New Roman"/>
        </w:rPr>
        <w:t xml:space="preserve"> </w:t>
      </w:r>
      <w:r w:rsidR="00603C97">
        <w:rPr>
          <w:rFonts w:ascii="Times New Roman" w:hAnsi="Times New Roman"/>
        </w:rPr>
        <w:t xml:space="preserve">is </w:t>
      </w:r>
      <w:r w:rsidRPr="003D1ED2" w:rsidR="003D1ED2">
        <w:rPr>
          <w:rFonts w:ascii="Times New Roman" w:hAnsi="Times New Roman"/>
        </w:rPr>
        <w:lastRenderedPageBreak/>
        <w:t>$</w:t>
      </w:r>
      <w:r w:rsidR="002121AF">
        <w:rPr>
          <w:rFonts w:ascii="Times New Roman" w:hAnsi="Times New Roman"/>
        </w:rPr>
        <w:t>93</w:t>
      </w:r>
      <w:r w:rsidR="00766E4E">
        <w:rPr>
          <w:rFonts w:ascii="Times New Roman" w:hAnsi="Times New Roman"/>
        </w:rPr>
        <w:t>,000</w:t>
      </w:r>
      <w:r w:rsidRPr="003D1ED2" w:rsidR="003D1ED2">
        <w:rPr>
          <w:rFonts w:ascii="Times New Roman" w:hAnsi="Times New Roman"/>
        </w:rPr>
        <w:t xml:space="preserve"> </w:t>
      </w:r>
      <w:r w:rsidR="003D0332">
        <w:rPr>
          <w:rFonts w:ascii="Times New Roman" w:hAnsi="Times New Roman"/>
        </w:rPr>
        <w:t>(</w:t>
      </w:r>
      <w:r w:rsidR="00603C97">
        <w:rPr>
          <w:rFonts w:ascii="Times New Roman" w:hAnsi="Times New Roman"/>
        </w:rPr>
        <w:t>310 x $300</w:t>
      </w:r>
      <w:r w:rsidR="003D0332">
        <w:rPr>
          <w:rFonts w:ascii="Times New Roman" w:hAnsi="Times New Roman"/>
        </w:rPr>
        <w:t>)</w:t>
      </w:r>
      <w:r w:rsidRPr="00CD0C82" w:rsidR="00CD0C82">
        <w:rPr>
          <w:rFonts w:ascii="Times New Roman" w:hAnsi="Times New Roman"/>
        </w:rPr>
        <w:t>.</w:t>
      </w:r>
      <w:r w:rsidR="00A32D60">
        <w:rPr>
          <w:rFonts w:ascii="Times New Roman" w:hAnsi="Times New Roman"/>
        </w:rPr>
        <w:t xml:space="preserve">  </w:t>
      </w:r>
      <w:r w:rsidRPr="00CD0C82" w:rsidR="00CD0C82">
        <w:rPr>
          <w:rFonts w:ascii="Times New Roman" w:hAnsi="Times New Roman"/>
        </w:rPr>
        <w:t xml:space="preserve">No capital or start-up costs are necessary for </w:t>
      </w:r>
      <w:r w:rsidR="00FF7F34">
        <w:rPr>
          <w:rFonts w:ascii="Times New Roman" w:hAnsi="Times New Roman"/>
        </w:rPr>
        <w:t>this form</w:t>
      </w:r>
      <w:r w:rsidR="004970AB">
        <w:rPr>
          <w:rFonts w:ascii="Times New Roman" w:hAnsi="Times New Roman"/>
        </w:rPr>
        <w:t xml:space="preserve">, and not all respondents will incur contractor costs in preparing this form. </w:t>
      </w:r>
    </w:p>
    <w:p w:rsidRPr="00647928" w:rsidR="00647928" w:rsidP="00647928" w:rsidRDefault="008C7F86" w14:paraId="031976FD" w14:textId="3DADC344">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Pr="003D1ED2" w:rsidR="003D1ED2">
        <w:rPr>
          <w:rFonts w:ascii="Times New Roman" w:hAnsi="Times New Roman"/>
        </w:rPr>
        <w:t xml:space="preserve">The cost to the government for the </w:t>
      </w:r>
      <w:r w:rsidR="00234DFA">
        <w:rPr>
          <w:rFonts w:ascii="Times New Roman" w:hAnsi="Times New Roman"/>
        </w:rPr>
        <w:t>Request for Coverage Determination</w:t>
      </w:r>
      <w:r w:rsidRPr="003D1ED2" w:rsidR="003D1ED2">
        <w:rPr>
          <w:rFonts w:ascii="Times New Roman" w:hAnsi="Times New Roman"/>
        </w:rPr>
        <w:t xml:space="preserve"> </w:t>
      </w:r>
      <w:r w:rsidR="00FF7F34">
        <w:rPr>
          <w:rFonts w:ascii="Times New Roman" w:hAnsi="Times New Roman"/>
        </w:rPr>
        <w:t xml:space="preserve">form </w:t>
      </w:r>
      <w:r w:rsidRPr="003D1ED2" w:rsidR="003D1ED2">
        <w:rPr>
          <w:rFonts w:ascii="Times New Roman" w:hAnsi="Times New Roman"/>
        </w:rPr>
        <w:t>is $0.  </w:t>
      </w:r>
    </w:p>
    <w:p w:rsidR="00B81AF9" w:rsidP="003D1ED2" w:rsidRDefault="008C7F86" w14:paraId="6F250072" w14:textId="77777777">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Pr="00B81AF9" w:rsidR="00B81AF9">
        <w:rPr>
          <w:rFonts w:ascii="Times New Roman" w:hAnsi="Times New Roman"/>
        </w:rPr>
        <w:t xml:space="preserve">The changes to the estimates of hour and cost burdens of this collection of information are attributable to PBGC’s usage of experience-based burden estimation.  The information on plan experience is gathered by contacting nine or fewer plan representatives.  PBGC’s prior estimates of annual hour burden and cost burden for the Request for Coverage Determination form were not experienced-based, as this information collection was new at the time.       </w:t>
      </w:r>
    </w:p>
    <w:p w:rsidR="008C7F86" w:rsidP="003D1ED2" w:rsidRDefault="008C7F86" w14:paraId="03197700" w14:textId="0B7052CC">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rsidR="008C7F86" w:rsidRDefault="008C7F86" w14:paraId="03197701" w14:textId="13C1E335">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rsidRPr="008D5590" w:rsidR="00061854" w:rsidP="0054431A" w:rsidRDefault="008C7F86" w14:paraId="03197702"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End w:id="0"/>
    </w:p>
    <w:sectPr w:rsidRPr="008D5590" w:rsidR="00061854" w:rsidSect="002E63C9">
      <w:headerReference w:type="default" r:id="rId13"/>
      <w:footerReference w:type="even" r:id="rId14"/>
      <w:footerReference w:type="default" r:id="rId15"/>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B0D6" w14:textId="77777777" w:rsidR="004905E9" w:rsidRDefault="004905E9">
      <w:r>
        <w:separator/>
      </w:r>
    </w:p>
  </w:endnote>
  <w:endnote w:type="continuationSeparator" w:id="0">
    <w:p w14:paraId="29315871" w14:textId="77777777" w:rsidR="004905E9" w:rsidRDefault="004905E9">
      <w:r>
        <w:continuationSeparator/>
      </w:r>
    </w:p>
  </w:endnote>
  <w:endnote w:type="continuationNotice" w:id="1">
    <w:p w14:paraId="49A11377" w14:textId="77777777" w:rsidR="004905E9" w:rsidRDefault="00490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770A"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9770B"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0319770C"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315FEC">
          <w:rPr>
            <w:rFonts w:ascii="Times New Roman" w:hAnsi="Times New Roman"/>
            <w:noProof/>
          </w:rPr>
          <w:t>2</w:t>
        </w:r>
        <w:r w:rsidRPr="001721BF">
          <w:rPr>
            <w:rFonts w:ascii="Times New Roman" w:hAnsi="Times New Roman"/>
            <w:noProof/>
          </w:rPr>
          <w:fldChar w:fldCharType="end"/>
        </w:r>
      </w:p>
    </w:sdtContent>
  </w:sdt>
  <w:p w14:paraId="0319770D" w14:textId="77777777" w:rsidR="00F94D8E" w:rsidRDefault="00F94D8E" w:rsidP="00CF0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6C24" w14:textId="77777777" w:rsidR="004905E9" w:rsidRDefault="004905E9">
      <w:r>
        <w:separator/>
      </w:r>
    </w:p>
  </w:footnote>
  <w:footnote w:type="continuationSeparator" w:id="0">
    <w:p w14:paraId="733638D7" w14:textId="77777777" w:rsidR="004905E9" w:rsidRDefault="004905E9">
      <w:r>
        <w:continuationSeparator/>
      </w:r>
    </w:p>
  </w:footnote>
  <w:footnote w:type="continuationNotice" w:id="1">
    <w:p w14:paraId="76AE8DC9" w14:textId="77777777" w:rsidR="004905E9" w:rsidRDefault="004905E9"/>
  </w:footnote>
  <w:footnote w:id="2">
    <w:p w14:paraId="75185365" w14:textId="5D873EBF" w:rsidR="00697FAF" w:rsidRPr="00D77FA4" w:rsidRDefault="00697FAF" w:rsidP="00697FAF">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EC187F">
        <w:rPr>
          <w:rFonts w:ascii="Times New Roman" w:hAnsi="Times New Roman" w:cs="Times New Roman"/>
          <w:vertAlign w:val="superscript"/>
        </w:rPr>
        <w:t xml:space="preserve"> </w:t>
      </w:r>
      <w:r w:rsidRPr="00D77FA4">
        <w:rPr>
          <w:rFonts w:ascii="Times New Roman" w:hAnsi="Times New Roman" w:cs="Times New Roman"/>
        </w:rPr>
        <w:t>For purposes of section 4021(b)(9)</w:t>
      </w:r>
      <w:r w:rsidR="006F0BB3">
        <w:rPr>
          <w:rFonts w:ascii="Times New Roman" w:hAnsi="Times New Roman" w:cs="Times New Roman"/>
        </w:rPr>
        <w:t xml:space="preserve"> of ERISA</w:t>
      </w:r>
      <w:r w:rsidRPr="00D77FA4">
        <w:rPr>
          <w:rFonts w:ascii="Times New Roman" w:hAnsi="Times New Roman" w:cs="Times New Roman"/>
        </w:rPr>
        <w:t xml:space="preserve">, a substantial owner </w:t>
      </w:r>
      <w:r w:rsidR="004E6ED6" w:rsidRPr="00D77FA4">
        <w:rPr>
          <w:rFonts w:ascii="Times New Roman" w:hAnsi="Times New Roman" w:cs="Times New Roman"/>
        </w:rPr>
        <w:t xml:space="preserve">is an individual </w:t>
      </w:r>
      <w:r w:rsidR="00292BC8">
        <w:rPr>
          <w:rFonts w:ascii="Times New Roman" w:hAnsi="Times New Roman" w:cs="Times New Roman"/>
        </w:rPr>
        <w:t xml:space="preserve">who </w:t>
      </w:r>
      <w:r w:rsidR="00823CEE" w:rsidRPr="00823CEE">
        <w:rPr>
          <w:rFonts w:ascii="Times New Roman" w:hAnsi="Times New Roman" w:cs="Times New Roman"/>
        </w:rPr>
        <w:t>at some point during the past 60 months was: (1) the owner of the entire interest in an unincorporated trade or business, (2) a partner who owns more than 10 percent of profit or capital interest if the business is a partnership, or (3) an owner of more than 10 percent of the voting stock or of all the stock if the business is a corporation.</w:t>
      </w:r>
      <w:r w:rsidRPr="00D77FA4">
        <w:rPr>
          <w:rFonts w:ascii="Times New Roman" w:hAnsi="Times New Roman" w:cs="Times New Roman"/>
        </w:rPr>
        <w:t xml:space="preserve"> </w:t>
      </w:r>
      <w:r w:rsidR="00823CEE">
        <w:rPr>
          <w:rFonts w:ascii="Times New Roman" w:hAnsi="Times New Roman" w:cs="Times New Roman"/>
        </w:rPr>
        <w:t xml:space="preserve"> </w:t>
      </w:r>
      <w:r w:rsidRPr="00D77FA4">
        <w:rPr>
          <w:rFonts w:ascii="Times New Roman" w:hAnsi="Times New Roman" w:cs="Times New Roman"/>
        </w:rPr>
        <w:t xml:space="preserve">See section 4021(d) of ERISA. </w:t>
      </w:r>
    </w:p>
  </w:footnote>
  <w:footnote w:id="3">
    <w:p w14:paraId="7060341C" w14:textId="5B819A04" w:rsidR="00697FAF" w:rsidRPr="00D77FA4" w:rsidRDefault="00697FAF" w:rsidP="00697FAF">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EC187F">
        <w:rPr>
          <w:rFonts w:ascii="Times New Roman" w:hAnsi="Times New Roman" w:cs="Times New Roman"/>
          <w:vertAlign w:val="superscript"/>
        </w:rPr>
        <w:t xml:space="preserve"> </w:t>
      </w:r>
      <w:r w:rsidRPr="00D77FA4">
        <w:rPr>
          <w:rFonts w:ascii="Times New Roman" w:hAnsi="Times New Roman" w:cs="Times New Roman"/>
        </w:rPr>
        <w:t>For purposes of section 4021(b)(13)</w:t>
      </w:r>
      <w:r w:rsidR="009B660F">
        <w:rPr>
          <w:rFonts w:ascii="Times New Roman" w:hAnsi="Times New Roman" w:cs="Times New Roman"/>
        </w:rPr>
        <w:t xml:space="preserve"> of ERISA</w:t>
      </w:r>
      <w:r w:rsidRPr="00D77FA4">
        <w:rPr>
          <w:rFonts w:ascii="Times New Roman" w:hAnsi="Times New Roman" w:cs="Times New Roman"/>
        </w:rPr>
        <w:t>, a professional service employer is owned or controlled by and offers the services of physicians, dentists, attorneys, public accountants</w:t>
      </w:r>
      <w:r w:rsidR="0048682C">
        <w:rPr>
          <w:rFonts w:ascii="Times New Roman" w:hAnsi="Times New Roman" w:cs="Times New Roman"/>
        </w:rPr>
        <w:t>,</w:t>
      </w:r>
      <w:r w:rsidRPr="00D77FA4">
        <w:rPr>
          <w:rFonts w:ascii="Times New Roman" w:hAnsi="Times New Roman" w:cs="Times New Roman"/>
        </w:rPr>
        <w:t xml:space="preserve"> or other professional individuals. See section 4021(c) of ERISA.</w:t>
      </w:r>
    </w:p>
  </w:footnote>
  <w:footnote w:id="4">
    <w:p w14:paraId="6AAB61CE" w14:textId="5509709C" w:rsidR="001D2579" w:rsidRPr="00D77FA4" w:rsidRDefault="001D2579" w:rsidP="001D2579">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D77FA4">
        <w:rPr>
          <w:rFonts w:ascii="Times New Roman" w:hAnsi="Times New Roman" w:cs="Times New Roman"/>
        </w:rPr>
        <w:t xml:space="preserve"> Under section 1022(i)(1) of ERISA, a Puerto Rico-based plan generally is not described in section 4021.  However, it can make election for coverage under section 1022(i)(2) of ERISA and 26 CFR 1.401(a)-50, and, </w:t>
      </w:r>
      <w:r w:rsidR="009839FA" w:rsidRPr="00D77FA4">
        <w:rPr>
          <w:rFonts w:ascii="Times New Roman" w:hAnsi="Times New Roman" w:cs="Times New Roman"/>
        </w:rPr>
        <w:t xml:space="preserve">if </w:t>
      </w:r>
      <w:r w:rsidRPr="00D77FA4">
        <w:rPr>
          <w:rFonts w:ascii="Times New Roman" w:hAnsi="Times New Roman" w:cs="Times New Roman"/>
        </w:rPr>
        <w:t xml:space="preserve">it otherwise satisfies the qualification requirements, it will be covered under title IV of ERISA.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7709" w14:textId="77777777" w:rsidR="00F94D8E" w:rsidRDefault="00F94D8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1F1"/>
    <w:multiLevelType w:val="hybridMultilevel"/>
    <w:tmpl w:val="B0FC209E"/>
    <w:lvl w:ilvl="0" w:tplc="A95EE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87562"/>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605673"/>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45EED"/>
    <w:multiLevelType w:val="hybridMultilevel"/>
    <w:tmpl w:val="F79A8EDA"/>
    <w:lvl w:ilvl="0" w:tplc="7A3832B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4A40F4"/>
    <w:multiLevelType w:val="hybridMultilevel"/>
    <w:tmpl w:val="1E4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E3FE5"/>
    <w:multiLevelType w:val="hybridMultilevel"/>
    <w:tmpl w:val="D6F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61EDC"/>
    <w:multiLevelType w:val="hybridMultilevel"/>
    <w:tmpl w:val="ECD0726A"/>
    <w:lvl w:ilvl="0" w:tplc="04090001">
      <w:start w:val="1"/>
      <w:numFmt w:val="bullet"/>
      <w:lvlText w:val=""/>
      <w:lvlJc w:val="left"/>
      <w:pPr>
        <w:ind w:left="720" w:hanging="360"/>
      </w:pPr>
      <w:rPr>
        <w:rFonts w:ascii="Symbol" w:hAnsi="Symbol" w:hint="default"/>
      </w:rPr>
    </w:lvl>
    <w:lvl w:ilvl="1" w:tplc="D0DE4E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761E7"/>
    <w:multiLevelType w:val="hybridMultilevel"/>
    <w:tmpl w:val="A086A964"/>
    <w:lvl w:ilvl="0" w:tplc="A5F2A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464B2F"/>
    <w:multiLevelType w:val="hybridMultilevel"/>
    <w:tmpl w:val="352AF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1594">
    <w:abstractNumId w:val="4"/>
  </w:num>
  <w:num w:numId="2" w16cid:durableId="751850509">
    <w:abstractNumId w:val="8"/>
  </w:num>
  <w:num w:numId="3" w16cid:durableId="1976712351">
    <w:abstractNumId w:val="11"/>
  </w:num>
  <w:num w:numId="4" w16cid:durableId="1728648438">
    <w:abstractNumId w:val="9"/>
  </w:num>
  <w:num w:numId="5" w16cid:durableId="1002274009">
    <w:abstractNumId w:val="10"/>
  </w:num>
  <w:num w:numId="6" w16cid:durableId="1844052147">
    <w:abstractNumId w:val="7"/>
  </w:num>
  <w:num w:numId="7" w16cid:durableId="1802067779">
    <w:abstractNumId w:val="5"/>
  </w:num>
  <w:num w:numId="8" w16cid:durableId="1134830200">
    <w:abstractNumId w:val="0"/>
  </w:num>
  <w:num w:numId="9" w16cid:durableId="1410736124">
    <w:abstractNumId w:val="6"/>
  </w:num>
  <w:num w:numId="10" w16cid:durableId="945650237">
    <w:abstractNumId w:val="3"/>
  </w:num>
  <w:num w:numId="11" w16cid:durableId="706412811">
    <w:abstractNumId w:val="2"/>
  </w:num>
  <w:num w:numId="12" w16cid:durableId="6599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39F"/>
    <w:rsid w:val="000033F8"/>
    <w:rsid w:val="000073F2"/>
    <w:rsid w:val="00007660"/>
    <w:rsid w:val="00007D7F"/>
    <w:rsid w:val="00012601"/>
    <w:rsid w:val="00016F9C"/>
    <w:rsid w:val="0002517C"/>
    <w:rsid w:val="000251F4"/>
    <w:rsid w:val="000301FB"/>
    <w:rsid w:val="00030794"/>
    <w:rsid w:val="00031911"/>
    <w:rsid w:val="000321BC"/>
    <w:rsid w:val="00032342"/>
    <w:rsid w:val="0003375A"/>
    <w:rsid w:val="00033F0F"/>
    <w:rsid w:val="0003494C"/>
    <w:rsid w:val="00035324"/>
    <w:rsid w:val="000367FD"/>
    <w:rsid w:val="00037318"/>
    <w:rsid w:val="00045411"/>
    <w:rsid w:val="000460CD"/>
    <w:rsid w:val="00046BB9"/>
    <w:rsid w:val="00047852"/>
    <w:rsid w:val="0005267D"/>
    <w:rsid w:val="00052E9A"/>
    <w:rsid w:val="00054419"/>
    <w:rsid w:val="000556F0"/>
    <w:rsid w:val="00056421"/>
    <w:rsid w:val="000570D5"/>
    <w:rsid w:val="00061854"/>
    <w:rsid w:val="00062CD0"/>
    <w:rsid w:val="00063C07"/>
    <w:rsid w:val="000656B8"/>
    <w:rsid w:val="0006589E"/>
    <w:rsid w:val="0006657E"/>
    <w:rsid w:val="00070519"/>
    <w:rsid w:val="0007235B"/>
    <w:rsid w:val="000727CF"/>
    <w:rsid w:val="00072D60"/>
    <w:rsid w:val="000736AB"/>
    <w:rsid w:val="0007375B"/>
    <w:rsid w:val="00073C65"/>
    <w:rsid w:val="00075B21"/>
    <w:rsid w:val="00075FB0"/>
    <w:rsid w:val="00080CC6"/>
    <w:rsid w:val="00081216"/>
    <w:rsid w:val="0008129A"/>
    <w:rsid w:val="00081969"/>
    <w:rsid w:val="0008295B"/>
    <w:rsid w:val="00084497"/>
    <w:rsid w:val="00086458"/>
    <w:rsid w:val="00087C7E"/>
    <w:rsid w:val="000905C4"/>
    <w:rsid w:val="00094BF4"/>
    <w:rsid w:val="0009503C"/>
    <w:rsid w:val="0009654F"/>
    <w:rsid w:val="000A0229"/>
    <w:rsid w:val="000A0334"/>
    <w:rsid w:val="000A07B5"/>
    <w:rsid w:val="000A1853"/>
    <w:rsid w:val="000A2230"/>
    <w:rsid w:val="000A4B92"/>
    <w:rsid w:val="000A504B"/>
    <w:rsid w:val="000A526B"/>
    <w:rsid w:val="000A5F34"/>
    <w:rsid w:val="000B0004"/>
    <w:rsid w:val="000B064F"/>
    <w:rsid w:val="000B1CF0"/>
    <w:rsid w:val="000B207B"/>
    <w:rsid w:val="000B218B"/>
    <w:rsid w:val="000B3302"/>
    <w:rsid w:val="000B3846"/>
    <w:rsid w:val="000B3CFE"/>
    <w:rsid w:val="000B60C1"/>
    <w:rsid w:val="000C0455"/>
    <w:rsid w:val="000C1D49"/>
    <w:rsid w:val="000C298B"/>
    <w:rsid w:val="000C5A7B"/>
    <w:rsid w:val="000C6F70"/>
    <w:rsid w:val="000C74A2"/>
    <w:rsid w:val="000C7E24"/>
    <w:rsid w:val="000D2E46"/>
    <w:rsid w:val="000D4359"/>
    <w:rsid w:val="000E2117"/>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79B"/>
    <w:rsid w:val="00112A9B"/>
    <w:rsid w:val="0011579A"/>
    <w:rsid w:val="001157A2"/>
    <w:rsid w:val="0011797E"/>
    <w:rsid w:val="00120972"/>
    <w:rsid w:val="00120CF3"/>
    <w:rsid w:val="001218E0"/>
    <w:rsid w:val="001242F3"/>
    <w:rsid w:val="00126C13"/>
    <w:rsid w:val="0013019E"/>
    <w:rsid w:val="00132793"/>
    <w:rsid w:val="0013287E"/>
    <w:rsid w:val="00136184"/>
    <w:rsid w:val="00136FD5"/>
    <w:rsid w:val="00137429"/>
    <w:rsid w:val="001401A4"/>
    <w:rsid w:val="00141A0F"/>
    <w:rsid w:val="00142D8B"/>
    <w:rsid w:val="001436D7"/>
    <w:rsid w:val="00144E3D"/>
    <w:rsid w:val="00144ED5"/>
    <w:rsid w:val="00145C19"/>
    <w:rsid w:val="0014652F"/>
    <w:rsid w:val="00147409"/>
    <w:rsid w:val="001503E7"/>
    <w:rsid w:val="001505DB"/>
    <w:rsid w:val="0015317C"/>
    <w:rsid w:val="00155BE2"/>
    <w:rsid w:val="0016071D"/>
    <w:rsid w:val="00161149"/>
    <w:rsid w:val="00161944"/>
    <w:rsid w:val="00161BA3"/>
    <w:rsid w:val="00164195"/>
    <w:rsid w:val="00164E55"/>
    <w:rsid w:val="00164FA3"/>
    <w:rsid w:val="00164FEE"/>
    <w:rsid w:val="001652D7"/>
    <w:rsid w:val="001714C8"/>
    <w:rsid w:val="001717BE"/>
    <w:rsid w:val="001721BF"/>
    <w:rsid w:val="00176341"/>
    <w:rsid w:val="00176722"/>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C2CF0"/>
    <w:rsid w:val="001C3DFB"/>
    <w:rsid w:val="001C4530"/>
    <w:rsid w:val="001C48B9"/>
    <w:rsid w:val="001D2298"/>
    <w:rsid w:val="001D2579"/>
    <w:rsid w:val="001E14B8"/>
    <w:rsid w:val="001E2478"/>
    <w:rsid w:val="001E2DF7"/>
    <w:rsid w:val="001E6699"/>
    <w:rsid w:val="001F00A6"/>
    <w:rsid w:val="001F1DE8"/>
    <w:rsid w:val="001F29A3"/>
    <w:rsid w:val="001F2E07"/>
    <w:rsid w:val="001F54A4"/>
    <w:rsid w:val="001F7FAB"/>
    <w:rsid w:val="00200E54"/>
    <w:rsid w:val="00201A36"/>
    <w:rsid w:val="00205132"/>
    <w:rsid w:val="00205B37"/>
    <w:rsid w:val="00210C4B"/>
    <w:rsid w:val="002121AF"/>
    <w:rsid w:val="00212666"/>
    <w:rsid w:val="002144FB"/>
    <w:rsid w:val="00217FEC"/>
    <w:rsid w:val="00220567"/>
    <w:rsid w:val="002218F3"/>
    <w:rsid w:val="00223940"/>
    <w:rsid w:val="0023128D"/>
    <w:rsid w:val="002347E3"/>
    <w:rsid w:val="00234DFA"/>
    <w:rsid w:val="00241437"/>
    <w:rsid w:val="00241661"/>
    <w:rsid w:val="0024307A"/>
    <w:rsid w:val="00244FF4"/>
    <w:rsid w:val="002463CC"/>
    <w:rsid w:val="002471AA"/>
    <w:rsid w:val="002479B1"/>
    <w:rsid w:val="00247E51"/>
    <w:rsid w:val="00247EA0"/>
    <w:rsid w:val="00250547"/>
    <w:rsid w:val="00251556"/>
    <w:rsid w:val="0025428C"/>
    <w:rsid w:val="00254484"/>
    <w:rsid w:val="00255586"/>
    <w:rsid w:val="00256347"/>
    <w:rsid w:val="0026173F"/>
    <w:rsid w:val="002629AD"/>
    <w:rsid w:val="00263922"/>
    <w:rsid w:val="00266C43"/>
    <w:rsid w:val="002730DF"/>
    <w:rsid w:val="0027579D"/>
    <w:rsid w:val="00275E3C"/>
    <w:rsid w:val="002761F5"/>
    <w:rsid w:val="002831B0"/>
    <w:rsid w:val="00283B9C"/>
    <w:rsid w:val="00287115"/>
    <w:rsid w:val="0029110F"/>
    <w:rsid w:val="00291349"/>
    <w:rsid w:val="00292BC8"/>
    <w:rsid w:val="002937F7"/>
    <w:rsid w:val="00293A04"/>
    <w:rsid w:val="00293B89"/>
    <w:rsid w:val="002940A1"/>
    <w:rsid w:val="00295915"/>
    <w:rsid w:val="00296EDF"/>
    <w:rsid w:val="002A0768"/>
    <w:rsid w:val="002A1093"/>
    <w:rsid w:val="002A1781"/>
    <w:rsid w:val="002A22F2"/>
    <w:rsid w:val="002A44D9"/>
    <w:rsid w:val="002A5AC3"/>
    <w:rsid w:val="002A6794"/>
    <w:rsid w:val="002B0573"/>
    <w:rsid w:val="002B0A69"/>
    <w:rsid w:val="002B3232"/>
    <w:rsid w:val="002B4ACF"/>
    <w:rsid w:val="002B56DE"/>
    <w:rsid w:val="002B70B2"/>
    <w:rsid w:val="002C24ED"/>
    <w:rsid w:val="002C4C17"/>
    <w:rsid w:val="002C682D"/>
    <w:rsid w:val="002C707B"/>
    <w:rsid w:val="002D49CD"/>
    <w:rsid w:val="002D7D5F"/>
    <w:rsid w:val="002E004F"/>
    <w:rsid w:val="002E10DF"/>
    <w:rsid w:val="002E13C0"/>
    <w:rsid w:val="002E25A8"/>
    <w:rsid w:val="002E3582"/>
    <w:rsid w:val="002E63C9"/>
    <w:rsid w:val="002E7B2C"/>
    <w:rsid w:val="002F4ACA"/>
    <w:rsid w:val="002F6C37"/>
    <w:rsid w:val="002F6F79"/>
    <w:rsid w:val="00301BDB"/>
    <w:rsid w:val="00301D3B"/>
    <w:rsid w:val="00302F28"/>
    <w:rsid w:val="00303B88"/>
    <w:rsid w:val="003056DF"/>
    <w:rsid w:val="00306CF6"/>
    <w:rsid w:val="00307BBA"/>
    <w:rsid w:val="00311A57"/>
    <w:rsid w:val="00312211"/>
    <w:rsid w:val="003153FF"/>
    <w:rsid w:val="00315FEC"/>
    <w:rsid w:val="00316303"/>
    <w:rsid w:val="003163EF"/>
    <w:rsid w:val="003216F2"/>
    <w:rsid w:val="003249E5"/>
    <w:rsid w:val="003319DA"/>
    <w:rsid w:val="003326E4"/>
    <w:rsid w:val="0033630F"/>
    <w:rsid w:val="003405AD"/>
    <w:rsid w:val="00344B15"/>
    <w:rsid w:val="00344B8D"/>
    <w:rsid w:val="00345EBC"/>
    <w:rsid w:val="0035022B"/>
    <w:rsid w:val="00351324"/>
    <w:rsid w:val="00351CFB"/>
    <w:rsid w:val="00353593"/>
    <w:rsid w:val="00353AC0"/>
    <w:rsid w:val="00353D6E"/>
    <w:rsid w:val="00354E6D"/>
    <w:rsid w:val="0035592A"/>
    <w:rsid w:val="00355B22"/>
    <w:rsid w:val="003562F7"/>
    <w:rsid w:val="003611E5"/>
    <w:rsid w:val="00361743"/>
    <w:rsid w:val="00363110"/>
    <w:rsid w:val="0036325C"/>
    <w:rsid w:val="003652AF"/>
    <w:rsid w:val="00366B9E"/>
    <w:rsid w:val="00367C44"/>
    <w:rsid w:val="00370E9E"/>
    <w:rsid w:val="003711BE"/>
    <w:rsid w:val="003724A9"/>
    <w:rsid w:val="0037268E"/>
    <w:rsid w:val="00372E69"/>
    <w:rsid w:val="00374202"/>
    <w:rsid w:val="003755C3"/>
    <w:rsid w:val="003766E2"/>
    <w:rsid w:val="00376AEA"/>
    <w:rsid w:val="00376C8B"/>
    <w:rsid w:val="0038021B"/>
    <w:rsid w:val="003818B0"/>
    <w:rsid w:val="003838C0"/>
    <w:rsid w:val="00383A03"/>
    <w:rsid w:val="00385228"/>
    <w:rsid w:val="0038686F"/>
    <w:rsid w:val="00387382"/>
    <w:rsid w:val="00392D0C"/>
    <w:rsid w:val="0039359D"/>
    <w:rsid w:val="00393A69"/>
    <w:rsid w:val="003A02DA"/>
    <w:rsid w:val="003A0C73"/>
    <w:rsid w:val="003B1973"/>
    <w:rsid w:val="003B2E0F"/>
    <w:rsid w:val="003C3729"/>
    <w:rsid w:val="003C3B1C"/>
    <w:rsid w:val="003C490C"/>
    <w:rsid w:val="003D0332"/>
    <w:rsid w:val="003D142B"/>
    <w:rsid w:val="003D1ED2"/>
    <w:rsid w:val="003D2F7C"/>
    <w:rsid w:val="003D3242"/>
    <w:rsid w:val="003D4F1F"/>
    <w:rsid w:val="003D5031"/>
    <w:rsid w:val="003E3DD2"/>
    <w:rsid w:val="003E403F"/>
    <w:rsid w:val="003E4C5A"/>
    <w:rsid w:val="003E5CC6"/>
    <w:rsid w:val="003E69E7"/>
    <w:rsid w:val="003E775C"/>
    <w:rsid w:val="003E77F1"/>
    <w:rsid w:val="003F143C"/>
    <w:rsid w:val="003F4065"/>
    <w:rsid w:val="003F443F"/>
    <w:rsid w:val="00400FB6"/>
    <w:rsid w:val="004010C5"/>
    <w:rsid w:val="00402D9D"/>
    <w:rsid w:val="00404862"/>
    <w:rsid w:val="00406829"/>
    <w:rsid w:val="00406984"/>
    <w:rsid w:val="00407B03"/>
    <w:rsid w:val="0041072B"/>
    <w:rsid w:val="00410F97"/>
    <w:rsid w:val="00411D8E"/>
    <w:rsid w:val="00413EEC"/>
    <w:rsid w:val="0041559D"/>
    <w:rsid w:val="00415D55"/>
    <w:rsid w:val="00415E34"/>
    <w:rsid w:val="00416FFC"/>
    <w:rsid w:val="004170D9"/>
    <w:rsid w:val="004224C2"/>
    <w:rsid w:val="00422A3D"/>
    <w:rsid w:val="004235D6"/>
    <w:rsid w:val="00426922"/>
    <w:rsid w:val="00427358"/>
    <w:rsid w:val="00430B50"/>
    <w:rsid w:val="00432BA3"/>
    <w:rsid w:val="0043385A"/>
    <w:rsid w:val="004344D6"/>
    <w:rsid w:val="00435AAE"/>
    <w:rsid w:val="00435E68"/>
    <w:rsid w:val="0043685A"/>
    <w:rsid w:val="00437618"/>
    <w:rsid w:val="0044304A"/>
    <w:rsid w:val="00443FEC"/>
    <w:rsid w:val="00451A84"/>
    <w:rsid w:val="0045326A"/>
    <w:rsid w:val="004538B4"/>
    <w:rsid w:val="004541CA"/>
    <w:rsid w:val="004576EC"/>
    <w:rsid w:val="00460007"/>
    <w:rsid w:val="00460E2F"/>
    <w:rsid w:val="0046195D"/>
    <w:rsid w:val="00461BE4"/>
    <w:rsid w:val="00461C3C"/>
    <w:rsid w:val="00462CA4"/>
    <w:rsid w:val="00464C3A"/>
    <w:rsid w:val="00464C8E"/>
    <w:rsid w:val="004671FF"/>
    <w:rsid w:val="00470CB3"/>
    <w:rsid w:val="0047228D"/>
    <w:rsid w:val="0047339C"/>
    <w:rsid w:val="00476085"/>
    <w:rsid w:val="00476BA2"/>
    <w:rsid w:val="00480543"/>
    <w:rsid w:val="00480715"/>
    <w:rsid w:val="00481C0D"/>
    <w:rsid w:val="00483CD5"/>
    <w:rsid w:val="00483CF2"/>
    <w:rsid w:val="00484C80"/>
    <w:rsid w:val="004864A0"/>
    <w:rsid w:val="0048682C"/>
    <w:rsid w:val="00486876"/>
    <w:rsid w:val="00486E30"/>
    <w:rsid w:val="004905E9"/>
    <w:rsid w:val="00490690"/>
    <w:rsid w:val="00492EFF"/>
    <w:rsid w:val="004970AB"/>
    <w:rsid w:val="004A1684"/>
    <w:rsid w:val="004A382E"/>
    <w:rsid w:val="004A3AE9"/>
    <w:rsid w:val="004A584C"/>
    <w:rsid w:val="004B0E78"/>
    <w:rsid w:val="004B1448"/>
    <w:rsid w:val="004B1502"/>
    <w:rsid w:val="004B31F9"/>
    <w:rsid w:val="004B7513"/>
    <w:rsid w:val="004B7603"/>
    <w:rsid w:val="004B7850"/>
    <w:rsid w:val="004B7EA3"/>
    <w:rsid w:val="004C1FA1"/>
    <w:rsid w:val="004C208F"/>
    <w:rsid w:val="004C24FE"/>
    <w:rsid w:val="004C47F9"/>
    <w:rsid w:val="004C6D42"/>
    <w:rsid w:val="004D06BF"/>
    <w:rsid w:val="004D083A"/>
    <w:rsid w:val="004D223E"/>
    <w:rsid w:val="004D755B"/>
    <w:rsid w:val="004E00F8"/>
    <w:rsid w:val="004E535A"/>
    <w:rsid w:val="004E55CA"/>
    <w:rsid w:val="004E6876"/>
    <w:rsid w:val="004E6ED6"/>
    <w:rsid w:val="004E7BC4"/>
    <w:rsid w:val="004F1CC7"/>
    <w:rsid w:val="004F3160"/>
    <w:rsid w:val="004F323B"/>
    <w:rsid w:val="004F5663"/>
    <w:rsid w:val="004F5FE8"/>
    <w:rsid w:val="004F6FFF"/>
    <w:rsid w:val="004F7A5E"/>
    <w:rsid w:val="005003AF"/>
    <w:rsid w:val="005017E3"/>
    <w:rsid w:val="00501831"/>
    <w:rsid w:val="00502EE7"/>
    <w:rsid w:val="00511B6D"/>
    <w:rsid w:val="00515413"/>
    <w:rsid w:val="00515CC5"/>
    <w:rsid w:val="005167AD"/>
    <w:rsid w:val="005209E8"/>
    <w:rsid w:val="005211D6"/>
    <w:rsid w:val="005224C1"/>
    <w:rsid w:val="00525449"/>
    <w:rsid w:val="005279B7"/>
    <w:rsid w:val="005303D2"/>
    <w:rsid w:val="005310A0"/>
    <w:rsid w:val="00534A77"/>
    <w:rsid w:val="00535897"/>
    <w:rsid w:val="0053686E"/>
    <w:rsid w:val="00536CB6"/>
    <w:rsid w:val="00537101"/>
    <w:rsid w:val="00540FAB"/>
    <w:rsid w:val="0054392D"/>
    <w:rsid w:val="0054431A"/>
    <w:rsid w:val="0054549C"/>
    <w:rsid w:val="00551536"/>
    <w:rsid w:val="00554394"/>
    <w:rsid w:val="00554508"/>
    <w:rsid w:val="00560ACE"/>
    <w:rsid w:val="00560B61"/>
    <w:rsid w:val="00560FFF"/>
    <w:rsid w:val="00561D21"/>
    <w:rsid w:val="0056411F"/>
    <w:rsid w:val="00564427"/>
    <w:rsid w:val="005647BF"/>
    <w:rsid w:val="00564849"/>
    <w:rsid w:val="00566D0E"/>
    <w:rsid w:val="00570F88"/>
    <w:rsid w:val="00572DDD"/>
    <w:rsid w:val="005730D8"/>
    <w:rsid w:val="00576243"/>
    <w:rsid w:val="00576AA4"/>
    <w:rsid w:val="005806AD"/>
    <w:rsid w:val="00581D2C"/>
    <w:rsid w:val="0058361B"/>
    <w:rsid w:val="00591BFC"/>
    <w:rsid w:val="00592095"/>
    <w:rsid w:val="00592474"/>
    <w:rsid w:val="00593708"/>
    <w:rsid w:val="00594C8B"/>
    <w:rsid w:val="00595A47"/>
    <w:rsid w:val="00596B07"/>
    <w:rsid w:val="00596F61"/>
    <w:rsid w:val="005A03B2"/>
    <w:rsid w:val="005A4971"/>
    <w:rsid w:val="005A5AEB"/>
    <w:rsid w:val="005B1A99"/>
    <w:rsid w:val="005B1E32"/>
    <w:rsid w:val="005B4224"/>
    <w:rsid w:val="005B5371"/>
    <w:rsid w:val="005B6D02"/>
    <w:rsid w:val="005C28F9"/>
    <w:rsid w:val="005C704B"/>
    <w:rsid w:val="005D526B"/>
    <w:rsid w:val="005E0EA5"/>
    <w:rsid w:val="005E0F19"/>
    <w:rsid w:val="005E2D0C"/>
    <w:rsid w:val="005E2F27"/>
    <w:rsid w:val="005E3252"/>
    <w:rsid w:val="005F26B5"/>
    <w:rsid w:val="005F28B7"/>
    <w:rsid w:val="005F55C3"/>
    <w:rsid w:val="005F5AD7"/>
    <w:rsid w:val="005F6499"/>
    <w:rsid w:val="00603C97"/>
    <w:rsid w:val="00605640"/>
    <w:rsid w:val="00605DAA"/>
    <w:rsid w:val="00613B66"/>
    <w:rsid w:val="00615757"/>
    <w:rsid w:val="00617815"/>
    <w:rsid w:val="00617A92"/>
    <w:rsid w:val="006206D2"/>
    <w:rsid w:val="006231ED"/>
    <w:rsid w:val="0062374B"/>
    <w:rsid w:val="00623B5C"/>
    <w:rsid w:val="00624962"/>
    <w:rsid w:val="00626399"/>
    <w:rsid w:val="00627A86"/>
    <w:rsid w:val="00632933"/>
    <w:rsid w:val="00634E81"/>
    <w:rsid w:val="00635D8E"/>
    <w:rsid w:val="00636C99"/>
    <w:rsid w:val="006375FD"/>
    <w:rsid w:val="00637A65"/>
    <w:rsid w:val="00640985"/>
    <w:rsid w:val="00640A6E"/>
    <w:rsid w:val="00641E95"/>
    <w:rsid w:val="00643B6C"/>
    <w:rsid w:val="00644629"/>
    <w:rsid w:val="00647928"/>
    <w:rsid w:val="0064798A"/>
    <w:rsid w:val="00650DE1"/>
    <w:rsid w:val="00653762"/>
    <w:rsid w:val="00655328"/>
    <w:rsid w:val="00655D37"/>
    <w:rsid w:val="00656730"/>
    <w:rsid w:val="0066490A"/>
    <w:rsid w:val="00672B4A"/>
    <w:rsid w:val="0067535C"/>
    <w:rsid w:val="00675FC3"/>
    <w:rsid w:val="006769E3"/>
    <w:rsid w:val="00677665"/>
    <w:rsid w:val="00680E2A"/>
    <w:rsid w:val="00683A6D"/>
    <w:rsid w:val="00684731"/>
    <w:rsid w:val="00687D1C"/>
    <w:rsid w:val="006916F2"/>
    <w:rsid w:val="00693930"/>
    <w:rsid w:val="00695FD7"/>
    <w:rsid w:val="00697B58"/>
    <w:rsid w:val="00697FAF"/>
    <w:rsid w:val="006A7AB5"/>
    <w:rsid w:val="006A7CA5"/>
    <w:rsid w:val="006B03B6"/>
    <w:rsid w:val="006B0B41"/>
    <w:rsid w:val="006B0FCA"/>
    <w:rsid w:val="006B36E7"/>
    <w:rsid w:val="006B5981"/>
    <w:rsid w:val="006B61C1"/>
    <w:rsid w:val="006B6557"/>
    <w:rsid w:val="006C3DED"/>
    <w:rsid w:val="006C5017"/>
    <w:rsid w:val="006C7892"/>
    <w:rsid w:val="006E0BD5"/>
    <w:rsid w:val="006E2ACE"/>
    <w:rsid w:val="006E66F2"/>
    <w:rsid w:val="006E7FEC"/>
    <w:rsid w:val="006F0BB3"/>
    <w:rsid w:val="006F0DD1"/>
    <w:rsid w:val="006F0E38"/>
    <w:rsid w:val="006F112E"/>
    <w:rsid w:val="006F163D"/>
    <w:rsid w:val="006F1BC4"/>
    <w:rsid w:val="006F3152"/>
    <w:rsid w:val="006F3DC8"/>
    <w:rsid w:val="006F3F19"/>
    <w:rsid w:val="00700BAD"/>
    <w:rsid w:val="00702240"/>
    <w:rsid w:val="00702390"/>
    <w:rsid w:val="00703D2C"/>
    <w:rsid w:val="00706567"/>
    <w:rsid w:val="0071189A"/>
    <w:rsid w:val="00713243"/>
    <w:rsid w:val="00714226"/>
    <w:rsid w:val="00714BE3"/>
    <w:rsid w:val="007221D0"/>
    <w:rsid w:val="00722C6D"/>
    <w:rsid w:val="00724162"/>
    <w:rsid w:val="00724F08"/>
    <w:rsid w:val="007274F4"/>
    <w:rsid w:val="0073178C"/>
    <w:rsid w:val="007319F4"/>
    <w:rsid w:val="007338F9"/>
    <w:rsid w:val="007339B2"/>
    <w:rsid w:val="007341B2"/>
    <w:rsid w:val="0073479E"/>
    <w:rsid w:val="00734ECA"/>
    <w:rsid w:val="00737C54"/>
    <w:rsid w:val="00737E8E"/>
    <w:rsid w:val="00737E95"/>
    <w:rsid w:val="0074007A"/>
    <w:rsid w:val="00744660"/>
    <w:rsid w:val="0074498E"/>
    <w:rsid w:val="00745158"/>
    <w:rsid w:val="00747402"/>
    <w:rsid w:val="00752680"/>
    <w:rsid w:val="00753372"/>
    <w:rsid w:val="00753794"/>
    <w:rsid w:val="00753A7D"/>
    <w:rsid w:val="00753C9F"/>
    <w:rsid w:val="007549D0"/>
    <w:rsid w:val="007606F4"/>
    <w:rsid w:val="0076121F"/>
    <w:rsid w:val="0076159E"/>
    <w:rsid w:val="007630A5"/>
    <w:rsid w:val="00763EA3"/>
    <w:rsid w:val="00766E4E"/>
    <w:rsid w:val="00766FB4"/>
    <w:rsid w:val="00773D2F"/>
    <w:rsid w:val="00774E68"/>
    <w:rsid w:val="0077531E"/>
    <w:rsid w:val="00781AC8"/>
    <w:rsid w:val="00785D48"/>
    <w:rsid w:val="00786EE6"/>
    <w:rsid w:val="0078720B"/>
    <w:rsid w:val="007873D0"/>
    <w:rsid w:val="0079155E"/>
    <w:rsid w:val="0079160A"/>
    <w:rsid w:val="007920A0"/>
    <w:rsid w:val="0079291C"/>
    <w:rsid w:val="007933D6"/>
    <w:rsid w:val="007A43EC"/>
    <w:rsid w:val="007A5B3E"/>
    <w:rsid w:val="007A6916"/>
    <w:rsid w:val="007A7768"/>
    <w:rsid w:val="007A7BF8"/>
    <w:rsid w:val="007B1788"/>
    <w:rsid w:val="007B2B0C"/>
    <w:rsid w:val="007B543B"/>
    <w:rsid w:val="007C03DC"/>
    <w:rsid w:val="007C0606"/>
    <w:rsid w:val="007C3D1E"/>
    <w:rsid w:val="007C56BD"/>
    <w:rsid w:val="007D2FDD"/>
    <w:rsid w:val="007D4720"/>
    <w:rsid w:val="007D4D1C"/>
    <w:rsid w:val="007D5CD3"/>
    <w:rsid w:val="007D6FC4"/>
    <w:rsid w:val="007E41B5"/>
    <w:rsid w:val="007E4C09"/>
    <w:rsid w:val="007E64F9"/>
    <w:rsid w:val="007E7DDF"/>
    <w:rsid w:val="007F0C28"/>
    <w:rsid w:val="007F2265"/>
    <w:rsid w:val="007F2CCD"/>
    <w:rsid w:val="007F3101"/>
    <w:rsid w:val="007F6187"/>
    <w:rsid w:val="007F71C7"/>
    <w:rsid w:val="007F7A9B"/>
    <w:rsid w:val="007F7DB7"/>
    <w:rsid w:val="008003D1"/>
    <w:rsid w:val="008004E2"/>
    <w:rsid w:val="00800D5B"/>
    <w:rsid w:val="008041C5"/>
    <w:rsid w:val="00804FA7"/>
    <w:rsid w:val="0080542D"/>
    <w:rsid w:val="00805DF5"/>
    <w:rsid w:val="0081488E"/>
    <w:rsid w:val="008159B3"/>
    <w:rsid w:val="008159B8"/>
    <w:rsid w:val="00816CC6"/>
    <w:rsid w:val="008172AA"/>
    <w:rsid w:val="00817C14"/>
    <w:rsid w:val="00820FE8"/>
    <w:rsid w:val="00821B9F"/>
    <w:rsid w:val="00822FA3"/>
    <w:rsid w:val="008230F8"/>
    <w:rsid w:val="00823CEE"/>
    <w:rsid w:val="00823DFD"/>
    <w:rsid w:val="0082448F"/>
    <w:rsid w:val="00824F80"/>
    <w:rsid w:val="008269FB"/>
    <w:rsid w:val="00830612"/>
    <w:rsid w:val="00830976"/>
    <w:rsid w:val="00831FE5"/>
    <w:rsid w:val="00832365"/>
    <w:rsid w:val="0083236B"/>
    <w:rsid w:val="008331A4"/>
    <w:rsid w:val="00833953"/>
    <w:rsid w:val="008350B9"/>
    <w:rsid w:val="008358E1"/>
    <w:rsid w:val="00836C3F"/>
    <w:rsid w:val="008410DD"/>
    <w:rsid w:val="00842134"/>
    <w:rsid w:val="00845DEE"/>
    <w:rsid w:val="008460BC"/>
    <w:rsid w:val="00846EF4"/>
    <w:rsid w:val="0085061E"/>
    <w:rsid w:val="00855E27"/>
    <w:rsid w:val="008560CA"/>
    <w:rsid w:val="0086003F"/>
    <w:rsid w:val="00863D66"/>
    <w:rsid w:val="00864E72"/>
    <w:rsid w:val="00865B66"/>
    <w:rsid w:val="00866B72"/>
    <w:rsid w:val="00867E33"/>
    <w:rsid w:val="00870B5C"/>
    <w:rsid w:val="00872886"/>
    <w:rsid w:val="008745B7"/>
    <w:rsid w:val="008766AB"/>
    <w:rsid w:val="00876E72"/>
    <w:rsid w:val="008820F9"/>
    <w:rsid w:val="008831CE"/>
    <w:rsid w:val="0089203F"/>
    <w:rsid w:val="008922B2"/>
    <w:rsid w:val="008936C4"/>
    <w:rsid w:val="00894786"/>
    <w:rsid w:val="00894C0F"/>
    <w:rsid w:val="00894E63"/>
    <w:rsid w:val="008964AE"/>
    <w:rsid w:val="008A160F"/>
    <w:rsid w:val="008A18FB"/>
    <w:rsid w:val="008A2E7E"/>
    <w:rsid w:val="008A3CDB"/>
    <w:rsid w:val="008A5621"/>
    <w:rsid w:val="008A574C"/>
    <w:rsid w:val="008A7028"/>
    <w:rsid w:val="008B2EFA"/>
    <w:rsid w:val="008B3C74"/>
    <w:rsid w:val="008B4711"/>
    <w:rsid w:val="008B627C"/>
    <w:rsid w:val="008B7021"/>
    <w:rsid w:val="008B79C6"/>
    <w:rsid w:val="008B7B6D"/>
    <w:rsid w:val="008C086E"/>
    <w:rsid w:val="008C12DF"/>
    <w:rsid w:val="008C19B3"/>
    <w:rsid w:val="008C2822"/>
    <w:rsid w:val="008C442F"/>
    <w:rsid w:val="008C5571"/>
    <w:rsid w:val="008C73C3"/>
    <w:rsid w:val="008C7F86"/>
    <w:rsid w:val="008D1C31"/>
    <w:rsid w:val="008D2A0F"/>
    <w:rsid w:val="008D5590"/>
    <w:rsid w:val="008D6AD7"/>
    <w:rsid w:val="008D6D72"/>
    <w:rsid w:val="008E2D0B"/>
    <w:rsid w:val="008E6152"/>
    <w:rsid w:val="008F2F4F"/>
    <w:rsid w:val="008F3E62"/>
    <w:rsid w:val="008F483D"/>
    <w:rsid w:val="008F5CB9"/>
    <w:rsid w:val="008F5E8D"/>
    <w:rsid w:val="008F67F3"/>
    <w:rsid w:val="0090007D"/>
    <w:rsid w:val="00900B3C"/>
    <w:rsid w:val="00900F10"/>
    <w:rsid w:val="009062C9"/>
    <w:rsid w:val="0091519B"/>
    <w:rsid w:val="00917FC1"/>
    <w:rsid w:val="0092345D"/>
    <w:rsid w:val="00923FAB"/>
    <w:rsid w:val="00924A43"/>
    <w:rsid w:val="00926DE2"/>
    <w:rsid w:val="00933B29"/>
    <w:rsid w:val="009341FD"/>
    <w:rsid w:val="009351A3"/>
    <w:rsid w:val="009361EF"/>
    <w:rsid w:val="00937B76"/>
    <w:rsid w:val="009409C1"/>
    <w:rsid w:val="0094177E"/>
    <w:rsid w:val="009459F4"/>
    <w:rsid w:val="00946179"/>
    <w:rsid w:val="00946625"/>
    <w:rsid w:val="00947F20"/>
    <w:rsid w:val="00950171"/>
    <w:rsid w:val="00952C07"/>
    <w:rsid w:val="00955361"/>
    <w:rsid w:val="009572D0"/>
    <w:rsid w:val="00957D30"/>
    <w:rsid w:val="00957F6F"/>
    <w:rsid w:val="009635DF"/>
    <w:rsid w:val="00963730"/>
    <w:rsid w:val="00965F4C"/>
    <w:rsid w:val="00973523"/>
    <w:rsid w:val="00975CFB"/>
    <w:rsid w:val="00977CB1"/>
    <w:rsid w:val="00981C11"/>
    <w:rsid w:val="0098306C"/>
    <w:rsid w:val="009839FA"/>
    <w:rsid w:val="00987E0D"/>
    <w:rsid w:val="00991192"/>
    <w:rsid w:val="00991AE5"/>
    <w:rsid w:val="009923A0"/>
    <w:rsid w:val="00993207"/>
    <w:rsid w:val="00994FBD"/>
    <w:rsid w:val="009A5CF9"/>
    <w:rsid w:val="009A619C"/>
    <w:rsid w:val="009A6CCC"/>
    <w:rsid w:val="009A7245"/>
    <w:rsid w:val="009B11BC"/>
    <w:rsid w:val="009B660F"/>
    <w:rsid w:val="009C1E55"/>
    <w:rsid w:val="009C310C"/>
    <w:rsid w:val="009C6AB5"/>
    <w:rsid w:val="009E1961"/>
    <w:rsid w:val="009E4969"/>
    <w:rsid w:val="009E7252"/>
    <w:rsid w:val="009F111A"/>
    <w:rsid w:val="009F2EE0"/>
    <w:rsid w:val="009F43FB"/>
    <w:rsid w:val="009F44BF"/>
    <w:rsid w:val="009F536F"/>
    <w:rsid w:val="009F55F4"/>
    <w:rsid w:val="009F7ACD"/>
    <w:rsid w:val="009F7D63"/>
    <w:rsid w:val="00A0048D"/>
    <w:rsid w:val="00A0059B"/>
    <w:rsid w:val="00A035E0"/>
    <w:rsid w:val="00A039DD"/>
    <w:rsid w:val="00A05F29"/>
    <w:rsid w:val="00A10C44"/>
    <w:rsid w:val="00A16812"/>
    <w:rsid w:val="00A2396C"/>
    <w:rsid w:val="00A23C02"/>
    <w:rsid w:val="00A24459"/>
    <w:rsid w:val="00A26846"/>
    <w:rsid w:val="00A27CD4"/>
    <w:rsid w:val="00A31B5F"/>
    <w:rsid w:val="00A3230A"/>
    <w:rsid w:val="00A32D60"/>
    <w:rsid w:val="00A32E62"/>
    <w:rsid w:val="00A337E6"/>
    <w:rsid w:val="00A3684B"/>
    <w:rsid w:val="00A40C12"/>
    <w:rsid w:val="00A421B1"/>
    <w:rsid w:val="00A4230C"/>
    <w:rsid w:val="00A42C23"/>
    <w:rsid w:val="00A445E2"/>
    <w:rsid w:val="00A46D45"/>
    <w:rsid w:val="00A54C05"/>
    <w:rsid w:val="00A6182A"/>
    <w:rsid w:val="00A63C8A"/>
    <w:rsid w:val="00A773FA"/>
    <w:rsid w:val="00A837E6"/>
    <w:rsid w:val="00A843FE"/>
    <w:rsid w:val="00A85417"/>
    <w:rsid w:val="00A85A6B"/>
    <w:rsid w:val="00A95A75"/>
    <w:rsid w:val="00A96CC2"/>
    <w:rsid w:val="00AA177E"/>
    <w:rsid w:val="00AA5E34"/>
    <w:rsid w:val="00AA6453"/>
    <w:rsid w:val="00AA75A5"/>
    <w:rsid w:val="00AB031C"/>
    <w:rsid w:val="00AB0905"/>
    <w:rsid w:val="00AB1A4D"/>
    <w:rsid w:val="00AB26E7"/>
    <w:rsid w:val="00AB3202"/>
    <w:rsid w:val="00AB3A33"/>
    <w:rsid w:val="00AB6D27"/>
    <w:rsid w:val="00AC16B8"/>
    <w:rsid w:val="00AC23E5"/>
    <w:rsid w:val="00AD1429"/>
    <w:rsid w:val="00AD367A"/>
    <w:rsid w:val="00AD4DB8"/>
    <w:rsid w:val="00AE0875"/>
    <w:rsid w:val="00AE0BEC"/>
    <w:rsid w:val="00AE3938"/>
    <w:rsid w:val="00AE3CE0"/>
    <w:rsid w:val="00AF3AC0"/>
    <w:rsid w:val="00AF454A"/>
    <w:rsid w:val="00AF7F8F"/>
    <w:rsid w:val="00B00A19"/>
    <w:rsid w:val="00B028A8"/>
    <w:rsid w:val="00B028DE"/>
    <w:rsid w:val="00B0495A"/>
    <w:rsid w:val="00B10267"/>
    <w:rsid w:val="00B1345D"/>
    <w:rsid w:val="00B146DC"/>
    <w:rsid w:val="00B154C4"/>
    <w:rsid w:val="00B169D2"/>
    <w:rsid w:val="00B16CC2"/>
    <w:rsid w:val="00B21C36"/>
    <w:rsid w:val="00B22C04"/>
    <w:rsid w:val="00B3113A"/>
    <w:rsid w:val="00B32BED"/>
    <w:rsid w:val="00B32D69"/>
    <w:rsid w:val="00B32E00"/>
    <w:rsid w:val="00B36540"/>
    <w:rsid w:val="00B37226"/>
    <w:rsid w:val="00B4004C"/>
    <w:rsid w:val="00B40157"/>
    <w:rsid w:val="00B407DC"/>
    <w:rsid w:val="00B41F11"/>
    <w:rsid w:val="00B439EA"/>
    <w:rsid w:val="00B460E6"/>
    <w:rsid w:val="00B47EE8"/>
    <w:rsid w:val="00B52AFD"/>
    <w:rsid w:val="00B609E0"/>
    <w:rsid w:val="00B63821"/>
    <w:rsid w:val="00B659CC"/>
    <w:rsid w:val="00B676E6"/>
    <w:rsid w:val="00B70CC5"/>
    <w:rsid w:val="00B70F43"/>
    <w:rsid w:val="00B716CB"/>
    <w:rsid w:val="00B7378D"/>
    <w:rsid w:val="00B74571"/>
    <w:rsid w:val="00B75A0E"/>
    <w:rsid w:val="00B769B2"/>
    <w:rsid w:val="00B7786D"/>
    <w:rsid w:val="00B81AD4"/>
    <w:rsid w:val="00B81AF9"/>
    <w:rsid w:val="00B823A0"/>
    <w:rsid w:val="00B84FF7"/>
    <w:rsid w:val="00B90634"/>
    <w:rsid w:val="00B9173C"/>
    <w:rsid w:val="00B92165"/>
    <w:rsid w:val="00B94E43"/>
    <w:rsid w:val="00B95CCF"/>
    <w:rsid w:val="00B9770D"/>
    <w:rsid w:val="00B97D30"/>
    <w:rsid w:val="00BA0FA4"/>
    <w:rsid w:val="00BA1944"/>
    <w:rsid w:val="00BA1CA6"/>
    <w:rsid w:val="00BA4D90"/>
    <w:rsid w:val="00BA5815"/>
    <w:rsid w:val="00BA6020"/>
    <w:rsid w:val="00BB2901"/>
    <w:rsid w:val="00BB34A6"/>
    <w:rsid w:val="00BB4E81"/>
    <w:rsid w:val="00BB5E3F"/>
    <w:rsid w:val="00BB732D"/>
    <w:rsid w:val="00BB7ED2"/>
    <w:rsid w:val="00BC031D"/>
    <w:rsid w:val="00BC2940"/>
    <w:rsid w:val="00BC5884"/>
    <w:rsid w:val="00BC69AE"/>
    <w:rsid w:val="00BD0FD0"/>
    <w:rsid w:val="00BD1C95"/>
    <w:rsid w:val="00BD41A8"/>
    <w:rsid w:val="00BD71BB"/>
    <w:rsid w:val="00BE05BF"/>
    <w:rsid w:val="00BE0AA1"/>
    <w:rsid w:val="00BE0CDE"/>
    <w:rsid w:val="00BE15D3"/>
    <w:rsid w:val="00BE1EA6"/>
    <w:rsid w:val="00BE31A3"/>
    <w:rsid w:val="00BE4F4A"/>
    <w:rsid w:val="00BE5B5D"/>
    <w:rsid w:val="00BF0F93"/>
    <w:rsid w:val="00BF2212"/>
    <w:rsid w:val="00BF693D"/>
    <w:rsid w:val="00C02B6D"/>
    <w:rsid w:val="00C043BC"/>
    <w:rsid w:val="00C04907"/>
    <w:rsid w:val="00C07B36"/>
    <w:rsid w:val="00C109C0"/>
    <w:rsid w:val="00C1231F"/>
    <w:rsid w:val="00C13DB5"/>
    <w:rsid w:val="00C205A2"/>
    <w:rsid w:val="00C21F03"/>
    <w:rsid w:val="00C34066"/>
    <w:rsid w:val="00C3436C"/>
    <w:rsid w:val="00C34934"/>
    <w:rsid w:val="00C34C26"/>
    <w:rsid w:val="00C35239"/>
    <w:rsid w:val="00C363B2"/>
    <w:rsid w:val="00C405B8"/>
    <w:rsid w:val="00C43D24"/>
    <w:rsid w:val="00C45626"/>
    <w:rsid w:val="00C45925"/>
    <w:rsid w:val="00C47073"/>
    <w:rsid w:val="00C5225F"/>
    <w:rsid w:val="00C5307F"/>
    <w:rsid w:val="00C61933"/>
    <w:rsid w:val="00C6241A"/>
    <w:rsid w:val="00C625A2"/>
    <w:rsid w:val="00C63F49"/>
    <w:rsid w:val="00C65230"/>
    <w:rsid w:val="00C653E5"/>
    <w:rsid w:val="00C67925"/>
    <w:rsid w:val="00C70472"/>
    <w:rsid w:val="00C72E7B"/>
    <w:rsid w:val="00C730FA"/>
    <w:rsid w:val="00C745DF"/>
    <w:rsid w:val="00C74957"/>
    <w:rsid w:val="00C74B62"/>
    <w:rsid w:val="00C77A05"/>
    <w:rsid w:val="00C8098C"/>
    <w:rsid w:val="00C82008"/>
    <w:rsid w:val="00C84533"/>
    <w:rsid w:val="00C8543F"/>
    <w:rsid w:val="00C87C86"/>
    <w:rsid w:val="00C90B80"/>
    <w:rsid w:val="00C91D12"/>
    <w:rsid w:val="00C944A3"/>
    <w:rsid w:val="00C94DAB"/>
    <w:rsid w:val="00CA26FD"/>
    <w:rsid w:val="00CA2742"/>
    <w:rsid w:val="00CA71DD"/>
    <w:rsid w:val="00CB132F"/>
    <w:rsid w:val="00CB3004"/>
    <w:rsid w:val="00CB4050"/>
    <w:rsid w:val="00CB4B88"/>
    <w:rsid w:val="00CB7AEA"/>
    <w:rsid w:val="00CB7F42"/>
    <w:rsid w:val="00CC13B1"/>
    <w:rsid w:val="00CC47D2"/>
    <w:rsid w:val="00CC7284"/>
    <w:rsid w:val="00CD0C82"/>
    <w:rsid w:val="00CD1B42"/>
    <w:rsid w:val="00CD1DF9"/>
    <w:rsid w:val="00CD4546"/>
    <w:rsid w:val="00CD625D"/>
    <w:rsid w:val="00CE32F1"/>
    <w:rsid w:val="00CE40A4"/>
    <w:rsid w:val="00CE4634"/>
    <w:rsid w:val="00CE57DF"/>
    <w:rsid w:val="00CF04D0"/>
    <w:rsid w:val="00CF41B9"/>
    <w:rsid w:val="00CF4706"/>
    <w:rsid w:val="00D03962"/>
    <w:rsid w:val="00D064B9"/>
    <w:rsid w:val="00D067C9"/>
    <w:rsid w:val="00D070F5"/>
    <w:rsid w:val="00D11F82"/>
    <w:rsid w:val="00D13753"/>
    <w:rsid w:val="00D16475"/>
    <w:rsid w:val="00D17C0A"/>
    <w:rsid w:val="00D208E6"/>
    <w:rsid w:val="00D212DD"/>
    <w:rsid w:val="00D23226"/>
    <w:rsid w:val="00D23B04"/>
    <w:rsid w:val="00D25D44"/>
    <w:rsid w:val="00D2681C"/>
    <w:rsid w:val="00D340FF"/>
    <w:rsid w:val="00D36B4E"/>
    <w:rsid w:val="00D4051B"/>
    <w:rsid w:val="00D427F2"/>
    <w:rsid w:val="00D429D9"/>
    <w:rsid w:val="00D45CF7"/>
    <w:rsid w:val="00D51639"/>
    <w:rsid w:val="00D57B15"/>
    <w:rsid w:val="00D60124"/>
    <w:rsid w:val="00D6249E"/>
    <w:rsid w:val="00D6626A"/>
    <w:rsid w:val="00D70B8A"/>
    <w:rsid w:val="00D71001"/>
    <w:rsid w:val="00D71DFF"/>
    <w:rsid w:val="00D73DC0"/>
    <w:rsid w:val="00D75251"/>
    <w:rsid w:val="00D75831"/>
    <w:rsid w:val="00D76ECC"/>
    <w:rsid w:val="00D77B13"/>
    <w:rsid w:val="00D77FA4"/>
    <w:rsid w:val="00D80EE4"/>
    <w:rsid w:val="00D81371"/>
    <w:rsid w:val="00D82079"/>
    <w:rsid w:val="00D8238A"/>
    <w:rsid w:val="00D825C6"/>
    <w:rsid w:val="00D83B3F"/>
    <w:rsid w:val="00D8448C"/>
    <w:rsid w:val="00D85E17"/>
    <w:rsid w:val="00D86142"/>
    <w:rsid w:val="00D86F9C"/>
    <w:rsid w:val="00D902F0"/>
    <w:rsid w:val="00D953BC"/>
    <w:rsid w:val="00D9622A"/>
    <w:rsid w:val="00D97E15"/>
    <w:rsid w:val="00DA5069"/>
    <w:rsid w:val="00DA52EB"/>
    <w:rsid w:val="00DA639E"/>
    <w:rsid w:val="00DB010F"/>
    <w:rsid w:val="00DB0129"/>
    <w:rsid w:val="00DB3D06"/>
    <w:rsid w:val="00DB46A5"/>
    <w:rsid w:val="00DB4A40"/>
    <w:rsid w:val="00DB6EAE"/>
    <w:rsid w:val="00DB7067"/>
    <w:rsid w:val="00DC0B54"/>
    <w:rsid w:val="00DC0DDB"/>
    <w:rsid w:val="00DC168D"/>
    <w:rsid w:val="00DC21BB"/>
    <w:rsid w:val="00DC2557"/>
    <w:rsid w:val="00DC25FF"/>
    <w:rsid w:val="00DC3C6B"/>
    <w:rsid w:val="00DC3E6D"/>
    <w:rsid w:val="00DC4266"/>
    <w:rsid w:val="00DC4760"/>
    <w:rsid w:val="00DC68FE"/>
    <w:rsid w:val="00DC6995"/>
    <w:rsid w:val="00DC7012"/>
    <w:rsid w:val="00DD30B0"/>
    <w:rsid w:val="00DE0F16"/>
    <w:rsid w:val="00DE1F3E"/>
    <w:rsid w:val="00DE31C5"/>
    <w:rsid w:val="00DE3CA1"/>
    <w:rsid w:val="00DE5A96"/>
    <w:rsid w:val="00DF1119"/>
    <w:rsid w:val="00DF1B62"/>
    <w:rsid w:val="00DF23BE"/>
    <w:rsid w:val="00DF4E52"/>
    <w:rsid w:val="00DF7627"/>
    <w:rsid w:val="00E00DD8"/>
    <w:rsid w:val="00E05EDA"/>
    <w:rsid w:val="00E07941"/>
    <w:rsid w:val="00E10824"/>
    <w:rsid w:val="00E139E7"/>
    <w:rsid w:val="00E1407F"/>
    <w:rsid w:val="00E15B9C"/>
    <w:rsid w:val="00E1647E"/>
    <w:rsid w:val="00E16F2E"/>
    <w:rsid w:val="00E226F9"/>
    <w:rsid w:val="00E2272D"/>
    <w:rsid w:val="00E23050"/>
    <w:rsid w:val="00E31FA8"/>
    <w:rsid w:val="00E34AAC"/>
    <w:rsid w:val="00E35FF3"/>
    <w:rsid w:val="00E36574"/>
    <w:rsid w:val="00E4519C"/>
    <w:rsid w:val="00E50C85"/>
    <w:rsid w:val="00E515D4"/>
    <w:rsid w:val="00E51A98"/>
    <w:rsid w:val="00E51B26"/>
    <w:rsid w:val="00E544C3"/>
    <w:rsid w:val="00E54933"/>
    <w:rsid w:val="00E554DE"/>
    <w:rsid w:val="00E5685B"/>
    <w:rsid w:val="00E61F38"/>
    <w:rsid w:val="00E63007"/>
    <w:rsid w:val="00E6480A"/>
    <w:rsid w:val="00E65383"/>
    <w:rsid w:val="00E7302C"/>
    <w:rsid w:val="00E73FB3"/>
    <w:rsid w:val="00E758EE"/>
    <w:rsid w:val="00E80036"/>
    <w:rsid w:val="00E82512"/>
    <w:rsid w:val="00E84692"/>
    <w:rsid w:val="00E84B97"/>
    <w:rsid w:val="00E91548"/>
    <w:rsid w:val="00E92C0D"/>
    <w:rsid w:val="00E94202"/>
    <w:rsid w:val="00E958EE"/>
    <w:rsid w:val="00E95A12"/>
    <w:rsid w:val="00E97A6B"/>
    <w:rsid w:val="00EA0362"/>
    <w:rsid w:val="00EA5230"/>
    <w:rsid w:val="00EA5A25"/>
    <w:rsid w:val="00EA65B1"/>
    <w:rsid w:val="00EA7783"/>
    <w:rsid w:val="00EB125B"/>
    <w:rsid w:val="00EB4CDC"/>
    <w:rsid w:val="00EC0F43"/>
    <w:rsid w:val="00EC187F"/>
    <w:rsid w:val="00EC1CA3"/>
    <w:rsid w:val="00EC29AE"/>
    <w:rsid w:val="00EC2BD1"/>
    <w:rsid w:val="00EC4164"/>
    <w:rsid w:val="00EC5624"/>
    <w:rsid w:val="00EC750B"/>
    <w:rsid w:val="00ED0913"/>
    <w:rsid w:val="00ED7F4D"/>
    <w:rsid w:val="00EE05BD"/>
    <w:rsid w:val="00EE0819"/>
    <w:rsid w:val="00EE0AD0"/>
    <w:rsid w:val="00EE528A"/>
    <w:rsid w:val="00EF00E3"/>
    <w:rsid w:val="00EF0895"/>
    <w:rsid w:val="00EF0915"/>
    <w:rsid w:val="00EF1E7D"/>
    <w:rsid w:val="00EF1EDB"/>
    <w:rsid w:val="00EF25B6"/>
    <w:rsid w:val="00EF4A58"/>
    <w:rsid w:val="00EF6998"/>
    <w:rsid w:val="00EF7CD6"/>
    <w:rsid w:val="00F02604"/>
    <w:rsid w:val="00F06867"/>
    <w:rsid w:val="00F10FAF"/>
    <w:rsid w:val="00F112B9"/>
    <w:rsid w:val="00F113A0"/>
    <w:rsid w:val="00F137FB"/>
    <w:rsid w:val="00F13B36"/>
    <w:rsid w:val="00F15AA4"/>
    <w:rsid w:val="00F20865"/>
    <w:rsid w:val="00F208B6"/>
    <w:rsid w:val="00F2273C"/>
    <w:rsid w:val="00F22F1E"/>
    <w:rsid w:val="00F258FF"/>
    <w:rsid w:val="00F36DD2"/>
    <w:rsid w:val="00F36F8C"/>
    <w:rsid w:val="00F400DF"/>
    <w:rsid w:val="00F45A0F"/>
    <w:rsid w:val="00F463AF"/>
    <w:rsid w:val="00F51CA8"/>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814B8"/>
    <w:rsid w:val="00F84505"/>
    <w:rsid w:val="00F859AA"/>
    <w:rsid w:val="00F87CB4"/>
    <w:rsid w:val="00F90415"/>
    <w:rsid w:val="00F908F9"/>
    <w:rsid w:val="00F90DB2"/>
    <w:rsid w:val="00F91412"/>
    <w:rsid w:val="00F92ADC"/>
    <w:rsid w:val="00F9388C"/>
    <w:rsid w:val="00F94D8E"/>
    <w:rsid w:val="00F94EE8"/>
    <w:rsid w:val="00F951C9"/>
    <w:rsid w:val="00FA31D9"/>
    <w:rsid w:val="00FA37F6"/>
    <w:rsid w:val="00FA4782"/>
    <w:rsid w:val="00FA6AC0"/>
    <w:rsid w:val="00FA79AD"/>
    <w:rsid w:val="00FB2338"/>
    <w:rsid w:val="00FB31C6"/>
    <w:rsid w:val="00FB4692"/>
    <w:rsid w:val="00FC0852"/>
    <w:rsid w:val="00FC2902"/>
    <w:rsid w:val="00FC5131"/>
    <w:rsid w:val="00FC5873"/>
    <w:rsid w:val="00FC59E0"/>
    <w:rsid w:val="00FC6DBE"/>
    <w:rsid w:val="00FC6E1C"/>
    <w:rsid w:val="00FD0E2F"/>
    <w:rsid w:val="00FD387E"/>
    <w:rsid w:val="00FD3983"/>
    <w:rsid w:val="00FD44FF"/>
    <w:rsid w:val="00FD4A33"/>
    <w:rsid w:val="00FD6AAD"/>
    <w:rsid w:val="00FD7382"/>
    <w:rsid w:val="00FE1631"/>
    <w:rsid w:val="00FE1AD2"/>
    <w:rsid w:val="00FE288A"/>
    <w:rsid w:val="00FE30EA"/>
    <w:rsid w:val="00FE3BD1"/>
    <w:rsid w:val="00FF0588"/>
    <w:rsid w:val="00FF2A31"/>
    <w:rsid w:val="00FF314C"/>
    <w:rsid w:val="00FF48F5"/>
    <w:rsid w:val="00FF62FB"/>
    <w:rsid w:val="00FF7F34"/>
    <w:rsid w:val="05DC5B2E"/>
    <w:rsid w:val="0C016052"/>
    <w:rsid w:val="1EBBAC66"/>
    <w:rsid w:val="2F899022"/>
    <w:rsid w:val="3D9AA522"/>
    <w:rsid w:val="440FEF5F"/>
    <w:rsid w:val="553ED373"/>
    <w:rsid w:val="5D764A96"/>
    <w:rsid w:val="7F44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76C7"/>
  <w15:docId w15:val="{6A8D667E-BBD9-4DDD-82A9-016D50E8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426612819">
      <w:bodyDiv w:val="1"/>
      <w:marLeft w:val="0"/>
      <w:marRight w:val="0"/>
      <w:marTop w:val="0"/>
      <w:marBottom w:val="0"/>
      <w:divBdr>
        <w:top w:val="none" w:sz="0" w:space="0" w:color="auto"/>
        <w:left w:val="none" w:sz="0" w:space="0" w:color="auto"/>
        <w:bottom w:val="none" w:sz="0" w:space="0" w:color="auto"/>
        <w:right w:val="none" w:sz="0" w:space="0" w:color="auto"/>
      </w:divBdr>
      <w:divsChild>
        <w:div w:id="78411413">
          <w:marLeft w:val="0"/>
          <w:marRight w:val="0"/>
          <w:marTop w:val="0"/>
          <w:marBottom w:val="0"/>
          <w:divBdr>
            <w:top w:val="none" w:sz="0" w:space="0" w:color="auto"/>
            <w:left w:val="none" w:sz="0" w:space="0" w:color="auto"/>
            <w:bottom w:val="none" w:sz="0" w:space="0" w:color="auto"/>
            <w:right w:val="none" w:sz="0" w:space="0" w:color="auto"/>
          </w:divBdr>
          <w:divsChild>
            <w:div w:id="756054925">
              <w:marLeft w:val="0"/>
              <w:marRight w:val="0"/>
              <w:marTop w:val="0"/>
              <w:marBottom w:val="0"/>
              <w:divBdr>
                <w:top w:val="none" w:sz="0" w:space="0" w:color="auto"/>
                <w:left w:val="none" w:sz="0" w:space="0" w:color="auto"/>
                <w:bottom w:val="none" w:sz="0" w:space="0" w:color="auto"/>
                <w:right w:val="none" w:sz="0" w:space="0" w:color="auto"/>
              </w:divBdr>
              <w:divsChild>
                <w:div w:id="2123524224">
                  <w:marLeft w:val="0"/>
                  <w:marRight w:val="0"/>
                  <w:marTop w:val="0"/>
                  <w:marBottom w:val="0"/>
                  <w:divBdr>
                    <w:top w:val="none" w:sz="0" w:space="0" w:color="auto"/>
                    <w:left w:val="none" w:sz="0" w:space="0" w:color="auto"/>
                    <w:bottom w:val="none" w:sz="0" w:space="0" w:color="auto"/>
                    <w:right w:val="none" w:sz="0" w:space="0" w:color="auto"/>
                  </w:divBdr>
                  <w:divsChild>
                    <w:div w:id="1965622052">
                      <w:marLeft w:val="0"/>
                      <w:marRight w:val="0"/>
                      <w:marTop w:val="0"/>
                      <w:marBottom w:val="0"/>
                      <w:divBdr>
                        <w:top w:val="none" w:sz="0" w:space="0" w:color="auto"/>
                        <w:left w:val="none" w:sz="0" w:space="0" w:color="auto"/>
                        <w:bottom w:val="none" w:sz="0" w:space="0" w:color="auto"/>
                        <w:right w:val="none" w:sz="0" w:space="0" w:color="auto"/>
                      </w:divBdr>
                      <w:divsChild>
                        <w:div w:id="1637907227">
                          <w:marLeft w:val="0"/>
                          <w:marRight w:val="0"/>
                          <w:marTop w:val="0"/>
                          <w:marBottom w:val="0"/>
                          <w:divBdr>
                            <w:top w:val="none" w:sz="0" w:space="0" w:color="auto"/>
                            <w:left w:val="none" w:sz="0" w:space="0" w:color="auto"/>
                            <w:bottom w:val="none" w:sz="0" w:space="0" w:color="auto"/>
                            <w:right w:val="none" w:sz="0" w:space="0" w:color="auto"/>
                          </w:divBdr>
                          <w:divsChild>
                            <w:div w:id="1748266147">
                              <w:marLeft w:val="0"/>
                              <w:marRight w:val="0"/>
                              <w:marTop w:val="0"/>
                              <w:marBottom w:val="0"/>
                              <w:divBdr>
                                <w:top w:val="none" w:sz="0" w:space="0" w:color="auto"/>
                                <w:left w:val="none" w:sz="0" w:space="0" w:color="auto"/>
                                <w:bottom w:val="none" w:sz="0" w:space="0" w:color="auto"/>
                                <w:right w:val="none" w:sz="0" w:space="0" w:color="auto"/>
                              </w:divBdr>
                              <w:divsChild>
                                <w:div w:id="894008798">
                                  <w:marLeft w:val="0"/>
                                  <w:marRight w:val="0"/>
                                  <w:marTop w:val="0"/>
                                  <w:marBottom w:val="0"/>
                                  <w:divBdr>
                                    <w:top w:val="none" w:sz="0" w:space="0" w:color="auto"/>
                                    <w:left w:val="none" w:sz="0" w:space="0" w:color="auto"/>
                                    <w:bottom w:val="none" w:sz="0" w:space="0" w:color="auto"/>
                                    <w:right w:val="none" w:sz="0" w:space="0" w:color="auto"/>
                                  </w:divBdr>
                                  <w:divsChild>
                                    <w:div w:id="772894028">
                                      <w:marLeft w:val="0"/>
                                      <w:marRight w:val="0"/>
                                      <w:marTop w:val="0"/>
                                      <w:marBottom w:val="0"/>
                                      <w:divBdr>
                                        <w:top w:val="none" w:sz="0" w:space="0" w:color="auto"/>
                                        <w:left w:val="none" w:sz="0" w:space="0" w:color="auto"/>
                                        <w:bottom w:val="none" w:sz="0" w:space="0" w:color="auto"/>
                                        <w:right w:val="none" w:sz="0" w:space="0" w:color="auto"/>
                                      </w:divBdr>
                                      <w:divsChild>
                                        <w:div w:id="1582636355">
                                          <w:marLeft w:val="0"/>
                                          <w:marRight w:val="0"/>
                                          <w:marTop w:val="0"/>
                                          <w:marBottom w:val="0"/>
                                          <w:divBdr>
                                            <w:top w:val="none" w:sz="0" w:space="0" w:color="auto"/>
                                            <w:left w:val="none" w:sz="0" w:space="0" w:color="auto"/>
                                            <w:bottom w:val="none" w:sz="0" w:space="0" w:color="auto"/>
                                            <w:right w:val="none" w:sz="0" w:space="0" w:color="auto"/>
                                          </w:divBdr>
                                          <w:divsChild>
                                            <w:div w:id="1934392695">
                                              <w:marLeft w:val="0"/>
                                              <w:marRight w:val="0"/>
                                              <w:marTop w:val="0"/>
                                              <w:marBottom w:val="0"/>
                                              <w:divBdr>
                                                <w:top w:val="none" w:sz="0" w:space="0" w:color="auto"/>
                                                <w:left w:val="none" w:sz="0" w:space="0" w:color="auto"/>
                                                <w:bottom w:val="none" w:sz="0" w:space="0" w:color="auto"/>
                                                <w:right w:val="none" w:sz="0" w:space="0" w:color="auto"/>
                                              </w:divBdr>
                                              <w:divsChild>
                                                <w:div w:id="345327497">
                                                  <w:marLeft w:val="0"/>
                                                  <w:marRight w:val="0"/>
                                                  <w:marTop w:val="0"/>
                                                  <w:marBottom w:val="0"/>
                                                  <w:divBdr>
                                                    <w:top w:val="none" w:sz="0" w:space="0" w:color="auto"/>
                                                    <w:left w:val="none" w:sz="0" w:space="0" w:color="auto"/>
                                                    <w:bottom w:val="none" w:sz="0" w:space="0" w:color="auto"/>
                                                    <w:right w:val="none" w:sz="0" w:space="0" w:color="auto"/>
                                                  </w:divBdr>
                                                  <w:divsChild>
                                                    <w:div w:id="177813398">
                                                      <w:marLeft w:val="0"/>
                                                      <w:marRight w:val="0"/>
                                                      <w:marTop w:val="0"/>
                                                      <w:marBottom w:val="0"/>
                                                      <w:divBdr>
                                                        <w:top w:val="single" w:sz="6" w:space="0" w:color="ABABAB"/>
                                                        <w:left w:val="single" w:sz="6" w:space="0" w:color="ABABAB"/>
                                                        <w:bottom w:val="none" w:sz="0" w:space="0" w:color="auto"/>
                                                        <w:right w:val="single" w:sz="6" w:space="0" w:color="ABABAB"/>
                                                      </w:divBdr>
                                                      <w:divsChild>
                                                        <w:div w:id="642153678">
                                                          <w:marLeft w:val="0"/>
                                                          <w:marRight w:val="0"/>
                                                          <w:marTop w:val="0"/>
                                                          <w:marBottom w:val="0"/>
                                                          <w:divBdr>
                                                            <w:top w:val="none" w:sz="0" w:space="0" w:color="auto"/>
                                                            <w:left w:val="none" w:sz="0" w:space="0" w:color="auto"/>
                                                            <w:bottom w:val="none" w:sz="0" w:space="0" w:color="auto"/>
                                                            <w:right w:val="none" w:sz="0" w:space="0" w:color="auto"/>
                                                          </w:divBdr>
                                                          <w:divsChild>
                                                            <w:div w:id="709306372">
                                                              <w:marLeft w:val="0"/>
                                                              <w:marRight w:val="0"/>
                                                              <w:marTop w:val="0"/>
                                                              <w:marBottom w:val="0"/>
                                                              <w:divBdr>
                                                                <w:top w:val="none" w:sz="0" w:space="0" w:color="auto"/>
                                                                <w:left w:val="none" w:sz="0" w:space="0" w:color="auto"/>
                                                                <w:bottom w:val="none" w:sz="0" w:space="0" w:color="auto"/>
                                                                <w:right w:val="none" w:sz="0" w:space="0" w:color="auto"/>
                                                              </w:divBdr>
                                                              <w:divsChild>
                                                                <w:div w:id="1043557314">
                                                                  <w:marLeft w:val="0"/>
                                                                  <w:marRight w:val="0"/>
                                                                  <w:marTop w:val="0"/>
                                                                  <w:marBottom w:val="0"/>
                                                                  <w:divBdr>
                                                                    <w:top w:val="none" w:sz="0" w:space="0" w:color="auto"/>
                                                                    <w:left w:val="none" w:sz="0" w:space="0" w:color="auto"/>
                                                                    <w:bottom w:val="none" w:sz="0" w:space="0" w:color="auto"/>
                                                                    <w:right w:val="none" w:sz="0" w:space="0" w:color="auto"/>
                                                                  </w:divBdr>
                                                                  <w:divsChild>
                                                                    <w:div w:id="1330714781">
                                                                      <w:marLeft w:val="0"/>
                                                                      <w:marRight w:val="0"/>
                                                                      <w:marTop w:val="0"/>
                                                                      <w:marBottom w:val="0"/>
                                                                      <w:divBdr>
                                                                        <w:top w:val="none" w:sz="0" w:space="0" w:color="auto"/>
                                                                        <w:left w:val="none" w:sz="0" w:space="0" w:color="auto"/>
                                                                        <w:bottom w:val="none" w:sz="0" w:space="0" w:color="auto"/>
                                                                        <w:right w:val="none" w:sz="0" w:space="0" w:color="auto"/>
                                                                      </w:divBdr>
                                                                      <w:divsChild>
                                                                        <w:div w:id="515654716">
                                                                          <w:marLeft w:val="0"/>
                                                                          <w:marRight w:val="0"/>
                                                                          <w:marTop w:val="0"/>
                                                                          <w:marBottom w:val="0"/>
                                                                          <w:divBdr>
                                                                            <w:top w:val="none" w:sz="0" w:space="0" w:color="auto"/>
                                                                            <w:left w:val="none" w:sz="0" w:space="0" w:color="auto"/>
                                                                            <w:bottom w:val="none" w:sz="0" w:space="0" w:color="auto"/>
                                                                            <w:right w:val="none" w:sz="0" w:space="0" w:color="auto"/>
                                                                          </w:divBdr>
                                                                          <w:divsChild>
                                                                            <w:div w:id="1483085656">
                                                                              <w:marLeft w:val="0"/>
                                                                              <w:marRight w:val="0"/>
                                                                              <w:marTop w:val="0"/>
                                                                              <w:marBottom w:val="0"/>
                                                                              <w:divBdr>
                                                                                <w:top w:val="none" w:sz="0" w:space="0" w:color="auto"/>
                                                                                <w:left w:val="none" w:sz="0" w:space="0" w:color="auto"/>
                                                                                <w:bottom w:val="none" w:sz="0" w:space="0" w:color="auto"/>
                                                                                <w:right w:val="none" w:sz="0" w:space="0" w:color="auto"/>
                                                                              </w:divBdr>
                                                                              <w:divsChild>
                                                                                <w:div w:id="16718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80A333454EC0734FA57241899DC77FFB" ma:contentTypeVersion="9" ma:contentTypeDescription="Documents with Controlled Unclassified Information (CUI) flag and markings." ma:contentTypeScope="" ma:versionID="705f238ec3949aa0d5989a793fa0d869">
  <xsd:schema xmlns:xsd="http://www.w3.org/2001/XMLSchema" xmlns:xs="http://www.w3.org/2001/XMLSchema" xmlns:p="http://schemas.microsoft.com/office/2006/metadata/properties" xmlns:ns2="42a8a83a-5e27-410c-a1fc-7c5ac4e503f4" targetNamespace="http://schemas.microsoft.com/office/2006/metadata/properties" ma:root="true" ma:fieldsID="4d702ac2916707d65e3f543ff4076799"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documentManagement>
</p:properti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6D23A-9C32-4A6E-9CA3-BF50980D0AF0}">
  <ds:schemaRefs>
    <ds:schemaRef ds:uri="http://schemas.openxmlformats.org/officeDocument/2006/bibliography"/>
  </ds:schemaRefs>
</ds:datastoreItem>
</file>

<file path=customXml/itemProps2.xml><?xml version="1.0" encoding="utf-8"?>
<ds:datastoreItem xmlns:ds="http://schemas.openxmlformats.org/officeDocument/2006/customXml" ds:itemID="{FF79BF9F-3B1F-4BF5-A037-DAFADF2E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540D5-9624-4E9A-A119-A2088BB3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3E616-E259-4BC2-94F4-53CA51F48333}">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5B9F7AA4-2F19-496B-8BEF-0A3EFBECCEAF}">
  <ds:schemaRefs>
    <ds:schemaRef ds:uri="Microsoft.SharePoint.Taxonomy.ContentTypeSync"/>
  </ds:schemaRefs>
</ds:datastoreItem>
</file>

<file path=customXml/itemProps6.xml><?xml version="1.0" encoding="utf-8"?>
<ds:datastoreItem xmlns:ds="http://schemas.openxmlformats.org/officeDocument/2006/customXml" ds:itemID="{044EBC83-6917-4252-8110-DCB71FA28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Melissa Rifkin</cp:lastModifiedBy>
  <cp:revision>4</cp:revision>
  <cp:lastPrinted>2015-12-11T19:25:00Z</cp:lastPrinted>
  <dcterms:created xsi:type="dcterms:W3CDTF">2022-05-09T15:21:00Z</dcterms:created>
  <dcterms:modified xsi:type="dcterms:W3CDTF">2022-05-09T15:28:00Z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0x010100E09C6A4FD85CD94DB99934580C239257190080A333454EC0734FA57241899DC77FFB</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41</vt:lpwstr>
  </property>
  <property fmtid="{D5CDD505-2E9C-101B-9397-08002B2CF9AE}" pid="8" name="AuthorIds_UIVersion_2560">
    <vt:lpwstr>41</vt:lpwstr>
  </property>
  <property fmtid="{D5CDD505-2E9C-101B-9397-08002B2CF9AE}" pid="9" name="AuthorIds_UIVersion_5632">
    <vt:lpwstr>41</vt:lpwstr>
  </property>
  <property fmtid="{D5CDD505-2E9C-101B-9397-08002B2CF9AE}" pid="10" name="AuthorIds_UIVersion_6144">
    <vt:lpwstr>41</vt:lpwstr>
  </property>
  <property fmtid="{D5CDD505-2E9C-101B-9397-08002B2CF9AE}" pid="11" name="AuthorIds_UIVersion_6656">
    <vt:lpwstr>41</vt:lpwstr>
  </property>
  <property fmtid="{D5CDD505-2E9C-101B-9397-08002B2CF9AE}" pid="12" name="AuthorIds_UIVersion_7680">
    <vt:lpwstr>41</vt:lpwstr>
  </property>
  <property fmtid="{D5CDD505-2E9C-101B-9397-08002B2CF9AE}" pid="13" name="AuthorIds_UIVersion_8704">
    <vt:lpwstr>41</vt:lpwstr>
  </property>
  <property fmtid="{D5CDD505-2E9C-101B-9397-08002B2CF9AE}" pid="14" name="AuthorIds_UIVersion_9216">
    <vt:lpwstr>41</vt:lpwstr>
  </property>
  <property fmtid="{D5CDD505-2E9C-101B-9397-08002B2CF9AE}" pid="15" name="AuthorIds_UIVersion_9728">
    <vt:lpwstr>41</vt:lpwstr>
  </property>
  <property fmtid="{D5CDD505-2E9C-101B-9397-08002B2CF9AE}" pid="16" name="AuthorIds_UIVersion_10240">
    <vt:lpwstr>41</vt:lpwstr>
  </property>
  <property fmtid="{D5CDD505-2E9C-101B-9397-08002B2CF9AE}" pid="17" name="AuthorIds_UIVersion_10752">
    <vt:lpwstr>41</vt:lpwstr>
  </property>
  <property fmtid="{D5CDD505-2E9C-101B-9397-08002B2CF9AE}" pid="18" name="AuthorIds_UIVersion_11264">
    <vt:lpwstr>41</vt:lpwstr>
  </property>
  <property fmtid="{D5CDD505-2E9C-101B-9397-08002B2CF9AE}" pid="19" name="AuthorIds_UIVersion_11776">
    <vt:lpwstr>41</vt:lpwstr>
  </property>
  <property fmtid="{D5CDD505-2E9C-101B-9397-08002B2CF9AE}" pid="20" name="AuthorIds_UIVersion_19968">
    <vt:lpwstr>41</vt:lpwstr>
  </property>
  <property fmtid="{D5CDD505-2E9C-101B-9397-08002B2CF9AE}" pid="21" name="AuthorIds_UIVersion_20480">
    <vt:lpwstr>41</vt:lpwstr>
  </property>
  <property fmtid="{D5CDD505-2E9C-101B-9397-08002B2CF9AE}" pid="22" name="AuthorIds_UIVersion_20992">
    <vt:lpwstr>41</vt:lpwstr>
  </property>
  <property fmtid="{D5CDD505-2E9C-101B-9397-08002B2CF9AE}" pid="23" name="AuthorIds_UIVersion_21504">
    <vt:lpwstr>41</vt:lpwstr>
  </property>
  <property fmtid="{D5CDD505-2E9C-101B-9397-08002B2CF9AE}" pid="24" name="AuthorIds_UIVersion_22016">
    <vt:lpwstr>41</vt:lpwstr>
  </property>
  <property fmtid="{D5CDD505-2E9C-101B-9397-08002B2CF9AE}" pid="25" name="AuthorIds_UIVersion_22528">
    <vt:lpwstr>41</vt:lpwstr>
  </property>
  <property fmtid="{D5CDD505-2E9C-101B-9397-08002B2CF9AE}" pid="26" name="AuthorIds_UIVersion_23040">
    <vt:lpwstr>41</vt:lpwstr>
  </property>
  <property fmtid="{D5CDD505-2E9C-101B-9397-08002B2CF9AE}" pid="27" name="AuthorIds_UIVersion_23552">
    <vt:lpwstr>41</vt:lpwstr>
  </property>
  <property fmtid="{D5CDD505-2E9C-101B-9397-08002B2CF9AE}" pid="28" name="AuthorIds_UIVersion_24064">
    <vt:lpwstr>41</vt:lpwstr>
  </property>
  <property fmtid="{D5CDD505-2E9C-101B-9397-08002B2CF9AE}" pid="29" name="AuthorIds_UIVersion_24576">
    <vt:lpwstr>41</vt:lpwstr>
  </property>
  <property fmtid="{D5CDD505-2E9C-101B-9397-08002B2CF9AE}" pid="30" name="AuthorIds_UIVersion_25088">
    <vt:lpwstr>41</vt:lpwstr>
  </property>
  <property fmtid="{D5CDD505-2E9C-101B-9397-08002B2CF9AE}" pid="31" name="AuthorIds_UIVersion_25600">
    <vt:lpwstr>41</vt:lpwstr>
  </property>
  <property fmtid="{D5CDD505-2E9C-101B-9397-08002B2CF9AE}" pid="32" name="AuthorIds_UIVersion_26112">
    <vt:lpwstr>41</vt:lpwstr>
  </property>
  <property fmtid="{D5CDD505-2E9C-101B-9397-08002B2CF9AE}" pid="33" name="AuthorIds_UIVersion_26624">
    <vt:lpwstr>41</vt:lpwstr>
  </property>
  <property fmtid="{D5CDD505-2E9C-101B-9397-08002B2CF9AE}" pid="34" name="AuthorIds_UIVersion_27136">
    <vt:lpwstr>41</vt:lpwstr>
  </property>
</Properties>
</file>