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728CC" w:rsidR="00A81F59" w:rsidP="00A81F59" w:rsidRDefault="00A81F59" w14:paraId="6529301E" w14:textId="62C3B8A7">
      <w:pPr>
        <w:spacing w:after="0" w:line="240" w:lineRule="auto"/>
        <w:jc w:val="center"/>
        <w:rPr>
          <w:rFonts w:cstheme="minorHAnsi"/>
          <w:b/>
          <w:sz w:val="24"/>
          <w:szCs w:val="24"/>
        </w:rPr>
      </w:pPr>
      <w:r w:rsidRPr="00D728CC">
        <w:rPr>
          <w:rFonts w:cstheme="minorHAnsi"/>
          <w:b/>
          <w:sz w:val="24"/>
          <w:szCs w:val="24"/>
        </w:rPr>
        <w:t>EMERGENCY RENTAL ASSISTANCE PROGRAM</w:t>
      </w:r>
    </w:p>
    <w:p w:rsidRPr="00D728CC" w:rsidR="00A81F59" w:rsidP="00A81F59" w:rsidRDefault="00BD20BD" w14:paraId="098FD702" w14:textId="75C22F3D">
      <w:pPr>
        <w:spacing w:after="0" w:line="240" w:lineRule="auto"/>
        <w:jc w:val="center"/>
        <w:rPr>
          <w:rFonts w:cstheme="minorHAnsi"/>
          <w:b/>
          <w:sz w:val="24"/>
          <w:szCs w:val="24"/>
        </w:rPr>
      </w:pPr>
      <w:r w:rsidRPr="00D728CC">
        <w:rPr>
          <w:rFonts w:cstheme="minorHAnsi"/>
          <w:b/>
          <w:sz w:val="24"/>
          <w:szCs w:val="24"/>
        </w:rPr>
        <w:t>U.S. DEPARTMENT OF THE TREASURY</w:t>
      </w:r>
    </w:p>
    <w:p w:rsidRPr="00D728CC" w:rsidR="00BD20BD" w:rsidP="00A81F59" w:rsidRDefault="00BD20BD" w14:paraId="359B3650" w14:textId="34D943FF">
      <w:pPr>
        <w:spacing w:after="0" w:line="240" w:lineRule="auto"/>
        <w:jc w:val="center"/>
        <w:rPr>
          <w:rFonts w:cstheme="minorHAnsi"/>
          <w:b/>
          <w:sz w:val="24"/>
          <w:szCs w:val="24"/>
        </w:rPr>
      </w:pPr>
    </w:p>
    <w:p w:rsidRPr="00D728CC" w:rsidR="00BD20BD" w:rsidP="00A81F59" w:rsidRDefault="00FF56F9" w14:paraId="0E124E9A" w14:textId="41D6B390">
      <w:pPr>
        <w:spacing w:after="0" w:line="240" w:lineRule="auto"/>
        <w:jc w:val="center"/>
        <w:rPr>
          <w:rFonts w:cstheme="minorHAnsi"/>
          <w:sz w:val="24"/>
          <w:szCs w:val="24"/>
        </w:rPr>
      </w:pPr>
      <w:r w:rsidRPr="00D728CC">
        <w:rPr>
          <w:rFonts w:cstheme="minorHAnsi"/>
          <w:b/>
          <w:sz w:val="24"/>
          <w:szCs w:val="24"/>
          <w:u w:val="single"/>
        </w:rPr>
        <w:t>Requ</w:t>
      </w:r>
      <w:r w:rsidRPr="00D728CC" w:rsidR="0090297C">
        <w:rPr>
          <w:rFonts w:cstheme="minorHAnsi"/>
          <w:b/>
          <w:sz w:val="24"/>
          <w:szCs w:val="24"/>
          <w:u w:val="single"/>
        </w:rPr>
        <w:t>e</w:t>
      </w:r>
      <w:r w:rsidRPr="00D728CC">
        <w:rPr>
          <w:rFonts w:cstheme="minorHAnsi"/>
          <w:b/>
          <w:sz w:val="24"/>
          <w:szCs w:val="24"/>
          <w:u w:val="single"/>
        </w:rPr>
        <w:t>st for Reallocated Funds</w:t>
      </w:r>
    </w:p>
    <w:p w:rsidRPr="00D728CC" w:rsidR="00BD20BD" w:rsidP="00A81F59" w:rsidRDefault="00BD20BD" w14:paraId="233CD5A2" w14:textId="6FDC5BA0">
      <w:pPr>
        <w:spacing w:after="0" w:line="240" w:lineRule="auto"/>
        <w:jc w:val="center"/>
        <w:rPr>
          <w:rFonts w:cstheme="minorHAnsi"/>
          <w:sz w:val="24"/>
          <w:szCs w:val="24"/>
        </w:rPr>
      </w:pPr>
    </w:p>
    <w:p w:rsidRPr="00D728CC" w:rsidR="009F6421" w:rsidP="008C3CFD" w:rsidRDefault="00EB5056" w14:paraId="582B0753" w14:textId="1BFFFCE2">
      <w:pPr>
        <w:spacing w:after="0" w:line="240" w:lineRule="auto"/>
        <w:rPr>
          <w:rFonts w:cstheme="minorHAnsi"/>
          <w:sz w:val="24"/>
          <w:szCs w:val="24"/>
        </w:rPr>
      </w:pPr>
      <w:r w:rsidRPr="00D728CC">
        <w:rPr>
          <w:rFonts w:cstheme="minorHAnsi"/>
          <w:sz w:val="24"/>
          <w:szCs w:val="24"/>
        </w:rPr>
        <w:t>The undersigned entity (the “</w:t>
      </w:r>
      <w:r w:rsidRPr="00D728CC" w:rsidR="004E34D2">
        <w:rPr>
          <w:rFonts w:cstheme="minorHAnsi"/>
          <w:sz w:val="24"/>
          <w:szCs w:val="24"/>
        </w:rPr>
        <w:t>ERA Grantee</w:t>
      </w:r>
      <w:r w:rsidRPr="00D728CC">
        <w:rPr>
          <w:rFonts w:cstheme="minorHAnsi"/>
          <w:sz w:val="24"/>
          <w:szCs w:val="24"/>
        </w:rPr>
        <w:t xml:space="preserve">”) received </w:t>
      </w:r>
      <w:r w:rsidRPr="00D728CC" w:rsidR="004E34D2">
        <w:rPr>
          <w:rFonts w:cstheme="minorHAnsi"/>
          <w:sz w:val="24"/>
          <w:szCs w:val="24"/>
        </w:rPr>
        <w:t>its full allocation of funds</w:t>
      </w:r>
      <w:r w:rsidRPr="00D728CC">
        <w:rPr>
          <w:rFonts w:cstheme="minorHAnsi"/>
          <w:sz w:val="24"/>
          <w:szCs w:val="24"/>
        </w:rPr>
        <w:t xml:space="preserve"> </w:t>
      </w:r>
      <w:r w:rsidRPr="00D728CC" w:rsidR="008F6150">
        <w:rPr>
          <w:rFonts w:cstheme="minorHAnsi"/>
          <w:sz w:val="24"/>
          <w:szCs w:val="24"/>
        </w:rPr>
        <w:t>for the delivery of emergency rental assistance (</w:t>
      </w:r>
      <w:r w:rsidR="00D82FEB">
        <w:rPr>
          <w:rFonts w:cstheme="minorHAnsi"/>
          <w:sz w:val="24"/>
          <w:szCs w:val="24"/>
        </w:rPr>
        <w:t>“</w:t>
      </w:r>
      <w:r w:rsidRPr="00D728CC" w:rsidR="008F6150">
        <w:rPr>
          <w:rFonts w:cstheme="minorHAnsi"/>
          <w:sz w:val="24"/>
          <w:szCs w:val="24"/>
        </w:rPr>
        <w:t>ERA</w:t>
      </w:r>
      <w:r w:rsidR="00D82FEB">
        <w:rPr>
          <w:rFonts w:cstheme="minorHAnsi"/>
          <w:sz w:val="24"/>
          <w:szCs w:val="24"/>
        </w:rPr>
        <w:t>”</w:t>
      </w:r>
      <w:r w:rsidRPr="00D728CC" w:rsidR="008F6150">
        <w:rPr>
          <w:rFonts w:cstheme="minorHAnsi"/>
          <w:sz w:val="24"/>
          <w:szCs w:val="24"/>
        </w:rPr>
        <w:t xml:space="preserve">) in accordance with </w:t>
      </w:r>
      <w:r w:rsidRPr="00D728CC" w:rsidR="004E34D2">
        <w:rPr>
          <w:rFonts w:cstheme="minorHAnsi"/>
          <w:sz w:val="24"/>
          <w:szCs w:val="24"/>
        </w:rPr>
        <w:t>s</w:t>
      </w:r>
      <w:r w:rsidRPr="00D728CC">
        <w:rPr>
          <w:rFonts w:cstheme="minorHAnsi"/>
          <w:sz w:val="24"/>
          <w:szCs w:val="24"/>
        </w:rPr>
        <w:t xml:space="preserve">ection 501 </w:t>
      </w:r>
      <w:r w:rsidRPr="00D728CC" w:rsidR="008F6150">
        <w:rPr>
          <w:rFonts w:cstheme="minorHAnsi"/>
          <w:sz w:val="24"/>
          <w:szCs w:val="24"/>
        </w:rPr>
        <w:t xml:space="preserve">of </w:t>
      </w:r>
      <w:r w:rsidRPr="00D728CC">
        <w:rPr>
          <w:rFonts w:cstheme="minorHAnsi"/>
          <w:sz w:val="24"/>
          <w:szCs w:val="24"/>
        </w:rPr>
        <w:t>division N of the Consolidated Appropriations Act, 2021 (the “Act”)</w:t>
      </w:r>
      <w:r w:rsidRPr="00D728CC" w:rsidR="00907A49">
        <w:rPr>
          <w:rFonts w:cstheme="minorHAnsi"/>
          <w:sz w:val="24"/>
          <w:szCs w:val="24"/>
        </w:rPr>
        <w:t xml:space="preserve">.  </w:t>
      </w:r>
      <w:r w:rsidRPr="00D728CC" w:rsidR="009F6421">
        <w:rPr>
          <w:rFonts w:cstheme="minorHAnsi"/>
          <w:sz w:val="24"/>
          <w:szCs w:val="24"/>
        </w:rPr>
        <w:t xml:space="preserve">The </w:t>
      </w:r>
      <w:r w:rsidRPr="00D728CC" w:rsidR="004E34D2">
        <w:rPr>
          <w:rFonts w:cstheme="minorHAnsi"/>
          <w:sz w:val="24"/>
          <w:szCs w:val="24"/>
        </w:rPr>
        <w:t>ERA Grantee</w:t>
      </w:r>
      <w:r w:rsidRPr="00D728CC" w:rsidR="009F6421">
        <w:rPr>
          <w:rFonts w:cstheme="minorHAnsi"/>
          <w:sz w:val="24"/>
          <w:szCs w:val="24"/>
        </w:rPr>
        <w:t xml:space="preserve"> </w:t>
      </w:r>
      <w:r w:rsidRPr="00D728CC" w:rsidR="008F6150">
        <w:rPr>
          <w:rFonts w:cstheme="minorHAnsi"/>
          <w:sz w:val="24"/>
          <w:szCs w:val="24"/>
        </w:rPr>
        <w:t xml:space="preserve">hereby </w:t>
      </w:r>
      <w:r w:rsidRPr="00D728CC" w:rsidR="009F6421">
        <w:rPr>
          <w:rFonts w:cstheme="minorHAnsi"/>
          <w:sz w:val="24"/>
          <w:szCs w:val="24"/>
        </w:rPr>
        <w:t>requests an additional $</w:t>
      </w:r>
      <w:r w:rsidRPr="00D728CC" w:rsidR="009F6421">
        <w:rPr>
          <w:rFonts w:cstheme="minorHAnsi"/>
          <w:sz w:val="24"/>
          <w:szCs w:val="24"/>
          <w:u w:val="single"/>
        </w:rPr>
        <w:tab/>
      </w:r>
      <w:r w:rsidRPr="00D728CC" w:rsidR="009F6421">
        <w:rPr>
          <w:rFonts w:cstheme="minorHAnsi"/>
          <w:sz w:val="24"/>
          <w:szCs w:val="24"/>
          <w:u w:val="single"/>
        </w:rPr>
        <w:tab/>
      </w:r>
      <w:r w:rsidRPr="00D728CC" w:rsidR="009F6421">
        <w:rPr>
          <w:rFonts w:cstheme="minorHAnsi"/>
          <w:sz w:val="24"/>
          <w:szCs w:val="24"/>
          <w:u w:val="single"/>
        </w:rPr>
        <w:tab/>
      </w:r>
      <w:r w:rsidRPr="00D728CC" w:rsidR="009F6421">
        <w:rPr>
          <w:rFonts w:cstheme="minorHAnsi"/>
          <w:sz w:val="24"/>
          <w:szCs w:val="24"/>
        </w:rPr>
        <w:t xml:space="preserve"> </w:t>
      </w:r>
      <w:r w:rsidRPr="00D728CC" w:rsidR="008F6150">
        <w:rPr>
          <w:rFonts w:cstheme="minorHAnsi"/>
          <w:sz w:val="24"/>
          <w:szCs w:val="24"/>
        </w:rPr>
        <w:t xml:space="preserve">of ERA funds </w:t>
      </w:r>
      <w:r w:rsidRPr="00D728CC" w:rsidR="009F6421">
        <w:rPr>
          <w:rFonts w:cstheme="minorHAnsi"/>
          <w:sz w:val="24"/>
          <w:szCs w:val="24"/>
        </w:rPr>
        <w:t xml:space="preserve">from any amounts the </w:t>
      </w:r>
      <w:r w:rsidRPr="00D728CC" w:rsidR="008F6150">
        <w:rPr>
          <w:rFonts w:cstheme="minorHAnsi"/>
          <w:sz w:val="24"/>
          <w:szCs w:val="24"/>
        </w:rPr>
        <w:t xml:space="preserve">U.S. </w:t>
      </w:r>
      <w:r w:rsidRPr="00D728CC" w:rsidR="009F6421">
        <w:rPr>
          <w:rFonts w:cstheme="minorHAnsi"/>
          <w:sz w:val="24"/>
          <w:szCs w:val="24"/>
        </w:rPr>
        <w:t xml:space="preserve">Department of the Treasury </w:t>
      </w:r>
      <w:r w:rsidRPr="00D728CC" w:rsidR="00C604E9">
        <w:rPr>
          <w:rFonts w:cstheme="minorHAnsi"/>
          <w:sz w:val="24"/>
          <w:szCs w:val="24"/>
        </w:rPr>
        <w:t xml:space="preserve">(“Treasury”) </w:t>
      </w:r>
      <w:r w:rsidRPr="00D728CC" w:rsidR="009F6421">
        <w:rPr>
          <w:rFonts w:cstheme="minorHAnsi"/>
          <w:sz w:val="24"/>
          <w:szCs w:val="24"/>
        </w:rPr>
        <w:t xml:space="preserve">makes available for reallocation </w:t>
      </w:r>
      <w:r w:rsidRPr="00D728CC" w:rsidR="008F6150">
        <w:rPr>
          <w:rFonts w:cstheme="minorHAnsi"/>
          <w:sz w:val="24"/>
          <w:szCs w:val="24"/>
        </w:rPr>
        <w:t xml:space="preserve">under </w:t>
      </w:r>
      <w:r w:rsidRPr="00D728CC" w:rsidR="004E34D2">
        <w:rPr>
          <w:rFonts w:cstheme="minorHAnsi"/>
          <w:sz w:val="24"/>
          <w:szCs w:val="24"/>
        </w:rPr>
        <w:t>s</w:t>
      </w:r>
      <w:r w:rsidRPr="00D728CC" w:rsidR="009F6421">
        <w:rPr>
          <w:rFonts w:cstheme="minorHAnsi"/>
          <w:sz w:val="24"/>
          <w:szCs w:val="24"/>
        </w:rPr>
        <w:t xml:space="preserve">ection 501(d) of the Act.  </w:t>
      </w:r>
    </w:p>
    <w:p w:rsidRPr="00D728CC" w:rsidR="00C604E9" w:rsidP="008C3CFD" w:rsidRDefault="00C604E9" w14:paraId="451684E4" w14:textId="5AB7B535">
      <w:pPr>
        <w:spacing w:after="0" w:line="240" w:lineRule="auto"/>
        <w:rPr>
          <w:rFonts w:cstheme="minorHAnsi"/>
          <w:sz w:val="24"/>
          <w:szCs w:val="24"/>
        </w:rPr>
      </w:pPr>
    </w:p>
    <w:p w:rsidRPr="00D728CC" w:rsidR="00821583" w:rsidP="008C3CFD" w:rsidRDefault="008F6150" w14:paraId="4E6BCF89" w14:textId="71C6A9F4">
      <w:pPr>
        <w:spacing w:after="0" w:line="240" w:lineRule="auto"/>
        <w:rPr>
          <w:rFonts w:cstheme="minorHAnsi"/>
          <w:sz w:val="24"/>
          <w:szCs w:val="24"/>
        </w:rPr>
      </w:pPr>
      <w:r w:rsidRPr="00D728CC">
        <w:rPr>
          <w:rFonts w:cstheme="minorHAnsi"/>
          <w:sz w:val="24"/>
          <w:szCs w:val="24"/>
        </w:rPr>
        <w:t>Treasury has published guidance, available on its website, setting forth the procedures for the reallocation of ERA funds under the Act.  In accordance with the guidance</w:t>
      </w:r>
      <w:r w:rsidRPr="00D728CC" w:rsidR="00821583">
        <w:rPr>
          <w:rFonts w:cstheme="minorHAnsi"/>
          <w:sz w:val="24"/>
          <w:szCs w:val="24"/>
        </w:rPr>
        <w:t>, the ERA Grantee hereby certifies that:</w:t>
      </w:r>
    </w:p>
    <w:p w:rsidRPr="00D728CC" w:rsidR="00821583" w:rsidP="008C3CFD" w:rsidRDefault="00821583" w14:paraId="046B2A22" w14:textId="77777777">
      <w:pPr>
        <w:spacing w:after="0" w:line="240" w:lineRule="auto"/>
        <w:rPr>
          <w:rFonts w:cstheme="minorHAnsi"/>
          <w:sz w:val="24"/>
          <w:szCs w:val="24"/>
        </w:rPr>
      </w:pPr>
    </w:p>
    <w:p w:rsidRPr="00D728CC" w:rsidR="00C604E9" w:rsidP="00D728CC" w:rsidRDefault="00C604E9" w14:paraId="54AF8EF0" w14:textId="4B723F8C">
      <w:pPr>
        <w:pStyle w:val="ListParagraph"/>
        <w:numPr>
          <w:ilvl w:val="0"/>
          <w:numId w:val="11"/>
        </w:numPr>
        <w:spacing w:after="0" w:line="240" w:lineRule="auto"/>
        <w:rPr>
          <w:rFonts w:cstheme="minorHAnsi"/>
          <w:sz w:val="24"/>
          <w:szCs w:val="24"/>
        </w:rPr>
      </w:pPr>
      <w:r w:rsidRPr="00D728CC">
        <w:rPr>
          <w:rFonts w:cstheme="minorHAnsi"/>
          <w:sz w:val="24"/>
          <w:szCs w:val="24"/>
        </w:rPr>
        <w:t xml:space="preserve">it has obligated at least 65% </w:t>
      </w:r>
      <w:r w:rsidRPr="00D728CC" w:rsidR="001722C2">
        <w:rPr>
          <w:rFonts w:cstheme="minorHAnsi"/>
          <w:sz w:val="24"/>
          <w:szCs w:val="24"/>
        </w:rPr>
        <w:t xml:space="preserve">of its total ERA award funds </w:t>
      </w:r>
      <w:r w:rsidR="008453D9">
        <w:rPr>
          <w:rFonts w:cstheme="minorHAnsi"/>
          <w:sz w:val="24"/>
          <w:szCs w:val="24"/>
        </w:rPr>
        <w:t xml:space="preserve">under the Act (the “ERA1 Award”) </w:t>
      </w:r>
      <w:r w:rsidRPr="00D728CC" w:rsidR="006848F5">
        <w:rPr>
          <w:rFonts w:cstheme="minorHAnsi"/>
          <w:sz w:val="24"/>
          <w:szCs w:val="24"/>
        </w:rPr>
        <w:t xml:space="preserve">as of the date </w:t>
      </w:r>
      <w:r w:rsidRPr="00D728CC" w:rsidR="003107ED">
        <w:rPr>
          <w:rFonts w:cstheme="minorHAnsi"/>
          <w:sz w:val="24"/>
          <w:szCs w:val="24"/>
        </w:rPr>
        <w:t>below</w:t>
      </w:r>
      <w:r w:rsidRPr="00D728CC" w:rsidR="00821583">
        <w:rPr>
          <w:rFonts w:cstheme="minorHAnsi"/>
          <w:sz w:val="24"/>
          <w:szCs w:val="24"/>
        </w:rPr>
        <w:t>; and</w:t>
      </w:r>
    </w:p>
    <w:p w:rsidRPr="00D728CC" w:rsidR="00A82858" w:rsidP="00D728CC" w:rsidRDefault="00310D82" w14:paraId="6C7C47BF" w14:textId="07F7440D">
      <w:pPr>
        <w:pStyle w:val="ListParagraph"/>
        <w:numPr>
          <w:ilvl w:val="0"/>
          <w:numId w:val="11"/>
        </w:numPr>
        <w:spacing w:after="0" w:line="240" w:lineRule="auto"/>
        <w:rPr>
          <w:rFonts w:cstheme="minorHAnsi"/>
          <w:sz w:val="24"/>
          <w:szCs w:val="24"/>
        </w:rPr>
      </w:pPr>
      <w:r w:rsidRPr="00D728CC">
        <w:rPr>
          <w:rFonts w:cstheme="minorHAnsi"/>
          <w:sz w:val="24"/>
          <w:szCs w:val="24"/>
        </w:rPr>
        <w:t xml:space="preserve">its jurisdiction has a </w:t>
      </w:r>
      <w:r w:rsidRPr="00D728CC" w:rsidR="00A82858">
        <w:rPr>
          <w:rFonts w:cstheme="minorHAnsi"/>
          <w:sz w:val="24"/>
          <w:szCs w:val="24"/>
        </w:rPr>
        <w:t xml:space="preserve">demonstrated need </w:t>
      </w:r>
      <w:r w:rsidRPr="00D728CC" w:rsidR="00E3596C">
        <w:rPr>
          <w:rFonts w:cstheme="minorHAnsi"/>
          <w:sz w:val="24"/>
          <w:szCs w:val="24"/>
        </w:rPr>
        <w:t xml:space="preserve">for </w:t>
      </w:r>
      <w:r w:rsidRPr="00D728CC" w:rsidR="00EB0A9A">
        <w:rPr>
          <w:rFonts w:cstheme="minorHAnsi"/>
          <w:sz w:val="24"/>
          <w:szCs w:val="24"/>
        </w:rPr>
        <w:t xml:space="preserve">the </w:t>
      </w:r>
      <w:r w:rsidRPr="00D728CC">
        <w:rPr>
          <w:rFonts w:cstheme="minorHAnsi"/>
          <w:sz w:val="24"/>
          <w:szCs w:val="24"/>
        </w:rPr>
        <w:t>ERA funds</w:t>
      </w:r>
      <w:r w:rsidRPr="00D728CC" w:rsidR="00EB0A9A">
        <w:rPr>
          <w:rFonts w:cstheme="minorHAnsi"/>
          <w:sz w:val="24"/>
          <w:szCs w:val="24"/>
        </w:rPr>
        <w:t xml:space="preserve"> requested above and the capacity to </w:t>
      </w:r>
      <w:r w:rsidRPr="00D728CC" w:rsidR="002B1801">
        <w:rPr>
          <w:rFonts w:cstheme="minorHAnsi"/>
          <w:sz w:val="24"/>
          <w:szCs w:val="24"/>
        </w:rPr>
        <w:t>use</w:t>
      </w:r>
      <w:r w:rsidRPr="00D728CC" w:rsidR="00EB0A9A">
        <w:rPr>
          <w:rFonts w:cstheme="minorHAnsi"/>
          <w:sz w:val="24"/>
          <w:szCs w:val="24"/>
        </w:rPr>
        <w:t xml:space="preserve"> those funds </w:t>
      </w:r>
      <w:r w:rsidRPr="00D728CC" w:rsidR="00B13B0B">
        <w:rPr>
          <w:rFonts w:cstheme="minorHAnsi"/>
          <w:sz w:val="24"/>
          <w:szCs w:val="24"/>
        </w:rPr>
        <w:t xml:space="preserve">pursuant to </w:t>
      </w:r>
      <w:r w:rsidRPr="00D728CC" w:rsidR="002B1801">
        <w:rPr>
          <w:rFonts w:cstheme="minorHAnsi"/>
          <w:sz w:val="24"/>
          <w:szCs w:val="24"/>
        </w:rPr>
        <w:t xml:space="preserve">applicable requirements </w:t>
      </w:r>
      <w:r w:rsidRPr="00D728CC" w:rsidR="00EB0A9A">
        <w:rPr>
          <w:rFonts w:cstheme="minorHAnsi"/>
          <w:sz w:val="24"/>
          <w:szCs w:val="24"/>
        </w:rPr>
        <w:t>by September 30, 2022</w:t>
      </w:r>
      <w:r w:rsidRPr="00D728CC" w:rsidR="00A82858">
        <w:rPr>
          <w:rFonts w:cstheme="minorHAnsi"/>
          <w:sz w:val="24"/>
          <w:szCs w:val="24"/>
        </w:rPr>
        <w:t>.</w:t>
      </w:r>
    </w:p>
    <w:p w:rsidR="00D474DA" w:rsidP="008C3CFD" w:rsidRDefault="00D474DA" w14:paraId="07E4EB6D" w14:textId="77777777">
      <w:pPr>
        <w:spacing w:after="0" w:line="240" w:lineRule="auto"/>
        <w:rPr>
          <w:rFonts w:cstheme="minorHAnsi"/>
          <w:sz w:val="24"/>
          <w:szCs w:val="24"/>
        </w:rPr>
      </w:pPr>
    </w:p>
    <w:p w:rsidR="00E3596C" w:rsidP="008C3CFD" w:rsidRDefault="00E3596C" w14:paraId="422F231E" w14:textId="12F7922C">
      <w:pPr>
        <w:spacing w:after="0" w:line="240" w:lineRule="auto"/>
        <w:rPr>
          <w:rFonts w:cstheme="minorHAnsi"/>
          <w:sz w:val="24"/>
          <w:szCs w:val="24"/>
        </w:rPr>
      </w:pPr>
      <w:r w:rsidRPr="00D728CC">
        <w:rPr>
          <w:rFonts w:cstheme="minorHAnsi"/>
          <w:sz w:val="24"/>
          <w:szCs w:val="24"/>
        </w:rPr>
        <w:t xml:space="preserve">The </w:t>
      </w:r>
      <w:r w:rsidRPr="00D728CC" w:rsidR="00156ECA">
        <w:rPr>
          <w:rFonts w:cstheme="minorHAnsi"/>
          <w:sz w:val="24"/>
          <w:szCs w:val="24"/>
        </w:rPr>
        <w:t xml:space="preserve">ERA </w:t>
      </w:r>
      <w:r w:rsidRPr="00D728CC">
        <w:rPr>
          <w:rFonts w:cstheme="minorHAnsi"/>
          <w:sz w:val="24"/>
          <w:szCs w:val="24"/>
        </w:rPr>
        <w:t xml:space="preserve">Grantee acknowledges that any funds remaining from its </w:t>
      </w:r>
      <w:r w:rsidR="00B04213">
        <w:rPr>
          <w:rFonts w:cstheme="minorHAnsi"/>
          <w:sz w:val="24"/>
          <w:szCs w:val="24"/>
        </w:rPr>
        <w:t>ERA1 Award</w:t>
      </w:r>
      <w:r w:rsidRPr="00D728CC">
        <w:rPr>
          <w:rFonts w:cstheme="minorHAnsi"/>
          <w:sz w:val="24"/>
          <w:szCs w:val="24"/>
        </w:rPr>
        <w:t xml:space="preserve"> must be obligated by September 30, 2022</w:t>
      </w:r>
      <w:r w:rsidRPr="00D728CC" w:rsidR="00821583">
        <w:rPr>
          <w:rFonts w:cstheme="minorHAnsi"/>
          <w:sz w:val="24"/>
          <w:szCs w:val="24"/>
        </w:rPr>
        <w:t>,</w:t>
      </w:r>
      <w:r w:rsidRPr="00D728CC">
        <w:rPr>
          <w:rFonts w:cstheme="minorHAnsi"/>
          <w:sz w:val="24"/>
          <w:szCs w:val="24"/>
        </w:rPr>
        <w:t xml:space="preserve"> </w:t>
      </w:r>
      <w:r w:rsidRPr="00D728CC" w:rsidR="00821583">
        <w:rPr>
          <w:rFonts w:cstheme="minorHAnsi"/>
          <w:sz w:val="24"/>
          <w:szCs w:val="24"/>
        </w:rPr>
        <w:t xml:space="preserve">and </w:t>
      </w:r>
      <w:r w:rsidRPr="00D728CC" w:rsidR="001722C2">
        <w:rPr>
          <w:rFonts w:cstheme="minorHAnsi"/>
          <w:sz w:val="24"/>
          <w:szCs w:val="24"/>
        </w:rPr>
        <w:t>such funds not obligated or expended at that time must be returned to Treasury as part of the award closeout process pursuant to 2 C.F.R. 200.344(d)</w:t>
      </w:r>
      <w:r w:rsidRPr="00D728CC">
        <w:rPr>
          <w:rFonts w:cstheme="minorHAnsi"/>
          <w:sz w:val="24"/>
          <w:szCs w:val="24"/>
        </w:rPr>
        <w:t xml:space="preserve">.  As permitted by the Act, the </w:t>
      </w:r>
      <w:r w:rsidRPr="00D728CC" w:rsidR="00156ECA">
        <w:rPr>
          <w:rFonts w:cstheme="minorHAnsi"/>
          <w:sz w:val="24"/>
          <w:szCs w:val="24"/>
        </w:rPr>
        <w:t xml:space="preserve">ERA </w:t>
      </w:r>
      <w:r w:rsidRPr="00D728CC">
        <w:rPr>
          <w:rFonts w:cstheme="minorHAnsi"/>
          <w:sz w:val="24"/>
          <w:szCs w:val="24"/>
        </w:rPr>
        <w:t xml:space="preserve">Grantee </w:t>
      </w:r>
      <w:r w:rsidRPr="00D728CC" w:rsidR="00F71B91">
        <w:rPr>
          <w:rFonts w:cstheme="minorHAnsi"/>
          <w:sz w:val="24"/>
          <w:szCs w:val="24"/>
        </w:rPr>
        <w:t xml:space="preserve">hereby </w:t>
      </w:r>
      <w:r w:rsidRPr="00D728CC">
        <w:rPr>
          <w:rFonts w:cstheme="minorHAnsi"/>
          <w:sz w:val="24"/>
          <w:szCs w:val="24"/>
        </w:rPr>
        <w:t xml:space="preserve">requests that Treasury extend the deadline for obligating any </w:t>
      </w:r>
      <w:r w:rsidRPr="00D728CC" w:rsidR="00C51952">
        <w:rPr>
          <w:rFonts w:cstheme="minorHAnsi"/>
          <w:sz w:val="24"/>
          <w:szCs w:val="24"/>
        </w:rPr>
        <w:t xml:space="preserve">reallocated </w:t>
      </w:r>
      <w:r w:rsidRPr="00D728CC">
        <w:rPr>
          <w:rFonts w:cstheme="minorHAnsi"/>
          <w:sz w:val="24"/>
          <w:szCs w:val="24"/>
        </w:rPr>
        <w:t xml:space="preserve">funds received pursuant to this request to December </w:t>
      </w:r>
      <w:r w:rsidRPr="00D728CC" w:rsidR="007810A6">
        <w:rPr>
          <w:rFonts w:cstheme="minorHAnsi"/>
          <w:sz w:val="24"/>
          <w:szCs w:val="24"/>
        </w:rPr>
        <w:t>29</w:t>
      </w:r>
      <w:r w:rsidRPr="00D728CC">
        <w:rPr>
          <w:rFonts w:cstheme="minorHAnsi"/>
          <w:sz w:val="24"/>
          <w:szCs w:val="24"/>
        </w:rPr>
        <w:t xml:space="preserve">, 2022.  </w:t>
      </w:r>
    </w:p>
    <w:p w:rsidR="00D22D97" w:rsidP="008C3CFD" w:rsidRDefault="00D22D97" w14:paraId="3EAF584F" w14:textId="67DB9C9F">
      <w:pPr>
        <w:spacing w:after="0" w:line="240" w:lineRule="auto"/>
        <w:rPr>
          <w:rFonts w:cstheme="minorHAnsi"/>
          <w:sz w:val="24"/>
          <w:szCs w:val="24"/>
        </w:rPr>
      </w:pPr>
    </w:p>
    <w:p w:rsidRPr="00D728CC" w:rsidR="00D22D97" w:rsidP="008C3CFD" w:rsidRDefault="00D22D97" w14:paraId="6F147C5D" w14:textId="4B616170">
      <w:pPr>
        <w:spacing w:after="0" w:line="240" w:lineRule="auto"/>
        <w:rPr>
          <w:rFonts w:cstheme="minorHAnsi"/>
          <w:sz w:val="24"/>
          <w:szCs w:val="24"/>
        </w:rPr>
      </w:pPr>
      <w:r>
        <w:rPr>
          <w:rFonts w:cstheme="minorHAnsi"/>
          <w:sz w:val="24"/>
          <w:szCs w:val="24"/>
        </w:rPr>
        <w:t xml:space="preserve">This form includes and incorporates the attached Exhibits A </w:t>
      </w:r>
      <w:r w:rsidR="00761341">
        <w:rPr>
          <w:rFonts w:cstheme="minorHAnsi"/>
          <w:sz w:val="24"/>
          <w:szCs w:val="24"/>
        </w:rPr>
        <w:t>(Obligation Report); B (Evidence of Demonstrated Need; and C (Voluntar</w:t>
      </w:r>
      <w:r w:rsidR="00C247AC">
        <w:rPr>
          <w:rFonts w:cstheme="minorHAnsi"/>
          <w:sz w:val="24"/>
          <w:szCs w:val="24"/>
        </w:rPr>
        <w:t>ily</w:t>
      </w:r>
      <w:r w:rsidR="00761341">
        <w:rPr>
          <w:rFonts w:cstheme="minorHAnsi"/>
          <w:sz w:val="24"/>
          <w:szCs w:val="24"/>
        </w:rPr>
        <w:t xml:space="preserve"> Reallocat</w:t>
      </w:r>
      <w:r w:rsidR="00C247AC">
        <w:rPr>
          <w:rFonts w:cstheme="minorHAnsi"/>
          <w:sz w:val="24"/>
          <w:szCs w:val="24"/>
        </w:rPr>
        <w:t>ed Funds</w:t>
      </w:r>
      <w:r w:rsidR="00761341">
        <w:rPr>
          <w:rFonts w:cstheme="minorHAnsi"/>
          <w:sz w:val="24"/>
          <w:szCs w:val="24"/>
        </w:rPr>
        <w:t>)</w:t>
      </w:r>
      <w:r w:rsidR="00C247AC">
        <w:rPr>
          <w:rFonts w:cstheme="minorHAnsi"/>
          <w:sz w:val="24"/>
          <w:szCs w:val="24"/>
        </w:rPr>
        <w:t>.</w:t>
      </w:r>
    </w:p>
    <w:p w:rsidRPr="00D728CC" w:rsidR="00DF4E98" w:rsidP="008C3CFD" w:rsidRDefault="00DF4E98" w14:paraId="6CC8493D" w14:textId="7777777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75"/>
        <w:gridCol w:w="4675"/>
      </w:tblGrid>
      <w:tr w:rsidR="00063811" w:rsidTr="00063811" w14:paraId="10079CAE" w14:textId="77777777">
        <w:tc>
          <w:tcPr>
            <w:tcW w:w="4675" w:type="dxa"/>
          </w:tcPr>
          <w:p w:rsidRPr="00D728CC" w:rsidR="00063811" w:rsidP="008C3CFD" w:rsidRDefault="00505A6D" w14:paraId="54209034" w14:textId="2E9D9D16">
            <w:pPr>
              <w:rPr>
                <w:rFonts w:cstheme="minorHAnsi"/>
                <w:b/>
                <w:sz w:val="24"/>
                <w:szCs w:val="24"/>
              </w:rPr>
            </w:pPr>
            <w:r w:rsidRPr="00D728CC">
              <w:rPr>
                <w:rFonts w:cstheme="minorHAnsi"/>
                <w:b/>
                <w:sz w:val="24"/>
                <w:szCs w:val="24"/>
              </w:rPr>
              <w:t>[</w:t>
            </w:r>
            <w:r w:rsidRPr="00D728CC" w:rsidR="004E34D2">
              <w:rPr>
                <w:rFonts w:cstheme="minorHAnsi"/>
                <w:b/>
                <w:sz w:val="24"/>
                <w:szCs w:val="24"/>
              </w:rPr>
              <w:t>ERA GRANTEE</w:t>
            </w:r>
            <w:r w:rsidRPr="00D728CC">
              <w:rPr>
                <w:rFonts w:cstheme="minorHAnsi"/>
                <w:b/>
                <w:sz w:val="24"/>
                <w:szCs w:val="24"/>
              </w:rPr>
              <w:t>]</w:t>
            </w:r>
          </w:p>
          <w:p w:rsidRPr="00D728CC" w:rsidR="00505A6D" w:rsidP="008C3CFD" w:rsidRDefault="00505A6D" w14:paraId="08A829B5" w14:textId="77777777">
            <w:pPr>
              <w:rPr>
                <w:rFonts w:cstheme="minorHAnsi"/>
                <w:b/>
                <w:sz w:val="24"/>
                <w:szCs w:val="24"/>
              </w:rPr>
            </w:pPr>
          </w:p>
          <w:p w:rsidRPr="00D728CC" w:rsidR="00505A6D" w:rsidP="008C3CFD" w:rsidRDefault="00505A6D" w14:paraId="61CDC0C4" w14:textId="77777777">
            <w:pPr>
              <w:rPr>
                <w:rFonts w:cstheme="minorHAnsi"/>
                <w:sz w:val="24"/>
                <w:szCs w:val="24"/>
              </w:rPr>
            </w:pPr>
            <w:r w:rsidRPr="00D728CC">
              <w:rPr>
                <w:rFonts w:cstheme="minorHAnsi"/>
                <w:sz w:val="24"/>
                <w:szCs w:val="24"/>
              </w:rPr>
              <w:t>By:</w:t>
            </w:r>
            <w:r w:rsidRPr="00D728CC">
              <w:rPr>
                <w:rFonts w:cstheme="minorHAnsi"/>
                <w:sz w:val="24"/>
                <w:szCs w:val="24"/>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u w:val="single"/>
              </w:rPr>
              <w:tab/>
            </w:r>
          </w:p>
          <w:p w:rsidRPr="00D728CC" w:rsidR="00505A6D" w:rsidP="008C3CFD" w:rsidRDefault="00505A6D" w14:paraId="3CCCC38D" w14:textId="77777777">
            <w:pPr>
              <w:rPr>
                <w:rFonts w:cstheme="minorHAnsi"/>
                <w:sz w:val="24"/>
                <w:szCs w:val="24"/>
              </w:rPr>
            </w:pPr>
            <w:r w:rsidRPr="00D728CC">
              <w:rPr>
                <w:rFonts w:cstheme="minorHAnsi"/>
                <w:sz w:val="24"/>
                <w:szCs w:val="24"/>
              </w:rPr>
              <w:tab/>
              <w:t>[</w:t>
            </w:r>
            <w:r w:rsidRPr="00D728CC">
              <w:rPr>
                <w:rFonts w:cstheme="minorHAnsi"/>
                <w:i/>
                <w:sz w:val="24"/>
                <w:szCs w:val="24"/>
              </w:rPr>
              <w:t>Official’s Name</w:t>
            </w:r>
            <w:r w:rsidRPr="00D728CC">
              <w:rPr>
                <w:rFonts w:cstheme="minorHAnsi"/>
                <w:sz w:val="24"/>
                <w:szCs w:val="24"/>
              </w:rPr>
              <w:t>]</w:t>
            </w:r>
          </w:p>
          <w:p w:rsidRPr="00D728CC" w:rsidR="00505A6D" w:rsidP="008C3CFD" w:rsidRDefault="00505A6D" w14:paraId="7BB0141E" w14:textId="1C636CF7">
            <w:pPr>
              <w:rPr>
                <w:rFonts w:cstheme="minorHAnsi"/>
                <w:sz w:val="24"/>
                <w:szCs w:val="24"/>
                <w:u w:val="single"/>
              </w:rPr>
            </w:pPr>
            <w:r w:rsidRPr="00D728CC">
              <w:rPr>
                <w:rFonts w:cstheme="minorHAnsi"/>
                <w:sz w:val="24"/>
                <w:szCs w:val="24"/>
              </w:rPr>
              <w:tab/>
            </w:r>
            <w:r w:rsidRPr="00D728CC">
              <w:rPr>
                <w:rFonts w:cstheme="minorHAnsi"/>
                <w:sz w:val="24"/>
                <w:szCs w:val="24"/>
                <w:u w:val="single"/>
              </w:rPr>
              <w:t>[</w:t>
            </w:r>
            <w:r w:rsidRPr="00D728CC">
              <w:rPr>
                <w:rFonts w:cstheme="minorHAnsi"/>
                <w:i/>
                <w:sz w:val="24"/>
                <w:szCs w:val="24"/>
                <w:u w:val="single"/>
              </w:rPr>
              <w:t>Official’s Title</w:t>
            </w:r>
            <w:r w:rsidRPr="00D728CC">
              <w:rPr>
                <w:rFonts w:cstheme="minorHAnsi"/>
                <w:sz w:val="24"/>
                <w:szCs w:val="24"/>
                <w:u w:val="single"/>
              </w:rPr>
              <w:t>]</w:t>
            </w:r>
          </w:p>
        </w:tc>
        <w:tc>
          <w:tcPr>
            <w:tcW w:w="4675" w:type="dxa"/>
          </w:tcPr>
          <w:p w:rsidRPr="00D728CC" w:rsidR="00063811" w:rsidP="008C3CFD" w:rsidRDefault="00063811" w14:paraId="2536461B" w14:textId="77777777">
            <w:pPr>
              <w:rPr>
                <w:rFonts w:cstheme="minorHAnsi"/>
                <w:sz w:val="24"/>
                <w:szCs w:val="24"/>
              </w:rPr>
            </w:pPr>
          </w:p>
          <w:p w:rsidRPr="00D728CC" w:rsidR="00505A6D" w:rsidP="008C3CFD" w:rsidRDefault="00505A6D" w14:paraId="71282BCD" w14:textId="77777777">
            <w:pPr>
              <w:rPr>
                <w:rFonts w:cstheme="minorHAnsi"/>
                <w:sz w:val="24"/>
                <w:szCs w:val="24"/>
              </w:rPr>
            </w:pPr>
          </w:p>
          <w:p w:rsidRPr="00D728CC" w:rsidR="00505A6D" w:rsidP="008C3CFD" w:rsidRDefault="00505A6D" w14:paraId="2D00BAB6" w14:textId="683FD0DC">
            <w:pPr>
              <w:rPr>
                <w:rFonts w:cstheme="minorHAnsi"/>
                <w:sz w:val="24"/>
                <w:szCs w:val="24"/>
              </w:rPr>
            </w:pPr>
            <w:r w:rsidRPr="00D728CC">
              <w:rPr>
                <w:rFonts w:cstheme="minorHAnsi"/>
                <w:sz w:val="24"/>
                <w:szCs w:val="24"/>
              </w:rPr>
              <w:t>Date:</w:t>
            </w:r>
            <w:r w:rsidRPr="00D728CC">
              <w:rPr>
                <w:rFonts w:cstheme="minorHAnsi"/>
                <w:sz w:val="24"/>
                <w:szCs w:val="24"/>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u w:val="single"/>
              </w:rPr>
              <w:tab/>
            </w:r>
            <w:r w:rsidRPr="00D728CC">
              <w:rPr>
                <w:rFonts w:cstheme="minorHAnsi"/>
                <w:sz w:val="24"/>
                <w:szCs w:val="24"/>
              </w:rPr>
              <w:t>, 20</w:t>
            </w:r>
            <w:r w:rsidRPr="00D728CC" w:rsidR="00F71B91">
              <w:rPr>
                <w:rFonts w:cstheme="minorHAnsi"/>
                <w:sz w:val="24"/>
                <w:szCs w:val="24"/>
              </w:rPr>
              <w:t>2</w:t>
            </w:r>
            <w:r w:rsidRPr="00D728CC">
              <w:rPr>
                <w:rFonts w:cstheme="minorHAnsi"/>
                <w:sz w:val="24"/>
                <w:szCs w:val="24"/>
                <w:u w:val="single"/>
              </w:rPr>
              <w:tab/>
            </w:r>
          </w:p>
        </w:tc>
      </w:tr>
    </w:tbl>
    <w:p w:rsidRPr="00D728CC" w:rsidR="00BD20BD" w:rsidP="008C3CFD" w:rsidRDefault="002D0B9A" w14:paraId="73B3F6AB" w14:textId="30B13051">
      <w:pPr>
        <w:spacing w:after="0" w:line="240" w:lineRule="auto"/>
        <w:rPr>
          <w:rFonts w:cstheme="minorHAnsi"/>
          <w:sz w:val="24"/>
          <w:szCs w:val="24"/>
        </w:rPr>
      </w:pPr>
      <w:r w:rsidRPr="00D728CC">
        <w:rPr>
          <w:rFonts w:cstheme="minorHAnsi"/>
          <w:sz w:val="24"/>
          <w:szCs w:val="24"/>
        </w:rPr>
        <w:t xml:space="preserve">  </w:t>
      </w:r>
    </w:p>
    <w:p w:rsidRPr="00D728CC" w:rsidR="00821583" w:rsidP="008C3CFD" w:rsidRDefault="00F37430" w14:paraId="6066C1C6" w14:textId="5276E446">
      <w:pPr>
        <w:spacing w:after="0" w:line="240" w:lineRule="auto"/>
        <w:rPr>
          <w:rFonts w:cstheme="minorHAnsi"/>
          <w:sz w:val="18"/>
          <w:szCs w:val="18"/>
        </w:rPr>
      </w:pPr>
      <w:r w:rsidRPr="00D728CC">
        <w:rPr>
          <w:rFonts w:cstheme="minorHAnsi"/>
          <w:sz w:val="18"/>
          <w:szCs w:val="18"/>
        </w:rPr>
        <w:t xml:space="preserve">PAPERWORK REDUCTION ACT NOTICE:  The information collected will be used for the U.S. Government to determine the reallocation of emergency rental assistance funds.  The estimated burden associated with this collection of information is </w:t>
      </w:r>
      <w:r w:rsidRPr="00D728CC" w:rsidR="004D352C">
        <w:rPr>
          <w:rFonts w:cstheme="minorHAnsi"/>
          <w:sz w:val="18"/>
          <w:szCs w:val="18"/>
        </w:rPr>
        <w:t>75</w:t>
      </w:r>
      <w:r w:rsidRPr="00D728CC">
        <w:rPr>
          <w:rFonts w:cstheme="minorHAnsi"/>
          <w:sz w:val="18"/>
          <w:szCs w:val="18"/>
        </w:rPr>
        <w:t xml:space="preserve">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r w:rsidRPr="00D728CC" w:rsidR="00CD6DDE">
        <w:rPr>
          <w:rFonts w:cstheme="minorHAnsi"/>
          <w:sz w:val="18"/>
          <w:szCs w:val="18"/>
        </w:rPr>
        <w:t>.</w:t>
      </w:r>
    </w:p>
    <w:p w:rsidRPr="00D728CC" w:rsidR="003955B4" w:rsidP="003955B4" w:rsidRDefault="003955B4" w14:paraId="39F0D049" w14:textId="77777777">
      <w:pPr>
        <w:spacing w:after="0" w:line="240" w:lineRule="auto"/>
        <w:rPr>
          <w:rFonts w:cstheme="minorHAnsi"/>
          <w:sz w:val="18"/>
          <w:szCs w:val="18"/>
        </w:rPr>
      </w:pPr>
      <w:r w:rsidRPr="00D728CC">
        <w:rPr>
          <w:rFonts w:cstheme="minorHAnsi"/>
          <w:sz w:val="18"/>
          <w:szCs w:val="18"/>
        </w:rPr>
        <w:t>PRIVACY ACT STATEMENT</w:t>
      </w:r>
    </w:p>
    <w:p w:rsidRPr="00D728CC" w:rsidR="003955B4" w:rsidP="003955B4" w:rsidRDefault="003955B4" w14:paraId="66734B39" w14:textId="77777777">
      <w:pPr>
        <w:spacing w:after="0" w:line="240" w:lineRule="auto"/>
        <w:rPr>
          <w:rFonts w:cstheme="minorHAnsi"/>
          <w:sz w:val="18"/>
          <w:szCs w:val="18"/>
        </w:rPr>
      </w:pPr>
      <w:r w:rsidRPr="00D728CC">
        <w:rPr>
          <w:rFonts w:cstheme="minorHAnsi"/>
          <w:sz w:val="18"/>
          <w:szCs w:val="18"/>
        </w:rPr>
        <w:t>AUTHORITY:  Solicitation of this information is authorized by section 501 of division N of the Consolidated Appropriations Act, 2021 (the “Act”)</w:t>
      </w:r>
    </w:p>
    <w:p w:rsidRPr="00D728CC" w:rsidR="003955B4" w:rsidP="003955B4" w:rsidRDefault="003955B4" w14:paraId="7019A737" w14:textId="471C9E82">
      <w:pPr>
        <w:spacing w:after="0" w:line="240" w:lineRule="auto"/>
        <w:rPr>
          <w:rFonts w:cstheme="minorHAnsi"/>
          <w:sz w:val="18"/>
          <w:szCs w:val="18"/>
        </w:rPr>
      </w:pPr>
      <w:r w:rsidRPr="00D728CC">
        <w:rPr>
          <w:rFonts w:cstheme="minorHAnsi"/>
          <w:sz w:val="18"/>
          <w:szCs w:val="18"/>
        </w:rPr>
        <w:lastRenderedPageBreak/>
        <w:t xml:space="preserve">PURPOSE:  The Act requires Treasury to allocate funds to eligible grantees for the delivery of emergency rental assistance to eligible households.  Eligible grantees include State, Local governments, U.S. Territories, Tribes, or Tribally Designated Housing Entities (TDHEs), as applicable, and the Department of Hawaiian </w:t>
      </w:r>
      <w:proofErr w:type="gramStart"/>
      <w:r w:rsidRPr="00D728CC">
        <w:rPr>
          <w:rFonts w:cstheme="minorHAnsi"/>
          <w:sz w:val="18"/>
          <w:szCs w:val="18"/>
        </w:rPr>
        <w:t>Home Lands</w:t>
      </w:r>
      <w:proofErr w:type="gramEnd"/>
      <w:r w:rsidRPr="00D728CC">
        <w:rPr>
          <w:rFonts w:cstheme="minorHAnsi"/>
          <w:sz w:val="18"/>
          <w:szCs w:val="18"/>
        </w:rPr>
        <w:t xml:space="preserve">.  Treasury maintains contact information for authorized representatives and contact persons of the ERA grantees for the purpose of communicating with ERA grantees regarding the administration of their award under the Act.  </w:t>
      </w:r>
    </w:p>
    <w:p w:rsidRPr="00D728CC" w:rsidR="003955B4" w:rsidP="003955B4" w:rsidRDefault="003955B4" w14:paraId="2330DD32" w14:textId="77777777">
      <w:pPr>
        <w:spacing w:after="0" w:line="240" w:lineRule="auto"/>
        <w:rPr>
          <w:rFonts w:cstheme="minorHAnsi"/>
          <w:sz w:val="18"/>
          <w:szCs w:val="18"/>
        </w:rPr>
      </w:pPr>
      <w:r w:rsidRPr="00D728CC">
        <w:rPr>
          <w:rFonts w:cstheme="minorHAnsi"/>
          <w:sz w:val="18"/>
          <w:szCs w:val="18"/>
        </w:rPr>
        <w:t>ROUTINE USES: The information you furnish may be shared in accordance with the routine uses outlined in the Treasury’s system of records notice, Treasury .017 – Correspondence and Contact Information, which can be found at 81 FR 78266 (Nov. 7, 2016).</w:t>
      </w:r>
    </w:p>
    <w:p w:rsidRPr="00D728CC" w:rsidR="00445FF5" w:rsidP="003955B4" w:rsidRDefault="003955B4" w14:paraId="084FF239" w14:textId="24A29684">
      <w:pPr>
        <w:spacing w:after="0" w:line="240" w:lineRule="auto"/>
        <w:rPr>
          <w:rFonts w:cstheme="minorHAnsi"/>
          <w:sz w:val="18"/>
          <w:szCs w:val="18"/>
        </w:rPr>
      </w:pPr>
      <w:r w:rsidRPr="00D728CC">
        <w:rPr>
          <w:rFonts w:cstheme="minorHAnsi"/>
          <w:sz w:val="18"/>
          <w:szCs w:val="18"/>
        </w:rPr>
        <w:t xml:space="preserve">DISCLOSURE:  Disclosure of this information is voluntary.  However, grantees/recipients that do not disclose contact information will be unable to communicate with Treasury on issues related to their obligations under the Act which may affect the status of their award.  </w:t>
      </w:r>
    </w:p>
    <w:p w:rsidRPr="00D728CC" w:rsidR="009E7FEE" w:rsidP="009E7FEE" w:rsidRDefault="009E7FEE" w14:paraId="2366EB1C" w14:textId="264D3B27">
      <w:pPr>
        <w:spacing w:after="0" w:line="240" w:lineRule="auto"/>
        <w:jc w:val="center"/>
        <w:rPr>
          <w:rFonts w:cstheme="minorHAnsi"/>
          <w:b/>
          <w:sz w:val="24"/>
          <w:szCs w:val="24"/>
        </w:rPr>
      </w:pPr>
      <w:r w:rsidRPr="00D728CC">
        <w:rPr>
          <w:rFonts w:cstheme="minorHAnsi"/>
          <w:sz w:val="18"/>
          <w:szCs w:val="18"/>
        </w:rPr>
        <w:br w:type="page"/>
      </w:r>
      <w:r w:rsidRPr="00D728CC">
        <w:rPr>
          <w:rFonts w:cstheme="minorHAnsi"/>
          <w:b/>
          <w:sz w:val="24"/>
          <w:szCs w:val="24"/>
        </w:rPr>
        <w:lastRenderedPageBreak/>
        <w:t>EXHIBIT A</w:t>
      </w:r>
    </w:p>
    <w:p w:rsidRPr="00D728CC" w:rsidR="009E7FEE" w:rsidP="009E7FEE" w:rsidRDefault="009E7FEE" w14:paraId="7BE306EE" w14:textId="0D198534">
      <w:pPr>
        <w:spacing w:after="0" w:line="240" w:lineRule="auto"/>
        <w:jc w:val="center"/>
        <w:rPr>
          <w:rFonts w:cstheme="minorHAnsi"/>
          <w:b/>
          <w:sz w:val="24"/>
          <w:szCs w:val="24"/>
        </w:rPr>
      </w:pPr>
      <w:r w:rsidRPr="00D728CC">
        <w:rPr>
          <w:rFonts w:cstheme="minorHAnsi"/>
          <w:b/>
          <w:sz w:val="24"/>
          <w:szCs w:val="24"/>
        </w:rPr>
        <w:t>Obligation Report</w:t>
      </w:r>
    </w:p>
    <w:p w:rsidRPr="00D728CC" w:rsidR="009E7FEE" w:rsidP="009E7FEE" w:rsidRDefault="009E7FEE" w14:paraId="2717E1CD" w14:textId="5A3E3B01">
      <w:pPr>
        <w:spacing w:after="0" w:line="240" w:lineRule="auto"/>
        <w:jc w:val="center"/>
        <w:rPr>
          <w:rFonts w:cstheme="minorHAnsi"/>
          <w:b/>
          <w:sz w:val="24"/>
          <w:szCs w:val="24"/>
        </w:rPr>
      </w:pPr>
    </w:p>
    <w:p w:rsidR="002A338E" w:rsidP="009E7FEE" w:rsidRDefault="005005C9" w14:paraId="382078E1" w14:textId="705E568E">
      <w:pPr>
        <w:spacing w:after="0" w:line="240" w:lineRule="auto"/>
        <w:rPr>
          <w:rFonts w:cs="Times New Roman"/>
          <w:sz w:val="24"/>
          <w:szCs w:val="24"/>
        </w:rPr>
      </w:pPr>
      <w:r w:rsidRPr="0082433D">
        <w:rPr>
          <w:rFonts w:cs="Times New Roman"/>
          <w:sz w:val="24"/>
          <w:szCs w:val="24"/>
        </w:rPr>
        <w:t>Treasury has published guidance, available on its website, setting forth the procedures for the reallocation of ERA funds under the Act.  As described in the guidance, Treasury considers ERA funds to be obligated if (</w:t>
      </w:r>
      <w:proofErr w:type="spellStart"/>
      <w:r w:rsidRPr="0082433D">
        <w:rPr>
          <w:rFonts w:cs="Times New Roman"/>
          <w:sz w:val="24"/>
          <w:szCs w:val="24"/>
        </w:rPr>
        <w:t>i</w:t>
      </w:r>
      <w:proofErr w:type="spellEnd"/>
      <w:r w:rsidRPr="0082433D">
        <w:rPr>
          <w:rFonts w:cs="Times New Roman"/>
          <w:sz w:val="24"/>
          <w:szCs w:val="24"/>
        </w:rPr>
        <w:t xml:space="preserve">) the funds have actually been spent providing financial assistance and housing stability services for eligible households; (ii) the funds are needed to pay for assistance promised in a commitment letter issued to induce a landlord to enter a rental agreement with an eligible household under Treasury’s ERA FAQ #35; or (iii) subject to certain conditions, the grantee has, as part of the grantee’s ERA program administration, entered into a binding agreement or funding commitment requiring the grantee to disburse the funds to a third party for eligible </w:t>
      </w:r>
      <w:r w:rsidR="00A9444A">
        <w:rPr>
          <w:rFonts w:cs="Times New Roman"/>
          <w:sz w:val="24"/>
          <w:szCs w:val="24"/>
        </w:rPr>
        <w:t>purposes</w:t>
      </w:r>
      <w:r w:rsidRPr="0082433D">
        <w:rPr>
          <w:rFonts w:cs="Times New Roman"/>
          <w:sz w:val="24"/>
          <w:szCs w:val="24"/>
        </w:rPr>
        <w:t>.  In addition, Treasury will consider 10% of each grantee’s total award amount as having been obligated for administrative costs regardless of the grantee’s actual expenditures</w:t>
      </w:r>
      <w:r>
        <w:rPr>
          <w:rFonts w:cs="Times New Roman"/>
          <w:sz w:val="24"/>
          <w:szCs w:val="24"/>
        </w:rPr>
        <w:t xml:space="preserve">, </w:t>
      </w:r>
      <w:r w:rsidRPr="0082433D">
        <w:rPr>
          <w:rFonts w:cs="Times New Roman"/>
          <w:sz w:val="24"/>
          <w:szCs w:val="24"/>
        </w:rPr>
        <w:t xml:space="preserve">commitments, or obligations. </w:t>
      </w:r>
    </w:p>
    <w:p w:rsidR="002A338E" w:rsidP="009E7FEE" w:rsidRDefault="002A338E" w14:paraId="5CF3DFF7" w14:textId="12E3FBD9">
      <w:pPr>
        <w:spacing w:after="0" w:line="240" w:lineRule="auto"/>
        <w:rPr>
          <w:rFonts w:cs="Times New Roman"/>
          <w:sz w:val="24"/>
          <w:szCs w:val="24"/>
        </w:rPr>
      </w:pPr>
    </w:p>
    <w:p w:rsidRPr="00EA2D54" w:rsidR="002A338E" w:rsidP="002A338E" w:rsidRDefault="002A338E" w14:paraId="1A9839B6" w14:textId="0ED4F6CB">
      <w:pPr>
        <w:spacing w:after="0" w:line="240" w:lineRule="auto"/>
        <w:rPr>
          <w:rFonts w:cs="Times New Roman"/>
          <w:b/>
          <w:sz w:val="24"/>
          <w:szCs w:val="24"/>
        </w:rPr>
      </w:pPr>
      <w:r w:rsidRPr="00EA2D54">
        <w:rPr>
          <w:rFonts w:cs="Times New Roman"/>
          <w:b/>
          <w:sz w:val="24"/>
          <w:szCs w:val="24"/>
        </w:rPr>
        <w:t xml:space="preserve">Please provide information on this </w:t>
      </w:r>
      <w:r>
        <w:rPr>
          <w:rFonts w:cs="Times New Roman"/>
          <w:b/>
          <w:sz w:val="24"/>
          <w:szCs w:val="24"/>
        </w:rPr>
        <w:t>Exhibit A</w:t>
      </w:r>
      <w:r w:rsidRPr="00EA2D54">
        <w:rPr>
          <w:rFonts w:cs="Times New Roman"/>
          <w:b/>
          <w:sz w:val="24"/>
          <w:szCs w:val="24"/>
        </w:rPr>
        <w:t xml:space="preserve"> only regarding the ERA Grantee’s use of funds </w:t>
      </w:r>
      <w:r w:rsidR="00106C1E">
        <w:rPr>
          <w:rFonts w:cs="Times New Roman"/>
          <w:b/>
          <w:sz w:val="24"/>
          <w:szCs w:val="24"/>
        </w:rPr>
        <w:t>from</w:t>
      </w:r>
      <w:r w:rsidRPr="00EA2D54">
        <w:rPr>
          <w:rFonts w:cs="Times New Roman"/>
          <w:b/>
          <w:sz w:val="24"/>
          <w:szCs w:val="24"/>
        </w:rPr>
        <w:t xml:space="preserve"> the ERA</w:t>
      </w:r>
      <w:r w:rsidRPr="00EA2D54">
        <w:rPr>
          <w:rFonts w:cs="Times New Roman"/>
          <w:b/>
          <w:bCs/>
          <w:sz w:val="24"/>
          <w:szCs w:val="24"/>
        </w:rPr>
        <w:t xml:space="preserve">1 </w:t>
      </w:r>
      <w:r w:rsidR="00636EC4">
        <w:rPr>
          <w:rFonts w:cs="Times New Roman"/>
          <w:b/>
          <w:bCs/>
          <w:sz w:val="24"/>
          <w:szCs w:val="24"/>
        </w:rPr>
        <w:t>A</w:t>
      </w:r>
      <w:r w:rsidRPr="00EA2D54">
        <w:rPr>
          <w:rFonts w:cs="Times New Roman"/>
          <w:b/>
          <w:bCs/>
          <w:sz w:val="24"/>
          <w:szCs w:val="24"/>
        </w:rPr>
        <w:t xml:space="preserve">ward authorized by </w:t>
      </w:r>
      <w:r w:rsidRPr="00EA2D54">
        <w:rPr>
          <w:rFonts w:cs="Times New Roman"/>
          <w:b/>
          <w:sz w:val="24"/>
          <w:szCs w:val="24"/>
        </w:rPr>
        <w:t xml:space="preserve">the Act – not regarding its use of funds under </w:t>
      </w:r>
      <w:r w:rsidR="00106C1E">
        <w:rPr>
          <w:rFonts w:cs="Times New Roman"/>
          <w:b/>
          <w:sz w:val="24"/>
          <w:szCs w:val="24"/>
        </w:rPr>
        <w:t>an</w:t>
      </w:r>
      <w:r w:rsidRPr="00EA2D54">
        <w:rPr>
          <w:rFonts w:cs="Times New Roman"/>
          <w:b/>
          <w:sz w:val="24"/>
          <w:szCs w:val="24"/>
        </w:rPr>
        <w:t xml:space="preserve"> ERA</w:t>
      </w:r>
      <w:r w:rsidRPr="00EA2D54">
        <w:rPr>
          <w:rFonts w:cs="Times New Roman"/>
          <w:b/>
          <w:bCs/>
          <w:sz w:val="24"/>
          <w:szCs w:val="24"/>
        </w:rPr>
        <w:t xml:space="preserve"> award authorized by </w:t>
      </w:r>
      <w:r w:rsidRPr="00EA2D54">
        <w:rPr>
          <w:rFonts w:cs="Times New Roman"/>
          <w:b/>
          <w:sz w:val="24"/>
          <w:szCs w:val="24"/>
        </w:rPr>
        <w:t>the American Rescue Plan Act of 2021</w:t>
      </w:r>
      <w:r w:rsidR="00106C1E">
        <w:rPr>
          <w:rFonts w:cs="Times New Roman"/>
          <w:b/>
          <w:sz w:val="24"/>
          <w:szCs w:val="24"/>
        </w:rPr>
        <w:t xml:space="preserve"> (“ERA2”)</w:t>
      </w:r>
      <w:r w:rsidRPr="00EA2D54">
        <w:rPr>
          <w:rFonts w:cs="Times New Roman"/>
          <w:b/>
          <w:sz w:val="24"/>
          <w:szCs w:val="24"/>
        </w:rPr>
        <w:t xml:space="preserve">.  </w:t>
      </w:r>
    </w:p>
    <w:p w:rsidRPr="00EA2D54" w:rsidR="002A338E" w:rsidP="002A338E" w:rsidRDefault="002A338E" w14:paraId="5CEAB842" w14:textId="77777777">
      <w:pPr>
        <w:spacing w:after="0" w:line="240" w:lineRule="auto"/>
        <w:rPr>
          <w:rFonts w:cs="Times New Roman"/>
          <w:sz w:val="24"/>
          <w:szCs w:val="24"/>
        </w:rPr>
      </w:pPr>
    </w:p>
    <w:p w:rsidRPr="00EA2D54" w:rsidR="002A338E" w:rsidP="002A338E" w:rsidRDefault="002A338E" w14:paraId="33AB9E35" w14:textId="77777777">
      <w:pPr>
        <w:spacing w:after="0" w:line="240" w:lineRule="auto"/>
        <w:rPr>
          <w:rFonts w:cs="Times New Roman"/>
          <w:sz w:val="24"/>
          <w:szCs w:val="24"/>
        </w:rPr>
      </w:pPr>
      <w:r w:rsidRPr="00EA2D54">
        <w:rPr>
          <w:rFonts w:cs="Times New Roman"/>
          <w:sz w:val="24"/>
          <w:szCs w:val="24"/>
        </w:rPr>
        <w:t>Consistent with Treasury’s reallocation guidance, the undersigned hereby represents and certifies to Treasury that:</w:t>
      </w:r>
    </w:p>
    <w:p w:rsidRPr="00EA2D54" w:rsidR="002A338E" w:rsidP="002A338E" w:rsidRDefault="002A338E" w14:paraId="59E1361D" w14:textId="77777777">
      <w:pPr>
        <w:spacing w:after="0" w:line="240" w:lineRule="auto"/>
        <w:rPr>
          <w:rFonts w:cs="Times New Roman"/>
          <w:sz w:val="24"/>
          <w:szCs w:val="24"/>
        </w:rPr>
      </w:pPr>
    </w:p>
    <w:p w:rsidRPr="00EA2D54" w:rsidR="002A338E" w:rsidP="002A338E" w:rsidRDefault="002A338E" w14:paraId="2FE5CEBA" w14:textId="229DC128">
      <w:pPr>
        <w:spacing w:after="0" w:line="240" w:lineRule="auto"/>
        <w:rPr>
          <w:rFonts w:cs="Times New Roman"/>
          <w:sz w:val="24"/>
          <w:szCs w:val="24"/>
        </w:rPr>
      </w:pPr>
      <w:r w:rsidRPr="00EA2D54">
        <w:rPr>
          <w:rFonts w:cs="Times New Roman"/>
          <w:sz w:val="24"/>
          <w:szCs w:val="24"/>
        </w:rPr>
        <w:t xml:space="preserve">As of </w:t>
      </w:r>
      <w:r w:rsidRPr="00EA2D54">
        <w:rPr>
          <w:rFonts w:cs="Times New Roman"/>
          <w:sz w:val="24"/>
          <w:szCs w:val="24"/>
          <w:u w:val="single"/>
        </w:rPr>
        <w:tab/>
      </w:r>
      <w:r w:rsidRPr="00EA2D54">
        <w:rPr>
          <w:rFonts w:cs="Times New Roman"/>
          <w:sz w:val="24"/>
          <w:szCs w:val="24"/>
          <w:u w:val="single"/>
        </w:rPr>
        <w:tab/>
      </w:r>
      <w:r w:rsidRPr="00EA2D54">
        <w:rPr>
          <w:rFonts w:cs="Times New Roman"/>
          <w:sz w:val="24"/>
          <w:szCs w:val="24"/>
          <w:u w:val="single"/>
        </w:rPr>
        <w:tab/>
      </w:r>
      <w:r w:rsidRPr="00EA2D54">
        <w:rPr>
          <w:rFonts w:cs="Times New Roman"/>
          <w:sz w:val="24"/>
          <w:szCs w:val="24"/>
        </w:rPr>
        <w:t xml:space="preserve"> [</w:t>
      </w:r>
      <w:r w:rsidRPr="00EA2D54">
        <w:rPr>
          <w:rFonts w:cs="Times New Roman"/>
          <w:i/>
          <w:sz w:val="24"/>
          <w:szCs w:val="24"/>
        </w:rPr>
        <w:t>insert date</w:t>
      </w:r>
      <w:r w:rsidRPr="00EA2D54">
        <w:rPr>
          <w:rFonts w:cs="Times New Roman"/>
          <w:sz w:val="24"/>
          <w:szCs w:val="24"/>
        </w:rPr>
        <w:t>], the ERA Grantee has obligated its ERA</w:t>
      </w:r>
      <w:r w:rsidR="00636EC4">
        <w:rPr>
          <w:rFonts w:cs="Times New Roman"/>
          <w:sz w:val="24"/>
          <w:szCs w:val="24"/>
        </w:rPr>
        <w:t>1</w:t>
      </w:r>
      <w:r w:rsidRPr="00EA2D54">
        <w:rPr>
          <w:rFonts w:cs="Times New Roman"/>
          <w:sz w:val="24"/>
          <w:szCs w:val="24"/>
        </w:rPr>
        <w:t xml:space="preserve"> </w:t>
      </w:r>
      <w:r w:rsidR="00636EC4">
        <w:rPr>
          <w:rFonts w:cs="Times New Roman"/>
          <w:sz w:val="24"/>
          <w:szCs w:val="24"/>
        </w:rPr>
        <w:t>A</w:t>
      </w:r>
      <w:r w:rsidRPr="00EA2D54">
        <w:rPr>
          <w:rFonts w:cs="Times New Roman"/>
          <w:sz w:val="24"/>
          <w:szCs w:val="24"/>
        </w:rPr>
        <w:t xml:space="preserve">ward funds as follows:  </w:t>
      </w:r>
    </w:p>
    <w:p w:rsidRPr="00EA2D54" w:rsidR="002A338E" w:rsidP="002A338E" w:rsidRDefault="002A338E" w14:paraId="1E388765" w14:textId="77777777">
      <w:pPr>
        <w:spacing w:after="0" w:line="240" w:lineRule="auto"/>
        <w:rPr>
          <w:rFonts w:cs="Times New Roman"/>
          <w:sz w:val="24"/>
          <w:szCs w:val="24"/>
        </w:rPr>
      </w:pPr>
    </w:p>
    <w:tbl>
      <w:tblPr>
        <w:tblStyle w:val="TableGrid"/>
        <w:tblW w:w="0" w:type="auto"/>
        <w:tblLook w:val="04A0" w:firstRow="1" w:lastRow="0" w:firstColumn="1" w:lastColumn="0" w:noHBand="0" w:noVBand="1"/>
      </w:tblPr>
      <w:tblGrid>
        <w:gridCol w:w="5665"/>
        <w:gridCol w:w="2430"/>
      </w:tblGrid>
      <w:tr w:rsidR="002A338E" w:rsidTr="00EA2D54" w14:paraId="5BF78B1A" w14:textId="77777777">
        <w:tc>
          <w:tcPr>
            <w:tcW w:w="5665" w:type="dxa"/>
          </w:tcPr>
          <w:p w:rsidRPr="00EA2D54" w:rsidR="002A338E" w:rsidP="00EA2D54" w:rsidRDefault="002A338E" w14:paraId="79AEEEA7" w14:textId="5335727D">
            <w:pPr>
              <w:rPr>
                <w:rFonts w:cs="Times New Roman"/>
                <w:sz w:val="24"/>
                <w:szCs w:val="24"/>
              </w:rPr>
            </w:pPr>
            <w:r w:rsidRPr="00EA2D54">
              <w:rPr>
                <w:rFonts w:cs="Times New Roman"/>
                <w:sz w:val="24"/>
                <w:szCs w:val="24"/>
              </w:rPr>
              <w:t>Enter 10% of total ERA</w:t>
            </w:r>
            <w:r w:rsidR="008806A5">
              <w:rPr>
                <w:rFonts w:cs="Times New Roman"/>
                <w:sz w:val="24"/>
                <w:szCs w:val="24"/>
              </w:rPr>
              <w:t>1 A</w:t>
            </w:r>
            <w:r w:rsidRPr="00EA2D54">
              <w:rPr>
                <w:rFonts w:cs="Times New Roman"/>
                <w:sz w:val="24"/>
                <w:szCs w:val="24"/>
              </w:rPr>
              <w:t>ward amount for administrative costs:</w:t>
            </w:r>
          </w:p>
        </w:tc>
        <w:tc>
          <w:tcPr>
            <w:tcW w:w="2430" w:type="dxa"/>
          </w:tcPr>
          <w:p w:rsidRPr="00EA2D54" w:rsidR="002A338E" w:rsidP="00EA2D54" w:rsidRDefault="002A338E" w14:paraId="47066904" w14:textId="77777777">
            <w:pPr>
              <w:rPr>
                <w:rFonts w:cs="Times New Roman"/>
                <w:sz w:val="24"/>
                <w:szCs w:val="24"/>
              </w:rPr>
            </w:pPr>
            <w:r w:rsidRPr="00EA2D54">
              <w:rPr>
                <w:rFonts w:cs="Times New Roman"/>
                <w:sz w:val="24"/>
                <w:szCs w:val="24"/>
              </w:rPr>
              <w:t>$</w:t>
            </w:r>
          </w:p>
        </w:tc>
      </w:tr>
      <w:tr w:rsidR="002A338E" w:rsidTr="00EA2D54" w14:paraId="5657A961" w14:textId="77777777">
        <w:tc>
          <w:tcPr>
            <w:tcW w:w="5665" w:type="dxa"/>
            <w:tcBorders>
              <w:bottom w:val="single" w:color="auto" w:sz="4" w:space="0"/>
            </w:tcBorders>
          </w:tcPr>
          <w:p w:rsidRPr="00EA2D54" w:rsidR="002A338E" w:rsidP="00EA2D54" w:rsidRDefault="002A338E" w14:paraId="42A05DAE" w14:textId="77777777">
            <w:pPr>
              <w:rPr>
                <w:rFonts w:cs="Times New Roman"/>
                <w:sz w:val="24"/>
                <w:szCs w:val="24"/>
              </w:rPr>
            </w:pPr>
            <w:r w:rsidRPr="00EA2D54">
              <w:rPr>
                <w:rFonts w:cs="Times New Roman"/>
                <w:sz w:val="24"/>
                <w:szCs w:val="24"/>
              </w:rPr>
              <w:t>Enter total of all other amounts obligated by ERA Grantee as of the date hereof:</w:t>
            </w:r>
          </w:p>
        </w:tc>
        <w:tc>
          <w:tcPr>
            <w:tcW w:w="2430" w:type="dxa"/>
          </w:tcPr>
          <w:p w:rsidRPr="00EA2D54" w:rsidR="002A338E" w:rsidP="00EA2D54" w:rsidRDefault="002A338E" w14:paraId="1D36B202" w14:textId="77777777">
            <w:pPr>
              <w:rPr>
                <w:rFonts w:cs="Times New Roman"/>
                <w:sz w:val="24"/>
                <w:szCs w:val="24"/>
              </w:rPr>
            </w:pPr>
            <w:r w:rsidRPr="00EA2D54">
              <w:rPr>
                <w:rFonts w:cs="Times New Roman"/>
                <w:sz w:val="24"/>
                <w:szCs w:val="24"/>
              </w:rPr>
              <w:t>$</w:t>
            </w:r>
          </w:p>
        </w:tc>
      </w:tr>
      <w:tr w:rsidR="002A338E" w:rsidTr="00EA2D54" w14:paraId="5102AAF4" w14:textId="77777777">
        <w:tc>
          <w:tcPr>
            <w:tcW w:w="5665" w:type="dxa"/>
            <w:tcBorders>
              <w:left w:val="nil"/>
              <w:bottom w:val="nil"/>
            </w:tcBorders>
          </w:tcPr>
          <w:p w:rsidRPr="00EA2D54" w:rsidR="002A338E" w:rsidP="00EA2D54" w:rsidRDefault="002A338E" w14:paraId="7C09BFFB" w14:textId="77777777">
            <w:pPr>
              <w:jc w:val="right"/>
              <w:rPr>
                <w:rFonts w:cs="Times New Roman"/>
                <w:b/>
                <w:sz w:val="24"/>
                <w:szCs w:val="24"/>
              </w:rPr>
            </w:pPr>
          </w:p>
          <w:p w:rsidRPr="00EA2D54" w:rsidR="002A338E" w:rsidP="00EA2D54" w:rsidRDefault="002A338E" w14:paraId="1D1706E8" w14:textId="77777777">
            <w:pPr>
              <w:jc w:val="right"/>
              <w:rPr>
                <w:rFonts w:cs="Times New Roman"/>
                <w:b/>
                <w:sz w:val="24"/>
                <w:szCs w:val="24"/>
              </w:rPr>
            </w:pPr>
            <w:r w:rsidRPr="00EA2D54">
              <w:rPr>
                <w:rFonts w:cs="Times New Roman"/>
                <w:b/>
                <w:sz w:val="24"/>
                <w:szCs w:val="24"/>
              </w:rPr>
              <w:t xml:space="preserve">Total amount obligated:  </w:t>
            </w:r>
          </w:p>
        </w:tc>
        <w:tc>
          <w:tcPr>
            <w:tcW w:w="2430" w:type="dxa"/>
          </w:tcPr>
          <w:p w:rsidRPr="00EA2D54" w:rsidR="002A338E" w:rsidP="00EA2D54" w:rsidRDefault="002A338E" w14:paraId="1770BC8A" w14:textId="77777777">
            <w:pPr>
              <w:rPr>
                <w:rFonts w:cs="Times New Roman"/>
                <w:b/>
                <w:sz w:val="24"/>
                <w:szCs w:val="24"/>
              </w:rPr>
            </w:pPr>
          </w:p>
          <w:p w:rsidRPr="00EA2D54" w:rsidR="002A338E" w:rsidP="00EA2D54" w:rsidRDefault="002A338E" w14:paraId="5AFDADD5" w14:textId="77777777">
            <w:pPr>
              <w:rPr>
                <w:rFonts w:cs="Times New Roman"/>
                <w:b/>
                <w:sz w:val="24"/>
                <w:szCs w:val="24"/>
              </w:rPr>
            </w:pPr>
            <w:r w:rsidRPr="00EA2D54">
              <w:rPr>
                <w:rFonts w:cs="Times New Roman"/>
                <w:b/>
                <w:sz w:val="24"/>
                <w:szCs w:val="24"/>
              </w:rPr>
              <w:t>$</w:t>
            </w:r>
          </w:p>
        </w:tc>
      </w:tr>
    </w:tbl>
    <w:p w:rsidR="002A338E" w:rsidP="009E7FEE" w:rsidRDefault="002A338E" w14:paraId="4F4163A3" w14:textId="77777777">
      <w:pPr>
        <w:spacing w:after="0" w:line="240" w:lineRule="auto"/>
        <w:rPr>
          <w:rFonts w:cs="Times New Roman"/>
          <w:sz w:val="24"/>
          <w:szCs w:val="24"/>
        </w:rPr>
      </w:pPr>
    </w:p>
    <w:p w:rsidRPr="00D728CC" w:rsidR="005005C9" w:rsidP="009E7FEE" w:rsidRDefault="005005C9" w14:paraId="3A4235F9" w14:textId="77777777">
      <w:pPr>
        <w:spacing w:after="0" w:line="240" w:lineRule="auto"/>
        <w:rPr>
          <w:rFonts w:cstheme="minorHAnsi"/>
          <w:sz w:val="24"/>
          <w:szCs w:val="24"/>
        </w:rPr>
      </w:pPr>
    </w:p>
    <w:p w:rsidRPr="00D728CC" w:rsidR="00281902" w:rsidP="003F2637" w:rsidRDefault="00281902" w14:paraId="1875E82C" w14:textId="7E58A1C5">
      <w:pPr>
        <w:spacing w:after="0" w:line="240" w:lineRule="auto"/>
        <w:rPr>
          <w:rFonts w:cstheme="minorHAnsi"/>
          <w:sz w:val="24"/>
          <w:szCs w:val="24"/>
        </w:rPr>
      </w:pPr>
    </w:p>
    <w:p w:rsidRPr="00D728CC" w:rsidR="00BD4A3C" w:rsidP="003F2637" w:rsidRDefault="00BD4A3C" w14:paraId="5A166287" w14:textId="77777777">
      <w:pPr>
        <w:spacing w:after="0" w:line="240" w:lineRule="auto"/>
        <w:rPr>
          <w:rFonts w:cstheme="minorHAnsi"/>
          <w:sz w:val="24"/>
          <w:szCs w:val="24"/>
        </w:rPr>
      </w:pPr>
    </w:p>
    <w:p w:rsidRPr="00D728CC" w:rsidR="00AE3CAE" w:rsidRDefault="00AE3CAE" w14:paraId="4B78F099" w14:textId="77777777">
      <w:pPr>
        <w:rPr>
          <w:rFonts w:cstheme="minorHAnsi"/>
          <w:sz w:val="24"/>
          <w:szCs w:val="24"/>
        </w:rPr>
      </w:pPr>
    </w:p>
    <w:p w:rsidRPr="00D728CC" w:rsidR="00AE3CAE" w:rsidRDefault="00AE3CAE" w14:paraId="467D2CC1" w14:textId="77777777">
      <w:pPr>
        <w:rPr>
          <w:rFonts w:cstheme="minorHAnsi"/>
          <w:sz w:val="24"/>
          <w:szCs w:val="24"/>
        </w:rPr>
      </w:pPr>
    </w:p>
    <w:p w:rsidRPr="00D728CC" w:rsidR="00625714" w:rsidP="00B666A2" w:rsidRDefault="00625714" w14:paraId="63D31E04" w14:textId="071EF891">
      <w:pPr>
        <w:spacing w:after="0" w:line="240" w:lineRule="auto"/>
        <w:rPr>
          <w:rFonts w:cstheme="minorHAnsi"/>
          <w:sz w:val="24"/>
          <w:szCs w:val="24"/>
          <w:u w:val="single"/>
        </w:rPr>
      </w:pPr>
      <w:r w:rsidRPr="00D728CC">
        <w:rPr>
          <w:rFonts w:cstheme="minorHAnsi"/>
          <w:sz w:val="24"/>
          <w:szCs w:val="24"/>
          <w:u w:val="single"/>
        </w:rPr>
        <w:br w:type="page"/>
      </w:r>
    </w:p>
    <w:p w:rsidRPr="00D728CC" w:rsidR="00625714" w:rsidP="00625714" w:rsidRDefault="00625714" w14:paraId="0AA8FD21" w14:textId="2DA33E60">
      <w:pPr>
        <w:spacing w:after="0" w:line="240" w:lineRule="auto"/>
        <w:jc w:val="center"/>
        <w:rPr>
          <w:rFonts w:cstheme="minorHAnsi"/>
          <w:b/>
          <w:sz w:val="24"/>
          <w:szCs w:val="24"/>
        </w:rPr>
      </w:pPr>
      <w:r w:rsidRPr="00D728CC">
        <w:rPr>
          <w:rFonts w:cstheme="minorHAnsi"/>
          <w:b/>
          <w:sz w:val="24"/>
          <w:szCs w:val="24"/>
        </w:rPr>
        <w:lastRenderedPageBreak/>
        <w:t>EXHIBIT B</w:t>
      </w:r>
    </w:p>
    <w:p w:rsidRPr="00D728CC" w:rsidR="003F2637" w:rsidP="00625714" w:rsidRDefault="00924CCA" w14:paraId="0BC0E9CB" w14:textId="4CAA8550">
      <w:pPr>
        <w:spacing w:after="0" w:line="240" w:lineRule="auto"/>
        <w:jc w:val="center"/>
        <w:rPr>
          <w:rFonts w:cstheme="minorHAnsi"/>
          <w:b/>
          <w:sz w:val="24"/>
          <w:szCs w:val="24"/>
        </w:rPr>
      </w:pPr>
      <w:r w:rsidRPr="00D728CC">
        <w:rPr>
          <w:rFonts w:cstheme="minorHAnsi"/>
          <w:b/>
          <w:sz w:val="24"/>
          <w:szCs w:val="24"/>
        </w:rPr>
        <w:t>Evidence of</w:t>
      </w:r>
      <w:r w:rsidRPr="00D728CC" w:rsidR="00625714">
        <w:rPr>
          <w:rFonts w:cstheme="minorHAnsi"/>
          <w:b/>
          <w:sz w:val="24"/>
          <w:szCs w:val="24"/>
        </w:rPr>
        <w:t xml:space="preserve"> Demonstrated Need</w:t>
      </w:r>
    </w:p>
    <w:p w:rsidRPr="00D728CC" w:rsidR="001A32D1" w:rsidP="001A32D1" w:rsidRDefault="001A32D1" w14:paraId="7D672D82" w14:textId="3EC6239F">
      <w:pPr>
        <w:spacing w:after="0" w:line="240" w:lineRule="auto"/>
        <w:rPr>
          <w:rFonts w:cstheme="minorHAnsi"/>
          <w:b/>
          <w:sz w:val="24"/>
          <w:szCs w:val="24"/>
        </w:rPr>
      </w:pPr>
    </w:p>
    <w:p w:rsidRPr="00D728CC" w:rsidR="00BE58F8" w:rsidP="001A32D1" w:rsidRDefault="001A32D1" w14:paraId="38E65EA6" w14:textId="6D1EFBBA">
      <w:pPr>
        <w:spacing w:after="0" w:line="240" w:lineRule="auto"/>
        <w:rPr>
          <w:rFonts w:cstheme="minorHAnsi"/>
          <w:sz w:val="24"/>
          <w:szCs w:val="24"/>
        </w:rPr>
      </w:pPr>
      <w:r w:rsidRPr="00D728CC">
        <w:rPr>
          <w:rFonts w:cstheme="minorHAnsi"/>
          <w:sz w:val="24"/>
          <w:szCs w:val="24"/>
        </w:rPr>
        <w:t xml:space="preserve">To receive reallocated </w:t>
      </w:r>
      <w:r w:rsidRPr="00D728CC" w:rsidR="00310D82">
        <w:rPr>
          <w:rFonts w:cstheme="minorHAnsi"/>
          <w:sz w:val="24"/>
          <w:szCs w:val="24"/>
        </w:rPr>
        <w:t xml:space="preserve">ERA </w:t>
      </w:r>
      <w:r w:rsidRPr="00D728CC">
        <w:rPr>
          <w:rFonts w:cstheme="minorHAnsi"/>
          <w:sz w:val="24"/>
          <w:szCs w:val="24"/>
        </w:rPr>
        <w:t>funds, a</w:t>
      </w:r>
      <w:r w:rsidRPr="00D728CC" w:rsidR="00924CCA">
        <w:rPr>
          <w:rFonts w:cstheme="minorHAnsi"/>
          <w:sz w:val="24"/>
          <w:szCs w:val="24"/>
        </w:rPr>
        <w:t>n ERA</w:t>
      </w:r>
      <w:r w:rsidRPr="00D728CC">
        <w:rPr>
          <w:rFonts w:cstheme="minorHAnsi"/>
          <w:sz w:val="24"/>
          <w:szCs w:val="24"/>
        </w:rPr>
        <w:t xml:space="preserve"> grantee must confirm there is </w:t>
      </w:r>
      <w:r w:rsidRPr="00D728CC" w:rsidR="007214E5">
        <w:rPr>
          <w:rFonts w:cstheme="minorHAnsi"/>
          <w:sz w:val="24"/>
          <w:szCs w:val="24"/>
        </w:rPr>
        <w:t xml:space="preserve">a </w:t>
      </w:r>
      <w:r w:rsidRPr="00D728CC">
        <w:rPr>
          <w:rFonts w:cstheme="minorHAnsi"/>
          <w:sz w:val="24"/>
          <w:szCs w:val="24"/>
        </w:rPr>
        <w:t xml:space="preserve">demonstrated need for </w:t>
      </w:r>
      <w:r w:rsidRPr="00D728CC" w:rsidR="00310D82">
        <w:rPr>
          <w:rFonts w:cstheme="minorHAnsi"/>
          <w:sz w:val="24"/>
          <w:szCs w:val="24"/>
        </w:rPr>
        <w:t xml:space="preserve">the </w:t>
      </w:r>
      <w:r w:rsidRPr="00D728CC">
        <w:rPr>
          <w:rFonts w:cstheme="minorHAnsi"/>
          <w:sz w:val="24"/>
          <w:szCs w:val="24"/>
        </w:rPr>
        <w:t xml:space="preserve">assistance </w:t>
      </w:r>
      <w:r w:rsidRPr="00D728CC" w:rsidR="00310D82">
        <w:rPr>
          <w:rFonts w:cstheme="minorHAnsi"/>
          <w:sz w:val="24"/>
          <w:szCs w:val="24"/>
        </w:rPr>
        <w:t xml:space="preserve">within </w:t>
      </w:r>
      <w:r w:rsidRPr="00D728CC">
        <w:rPr>
          <w:rFonts w:cstheme="minorHAnsi"/>
          <w:sz w:val="24"/>
          <w:szCs w:val="24"/>
        </w:rPr>
        <w:t>its jurisdiction</w:t>
      </w:r>
      <w:r w:rsidRPr="00D728CC" w:rsidR="00837E4E">
        <w:rPr>
          <w:rFonts w:cstheme="minorHAnsi"/>
          <w:sz w:val="24"/>
          <w:szCs w:val="24"/>
        </w:rPr>
        <w:t xml:space="preserve">.  </w:t>
      </w:r>
      <w:r w:rsidRPr="00D728CC" w:rsidR="00AE362B">
        <w:rPr>
          <w:rFonts w:cstheme="minorHAnsi"/>
          <w:sz w:val="24"/>
          <w:szCs w:val="24"/>
        </w:rPr>
        <w:t xml:space="preserve">In support of its request, </w:t>
      </w:r>
      <w:r w:rsidRPr="00D728CC" w:rsidR="00114588">
        <w:rPr>
          <w:rFonts w:cstheme="minorHAnsi"/>
          <w:sz w:val="24"/>
          <w:szCs w:val="24"/>
        </w:rPr>
        <w:t>t</w:t>
      </w:r>
      <w:r w:rsidRPr="00D728CC" w:rsidR="009F7D9A">
        <w:rPr>
          <w:rFonts w:cstheme="minorHAnsi"/>
          <w:sz w:val="24"/>
          <w:szCs w:val="24"/>
        </w:rPr>
        <w:t xml:space="preserve">he </w:t>
      </w:r>
      <w:r w:rsidRPr="00D728CC" w:rsidR="004E34D2">
        <w:rPr>
          <w:rFonts w:cstheme="minorHAnsi"/>
          <w:sz w:val="24"/>
          <w:szCs w:val="24"/>
        </w:rPr>
        <w:t>ERA Grantee</w:t>
      </w:r>
      <w:r w:rsidRPr="00D728CC" w:rsidR="00B80269">
        <w:rPr>
          <w:rFonts w:cstheme="minorHAnsi"/>
          <w:sz w:val="24"/>
          <w:szCs w:val="24"/>
        </w:rPr>
        <w:t xml:space="preserve"> must submit</w:t>
      </w:r>
      <w:r w:rsidRPr="00D728CC" w:rsidR="009F7D9A">
        <w:rPr>
          <w:rFonts w:cstheme="minorHAnsi"/>
          <w:sz w:val="24"/>
          <w:szCs w:val="24"/>
        </w:rPr>
        <w:t xml:space="preserve"> the following </w:t>
      </w:r>
      <w:r w:rsidRPr="00D728CC" w:rsidR="00172723">
        <w:rPr>
          <w:rFonts w:cstheme="minorHAnsi"/>
          <w:sz w:val="24"/>
          <w:szCs w:val="24"/>
        </w:rPr>
        <w:t>month</w:t>
      </w:r>
      <w:r w:rsidRPr="00D728CC" w:rsidR="009D054E">
        <w:rPr>
          <w:rFonts w:cstheme="minorHAnsi"/>
          <w:sz w:val="24"/>
          <w:szCs w:val="24"/>
        </w:rPr>
        <w:t xml:space="preserve">ly </w:t>
      </w:r>
      <w:r w:rsidRPr="00D728CC" w:rsidR="009F7D9A">
        <w:rPr>
          <w:rFonts w:cstheme="minorHAnsi"/>
          <w:sz w:val="24"/>
          <w:szCs w:val="24"/>
        </w:rPr>
        <w:t>projection</w:t>
      </w:r>
      <w:r w:rsidRPr="00D728CC" w:rsidR="009D054E">
        <w:rPr>
          <w:rFonts w:cstheme="minorHAnsi"/>
          <w:sz w:val="24"/>
          <w:szCs w:val="24"/>
        </w:rPr>
        <w:t>s</w:t>
      </w:r>
      <w:r w:rsidRPr="00D728CC" w:rsidR="00134F3A">
        <w:rPr>
          <w:rFonts w:cstheme="minorHAnsi"/>
          <w:sz w:val="24"/>
          <w:szCs w:val="24"/>
        </w:rPr>
        <w:t xml:space="preserve">.  </w:t>
      </w:r>
    </w:p>
    <w:p w:rsidRPr="00D728CC" w:rsidR="00BE58F8" w:rsidP="001A32D1" w:rsidRDefault="00BE58F8" w14:paraId="23BF8116" w14:textId="77777777">
      <w:pPr>
        <w:spacing w:after="0" w:line="240" w:lineRule="auto"/>
        <w:rPr>
          <w:rFonts w:cstheme="minorHAnsi"/>
          <w:sz w:val="24"/>
          <w:szCs w:val="24"/>
        </w:rPr>
      </w:pPr>
    </w:p>
    <w:p w:rsidRPr="00D84FDA" w:rsidR="009D054E" w:rsidP="001A32D1" w:rsidRDefault="00AE362B" w14:paraId="62D1A61C" w14:textId="20901238">
      <w:pPr>
        <w:spacing w:after="0" w:line="240" w:lineRule="auto"/>
        <w:rPr>
          <w:rFonts w:cstheme="minorHAnsi"/>
          <w:b/>
          <w:bCs/>
          <w:sz w:val="24"/>
          <w:szCs w:val="24"/>
        </w:rPr>
      </w:pPr>
      <w:r w:rsidRPr="00D728CC">
        <w:rPr>
          <w:rFonts w:cstheme="minorHAnsi"/>
          <w:b/>
          <w:sz w:val="24"/>
          <w:szCs w:val="24"/>
        </w:rPr>
        <w:t>These project</w:t>
      </w:r>
      <w:r w:rsidRPr="00D728CC" w:rsidR="00114588">
        <w:rPr>
          <w:rFonts w:cstheme="minorHAnsi"/>
          <w:b/>
          <w:sz w:val="24"/>
          <w:szCs w:val="24"/>
        </w:rPr>
        <w:t>ions</w:t>
      </w:r>
      <w:r w:rsidRPr="00D728CC">
        <w:rPr>
          <w:rFonts w:cstheme="minorHAnsi"/>
          <w:b/>
          <w:sz w:val="24"/>
          <w:szCs w:val="24"/>
        </w:rPr>
        <w:t xml:space="preserve"> </w:t>
      </w:r>
      <w:r w:rsidRPr="00D728CC" w:rsidR="00114588">
        <w:rPr>
          <w:rFonts w:cstheme="minorHAnsi"/>
          <w:b/>
          <w:sz w:val="24"/>
          <w:szCs w:val="24"/>
        </w:rPr>
        <w:t xml:space="preserve">should include expenditures and activities </w:t>
      </w:r>
      <w:r w:rsidRPr="00D728CC">
        <w:rPr>
          <w:rFonts w:cstheme="minorHAnsi"/>
          <w:b/>
          <w:sz w:val="24"/>
          <w:szCs w:val="24"/>
        </w:rPr>
        <w:t>under both</w:t>
      </w:r>
      <w:r w:rsidRPr="00D728CC" w:rsidR="00B80269">
        <w:rPr>
          <w:rFonts w:cstheme="minorHAnsi"/>
          <w:b/>
          <w:sz w:val="24"/>
          <w:szCs w:val="24"/>
        </w:rPr>
        <w:t xml:space="preserve"> s</w:t>
      </w:r>
      <w:r w:rsidRPr="00D728CC">
        <w:rPr>
          <w:rFonts w:cstheme="minorHAnsi"/>
          <w:b/>
          <w:sz w:val="24"/>
          <w:szCs w:val="24"/>
        </w:rPr>
        <w:t xml:space="preserve">ection 501 of the Act (“ERA1”) and </w:t>
      </w:r>
      <w:r w:rsidRPr="00D728CC" w:rsidR="00B80269">
        <w:rPr>
          <w:rFonts w:cstheme="minorHAnsi"/>
          <w:b/>
          <w:sz w:val="24"/>
          <w:szCs w:val="24"/>
        </w:rPr>
        <w:t>s</w:t>
      </w:r>
      <w:r w:rsidRPr="00D728CC">
        <w:rPr>
          <w:rFonts w:cstheme="minorHAnsi"/>
          <w:b/>
          <w:sz w:val="24"/>
          <w:szCs w:val="24"/>
        </w:rPr>
        <w:t>ection 3201 of the American Rescue Plan Act of 2021 (“ERA2”).</w:t>
      </w:r>
      <w:r w:rsidRPr="00D728CC">
        <w:rPr>
          <w:rFonts w:cstheme="minorHAnsi"/>
          <w:sz w:val="24"/>
          <w:szCs w:val="24"/>
        </w:rPr>
        <w:t xml:space="preserve">  </w:t>
      </w:r>
      <w:r w:rsidR="00D84FDA">
        <w:rPr>
          <w:rFonts w:cstheme="minorHAnsi"/>
          <w:b/>
          <w:bCs/>
          <w:sz w:val="24"/>
          <w:szCs w:val="24"/>
        </w:rPr>
        <w:t xml:space="preserve">When projecting the amount of assistance to be provided to eligible households, assume the funds requested in the opening paragraph of this form will be available beginning December 1, 2021.  </w:t>
      </w:r>
    </w:p>
    <w:p w:rsidRPr="00D728CC" w:rsidR="006A5072" w:rsidP="001A32D1" w:rsidRDefault="006A5072" w14:paraId="0E5D857E" w14:textId="7777777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5485"/>
        <w:gridCol w:w="1620"/>
      </w:tblGrid>
      <w:tr w:rsidR="000844CA" w:rsidTr="00A30FFA" w14:paraId="1A171B12" w14:textId="77777777">
        <w:tc>
          <w:tcPr>
            <w:tcW w:w="7105" w:type="dxa"/>
            <w:gridSpan w:val="2"/>
            <w:shd w:val="clear" w:color="auto" w:fill="BFBFBF" w:themeFill="background1" w:themeFillShade="BF"/>
          </w:tcPr>
          <w:p w:rsidRPr="00D728CC" w:rsidR="000844CA" w:rsidP="006A5072" w:rsidRDefault="000844CA" w14:paraId="75DD3926" w14:textId="3D9C7537">
            <w:pPr>
              <w:jc w:val="center"/>
              <w:rPr>
                <w:rFonts w:cstheme="minorHAnsi"/>
                <w:b/>
                <w:sz w:val="24"/>
                <w:szCs w:val="24"/>
              </w:rPr>
            </w:pPr>
            <w:r w:rsidRPr="00D728CC">
              <w:rPr>
                <w:rFonts w:cstheme="minorHAnsi"/>
                <w:b/>
                <w:sz w:val="24"/>
                <w:szCs w:val="24"/>
              </w:rPr>
              <w:t>November 2021</w:t>
            </w:r>
          </w:p>
        </w:tc>
      </w:tr>
      <w:tr w:rsidR="006A5072" w:rsidTr="006A5072" w14:paraId="25890BB9" w14:textId="77777777">
        <w:tc>
          <w:tcPr>
            <w:tcW w:w="5485" w:type="dxa"/>
          </w:tcPr>
          <w:p w:rsidRPr="00D728CC" w:rsidR="006A5072" w:rsidP="006A5072" w:rsidRDefault="006A5072" w14:paraId="03764F3E" w14:textId="7A69B86B">
            <w:pPr>
              <w:rPr>
                <w:rFonts w:cstheme="minorHAnsi"/>
                <w:sz w:val="24"/>
                <w:szCs w:val="24"/>
              </w:rPr>
            </w:pPr>
            <w:r w:rsidRPr="00D728CC">
              <w:rPr>
                <w:rFonts w:cstheme="minorHAnsi"/>
                <w:sz w:val="24"/>
                <w:szCs w:val="24"/>
              </w:rPr>
              <w:t>Number of unique households that will be assisted</w:t>
            </w:r>
          </w:p>
        </w:tc>
        <w:tc>
          <w:tcPr>
            <w:tcW w:w="1620" w:type="dxa"/>
          </w:tcPr>
          <w:p w:rsidRPr="00D728CC" w:rsidR="006A5072" w:rsidP="000844CA" w:rsidRDefault="006A5072" w14:paraId="3908E6BF" w14:textId="77777777">
            <w:pPr>
              <w:rPr>
                <w:rFonts w:cstheme="minorHAnsi"/>
                <w:sz w:val="24"/>
                <w:szCs w:val="24"/>
              </w:rPr>
            </w:pPr>
          </w:p>
        </w:tc>
      </w:tr>
      <w:tr w:rsidR="006A5072" w:rsidTr="006A5072" w14:paraId="66327C42" w14:textId="77777777">
        <w:tc>
          <w:tcPr>
            <w:tcW w:w="5485" w:type="dxa"/>
          </w:tcPr>
          <w:p w:rsidRPr="00D728CC" w:rsidR="006A5072" w:rsidP="006A5072" w:rsidRDefault="006A5072" w14:paraId="5BC06532" w14:textId="112F8413">
            <w:pPr>
              <w:rPr>
                <w:rFonts w:cstheme="minorHAnsi"/>
                <w:sz w:val="24"/>
                <w:szCs w:val="24"/>
              </w:rPr>
            </w:pPr>
            <w:r w:rsidRPr="00D728CC">
              <w:rPr>
                <w:rFonts w:cstheme="minorHAnsi"/>
                <w:sz w:val="24"/>
                <w:szCs w:val="24"/>
              </w:rPr>
              <w:t>Amount of assistance to eligible households expended</w:t>
            </w:r>
          </w:p>
        </w:tc>
        <w:tc>
          <w:tcPr>
            <w:tcW w:w="1620" w:type="dxa"/>
          </w:tcPr>
          <w:p w:rsidRPr="00D728CC" w:rsidR="006A5072" w:rsidP="000844CA" w:rsidRDefault="006A5072" w14:paraId="7EF70973" w14:textId="568CDFF9">
            <w:pPr>
              <w:rPr>
                <w:rFonts w:cstheme="minorHAnsi"/>
                <w:sz w:val="24"/>
                <w:szCs w:val="24"/>
              </w:rPr>
            </w:pPr>
            <w:r w:rsidRPr="00D728CC">
              <w:rPr>
                <w:rFonts w:cstheme="minorHAnsi"/>
                <w:sz w:val="24"/>
                <w:szCs w:val="24"/>
              </w:rPr>
              <w:t>$</w:t>
            </w:r>
          </w:p>
        </w:tc>
      </w:tr>
      <w:tr w:rsidR="006A5072" w:rsidTr="006A5072" w14:paraId="436A0FF5" w14:textId="77777777">
        <w:tc>
          <w:tcPr>
            <w:tcW w:w="5485" w:type="dxa"/>
          </w:tcPr>
          <w:p w:rsidRPr="00D728CC" w:rsidR="006A5072" w:rsidP="006A5072" w:rsidRDefault="006A5072" w14:paraId="50EB0533" w14:textId="1E3FD39A">
            <w:pPr>
              <w:rPr>
                <w:rFonts w:cstheme="minorHAnsi"/>
                <w:sz w:val="24"/>
                <w:szCs w:val="24"/>
              </w:rPr>
            </w:pPr>
            <w:r w:rsidRPr="00D728CC">
              <w:rPr>
                <w:rFonts w:cstheme="minorHAnsi"/>
                <w:sz w:val="24"/>
                <w:szCs w:val="24"/>
              </w:rPr>
              <w:t>Number of applications submitted</w:t>
            </w:r>
          </w:p>
        </w:tc>
        <w:tc>
          <w:tcPr>
            <w:tcW w:w="1620" w:type="dxa"/>
          </w:tcPr>
          <w:p w:rsidRPr="00D728CC" w:rsidR="006A5072" w:rsidP="000844CA" w:rsidRDefault="006A5072" w14:paraId="633355A9" w14:textId="77777777">
            <w:pPr>
              <w:rPr>
                <w:rFonts w:cstheme="minorHAnsi"/>
                <w:sz w:val="24"/>
                <w:szCs w:val="24"/>
              </w:rPr>
            </w:pPr>
          </w:p>
        </w:tc>
      </w:tr>
    </w:tbl>
    <w:p w:rsidRPr="00D728CC" w:rsidR="006A5072" w:rsidP="006A5072" w:rsidRDefault="006A5072" w14:paraId="34C765DA" w14:textId="77777777">
      <w:pPr>
        <w:spacing w:after="0" w:line="240" w:lineRule="auto"/>
        <w:jc w:val="center"/>
        <w:rPr>
          <w:rFonts w:cstheme="minorHAnsi"/>
          <w:sz w:val="24"/>
          <w:szCs w:val="24"/>
        </w:rPr>
      </w:pPr>
    </w:p>
    <w:tbl>
      <w:tblPr>
        <w:tblStyle w:val="TableGrid"/>
        <w:tblW w:w="0" w:type="auto"/>
        <w:tblLook w:val="04A0" w:firstRow="1" w:lastRow="0" w:firstColumn="1" w:lastColumn="0" w:noHBand="0" w:noVBand="1"/>
      </w:tblPr>
      <w:tblGrid>
        <w:gridCol w:w="5485"/>
        <w:gridCol w:w="1620"/>
      </w:tblGrid>
      <w:tr w:rsidRPr="006A5072" w:rsidR="00A30FFA" w:rsidTr="00715AC8" w14:paraId="65296558" w14:textId="77777777">
        <w:tc>
          <w:tcPr>
            <w:tcW w:w="7105" w:type="dxa"/>
            <w:gridSpan w:val="2"/>
            <w:shd w:val="clear" w:color="auto" w:fill="BFBFBF" w:themeFill="background1" w:themeFillShade="BF"/>
          </w:tcPr>
          <w:p w:rsidRPr="00D728CC" w:rsidR="00A30FFA" w:rsidP="00715AC8" w:rsidRDefault="00A30FFA" w14:paraId="07FF388E" w14:textId="693B6AB9">
            <w:pPr>
              <w:jc w:val="center"/>
              <w:rPr>
                <w:rFonts w:cstheme="minorHAnsi"/>
                <w:b/>
                <w:sz w:val="24"/>
                <w:szCs w:val="24"/>
              </w:rPr>
            </w:pPr>
            <w:r w:rsidRPr="00D728CC">
              <w:rPr>
                <w:rFonts w:cstheme="minorHAnsi"/>
                <w:b/>
                <w:sz w:val="24"/>
                <w:szCs w:val="24"/>
              </w:rPr>
              <w:t>December 2021</w:t>
            </w:r>
          </w:p>
        </w:tc>
      </w:tr>
      <w:tr w:rsidR="00A30FFA" w:rsidTr="00715AC8" w14:paraId="73CCCC63" w14:textId="77777777">
        <w:tc>
          <w:tcPr>
            <w:tcW w:w="5485" w:type="dxa"/>
          </w:tcPr>
          <w:p w:rsidRPr="00D728CC" w:rsidR="00A30FFA" w:rsidP="00715AC8" w:rsidRDefault="00A30FFA" w14:paraId="0021BEEF" w14:textId="77777777">
            <w:pPr>
              <w:rPr>
                <w:rFonts w:cstheme="minorHAnsi"/>
                <w:sz w:val="24"/>
                <w:szCs w:val="24"/>
              </w:rPr>
            </w:pPr>
            <w:r w:rsidRPr="00D728CC">
              <w:rPr>
                <w:rFonts w:cstheme="minorHAnsi"/>
                <w:sz w:val="24"/>
                <w:szCs w:val="24"/>
              </w:rPr>
              <w:t>Number of unique households that will be assisted</w:t>
            </w:r>
          </w:p>
        </w:tc>
        <w:tc>
          <w:tcPr>
            <w:tcW w:w="1620" w:type="dxa"/>
          </w:tcPr>
          <w:p w:rsidRPr="00D728CC" w:rsidR="00A30FFA" w:rsidP="00715AC8" w:rsidRDefault="00A30FFA" w14:paraId="29A681C3" w14:textId="77777777">
            <w:pPr>
              <w:rPr>
                <w:rFonts w:cstheme="minorHAnsi"/>
                <w:sz w:val="24"/>
                <w:szCs w:val="24"/>
              </w:rPr>
            </w:pPr>
          </w:p>
        </w:tc>
      </w:tr>
      <w:tr w:rsidR="00A30FFA" w:rsidTr="00715AC8" w14:paraId="0C429561" w14:textId="77777777">
        <w:tc>
          <w:tcPr>
            <w:tcW w:w="5485" w:type="dxa"/>
          </w:tcPr>
          <w:p w:rsidRPr="00D728CC" w:rsidR="00A30FFA" w:rsidP="00715AC8" w:rsidRDefault="00A30FFA" w14:paraId="12C9E32F" w14:textId="77777777">
            <w:pPr>
              <w:rPr>
                <w:rFonts w:cstheme="minorHAnsi"/>
                <w:sz w:val="24"/>
                <w:szCs w:val="24"/>
              </w:rPr>
            </w:pPr>
            <w:r w:rsidRPr="00D728CC">
              <w:rPr>
                <w:rFonts w:cstheme="minorHAnsi"/>
                <w:sz w:val="24"/>
                <w:szCs w:val="24"/>
              </w:rPr>
              <w:t>Amount of assistance to eligible households expended</w:t>
            </w:r>
          </w:p>
        </w:tc>
        <w:tc>
          <w:tcPr>
            <w:tcW w:w="1620" w:type="dxa"/>
          </w:tcPr>
          <w:p w:rsidRPr="00D728CC" w:rsidR="00A30FFA" w:rsidP="00715AC8" w:rsidRDefault="00A30FFA" w14:paraId="661D473B" w14:textId="77777777">
            <w:pPr>
              <w:rPr>
                <w:rFonts w:cstheme="minorHAnsi"/>
                <w:sz w:val="24"/>
                <w:szCs w:val="24"/>
              </w:rPr>
            </w:pPr>
            <w:r w:rsidRPr="00D728CC">
              <w:rPr>
                <w:rFonts w:cstheme="minorHAnsi"/>
                <w:sz w:val="24"/>
                <w:szCs w:val="24"/>
              </w:rPr>
              <w:t>$</w:t>
            </w:r>
          </w:p>
        </w:tc>
      </w:tr>
      <w:tr w:rsidR="00A30FFA" w:rsidTr="00715AC8" w14:paraId="0B1F4CE6" w14:textId="77777777">
        <w:tc>
          <w:tcPr>
            <w:tcW w:w="5485" w:type="dxa"/>
          </w:tcPr>
          <w:p w:rsidRPr="00D728CC" w:rsidR="00A30FFA" w:rsidP="00715AC8" w:rsidRDefault="00A30FFA" w14:paraId="71694FC6" w14:textId="77777777">
            <w:pPr>
              <w:rPr>
                <w:rFonts w:cstheme="minorHAnsi"/>
                <w:sz w:val="24"/>
                <w:szCs w:val="24"/>
              </w:rPr>
            </w:pPr>
            <w:r w:rsidRPr="00D728CC">
              <w:rPr>
                <w:rFonts w:cstheme="minorHAnsi"/>
                <w:sz w:val="24"/>
                <w:szCs w:val="24"/>
              </w:rPr>
              <w:t>Number of applications submitted</w:t>
            </w:r>
          </w:p>
        </w:tc>
        <w:tc>
          <w:tcPr>
            <w:tcW w:w="1620" w:type="dxa"/>
          </w:tcPr>
          <w:p w:rsidRPr="00D728CC" w:rsidR="00A30FFA" w:rsidP="00715AC8" w:rsidRDefault="00A30FFA" w14:paraId="70265F34" w14:textId="77777777">
            <w:pPr>
              <w:rPr>
                <w:rFonts w:cstheme="minorHAnsi"/>
                <w:sz w:val="24"/>
                <w:szCs w:val="24"/>
              </w:rPr>
            </w:pPr>
          </w:p>
        </w:tc>
      </w:tr>
    </w:tbl>
    <w:p w:rsidRPr="00D728CC" w:rsidR="00EF3F37" w:rsidP="006A5072" w:rsidRDefault="00EF3F37" w14:paraId="2C53B7DB" w14:textId="77777777">
      <w:pPr>
        <w:spacing w:after="0" w:line="240" w:lineRule="auto"/>
        <w:ind w:right="720"/>
        <w:rPr>
          <w:rFonts w:cstheme="minorHAnsi"/>
          <w:sz w:val="24"/>
          <w:szCs w:val="24"/>
        </w:rPr>
      </w:pPr>
    </w:p>
    <w:tbl>
      <w:tblPr>
        <w:tblStyle w:val="TableGrid"/>
        <w:tblW w:w="0" w:type="auto"/>
        <w:tblLook w:val="04A0" w:firstRow="1" w:lastRow="0" w:firstColumn="1" w:lastColumn="0" w:noHBand="0" w:noVBand="1"/>
      </w:tblPr>
      <w:tblGrid>
        <w:gridCol w:w="5485"/>
        <w:gridCol w:w="1620"/>
      </w:tblGrid>
      <w:tr w:rsidRPr="006A5072" w:rsidR="00A30FFA" w:rsidTr="00715AC8" w14:paraId="117A8689" w14:textId="77777777">
        <w:tc>
          <w:tcPr>
            <w:tcW w:w="7105" w:type="dxa"/>
            <w:gridSpan w:val="2"/>
            <w:shd w:val="clear" w:color="auto" w:fill="BFBFBF" w:themeFill="background1" w:themeFillShade="BF"/>
          </w:tcPr>
          <w:p w:rsidRPr="00D728CC" w:rsidR="00A30FFA" w:rsidP="00715AC8" w:rsidRDefault="00A30FFA" w14:paraId="774AF3DE" w14:textId="6AD7C4EE">
            <w:pPr>
              <w:jc w:val="center"/>
              <w:rPr>
                <w:rFonts w:cstheme="minorHAnsi"/>
                <w:b/>
                <w:sz w:val="24"/>
                <w:szCs w:val="24"/>
              </w:rPr>
            </w:pPr>
            <w:r w:rsidRPr="00D728CC">
              <w:rPr>
                <w:rFonts w:cstheme="minorHAnsi"/>
                <w:b/>
                <w:sz w:val="24"/>
                <w:szCs w:val="24"/>
              </w:rPr>
              <w:t>January 2022</w:t>
            </w:r>
          </w:p>
        </w:tc>
      </w:tr>
      <w:tr w:rsidR="00A30FFA" w:rsidTr="00715AC8" w14:paraId="7D580875" w14:textId="77777777">
        <w:tc>
          <w:tcPr>
            <w:tcW w:w="5485" w:type="dxa"/>
          </w:tcPr>
          <w:p w:rsidRPr="00D728CC" w:rsidR="00A30FFA" w:rsidP="00715AC8" w:rsidRDefault="00A30FFA" w14:paraId="2487E50D" w14:textId="42823D93">
            <w:pPr>
              <w:rPr>
                <w:rFonts w:cstheme="minorHAnsi"/>
                <w:sz w:val="24"/>
                <w:szCs w:val="24"/>
              </w:rPr>
            </w:pPr>
            <w:r w:rsidRPr="00D728CC">
              <w:rPr>
                <w:rFonts w:cstheme="minorHAnsi"/>
                <w:sz w:val="24"/>
                <w:szCs w:val="24"/>
              </w:rPr>
              <w:t>Number of unique households that will be assisted</w:t>
            </w:r>
          </w:p>
        </w:tc>
        <w:tc>
          <w:tcPr>
            <w:tcW w:w="1620" w:type="dxa"/>
          </w:tcPr>
          <w:p w:rsidRPr="00D728CC" w:rsidR="00A30FFA" w:rsidP="00715AC8" w:rsidRDefault="00A30FFA" w14:paraId="0C6AEECE" w14:textId="77777777">
            <w:pPr>
              <w:rPr>
                <w:rFonts w:cstheme="minorHAnsi"/>
                <w:sz w:val="24"/>
                <w:szCs w:val="24"/>
              </w:rPr>
            </w:pPr>
          </w:p>
        </w:tc>
      </w:tr>
      <w:tr w:rsidR="00A30FFA" w:rsidTr="00715AC8" w14:paraId="2FEC8592" w14:textId="77777777">
        <w:tc>
          <w:tcPr>
            <w:tcW w:w="5485" w:type="dxa"/>
          </w:tcPr>
          <w:p w:rsidRPr="00D728CC" w:rsidR="00A30FFA" w:rsidP="00715AC8" w:rsidRDefault="00A30FFA" w14:paraId="3549767A" w14:textId="77777777">
            <w:pPr>
              <w:rPr>
                <w:rFonts w:cstheme="minorHAnsi"/>
                <w:sz w:val="24"/>
                <w:szCs w:val="24"/>
              </w:rPr>
            </w:pPr>
            <w:r w:rsidRPr="00D728CC">
              <w:rPr>
                <w:rFonts w:cstheme="minorHAnsi"/>
                <w:sz w:val="24"/>
                <w:szCs w:val="24"/>
              </w:rPr>
              <w:t>Amount of assistance to eligible households expended</w:t>
            </w:r>
          </w:p>
        </w:tc>
        <w:tc>
          <w:tcPr>
            <w:tcW w:w="1620" w:type="dxa"/>
          </w:tcPr>
          <w:p w:rsidRPr="00D728CC" w:rsidR="00A30FFA" w:rsidP="00715AC8" w:rsidRDefault="00A30FFA" w14:paraId="5E52F777" w14:textId="77777777">
            <w:pPr>
              <w:rPr>
                <w:rFonts w:cstheme="minorHAnsi"/>
                <w:sz w:val="24"/>
                <w:szCs w:val="24"/>
              </w:rPr>
            </w:pPr>
            <w:r w:rsidRPr="00D728CC">
              <w:rPr>
                <w:rFonts w:cstheme="minorHAnsi"/>
                <w:sz w:val="24"/>
                <w:szCs w:val="24"/>
              </w:rPr>
              <w:t>$</w:t>
            </w:r>
          </w:p>
        </w:tc>
      </w:tr>
      <w:tr w:rsidR="00A30FFA" w:rsidTr="00715AC8" w14:paraId="77E6585D" w14:textId="77777777">
        <w:tc>
          <w:tcPr>
            <w:tcW w:w="5485" w:type="dxa"/>
          </w:tcPr>
          <w:p w:rsidRPr="00D728CC" w:rsidR="00A30FFA" w:rsidP="00715AC8" w:rsidRDefault="00A30FFA" w14:paraId="1FCCF6C0" w14:textId="77777777">
            <w:pPr>
              <w:rPr>
                <w:rFonts w:cstheme="minorHAnsi"/>
                <w:sz w:val="24"/>
                <w:szCs w:val="24"/>
              </w:rPr>
            </w:pPr>
            <w:r w:rsidRPr="00D728CC">
              <w:rPr>
                <w:rFonts w:cstheme="minorHAnsi"/>
                <w:sz w:val="24"/>
                <w:szCs w:val="24"/>
              </w:rPr>
              <w:t>Number of applications submitted</w:t>
            </w:r>
          </w:p>
        </w:tc>
        <w:tc>
          <w:tcPr>
            <w:tcW w:w="1620" w:type="dxa"/>
          </w:tcPr>
          <w:p w:rsidRPr="00D728CC" w:rsidR="00A30FFA" w:rsidP="00715AC8" w:rsidRDefault="00A30FFA" w14:paraId="1522ECE2" w14:textId="77777777">
            <w:pPr>
              <w:rPr>
                <w:rFonts w:cstheme="minorHAnsi"/>
                <w:sz w:val="24"/>
                <w:szCs w:val="24"/>
              </w:rPr>
            </w:pPr>
          </w:p>
        </w:tc>
      </w:tr>
    </w:tbl>
    <w:p w:rsidRPr="00D728CC" w:rsidR="00134F3A" w:rsidP="001A32D1" w:rsidRDefault="00134F3A" w14:paraId="0594299C" w14:textId="277A2D53">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5485"/>
        <w:gridCol w:w="1620"/>
      </w:tblGrid>
      <w:tr w:rsidRPr="006A5072" w:rsidR="00A30FFA" w:rsidTr="00715AC8" w14:paraId="1C951AE4" w14:textId="77777777">
        <w:tc>
          <w:tcPr>
            <w:tcW w:w="7105" w:type="dxa"/>
            <w:gridSpan w:val="2"/>
            <w:shd w:val="clear" w:color="auto" w:fill="BFBFBF" w:themeFill="background1" w:themeFillShade="BF"/>
          </w:tcPr>
          <w:p w:rsidRPr="00D728CC" w:rsidR="00A30FFA" w:rsidP="00715AC8" w:rsidRDefault="00A30FFA" w14:paraId="72AAC6AF" w14:textId="1BC78A23">
            <w:pPr>
              <w:jc w:val="center"/>
              <w:rPr>
                <w:rFonts w:cstheme="minorHAnsi"/>
                <w:b/>
                <w:sz w:val="24"/>
                <w:szCs w:val="24"/>
              </w:rPr>
            </w:pPr>
            <w:r w:rsidRPr="00D728CC">
              <w:rPr>
                <w:rFonts w:cstheme="minorHAnsi"/>
                <w:b/>
                <w:sz w:val="24"/>
                <w:szCs w:val="24"/>
              </w:rPr>
              <w:t>February 2022</w:t>
            </w:r>
          </w:p>
        </w:tc>
      </w:tr>
      <w:tr w:rsidR="00A30FFA" w:rsidTr="00715AC8" w14:paraId="40300181" w14:textId="77777777">
        <w:tc>
          <w:tcPr>
            <w:tcW w:w="5485" w:type="dxa"/>
          </w:tcPr>
          <w:p w:rsidRPr="00D728CC" w:rsidR="00A30FFA" w:rsidP="00715AC8" w:rsidRDefault="00A30FFA" w14:paraId="1F356549" w14:textId="77777777">
            <w:pPr>
              <w:rPr>
                <w:rFonts w:cstheme="minorHAnsi"/>
                <w:sz w:val="24"/>
                <w:szCs w:val="24"/>
              </w:rPr>
            </w:pPr>
            <w:r w:rsidRPr="00D728CC">
              <w:rPr>
                <w:rFonts w:cstheme="minorHAnsi"/>
                <w:sz w:val="24"/>
                <w:szCs w:val="24"/>
              </w:rPr>
              <w:t>Number of unique households that will be assisted</w:t>
            </w:r>
          </w:p>
        </w:tc>
        <w:tc>
          <w:tcPr>
            <w:tcW w:w="1620" w:type="dxa"/>
          </w:tcPr>
          <w:p w:rsidRPr="00D728CC" w:rsidR="00A30FFA" w:rsidP="00715AC8" w:rsidRDefault="00A30FFA" w14:paraId="5E7B6DCC" w14:textId="77777777">
            <w:pPr>
              <w:rPr>
                <w:rFonts w:cstheme="minorHAnsi"/>
                <w:sz w:val="24"/>
                <w:szCs w:val="24"/>
              </w:rPr>
            </w:pPr>
          </w:p>
        </w:tc>
      </w:tr>
      <w:tr w:rsidR="00A30FFA" w:rsidTr="00715AC8" w14:paraId="7B8DC304" w14:textId="77777777">
        <w:tc>
          <w:tcPr>
            <w:tcW w:w="5485" w:type="dxa"/>
          </w:tcPr>
          <w:p w:rsidRPr="00D728CC" w:rsidR="00A30FFA" w:rsidP="00715AC8" w:rsidRDefault="00A30FFA" w14:paraId="0CB675E7" w14:textId="77777777">
            <w:pPr>
              <w:rPr>
                <w:rFonts w:cstheme="minorHAnsi"/>
                <w:sz w:val="24"/>
                <w:szCs w:val="24"/>
              </w:rPr>
            </w:pPr>
            <w:r w:rsidRPr="00D728CC">
              <w:rPr>
                <w:rFonts w:cstheme="minorHAnsi"/>
                <w:sz w:val="24"/>
                <w:szCs w:val="24"/>
              </w:rPr>
              <w:t>Amount of assistance to eligible households expended</w:t>
            </w:r>
          </w:p>
        </w:tc>
        <w:tc>
          <w:tcPr>
            <w:tcW w:w="1620" w:type="dxa"/>
          </w:tcPr>
          <w:p w:rsidRPr="00D728CC" w:rsidR="00A30FFA" w:rsidP="00715AC8" w:rsidRDefault="00A30FFA" w14:paraId="4ED5CFB2" w14:textId="77777777">
            <w:pPr>
              <w:rPr>
                <w:rFonts w:cstheme="minorHAnsi"/>
                <w:sz w:val="24"/>
                <w:szCs w:val="24"/>
              </w:rPr>
            </w:pPr>
            <w:r w:rsidRPr="00D728CC">
              <w:rPr>
                <w:rFonts w:cstheme="minorHAnsi"/>
                <w:sz w:val="24"/>
                <w:szCs w:val="24"/>
              </w:rPr>
              <w:t>$</w:t>
            </w:r>
          </w:p>
        </w:tc>
      </w:tr>
      <w:tr w:rsidR="00A30FFA" w:rsidTr="00715AC8" w14:paraId="0D104CBF" w14:textId="77777777">
        <w:tc>
          <w:tcPr>
            <w:tcW w:w="5485" w:type="dxa"/>
          </w:tcPr>
          <w:p w:rsidRPr="00D728CC" w:rsidR="00A30FFA" w:rsidP="00715AC8" w:rsidRDefault="00A30FFA" w14:paraId="087F6B1D" w14:textId="77777777">
            <w:pPr>
              <w:rPr>
                <w:rFonts w:cstheme="minorHAnsi"/>
                <w:sz w:val="24"/>
                <w:szCs w:val="24"/>
              </w:rPr>
            </w:pPr>
            <w:r w:rsidRPr="00D728CC">
              <w:rPr>
                <w:rFonts w:cstheme="minorHAnsi"/>
                <w:sz w:val="24"/>
                <w:szCs w:val="24"/>
              </w:rPr>
              <w:t>Number of applications submitted</w:t>
            </w:r>
          </w:p>
        </w:tc>
        <w:tc>
          <w:tcPr>
            <w:tcW w:w="1620" w:type="dxa"/>
          </w:tcPr>
          <w:p w:rsidRPr="00D728CC" w:rsidR="00A30FFA" w:rsidP="00715AC8" w:rsidRDefault="00A30FFA" w14:paraId="1B3CF85A" w14:textId="77777777">
            <w:pPr>
              <w:rPr>
                <w:rFonts w:cstheme="minorHAnsi"/>
                <w:sz w:val="24"/>
                <w:szCs w:val="24"/>
              </w:rPr>
            </w:pPr>
          </w:p>
        </w:tc>
      </w:tr>
    </w:tbl>
    <w:p w:rsidRPr="00D728CC" w:rsidR="000A1537" w:rsidP="001A32D1" w:rsidRDefault="000A1537" w14:paraId="4F519649" w14:textId="77777777">
      <w:pPr>
        <w:spacing w:after="0" w:line="240" w:lineRule="auto"/>
        <w:rPr>
          <w:rFonts w:cstheme="minorHAnsi"/>
          <w:sz w:val="24"/>
          <w:szCs w:val="24"/>
        </w:rPr>
      </w:pPr>
    </w:p>
    <w:p w:rsidR="00C247AC" w:rsidRDefault="00C247AC" w14:paraId="6E6E7642" w14:textId="334932E7">
      <w:pPr>
        <w:rPr>
          <w:rFonts w:cstheme="minorHAnsi"/>
          <w:sz w:val="24"/>
          <w:szCs w:val="24"/>
        </w:rPr>
      </w:pPr>
      <w:r>
        <w:rPr>
          <w:rFonts w:cstheme="minorHAnsi"/>
          <w:sz w:val="24"/>
          <w:szCs w:val="24"/>
        </w:rPr>
        <w:br w:type="page"/>
      </w:r>
    </w:p>
    <w:p w:rsidR="00C247AC" w:rsidP="00C247AC" w:rsidRDefault="00C247AC" w14:paraId="09C5B0CC" w14:textId="77777777">
      <w:pPr>
        <w:spacing w:after="0" w:line="240" w:lineRule="auto"/>
        <w:jc w:val="center"/>
        <w:rPr>
          <w:rFonts w:cstheme="minorHAnsi"/>
          <w:b/>
          <w:sz w:val="24"/>
          <w:szCs w:val="24"/>
        </w:rPr>
      </w:pPr>
      <w:r w:rsidRPr="00D728CC">
        <w:rPr>
          <w:rFonts w:cstheme="minorHAnsi"/>
          <w:b/>
          <w:sz w:val="24"/>
          <w:szCs w:val="24"/>
        </w:rPr>
        <w:lastRenderedPageBreak/>
        <w:t xml:space="preserve">EXHIBIT </w:t>
      </w:r>
      <w:r>
        <w:rPr>
          <w:rFonts w:cstheme="minorHAnsi"/>
          <w:b/>
          <w:sz w:val="24"/>
          <w:szCs w:val="24"/>
        </w:rPr>
        <w:t>C</w:t>
      </w:r>
    </w:p>
    <w:p w:rsidR="009973F4" w:rsidP="0058589F" w:rsidRDefault="00C247AC" w14:paraId="1F4F8780" w14:textId="7B91BDDF">
      <w:pPr>
        <w:spacing w:after="0" w:line="240" w:lineRule="auto"/>
        <w:jc w:val="center"/>
        <w:rPr>
          <w:rFonts w:cstheme="minorHAnsi"/>
          <w:bCs/>
          <w:sz w:val="24"/>
          <w:szCs w:val="24"/>
        </w:rPr>
      </w:pPr>
      <w:r>
        <w:rPr>
          <w:rFonts w:cstheme="minorHAnsi"/>
          <w:b/>
          <w:sz w:val="24"/>
          <w:szCs w:val="24"/>
        </w:rPr>
        <w:t>Voluntarily Reallocated Funds</w:t>
      </w:r>
    </w:p>
    <w:p w:rsidR="0058589F" w:rsidP="0058589F" w:rsidRDefault="0058589F" w14:paraId="212E1C15" w14:textId="00F82614">
      <w:pPr>
        <w:spacing w:after="0" w:line="240" w:lineRule="auto"/>
        <w:jc w:val="center"/>
        <w:rPr>
          <w:rFonts w:cstheme="minorHAnsi"/>
          <w:bCs/>
          <w:sz w:val="24"/>
          <w:szCs w:val="24"/>
        </w:rPr>
      </w:pPr>
    </w:p>
    <w:p w:rsidR="0058589F" w:rsidP="0058589F" w:rsidRDefault="0058589F" w14:paraId="4AD97594" w14:textId="02BDD891">
      <w:pPr>
        <w:spacing w:after="0" w:line="240" w:lineRule="auto"/>
        <w:rPr>
          <w:rFonts w:cstheme="minorHAnsi"/>
          <w:bCs/>
          <w:sz w:val="24"/>
          <w:szCs w:val="24"/>
        </w:rPr>
      </w:pPr>
      <w:r>
        <w:rPr>
          <w:rFonts w:cstheme="minorHAnsi"/>
          <w:bCs/>
          <w:sz w:val="24"/>
          <w:szCs w:val="24"/>
        </w:rPr>
        <w:t>In accordance with Treasury’s ERA1 Reallocation Guidance, grantees may request to voluntarily reallocate some o</w:t>
      </w:r>
      <w:r w:rsidR="00DF2448">
        <w:rPr>
          <w:rFonts w:cstheme="minorHAnsi"/>
          <w:bCs/>
          <w:sz w:val="24"/>
          <w:szCs w:val="24"/>
        </w:rPr>
        <w:t>r</w:t>
      </w:r>
      <w:r>
        <w:rPr>
          <w:rFonts w:cstheme="minorHAnsi"/>
          <w:bCs/>
          <w:sz w:val="24"/>
          <w:szCs w:val="24"/>
        </w:rPr>
        <w:t xml:space="preserve"> </w:t>
      </w:r>
      <w:proofErr w:type="gramStart"/>
      <w:r>
        <w:rPr>
          <w:rFonts w:cstheme="minorHAnsi"/>
          <w:bCs/>
          <w:sz w:val="24"/>
          <w:szCs w:val="24"/>
        </w:rPr>
        <w:t>all of</w:t>
      </w:r>
      <w:proofErr w:type="gramEnd"/>
      <w:r>
        <w:rPr>
          <w:rFonts w:cstheme="minorHAnsi"/>
          <w:bCs/>
          <w:sz w:val="24"/>
          <w:szCs w:val="24"/>
        </w:rPr>
        <w:t xml:space="preserve"> their remaining ERA1 award funds to </w:t>
      </w:r>
      <w:r w:rsidR="00CA3ADA">
        <w:rPr>
          <w:rFonts w:cstheme="minorHAnsi"/>
          <w:bCs/>
          <w:sz w:val="24"/>
          <w:szCs w:val="24"/>
        </w:rPr>
        <w:t xml:space="preserve">another </w:t>
      </w:r>
      <w:r>
        <w:rPr>
          <w:rFonts w:cstheme="minorHAnsi"/>
          <w:bCs/>
          <w:sz w:val="24"/>
          <w:szCs w:val="24"/>
        </w:rPr>
        <w:t>ERA1 grantee</w:t>
      </w:r>
      <w:r w:rsidR="00CA3ADA">
        <w:rPr>
          <w:rFonts w:cstheme="minorHAnsi"/>
          <w:bCs/>
          <w:sz w:val="24"/>
          <w:szCs w:val="24"/>
        </w:rPr>
        <w:t xml:space="preserve"> that (</w:t>
      </w:r>
      <w:proofErr w:type="spellStart"/>
      <w:r w:rsidR="00CA3ADA">
        <w:rPr>
          <w:rFonts w:cstheme="minorHAnsi"/>
          <w:bCs/>
          <w:sz w:val="24"/>
          <w:szCs w:val="24"/>
        </w:rPr>
        <w:t>i</w:t>
      </w:r>
      <w:proofErr w:type="spellEnd"/>
      <w:r w:rsidR="00CA3ADA">
        <w:rPr>
          <w:rFonts w:cstheme="minorHAnsi"/>
          <w:bCs/>
          <w:sz w:val="24"/>
          <w:szCs w:val="24"/>
        </w:rPr>
        <w:t xml:space="preserve">) administers an ERA1 program in the same </w:t>
      </w:r>
      <w:r>
        <w:rPr>
          <w:rFonts w:cstheme="minorHAnsi"/>
          <w:bCs/>
          <w:sz w:val="24"/>
          <w:szCs w:val="24"/>
        </w:rPr>
        <w:t>state, territory, or Tribal area</w:t>
      </w:r>
      <w:r w:rsidR="00CA3ADA">
        <w:rPr>
          <w:rFonts w:cstheme="minorHAnsi"/>
          <w:bCs/>
          <w:sz w:val="24"/>
          <w:szCs w:val="24"/>
        </w:rPr>
        <w:t xml:space="preserve">; (ii) </w:t>
      </w:r>
      <w:r>
        <w:rPr>
          <w:rFonts w:cstheme="minorHAnsi"/>
          <w:bCs/>
          <w:sz w:val="24"/>
          <w:szCs w:val="24"/>
        </w:rPr>
        <w:t>has obligated at least 65%</w:t>
      </w:r>
      <w:r w:rsidR="00F14647">
        <w:rPr>
          <w:rFonts w:cstheme="minorHAnsi"/>
          <w:bCs/>
          <w:sz w:val="24"/>
          <w:szCs w:val="24"/>
        </w:rPr>
        <w:t xml:space="preserve"> </w:t>
      </w:r>
      <w:r>
        <w:rPr>
          <w:rFonts w:cstheme="minorHAnsi"/>
          <w:bCs/>
          <w:sz w:val="24"/>
          <w:szCs w:val="24"/>
        </w:rPr>
        <w:t>of its own ERA1 award by the time of such transfer</w:t>
      </w:r>
      <w:r w:rsidR="00CA3ADA">
        <w:rPr>
          <w:rFonts w:cstheme="minorHAnsi"/>
          <w:bCs/>
          <w:sz w:val="24"/>
          <w:szCs w:val="24"/>
        </w:rPr>
        <w:t>; and (iii) confirms a demonstrated need for additional assistance in the grantee’s jurisdiction</w:t>
      </w:r>
      <w:r>
        <w:rPr>
          <w:rFonts w:cstheme="minorHAnsi"/>
          <w:bCs/>
          <w:sz w:val="24"/>
          <w:szCs w:val="24"/>
        </w:rPr>
        <w:t>.</w:t>
      </w:r>
    </w:p>
    <w:p w:rsidR="0058589F" w:rsidP="0058589F" w:rsidRDefault="0058589F" w14:paraId="6C0320C5" w14:textId="4F0D24DE">
      <w:pPr>
        <w:spacing w:after="0" w:line="240" w:lineRule="auto"/>
        <w:rPr>
          <w:rFonts w:cstheme="minorHAnsi"/>
          <w:bCs/>
          <w:sz w:val="24"/>
          <w:szCs w:val="24"/>
        </w:rPr>
      </w:pPr>
    </w:p>
    <w:p w:rsidR="0058589F" w:rsidP="0058589F" w:rsidRDefault="00457561" w14:paraId="464C49DD" w14:textId="185B9FAB">
      <w:pPr>
        <w:spacing w:after="0" w:line="240" w:lineRule="auto"/>
        <w:rPr>
          <w:rFonts w:cstheme="minorHAnsi"/>
          <w:bCs/>
          <w:sz w:val="24"/>
          <w:szCs w:val="24"/>
        </w:rPr>
      </w:pPr>
      <w:r>
        <w:rPr>
          <w:rFonts w:cstheme="minorHAnsi"/>
          <w:bCs/>
          <w:sz w:val="24"/>
          <w:szCs w:val="24"/>
        </w:rPr>
        <w:t xml:space="preserve">If known, please identify below any ERA1 grantee(s) </w:t>
      </w:r>
      <w:r w:rsidR="0055201E">
        <w:rPr>
          <w:rFonts w:cstheme="minorHAnsi"/>
          <w:bCs/>
          <w:sz w:val="24"/>
          <w:szCs w:val="24"/>
        </w:rPr>
        <w:t xml:space="preserve">who have </w:t>
      </w:r>
      <w:r w:rsidR="00B062EF">
        <w:rPr>
          <w:rFonts w:cstheme="minorHAnsi"/>
          <w:bCs/>
          <w:sz w:val="24"/>
          <w:szCs w:val="24"/>
        </w:rPr>
        <w:t xml:space="preserve">recommended </w:t>
      </w:r>
      <w:r w:rsidR="0055201E">
        <w:rPr>
          <w:rFonts w:cstheme="minorHAnsi"/>
          <w:bCs/>
          <w:sz w:val="24"/>
          <w:szCs w:val="24"/>
        </w:rPr>
        <w:t>or are expected to re</w:t>
      </w:r>
      <w:r w:rsidR="00B062EF">
        <w:rPr>
          <w:rFonts w:cstheme="minorHAnsi"/>
          <w:bCs/>
          <w:sz w:val="24"/>
          <w:szCs w:val="24"/>
        </w:rPr>
        <w:t xml:space="preserve">commend </w:t>
      </w:r>
      <w:r w:rsidR="0055201E">
        <w:rPr>
          <w:rFonts w:cstheme="minorHAnsi"/>
          <w:bCs/>
          <w:sz w:val="24"/>
          <w:szCs w:val="24"/>
        </w:rPr>
        <w:t xml:space="preserve">the voluntary reallocation of ERA1 funds to the ERA Grantee.  </w:t>
      </w:r>
    </w:p>
    <w:p w:rsidR="0055201E" w:rsidP="0058589F" w:rsidRDefault="0055201E" w14:paraId="45303842" w14:textId="65EB2759">
      <w:pPr>
        <w:spacing w:after="0" w:line="240" w:lineRule="auto"/>
        <w:rPr>
          <w:rFonts w:cstheme="minorHAnsi"/>
          <w:bCs/>
          <w:sz w:val="24"/>
          <w:szCs w:val="24"/>
        </w:rPr>
      </w:pPr>
    </w:p>
    <w:tbl>
      <w:tblPr>
        <w:tblStyle w:val="TableGrid"/>
        <w:tblW w:w="0" w:type="auto"/>
        <w:tblLook w:val="04A0" w:firstRow="1" w:lastRow="0" w:firstColumn="1" w:lastColumn="0" w:noHBand="0" w:noVBand="1"/>
      </w:tblPr>
      <w:tblGrid>
        <w:gridCol w:w="5485"/>
        <w:gridCol w:w="3865"/>
      </w:tblGrid>
      <w:tr w:rsidR="000E3FC8" w:rsidTr="000E3FC8" w14:paraId="142BAF35" w14:textId="77777777">
        <w:tc>
          <w:tcPr>
            <w:tcW w:w="5485" w:type="dxa"/>
          </w:tcPr>
          <w:p w:rsidRPr="000E3FC8" w:rsidR="000E3FC8" w:rsidP="0058589F" w:rsidRDefault="000E3FC8" w14:paraId="05307469" w14:textId="454E7C11">
            <w:pPr>
              <w:rPr>
                <w:rFonts w:cstheme="minorHAnsi"/>
                <w:b/>
                <w:sz w:val="24"/>
                <w:szCs w:val="24"/>
              </w:rPr>
            </w:pPr>
            <w:r w:rsidRPr="000E3FC8">
              <w:rPr>
                <w:rFonts w:cstheme="minorHAnsi"/>
                <w:b/>
                <w:sz w:val="24"/>
                <w:szCs w:val="24"/>
              </w:rPr>
              <w:t>T</w:t>
            </w:r>
            <w:r w:rsidR="002933FA">
              <w:rPr>
                <w:rFonts w:cstheme="minorHAnsi"/>
                <w:b/>
                <w:sz w:val="24"/>
                <w:szCs w:val="24"/>
              </w:rPr>
              <w:t>ransferring</w:t>
            </w:r>
            <w:r>
              <w:rPr>
                <w:rFonts w:cstheme="minorHAnsi"/>
                <w:b/>
                <w:sz w:val="24"/>
                <w:szCs w:val="24"/>
              </w:rPr>
              <w:t xml:space="preserve"> </w:t>
            </w:r>
            <w:r w:rsidRPr="000E3FC8">
              <w:rPr>
                <w:rFonts w:cstheme="minorHAnsi"/>
                <w:b/>
                <w:sz w:val="24"/>
                <w:szCs w:val="24"/>
              </w:rPr>
              <w:t xml:space="preserve">Grantee </w:t>
            </w:r>
          </w:p>
        </w:tc>
        <w:tc>
          <w:tcPr>
            <w:tcW w:w="3865" w:type="dxa"/>
          </w:tcPr>
          <w:p w:rsidRPr="000E3FC8" w:rsidR="000E3FC8" w:rsidP="0058589F" w:rsidRDefault="000E3FC8" w14:paraId="2EEEA48E" w14:textId="7A1EDA76">
            <w:pPr>
              <w:rPr>
                <w:rFonts w:cstheme="minorHAnsi"/>
                <w:b/>
                <w:sz w:val="24"/>
                <w:szCs w:val="24"/>
              </w:rPr>
            </w:pPr>
            <w:r w:rsidRPr="000E3FC8">
              <w:rPr>
                <w:rFonts w:cstheme="minorHAnsi"/>
                <w:b/>
                <w:sz w:val="24"/>
                <w:szCs w:val="24"/>
              </w:rPr>
              <w:t>Expected Amount</w:t>
            </w:r>
          </w:p>
        </w:tc>
      </w:tr>
      <w:tr w:rsidR="000E3FC8" w:rsidTr="000E3FC8" w14:paraId="73DDEE0C" w14:textId="77777777">
        <w:tc>
          <w:tcPr>
            <w:tcW w:w="5485" w:type="dxa"/>
          </w:tcPr>
          <w:p w:rsidR="000E3FC8" w:rsidP="0058589F" w:rsidRDefault="000E3FC8" w14:paraId="6AED5300" w14:textId="77777777">
            <w:pPr>
              <w:rPr>
                <w:rFonts w:cstheme="minorHAnsi"/>
                <w:bCs/>
                <w:sz w:val="24"/>
                <w:szCs w:val="24"/>
              </w:rPr>
            </w:pPr>
          </w:p>
        </w:tc>
        <w:tc>
          <w:tcPr>
            <w:tcW w:w="3865" w:type="dxa"/>
          </w:tcPr>
          <w:p w:rsidR="000E3FC8" w:rsidP="0058589F" w:rsidRDefault="000E3FC8" w14:paraId="2D962388" w14:textId="484B9F9F">
            <w:pPr>
              <w:rPr>
                <w:rFonts w:cstheme="minorHAnsi"/>
                <w:bCs/>
                <w:sz w:val="24"/>
                <w:szCs w:val="24"/>
              </w:rPr>
            </w:pPr>
            <w:r>
              <w:rPr>
                <w:rFonts w:cstheme="minorHAnsi"/>
                <w:bCs/>
                <w:sz w:val="24"/>
                <w:szCs w:val="24"/>
              </w:rPr>
              <w:t>$</w:t>
            </w:r>
          </w:p>
        </w:tc>
      </w:tr>
      <w:tr w:rsidR="000E3FC8" w:rsidTr="000E3FC8" w14:paraId="580DF667" w14:textId="77777777">
        <w:tc>
          <w:tcPr>
            <w:tcW w:w="5485" w:type="dxa"/>
          </w:tcPr>
          <w:p w:rsidR="000E3FC8" w:rsidP="0058589F" w:rsidRDefault="000E3FC8" w14:paraId="772F0079" w14:textId="77777777">
            <w:pPr>
              <w:rPr>
                <w:rFonts w:cstheme="minorHAnsi"/>
                <w:bCs/>
                <w:sz w:val="24"/>
                <w:szCs w:val="24"/>
              </w:rPr>
            </w:pPr>
          </w:p>
        </w:tc>
        <w:tc>
          <w:tcPr>
            <w:tcW w:w="3865" w:type="dxa"/>
          </w:tcPr>
          <w:p w:rsidR="000E3FC8" w:rsidP="0058589F" w:rsidRDefault="000E3FC8" w14:paraId="61320C47" w14:textId="183774A6">
            <w:pPr>
              <w:rPr>
                <w:rFonts w:cstheme="minorHAnsi"/>
                <w:bCs/>
                <w:sz w:val="24"/>
                <w:szCs w:val="24"/>
              </w:rPr>
            </w:pPr>
            <w:r>
              <w:rPr>
                <w:rFonts w:cstheme="minorHAnsi"/>
                <w:bCs/>
                <w:sz w:val="24"/>
                <w:szCs w:val="24"/>
              </w:rPr>
              <w:t>$</w:t>
            </w:r>
          </w:p>
        </w:tc>
      </w:tr>
      <w:tr w:rsidR="000E3FC8" w:rsidTr="000E3FC8" w14:paraId="3581C40E" w14:textId="77777777">
        <w:tc>
          <w:tcPr>
            <w:tcW w:w="5485" w:type="dxa"/>
          </w:tcPr>
          <w:p w:rsidR="000E3FC8" w:rsidP="0058589F" w:rsidRDefault="000E3FC8" w14:paraId="4B7759A0" w14:textId="77777777">
            <w:pPr>
              <w:rPr>
                <w:rFonts w:cstheme="minorHAnsi"/>
                <w:bCs/>
                <w:sz w:val="24"/>
                <w:szCs w:val="24"/>
              </w:rPr>
            </w:pPr>
          </w:p>
        </w:tc>
        <w:tc>
          <w:tcPr>
            <w:tcW w:w="3865" w:type="dxa"/>
          </w:tcPr>
          <w:p w:rsidR="000E3FC8" w:rsidP="0058589F" w:rsidRDefault="000E3FC8" w14:paraId="3CB637A7" w14:textId="2282CEA3">
            <w:pPr>
              <w:rPr>
                <w:rFonts w:cstheme="minorHAnsi"/>
                <w:bCs/>
                <w:sz w:val="24"/>
                <w:szCs w:val="24"/>
              </w:rPr>
            </w:pPr>
            <w:r>
              <w:rPr>
                <w:rFonts w:cstheme="minorHAnsi"/>
                <w:bCs/>
                <w:sz w:val="24"/>
                <w:szCs w:val="24"/>
              </w:rPr>
              <w:t>$</w:t>
            </w:r>
          </w:p>
        </w:tc>
      </w:tr>
    </w:tbl>
    <w:p w:rsidR="0055201E" w:rsidP="0058589F" w:rsidRDefault="0055201E" w14:paraId="09516657" w14:textId="63A8AFAC">
      <w:pPr>
        <w:spacing w:after="0" w:line="240" w:lineRule="auto"/>
        <w:rPr>
          <w:rFonts w:cstheme="minorHAnsi"/>
          <w:bCs/>
          <w:sz w:val="24"/>
          <w:szCs w:val="24"/>
        </w:rPr>
      </w:pPr>
    </w:p>
    <w:p w:rsidR="000E3FC8" w:rsidP="0058589F" w:rsidRDefault="00CA3ADA" w14:paraId="59683798" w14:textId="0CFEA793">
      <w:pPr>
        <w:spacing w:after="0" w:line="240" w:lineRule="auto"/>
        <w:rPr>
          <w:rFonts w:cstheme="minorHAnsi"/>
          <w:bCs/>
          <w:sz w:val="24"/>
          <w:szCs w:val="24"/>
        </w:rPr>
      </w:pPr>
      <w:r>
        <w:rPr>
          <w:rFonts w:cstheme="minorHAnsi"/>
          <w:bCs/>
          <w:sz w:val="24"/>
          <w:szCs w:val="24"/>
        </w:rPr>
        <w:t>If awarded voluntarily reallocated funds</w:t>
      </w:r>
      <w:r w:rsidR="00B062EF">
        <w:rPr>
          <w:rFonts w:cstheme="minorHAnsi"/>
          <w:bCs/>
          <w:sz w:val="24"/>
          <w:szCs w:val="24"/>
        </w:rPr>
        <w:t xml:space="preserve">, the ERA Grantee agrees to comply with all administrative and operational requirements applicable to the transfer of ERA1 funds between and among ERA1 grantees.  These requirements may include the provision of any standard form documents needed to confirm a grantee’s data universal number system (DUNS) number, deposit account, wire instructions, or other funds transfer information.  The ERA Grantee understands that failure to comply with these requirements may result in Treasury awarding any funds recommended for reallocation to the </w:t>
      </w:r>
      <w:r w:rsidR="00324260">
        <w:rPr>
          <w:rFonts w:cstheme="minorHAnsi"/>
          <w:bCs/>
          <w:sz w:val="24"/>
          <w:szCs w:val="24"/>
        </w:rPr>
        <w:t xml:space="preserve">ERA </w:t>
      </w:r>
      <w:r w:rsidR="00B062EF">
        <w:rPr>
          <w:rFonts w:cstheme="minorHAnsi"/>
          <w:bCs/>
          <w:sz w:val="24"/>
          <w:szCs w:val="24"/>
        </w:rPr>
        <w:t xml:space="preserve">Grantee to other grantees.   </w:t>
      </w:r>
    </w:p>
    <w:p w:rsidR="00B062EF" w:rsidP="0058589F" w:rsidRDefault="00B062EF" w14:paraId="2504A981" w14:textId="0717705C">
      <w:pPr>
        <w:spacing w:after="0" w:line="240" w:lineRule="auto"/>
        <w:rPr>
          <w:rFonts w:cstheme="minorHAnsi"/>
          <w:bCs/>
          <w:sz w:val="24"/>
          <w:szCs w:val="24"/>
        </w:rPr>
      </w:pPr>
    </w:p>
    <w:p w:rsidR="00B062EF" w:rsidP="0058589F" w:rsidRDefault="00CA3ADA" w14:paraId="4FD32ED8" w14:textId="5A4AF461">
      <w:pPr>
        <w:spacing w:after="0" w:line="240" w:lineRule="auto"/>
        <w:rPr>
          <w:rFonts w:cstheme="minorHAnsi"/>
          <w:bCs/>
          <w:sz w:val="24"/>
          <w:szCs w:val="24"/>
        </w:rPr>
      </w:pPr>
      <w:r>
        <w:rPr>
          <w:rFonts w:cstheme="minorHAnsi"/>
          <w:bCs/>
          <w:sz w:val="24"/>
          <w:szCs w:val="24"/>
        </w:rPr>
        <w:t>As a condition to receiving voluntarily reallocated funds, t</w:t>
      </w:r>
      <w:r w:rsidR="00971F0A">
        <w:rPr>
          <w:rFonts w:cstheme="minorHAnsi"/>
          <w:bCs/>
          <w:sz w:val="24"/>
          <w:szCs w:val="24"/>
        </w:rPr>
        <w:t>he ERA Grantee certifies that it has complied with all ERA1 requirements under applicable law, the ERA1 guidance published by Treasury, and its ERA1 Award Terms</w:t>
      </w:r>
      <w:r w:rsidR="006335C1">
        <w:rPr>
          <w:rFonts w:cstheme="minorHAnsi"/>
          <w:bCs/>
          <w:sz w:val="24"/>
          <w:szCs w:val="24"/>
        </w:rPr>
        <w:t xml:space="preserve">.  The ERA Grantee agrees that it will use its remaining ERA1 funds, including any additional funds received through reallocation, in compliance with all such authorities.  </w:t>
      </w:r>
    </w:p>
    <w:p w:rsidRPr="0058589F" w:rsidR="006335C1" w:rsidP="0058589F" w:rsidRDefault="006335C1" w14:paraId="0D75F2BE" w14:textId="088E1BD6">
      <w:pPr>
        <w:spacing w:after="0" w:line="240" w:lineRule="auto"/>
        <w:rPr>
          <w:rFonts w:cstheme="minorHAnsi"/>
          <w:bCs/>
          <w:sz w:val="24"/>
          <w:szCs w:val="24"/>
        </w:rPr>
      </w:pPr>
      <w:r>
        <w:rPr>
          <w:rFonts w:ascii="Times New Roman" w:hAnsi="Times New Roman" w:cs="Times New Roman"/>
          <w:sz w:val="24"/>
          <w:szCs w:val="24"/>
        </w:rPr>
        <w:t xml:space="preserve"> </w:t>
      </w:r>
    </w:p>
    <w:sectPr w:rsidRPr="0058589F" w:rsidR="006335C1" w:rsidSect="00E2429A">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726A5" w14:textId="77777777" w:rsidR="00B968D2" w:rsidRDefault="00B968D2" w:rsidP="00B968D2">
      <w:pPr>
        <w:spacing w:after="0" w:line="240" w:lineRule="auto"/>
      </w:pPr>
      <w:r>
        <w:separator/>
      </w:r>
    </w:p>
  </w:endnote>
  <w:endnote w:type="continuationSeparator" w:id="0">
    <w:p w14:paraId="11DDFAC3" w14:textId="77777777" w:rsidR="00B968D2" w:rsidRDefault="00B968D2" w:rsidP="00B968D2">
      <w:pPr>
        <w:spacing w:after="0" w:line="240" w:lineRule="auto"/>
      </w:pPr>
      <w:r>
        <w:continuationSeparator/>
      </w:r>
    </w:p>
  </w:endnote>
  <w:endnote w:type="continuationNotice" w:id="1">
    <w:p w14:paraId="2184979C" w14:textId="77777777" w:rsidR="00AF76D5" w:rsidRDefault="00AF7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9429344"/>
      <w:docPartObj>
        <w:docPartGallery w:val="Page Numbers (Bottom of Page)"/>
        <w:docPartUnique/>
      </w:docPartObj>
    </w:sdtPr>
    <w:sdtEndPr>
      <w:rPr>
        <w:noProof/>
      </w:rPr>
    </w:sdtEndPr>
    <w:sdtContent>
      <w:p w14:paraId="2E40ABCB" w14:textId="07C8BB11" w:rsidR="00FC0A0D" w:rsidRDefault="00FC0A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CC98D" w14:textId="77777777" w:rsidR="00FC0A0D" w:rsidRDefault="00FC0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40D05" w14:textId="77777777" w:rsidR="00E2429A" w:rsidRDefault="00E2429A" w:rsidP="00E2429A">
    <w:pPr>
      <w:pStyle w:val="Header"/>
      <w:jc w:val="right"/>
      <w:rPr>
        <w:rFonts w:cs="Times New Roman"/>
        <w:sz w:val="18"/>
        <w:szCs w:val="18"/>
      </w:rPr>
    </w:pPr>
    <w:r>
      <w:rPr>
        <w:rFonts w:cs="Times New Roman"/>
        <w:sz w:val="18"/>
        <w:szCs w:val="18"/>
      </w:rPr>
      <w:t>OMB Approved No.:  1504-0266</w:t>
    </w:r>
  </w:p>
  <w:p w14:paraId="55C43429" w14:textId="65A46766" w:rsidR="00E2429A" w:rsidRDefault="00E2429A" w:rsidP="00E2429A">
    <w:pPr>
      <w:pStyle w:val="Header"/>
      <w:jc w:val="right"/>
      <w:rPr>
        <w:rFonts w:cs="Times New Roman"/>
        <w:sz w:val="18"/>
        <w:szCs w:val="18"/>
      </w:rPr>
    </w:pPr>
    <w:r>
      <w:rPr>
        <w:rFonts w:cs="Times New Roman"/>
        <w:sz w:val="18"/>
        <w:szCs w:val="18"/>
      </w:rPr>
      <w:t xml:space="preserve">Exp.:  </w:t>
    </w:r>
    <w:r w:rsidR="00BC6FA9">
      <w:rPr>
        <w:rFonts w:cs="Times New Roman"/>
        <w:sz w:val="18"/>
        <w:szCs w:val="18"/>
      </w:rPr>
      <w:t>4</w:t>
    </w:r>
    <w:r>
      <w:rPr>
        <w:rFonts w:cs="Times New Roman"/>
        <w:sz w:val="18"/>
        <w:szCs w:val="18"/>
      </w:rPr>
      <w:t>/30/202</w:t>
    </w:r>
    <w:r w:rsidR="00BC6FA9">
      <w:rPr>
        <w:rFonts w:cs="Times New Roman"/>
        <w:sz w:val="18"/>
        <w:szCs w:val="18"/>
      </w:rPr>
      <w:t>2</w:t>
    </w:r>
  </w:p>
  <w:p w14:paraId="63F0EF7D" w14:textId="77777777" w:rsidR="00E2429A" w:rsidRDefault="00E2429A" w:rsidP="00E242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23C28" w14:textId="77777777" w:rsidR="00B968D2" w:rsidRDefault="00B968D2" w:rsidP="00B968D2">
      <w:pPr>
        <w:spacing w:after="0" w:line="240" w:lineRule="auto"/>
      </w:pPr>
      <w:r>
        <w:separator/>
      </w:r>
    </w:p>
  </w:footnote>
  <w:footnote w:type="continuationSeparator" w:id="0">
    <w:p w14:paraId="7F84E889" w14:textId="77777777" w:rsidR="00B968D2" w:rsidRDefault="00B968D2" w:rsidP="00B968D2">
      <w:pPr>
        <w:spacing w:after="0" w:line="240" w:lineRule="auto"/>
      </w:pPr>
      <w:r>
        <w:continuationSeparator/>
      </w:r>
    </w:p>
  </w:footnote>
  <w:footnote w:type="continuationNotice" w:id="1">
    <w:p w14:paraId="45CA63B0" w14:textId="77777777" w:rsidR="00AF76D5" w:rsidRDefault="00AF76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65BE"/>
    <w:multiLevelType w:val="hybridMultilevel"/>
    <w:tmpl w:val="83F84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35B"/>
    <w:multiLevelType w:val="hybridMultilevel"/>
    <w:tmpl w:val="B016F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C5700"/>
    <w:multiLevelType w:val="multilevel"/>
    <w:tmpl w:val="B2DC3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166A29"/>
    <w:multiLevelType w:val="hybridMultilevel"/>
    <w:tmpl w:val="6DE6B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D449B"/>
    <w:multiLevelType w:val="multilevel"/>
    <w:tmpl w:val="65D8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880166"/>
    <w:multiLevelType w:val="hybridMultilevel"/>
    <w:tmpl w:val="9732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F1AB7"/>
    <w:multiLevelType w:val="hybridMultilevel"/>
    <w:tmpl w:val="4508A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82680"/>
    <w:multiLevelType w:val="hybridMultilevel"/>
    <w:tmpl w:val="51A23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E1B8F"/>
    <w:multiLevelType w:val="hybridMultilevel"/>
    <w:tmpl w:val="0C1E17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36B79"/>
    <w:multiLevelType w:val="hybridMultilevel"/>
    <w:tmpl w:val="B58C5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F210A"/>
    <w:multiLevelType w:val="hybridMultilevel"/>
    <w:tmpl w:val="2C422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8"/>
  </w:num>
  <w:num w:numId="4">
    <w:abstractNumId w:val="7"/>
  </w:num>
  <w:num w:numId="5">
    <w:abstractNumId w:val="0"/>
  </w:num>
  <w:num w:numId="6">
    <w:abstractNumId w:val="3"/>
  </w:num>
  <w:num w:numId="7">
    <w:abstractNumId w:val="6"/>
  </w:num>
  <w:num w:numId="8">
    <w:abstractNumId w:val="5"/>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5E"/>
    <w:rsid w:val="00001973"/>
    <w:rsid w:val="0000253E"/>
    <w:rsid w:val="00004309"/>
    <w:rsid w:val="00006E1E"/>
    <w:rsid w:val="0000799E"/>
    <w:rsid w:val="00011C55"/>
    <w:rsid w:val="00011C8B"/>
    <w:rsid w:val="000206E2"/>
    <w:rsid w:val="000237A1"/>
    <w:rsid w:val="0003129B"/>
    <w:rsid w:val="00041B7D"/>
    <w:rsid w:val="00063787"/>
    <w:rsid w:val="00063811"/>
    <w:rsid w:val="000844CA"/>
    <w:rsid w:val="00087B4F"/>
    <w:rsid w:val="00095451"/>
    <w:rsid w:val="000962DC"/>
    <w:rsid w:val="000A11DD"/>
    <w:rsid w:val="000A1537"/>
    <w:rsid w:val="000B496D"/>
    <w:rsid w:val="000B5C0D"/>
    <w:rsid w:val="000B6394"/>
    <w:rsid w:val="000C14A9"/>
    <w:rsid w:val="000C18BB"/>
    <w:rsid w:val="000D4F3A"/>
    <w:rsid w:val="000D5630"/>
    <w:rsid w:val="000E3FC8"/>
    <w:rsid w:val="000E73C4"/>
    <w:rsid w:val="000F7C7E"/>
    <w:rsid w:val="00102E5C"/>
    <w:rsid w:val="00106C1E"/>
    <w:rsid w:val="00111FE6"/>
    <w:rsid w:val="00114588"/>
    <w:rsid w:val="00124C6B"/>
    <w:rsid w:val="00124CD8"/>
    <w:rsid w:val="00125C63"/>
    <w:rsid w:val="001273D0"/>
    <w:rsid w:val="00130C7E"/>
    <w:rsid w:val="00130FE1"/>
    <w:rsid w:val="00131832"/>
    <w:rsid w:val="00134F3A"/>
    <w:rsid w:val="001459BA"/>
    <w:rsid w:val="00156892"/>
    <w:rsid w:val="00156ECA"/>
    <w:rsid w:val="00160868"/>
    <w:rsid w:val="001722C2"/>
    <w:rsid w:val="00172723"/>
    <w:rsid w:val="00175415"/>
    <w:rsid w:val="001800E2"/>
    <w:rsid w:val="00187D7D"/>
    <w:rsid w:val="00195F62"/>
    <w:rsid w:val="001A0423"/>
    <w:rsid w:val="001A32D1"/>
    <w:rsid w:val="001A57B3"/>
    <w:rsid w:val="001A5B6A"/>
    <w:rsid w:val="001B0FEB"/>
    <w:rsid w:val="001B3D12"/>
    <w:rsid w:val="001B727D"/>
    <w:rsid w:val="001E491C"/>
    <w:rsid w:val="00203958"/>
    <w:rsid w:val="00203C55"/>
    <w:rsid w:val="00216865"/>
    <w:rsid w:val="00235D88"/>
    <w:rsid w:val="00254B7A"/>
    <w:rsid w:val="002756FD"/>
    <w:rsid w:val="00281902"/>
    <w:rsid w:val="002826F9"/>
    <w:rsid w:val="002933FA"/>
    <w:rsid w:val="00295463"/>
    <w:rsid w:val="0029701D"/>
    <w:rsid w:val="002A1CA7"/>
    <w:rsid w:val="002A338E"/>
    <w:rsid w:val="002A3DBB"/>
    <w:rsid w:val="002B0DCD"/>
    <w:rsid w:val="002B1801"/>
    <w:rsid w:val="002C30C4"/>
    <w:rsid w:val="002C4FE8"/>
    <w:rsid w:val="002D0B9A"/>
    <w:rsid w:val="002D455D"/>
    <w:rsid w:val="002D5AC5"/>
    <w:rsid w:val="002E7943"/>
    <w:rsid w:val="002F720C"/>
    <w:rsid w:val="002F7C32"/>
    <w:rsid w:val="00301440"/>
    <w:rsid w:val="003058BA"/>
    <w:rsid w:val="003105EE"/>
    <w:rsid w:val="003107ED"/>
    <w:rsid w:val="00310C68"/>
    <w:rsid w:val="00310D82"/>
    <w:rsid w:val="0031226D"/>
    <w:rsid w:val="003200EA"/>
    <w:rsid w:val="003213A8"/>
    <w:rsid w:val="00324260"/>
    <w:rsid w:val="0032593E"/>
    <w:rsid w:val="003261B5"/>
    <w:rsid w:val="003348DB"/>
    <w:rsid w:val="00335DDA"/>
    <w:rsid w:val="00380A74"/>
    <w:rsid w:val="00395339"/>
    <w:rsid w:val="003955B4"/>
    <w:rsid w:val="003C0A2B"/>
    <w:rsid w:val="003C41D5"/>
    <w:rsid w:val="003D4334"/>
    <w:rsid w:val="003D545C"/>
    <w:rsid w:val="003E2F62"/>
    <w:rsid w:val="003E386C"/>
    <w:rsid w:val="003F2637"/>
    <w:rsid w:val="003F5AC4"/>
    <w:rsid w:val="00407FCD"/>
    <w:rsid w:val="0043338B"/>
    <w:rsid w:val="00445FF5"/>
    <w:rsid w:val="0045024C"/>
    <w:rsid w:val="00450902"/>
    <w:rsid w:val="00453EED"/>
    <w:rsid w:val="00457561"/>
    <w:rsid w:val="004600F2"/>
    <w:rsid w:val="004A2FA9"/>
    <w:rsid w:val="004A31C1"/>
    <w:rsid w:val="004B3602"/>
    <w:rsid w:val="004B4F32"/>
    <w:rsid w:val="004C30B9"/>
    <w:rsid w:val="004C496E"/>
    <w:rsid w:val="004C6787"/>
    <w:rsid w:val="004D352C"/>
    <w:rsid w:val="004E34D2"/>
    <w:rsid w:val="004F02BA"/>
    <w:rsid w:val="004F3DCD"/>
    <w:rsid w:val="005005C9"/>
    <w:rsid w:val="00505A6D"/>
    <w:rsid w:val="00515DCC"/>
    <w:rsid w:val="00517948"/>
    <w:rsid w:val="00517CBB"/>
    <w:rsid w:val="00531E93"/>
    <w:rsid w:val="00537AD9"/>
    <w:rsid w:val="00537B8A"/>
    <w:rsid w:val="0055201E"/>
    <w:rsid w:val="00552A2A"/>
    <w:rsid w:val="005559E7"/>
    <w:rsid w:val="00557286"/>
    <w:rsid w:val="005648D6"/>
    <w:rsid w:val="00565462"/>
    <w:rsid w:val="005667E1"/>
    <w:rsid w:val="00570E88"/>
    <w:rsid w:val="005743EA"/>
    <w:rsid w:val="00575769"/>
    <w:rsid w:val="00576077"/>
    <w:rsid w:val="00582642"/>
    <w:rsid w:val="00583438"/>
    <w:rsid w:val="00583467"/>
    <w:rsid w:val="0058589F"/>
    <w:rsid w:val="0059057E"/>
    <w:rsid w:val="005A528B"/>
    <w:rsid w:val="005A7FDE"/>
    <w:rsid w:val="005B03AB"/>
    <w:rsid w:val="005B2DE2"/>
    <w:rsid w:val="005B34B9"/>
    <w:rsid w:val="005C07BB"/>
    <w:rsid w:val="005C1363"/>
    <w:rsid w:val="005D50B5"/>
    <w:rsid w:val="005E216F"/>
    <w:rsid w:val="005E69E0"/>
    <w:rsid w:val="005F0A72"/>
    <w:rsid w:val="00611BBF"/>
    <w:rsid w:val="00614036"/>
    <w:rsid w:val="0061428F"/>
    <w:rsid w:val="0062245F"/>
    <w:rsid w:val="00622FD5"/>
    <w:rsid w:val="00625189"/>
    <w:rsid w:val="00625714"/>
    <w:rsid w:val="006335C1"/>
    <w:rsid w:val="00635632"/>
    <w:rsid w:val="00636EC4"/>
    <w:rsid w:val="006437CC"/>
    <w:rsid w:val="006506D6"/>
    <w:rsid w:val="00657426"/>
    <w:rsid w:val="006640FF"/>
    <w:rsid w:val="0067090C"/>
    <w:rsid w:val="006734A0"/>
    <w:rsid w:val="00674ABE"/>
    <w:rsid w:val="0068224F"/>
    <w:rsid w:val="006848F5"/>
    <w:rsid w:val="00695758"/>
    <w:rsid w:val="006A2F3A"/>
    <w:rsid w:val="006A5072"/>
    <w:rsid w:val="006A722F"/>
    <w:rsid w:val="006B0ADA"/>
    <w:rsid w:val="006C72DF"/>
    <w:rsid w:val="006D6C89"/>
    <w:rsid w:val="006E1537"/>
    <w:rsid w:val="00703C85"/>
    <w:rsid w:val="007150DB"/>
    <w:rsid w:val="007214E5"/>
    <w:rsid w:val="0072297D"/>
    <w:rsid w:val="00723708"/>
    <w:rsid w:val="007249BB"/>
    <w:rsid w:val="00727C43"/>
    <w:rsid w:val="007306C6"/>
    <w:rsid w:val="00733512"/>
    <w:rsid w:val="00735400"/>
    <w:rsid w:val="0074516A"/>
    <w:rsid w:val="00752955"/>
    <w:rsid w:val="00753E46"/>
    <w:rsid w:val="00756AC1"/>
    <w:rsid w:val="00761341"/>
    <w:rsid w:val="00770799"/>
    <w:rsid w:val="00775FD4"/>
    <w:rsid w:val="007774BD"/>
    <w:rsid w:val="007810A6"/>
    <w:rsid w:val="007963B1"/>
    <w:rsid w:val="007B7D63"/>
    <w:rsid w:val="007C2D0E"/>
    <w:rsid w:val="007C571D"/>
    <w:rsid w:val="007D6BC5"/>
    <w:rsid w:val="007E073A"/>
    <w:rsid w:val="007E4250"/>
    <w:rsid w:val="007E4E90"/>
    <w:rsid w:val="00803271"/>
    <w:rsid w:val="0081104F"/>
    <w:rsid w:val="00812448"/>
    <w:rsid w:val="00812A4B"/>
    <w:rsid w:val="00815B22"/>
    <w:rsid w:val="00821583"/>
    <w:rsid w:val="00822DCD"/>
    <w:rsid w:val="00824A3A"/>
    <w:rsid w:val="00837E4E"/>
    <w:rsid w:val="008453D9"/>
    <w:rsid w:val="008572C3"/>
    <w:rsid w:val="00857A21"/>
    <w:rsid w:val="00860431"/>
    <w:rsid w:val="00866C72"/>
    <w:rsid w:val="008727AC"/>
    <w:rsid w:val="008806A5"/>
    <w:rsid w:val="00893441"/>
    <w:rsid w:val="00894B2E"/>
    <w:rsid w:val="00895042"/>
    <w:rsid w:val="00895388"/>
    <w:rsid w:val="008A6813"/>
    <w:rsid w:val="008B22DB"/>
    <w:rsid w:val="008C1DC9"/>
    <w:rsid w:val="008C3CFD"/>
    <w:rsid w:val="008C7C7A"/>
    <w:rsid w:val="008F05D3"/>
    <w:rsid w:val="008F2F91"/>
    <w:rsid w:val="008F614C"/>
    <w:rsid w:val="008F6150"/>
    <w:rsid w:val="009002FA"/>
    <w:rsid w:val="0090297C"/>
    <w:rsid w:val="00903EAB"/>
    <w:rsid w:val="00907A49"/>
    <w:rsid w:val="00911F3F"/>
    <w:rsid w:val="00916F3B"/>
    <w:rsid w:val="00924CCA"/>
    <w:rsid w:val="0094095F"/>
    <w:rsid w:val="0094487D"/>
    <w:rsid w:val="00944BA8"/>
    <w:rsid w:val="00945904"/>
    <w:rsid w:val="0094767D"/>
    <w:rsid w:val="009545A1"/>
    <w:rsid w:val="0095525E"/>
    <w:rsid w:val="0096095F"/>
    <w:rsid w:val="009626DE"/>
    <w:rsid w:val="00971F0A"/>
    <w:rsid w:val="009755D8"/>
    <w:rsid w:val="0097679D"/>
    <w:rsid w:val="00987EDC"/>
    <w:rsid w:val="00996E66"/>
    <w:rsid w:val="009973F4"/>
    <w:rsid w:val="00997BD1"/>
    <w:rsid w:val="009D054E"/>
    <w:rsid w:val="009E5B5B"/>
    <w:rsid w:val="009E7FEE"/>
    <w:rsid w:val="009F32A3"/>
    <w:rsid w:val="009F6421"/>
    <w:rsid w:val="009F7D9A"/>
    <w:rsid w:val="00A13131"/>
    <w:rsid w:val="00A2493C"/>
    <w:rsid w:val="00A273E4"/>
    <w:rsid w:val="00A30FFA"/>
    <w:rsid w:val="00A326A3"/>
    <w:rsid w:val="00A32F69"/>
    <w:rsid w:val="00A338F7"/>
    <w:rsid w:val="00A40E42"/>
    <w:rsid w:val="00A40FA1"/>
    <w:rsid w:val="00A50C4E"/>
    <w:rsid w:val="00A512A7"/>
    <w:rsid w:val="00A5189A"/>
    <w:rsid w:val="00A5215E"/>
    <w:rsid w:val="00A6070A"/>
    <w:rsid w:val="00A6102E"/>
    <w:rsid w:val="00A64893"/>
    <w:rsid w:val="00A76E02"/>
    <w:rsid w:val="00A81F59"/>
    <w:rsid w:val="00A82858"/>
    <w:rsid w:val="00A9444A"/>
    <w:rsid w:val="00AA5A75"/>
    <w:rsid w:val="00AB16BD"/>
    <w:rsid w:val="00AD28DE"/>
    <w:rsid w:val="00AE362B"/>
    <w:rsid w:val="00AE3CAE"/>
    <w:rsid w:val="00AE5354"/>
    <w:rsid w:val="00AF76D5"/>
    <w:rsid w:val="00B00B21"/>
    <w:rsid w:val="00B04213"/>
    <w:rsid w:val="00B062EF"/>
    <w:rsid w:val="00B07304"/>
    <w:rsid w:val="00B07B8C"/>
    <w:rsid w:val="00B13B0B"/>
    <w:rsid w:val="00B15EEC"/>
    <w:rsid w:val="00B201CF"/>
    <w:rsid w:val="00B2574D"/>
    <w:rsid w:val="00B35151"/>
    <w:rsid w:val="00B467C2"/>
    <w:rsid w:val="00B50879"/>
    <w:rsid w:val="00B60394"/>
    <w:rsid w:val="00B666A2"/>
    <w:rsid w:val="00B7061A"/>
    <w:rsid w:val="00B80269"/>
    <w:rsid w:val="00B84957"/>
    <w:rsid w:val="00B92BE3"/>
    <w:rsid w:val="00B95628"/>
    <w:rsid w:val="00B968D2"/>
    <w:rsid w:val="00B969D6"/>
    <w:rsid w:val="00BA216F"/>
    <w:rsid w:val="00BA29E3"/>
    <w:rsid w:val="00BB0BF0"/>
    <w:rsid w:val="00BC372F"/>
    <w:rsid w:val="00BC4750"/>
    <w:rsid w:val="00BC6FA9"/>
    <w:rsid w:val="00BC702A"/>
    <w:rsid w:val="00BD0594"/>
    <w:rsid w:val="00BD15F1"/>
    <w:rsid w:val="00BD20BD"/>
    <w:rsid w:val="00BD25E8"/>
    <w:rsid w:val="00BD4A3C"/>
    <w:rsid w:val="00BE58F8"/>
    <w:rsid w:val="00BF54F8"/>
    <w:rsid w:val="00C12FEA"/>
    <w:rsid w:val="00C14AFD"/>
    <w:rsid w:val="00C16AAC"/>
    <w:rsid w:val="00C20C78"/>
    <w:rsid w:val="00C23C33"/>
    <w:rsid w:val="00C247AC"/>
    <w:rsid w:val="00C274D6"/>
    <w:rsid w:val="00C51952"/>
    <w:rsid w:val="00C51BFB"/>
    <w:rsid w:val="00C56152"/>
    <w:rsid w:val="00C604E9"/>
    <w:rsid w:val="00C62960"/>
    <w:rsid w:val="00C832B2"/>
    <w:rsid w:val="00C92C4C"/>
    <w:rsid w:val="00C934F1"/>
    <w:rsid w:val="00CA3404"/>
    <w:rsid w:val="00CA3ADA"/>
    <w:rsid w:val="00CC650A"/>
    <w:rsid w:val="00CD6DDE"/>
    <w:rsid w:val="00CE0246"/>
    <w:rsid w:val="00CE2792"/>
    <w:rsid w:val="00CF3172"/>
    <w:rsid w:val="00CF71F1"/>
    <w:rsid w:val="00D021C2"/>
    <w:rsid w:val="00D21F9A"/>
    <w:rsid w:val="00D22D97"/>
    <w:rsid w:val="00D26FE5"/>
    <w:rsid w:val="00D318FD"/>
    <w:rsid w:val="00D36190"/>
    <w:rsid w:val="00D474DA"/>
    <w:rsid w:val="00D50CED"/>
    <w:rsid w:val="00D57D56"/>
    <w:rsid w:val="00D622C3"/>
    <w:rsid w:val="00D70582"/>
    <w:rsid w:val="00D728CC"/>
    <w:rsid w:val="00D73226"/>
    <w:rsid w:val="00D77527"/>
    <w:rsid w:val="00D82FEB"/>
    <w:rsid w:val="00D84FDA"/>
    <w:rsid w:val="00D85827"/>
    <w:rsid w:val="00D910F0"/>
    <w:rsid w:val="00DA4DAD"/>
    <w:rsid w:val="00DB6DF5"/>
    <w:rsid w:val="00DB786A"/>
    <w:rsid w:val="00DC049C"/>
    <w:rsid w:val="00DC09F5"/>
    <w:rsid w:val="00DC2555"/>
    <w:rsid w:val="00DF2448"/>
    <w:rsid w:val="00DF452C"/>
    <w:rsid w:val="00DF4E98"/>
    <w:rsid w:val="00DF612E"/>
    <w:rsid w:val="00E06809"/>
    <w:rsid w:val="00E11D94"/>
    <w:rsid w:val="00E14DAC"/>
    <w:rsid w:val="00E22224"/>
    <w:rsid w:val="00E23E31"/>
    <w:rsid w:val="00E2429A"/>
    <w:rsid w:val="00E3596C"/>
    <w:rsid w:val="00E52706"/>
    <w:rsid w:val="00E52A9D"/>
    <w:rsid w:val="00E62EBB"/>
    <w:rsid w:val="00E64F50"/>
    <w:rsid w:val="00E67D93"/>
    <w:rsid w:val="00E739EA"/>
    <w:rsid w:val="00E76DDF"/>
    <w:rsid w:val="00E77E2C"/>
    <w:rsid w:val="00E84A60"/>
    <w:rsid w:val="00E84B60"/>
    <w:rsid w:val="00E87775"/>
    <w:rsid w:val="00E8787E"/>
    <w:rsid w:val="00E90896"/>
    <w:rsid w:val="00E94D7D"/>
    <w:rsid w:val="00EA445B"/>
    <w:rsid w:val="00EB0A9A"/>
    <w:rsid w:val="00EB2C60"/>
    <w:rsid w:val="00EB5056"/>
    <w:rsid w:val="00EB60AE"/>
    <w:rsid w:val="00EC16E4"/>
    <w:rsid w:val="00ED135E"/>
    <w:rsid w:val="00ED59B9"/>
    <w:rsid w:val="00EE5061"/>
    <w:rsid w:val="00EF3F37"/>
    <w:rsid w:val="00EF4FFD"/>
    <w:rsid w:val="00F024E1"/>
    <w:rsid w:val="00F02DDC"/>
    <w:rsid w:val="00F1088C"/>
    <w:rsid w:val="00F1372A"/>
    <w:rsid w:val="00F13BD9"/>
    <w:rsid w:val="00F14647"/>
    <w:rsid w:val="00F20EE1"/>
    <w:rsid w:val="00F21060"/>
    <w:rsid w:val="00F23E02"/>
    <w:rsid w:val="00F243A0"/>
    <w:rsid w:val="00F25080"/>
    <w:rsid w:val="00F37430"/>
    <w:rsid w:val="00F3769D"/>
    <w:rsid w:val="00F46245"/>
    <w:rsid w:val="00F463F1"/>
    <w:rsid w:val="00F5683E"/>
    <w:rsid w:val="00F60051"/>
    <w:rsid w:val="00F607B3"/>
    <w:rsid w:val="00F62463"/>
    <w:rsid w:val="00F71B91"/>
    <w:rsid w:val="00F770F0"/>
    <w:rsid w:val="00F8382F"/>
    <w:rsid w:val="00F85008"/>
    <w:rsid w:val="00F953A9"/>
    <w:rsid w:val="00FA65D6"/>
    <w:rsid w:val="00FC0A0D"/>
    <w:rsid w:val="00FC3436"/>
    <w:rsid w:val="00FC7393"/>
    <w:rsid w:val="00FD1713"/>
    <w:rsid w:val="00FD573F"/>
    <w:rsid w:val="00FD6764"/>
    <w:rsid w:val="00FF4BA7"/>
    <w:rsid w:val="00FF5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78CAE"/>
  <w15:chartTrackingRefBased/>
  <w15:docId w15:val="{C97A9617-6B0A-476C-9383-9CDEB618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EAB"/>
    <w:pPr>
      <w:ind w:left="720"/>
      <w:contextualSpacing/>
    </w:pPr>
  </w:style>
  <w:style w:type="paragraph" w:styleId="Header">
    <w:name w:val="header"/>
    <w:basedOn w:val="Normal"/>
    <w:link w:val="HeaderChar"/>
    <w:uiPriority w:val="99"/>
    <w:unhideWhenUsed/>
    <w:rsid w:val="00B96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8D2"/>
  </w:style>
  <w:style w:type="paragraph" w:styleId="Footer">
    <w:name w:val="footer"/>
    <w:basedOn w:val="Normal"/>
    <w:link w:val="FooterChar"/>
    <w:uiPriority w:val="99"/>
    <w:unhideWhenUsed/>
    <w:rsid w:val="00B96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8D2"/>
  </w:style>
  <w:style w:type="table" w:styleId="TableGrid">
    <w:name w:val="Table Grid"/>
    <w:basedOn w:val="TableNormal"/>
    <w:uiPriority w:val="39"/>
    <w:rsid w:val="00063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D56"/>
    <w:rPr>
      <w:sz w:val="16"/>
      <w:szCs w:val="16"/>
    </w:rPr>
  </w:style>
  <w:style w:type="paragraph" w:styleId="CommentText">
    <w:name w:val="annotation text"/>
    <w:basedOn w:val="Normal"/>
    <w:link w:val="CommentTextChar"/>
    <w:uiPriority w:val="99"/>
    <w:semiHidden/>
    <w:unhideWhenUsed/>
    <w:rsid w:val="00D57D56"/>
    <w:pPr>
      <w:spacing w:line="240" w:lineRule="auto"/>
    </w:pPr>
    <w:rPr>
      <w:sz w:val="20"/>
      <w:szCs w:val="20"/>
    </w:rPr>
  </w:style>
  <w:style w:type="character" w:customStyle="1" w:styleId="CommentTextChar">
    <w:name w:val="Comment Text Char"/>
    <w:basedOn w:val="DefaultParagraphFont"/>
    <w:link w:val="CommentText"/>
    <w:uiPriority w:val="99"/>
    <w:semiHidden/>
    <w:rsid w:val="00D57D56"/>
    <w:rPr>
      <w:sz w:val="20"/>
      <w:szCs w:val="20"/>
    </w:rPr>
  </w:style>
  <w:style w:type="paragraph" w:styleId="CommentSubject">
    <w:name w:val="annotation subject"/>
    <w:basedOn w:val="CommentText"/>
    <w:next w:val="CommentText"/>
    <w:link w:val="CommentSubjectChar"/>
    <w:uiPriority w:val="99"/>
    <w:semiHidden/>
    <w:unhideWhenUsed/>
    <w:rsid w:val="00D57D56"/>
    <w:rPr>
      <w:b/>
      <w:bCs/>
    </w:rPr>
  </w:style>
  <w:style w:type="character" w:customStyle="1" w:styleId="CommentSubjectChar">
    <w:name w:val="Comment Subject Char"/>
    <w:basedOn w:val="CommentTextChar"/>
    <w:link w:val="CommentSubject"/>
    <w:uiPriority w:val="99"/>
    <w:semiHidden/>
    <w:rsid w:val="00D57D56"/>
    <w:rPr>
      <w:b/>
      <w:bCs/>
      <w:sz w:val="20"/>
      <w:szCs w:val="20"/>
    </w:rPr>
  </w:style>
  <w:style w:type="paragraph" w:styleId="Revision">
    <w:name w:val="Revision"/>
    <w:hidden/>
    <w:uiPriority w:val="99"/>
    <w:semiHidden/>
    <w:rsid w:val="00EB0A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509F210B37D428F2E73D2E89458EF" ma:contentTypeVersion="4" ma:contentTypeDescription="Create a new document." ma:contentTypeScope="" ma:versionID="92b53c4b032f914e8d4c22bdd883ac7a">
  <xsd:schema xmlns:xsd="http://www.w3.org/2001/XMLSchema" xmlns:xs="http://www.w3.org/2001/XMLSchema" xmlns:p="http://schemas.microsoft.com/office/2006/metadata/properties" xmlns:ns2="8cbf0476-bce7-42ee-a310-39aa1b374346" xmlns:ns3="91882c98-ad7c-457b-bb99-16138be0c2aa" targetNamespace="http://schemas.microsoft.com/office/2006/metadata/properties" ma:root="true" ma:fieldsID="8d18e44208edd7da6402cd808bd95619" ns2:_="" ns3:_="">
    <xsd:import namespace="8cbf0476-bce7-42ee-a310-39aa1b374346"/>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0476-bce7-42ee-a310-39aa1b374346"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8cbf0476-bce7-42ee-a310-39aa1b374346">IC</Category>
    <CaseID xmlns="8cbf0476-bce7-42ee-a310-39aa1b374346">202110-SE-7651</CaseID>
    <DocID xmlns="8cbf0476-bce7-42ee-a310-39aa1b374346">c6e8f738-c7b2-4d94-a518-497ef3ca2e87</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9D6CE-F6A9-46C5-BB05-F4093494C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0476-bce7-42ee-a310-39aa1b374346"/>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36D6C-D443-4A23-82BA-31088FB6CF59}">
  <ds:schemaRefs>
    <ds:schemaRef ds:uri="91882c98-ad7c-457b-bb99-16138be0c2aa"/>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8cbf0476-bce7-42ee-a310-39aa1b374346"/>
  </ds:schemaRefs>
</ds:datastoreItem>
</file>

<file path=customXml/itemProps3.xml><?xml version="1.0" encoding="utf-8"?>
<ds:datastoreItem xmlns:ds="http://schemas.openxmlformats.org/officeDocument/2006/customXml" ds:itemID="{C4AA534C-68EB-4561-803D-FCE4FED9F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Keyser, Raymond (Detailee)</dc:creator>
  <cp:keywords/>
  <dc:description/>
  <cp:lastModifiedBy>Clark, Spencer</cp:lastModifiedBy>
  <cp:revision>2</cp:revision>
  <dcterms:created xsi:type="dcterms:W3CDTF">2021-11-15T17:35:00Z</dcterms:created>
  <dcterms:modified xsi:type="dcterms:W3CDTF">2021-11-15T17:35:00Z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0x0101006FE509F210B37D428F2E73D2E89458EF</vt:lpwstr>
  </property>
</Properties>
</file>