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9CE" w:rsidP="00BB49CE" w:rsidRDefault="00BB49CE" w14:paraId="0BC74872" w14:textId="756F9EBC">
      <w:pPr>
        <w:tabs>
          <w:tab w:val="right" w:pos="9360"/>
        </w:tabs>
        <w:rPr>
          <w:sz w:val="18"/>
        </w:rPr>
      </w:pPr>
      <w:r>
        <w:rPr>
          <w:sz w:val="18"/>
        </w:rPr>
        <w:t xml:space="preserve">DOE F </w:t>
      </w:r>
      <w:r w:rsidR="005D637F">
        <w:rPr>
          <w:sz w:val="18"/>
        </w:rPr>
        <w:t>540.9</w:t>
      </w:r>
      <w:r>
        <w:rPr>
          <w:sz w:val="18"/>
        </w:rPr>
        <w:tab/>
        <w:t xml:space="preserve">OMB Control No. </w:t>
      </w:r>
      <w:r w:rsidR="005D637F">
        <w:rPr>
          <w:sz w:val="18"/>
        </w:rPr>
        <w:t>1910-5157</w:t>
      </w:r>
    </w:p>
    <w:p w:rsidR="00BB49CE" w:rsidP="00BB49CE" w:rsidRDefault="00BB49CE" w14:paraId="7732F814" w14:textId="77777777">
      <w:pPr>
        <w:tabs>
          <w:tab w:val="right" w:pos="9360"/>
        </w:tabs>
        <w:rPr>
          <w:sz w:val="18"/>
        </w:rPr>
      </w:pPr>
      <w:r>
        <w:rPr>
          <w:sz w:val="18"/>
        </w:rPr>
        <w:tab/>
        <w:t>Expiration Date: xx/xx/2023</w:t>
      </w:r>
    </w:p>
    <w:p w:rsidR="00BB49CE" w:rsidP="00BB49CE" w:rsidRDefault="00BB49CE" w14:paraId="79642015" w14:textId="77777777">
      <w:pPr>
        <w:tabs>
          <w:tab w:val="left" w:pos="-1440"/>
          <w:tab w:val="left" w:pos="-720"/>
          <w:tab w:val="left" w:pos="360"/>
          <w:tab w:val="left" w:pos="1080"/>
          <w:tab w:val="left" w:pos="1800"/>
          <w:tab w:val="left" w:pos="2520"/>
          <w:tab w:val="left" w:pos="3240"/>
          <w:tab w:val="left" w:pos="3960"/>
          <w:tab w:val="center" w:pos="4680"/>
          <w:tab w:val="left" w:pos="5400"/>
          <w:tab w:val="left" w:pos="6120"/>
          <w:tab w:val="left" w:pos="6840"/>
          <w:tab w:val="left" w:pos="75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r>
      <w:r>
        <w:tab/>
      </w:r>
      <w:r>
        <w:tab/>
      </w:r>
      <w:r>
        <w:tab/>
      </w:r>
      <w:r>
        <w:fldChar w:fldCharType="begin"/>
      </w:r>
      <w:r>
        <w:instrText xml:space="preserve"> SEQ CHAPTER \h \r 1</w:instrText>
      </w:r>
      <w:r>
        <w:fldChar w:fldCharType="end"/>
      </w:r>
      <w:r>
        <w:t>U.S. Department of Energy</w:t>
      </w:r>
      <w:r>
        <w:tab/>
      </w:r>
      <w:r>
        <w:tab/>
      </w:r>
      <w:r>
        <w:tab/>
      </w:r>
      <w:r>
        <w:tab/>
      </w:r>
      <w:r>
        <w:tab/>
      </w:r>
      <w:r>
        <w:tab/>
      </w:r>
      <w:r>
        <w:tab/>
      </w:r>
      <w:r>
        <w:tab/>
      </w:r>
    </w:p>
    <w:p w:rsidR="00BB49CE" w:rsidP="00BB49CE" w:rsidRDefault="00BB49CE" w14:paraId="112FB9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WEATHERIZATION ASSISTANCE PROGRAM ENHANCEMENT AND INNOVATION (E&amp;I)</w:t>
      </w:r>
    </w:p>
    <w:p w:rsidR="00BB49CE" w:rsidP="00BB49CE" w:rsidRDefault="00BB49CE" w14:paraId="6EEDE355" w14:textId="77777777">
      <w:pPr>
        <w:pStyle w:val="Heading1"/>
      </w:pPr>
      <w:r>
        <w:t>QUARTERLY PROGRAM REPORT</w:t>
      </w:r>
    </w:p>
    <w:p w:rsidR="00BB49CE" w:rsidP="00BB49CE" w:rsidRDefault="00BB49CE" w14:paraId="37372B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B49CE" w:rsidP="00BB49CE" w:rsidRDefault="00BB49CE" w14:paraId="5A9C89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B49CE" w:rsidP="00BB49CE" w:rsidRDefault="00BB49CE" w14:paraId="42559C05" w14:textId="77777777">
      <w:pPr>
        <w:tabs>
          <w:tab w:val="left" w:pos="3240"/>
          <w:tab w:val="right" w:pos="9360"/>
        </w:tabs>
        <w:rPr>
          <w:sz w:val="18"/>
        </w:rPr>
      </w:pPr>
      <w:r>
        <w:rPr>
          <w:sz w:val="18"/>
        </w:rPr>
        <w:t>Grantee: _______________</w:t>
      </w:r>
      <w:r>
        <w:rPr>
          <w:sz w:val="18"/>
        </w:rPr>
        <w:tab/>
        <w:t xml:space="preserve">Budget period:      /     /   -      /     /   </w:t>
      </w:r>
      <w:r>
        <w:rPr>
          <w:sz w:val="18"/>
        </w:rPr>
        <w:tab/>
        <w:t xml:space="preserve"> Grant Number:________________</w:t>
      </w:r>
    </w:p>
    <w:p w:rsidR="00BB49CE" w:rsidP="00BB49CE" w:rsidRDefault="00BB49CE" w14:paraId="694F55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239734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   GRANT OUTLAYS - FUNDS SUBJECT TO DOE PROGRAM RULES (rounded to the nearest dollar)</w:t>
      </w:r>
    </w:p>
    <w:p w:rsidR="00BB49CE" w:rsidP="00BB49CE" w:rsidRDefault="00BB49CE" w14:paraId="7AB3CA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bl>
      <w:tblPr>
        <w:tblW w:w="9740" w:type="dxa"/>
        <w:tblInd w:w="-279"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5060"/>
        <w:gridCol w:w="936"/>
        <w:gridCol w:w="936"/>
        <w:gridCol w:w="936"/>
        <w:gridCol w:w="936"/>
        <w:gridCol w:w="936"/>
      </w:tblGrid>
      <w:tr w:rsidR="00BB49CE" w:rsidTr="0086316C" w14:paraId="2A2E1A44" w14:textId="77777777">
        <w:trPr>
          <w:cantSplit/>
          <w:trHeight w:val="281" w:hRule="exact"/>
        </w:trPr>
        <w:tc>
          <w:tcPr>
            <w:tcW w:w="5060" w:type="dxa"/>
            <w:vMerge w:val="restart"/>
            <w:tcBorders>
              <w:right w:val="single" w:color="000000" w:sz="7" w:space="0"/>
            </w:tcBorders>
          </w:tcPr>
          <w:p w:rsidR="00BB49CE" w:rsidP="0086316C" w:rsidRDefault="00BB49CE" w14:paraId="5E67E3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Reporting Period</w:t>
            </w:r>
          </w:p>
          <w:p w:rsidR="00BB49CE" w:rsidP="0086316C" w:rsidRDefault="00BB49CE" w14:paraId="5286CD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8987F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D56CA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5A2EA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5FD1A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vMerge w:val="restart"/>
            <w:tcBorders>
              <w:top w:val="single" w:color="000000" w:sz="7" w:space="0"/>
              <w:left w:val="single" w:color="000000" w:sz="7" w:space="0"/>
              <w:bottom w:val="single" w:color="000000" w:sz="7" w:space="0"/>
              <w:right w:val="single" w:color="000000" w:sz="7" w:space="0"/>
            </w:tcBorders>
          </w:tcPr>
          <w:p w:rsidR="00BB49CE" w:rsidP="0086316C" w:rsidRDefault="00BB49CE" w14:paraId="59F08B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r>
              <w:rPr>
                <w:sz w:val="18"/>
              </w:rPr>
              <w:t>Total</w:t>
            </w:r>
          </w:p>
          <w:p w:rsidR="00BB49CE" w:rsidP="0086316C" w:rsidRDefault="00BB49CE" w14:paraId="7C1E1C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To Date</w:t>
            </w:r>
          </w:p>
        </w:tc>
      </w:tr>
      <w:tr w:rsidR="00BB49CE" w:rsidTr="0086316C" w14:paraId="76EB65A7" w14:textId="77777777">
        <w:trPr>
          <w:cantSplit/>
          <w:trHeight w:val="281" w:hRule="exact"/>
        </w:trPr>
        <w:tc>
          <w:tcPr>
            <w:tcW w:w="5060" w:type="dxa"/>
            <w:vMerge/>
            <w:tcBorders>
              <w:bottom w:val="single" w:color="000000" w:sz="7" w:space="0"/>
              <w:right w:val="single" w:color="000000" w:sz="7" w:space="0"/>
            </w:tcBorders>
          </w:tcPr>
          <w:p w:rsidR="00BB49CE" w:rsidP="0086316C" w:rsidRDefault="00BB49CE" w14:paraId="45B26E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95589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Q1</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190AC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Q2</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6463D6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Q3</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FAECC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Q4</w:t>
            </w:r>
          </w:p>
        </w:tc>
        <w:tc>
          <w:tcPr>
            <w:tcW w:w="936" w:type="dxa"/>
            <w:vMerge/>
            <w:tcBorders>
              <w:top w:val="single" w:color="000000" w:sz="7" w:space="0"/>
              <w:left w:val="single" w:color="000000" w:sz="7" w:space="0"/>
              <w:bottom w:val="single" w:color="000000" w:sz="7" w:space="0"/>
              <w:right w:val="single" w:color="000000" w:sz="7" w:space="0"/>
            </w:tcBorders>
          </w:tcPr>
          <w:p w:rsidR="00BB49CE" w:rsidP="0086316C" w:rsidRDefault="00BB49CE" w14:paraId="6FD5C4C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D3D9AAE" w14:textId="77777777">
        <w:trPr>
          <w:cantSplit/>
          <w:trHeight w:val="281" w:hRule="exact"/>
        </w:trPr>
        <w:tc>
          <w:tcPr>
            <w:tcW w:w="9740" w:type="dxa"/>
            <w:gridSpan w:val="6"/>
          </w:tcPr>
          <w:p w:rsidR="00BB49CE" w:rsidP="0086316C" w:rsidRDefault="00BB49CE" w14:paraId="3FA7A3A4"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A.</w:t>
            </w:r>
            <w:r>
              <w:rPr>
                <w:sz w:val="18"/>
              </w:rPr>
              <w:tab/>
              <w:t>OUTLAYS BY FUND SOURCE</w:t>
            </w:r>
          </w:p>
        </w:tc>
      </w:tr>
      <w:tr w:rsidR="00BB49CE" w:rsidTr="0086316C" w14:paraId="6E8C4911"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5F63BF5B"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rPr>
                <w:sz w:val="18"/>
              </w:rPr>
            </w:pPr>
            <w:r>
              <w:rPr>
                <w:sz w:val="18"/>
              </w:rPr>
              <w:t>DOE</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0B0DE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C454F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A0139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BF7C6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B7F52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6385523A"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16DC12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Other funds included in grant budget, section A</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3B326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ADE1B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5D4A0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91E67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E6FD68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2DB6AFB"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0CB077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8F1C4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DFAFD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0E9EA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8DB69D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47977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6D9D6F05"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36A3D1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5B010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E7F6E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9D1C6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FBB56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0EADF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6F591E56"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4BB910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5BC9C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FDC46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07BFFC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010B6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C262B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6D872360"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48EDCD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5FF849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68F08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84C8A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B6CE5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BBE45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2A37762C"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74651C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5FF5F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0EF5D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9CFC7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335C3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0A3E2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5BA029A"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2CBD30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10904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1F467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840BD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6A872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7424E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CE0234C"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1C027D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68DC5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7CC26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DF4E7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76426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828B6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F6DAA34" w14:textId="77777777">
        <w:trPr>
          <w:cantSplit/>
          <w:trHeight w:val="281" w:hRule="exact"/>
        </w:trPr>
        <w:tc>
          <w:tcPr>
            <w:tcW w:w="9740" w:type="dxa"/>
            <w:gridSpan w:val="6"/>
          </w:tcPr>
          <w:p w:rsidR="00BB49CE" w:rsidP="0086316C" w:rsidRDefault="00BB49CE" w14:paraId="4DB6F8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B.</w:t>
            </w:r>
            <w:r>
              <w:rPr>
                <w:sz w:val="18"/>
              </w:rPr>
              <w:tab/>
              <w:t>OUTLAYS BY FUNCTION</w:t>
            </w:r>
          </w:p>
        </w:tc>
      </w:tr>
      <w:tr w:rsidR="00BB49CE" w:rsidTr="0086316C" w14:paraId="320F1069"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2D278C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Administration</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13465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21E22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90FC4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CE3B0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5F062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78D57B5"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06F553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Health and Safety</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C9046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5E080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0B7B7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30529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80DE1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CF95DAD"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146A8E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Training and Technical Assistance </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6DC28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6F7DD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DFDF1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2186D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E1CAB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70A225B"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458B98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Program Operations</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76195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5B549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6CCE1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CF604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50B8C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C663781"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2AD4A1E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Liability Insurance</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A54C2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0BCA4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0099E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C1B80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62109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67DCF78D"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086C37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Financial Audits</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A9F58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      </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E001E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5ACF1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6C641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EC35D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0233695"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D47342" w14:paraId="2311C8DF" w14:textId="42071F6D">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Vehicles and Equipment</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C53D5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72021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6C4EC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BBD8B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198DB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ADE9031"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61F1986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C7113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90F44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9B853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F5939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CF840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AA866A0"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474EA3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EE0A8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B9CB7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62803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8092D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322D7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CE106BE"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3975E0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C. OUTLAYS IN UNDERSERVED COMMUNITIES</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A39B49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2D24A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88749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92DDD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F8719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9A3A1DF"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D66A09" w14:paraId="7FCC73F9" w14:textId="625B3DB6">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 xml:space="preserve">Total </w:t>
            </w:r>
            <w:r w:rsidR="00BB49CE">
              <w:rPr>
                <w:sz w:val="18"/>
              </w:rPr>
              <w:t>DOE funds</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18A06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71CBE5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4BF44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8BE8E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16B3A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8C3F57" w:rsidTr="0086316C" w14:paraId="45AA2091"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8C3F57" w:rsidP="0086316C" w:rsidRDefault="002A6AA0" w14:paraId="7B3CA3CC" w14:textId="0C0098FD">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sidRPr="004F489C">
              <w:rPr>
                <w:sz w:val="18"/>
              </w:rPr>
              <w:t>Job training</w:t>
            </w:r>
            <w:r w:rsidRPr="004F489C" w:rsidR="008C3F57">
              <w:rPr>
                <w:sz w:val="18"/>
              </w:rPr>
              <w:t xml:space="preserve"> funds</w:t>
            </w:r>
          </w:p>
        </w:tc>
        <w:tc>
          <w:tcPr>
            <w:tcW w:w="936" w:type="dxa"/>
            <w:tcBorders>
              <w:top w:val="single" w:color="000000" w:sz="7" w:space="0"/>
              <w:left w:val="single" w:color="000000" w:sz="7" w:space="0"/>
              <w:bottom w:val="single" w:color="000000" w:sz="7" w:space="0"/>
              <w:right w:val="single" w:color="000000" w:sz="7" w:space="0"/>
            </w:tcBorders>
          </w:tcPr>
          <w:p w:rsidR="008C3F57" w:rsidP="0086316C" w:rsidRDefault="008C3F57" w14:paraId="6064B3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8C3F57" w:rsidP="0086316C" w:rsidRDefault="008C3F57" w14:paraId="124A39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8C3F57" w:rsidP="0086316C" w:rsidRDefault="008C3F57" w14:paraId="448598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8C3F57" w:rsidP="0086316C" w:rsidRDefault="008C3F57" w14:paraId="542F39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8C3F57" w:rsidP="0086316C" w:rsidRDefault="008C3F57" w14:paraId="32B430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215F8E1"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5585B3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Other funds included in grant budget, section A</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542B2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ACE48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6AE2D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324C0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40655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614F96B1"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2FF9A9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7D7455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88C10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06EFA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C7C68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BD2CE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503EE05"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4554E8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5564B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3AA224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79670D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16D32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5428C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DAA72AD"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32CF21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4F4772F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03117B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0B77E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A6E60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67770F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A17B09A" w14:textId="77777777">
        <w:trPr>
          <w:cantSplit/>
          <w:trHeight w:val="281" w:hRule="exact"/>
        </w:trPr>
        <w:tc>
          <w:tcPr>
            <w:tcW w:w="5060" w:type="dxa"/>
            <w:tcBorders>
              <w:top w:val="single" w:color="000000" w:sz="7" w:space="0"/>
              <w:left w:val="single" w:color="000000" w:sz="7" w:space="0"/>
              <w:bottom w:val="single" w:color="000000" w:sz="7" w:space="0"/>
              <w:right w:val="single" w:color="000000" w:sz="7" w:space="0"/>
            </w:tcBorders>
          </w:tcPr>
          <w:p w:rsidR="00BB49CE" w:rsidP="0086316C" w:rsidRDefault="00BB49CE" w14:paraId="6EFE3B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p w:rsidR="00BB49CE" w:rsidP="0086316C" w:rsidRDefault="00BB49CE" w14:paraId="2A3F6E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E8CB1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679FC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20D144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17487D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7" w:space="0"/>
              <w:left w:val="single" w:color="000000" w:sz="7" w:space="0"/>
              <w:bottom w:val="single" w:color="000000" w:sz="7" w:space="0"/>
              <w:right w:val="single" w:color="000000" w:sz="7" w:space="0"/>
            </w:tcBorders>
          </w:tcPr>
          <w:p w:rsidR="00BB49CE" w:rsidP="0086316C" w:rsidRDefault="00BB49CE" w14:paraId="530677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bl>
    <w:p w:rsidR="00BB49CE" w:rsidP="00BB49CE" w:rsidRDefault="00BB49CE" w14:paraId="39DECBF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334318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Notes:</w:t>
      </w:r>
      <w:r>
        <w:rPr>
          <w:sz w:val="18"/>
        </w:rPr>
        <w:tab/>
        <w:t>Total grant outlays must equal outlays reported on the Federal Financial Report, line 10.e.</w:t>
      </w:r>
      <w:r w:rsidRPr="0041113F">
        <w:rPr>
          <w:sz w:val="18"/>
        </w:rPr>
        <w:t xml:space="preserve"> </w:t>
      </w:r>
    </w:p>
    <w:p w:rsidR="00BB49CE" w:rsidP="00BB49CE" w:rsidRDefault="00BB49CE" w14:paraId="300EA2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ab/>
        <w:t xml:space="preserve"> </w:t>
      </w:r>
    </w:p>
    <w:p w:rsidR="00BB49CE" w:rsidP="00BB49CE" w:rsidRDefault="00BB49CE" w14:paraId="3C8508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569B04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141AB0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5EEC5C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2C96A232" w14:textId="77777777">
      <w:pPr>
        <w:tabs>
          <w:tab w:val="right" w:pos="9360"/>
        </w:tabs>
      </w:pPr>
      <w:r>
        <w:rPr>
          <w:sz w:val="18"/>
        </w:rPr>
        <w:tab/>
      </w:r>
    </w:p>
    <w:p w:rsidR="00BB49CE" w:rsidP="00BB49CE" w:rsidRDefault="00BB49CE" w14:paraId="29D933F4" w14:textId="77777777">
      <w:pPr>
        <w:tabs>
          <w:tab w:val="right" w:pos="9360"/>
        </w:tabs>
        <w:rPr>
          <w:sz w:val="18"/>
        </w:rPr>
      </w:pPr>
      <w:r>
        <w:br w:type="page"/>
      </w:r>
    </w:p>
    <w:p w:rsidR="00BB49CE" w:rsidP="00BB49CE" w:rsidRDefault="00BB49CE" w14:paraId="0CAADE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BB49CE" w:rsidP="00BB49CE" w:rsidRDefault="00BB49CE" w14:paraId="122D4D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U.S. Department of Energy</w:t>
      </w:r>
    </w:p>
    <w:p w:rsidR="00BB49CE" w:rsidP="00BB49CE" w:rsidRDefault="00BB49CE" w14:paraId="6F0F22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WEATHERIZATION ASSISTANCE PROGRAM ENHANCEMENT AND INNOVATION (E&amp;I)</w:t>
      </w:r>
    </w:p>
    <w:p w:rsidR="00BB49CE" w:rsidP="00BB49CE" w:rsidRDefault="00BB49CE" w14:paraId="32BA68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QUARTERLY PROGRAM REPORT</w:t>
      </w:r>
    </w:p>
    <w:p w:rsidR="00BB49CE" w:rsidP="00BB49CE" w:rsidRDefault="00BB49CE" w14:paraId="3438C7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B49CE" w:rsidP="00BB49CE" w:rsidRDefault="00BB49CE" w14:paraId="014D1E3C" w14:textId="77777777">
      <w:pPr>
        <w:tabs>
          <w:tab w:val="left" w:pos="3240"/>
          <w:tab w:val="right" w:pos="9360"/>
        </w:tabs>
        <w:rPr>
          <w:sz w:val="18"/>
        </w:rPr>
      </w:pPr>
      <w:r>
        <w:rPr>
          <w:sz w:val="18"/>
        </w:rPr>
        <w:t>Grantee: _______________________</w:t>
      </w:r>
      <w:r>
        <w:rPr>
          <w:sz w:val="18"/>
        </w:rPr>
        <w:tab/>
        <w:t xml:space="preserve">Budget period:      /     /   -      /     /     </w:t>
      </w:r>
      <w:r>
        <w:rPr>
          <w:sz w:val="18"/>
        </w:rPr>
        <w:tab/>
        <w:t>Grant Number:________________</w:t>
      </w:r>
    </w:p>
    <w:p w:rsidR="00BB49CE" w:rsidP="00BB49CE" w:rsidRDefault="00BB49CE" w14:paraId="068D9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7FE8B5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  GRANT PRODUCTION</w:t>
      </w:r>
    </w:p>
    <w:tbl>
      <w:tblPr>
        <w:tblW w:w="9360" w:type="dxa"/>
        <w:tblInd w:w="108"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Look w:val="0000" w:firstRow="0" w:lastRow="0" w:firstColumn="0" w:lastColumn="0" w:noHBand="0" w:noVBand="0"/>
      </w:tblPr>
      <w:tblGrid>
        <w:gridCol w:w="5400"/>
        <w:gridCol w:w="720"/>
        <w:gridCol w:w="810"/>
        <w:gridCol w:w="810"/>
        <w:gridCol w:w="720"/>
        <w:gridCol w:w="900"/>
      </w:tblGrid>
      <w:tr w:rsidR="00BB49CE" w:rsidTr="0086316C" w14:paraId="3D30CF6A" w14:textId="77777777">
        <w:trPr>
          <w:cantSplit/>
        </w:trPr>
        <w:tc>
          <w:tcPr>
            <w:tcW w:w="5400" w:type="dxa"/>
            <w:tcBorders>
              <w:bottom w:val="single" w:color="000000" w:sz="7" w:space="0"/>
              <w:right w:val="single" w:color="000000" w:sz="7" w:space="0"/>
            </w:tcBorders>
          </w:tcPr>
          <w:p w:rsidR="00BB49CE" w:rsidP="0086316C" w:rsidRDefault="00BB49CE" w14:paraId="1D9AFE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BB49CE" w:rsidP="0086316C" w:rsidRDefault="00BB49CE" w14:paraId="5E1E1B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41470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5F261A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3D3DE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0217DF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8F385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6157B7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D1C71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473D0D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0C3736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rsidR="00BB49CE" w:rsidTr="0086316C" w14:paraId="4F4668E9" w14:textId="77777777">
        <w:trPr>
          <w:cantSplit/>
          <w:trHeight w:val="274" w:hRule="exact"/>
        </w:trPr>
        <w:tc>
          <w:tcPr>
            <w:tcW w:w="8460" w:type="dxa"/>
            <w:gridSpan w:val="5"/>
            <w:tcBorders>
              <w:top w:val="single" w:color="000000" w:sz="7" w:space="0"/>
              <w:left w:val="single" w:color="000000" w:sz="7" w:space="0"/>
              <w:bottom w:val="single" w:color="000000" w:sz="7" w:space="0"/>
              <w:right w:val="single" w:color="000000" w:sz="7" w:space="0"/>
            </w:tcBorders>
            <w:shd w:val="pct25" w:color="000000" w:fill="FFFFFF"/>
          </w:tcPr>
          <w:p w:rsidR="00BB49CE" w:rsidP="0086316C" w:rsidRDefault="00BB49CE" w14:paraId="1491F61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3E9AAF5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755EDEC" w14:textId="77777777">
        <w:trPr>
          <w:cantSplit/>
          <w:trHeight w:val="58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5B33A2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A.</w:t>
            </w:r>
            <w:r>
              <w:rPr>
                <w:sz w:val="18"/>
              </w:rPr>
              <w:tab/>
              <w:t>TOTAL E&amp;I UNITS (includes other funds if included in DOE budget) – Planned ##</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6F13C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FAD6B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B1445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3C811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0D5F2D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FE20BD8" w14:textId="77777777">
        <w:trPr>
          <w:cantSplit/>
          <w:trHeight w:val="338" w:hRule="exact"/>
        </w:trPr>
        <w:tc>
          <w:tcPr>
            <w:tcW w:w="5400" w:type="dxa"/>
            <w:tcBorders>
              <w:top w:val="single" w:color="000000" w:sz="7" w:space="0"/>
              <w:left w:val="single" w:color="000000" w:sz="7" w:space="0"/>
              <w:bottom w:val="single" w:color="000000" w:sz="7" w:space="0"/>
              <w:right w:val="single" w:color="000000" w:sz="7" w:space="0"/>
            </w:tcBorders>
          </w:tcPr>
          <w:p w:rsidRPr="005F5A08" w:rsidR="00BB49CE" w:rsidP="0086316C" w:rsidRDefault="00BB49CE" w14:paraId="56953BE4" w14:textId="77777777">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UNITS IN UNDERSERVED COMMUNITIES – Planned ##</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6278C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6502D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CED2E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21E09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356D5E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856542" w:rsidTr="00802F7E" w14:paraId="5AC3425F" w14:textId="77777777">
        <w:trPr>
          <w:cantSplit/>
          <w:trHeight w:val="338" w:hRule="exact"/>
        </w:trPr>
        <w:tc>
          <w:tcPr>
            <w:tcW w:w="9360" w:type="dxa"/>
            <w:gridSpan w:val="6"/>
            <w:tcBorders>
              <w:top w:val="single" w:color="000000" w:sz="7" w:space="0"/>
              <w:left w:val="single" w:color="000000" w:sz="7" w:space="0"/>
              <w:bottom w:val="single" w:color="000000" w:sz="7" w:space="0"/>
              <w:right w:val="single" w:color="000000" w:sz="7" w:space="0"/>
            </w:tcBorders>
          </w:tcPr>
          <w:p w:rsidRPr="00856542" w:rsidR="00856542" w:rsidP="00856542" w:rsidRDefault="00856542" w14:paraId="17B6CC2B" w14:textId="2AE87CDF">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sidRPr="00856542">
              <w:rPr>
                <w:sz w:val="18"/>
              </w:rPr>
              <w:t>UNITS BY LEVEL OF HOUSESHOLD INCOME</w:t>
            </w:r>
          </w:p>
        </w:tc>
      </w:tr>
      <w:tr w:rsidR="00BB49CE" w:rsidTr="0086316C" w14:paraId="1695B727" w14:textId="77777777">
        <w:trPr>
          <w:cantSplit/>
          <w:trHeight w:val="338"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0FD60B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Up to 50%</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18626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32855C8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13BD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EB606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182676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2BFA3175" w14:textId="77777777">
        <w:trPr>
          <w:cantSplit/>
          <w:trHeight w:val="338"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08A00FB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51 – 100%</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F8789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DC4A2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B8F2D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ED1A9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5C6BBB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E64E3E0" w14:textId="77777777">
        <w:trPr>
          <w:cantSplit/>
          <w:trHeight w:val="338"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38480E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101 – 150%</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F5C4D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317B1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EF10F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0DD33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11016A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918F79A" w14:textId="77777777">
        <w:trPr>
          <w:cantSplit/>
          <w:trHeight w:val="338"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7F8701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 xml:space="preserve">151 – 200% </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94FD3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67A41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B3123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71F39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13E37C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1A9C5C5" w14:textId="77777777">
        <w:trPr>
          <w:cantSplit/>
          <w:trHeight w:val="274" w:hRule="exact"/>
        </w:trPr>
        <w:tc>
          <w:tcPr>
            <w:tcW w:w="9360" w:type="dxa"/>
            <w:gridSpan w:val="6"/>
          </w:tcPr>
          <w:p w:rsidR="00BB49CE" w:rsidP="0086316C" w:rsidRDefault="00BB49CE" w14:paraId="6DDF7C20" w14:textId="77777777">
            <w:pPr>
              <w:tabs>
                <w:tab w:val="left" w:pos="-1440"/>
                <w:tab w:val="left"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3.</w:t>
            </w:r>
            <w:r>
              <w:rPr>
                <w:sz w:val="18"/>
              </w:rPr>
              <w:tab/>
              <w:t>UNITS BY TYPE</w:t>
            </w:r>
          </w:p>
        </w:tc>
      </w:tr>
      <w:tr w:rsidR="00BB49CE" w:rsidTr="0086316C" w14:paraId="00E103CB"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5914F1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Single Family</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36E966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48D65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F81AF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D2D26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482CFC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FF777E5"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535B2510" w14:textId="77777777">
            <w:pPr>
              <w:tabs>
                <w:tab w:val="clear" w:pos="720"/>
                <w:tab w:val="left" w:pos="-1440"/>
                <w:tab w:val="left" w:pos="-720"/>
                <w:tab w:val="left" w:pos="360"/>
                <w:tab w:val="left" w:pos="702"/>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sidRPr="001F46CC">
              <w:rPr>
                <w:sz w:val="18"/>
              </w:rPr>
              <w:t>Renter-Occupied Single Family</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AA9B7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C0487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4C0E0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67124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0D7F19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9D8F5E1"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33BF8461" w14:textId="77777777">
            <w:pPr>
              <w:tabs>
                <w:tab w:val="clear" w:pos="720"/>
                <w:tab w:val="left" w:pos="-1440"/>
                <w:tab w:val="left" w:pos="-720"/>
                <w:tab w:val="left" w:pos="360"/>
                <w:tab w:val="left" w:pos="702"/>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sidRPr="001F46CC">
              <w:rPr>
                <w:sz w:val="18"/>
              </w:rPr>
              <w:t>Owner-Occupied 2-4 units per site</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5463E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2CD16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0F35B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3188B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3FB33A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FE20362"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735D925A" w14:textId="77777777">
            <w:pPr>
              <w:tabs>
                <w:tab w:val="clear" w:pos="720"/>
                <w:tab w:val="left" w:pos="-1440"/>
                <w:tab w:val="left" w:pos="-720"/>
                <w:tab w:val="left" w:pos="360"/>
                <w:tab w:val="left" w:pos="702"/>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sidRPr="001F46CC">
              <w:rPr>
                <w:sz w:val="18"/>
              </w:rPr>
              <w:t>Renter Occupied 2-4 units per site</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7C469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51CA9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79EA7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C9669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41589F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A447C46"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1CA8BC17" w14:textId="77777777">
            <w:pPr>
              <w:tabs>
                <w:tab w:val="clear" w:pos="720"/>
                <w:tab w:val="left" w:pos="-1440"/>
                <w:tab w:val="left" w:pos="-720"/>
                <w:tab w:val="left" w:pos="360"/>
                <w:tab w:val="left" w:pos="702"/>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Multifamily, 5 or more units per site</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04491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317B944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CF340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B0331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547FEA1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3547137"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406076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Owner-Occupied </w:t>
            </w:r>
            <w:r>
              <w:rPr>
                <w:sz w:val="18"/>
                <w:szCs w:val="18"/>
              </w:rPr>
              <w:t>Manufactured Home</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FA73E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E247F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3933A7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DABCC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12DAEA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43EE8DF"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09882F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Renter-Occupied </w:t>
            </w:r>
            <w:r>
              <w:rPr>
                <w:sz w:val="18"/>
                <w:szCs w:val="18"/>
              </w:rPr>
              <w:t>Manufactured Home</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8946B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0F165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7DDA4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CFBCA5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028D5D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2E87A38A"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7C7862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Shelter</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15CD9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20ED6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E4EE3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37962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72B1EA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6718876" w14:textId="77777777">
        <w:trPr>
          <w:cantSplit/>
          <w:trHeight w:val="274" w:hRule="exact"/>
        </w:trPr>
        <w:tc>
          <w:tcPr>
            <w:tcW w:w="9360" w:type="dxa"/>
            <w:gridSpan w:val="6"/>
          </w:tcPr>
          <w:p w:rsidR="00BB49CE" w:rsidP="0086316C" w:rsidRDefault="00BB49CE" w14:paraId="2499AC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4.</w:t>
            </w:r>
            <w:r>
              <w:rPr>
                <w:sz w:val="18"/>
              </w:rPr>
              <w:tab/>
              <w:t>UNITS BY PRIMARY HEATING FUEL**</w:t>
            </w:r>
            <w:r>
              <w:rPr>
                <w:sz w:val="18"/>
              </w:rPr>
              <w:tab/>
            </w:r>
          </w:p>
        </w:tc>
      </w:tr>
      <w:tr w:rsidR="00BB49CE" w:rsidTr="0086316C" w14:paraId="6CB96D6F"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3C8CEA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Natural Gas</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5152B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83D14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A5146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B1A57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5CACD0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48B8B85"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20A827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Fuel Oil</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DF85E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C5626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006B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BA963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0C5D5B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EDF7E09"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287467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Electricity</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4B743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59A0D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215872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EEFC5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2F6A5F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9960A21"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7EF2D7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Propane/LPG</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53DF3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4A1AD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978FD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1B15E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7C8947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FF0C8B6"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4C0F53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Kerosene</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30CDC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F7B5A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A46FA2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FF897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2ED3D7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F50FDB5"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235098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Wood</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5FE05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D1D6C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CCDDB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06846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0B7414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78C91FF"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6121F5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Other Fuel</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EC1D3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CCE4F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31C0E4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004B9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60577E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1A7AA5B"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06C997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No Heating System</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EB705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E4F9B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F12D7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0D838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31F290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D14F277" w14:textId="77777777">
        <w:trPr>
          <w:cantSplit/>
          <w:trHeight w:val="274" w:hRule="exact"/>
        </w:trPr>
        <w:tc>
          <w:tcPr>
            <w:tcW w:w="9360" w:type="dxa"/>
            <w:gridSpan w:val="6"/>
          </w:tcPr>
          <w:p w:rsidR="00BB49CE" w:rsidP="0086316C" w:rsidRDefault="00BB49CE" w14:paraId="583F3D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5.</w:t>
            </w:r>
            <w:r>
              <w:rPr>
                <w:sz w:val="18"/>
              </w:rPr>
              <w:tab/>
              <w:t>UNITS BY OCCUPANCY</w:t>
            </w:r>
          </w:p>
        </w:tc>
      </w:tr>
      <w:tr w:rsidR="00BB49CE" w:rsidTr="0086316C" w14:paraId="2867C97F"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77A666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Elderly-Occupied</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5AB51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8502A5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6746F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BD8B2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134DBD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F23E2CF"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30A9E6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Disabled-Occupied</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0E978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7B418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31FFB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D0D92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7CBA38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2DC182A"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6EC0C9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Native American-Occupied</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51197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3EEEB4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690E9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05205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45B4C4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5B0EAE6"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1097DA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Children-Occupied</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CADDD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5265E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BF10E9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9C9F3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5387A4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EA02714"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3F3029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High Residential Energy User</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5BB03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27E33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E7A43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3816E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277DC2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5FD1AC2"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0107F1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Household with a High Energy Burden </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8C971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31620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2DDC1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04F1E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564BD3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CEEEE07" w14:textId="77777777">
        <w:trPr>
          <w:cantSplit/>
          <w:trHeight w:val="566" w:hRule="exact"/>
        </w:trPr>
        <w:tc>
          <w:tcPr>
            <w:tcW w:w="5400" w:type="dxa"/>
            <w:tcBorders>
              <w:top w:val="single" w:color="000000" w:sz="7" w:space="0"/>
              <w:left w:val="single" w:color="000000" w:sz="7" w:space="0"/>
              <w:bottom w:val="single" w:color="000000" w:sz="7" w:space="0"/>
              <w:right w:val="single" w:color="000000" w:sz="7" w:space="0"/>
            </w:tcBorders>
            <w:vAlign w:val="center"/>
          </w:tcPr>
          <w:p w:rsidRPr="00771D2A" w:rsidR="00BB49CE" w:rsidP="0086316C" w:rsidRDefault="00BB49CE" w14:paraId="49F84EB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bookmarkStart w:name="_Hlk74579093" w:id="0"/>
            <w:r>
              <w:rPr>
                <w:sz w:val="18"/>
              </w:rPr>
              <w:t>B.    LEVERAGED UNITS (units completed with other funds not included in DOE budget)</w:t>
            </w:r>
          </w:p>
        </w:tc>
        <w:tc>
          <w:tcPr>
            <w:tcW w:w="720" w:type="dxa"/>
            <w:tcBorders>
              <w:top w:val="single" w:color="000000" w:sz="7" w:space="0"/>
              <w:left w:val="single" w:color="000000" w:sz="7" w:space="0"/>
              <w:bottom w:val="single" w:color="000000" w:sz="7" w:space="0"/>
              <w:right w:val="single" w:color="000000" w:sz="7" w:space="0"/>
            </w:tcBorders>
          </w:tcPr>
          <w:p w:rsidRPr="00771D2A" w:rsidR="00BB49CE" w:rsidP="0086316C" w:rsidRDefault="00BB49CE" w14:paraId="55F135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Pr="00771D2A" w:rsidR="00BB49CE" w:rsidP="0086316C" w:rsidRDefault="00BB49CE" w14:paraId="21B15E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Pr="00771D2A" w:rsidR="00BB49CE" w:rsidP="0086316C" w:rsidRDefault="00BB49CE" w14:paraId="2C78310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Pr="00771D2A" w:rsidR="00BB49CE" w:rsidP="0086316C" w:rsidRDefault="00BB49CE" w14:paraId="19FCE9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Pr="00771D2A" w:rsidR="00BB49CE" w:rsidP="0086316C" w:rsidRDefault="00BB49CE" w14:paraId="168665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bookmarkEnd w:id="0"/>
      <w:tr w:rsidR="00BB49CE" w:rsidTr="0086316C" w14:paraId="4E4D08E3" w14:textId="77777777">
        <w:trPr>
          <w:cantSplit/>
          <w:trHeight w:val="54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352E69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C.</w:t>
            </w:r>
            <w:r>
              <w:rPr>
                <w:sz w:val="18"/>
              </w:rPr>
              <w:tab/>
              <w:t>TOTAL PEOPLE ASSISTED WITH GRANT FUNDS (all funds in approved budget)</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080B7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50957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2688B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FC756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1D407E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644D0B8"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7C5ACF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Elderly</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2E37F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CA25E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C08B4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50AD8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2C12549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20BF5F78" w14:textId="77777777">
        <w:trPr>
          <w:cantSplit/>
          <w:trHeight w:val="241"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2907F9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Persons with Disabilities</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2085C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5C46D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5BA6FB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0040A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261578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E454DD6"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68BE3D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Native Americans</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5513A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83144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50CD5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862D3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725EEA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184AD57C" w14:textId="77777777">
        <w:trPr>
          <w:cantSplit/>
          <w:trHeight w:val="274" w:hRule="exact"/>
        </w:trPr>
        <w:tc>
          <w:tcPr>
            <w:tcW w:w="5400" w:type="dxa"/>
            <w:tcBorders>
              <w:top w:val="single" w:color="000000" w:sz="7" w:space="0"/>
              <w:left w:val="single" w:color="000000" w:sz="7" w:space="0"/>
              <w:bottom w:val="single" w:color="000000" w:sz="7" w:space="0"/>
              <w:right w:val="single" w:color="000000" w:sz="7" w:space="0"/>
            </w:tcBorders>
          </w:tcPr>
          <w:p w:rsidR="00BB49CE" w:rsidP="0086316C" w:rsidRDefault="00BB49CE" w14:paraId="03C7DA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Children</w:t>
            </w:r>
            <w:r>
              <w:rPr>
                <w:sz w:val="18"/>
              </w:rPr>
              <w:tab/>
            </w:r>
            <w:r>
              <w:rPr>
                <w:sz w:val="18"/>
              </w:rPr>
              <w:tab/>
            </w:r>
            <w:r>
              <w:rPr>
                <w:sz w:val="18"/>
              </w:rPr>
              <w:tab/>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50C4BA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3BEF1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F54DE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5E9C6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7" w:space="0"/>
              <w:left w:val="single" w:color="000000" w:sz="7" w:space="0"/>
              <w:bottom w:val="single" w:color="000000" w:sz="7" w:space="0"/>
              <w:right w:val="single" w:color="000000" w:sz="7" w:space="0"/>
            </w:tcBorders>
          </w:tcPr>
          <w:p w:rsidR="00BB49CE" w:rsidP="0086316C" w:rsidRDefault="00BB49CE" w14:paraId="546DED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p>
        </w:tc>
      </w:tr>
    </w:tbl>
    <w:p w:rsidR="00BB49CE" w:rsidP="00BB49CE" w:rsidRDefault="00BB49CE" w14:paraId="09ECB1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p>
    <w:p w:rsidR="00BB49CE" w:rsidP="00BB49CE" w:rsidRDefault="00BB49CE" w14:paraId="58585E08" w14:textId="77777777">
      <w:pPr>
        <w:tabs>
          <w:tab w:val="clear" w:pos="7200"/>
          <w:tab w:val="clear" w:pos="7920"/>
          <w:tab w:val="clear" w:pos="86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r>
        <w:rPr>
          <w:sz w:val="18"/>
        </w:rPr>
        <w:tab/>
        <w:t>**</w:t>
      </w:r>
      <w:r>
        <w:rPr>
          <w:sz w:val="18"/>
        </w:rPr>
        <w:tab/>
        <w:t>“Primary Heating Fuel” is the fuel that provides the most space heat and/or cooling in the home.</w:t>
      </w:r>
      <w:r>
        <w:rPr>
          <w:sz w:val="18"/>
        </w:rPr>
        <w:tab/>
      </w:r>
    </w:p>
    <w:p w:rsidR="00BB49CE" w:rsidP="00BB49CE" w:rsidRDefault="00BB49CE" w14:paraId="511C2FD3" w14:textId="77777777">
      <w:pPr>
        <w:tabs>
          <w:tab w:val="clear" w:pos="7200"/>
          <w:tab w:val="clear" w:pos="7920"/>
          <w:tab w:val="clear" w:pos="86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BB49CE" w:rsidP="00BB49CE" w:rsidRDefault="00BB49CE" w14:paraId="4163801A" w14:textId="77777777">
      <w:pPr>
        <w:tabs>
          <w:tab w:val="clear" w:pos="7200"/>
          <w:tab w:val="clear" w:pos="7920"/>
          <w:tab w:val="clear" w:pos="86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BB49CE" w:rsidP="00BB49CE" w:rsidRDefault="00BB49CE" w14:paraId="213646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III.  E&amp;I METRICS</w:t>
      </w:r>
    </w:p>
    <w:tbl>
      <w:tblPr>
        <w:tblW w:w="9360" w:type="dxa"/>
        <w:tblInd w:w="108"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Look w:val="0000" w:firstRow="0" w:lastRow="0" w:firstColumn="0" w:lastColumn="0" w:noHBand="0" w:noVBand="0"/>
      </w:tblPr>
      <w:tblGrid>
        <w:gridCol w:w="5643"/>
        <w:gridCol w:w="810"/>
        <w:gridCol w:w="720"/>
        <w:gridCol w:w="720"/>
        <w:gridCol w:w="720"/>
        <w:gridCol w:w="747"/>
      </w:tblGrid>
      <w:tr w:rsidR="00BB49CE" w:rsidTr="0086316C" w14:paraId="435D2F4D" w14:textId="77777777">
        <w:trPr>
          <w:cantSplit/>
        </w:trPr>
        <w:tc>
          <w:tcPr>
            <w:tcW w:w="5643" w:type="dxa"/>
            <w:tcBorders>
              <w:bottom w:val="single" w:color="000000" w:sz="7" w:space="0"/>
              <w:right w:val="single" w:color="000000" w:sz="7" w:space="0"/>
            </w:tcBorders>
          </w:tcPr>
          <w:p w:rsidR="00BB49CE" w:rsidP="0086316C" w:rsidRDefault="00BB49CE" w14:paraId="3A2C396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BB49CE" w:rsidP="0086316C" w:rsidRDefault="00BB49CE" w14:paraId="4DA3C6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EF902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51E0E6E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C05F0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4AD7D4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4FD5D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16F4D8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A33429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BB49CE" w:rsidP="0086316C" w:rsidRDefault="00BB49CE" w14:paraId="2B8E2E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08947B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rsidR="00BB49CE" w:rsidTr="0086316C" w14:paraId="41D54CA5" w14:textId="77777777">
        <w:trPr>
          <w:cantSplit/>
          <w:trHeight w:val="274" w:hRule="exact"/>
        </w:trPr>
        <w:tc>
          <w:tcPr>
            <w:tcW w:w="8613" w:type="dxa"/>
            <w:gridSpan w:val="5"/>
            <w:tcBorders>
              <w:top w:val="single" w:color="000000" w:sz="7" w:space="0"/>
              <w:left w:val="single" w:color="000000" w:sz="7" w:space="0"/>
              <w:bottom w:val="single" w:color="000000" w:sz="7" w:space="0"/>
              <w:right w:val="single" w:color="000000" w:sz="7" w:space="0"/>
            </w:tcBorders>
            <w:shd w:val="pct25" w:color="000000" w:fill="FFFFFF"/>
          </w:tcPr>
          <w:p w:rsidRPr="00295ABD" w:rsidR="00BB49CE" w:rsidP="0086316C" w:rsidRDefault="00BB49CE" w14:paraId="68EC64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4FDF3A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1488D30"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2EEA3C98"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Client Education (total hours)</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B2367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83B74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BE5FD2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12EA5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57FC2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E63283" w14:paraId="53B43C30" w14:textId="77777777">
        <w:trPr>
          <w:cantSplit/>
          <w:trHeight w:val="710" w:hRule="exact"/>
        </w:trPr>
        <w:tc>
          <w:tcPr>
            <w:tcW w:w="5643" w:type="dxa"/>
            <w:tcBorders>
              <w:top w:val="single" w:color="000000" w:sz="7" w:space="0"/>
              <w:left w:val="single" w:color="000000" w:sz="7" w:space="0"/>
              <w:bottom w:val="single" w:color="000000" w:sz="7" w:space="0"/>
              <w:right w:val="single" w:color="000000" w:sz="7" w:space="0"/>
            </w:tcBorders>
          </w:tcPr>
          <w:p w:rsidRPr="00232B25" w:rsidR="00BB49CE" w:rsidP="00232B25" w:rsidRDefault="00BB49CE" w14:paraId="075D52AB" w14:textId="002E7630">
            <w:pPr>
              <w:pStyle w:val="CommentText"/>
              <w:numPr>
                <w:ilvl w:val="0"/>
                <w:numId w:val="4"/>
              </w:numPr>
              <w:rPr>
                <w:sz w:val="18"/>
                <w:szCs w:val="18"/>
              </w:rPr>
            </w:pPr>
            <w:r>
              <w:rPr>
                <w:sz w:val="18"/>
                <w:szCs w:val="18"/>
              </w:rPr>
              <w:t xml:space="preserve">Number of </w:t>
            </w:r>
            <w:r w:rsidRPr="00DA6CC8" w:rsidR="00FD5F1B">
              <w:rPr>
                <w:sz w:val="18"/>
                <w:szCs w:val="18"/>
              </w:rPr>
              <w:t xml:space="preserve">Minority Serving Institutions, Minority Business Enterprises, Minority Owned Businesses, Woman Owned Businesses, </w:t>
            </w:r>
            <w:r w:rsidRPr="00DA6CC8" w:rsidR="00FD5F1B">
              <w:rPr>
                <w:rFonts w:eastAsiaTheme="minorHAnsi"/>
                <w:sz w:val="18"/>
              </w:rPr>
              <w:t>Veteran Owned Businesses</w:t>
            </w:r>
            <w:r w:rsidRPr="00DA6CC8" w:rsidR="00FD5F1B">
              <w:rPr>
                <w:sz w:val="18"/>
                <w:szCs w:val="18"/>
              </w:rPr>
              <w:t xml:space="preserve"> </w:t>
            </w:r>
            <w:r w:rsidRPr="00232B25">
              <w:rPr>
                <w:sz w:val="18"/>
                <w:szCs w:val="18"/>
              </w:rPr>
              <w:t>Contracting with Grantee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23910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242DE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A5E99C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A3F74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F6D6B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6D685DD"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475DDDF"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WEATHERIZATION-READINESS </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78CD85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7F7764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226A79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69D389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733EAF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0644B43" w14:textId="77777777">
        <w:trPr>
          <w:cantSplit/>
          <w:trHeight w:val="521"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2EDA581C"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Number of units rehabilitated to be weatherization-ready</w:t>
            </w:r>
            <w:r>
              <w:rPr>
                <w:sz w:val="18"/>
                <w:szCs w:val="18"/>
              </w:rPr>
              <w:t xml:space="preserve"> – Planned ##</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97308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D1751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29051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59E23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EC96C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27B5CFE"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62A825BA"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rPr>
              <w:t>Owner-Occupied Single Family</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7BC28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87D32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5FE82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FDD23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1B331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6B5063A"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1AB3991"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1F46CC">
              <w:rPr>
                <w:sz w:val="18"/>
              </w:rPr>
              <w:t>Renter-Occupied Single Family</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0CC39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5C5FA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72034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99ABF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20BC668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8048463"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19BCD516"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1F46CC">
              <w:rPr>
                <w:sz w:val="18"/>
              </w:rPr>
              <w:t>Owner-Occupied 2-4 units per site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C4763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9CB27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1BA16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AFB66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599C30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8F4C34D"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057A980"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1F46CC">
              <w:rPr>
                <w:sz w:val="18"/>
              </w:rPr>
              <w:t>Renter Occupied 2-4 units per site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E0E5DA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82CAF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54E2E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34BBB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5B7029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0D1CFAA"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60F55CD4"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Multifamily, 5 or more units per building</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3FF714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4DDF46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1F687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9BD44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CEFA6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2F3BE6A3"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C187BA8"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 xml:space="preserve">Owner-Occupied </w:t>
            </w:r>
            <w:r>
              <w:rPr>
                <w:sz w:val="18"/>
                <w:szCs w:val="18"/>
              </w:rPr>
              <w:t>Manufactured Home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24CC0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573CB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664A6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E66EC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5D94C4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A176C93"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280BD02F"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 xml:space="preserve">Renter-Occupied </w:t>
            </w:r>
            <w:r>
              <w:rPr>
                <w:sz w:val="18"/>
                <w:szCs w:val="18"/>
              </w:rPr>
              <w:t>Manufactured Home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83E74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EFB47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904F7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E9F32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1C537E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14FD9F1"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7FAD118D"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Shelter</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D8739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7B0C1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3061DE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CB6B6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38856A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1022291"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1F68DB4E"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295ABD">
              <w:rPr>
                <w:sz w:val="18"/>
                <w:szCs w:val="18"/>
              </w:rPr>
              <w:t>Deferral Reason (# of Units)</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14B1F0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0960EB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663285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3B3F73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00BB49CE" w:rsidP="0086316C" w:rsidRDefault="00BB49CE" w14:paraId="0C324E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8045D8D"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9F4B99D"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Roof Repair or Replacement</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C81AA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5874B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25BA1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0457B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249520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25A6C91B"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2A859336"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Electrical Repair </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16D3F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7359C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ECA4B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1C74B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59BD0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B754CCC"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0A7DC8DC"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Plumbing Repair</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68F4E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2BBCA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95535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4EE3E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22EC39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3BF887F2"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3E1002B4"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Remediation of Environmental Hazard</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74490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C553D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D1E4D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E82AD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64339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18493D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8842921"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Other</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12AA5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2C0E1A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42960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26370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2BD0BA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26F7671"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6105A9" w:rsidR="00BB49CE" w:rsidP="0086316C" w:rsidRDefault="00BB49CE" w14:paraId="562974DA"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Number of units made electrification-ready </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0F74BA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C2EDC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CD7BE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BAA1A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47B83F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475B5AB"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091F6F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rPr>
              <w:t>Owner-Occupied Single Family</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5F4CA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B16D8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67653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46714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617FF2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C7BC5E7"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32C705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1F46CC">
              <w:rPr>
                <w:sz w:val="18"/>
              </w:rPr>
              <w:t>Renter-Occupied Single Family</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182C3D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43689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B5831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17C958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1380BA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E9B54E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364098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1F46CC">
              <w:rPr>
                <w:sz w:val="18"/>
              </w:rPr>
              <w:t>Owner-Occupied 2-4 units per site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6FCD8A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B54CA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EDA19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010CC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2F878F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7E7339A"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28165B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1F46CC">
              <w:rPr>
                <w:sz w:val="18"/>
              </w:rPr>
              <w:t>Renter Occupied 2-4 units per site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CD133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0AD68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178299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084500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5A2992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0A51592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4BB361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Multifamily, 5 or more units per building</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3BC295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2E0D1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5C3E8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7C05C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299D15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432FFC47"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6DD71D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 xml:space="preserve">Owner-Occupied </w:t>
            </w:r>
            <w:r>
              <w:rPr>
                <w:sz w:val="18"/>
                <w:szCs w:val="18"/>
              </w:rPr>
              <w:t>Manufactured Home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7082E9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94387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EBC6F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DFD21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72F885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5B3FA2F3"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22EE0E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 xml:space="preserve">Renter-Occupied </w:t>
            </w:r>
            <w:r>
              <w:rPr>
                <w:sz w:val="18"/>
                <w:szCs w:val="18"/>
              </w:rPr>
              <w:t>Manufactured Home</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21AC55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6B4F30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57F408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80031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4A7A91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BB49CE" w:rsidTr="0086316C" w14:paraId="7CF63FA2"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295ABD" w:rsidR="00BB49CE" w:rsidP="0086316C" w:rsidRDefault="00BB49CE" w14:paraId="335B30C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295ABD">
              <w:rPr>
                <w:sz w:val="18"/>
                <w:szCs w:val="18"/>
              </w:rPr>
              <w:t>Shelter</w:t>
            </w:r>
          </w:p>
        </w:tc>
        <w:tc>
          <w:tcPr>
            <w:tcW w:w="810" w:type="dxa"/>
            <w:tcBorders>
              <w:top w:val="single" w:color="000000" w:sz="7" w:space="0"/>
              <w:left w:val="single" w:color="000000" w:sz="7" w:space="0"/>
              <w:bottom w:val="single" w:color="000000" w:sz="7" w:space="0"/>
              <w:right w:val="single" w:color="000000" w:sz="7" w:space="0"/>
            </w:tcBorders>
          </w:tcPr>
          <w:p w:rsidR="00BB49CE" w:rsidP="0086316C" w:rsidRDefault="00BB49CE" w14:paraId="4C6AF6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3E7A57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767044A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7" w:space="0"/>
              <w:left w:val="single" w:color="000000" w:sz="7" w:space="0"/>
              <w:bottom w:val="single" w:color="000000" w:sz="7" w:space="0"/>
              <w:right w:val="single" w:color="000000" w:sz="7" w:space="0"/>
            </w:tcBorders>
          </w:tcPr>
          <w:p w:rsidR="00BB49CE" w:rsidP="0086316C" w:rsidRDefault="00BB49CE" w14:paraId="4C0772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7" w:space="0"/>
              <w:left w:val="single" w:color="000000" w:sz="7" w:space="0"/>
              <w:bottom w:val="single" w:color="000000" w:sz="7" w:space="0"/>
              <w:right w:val="single" w:color="000000" w:sz="7" w:space="0"/>
            </w:tcBorders>
          </w:tcPr>
          <w:p w:rsidR="00BB49CE" w:rsidP="0086316C" w:rsidRDefault="00BB49CE" w14:paraId="54AFF2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Pr="00D74A2C" w:rsidR="00BB49CE" w:rsidTr="0086316C" w14:paraId="64D724D8"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DF419B9"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ENHANCE INDOOR ENVIRONMENTS</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688B89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C149B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DA11B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38AB2F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A5909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67FEF892"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CAD7179" w14:textId="77777777">
            <w:pPr>
              <w:pStyle w:val="ListParagraph"/>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Health and Safety</w:t>
            </w:r>
            <w:r w:rsidRPr="00D74A2C">
              <w:rPr>
                <w:sz w:val="18"/>
                <w:szCs w:val="18"/>
              </w:rPr>
              <w:t xml:space="preserve"> </w:t>
            </w:r>
            <w:r>
              <w:rPr>
                <w:sz w:val="18"/>
                <w:szCs w:val="18"/>
              </w:rPr>
              <w:t>Measures Installed (# of units)</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4E704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7D99F3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625D5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484AB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30A93F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0D2EAA55"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9726B7" w:rsidR="00BB49CE" w:rsidP="0086316C" w:rsidRDefault="00BB49CE" w14:paraId="3B92DA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Mold and Moisture Remediation</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BDEA5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78CAB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A8B07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2A355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F08BC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01DEC9C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9726B7" w:rsidR="00BB49CE" w:rsidP="0086316C" w:rsidRDefault="00BB49CE" w14:paraId="524926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Suspected Asbestos Testing and Treatment</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B4633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F436F4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90FEE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32F0F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F718A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1E2F4F6B"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9726B7" w:rsidR="00BB49CE" w:rsidP="0086316C" w:rsidRDefault="00BB49CE" w14:paraId="5AF0B3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Address Occupant Health Conditions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F2279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88D08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58EF4B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84E563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04D3D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2C5F56FB"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9726B7" w:rsidR="00BB49CE" w:rsidP="0086316C" w:rsidRDefault="00BB49CE" w14:paraId="18067E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Lead Paint Testing and Remediation</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C2961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A8068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B4498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1AA47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C78AB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232FA894"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9726B7" w:rsidR="00BB49CE" w:rsidP="0086316C" w:rsidRDefault="00BB49CE" w14:paraId="60989F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sidRPr="009726B7">
              <w:rPr>
                <w:sz w:val="18"/>
                <w:szCs w:val="18"/>
              </w:rPr>
              <w:t xml:space="preserve">Accessibility </w:t>
            </w:r>
            <w:r>
              <w:rPr>
                <w:sz w:val="18"/>
                <w:szCs w:val="18"/>
              </w:rPr>
              <w:t>Improvements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A1B3E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242EA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C2FA9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B7F03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2B55F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59B9F939"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9726B7" w:rsidR="00BB49CE" w:rsidP="0086316C" w:rsidRDefault="00BB49CE" w14:paraId="7662F6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20"/>
              <w:rPr>
                <w:sz w:val="18"/>
                <w:szCs w:val="18"/>
              </w:rPr>
            </w:pPr>
            <w:r>
              <w:rPr>
                <w:sz w:val="18"/>
                <w:szCs w:val="18"/>
              </w:rPr>
              <w:t>Other</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D94AA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B5B41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6EB1D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4CD910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D420B5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30AE4762"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E9AD9C5"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WORKFORCE DEVELOPMENT</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25A141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364CF5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171CBF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5A9C4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CD4F4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9954DB" w:rsidTr="009954DB" w14:paraId="73D8DD0A" w14:textId="77777777">
        <w:trPr>
          <w:cantSplit/>
          <w:trHeight w:val="575" w:hRule="exact"/>
        </w:trPr>
        <w:tc>
          <w:tcPr>
            <w:tcW w:w="5643" w:type="dxa"/>
            <w:tcBorders>
              <w:top w:val="single" w:color="000000" w:sz="7" w:space="0"/>
              <w:left w:val="single" w:color="000000" w:sz="7" w:space="0"/>
              <w:bottom w:val="single" w:color="000000" w:sz="7" w:space="0"/>
              <w:right w:val="single" w:color="000000" w:sz="7" w:space="0"/>
            </w:tcBorders>
          </w:tcPr>
          <w:p w:rsidR="009954DB" w:rsidP="0086316C" w:rsidRDefault="009954DB" w14:paraId="30DE5E33" w14:textId="0500B816">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n</w:t>
            </w:r>
            <w:r w:rsidRPr="00D74A2C">
              <w:rPr>
                <w:sz w:val="18"/>
                <w:szCs w:val="18"/>
              </w:rPr>
              <w:t xml:space="preserve">umber of </w:t>
            </w:r>
            <w:r>
              <w:rPr>
                <w:sz w:val="18"/>
                <w:szCs w:val="18"/>
              </w:rPr>
              <w:t xml:space="preserve">Full Time Equivalent (FTE) </w:t>
            </w:r>
            <w:r w:rsidRPr="00D74A2C">
              <w:rPr>
                <w:sz w:val="18"/>
                <w:szCs w:val="18"/>
              </w:rPr>
              <w:t>workers hired – Planned ##</w:t>
            </w:r>
          </w:p>
        </w:tc>
        <w:tc>
          <w:tcPr>
            <w:tcW w:w="810" w:type="dxa"/>
            <w:tcBorders>
              <w:top w:val="single" w:color="000000" w:sz="7" w:space="0"/>
              <w:left w:val="single" w:color="000000" w:sz="7" w:space="0"/>
              <w:bottom w:val="single" w:color="000000" w:sz="7" w:space="0"/>
              <w:right w:val="single" w:color="000000" w:sz="7" w:space="0"/>
            </w:tcBorders>
          </w:tcPr>
          <w:p w:rsidRPr="00D74A2C" w:rsidR="009954DB" w:rsidP="0086316C" w:rsidRDefault="009954DB" w14:paraId="5DD091E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9954DB" w:rsidP="0086316C" w:rsidRDefault="009954DB" w14:paraId="257B5B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9954DB" w:rsidP="0086316C" w:rsidRDefault="009954DB" w14:paraId="08773F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9954DB" w:rsidP="0086316C" w:rsidRDefault="009954DB" w14:paraId="61CECF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9954DB" w:rsidP="0086316C" w:rsidRDefault="009954DB" w14:paraId="55FD5C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42BD4D27"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00BB49CE" w:rsidP="0086316C" w:rsidRDefault="00BB49CE" w14:paraId="73AC0810"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number of FTE workers retained – Planned ##</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9BE53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59877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5323D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3797A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6602D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105075A"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345B4F8"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Number of FTE workers hired by demographic</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543C8C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31DB4E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571AD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351907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C39D0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CD83A85"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8F7EC3F" w14:textId="6193317F">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Minorit</w:t>
            </w:r>
            <w:r w:rsidR="008A5C89">
              <w:rPr>
                <w:sz w:val="18"/>
                <w:szCs w:val="18"/>
              </w:rPr>
              <w:t>ies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A2F24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D88AC8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F504C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6827C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6F76B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0A6D01C9"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E4A0CF6"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Women</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9DFEA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E37B0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96891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BAC35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89655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097C567"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2EA24B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Veterans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B8EFF6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7EA0A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89B43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78809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8D78F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21470439"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97CFEE7"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Persons with Disabilities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B4B886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BBCE93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94C42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D8E70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C6C49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5E3F3FE3"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C79C238"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Socioeconomically Disadvantaged</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61CAB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4DBAB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A4A79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633B9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94E5C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05AEBB60" w14:textId="77777777">
        <w:trPr>
          <w:cantSplit/>
          <w:trHeight w:val="305"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B82D9CE"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 xml:space="preserve">Number of </w:t>
            </w:r>
            <w:r>
              <w:rPr>
                <w:sz w:val="18"/>
                <w:szCs w:val="18"/>
              </w:rPr>
              <w:t xml:space="preserve">FTE </w:t>
            </w:r>
            <w:r w:rsidRPr="00D74A2C">
              <w:rPr>
                <w:sz w:val="18"/>
                <w:szCs w:val="18"/>
              </w:rPr>
              <w:t xml:space="preserve">workers </w:t>
            </w:r>
            <w:r>
              <w:rPr>
                <w:sz w:val="18"/>
                <w:szCs w:val="18"/>
              </w:rPr>
              <w:t>trained or certified by demographic</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25EA94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33582B5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588464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6A0D9B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2701A8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4952EC52"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B56FCA9" w14:textId="66DEC5AD">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Minorit</w:t>
            </w:r>
            <w:r w:rsidR="008A5C89">
              <w:rPr>
                <w:sz w:val="18"/>
                <w:szCs w:val="18"/>
              </w:rPr>
              <w:t>ies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327AE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45937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DA84E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CE82C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1F61A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09FD2FE6"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D40E01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Women</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CE134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6A37A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8A442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0A9B4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978CA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4647DF99"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1234227"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Veterans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0ADA3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064E9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A50EC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D9D70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BF2A2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BD23CE1"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E59C2B4"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Persons with Disabilities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48F50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9059C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7624A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0DD5D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766BF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5DE1887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B76892F"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Socioeconomically Disadvantaged</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D79BD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25DE6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7596F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D1331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45E39E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5519F71"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03E67F3" w14:textId="77777777">
            <w:pPr>
              <w:pStyle w:val="ListParagraph"/>
              <w:numPr>
                <w:ilvl w:val="0"/>
                <w:numId w:val="9"/>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 xml:space="preserve">Number of </w:t>
            </w:r>
            <w:r>
              <w:rPr>
                <w:sz w:val="18"/>
                <w:szCs w:val="18"/>
              </w:rPr>
              <w:t xml:space="preserve">FTE </w:t>
            </w:r>
            <w:r w:rsidRPr="00D74A2C">
              <w:rPr>
                <w:sz w:val="18"/>
                <w:szCs w:val="18"/>
              </w:rPr>
              <w:t>workers retained</w:t>
            </w:r>
            <w:r>
              <w:rPr>
                <w:sz w:val="18"/>
                <w:szCs w:val="18"/>
              </w:rPr>
              <w:t xml:space="preserve"> by demographic</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652699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4E5A8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97B4E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A82CD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270E94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4146C6AC"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75E9627" w14:textId="0B52774F">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Minorit</w:t>
            </w:r>
            <w:r w:rsidR="008A5C89">
              <w:rPr>
                <w:sz w:val="18"/>
                <w:szCs w:val="18"/>
              </w:rPr>
              <w:t>ies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2B349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32261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91302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96081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650B5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0A65ECC1"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3408D93"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Women</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E84191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CC470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70EB9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AE65B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25678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38B563AC"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3386123"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Veterans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4F337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1B68D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359438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2818F9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F6DF7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0C097951"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1BD8C89"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Persons with Disabilities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FC52F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ABA13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F95EB1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568F93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72CC8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179974C"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27FC6CE"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Socioeconomically Disadvantaged</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AFAB7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F5A0F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D1861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B5A82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A4198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5BEFF046"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0AE4195"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bookmarkStart w:name="_Hlk85097512" w:id="1"/>
            <w:r w:rsidRPr="00D74A2C">
              <w:rPr>
                <w:sz w:val="18"/>
                <w:szCs w:val="18"/>
              </w:rPr>
              <w:t>RENEWABLE ENERGY</w:t>
            </w:r>
            <w:r>
              <w:rPr>
                <w:sz w:val="18"/>
                <w:szCs w:val="18"/>
              </w:rPr>
              <w:t xml:space="preserve"> &amp; NEW TECHNOLOGY</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816DE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060BC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5A1E8D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611A672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CF487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6193C468"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EE182A0" w14:textId="77777777">
            <w:pPr>
              <w:pStyle w:val="ListParagraph"/>
              <w:numPr>
                <w:ilvl w:val="0"/>
                <w:numId w:val="10"/>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D74A2C">
              <w:rPr>
                <w:sz w:val="18"/>
                <w:szCs w:val="18"/>
              </w:rPr>
              <w:t>Technologies Installed</w:t>
            </w:r>
            <w:r>
              <w:rPr>
                <w:sz w:val="18"/>
                <w:szCs w:val="18"/>
              </w:rPr>
              <w:t xml:space="preserve"> (# of units)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C5CFB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6330D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FA65B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C0C58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09EA7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6917375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777A50" w:rsidR="00BB49CE" w:rsidP="0086316C" w:rsidRDefault="00BB49CE" w14:paraId="7CE2AFD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Solar Photovoltaic</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F8072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DC1A0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82DBF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E22C0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63E24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14AA3D19"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777A50" w:rsidR="00BB49CE" w:rsidP="0086316C" w:rsidRDefault="00BB49CE" w14:paraId="3AB4225C"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Solar Water Heater</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B96FE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A9B83B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B1900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930A7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AA771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44799E58"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00BB49CE" w:rsidP="0086316C" w:rsidRDefault="00BB49CE" w14:paraId="61F6B555"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On-demand Water Heater</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09762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A9C8D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2EEC3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CC13E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C82E4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07AA14C"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777A50" w:rsidR="00BB49CE" w:rsidP="0086316C" w:rsidRDefault="00BB49CE" w14:paraId="08BC6EC3"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Heat Pump Water Heater</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FF1EB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EEB5EE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6A5BF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FBC18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E05D2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1601073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00BB49CE" w:rsidP="0086316C" w:rsidRDefault="00BB49CE" w14:paraId="2B8AC58A"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Air or Ground Source Heat Pump (heating and cooling)</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5C90C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CECEF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8BA7F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5C39E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CA08A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229486FD"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00BB49CE" w:rsidP="0086316C" w:rsidRDefault="00BB49CE" w14:paraId="407FAE9D"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Home Energy Management System</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D5A95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72FC2F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1E582E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7FB5AC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0D766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3E86F156"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00BB49CE" w:rsidP="0086316C" w:rsidRDefault="00BB49CE" w14:paraId="370B592C"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Smart Devices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968CE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4D3F0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1BDB1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55C7B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7F78A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4AC1E57F"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777A50" w:rsidR="00BB49CE" w:rsidP="0086316C" w:rsidRDefault="00BB49CE" w14:paraId="59E53360" w14:textId="77777777">
            <w:pPr>
              <w:pStyle w:val="ListParagraph"/>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Other</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48F0E0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BE0E37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D8428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215540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745C5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6D680937"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E25F8C" w:rsidR="00BB49CE" w:rsidP="0086316C" w:rsidRDefault="00BB49CE" w14:paraId="0B8E1095" w14:textId="52787D3E">
            <w:pPr>
              <w:pStyle w:val="ListParagraph"/>
              <w:numPr>
                <w:ilvl w:val="0"/>
                <w:numId w:val="10"/>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Clean Energy - Total Installed Capacity </w:t>
            </w:r>
            <w:r w:rsidR="00EE61A4">
              <w:rPr>
                <w:sz w:val="18"/>
                <w:szCs w:val="18"/>
              </w:rPr>
              <w:t>(Kw)</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41ED6A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E1CC8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14AE40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11976F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8F6C1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3B545A" w:rsidTr="00B042A2" w14:paraId="4FA4BC19" w14:textId="77777777">
        <w:trPr>
          <w:cantSplit/>
          <w:trHeight w:val="602" w:hRule="exact"/>
        </w:trPr>
        <w:tc>
          <w:tcPr>
            <w:tcW w:w="5643" w:type="dxa"/>
            <w:tcBorders>
              <w:top w:val="single" w:color="000000" w:sz="7" w:space="0"/>
              <w:left w:val="single" w:color="000000" w:sz="7" w:space="0"/>
              <w:bottom w:val="single" w:color="000000" w:sz="7" w:space="0"/>
              <w:right w:val="single" w:color="000000" w:sz="7" w:space="0"/>
            </w:tcBorders>
          </w:tcPr>
          <w:p w:rsidR="003B545A" w:rsidP="0086316C" w:rsidRDefault="003B545A" w14:paraId="5C4A990C" w14:textId="33512016">
            <w:pPr>
              <w:pStyle w:val="ListParagraph"/>
              <w:numPr>
                <w:ilvl w:val="0"/>
                <w:numId w:val="10"/>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Clean Energy – Total Installed Capacity in Underserved Communities (Kw)</w:t>
            </w:r>
          </w:p>
        </w:tc>
        <w:tc>
          <w:tcPr>
            <w:tcW w:w="810" w:type="dxa"/>
            <w:tcBorders>
              <w:top w:val="single" w:color="000000" w:sz="7" w:space="0"/>
              <w:left w:val="single" w:color="000000" w:sz="7" w:space="0"/>
              <w:bottom w:val="single" w:color="000000" w:sz="7" w:space="0"/>
              <w:right w:val="single" w:color="000000" w:sz="7" w:space="0"/>
            </w:tcBorders>
          </w:tcPr>
          <w:p w:rsidRPr="00D74A2C" w:rsidR="003B545A" w:rsidP="0086316C" w:rsidRDefault="003B545A" w14:paraId="34DE55B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3B545A" w:rsidP="0086316C" w:rsidRDefault="003B545A" w14:paraId="508B77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3B545A" w:rsidP="0086316C" w:rsidRDefault="003B545A" w14:paraId="11711C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3B545A" w:rsidP="0086316C" w:rsidRDefault="003B545A" w14:paraId="3B5423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3B545A" w:rsidP="0086316C" w:rsidRDefault="003B545A" w14:paraId="25DDF8F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bookmarkEnd w:id="1"/>
      <w:tr w:rsidRPr="00D74A2C" w:rsidR="00BB49CE" w:rsidTr="0086316C" w14:paraId="794C954D"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952F87" w:rsidR="00BB49CE" w:rsidP="0086316C" w:rsidRDefault="00BB49CE" w14:paraId="6ED5B6F1" w14:textId="77777777">
            <w:pPr>
              <w:pStyle w:val="ListParagraph"/>
              <w:numPr>
                <w:ilvl w:val="0"/>
                <w:numId w:val="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ENERGY BURDEN</w:t>
            </w:r>
          </w:p>
        </w:tc>
        <w:tc>
          <w:tcPr>
            <w:tcW w:w="81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17D81C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58CA82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6C0B37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05665D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shd w:val="clear" w:color="auto" w:fill="A6A6A6" w:themeFill="background1" w:themeFillShade="A6"/>
          </w:tcPr>
          <w:p w:rsidRPr="00D74A2C" w:rsidR="00BB49CE" w:rsidP="0086316C" w:rsidRDefault="00BB49CE" w14:paraId="43218DE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7E01E8B0" w14:textId="77777777">
        <w:trPr>
          <w:cantSplit/>
          <w:trHeight w:val="338" w:hRule="exact"/>
        </w:trPr>
        <w:tc>
          <w:tcPr>
            <w:tcW w:w="5643"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CD398AC" w14:textId="77777777">
            <w:pPr>
              <w:pStyle w:val="ListParagraph"/>
              <w:numPr>
                <w:ilvl w:val="0"/>
                <w:numId w:val="13"/>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Annual Household Energy Expenditures (in dollars)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C94C1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1E040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7316FFB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545DA0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6E6C4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Pr="00D74A2C" w:rsidR="00BB49CE" w:rsidTr="0086316C" w14:paraId="4EE9CD46" w14:textId="77777777">
        <w:trPr>
          <w:cantSplit/>
          <w:trHeight w:val="575" w:hRule="exact"/>
        </w:trPr>
        <w:tc>
          <w:tcPr>
            <w:tcW w:w="5643" w:type="dxa"/>
            <w:tcBorders>
              <w:top w:val="single" w:color="000000" w:sz="7" w:space="0"/>
              <w:left w:val="single" w:color="000000" w:sz="7" w:space="0"/>
              <w:bottom w:val="single" w:color="000000" w:sz="7" w:space="0"/>
              <w:right w:val="single" w:color="000000" w:sz="7" w:space="0"/>
            </w:tcBorders>
          </w:tcPr>
          <w:p w:rsidR="00BB49CE" w:rsidP="0086316C" w:rsidRDefault="00BB49CE" w14:paraId="2A489410" w14:textId="77777777">
            <w:pPr>
              <w:pStyle w:val="ListParagraph"/>
              <w:numPr>
                <w:ilvl w:val="0"/>
                <w:numId w:val="13"/>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Annual Household Energy Expenditures in Underserved Communities (in dollars)</w:t>
            </w:r>
          </w:p>
        </w:tc>
        <w:tc>
          <w:tcPr>
            <w:tcW w:w="81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3D64E1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22B2A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2D0317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6AB6E9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7" w:space="0"/>
              <w:left w:val="single" w:color="000000" w:sz="7" w:space="0"/>
              <w:bottom w:val="single" w:color="000000" w:sz="7" w:space="0"/>
              <w:right w:val="single" w:color="000000" w:sz="7" w:space="0"/>
            </w:tcBorders>
          </w:tcPr>
          <w:p w:rsidRPr="00D74A2C" w:rsidR="00BB49CE" w:rsidP="0086316C" w:rsidRDefault="00BB49CE" w14:paraId="0624DA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bl>
    <w:p w:rsidRPr="00D74A2C" w:rsidR="00BB49CE" w:rsidP="00BB49CE" w:rsidRDefault="00BB49CE" w14:paraId="7A74CD1E" w14:textId="77777777">
      <w:pPr>
        <w:tabs>
          <w:tab w:val="clear" w:pos="7200"/>
          <w:tab w:val="clear" w:pos="7920"/>
          <w:tab w:val="clear" w:pos="8640"/>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szCs w:val="18"/>
        </w:rPr>
      </w:pPr>
    </w:p>
    <w:p w:rsidRPr="00D74A2C" w:rsidR="00BB49CE" w:rsidP="00BB49CE" w:rsidRDefault="00BB49CE" w14:paraId="6DEDFE2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BB49CE" w:rsidP="00BB49CE" w:rsidRDefault="00BB49CE" w14:paraId="5E3CA4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8"/>
        </w:rPr>
      </w:pPr>
    </w:p>
    <w:p w:rsidR="00BB49CE" w:rsidP="00BB49CE" w:rsidRDefault="00BB49CE" w14:paraId="57850C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sidRPr="005B2615">
        <w:rPr>
          <w:b/>
          <w:bCs/>
          <w:sz w:val="18"/>
        </w:rPr>
        <w:t>I</w:t>
      </w:r>
      <w:r>
        <w:rPr>
          <w:b/>
          <w:sz w:val="18"/>
        </w:rPr>
        <w:t>V.   COMMENTS</w:t>
      </w:r>
    </w:p>
    <w:tbl>
      <w:tblPr>
        <w:tblW w:w="7514" w:type="dxa"/>
        <w:tblInd w:w="10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7514"/>
      </w:tblGrid>
      <w:tr w:rsidR="00BB49CE" w:rsidTr="0086316C" w14:paraId="0C3138B4" w14:textId="77777777">
        <w:trPr>
          <w:cantSplit/>
          <w:trHeight w:val="4059"/>
        </w:trPr>
        <w:tc>
          <w:tcPr>
            <w:tcW w:w="7514" w:type="dxa"/>
          </w:tcPr>
          <w:p w:rsidR="00BB49CE" w:rsidP="0086316C" w:rsidRDefault="00BB49CE" w14:paraId="263DA4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18"/>
              </w:rPr>
            </w:pPr>
          </w:p>
          <w:p w:rsidR="00BB49CE" w:rsidP="0086316C" w:rsidRDefault="00BB49CE" w14:paraId="25D8E0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18"/>
              </w:rPr>
            </w:pPr>
          </w:p>
        </w:tc>
      </w:tr>
    </w:tbl>
    <w:p w:rsidR="00BB49CE" w:rsidP="00BB49CE" w:rsidRDefault="00BB49CE" w14:paraId="575906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BB49CE" w:rsidP="00BB49CE" w:rsidRDefault="00BB49CE" w14:paraId="0D61873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rsidRDefault="00BB49CE" w14:paraId="718D32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rsidRDefault="00BB49CE" w14:paraId="50D948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Submitted by_________________________________________________________________ Date_____________</w:t>
      </w:r>
    </w:p>
    <w:p w:rsidR="00BB49CE" w:rsidP="00BB49CE" w:rsidRDefault="00BB49CE" w14:paraId="3ACACA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rsidRDefault="00BB49CE" w14:paraId="10D2C4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Type name___________________________________________________________________</w:t>
      </w:r>
    </w:p>
    <w:p w:rsidR="00BB49CE" w:rsidP="00BB49CE" w:rsidRDefault="00BB49CE" w14:paraId="00C0E5A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BB49CE" w:rsidP="00BB49CE" w:rsidRDefault="00BB49CE" w14:paraId="03364BC6" w14:textId="77777777">
      <w:pPr>
        <w:tabs>
          <w:tab w:val="right" w:pos="9360"/>
        </w:tabs>
      </w:pPr>
      <w:r>
        <w:rPr>
          <w:sz w:val="18"/>
        </w:rPr>
        <w:t>Title          ___________________________________________________________________</w:t>
      </w:r>
      <w:r>
        <w:tab/>
      </w:r>
    </w:p>
    <w:p w:rsidR="00BB49CE" w:rsidP="00BB49CE" w:rsidRDefault="00BB49CE" w14:paraId="5505AF31" w14:textId="77777777">
      <w:pPr>
        <w:tabs>
          <w:tab w:val="right" w:pos="9360"/>
        </w:tabs>
      </w:pPr>
    </w:p>
    <w:p w:rsidR="00BB49CE" w:rsidP="00BB49CE" w:rsidRDefault="00BB49CE" w14:paraId="561EBBFB" w14:textId="77777777">
      <w:pPr>
        <w:tabs>
          <w:tab w:val="right" w:pos="9360"/>
        </w:tabs>
      </w:pPr>
    </w:p>
    <w:p w:rsidR="00BB49CE" w:rsidP="00BB49CE" w:rsidRDefault="00BB49CE" w14:paraId="741E8138"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b/>
          <w:sz w:val="16"/>
          <w:u w:val="single"/>
        </w:rPr>
      </w:pPr>
      <w:r>
        <w:br w:type="page"/>
      </w:r>
      <w:r>
        <w:rPr>
          <w:rFonts w:ascii="Times New Roman" w:hAnsi="Times New Roman"/>
          <w:b/>
          <w:sz w:val="16"/>
          <w:u w:val="single"/>
        </w:rPr>
        <w:t>OMB Burden Disclosure Statement</w:t>
      </w:r>
    </w:p>
    <w:p w:rsidR="00BB49CE" w:rsidP="00BB49CE" w:rsidRDefault="00BB49CE" w14:paraId="515036E8"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jc w:val="center"/>
        <w:rPr>
          <w:rFonts w:ascii="Arial" w:hAnsi="Arial"/>
          <w:b/>
          <w:sz w:val="16"/>
        </w:rPr>
      </w:pPr>
    </w:p>
    <w:p w:rsidR="00BB49CE" w:rsidP="00BB49CE" w:rsidRDefault="00BB49CE" w14:paraId="0D573BF9"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sz w:val="16"/>
        </w:rPr>
      </w:pPr>
      <w:r>
        <w:rPr>
          <w:rFonts w:ascii="Times New Roman" w:hAnsi="Times New Roman"/>
          <w:sz w:val="16"/>
        </w:rPr>
        <w:t>Public reporting burden for this collection of information is estimated to average 4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BB49CE" w:rsidP="00BB49CE" w:rsidRDefault="00BB49CE" w14:paraId="66A48331"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sz w:val="16"/>
        </w:rPr>
      </w:pPr>
    </w:p>
    <w:p w:rsidR="00BB49CE" w:rsidP="00BB49CE" w:rsidRDefault="00BB49CE" w14:paraId="5049D06F"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b/>
          <w:bCs/>
          <w:sz w:val="16"/>
        </w:rPr>
      </w:pPr>
      <w:r>
        <w:rPr>
          <w:rFonts w:ascii="Times New Roman" w:hAnsi="Times New Roman"/>
          <w:b/>
          <w:bCs/>
          <w:sz w:val="16"/>
        </w:rPr>
        <w:t>PLEASE DO NOT RETURN YOUR COMPLETED FORM TO THE OFFICE OF MANAGEMENT AND BUDGET. SEND IT TO THE ADDRESS PROVIDED BY THE SPONSORING AGENCY.</w:t>
      </w:r>
    </w:p>
    <w:p w:rsidR="00BB49CE" w:rsidP="00BB49CE" w:rsidRDefault="00BB49CE" w14:paraId="3ACDFFCD"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sz w:val="16"/>
        </w:rPr>
      </w:pPr>
    </w:p>
    <w:p w:rsidR="00BB49CE" w:rsidP="00BB49CE" w:rsidRDefault="00BB49CE" w14:paraId="0BDB2E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728ADBE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U.S. Department of Energy</w:t>
      </w:r>
    </w:p>
    <w:p w:rsidR="00BB49CE" w:rsidP="00BB49CE" w:rsidRDefault="00BB49CE" w14:paraId="542296F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 xml:space="preserve">WEATHERIZATION ASSISTANCE PROGRAM </w:t>
      </w:r>
      <w:r w:rsidRPr="009F0747">
        <w:rPr>
          <w:sz w:val="16"/>
        </w:rPr>
        <w:t>ENHANCEMENT AND INNOVATION (E&amp;I)</w:t>
      </w:r>
    </w:p>
    <w:p w:rsidR="00BB49CE" w:rsidP="00BB49CE" w:rsidRDefault="00BB49CE" w14:paraId="4E0653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r>
        <w:rPr>
          <w:b/>
          <w:sz w:val="16"/>
        </w:rPr>
        <w:t>QUARTERLY PROGRAM REPORT</w:t>
      </w:r>
    </w:p>
    <w:p w:rsidR="00BB49CE" w:rsidP="00BB49CE" w:rsidRDefault="00BB49CE" w14:paraId="63B1D0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INSTRUCTIONS</w:t>
      </w:r>
    </w:p>
    <w:p w:rsidR="00BB49CE" w:rsidP="00BB49CE" w:rsidRDefault="00BB49CE" w14:paraId="378CE8C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33C9FE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The Quarterly Program Report format is designed to gather production and expenditure data.  This report is to be submitted quarterly to the applicable Department of Energy 30 days after the end of the reporting period.</w:t>
      </w:r>
    </w:p>
    <w:p w:rsidR="00BB49CE" w:rsidP="00BB49CE" w:rsidRDefault="00BB49CE" w14:paraId="673E95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66FCADA5"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OUTLAYS - FUNDS SUBJECT TO DOE E&amp;I PROGRAM RULES</w:t>
      </w:r>
    </w:p>
    <w:p w:rsidR="00BB49CE" w:rsidP="00BB49CE" w:rsidRDefault="00BB49CE" w14:paraId="069E8835"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fund source: Outlays this quarter and program year to date for </w:t>
      </w:r>
    </w:p>
    <w:p w:rsidR="00BB49CE" w:rsidP="00BB49CE" w:rsidRDefault="00BB49CE" w14:paraId="0ADC1700"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DOE funds</w:t>
      </w:r>
    </w:p>
    <w:p w:rsidR="00BB49CE" w:rsidP="00BB49CE" w:rsidRDefault="00BB49CE" w14:paraId="386B01E3"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All other funds listed in the grant budget, Section A, including federal, state, local, and private funds that are </w:t>
      </w:r>
      <w:r>
        <w:rPr>
          <w:i/>
          <w:sz w:val="16"/>
        </w:rPr>
        <w:t>part of the approved DOE grant budget.</w:t>
      </w:r>
    </w:p>
    <w:p w:rsidR="00BB49CE" w:rsidP="00BB49CE" w:rsidRDefault="00BB49CE" w14:paraId="7C3445B7"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function: Outlays this quarter and program year to date for each function in the DOE grant budget, section B.  </w:t>
      </w:r>
      <w:r>
        <w:rPr>
          <w:i/>
          <w:sz w:val="16"/>
        </w:rPr>
        <w:t>Total must equal total in A.2 above</w:t>
      </w:r>
      <w:r>
        <w:rPr>
          <w:sz w:val="16"/>
        </w:rPr>
        <w:t>.</w:t>
      </w:r>
    </w:p>
    <w:p w:rsidR="00BB49CE" w:rsidP="00BB49CE" w:rsidRDefault="00BB49CE" w14:paraId="7C637F07"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t>In underserved communities: Outlays in underserved communities this quarter and program year to date for</w:t>
      </w:r>
    </w:p>
    <w:p w:rsidR="001D5CEC" w:rsidP="001D5CEC" w:rsidRDefault="00BB49CE" w14:paraId="57DA9C1B" w14:textId="4AF1119C">
      <w:pPr>
        <w:pStyle w:val="Level2"/>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sidR="001D5CEC">
        <w:rPr>
          <w:sz w:val="16"/>
        </w:rPr>
        <w:t xml:space="preserve">Total </w:t>
      </w:r>
      <w:r>
        <w:rPr>
          <w:sz w:val="16"/>
        </w:rPr>
        <w:t>DOE funds</w:t>
      </w:r>
    </w:p>
    <w:p w:rsidRPr="001D5CEC" w:rsidR="001D5CEC" w:rsidP="001D5CEC" w:rsidRDefault="001D5CEC" w14:paraId="567196B2" w14:textId="683C6F5D">
      <w:pPr>
        <w:pStyle w:val="Level2"/>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T&amp;TA funds</w:t>
      </w:r>
    </w:p>
    <w:p w:rsidRPr="000D5DDC" w:rsidR="00BB49CE" w:rsidP="00BB49CE" w:rsidRDefault="00BB49CE" w14:paraId="6543C040" w14:textId="77777777">
      <w:pPr>
        <w:pStyle w:val="Level2"/>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All other funds listed in the grant budget, Section A, including federal, state, local, and private funds that are </w:t>
      </w:r>
      <w:r>
        <w:rPr>
          <w:i/>
          <w:sz w:val="16"/>
        </w:rPr>
        <w:t>part of the approved DOE grant budget.</w:t>
      </w:r>
    </w:p>
    <w:p w:rsidR="00BB49CE" w:rsidP="00BB49CE" w:rsidRDefault="00BB49CE" w14:paraId="733355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1361324F"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PRODUCTION</w:t>
      </w:r>
    </w:p>
    <w:p w:rsidR="00BB49CE" w:rsidP="00BB49CE" w:rsidRDefault="00BB49CE" w14:paraId="12D3AF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16"/>
        </w:rPr>
      </w:pPr>
      <w:r>
        <w:rPr>
          <w:i/>
          <w:sz w:val="16"/>
        </w:rPr>
        <w:t>Enter figures only for the quarter being reported except to correct previous quarter information</w:t>
      </w:r>
      <w:r>
        <w:rPr>
          <w:sz w:val="16"/>
        </w:rPr>
        <w:t xml:space="preserve">.  </w:t>
      </w:r>
    </w:p>
    <w:p w:rsidR="00BB49CE" w:rsidP="00BB49CE" w:rsidRDefault="00BB49CE" w14:paraId="5E12FB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193E1355"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E&amp;I units completed </w:t>
      </w:r>
      <w:r>
        <w:rPr>
          <w:i/>
          <w:sz w:val="16"/>
        </w:rPr>
        <w:t>this quarter</w:t>
      </w:r>
      <w:r>
        <w:rPr>
          <w:sz w:val="16"/>
        </w:rPr>
        <w:t xml:space="preserve"> with all funds included in the approved DOE grant budget, all sources.</w:t>
      </w:r>
    </w:p>
    <w:p w:rsidR="00BB49CE" w:rsidP="00BB49CE" w:rsidRDefault="00BB49CE" w14:paraId="7D785D1F"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Units in underserved communities: Total number of units completed this quarter in underserved communities. The sum should be less than or equal to the total units completed with funds in the approved DOE budget.</w:t>
      </w:r>
    </w:p>
    <w:p w:rsidR="00BB49CE" w:rsidP="00BB49CE" w:rsidRDefault="00BB49CE" w14:paraId="0D9965C7"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level of household income: Number of completed units this quarter by level specified. The sum should equal total units completed with funds in the approved DOE budget. </w:t>
      </w:r>
    </w:p>
    <w:p w:rsidR="00BB49CE" w:rsidP="00BB49CE" w:rsidRDefault="00BB49CE" w14:paraId="50E22BFA"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type: Number completed this quarter by type specified.  The sum should equal total units completed with funds in the approved DOE budget.  A completed unit in a building containing five or more units should be reported as a Multi-Family unit.  A completed unit in a building containing four units or less should be reported under one of the two Single-Family categories.  </w:t>
      </w:r>
    </w:p>
    <w:p w:rsidR="00BB49CE" w:rsidP="00BB49CE" w:rsidRDefault="00BB49CE" w14:paraId="0FBE07DD"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Units by primary heating fuel: Number of units completed by category of primary heating fuel.  Primary heating fuel is the fuel that provides the most space heat in the home. </w:t>
      </w:r>
    </w:p>
    <w:p w:rsidR="00BB49CE" w:rsidP="00BB49CE" w:rsidRDefault="00BB49CE" w14:paraId="08406E4C" w14:textId="77777777">
      <w:pPr>
        <w:pStyle w:val="Level3"/>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Units by occupant: Number of units completed by category of occupant.  The sum will not equal total units completed.</w:t>
      </w:r>
    </w:p>
    <w:p w:rsidRPr="0086747C" w:rsidR="00BB49CE" w:rsidP="00BB49CE" w:rsidRDefault="00BB49CE" w14:paraId="2AD41840" w14:textId="77777777">
      <w:pPr>
        <w:pStyle w:val="Level3"/>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25B32365"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Persons assisted with funds included in the DOE grant budget, all sources: Total and by category.  Sum of persons by category will not equal total persons assisted.</w:t>
      </w:r>
    </w:p>
    <w:p w:rsidR="00BB49CE" w:rsidP="00BB49CE" w:rsidRDefault="00BB49CE" w14:paraId="6461B2D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13175B3F" w14:textId="77777777">
      <w:pPr>
        <w:pStyle w:val="Level2"/>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Leveraged units completed with other funds not included in the DOE budget, provided any part of the definition of an E&amp;I unit has been met.</w:t>
      </w:r>
    </w:p>
    <w:p w:rsidR="00BB49CE" w:rsidP="00BB49CE" w:rsidRDefault="00BB49CE" w14:paraId="021431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5BC12B6E"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E&amp;I METRICS </w:t>
      </w:r>
    </w:p>
    <w:p w:rsidR="00BB49CE" w:rsidP="00BB49CE" w:rsidRDefault="00BB49CE" w14:paraId="1CAC066A" w14:textId="77777777">
      <w:pPr>
        <w:pStyle w:val="Level1"/>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Client Education: Total hours provided this quarter.</w:t>
      </w:r>
    </w:p>
    <w:p w:rsidR="00BB49CE" w:rsidP="00BB49CE" w:rsidRDefault="00BB49CE" w14:paraId="0E7EC6C2" w14:textId="77777777">
      <w:pPr>
        <w:pStyle w:val="Level1"/>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r>
      <w:r w:rsidRPr="0086747C">
        <w:rPr>
          <w:sz w:val="16"/>
        </w:rPr>
        <w:t>Number of MBEs and Minority, Women or Veteran-Owned Businesses</w:t>
      </w:r>
      <w:r>
        <w:rPr>
          <w:sz w:val="16"/>
        </w:rPr>
        <w:t>: Number of new contracts executed by</w:t>
      </w:r>
      <w:r w:rsidRPr="0086747C">
        <w:rPr>
          <w:sz w:val="16"/>
        </w:rPr>
        <w:t xml:space="preserve"> Grantee</w:t>
      </w:r>
      <w:r>
        <w:rPr>
          <w:sz w:val="16"/>
        </w:rPr>
        <w:t xml:space="preserve"> this quarter, and year to date. </w:t>
      </w:r>
    </w:p>
    <w:p w:rsidR="00BB49CE" w:rsidP="00BB49CE" w:rsidRDefault="00BB49CE" w14:paraId="309BC76F" w14:textId="77777777">
      <w:pPr>
        <w:pStyle w:val="Level1"/>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t>Weatherization-Readiness: E&amp;I Metrics for Grantees with awards to make homes weatherization-ready. This is a heading, no data reported in this row.</w:t>
      </w:r>
    </w:p>
    <w:p w:rsidR="00BB49CE" w:rsidP="00BB49CE" w:rsidRDefault="00BB49CE" w14:paraId="633EC7B0"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r>
      <w:r w:rsidRPr="005E1983">
        <w:rPr>
          <w:sz w:val="16"/>
          <w:szCs w:val="16"/>
        </w:rPr>
        <w:t>Number of units rehabilitated</w:t>
      </w:r>
      <w:r>
        <w:rPr>
          <w:sz w:val="16"/>
          <w:szCs w:val="16"/>
        </w:rPr>
        <w:t>: Number of units rehabilitated</w:t>
      </w:r>
      <w:r w:rsidRPr="005E1983">
        <w:rPr>
          <w:sz w:val="16"/>
          <w:szCs w:val="16"/>
        </w:rPr>
        <w:t xml:space="preserve"> to be weatherization-ready</w:t>
      </w:r>
      <w:r>
        <w:rPr>
          <w:sz w:val="16"/>
          <w:szCs w:val="16"/>
        </w:rPr>
        <w:t xml:space="preserve"> by unit type specified. </w:t>
      </w:r>
      <w:r>
        <w:rPr>
          <w:sz w:val="16"/>
        </w:rPr>
        <w:t>The sum should be equal to or less than total units completed with funds in the approved DOE budget.  A completed unit in a building containing five or more units should be reported as a Multi-Family unit.  A completed unit in a building containing four units or less should be reported under one of the two Single-Family categories.</w:t>
      </w:r>
    </w:p>
    <w:p w:rsidRPr="004B63BA" w:rsidR="00BB49CE" w:rsidP="00BB49CE" w:rsidRDefault="00BB49CE" w14:paraId="7A7F8705"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w:t>
      </w:r>
      <w:r>
        <w:rPr>
          <w:sz w:val="16"/>
        </w:rPr>
        <w:tab/>
        <w:t>Deferral Reason: Number of units completed this quarter by reason specified. The sum may be higher than the total units completed with funds in the approved DOE budget, if units have multiple deferral reasons.</w:t>
      </w:r>
    </w:p>
    <w:p w:rsidRPr="00587083" w:rsidR="00BB49CE" w:rsidP="00BB49CE" w:rsidRDefault="00BB49CE" w14:paraId="096BD417"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rPr>
        <w:t xml:space="preserve"> </w:t>
      </w:r>
      <w:r>
        <w:rPr>
          <w:sz w:val="16"/>
        </w:rPr>
        <w:tab/>
      </w:r>
      <w:r w:rsidRPr="005E1983">
        <w:rPr>
          <w:sz w:val="16"/>
        </w:rPr>
        <w:t>Number of units made electrification-ready</w:t>
      </w:r>
      <w:r>
        <w:rPr>
          <w:sz w:val="16"/>
        </w:rPr>
        <w:t xml:space="preserve">: </w:t>
      </w:r>
      <w:r>
        <w:rPr>
          <w:sz w:val="16"/>
          <w:szCs w:val="16"/>
        </w:rPr>
        <w:t>Number of units rehabilitated</w:t>
      </w:r>
      <w:r w:rsidRPr="005E1983">
        <w:rPr>
          <w:sz w:val="16"/>
          <w:szCs w:val="16"/>
        </w:rPr>
        <w:t xml:space="preserve"> to be </w:t>
      </w:r>
      <w:r>
        <w:rPr>
          <w:sz w:val="16"/>
          <w:szCs w:val="16"/>
        </w:rPr>
        <w:t xml:space="preserve">electrification-ready by unit type specified. </w:t>
      </w:r>
      <w:r>
        <w:rPr>
          <w:sz w:val="16"/>
        </w:rPr>
        <w:t xml:space="preserve">The sum be equal to or less than total units completed with funds in the approved DOE budget. A completed unit in a building containing five or more units should be reported as a Multi-Family unit.  A completed unit in a building containing four units or less should be reported under one of the two Single-Family categories.  </w:t>
      </w:r>
    </w:p>
    <w:p w:rsidR="00BB49CE" w:rsidP="00BB49CE" w:rsidRDefault="00BB49CE" w14:paraId="08B420D8" w14:textId="77777777">
      <w:pPr>
        <w:pStyle w:val="Level1"/>
        <w:numPr>
          <w:ilvl w:val="1"/>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sidRPr="005E1983">
        <w:rPr>
          <w:sz w:val="16"/>
          <w:szCs w:val="16"/>
        </w:rPr>
        <w:t xml:space="preserve"> </w:t>
      </w:r>
      <w:r w:rsidRPr="005E1983">
        <w:rPr>
          <w:sz w:val="16"/>
          <w:szCs w:val="16"/>
        </w:rPr>
        <w:tab/>
      </w:r>
      <w:r>
        <w:rPr>
          <w:sz w:val="16"/>
          <w:szCs w:val="16"/>
        </w:rPr>
        <w:t xml:space="preserve">Enhancing Indoor Environments: </w:t>
      </w:r>
      <w:r>
        <w:rPr>
          <w:sz w:val="16"/>
        </w:rPr>
        <w:t>E&amp;I Metrics for Grantees with awards to enhance indoor environments. This is a heading, no data reported in this row.</w:t>
      </w:r>
    </w:p>
    <w:p w:rsidRPr="00AE4330" w:rsidR="00BB49CE" w:rsidP="00BB49CE" w:rsidRDefault="00BB49CE" w14:paraId="015CB193" w14:textId="77777777">
      <w:pPr>
        <w:pStyle w:val="Level1"/>
        <w:numPr>
          <w:ilvl w:val="2"/>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      Health and Safety Measures Installed: Number of units completed this quarter by the specified measure category. </w:t>
      </w:r>
      <w:r>
        <w:rPr>
          <w:sz w:val="16"/>
        </w:rPr>
        <w:t>Units may receive multiple measures so the sum may be higher than the total units completed with funds in the approved DOE budget.</w:t>
      </w:r>
    </w:p>
    <w:p w:rsidR="00BB49CE" w:rsidP="00BB49CE" w:rsidRDefault="00BB49CE" w14:paraId="5C15033B"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AE4330">
        <w:rPr>
          <w:sz w:val="16"/>
        </w:rPr>
        <w:t>E.</w:t>
      </w:r>
      <w:r w:rsidRPr="00AE4330">
        <w:rPr>
          <w:sz w:val="16"/>
        </w:rPr>
        <w:tab/>
      </w:r>
      <w:r>
        <w:rPr>
          <w:sz w:val="16"/>
        </w:rPr>
        <w:t>Workforce development: E&amp;I Metrics for Grantees with awards to hire, train and retain weatherization workers. This is a heading, no data reported in this row.</w:t>
      </w:r>
    </w:p>
    <w:p w:rsidR="00BB49CE" w:rsidP="00BB49CE" w:rsidRDefault="00BB49CE" w14:paraId="2D29DC6E"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1. </w:t>
      </w:r>
      <w:r>
        <w:rPr>
          <w:sz w:val="16"/>
          <w:szCs w:val="16"/>
        </w:rPr>
        <w:tab/>
        <w:t xml:space="preserve">Total number of FTE workers hired: Sum of FTE workers hired this quarter. </w:t>
      </w:r>
    </w:p>
    <w:p w:rsidR="00BB49CE" w:rsidP="00BB49CE" w:rsidRDefault="00BB49CE" w14:paraId="39FA3FC7"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2. </w:t>
      </w:r>
      <w:r>
        <w:rPr>
          <w:sz w:val="16"/>
          <w:szCs w:val="16"/>
        </w:rPr>
        <w:tab/>
        <w:t>T&amp;TA outlays in underserved communities: Total T&amp;TA funds expended this quarter that benefited workers located or working in underserved communities. Sum must not exceed T&amp;TA outlays reported in I. GRANT OUTLAYS B. Training and Technical Assistance above.</w:t>
      </w:r>
    </w:p>
    <w:p w:rsidR="00BB49CE" w:rsidP="00BB49CE" w:rsidRDefault="00BB49CE" w14:paraId="506D8AA3"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3. </w:t>
      </w:r>
      <w:r>
        <w:rPr>
          <w:sz w:val="16"/>
          <w:szCs w:val="16"/>
        </w:rPr>
        <w:tab/>
        <w:t xml:space="preserve">Total number of FTE workers retained: Sum of FTE workers reported as hired under this E&amp;I grant award and retained this quarter. </w:t>
      </w:r>
    </w:p>
    <w:p w:rsidR="00BB49CE" w:rsidP="00BB49CE" w:rsidRDefault="00BB49CE" w14:paraId="156C64C9"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4. </w:t>
      </w:r>
      <w:r>
        <w:rPr>
          <w:sz w:val="16"/>
          <w:szCs w:val="16"/>
        </w:rPr>
        <w:tab/>
      </w:r>
      <w:r w:rsidRPr="007C0011">
        <w:rPr>
          <w:sz w:val="16"/>
          <w:szCs w:val="16"/>
        </w:rPr>
        <w:t>Number of workers hired</w:t>
      </w:r>
      <w:r>
        <w:rPr>
          <w:sz w:val="16"/>
          <w:szCs w:val="16"/>
        </w:rPr>
        <w:t xml:space="preserve"> by demographic: Number of </w:t>
      </w:r>
      <w:r w:rsidRPr="007C0011">
        <w:rPr>
          <w:sz w:val="16"/>
          <w:szCs w:val="16"/>
        </w:rPr>
        <w:t>Full Time Equivalent</w:t>
      </w:r>
      <w:r>
        <w:rPr>
          <w:sz w:val="16"/>
          <w:szCs w:val="16"/>
        </w:rPr>
        <w:t xml:space="preserve"> (FTE) workers hired this quarter by the categories specified. Workers may be counted in multiple categories and sum may exceed total workers hired. </w:t>
      </w:r>
      <w:r>
        <w:rPr>
          <w:sz w:val="16"/>
        </w:rPr>
        <w:t>This is a heading, no data reported in this row.</w:t>
      </w:r>
    </w:p>
    <w:p w:rsidR="00BB49CE" w:rsidP="00BB49CE" w:rsidRDefault="00BB49CE" w14:paraId="7A633720"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5. </w:t>
      </w:r>
      <w:r>
        <w:rPr>
          <w:sz w:val="16"/>
          <w:szCs w:val="16"/>
        </w:rPr>
        <w:tab/>
        <w:t xml:space="preserve">Number of workers trained by demographic: Number of FTE workers that completed a training and/or earned a certification this quarter by the categories specified. Workers may be counted in multiple categories and sum may exceed total workers hired. </w:t>
      </w:r>
      <w:r>
        <w:rPr>
          <w:sz w:val="16"/>
        </w:rPr>
        <w:t>This is a heading, no data reported in this row.</w:t>
      </w:r>
    </w:p>
    <w:p w:rsidR="00BB49CE" w:rsidP="00BB49CE" w:rsidRDefault="00BB49CE" w14:paraId="4B46CB19"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6.      Number of workers retained by demographic: Number of FTE workers reported as hired under this E&amp;I award and retained this quarter by the categories specified. Workers may be counted in multiple categories and sum may exceed total workers retained. </w:t>
      </w:r>
      <w:r>
        <w:rPr>
          <w:sz w:val="16"/>
        </w:rPr>
        <w:t>This is a heading, no data reported in this row.</w:t>
      </w:r>
    </w:p>
    <w:p w:rsidR="00BB49CE" w:rsidP="00BB49CE" w:rsidRDefault="00BB49CE" w14:paraId="75EA5D50"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F. </w:t>
      </w:r>
      <w:r>
        <w:rPr>
          <w:sz w:val="16"/>
          <w:szCs w:val="16"/>
        </w:rPr>
        <w:tab/>
        <w:t xml:space="preserve">Renewable Energy and New Technology: E&amp;I Metrics for Grantees with awards to install renewable energy and new technologies. </w:t>
      </w:r>
      <w:r>
        <w:rPr>
          <w:sz w:val="16"/>
        </w:rPr>
        <w:t>This is a heading, no data reported in this row.</w:t>
      </w:r>
    </w:p>
    <w:p w:rsidR="00BB49CE" w:rsidP="00BB49CE" w:rsidRDefault="00BB49CE" w14:paraId="3B0AC118" w14:textId="4DD980F5">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szCs w:val="16"/>
        </w:rPr>
        <w:t xml:space="preserve">1. </w:t>
      </w:r>
      <w:r>
        <w:rPr>
          <w:sz w:val="16"/>
          <w:szCs w:val="16"/>
        </w:rPr>
        <w:tab/>
        <w:t xml:space="preserve">Technologies installed: Number of units receiving renewable energy and new technologies, by technologies specified. </w:t>
      </w:r>
      <w:r>
        <w:rPr>
          <w:sz w:val="16"/>
        </w:rPr>
        <w:t>The sum may be higher than the total units completed with funds in the approved DOE budget, if units receive multiple technologies.</w:t>
      </w:r>
    </w:p>
    <w:p w:rsidR="00DF36B1" w:rsidP="00BB49CE" w:rsidRDefault="00DF36B1" w14:paraId="2C3504C8" w14:textId="714DB913">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2. </w:t>
      </w:r>
      <w:r>
        <w:rPr>
          <w:sz w:val="16"/>
        </w:rPr>
        <w:tab/>
        <w:t xml:space="preserve">Clean Energy – Total Installed Capacity: Report the total installed capacity </w:t>
      </w:r>
      <w:r w:rsidR="00B278F7">
        <w:rPr>
          <w:sz w:val="16"/>
        </w:rPr>
        <w:t xml:space="preserve">for jobs reported as complete </w:t>
      </w:r>
      <w:r>
        <w:rPr>
          <w:sz w:val="16"/>
        </w:rPr>
        <w:t>this quarter</w:t>
      </w:r>
      <w:r w:rsidR="00B278F7">
        <w:rPr>
          <w:sz w:val="16"/>
        </w:rPr>
        <w:t>,</w:t>
      </w:r>
      <w:r>
        <w:rPr>
          <w:sz w:val="16"/>
        </w:rPr>
        <w:t xml:space="preserve"> in kilowatts. </w:t>
      </w:r>
    </w:p>
    <w:p w:rsidR="00897604" w:rsidP="00BB49CE" w:rsidRDefault="00897604" w14:paraId="4DC1F2E8" w14:textId="1B9F5541">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3. </w:t>
      </w:r>
      <w:r>
        <w:rPr>
          <w:sz w:val="16"/>
        </w:rPr>
        <w:tab/>
        <w:t>Clean Energy – Total Installed Capacity in Underserved Communities: Report the total installed capacity for jobs reported as complete this quarter in underserved communities, in kilowatts.</w:t>
      </w:r>
    </w:p>
    <w:p w:rsidR="00BB49CE" w:rsidP="00BB49CE" w:rsidRDefault="00BB49CE" w14:paraId="269E9973"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G. </w:t>
      </w:r>
      <w:r>
        <w:rPr>
          <w:sz w:val="16"/>
          <w:szCs w:val="16"/>
        </w:rPr>
        <w:tab/>
        <w:t>Energy Burden: E&amp;I Metrics for Grantees with awards to install measures in eligible households.</w:t>
      </w:r>
      <w:r w:rsidRPr="002C0307">
        <w:rPr>
          <w:sz w:val="16"/>
        </w:rPr>
        <w:t xml:space="preserve"> </w:t>
      </w:r>
      <w:r>
        <w:rPr>
          <w:sz w:val="16"/>
        </w:rPr>
        <w:t>This is a heading, no data reported in this row.</w:t>
      </w:r>
    </w:p>
    <w:p w:rsidR="00BB49CE" w:rsidP="00BB49CE" w:rsidRDefault="00BB49CE" w14:paraId="2D71A18D"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1. </w:t>
      </w:r>
      <w:r>
        <w:rPr>
          <w:sz w:val="16"/>
          <w:szCs w:val="16"/>
        </w:rPr>
        <w:tab/>
        <w:t xml:space="preserve">Total Annual Household Energy Expenditures: For units completed this quarter, report the sum of each household’s annual energy use expenses (in dollars) prior to installation of any E&amp;I measures. </w:t>
      </w:r>
    </w:p>
    <w:p w:rsidR="00BB49CE" w:rsidP="00BB49CE" w:rsidRDefault="00BB49CE" w14:paraId="7B4F70B7"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2.      Total Annual Household Energy Expenditures: For units completed in underserved communities this quarter, report the sum of each household’s annual energy use expenses (in dollars) prior to installation of any E&amp;I measures. </w:t>
      </w:r>
    </w:p>
    <w:p w:rsidR="00BB49CE" w:rsidP="00BB49CE" w:rsidRDefault="00BB49CE" w14:paraId="31A41C29"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Pr="00587083" w:rsidR="00BB49CE" w:rsidP="00BB49CE" w:rsidRDefault="00BB49CE" w14:paraId="7FD91826"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BB49CE" w:rsidP="00BB49CE" w:rsidRDefault="00BB49CE" w14:paraId="4680600B"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45F151C0" w14:textId="77777777">
      <w:pPr>
        <w:pStyle w:val="Level1"/>
        <w:numPr>
          <w:ilvl w:val="0"/>
          <w:numId w:val="14"/>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COMMENTS</w:t>
      </w:r>
    </w:p>
    <w:p w:rsidR="00BB49CE" w:rsidP="00BB49CE" w:rsidRDefault="00BB49CE" w14:paraId="55D9FE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Include here any additional information needed to clarify grant outlays and production reported this quarter.</w:t>
      </w:r>
    </w:p>
    <w:p w:rsidR="00BB49CE" w:rsidP="00BB49CE" w:rsidRDefault="00BB49CE" w14:paraId="270E06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601A64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Submitted by: Signature of the person submitting the report.</w:t>
      </w:r>
    </w:p>
    <w:p w:rsidR="00BB49CE" w:rsidP="00BB49CE" w:rsidRDefault="00BB49CE" w14:paraId="6F947D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BB49CE" w:rsidP="00BB49CE" w:rsidRDefault="00BB49CE" w14:paraId="2E8DB3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Date signed.</w:t>
      </w:r>
    </w:p>
    <w:p w:rsidR="00BB49CE" w:rsidP="00BB49CE" w:rsidRDefault="00BB49CE" w14:paraId="0D3427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DB5C49" w:rsidP="00BB49CE" w:rsidRDefault="00BB49CE" w14:paraId="7EC7C674" w14:textId="77777777">
      <w:pPr>
        <w:tabs>
          <w:tab w:val="right" w:pos="9360"/>
        </w:tabs>
        <w:spacing w:line="0" w:lineRule="atLeast"/>
        <w:rPr>
          <w:sz w:val="16"/>
        </w:rPr>
      </w:pPr>
      <w:r>
        <w:rPr>
          <w:sz w:val="16"/>
        </w:rPr>
        <w:t>Typed name and title of the submitter.</w:t>
      </w:r>
    </w:p>
    <w:p w:rsidR="00DB5C49" w:rsidP="00BB49CE" w:rsidRDefault="00DB5C49" w14:paraId="37C6C82A" w14:textId="77777777">
      <w:pPr>
        <w:tabs>
          <w:tab w:val="right" w:pos="9360"/>
        </w:tabs>
        <w:spacing w:line="0" w:lineRule="atLeast"/>
        <w:rPr>
          <w:sz w:val="16"/>
        </w:rPr>
      </w:pPr>
    </w:p>
    <w:p w:rsidR="00DB5C49" w:rsidP="00DB5C49" w:rsidRDefault="00DB5C49" w14:paraId="5EBFF781" w14:textId="77777777">
      <w:pPr>
        <w:tabs>
          <w:tab w:val="right" w:pos="9360"/>
        </w:tabs>
        <w:spacing w:line="0" w:lineRule="atLeast"/>
        <w:rPr>
          <w:sz w:val="16"/>
          <w:szCs w:val="16"/>
        </w:rPr>
      </w:pPr>
    </w:p>
    <w:p w:rsidR="00DB5C49" w:rsidP="00DB5C49" w:rsidRDefault="00DB5C49" w14:paraId="25641D2F" w14:textId="77777777">
      <w:pPr>
        <w:tabs>
          <w:tab w:val="right" w:pos="9360"/>
        </w:tabs>
        <w:spacing w:line="0" w:lineRule="atLeast"/>
        <w:rPr>
          <w:sz w:val="16"/>
          <w:szCs w:val="16"/>
        </w:rPr>
      </w:pPr>
    </w:p>
    <w:p w:rsidR="00DB5C49" w:rsidP="00DB5C49" w:rsidRDefault="00DB5C49" w14:paraId="494629B8" w14:textId="77777777">
      <w:pPr>
        <w:tabs>
          <w:tab w:val="right" w:pos="9360"/>
        </w:tabs>
        <w:spacing w:line="0" w:lineRule="atLeast"/>
        <w:rPr>
          <w:sz w:val="16"/>
          <w:szCs w:val="16"/>
        </w:rPr>
      </w:pPr>
    </w:p>
    <w:p w:rsidRPr="00861337" w:rsidR="00861337" w:rsidP="00861337" w:rsidRDefault="00DB5C49" w14:paraId="03663353" w14:textId="31B44050">
      <w:pPr>
        <w:tabs>
          <w:tab w:val="right" w:pos="9360"/>
        </w:tabs>
        <w:spacing w:line="0" w:lineRule="atLeast"/>
        <w:rPr>
          <w:sz w:val="16"/>
        </w:rPr>
      </w:pPr>
      <w:r w:rsidRPr="006A4C62">
        <w:rPr>
          <w:sz w:val="16"/>
          <w:szCs w:val="16"/>
        </w:rPr>
        <w:t>PAPERWORK REDUCTION ACT BURDEN DISCLOSURE STATEMENT</w:t>
      </w:r>
    </w:p>
    <w:p w:rsidRPr="006A4C62" w:rsidR="00861337" w:rsidP="00861337" w:rsidRDefault="00861337" w14:paraId="02CBADDB" w14:textId="77777777">
      <w:pPr>
        <w:ind w:left="720"/>
        <w:rPr>
          <w:sz w:val="16"/>
          <w:szCs w:val="16"/>
        </w:rPr>
      </w:pPr>
    </w:p>
    <w:p w:rsidR="00861337" w:rsidP="00861337" w:rsidRDefault="00861337" w14:paraId="5AD94E99" w14:textId="77777777">
      <w:pPr>
        <w:rPr>
          <w:sz w:val="16"/>
          <w:szCs w:val="16"/>
        </w:rPr>
      </w:pPr>
      <w:r w:rsidRPr="005600D0">
        <w:rPr>
          <w:sz w:val="16"/>
          <w:szCs w:val="16"/>
        </w:rPr>
        <w:t>This data is being collected to be used by program staff to track Community Scale</w:t>
      </w:r>
      <w:r>
        <w:rPr>
          <w:sz w:val="16"/>
          <w:szCs w:val="16"/>
        </w:rPr>
        <w:t xml:space="preserve"> recipients’</w:t>
      </w:r>
      <w:r w:rsidRPr="005600D0">
        <w:rPr>
          <w:sz w:val="16"/>
          <w:szCs w:val="16"/>
        </w:rPr>
        <w:t xml:space="preserve"> activities, their progress in achieving scheduled milestones, and funds expended. </w:t>
      </w:r>
      <w:r w:rsidRPr="005600D0">
        <w:rPr>
          <w:sz w:val="16"/>
          <w:szCs w:val="16"/>
        </w:rPr>
        <w:t xml:space="preserve">The data you supply will be used </w:t>
      </w:r>
      <w:r>
        <w:rPr>
          <w:sz w:val="16"/>
          <w:szCs w:val="16"/>
        </w:rPr>
        <w:t xml:space="preserve">to </w:t>
      </w:r>
      <w:r w:rsidRPr="005600D0">
        <w:rPr>
          <w:sz w:val="16"/>
          <w:szCs w:val="16"/>
        </w:rPr>
        <w:t>enable program staff to provide required or requested information on program activities to OMB, Congress, and the public.</w:t>
      </w:r>
    </w:p>
    <w:p w:rsidR="00861337" w:rsidP="00861337" w:rsidRDefault="00861337" w14:paraId="5DA92B95" w14:textId="77777777">
      <w:pPr>
        <w:rPr>
          <w:sz w:val="16"/>
          <w:szCs w:val="16"/>
        </w:rPr>
      </w:pPr>
    </w:p>
    <w:p w:rsidRPr="006A4C62" w:rsidR="00861337" w:rsidP="00861337" w:rsidRDefault="00861337" w14:paraId="3DF9E878" w14:textId="77777777">
      <w:pPr>
        <w:rPr>
          <w:sz w:val="16"/>
          <w:szCs w:val="16"/>
        </w:rPr>
      </w:pPr>
      <w:r w:rsidRPr="006A4C62">
        <w:rPr>
          <w:sz w:val="16"/>
          <w:szCs w:val="16"/>
        </w:rPr>
        <w:t xml:space="preserve">Public reporting burden for this collection of information is estimated to average </w:t>
      </w:r>
      <w:r>
        <w:rPr>
          <w:sz w:val="16"/>
          <w:szCs w:val="16"/>
        </w:rPr>
        <w:t xml:space="preserve">4 hours </w:t>
      </w:r>
      <w:r w:rsidRPr="006A4C62">
        <w:rPr>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Pr>
          <w:sz w:val="16"/>
          <w:szCs w:val="16"/>
        </w:rPr>
        <w:t xml:space="preserve">1910-5157, </w:t>
      </w:r>
      <w:r w:rsidRPr="006A4C62">
        <w:rPr>
          <w:sz w:val="16"/>
          <w:szCs w:val="16"/>
        </w:rPr>
        <w:t>Washington, DC  20503.</w:t>
      </w:r>
    </w:p>
    <w:p w:rsidRPr="006A4C62" w:rsidR="00861337" w:rsidP="00861337" w:rsidRDefault="00861337" w14:paraId="3758084E" w14:textId="77777777">
      <w:pPr>
        <w:ind w:left="720"/>
        <w:rPr>
          <w:sz w:val="16"/>
          <w:szCs w:val="16"/>
        </w:rPr>
      </w:pPr>
    </w:p>
    <w:p w:rsidRPr="006A4C62" w:rsidR="00861337" w:rsidP="00861337" w:rsidRDefault="00861337" w14:paraId="47436177"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Pr="006A4C62" w:rsidR="00861337" w:rsidP="00861337" w:rsidRDefault="00861337" w14:paraId="7EFEF6DB" w14:textId="77777777">
      <w:pPr>
        <w:rPr>
          <w:i/>
          <w:iCs/>
          <w:sz w:val="16"/>
          <w:szCs w:val="16"/>
        </w:rPr>
      </w:pPr>
    </w:p>
    <w:p w:rsidRPr="006A4C62" w:rsidR="00861337" w:rsidP="00861337" w:rsidRDefault="00861337" w14:paraId="16512D97" w14:textId="77777777">
      <w:pPr>
        <w:rPr>
          <w:i/>
          <w:iCs/>
          <w:sz w:val="16"/>
          <w:szCs w:val="16"/>
        </w:rPr>
      </w:pPr>
      <w:r w:rsidRPr="006A4C62">
        <w:rPr>
          <w:i/>
          <w:iCs/>
          <w:sz w:val="16"/>
          <w:szCs w:val="16"/>
        </w:rPr>
        <w:t>Submission of this data is</w:t>
      </w:r>
      <w:r>
        <w:rPr>
          <w:i/>
          <w:iCs/>
          <w:sz w:val="16"/>
          <w:szCs w:val="16"/>
        </w:rPr>
        <w:t xml:space="preserve"> required.</w:t>
      </w:r>
    </w:p>
    <w:p w:rsidR="00DB5C49" w:rsidP="00DB5C49" w:rsidRDefault="00DB5C49" w14:paraId="64CF077E" w14:textId="77777777"/>
    <w:p w:rsidR="00BB49CE" w:rsidP="00BB49CE" w:rsidRDefault="00BB49CE" w14:paraId="24D2D629" w14:textId="51154361">
      <w:pPr>
        <w:tabs>
          <w:tab w:val="right" w:pos="9360"/>
        </w:tabs>
        <w:spacing w:line="0" w:lineRule="atLeast"/>
      </w:pPr>
      <w:r>
        <w:rPr>
          <w:sz w:val="16"/>
        </w:rPr>
        <w:tab/>
      </w:r>
    </w:p>
    <w:p w:rsidR="00BB49CE" w:rsidP="00BB49CE" w:rsidRDefault="00BB49CE" w14:paraId="476EABCD" w14:textId="77777777">
      <w:pPr>
        <w:tabs>
          <w:tab w:val="right" w:pos="9360"/>
        </w:tabs>
      </w:pPr>
    </w:p>
    <w:p w:rsidRPr="00BB49CE" w:rsidR="00565C1C" w:rsidP="00BB49CE" w:rsidRDefault="00565C1C" w14:paraId="332B1881" w14:textId="77777777"/>
    <w:sectPr w:rsidRPr="00BB49CE" w:rsidR="00565C1C">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720" w:right="1440" w:bottom="1296" w:left="1440" w:header="720" w:footer="288"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FAB0" w14:textId="77777777" w:rsidR="00E96B2D" w:rsidRDefault="00E96B2D" w:rsidP="00AD59D9">
      <w:r>
        <w:separator/>
      </w:r>
    </w:p>
  </w:endnote>
  <w:endnote w:type="continuationSeparator" w:id="0">
    <w:p w14:paraId="50EAA6FD" w14:textId="77777777" w:rsidR="00E96B2D" w:rsidRDefault="00E96B2D" w:rsidP="00AD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688D" w14:textId="77777777" w:rsidR="00AD59D9" w:rsidRDefault="00AD59D9">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9" w:lineRule="auto"/>
      <w:ind w:left="-720"/>
    </w:pPr>
  </w:p>
  <w:p w14:paraId="67B7E60D" w14:textId="77777777" w:rsidR="00AD59D9" w:rsidRDefault="00AD59D9">
    <w:pPr>
      <w:tabs>
        <w:tab w:val="right" w:pos="10080"/>
      </w:tabs>
    </w:pPr>
    <w:r>
      <w:tab/>
    </w:r>
    <w:r>
      <w:rPr>
        <w:i/>
      </w:rPr>
      <w:t>Application Package -- February 2004</w:t>
    </w:r>
  </w:p>
  <w:p w14:paraId="15017218" w14:textId="77777777" w:rsidR="00AD59D9" w:rsidRDefault="00AD59D9">
    <w:pPr>
      <w:framePr w:w="9360" w:h="280" w:hRule="exact" w:wrap="notBeside" w:vAnchor="page" w:hAnchor="text" w:y="15264"/>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pgNum/>
    </w:r>
  </w:p>
  <w:p w14:paraId="7382AF60" w14:textId="77777777" w:rsidR="00AD59D9" w:rsidRDefault="00AD59D9">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E028" w14:textId="77777777" w:rsidR="00AD59D9" w:rsidRDefault="00AD59D9">
    <w:pPr>
      <w:tabs>
        <w:tab w:val="right" w:pos="9360"/>
      </w:tabs>
    </w:pPr>
    <w:r>
      <w:tab/>
    </w:r>
  </w:p>
  <w:p w14:paraId="0D2A3813" w14:textId="77777777" w:rsidR="00AD59D9" w:rsidRDefault="00AD59D9">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6"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D041" w14:textId="77777777" w:rsidR="00E96B2D" w:rsidRDefault="00E96B2D" w:rsidP="00AD59D9">
      <w:r>
        <w:separator/>
      </w:r>
    </w:p>
  </w:footnote>
  <w:footnote w:type="continuationSeparator" w:id="0">
    <w:p w14:paraId="508E1780" w14:textId="77777777" w:rsidR="00E96B2D" w:rsidRDefault="00E96B2D" w:rsidP="00AD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261E" w14:textId="77777777" w:rsidR="00AD59D9" w:rsidRDefault="00AD59D9">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060C" w14:textId="77777777" w:rsidR="00AD59D9" w:rsidRDefault="00AD59D9">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44712B"/>
    <w:multiLevelType w:val="hybridMultilevel"/>
    <w:tmpl w:val="5BAC4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363AD"/>
    <w:multiLevelType w:val="hybridMultilevel"/>
    <w:tmpl w:val="1CBCAC6E"/>
    <w:lvl w:ilvl="0" w:tplc="EF10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9009A"/>
    <w:multiLevelType w:val="hybridMultilevel"/>
    <w:tmpl w:val="7382B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8733C"/>
    <w:multiLevelType w:val="hybridMultilevel"/>
    <w:tmpl w:val="A0F418B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031905"/>
    <w:multiLevelType w:val="hybridMultilevel"/>
    <w:tmpl w:val="D9EEFF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AD0860"/>
    <w:multiLevelType w:val="hybridMultilevel"/>
    <w:tmpl w:val="13F627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15BA1"/>
    <w:multiLevelType w:val="hybridMultilevel"/>
    <w:tmpl w:val="1CBCAC6E"/>
    <w:lvl w:ilvl="0" w:tplc="EF10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2B5F"/>
    <w:multiLevelType w:val="hybridMultilevel"/>
    <w:tmpl w:val="6E98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51870"/>
    <w:multiLevelType w:val="hybridMultilevel"/>
    <w:tmpl w:val="CFE6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D2948"/>
    <w:multiLevelType w:val="hybridMultilevel"/>
    <w:tmpl w:val="7382B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951DCA"/>
    <w:multiLevelType w:val="hybridMultilevel"/>
    <w:tmpl w:val="4D80A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E7DD2"/>
    <w:multiLevelType w:val="hybridMultilevel"/>
    <w:tmpl w:val="DCDC9A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0"/>
  </w:num>
  <w:num w:numId="4">
    <w:abstractNumId w:val="4"/>
  </w:num>
  <w:num w:numId="5">
    <w:abstractNumId w:val="6"/>
  </w:num>
  <w:num w:numId="6">
    <w:abstractNumId w:val="5"/>
  </w:num>
  <w:num w:numId="7">
    <w:abstractNumId w:val="1"/>
  </w:num>
  <w:num w:numId="8">
    <w:abstractNumId w:val="11"/>
  </w:num>
  <w:num w:numId="9">
    <w:abstractNumId w:val="9"/>
  </w:num>
  <w:num w:numId="10">
    <w:abstractNumId w:val="7"/>
  </w:num>
  <w:num w:numId="11">
    <w:abstractNumId w:val="12"/>
  </w:num>
  <w:num w:numId="12">
    <w:abstractNumId w:val="8"/>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eman, Yohanna">
    <w15:presenceInfo w15:providerId="AD" w15:userId="S::yohanna.freeman@hq.doe.gov::99bdc56f-36c5-4553-b005-bb10d5672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9"/>
  <w:bordersDoNotSurroundHeader/>
  <w:bordersDoNotSurroundFooter/>
  <w:proofState w:spelling="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4F"/>
    <w:rsid w:val="000021EA"/>
    <w:rsid w:val="00011887"/>
    <w:rsid w:val="0001233D"/>
    <w:rsid w:val="000164E0"/>
    <w:rsid w:val="000223DC"/>
    <w:rsid w:val="0002780E"/>
    <w:rsid w:val="00041CC2"/>
    <w:rsid w:val="000850FB"/>
    <w:rsid w:val="000A2254"/>
    <w:rsid w:val="000B49B2"/>
    <w:rsid w:val="000D5DDC"/>
    <w:rsid w:val="000F1898"/>
    <w:rsid w:val="00132B7A"/>
    <w:rsid w:val="00134C4B"/>
    <w:rsid w:val="00156C0E"/>
    <w:rsid w:val="00175E16"/>
    <w:rsid w:val="00176009"/>
    <w:rsid w:val="00181D06"/>
    <w:rsid w:val="001A13A6"/>
    <w:rsid w:val="001A61AE"/>
    <w:rsid w:val="001C07D5"/>
    <w:rsid w:val="001D5CEC"/>
    <w:rsid w:val="001D75B7"/>
    <w:rsid w:val="001E5545"/>
    <w:rsid w:val="001E7F54"/>
    <w:rsid w:val="001F3314"/>
    <w:rsid w:val="001F3DCE"/>
    <w:rsid w:val="001F46CC"/>
    <w:rsid w:val="001F4AF7"/>
    <w:rsid w:val="002030E9"/>
    <w:rsid w:val="00214912"/>
    <w:rsid w:val="00217E55"/>
    <w:rsid w:val="00222572"/>
    <w:rsid w:val="00232B25"/>
    <w:rsid w:val="00254F29"/>
    <w:rsid w:val="00284359"/>
    <w:rsid w:val="00284C15"/>
    <w:rsid w:val="00295ABD"/>
    <w:rsid w:val="002A6AA0"/>
    <w:rsid w:val="002C0307"/>
    <w:rsid w:val="002C208D"/>
    <w:rsid w:val="002C5920"/>
    <w:rsid w:val="002D2D64"/>
    <w:rsid w:val="002D6368"/>
    <w:rsid w:val="002F29D0"/>
    <w:rsid w:val="00304AE0"/>
    <w:rsid w:val="00314566"/>
    <w:rsid w:val="00327A2C"/>
    <w:rsid w:val="0034754B"/>
    <w:rsid w:val="003551BE"/>
    <w:rsid w:val="00362D18"/>
    <w:rsid w:val="003751A4"/>
    <w:rsid w:val="0037575B"/>
    <w:rsid w:val="00385D7E"/>
    <w:rsid w:val="003B545A"/>
    <w:rsid w:val="003D5A63"/>
    <w:rsid w:val="003E2869"/>
    <w:rsid w:val="003F0F28"/>
    <w:rsid w:val="003F5F6A"/>
    <w:rsid w:val="004055A2"/>
    <w:rsid w:val="0041113F"/>
    <w:rsid w:val="004261EB"/>
    <w:rsid w:val="00447663"/>
    <w:rsid w:val="00487A81"/>
    <w:rsid w:val="004930CA"/>
    <w:rsid w:val="004A38D7"/>
    <w:rsid w:val="004B4DD7"/>
    <w:rsid w:val="004B63BA"/>
    <w:rsid w:val="004B7657"/>
    <w:rsid w:val="004C03BD"/>
    <w:rsid w:val="004F489C"/>
    <w:rsid w:val="00502A4E"/>
    <w:rsid w:val="005207B5"/>
    <w:rsid w:val="00522B12"/>
    <w:rsid w:val="00565C1C"/>
    <w:rsid w:val="00587083"/>
    <w:rsid w:val="005A0499"/>
    <w:rsid w:val="005A6238"/>
    <w:rsid w:val="005B2615"/>
    <w:rsid w:val="005B3632"/>
    <w:rsid w:val="005D4EB1"/>
    <w:rsid w:val="005D637F"/>
    <w:rsid w:val="005E1983"/>
    <w:rsid w:val="005F4B1D"/>
    <w:rsid w:val="005F5A08"/>
    <w:rsid w:val="006105A9"/>
    <w:rsid w:val="00627BDA"/>
    <w:rsid w:val="00685328"/>
    <w:rsid w:val="00691C9A"/>
    <w:rsid w:val="006A20B1"/>
    <w:rsid w:val="006A7499"/>
    <w:rsid w:val="006B6DD0"/>
    <w:rsid w:val="006C4964"/>
    <w:rsid w:val="006D265D"/>
    <w:rsid w:val="006D26F2"/>
    <w:rsid w:val="006E1471"/>
    <w:rsid w:val="006E40A2"/>
    <w:rsid w:val="00764A4A"/>
    <w:rsid w:val="00771D2A"/>
    <w:rsid w:val="00777A50"/>
    <w:rsid w:val="00786BDE"/>
    <w:rsid w:val="00792A84"/>
    <w:rsid w:val="00795F34"/>
    <w:rsid w:val="007A226F"/>
    <w:rsid w:val="007B130B"/>
    <w:rsid w:val="007C0011"/>
    <w:rsid w:val="007D15A0"/>
    <w:rsid w:val="007F7CBB"/>
    <w:rsid w:val="00812F71"/>
    <w:rsid w:val="00821169"/>
    <w:rsid w:val="008314F3"/>
    <w:rsid w:val="008460AA"/>
    <w:rsid w:val="008474D0"/>
    <w:rsid w:val="00856542"/>
    <w:rsid w:val="00861337"/>
    <w:rsid w:val="00864361"/>
    <w:rsid w:val="0086583B"/>
    <w:rsid w:val="0086747C"/>
    <w:rsid w:val="00877DDA"/>
    <w:rsid w:val="00891A9B"/>
    <w:rsid w:val="00897604"/>
    <w:rsid w:val="008A5C89"/>
    <w:rsid w:val="008A6990"/>
    <w:rsid w:val="008B0F90"/>
    <w:rsid w:val="008C3F57"/>
    <w:rsid w:val="008C3FFC"/>
    <w:rsid w:val="008C4F96"/>
    <w:rsid w:val="008C5E3F"/>
    <w:rsid w:val="008E77F3"/>
    <w:rsid w:val="008F10AE"/>
    <w:rsid w:val="00901F5A"/>
    <w:rsid w:val="009123D6"/>
    <w:rsid w:val="00913D9C"/>
    <w:rsid w:val="0093341D"/>
    <w:rsid w:val="00952F87"/>
    <w:rsid w:val="009726B7"/>
    <w:rsid w:val="009906E6"/>
    <w:rsid w:val="00995074"/>
    <w:rsid w:val="009954DB"/>
    <w:rsid w:val="009B782E"/>
    <w:rsid w:val="009C5BF1"/>
    <w:rsid w:val="009E060B"/>
    <w:rsid w:val="009F0747"/>
    <w:rsid w:val="009F5206"/>
    <w:rsid w:val="00A15D76"/>
    <w:rsid w:val="00A24E01"/>
    <w:rsid w:val="00A30F9A"/>
    <w:rsid w:val="00A31E29"/>
    <w:rsid w:val="00A4312E"/>
    <w:rsid w:val="00A46F5C"/>
    <w:rsid w:val="00A56541"/>
    <w:rsid w:val="00A674C5"/>
    <w:rsid w:val="00A70DA5"/>
    <w:rsid w:val="00A834C2"/>
    <w:rsid w:val="00A8606C"/>
    <w:rsid w:val="00AA4E31"/>
    <w:rsid w:val="00AB3F79"/>
    <w:rsid w:val="00AC145E"/>
    <w:rsid w:val="00AD4494"/>
    <w:rsid w:val="00AD59D9"/>
    <w:rsid w:val="00AE4330"/>
    <w:rsid w:val="00AF2F86"/>
    <w:rsid w:val="00B03B46"/>
    <w:rsid w:val="00B042A2"/>
    <w:rsid w:val="00B05489"/>
    <w:rsid w:val="00B10C83"/>
    <w:rsid w:val="00B12225"/>
    <w:rsid w:val="00B15283"/>
    <w:rsid w:val="00B278F7"/>
    <w:rsid w:val="00B613B7"/>
    <w:rsid w:val="00B77A23"/>
    <w:rsid w:val="00BA1523"/>
    <w:rsid w:val="00BB49CE"/>
    <w:rsid w:val="00BB5096"/>
    <w:rsid w:val="00BE212F"/>
    <w:rsid w:val="00BE6D0F"/>
    <w:rsid w:val="00C00BB0"/>
    <w:rsid w:val="00C01A5C"/>
    <w:rsid w:val="00C06FB9"/>
    <w:rsid w:val="00C1155C"/>
    <w:rsid w:val="00C33700"/>
    <w:rsid w:val="00C346CD"/>
    <w:rsid w:val="00C35519"/>
    <w:rsid w:val="00C65D76"/>
    <w:rsid w:val="00C80381"/>
    <w:rsid w:val="00C9134F"/>
    <w:rsid w:val="00CA60C3"/>
    <w:rsid w:val="00CC6170"/>
    <w:rsid w:val="00CD1B36"/>
    <w:rsid w:val="00CE2A04"/>
    <w:rsid w:val="00D01DC8"/>
    <w:rsid w:val="00D14157"/>
    <w:rsid w:val="00D21B32"/>
    <w:rsid w:val="00D42900"/>
    <w:rsid w:val="00D4638B"/>
    <w:rsid w:val="00D47342"/>
    <w:rsid w:val="00D5152B"/>
    <w:rsid w:val="00D51F38"/>
    <w:rsid w:val="00D5294F"/>
    <w:rsid w:val="00D57AFD"/>
    <w:rsid w:val="00D60CAF"/>
    <w:rsid w:val="00D66A09"/>
    <w:rsid w:val="00D74A2C"/>
    <w:rsid w:val="00D87FB1"/>
    <w:rsid w:val="00DA11CB"/>
    <w:rsid w:val="00DA121A"/>
    <w:rsid w:val="00DA4963"/>
    <w:rsid w:val="00DA666E"/>
    <w:rsid w:val="00DB5C49"/>
    <w:rsid w:val="00DC0289"/>
    <w:rsid w:val="00DD4C8C"/>
    <w:rsid w:val="00DE7F09"/>
    <w:rsid w:val="00DF3174"/>
    <w:rsid w:val="00DF36B1"/>
    <w:rsid w:val="00E02EE1"/>
    <w:rsid w:val="00E15C13"/>
    <w:rsid w:val="00E32F36"/>
    <w:rsid w:val="00E36A52"/>
    <w:rsid w:val="00E424A7"/>
    <w:rsid w:val="00E47F65"/>
    <w:rsid w:val="00E54066"/>
    <w:rsid w:val="00E54AC2"/>
    <w:rsid w:val="00E63283"/>
    <w:rsid w:val="00E73F76"/>
    <w:rsid w:val="00E7746D"/>
    <w:rsid w:val="00E94F8E"/>
    <w:rsid w:val="00E96B2D"/>
    <w:rsid w:val="00EA4F5E"/>
    <w:rsid w:val="00EB166A"/>
    <w:rsid w:val="00EC72D8"/>
    <w:rsid w:val="00EE61A4"/>
    <w:rsid w:val="00F17CC0"/>
    <w:rsid w:val="00F35553"/>
    <w:rsid w:val="00F42263"/>
    <w:rsid w:val="00F4404D"/>
    <w:rsid w:val="00F562B0"/>
    <w:rsid w:val="00F63A0F"/>
    <w:rsid w:val="00F63B23"/>
    <w:rsid w:val="00FD3115"/>
    <w:rsid w:val="00FD4229"/>
    <w:rsid w:val="00FD5F1B"/>
    <w:rsid w:val="00FD7FAE"/>
    <w:rsid w:val="00FF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A98C6"/>
  <w15:chartTrackingRefBased/>
  <w15:docId w15:val="{325C7FCB-3BFC-495B-BDF0-C314E986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Heading1">
    <w:name w:val="heading 1"/>
    <w:basedOn w:val="Normal"/>
    <w:next w:val="Normal"/>
    <w:qFormat/>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semiHidden/>
    <w:pPr>
      <w:tabs>
        <w:tab w:val="center" w:pos="4320"/>
        <w:tab w:val="right" w:pos="8640"/>
      </w:tabs>
    </w:pPr>
  </w:style>
  <w:style w:type="paragraph" w:customStyle="1" w:styleId="OmniPage257">
    <w:name w:val="OmniPage #257"/>
    <w:pPr>
      <w:tabs>
        <w:tab w:val="left" w:pos="50"/>
        <w:tab w:val="left" w:pos="100"/>
        <w:tab w:val="center" w:pos="5890"/>
      </w:tabs>
      <w:spacing w:line="391" w:lineRule="exact"/>
      <w:ind w:left="-1842" w:right="-2400"/>
    </w:pPr>
    <w:rPr>
      <w:rFonts w:ascii="Courier New" w:hAnsi="Courier New"/>
      <w:sz w:val="21"/>
    </w:rPr>
  </w:style>
  <w:style w:type="paragraph" w:styleId="BalloonText">
    <w:name w:val="Balloon Text"/>
    <w:basedOn w:val="Normal"/>
    <w:link w:val="BalloonTextChar"/>
    <w:uiPriority w:val="99"/>
    <w:semiHidden/>
    <w:unhideWhenUsed/>
    <w:rsid w:val="00B10C83"/>
    <w:rPr>
      <w:rFonts w:ascii="Segoe UI" w:hAnsi="Segoe UI" w:cs="Segoe UI"/>
      <w:sz w:val="18"/>
      <w:szCs w:val="18"/>
    </w:rPr>
  </w:style>
  <w:style w:type="character" w:customStyle="1" w:styleId="BalloonTextChar">
    <w:name w:val="Balloon Text Char"/>
    <w:link w:val="BalloonText"/>
    <w:uiPriority w:val="99"/>
    <w:semiHidden/>
    <w:rsid w:val="00B10C83"/>
    <w:rPr>
      <w:rFonts w:ascii="Segoe UI" w:hAnsi="Segoe UI" w:cs="Segoe UI"/>
      <w:sz w:val="18"/>
      <w:szCs w:val="18"/>
    </w:rPr>
  </w:style>
  <w:style w:type="character" w:styleId="CommentReference">
    <w:name w:val="annotation reference"/>
    <w:basedOn w:val="DefaultParagraphFont"/>
    <w:uiPriority w:val="99"/>
    <w:semiHidden/>
    <w:unhideWhenUsed/>
    <w:rsid w:val="00EB166A"/>
    <w:rPr>
      <w:sz w:val="16"/>
      <w:szCs w:val="16"/>
    </w:rPr>
  </w:style>
  <w:style w:type="paragraph" w:styleId="CommentText">
    <w:name w:val="annotation text"/>
    <w:basedOn w:val="Normal"/>
    <w:link w:val="CommentTextChar"/>
    <w:uiPriority w:val="99"/>
    <w:unhideWhenUsed/>
    <w:rsid w:val="00EB166A"/>
  </w:style>
  <w:style w:type="character" w:customStyle="1" w:styleId="CommentTextChar">
    <w:name w:val="Comment Text Char"/>
    <w:basedOn w:val="DefaultParagraphFont"/>
    <w:link w:val="CommentText"/>
    <w:uiPriority w:val="99"/>
    <w:rsid w:val="00EB166A"/>
  </w:style>
  <w:style w:type="paragraph" w:styleId="CommentSubject">
    <w:name w:val="annotation subject"/>
    <w:basedOn w:val="CommentText"/>
    <w:next w:val="CommentText"/>
    <w:link w:val="CommentSubjectChar"/>
    <w:uiPriority w:val="99"/>
    <w:semiHidden/>
    <w:unhideWhenUsed/>
    <w:rsid w:val="00EB166A"/>
    <w:rPr>
      <w:b/>
      <w:bCs/>
    </w:rPr>
  </w:style>
  <w:style w:type="character" w:customStyle="1" w:styleId="CommentSubjectChar">
    <w:name w:val="Comment Subject Char"/>
    <w:basedOn w:val="CommentTextChar"/>
    <w:link w:val="CommentSubject"/>
    <w:uiPriority w:val="99"/>
    <w:semiHidden/>
    <w:rsid w:val="00EB166A"/>
    <w:rPr>
      <w:b/>
      <w:bCs/>
    </w:rPr>
  </w:style>
  <w:style w:type="paragraph" w:styleId="Title">
    <w:name w:val="Title"/>
    <w:basedOn w:val="Normal"/>
    <w:next w:val="Normal"/>
    <w:link w:val="TitleChar"/>
    <w:uiPriority w:val="10"/>
    <w:qFormat/>
    <w:rsid w:val="002F29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9D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F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3778">
      <w:bodyDiv w:val="1"/>
      <w:marLeft w:val="0"/>
      <w:marRight w:val="0"/>
      <w:marTop w:val="0"/>
      <w:marBottom w:val="0"/>
      <w:divBdr>
        <w:top w:val="none" w:sz="0" w:space="0" w:color="auto"/>
        <w:left w:val="none" w:sz="0" w:space="0" w:color="auto"/>
        <w:bottom w:val="none" w:sz="0" w:space="0" w:color="auto"/>
        <w:right w:val="none" w:sz="0" w:space="0" w:color="auto"/>
      </w:divBdr>
      <w:divsChild>
        <w:div w:id="753017930">
          <w:marLeft w:val="0"/>
          <w:marRight w:val="0"/>
          <w:marTop w:val="100"/>
          <w:marBottom w:val="100"/>
          <w:divBdr>
            <w:top w:val="none" w:sz="0" w:space="0" w:color="auto"/>
            <w:left w:val="none" w:sz="0" w:space="0" w:color="auto"/>
            <w:bottom w:val="none" w:sz="0" w:space="0" w:color="auto"/>
            <w:right w:val="none" w:sz="0" w:space="0" w:color="auto"/>
          </w:divBdr>
          <w:divsChild>
            <w:div w:id="171654363">
              <w:marLeft w:val="0"/>
              <w:marRight w:val="0"/>
              <w:marTop w:val="0"/>
              <w:marBottom w:val="0"/>
              <w:divBdr>
                <w:top w:val="none" w:sz="0" w:space="0" w:color="auto"/>
                <w:left w:val="none" w:sz="0" w:space="0" w:color="auto"/>
                <w:bottom w:val="none" w:sz="0" w:space="0" w:color="auto"/>
                <w:right w:val="none" w:sz="0" w:space="0" w:color="auto"/>
              </w:divBdr>
              <w:divsChild>
                <w:div w:id="549264423">
                  <w:marLeft w:val="30"/>
                  <w:marRight w:val="0"/>
                  <w:marTop w:val="0"/>
                  <w:marBottom w:val="0"/>
                  <w:divBdr>
                    <w:top w:val="none" w:sz="0" w:space="0" w:color="auto"/>
                    <w:left w:val="none" w:sz="0" w:space="0" w:color="auto"/>
                    <w:bottom w:val="none" w:sz="0" w:space="0" w:color="auto"/>
                    <w:right w:val="none" w:sz="0" w:space="0" w:color="auto"/>
                  </w:divBdr>
                  <w:divsChild>
                    <w:div w:id="1049305958">
                      <w:marLeft w:val="0"/>
                      <w:marRight w:val="0"/>
                      <w:marTop w:val="0"/>
                      <w:marBottom w:val="0"/>
                      <w:divBdr>
                        <w:top w:val="none" w:sz="0" w:space="0" w:color="auto"/>
                        <w:left w:val="none" w:sz="0" w:space="0" w:color="auto"/>
                        <w:bottom w:val="none" w:sz="0" w:space="0" w:color="auto"/>
                        <w:right w:val="none" w:sz="0" w:space="0" w:color="auto"/>
                      </w:divBdr>
                      <w:divsChild>
                        <w:div w:id="589512690">
                          <w:marLeft w:val="0"/>
                          <w:marRight w:val="0"/>
                          <w:marTop w:val="0"/>
                          <w:marBottom w:val="0"/>
                          <w:divBdr>
                            <w:top w:val="none" w:sz="0" w:space="0" w:color="auto"/>
                            <w:left w:val="none" w:sz="0" w:space="0" w:color="auto"/>
                            <w:bottom w:val="none" w:sz="0" w:space="0" w:color="auto"/>
                            <w:right w:val="none" w:sz="0" w:space="0" w:color="auto"/>
                          </w:divBdr>
                          <w:divsChild>
                            <w:div w:id="1048802950">
                              <w:marLeft w:val="0"/>
                              <w:marRight w:val="0"/>
                              <w:marTop w:val="0"/>
                              <w:marBottom w:val="0"/>
                              <w:divBdr>
                                <w:top w:val="none" w:sz="0" w:space="0" w:color="auto"/>
                                <w:left w:val="none" w:sz="0" w:space="0" w:color="auto"/>
                                <w:bottom w:val="none" w:sz="0" w:space="0" w:color="auto"/>
                                <w:right w:val="none" w:sz="0" w:space="0" w:color="auto"/>
                              </w:divBdr>
                              <w:divsChild>
                                <w:div w:id="695810677">
                                  <w:marLeft w:val="0"/>
                                  <w:marRight w:val="0"/>
                                  <w:marTop w:val="0"/>
                                  <w:marBottom w:val="0"/>
                                  <w:divBdr>
                                    <w:top w:val="none" w:sz="0" w:space="0" w:color="auto"/>
                                    <w:left w:val="none" w:sz="0" w:space="0" w:color="auto"/>
                                    <w:bottom w:val="none" w:sz="0" w:space="0" w:color="auto"/>
                                    <w:right w:val="none" w:sz="0" w:space="0" w:color="auto"/>
                                  </w:divBdr>
                                  <w:divsChild>
                                    <w:div w:id="83034804">
                                      <w:marLeft w:val="0"/>
                                      <w:marRight w:val="0"/>
                                      <w:marTop w:val="0"/>
                                      <w:marBottom w:val="0"/>
                                      <w:divBdr>
                                        <w:top w:val="none" w:sz="0" w:space="0" w:color="auto"/>
                                        <w:left w:val="none" w:sz="0" w:space="0" w:color="auto"/>
                                        <w:bottom w:val="none" w:sz="0" w:space="0" w:color="auto"/>
                                        <w:right w:val="none" w:sz="0" w:space="0" w:color="auto"/>
                                      </w:divBdr>
                                      <w:divsChild>
                                        <w:div w:id="515390835">
                                          <w:marLeft w:val="0"/>
                                          <w:marRight w:val="0"/>
                                          <w:marTop w:val="0"/>
                                          <w:marBottom w:val="0"/>
                                          <w:divBdr>
                                            <w:top w:val="none" w:sz="0" w:space="0" w:color="auto"/>
                                            <w:left w:val="none" w:sz="0" w:space="0" w:color="auto"/>
                                            <w:bottom w:val="none" w:sz="0" w:space="0" w:color="auto"/>
                                            <w:right w:val="none" w:sz="0" w:space="0" w:color="auto"/>
                                          </w:divBdr>
                                          <w:divsChild>
                                            <w:div w:id="1350568181">
                                              <w:marLeft w:val="0"/>
                                              <w:marRight w:val="0"/>
                                              <w:marTop w:val="0"/>
                                              <w:marBottom w:val="0"/>
                                              <w:divBdr>
                                                <w:top w:val="none" w:sz="0" w:space="0" w:color="auto"/>
                                                <w:left w:val="none" w:sz="0" w:space="0" w:color="auto"/>
                                                <w:bottom w:val="none" w:sz="0" w:space="0" w:color="auto"/>
                                                <w:right w:val="none" w:sz="0" w:space="0" w:color="auto"/>
                                              </w:divBdr>
                                              <w:divsChild>
                                                <w:div w:id="2110390561">
                                                  <w:marLeft w:val="0"/>
                                                  <w:marRight w:val="0"/>
                                                  <w:marTop w:val="0"/>
                                                  <w:marBottom w:val="0"/>
                                                  <w:divBdr>
                                                    <w:top w:val="none" w:sz="0" w:space="0" w:color="auto"/>
                                                    <w:left w:val="none" w:sz="0" w:space="0" w:color="auto"/>
                                                    <w:bottom w:val="none" w:sz="0" w:space="0" w:color="auto"/>
                                                    <w:right w:val="none" w:sz="0" w:space="0" w:color="auto"/>
                                                  </w:divBdr>
                                                  <w:divsChild>
                                                    <w:div w:id="1087504844">
                                                      <w:marLeft w:val="0"/>
                                                      <w:marRight w:val="0"/>
                                                      <w:marTop w:val="0"/>
                                                      <w:marBottom w:val="0"/>
                                                      <w:divBdr>
                                                        <w:top w:val="none" w:sz="0" w:space="0" w:color="auto"/>
                                                        <w:left w:val="none" w:sz="0" w:space="0" w:color="auto"/>
                                                        <w:bottom w:val="none" w:sz="0" w:space="0" w:color="auto"/>
                                                        <w:right w:val="none" w:sz="0" w:space="0" w:color="auto"/>
                                                      </w:divBdr>
                                                      <w:divsChild>
                                                        <w:div w:id="1581056409">
                                                          <w:marLeft w:val="0"/>
                                                          <w:marRight w:val="0"/>
                                                          <w:marTop w:val="0"/>
                                                          <w:marBottom w:val="0"/>
                                                          <w:divBdr>
                                                            <w:top w:val="none" w:sz="0" w:space="0" w:color="auto"/>
                                                            <w:left w:val="none" w:sz="0" w:space="0" w:color="auto"/>
                                                            <w:bottom w:val="none" w:sz="0" w:space="0" w:color="auto"/>
                                                            <w:right w:val="none" w:sz="0" w:space="0" w:color="auto"/>
                                                          </w:divBdr>
                                                          <w:divsChild>
                                                            <w:div w:id="1118332777">
                                                              <w:marLeft w:val="0"/>
                                                              <w:marRight w:val="0"/>
                                                              <w:marTop w:val="0"/>
                                                              <w:marBottom w:val="0"/>
                                                              <w:divBdr>
                                                                <w:top w:val="none" w:sz="0" w:space="0" w:color="auto"/>
                                                                <w:left w:val="none" w:sz="0" w:space="0" w:color="auto"/>
                                                                <w:bottom w:val="none" w:sz="0" w:space="0" w:color="auto"/>
                                                                <w:right w:val="none" w:sz="0" w:space="0" w:color="auto"/>
                                                              </w:divBdr>
                                                              <w:divsChild>
                                                                <w:div w:id="407968268">
                                                                  <w:marLeft w:val="0"/>
                                                                  <w:marRight w:val="0"/>
                                                                  <w:marTop w:val="0"/>
                                                                  <w:marBottom w:val="0"/>
                                                                  <w:divBdr>
                                                                    <w:top w:val="none" w:sz="0" w:space="0" w:color="auto"/>
                                                                    <w:left w:val="none" w:sz="0" w:space="0" w:color="auto"/>
                                                                    <w:bottom w:val="none" w:sz="0" w:space="0" w:color="auto"/>
                                                                    <w:right w:val="none" w:sz="0" w:space="0" w:color="auto"/>
                                                                  </w:divBdr>
                                                                  <w:divsChild>
                                                                    <w:div w:id="3146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7480375">
      <w:bodyDiv w:val="1"/>
      <w:marLeft w:val="0"/>
      <w:marRight w:val="0"/>
      <w:marTop w:val="0"/>
      <w:marBottom w:val="0"/>
      <w:divBdr>
        <w:top w:val="none" w:sz="0" w:space="0" w:color="auto"/>
        <w:left w:val="none" w:sz="0" w:space="0" w:color="auto"/>
        <w:bottom w:val="none" w:sz="0" w:space="0" w:color="auto"/>
        <w:right w:val="none" w:sz="0" w:space="0" w:color="auto"/>
      </w:divBdr>
    </w:div>
    <w:div w:id="20552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D2AB-7DC9-4083-8E69-1FC58711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2240</Words>
  <Characters>13669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DOE #_____________</vt:lpstr>
    </vt:vector>
  </TitlesOfParts>
  <Company>DRINTL</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#_____________</dc:title>
  <dc:subject/>
  <dc:creator>Alex Moore</dc:creator>
  <cp:keywords/>
  <cp:lastModifiedBy>Tidwell, Sasha (FELLOW)</cp:lastModifiedBy>
  <cp:revision>2</cp:revision>
  <cp:lastPrinted>2016-10-19T19:16:00Z</cp:lastPrinted>
  <dcterms:created xsi:type="dcterms:W3CDTF">2022-02-16T15:50:00Z</dcterms:created>
  <dcterms:modified xsi:type="dcterms:W3CDTF">2022-02-16T15:50:00Z</dcterms:modified>
</cp:coreProperties>
</file>