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1FF7" w:rsidP="00531FF7" w:rsidRDefault="00531FF7" w14:paraId="252E581A"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Supporting Statement</w:t>
      </w:r>
    </w:p>
    <w:p w:rsidR="00531FF7" w:rsidP="00531FF7" w:rsidRDefault="00531FF7" w14:paraId="7DF69F9B"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NA Form 6045, Volunteer Service Application</w:t>
      </w:r>
    </w:p>
    <w:p w:rsidR="00531FF7" w:rsidP="00531FF7" w:rsidRDefault="00531FF7" w14:paraId="7955E60E"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NA Form 6045a, Standards of Conduct for Volunteers</w:t>
      </w:r>
    </w:p>
    <w:p w:rsidR="00531FF7" w:rsidP="00531FF7" w:rsidRDefault="00531FF7" w14:paraId="6F67A4E3"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NA Form 6045b, Volunteer or Intern Emergency and Medical Consent</w:t>
      </w:r>
    </w:p>
    <w:p w:rsidR="00531FF7" w:rsidP="00531FF7" w:rsidRDefault="00531FF7" w14:paraId="762D97C4"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NA Form 6045c, Volunteer or Intern Confidentiality Statement</w:t>
      </w:r>
    </w:p>
    <w:p w:rsidR="00531FF7" w:rsidP="00531FF7" w:rsidRDefault="00531FF7" w14:paraId="4E242B6B" w14:textId="77777777">
      <w:pPr>
        <w:autoSpaceDE w:val="0"/>
        <w:autoSpaceDN w:val="0"/>
        <w:adjustRightInd w:val="0"/>
        <w:jc w:val="center"/>
        <w:rPr>
          <w:rFonts w:ascii="Times New Roman" w:hAnsi="Times New Roman" w:cs="Times New Roman"/>
          <w:b/>
          <w:bCs/>
        </w:rPr>
      </w:pPr>
      <w:r>
        <w:rPr>
          <w:rFonts w:ascii="Times New Roman" w:hAnsi="Times New Roman" w:cs="Times New Roman"/>
          <w:b/>
          <w:bCs/>
        </w:rPr>
        <w:t>OMB Control No. 3095-0060</w:t>
      </w:r>
    </w:p>
    <w:p w:rsidR="00531FF7" w:rsidP="00531FF7" w:rsidRDefault="00531FF7" w14:paraId="5CA29364" w14:textId="77777777">
      <w:pPr>
        <w:autoSpaceDE w:val="0"/>
        <w:autoSpaceDN w:val="0"/>
        <w:adjustRightInd w:val="0"/>
        <w:jc w:val="center"/>
        <w:rPr>
          <w:rFonts w:ascii="Times New Roman" w:hAnsi="Times New Roman" w:cs="Times New Roman"/>
          <w:b/>
          <w:bCs/>
        </w:rPr>
      </w:pPr>
    </w:p>
    <w:p w:rsidRPr="00531FF7" w:rsidR="00531FF7" w:rsidP="00531FF7" w:rsidRDefault="00531FF7" w14:paraId="63FD5644" w14:textId="270FDD83">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Circumstances making the collection of information necessary</w:t>
      </w:r>
      <w:r w:rsidR="00C46F26">
        <w:rPr>
          <w:rFonts w:ascii="Times New Roman" w:hAnsi="Times New Roman" w:cs="Times New Roman"/>
          <w:b/>
          <w:bCs/>
          <w:u w:val="single"/>
        </w:rPr>
        <w:t>.</w:t>
      </w:r>
      <w:r w:rsidRPr="00690FEF" w:rsidR="00C46F26">
        <w:rPr>
          <w:rFonts w:ascii="Times New Roman" w:hAnsi="Times New Roman" w:cs="Times New Roman"/>
        </w:rPr>
        <w:t xml:space="preserve">  </w:t>
      </w:r>
      <w:r w:rsidR="00C46F26">
        <w:rPr>
          <w:rFonts w:ascii="Times New Roman" w:hAnsi="Times New Roman" w:cs="Times New Roman"/>
        </w:rPr>
        <w:t xml:space="preserve">NARA </w:t>
      </w:r>
      <w:r w:rsidRPr="00690FEF" w:rsidR="00C46F26">
        <w:rPr>
          <w:rFonts w:ascii="Times New Roman" w:hAnsi="Times New Roman" w:cs="Times New Roman"/>
        </w:rPr>
        <w:t>is</w:t>
      </w:r>
      <w:r w:rsidRPr="00C46F26">
        <w:rPr>
          <w:rFonts w:ascii="Times New Roman" w:hAnsi="Times New Roman" w:cs="Times New Roman"/>
        </w:rPr>
        <w:t xml:space="preserve"> </w:t>
      </w:r>
      <w:r w:rsidRPr="00531FF7">
        <w:rPr>
          <w:rFonts w:ascii="Times New Roman" w:hAnsi="Times New Roman" w:cs="Times New Roman"/>
        </w:rPr>
        <w:t>responsible for identifying, preserving, and making available to the public, and to Federal, state, local, and tribal governments, all forms of Government records not restricted by law that it determines to have sufficient historical, informational, or evidential value to warrant continued preservation.</w:t>
      </w:r>
    </w:p>
    <w:p w:rsidR="00531FF7" w:rsidP="00531FF7" w:rsidRDefault="00531FF7" w14:paraId="08E360F9" w14:textId="77777777">
      <w:pPr>
        <w:autoSpaceDE w:val="0"/>
        <w:autoSpaceDN w:val="0"/>
        <w:adjustRightInd w:val="0"/>
        <w:ind w:left="360" w:hanging="360"/>
        <w:rPr>
          <w:rFonts w:ascii="Times New Roman" w:hAnsi="Times New Roman" w:cs="Times New Roman"/>
        </w:rPr>
      </w:pPr>
    </w:p>
    <w:p w:rsidRPr="00531FF7" w:rsidR="00531FF7" w:rsidP="00531FF7" w:rsidRDefault="00C46F26" w14:paraId="160BE403" w14:textId="6C86F745">
      <w:pPr>
        <w:pStyle w:val="ListParagraph"/>
        <w:autoSpaceDE w:val="0"/>
        <w:autoSpaceDN w:val="0"/>
        <w:adjustRightInd w:val="0"/>
        <w:ind w:left="360"/>
        <w:rPr>
          <w:rFonts w:ascii="Times New Roman" w:hAnsi="Times New Roman" w:cs="Times New Roman"/>
        </w:rPr>
      </w:pPr>
      <w:r>
        <w:rPr>
          <w:rFonts w:ascii="Times New Roman" w:hAnsi="Times New Roman" w:cs="Times New Roman"/>
        </w:rPr>
        <w:t>We</w:t>
      </w:r>
      <w:r w:rsidRPr="00531FF7">
        <w:rPr>
          <w:rFonts w:ascii="Times New Roman" w:hAnsi="Times New Roman" w:cs="Times New Roman"/>
        </w:rPr>
        <w:t xml:space="preserve"> </w:t>
      </w:r>
      <w:r w:rsidRPr="00531FF7" w:rsidR="00531FF7">
        <w:rPr>
          <w:rFonts w:ascii="Times New Roman" w:hAnsi="Times New Roman" w:cs="Times New Roman"/>
        </w:rPr>
        <w:t xml:space="preserve">use volunteer resources to enhance </w:t>
      </w:r>
      <w:r>
        <w:rPr>
          <w:rFonts w:ascii="Times New Roman" w:hAnsi="Times New Roman" w:cs="Times New Roman"/>
        </w:rPr>
        <w:t>our</w:t>
      </w:r>
      <w:r w:rsidRPr="00531FF7">
        <w:rPr>
          <w:rFonts w:ascii="Times New Roman" w:hAnsi="Times New Roman" w:cs="Times New Roman"/>
        </w:rPr>
        <w:t xml:space="preserve"> </w:t>
      </w:r>
      <w:r w:rsidRPr="00531FF7" w:rsidR="00531FF7">
        <w:rPr>
          <w:rFonts w:ascii="Times New Roman" w:hAnsi="Times New Roman" w:cs="Times New Roman"/>
        </w:rPr>
        <w:t xml:space="preserve">services to the public and to further </w:t>
      </w:r>
      <w:r>
        <w:rPr>
          <w:rFonts w:ascii="Times New Roman" w:hAnsi="Times New Roman" w:cs="Times New Roman"/>
        </w:rPr>
        <w:t>our</w:t>
      </w:r>
      <w:r w:rsidRPr="00531FF7">
        <w:rPr>
          <w:rFonts w:ascii="Times New Roman" w:hAnsi="Times New Roman" w:cs="Times New Roman"/>
        </w:rPr>
        <w:t xml:space="preserve"> </w:t>
      </w:r>
      <w:r w:rsidRPr="00531FF7" w:rsidR="00531FF7">
        <w:rPr>
          <w:rFonts w:ascii="Times New Roman" w:hAnsi="Times New Roman" w:cs="Times New Roman"/>
        </w:rPr>
        <w:t>mission of providing ready access to essential evidence</w:t>
      </w:r>
      <w:r>
        <w:rPr>
          <w:rFonts w:ascii="Times New Roman" w:hAnsi="Times New Roman" w:cs="Times New Roman"/>
        </w:rPr>
        <w:t xml:space="preserve"> and information</w:t>
      </w:r>
      <w:r w:rsidRPr="00531FF7" w:rsidR="00531FF7">
        <w:rPr>
          <w:rFonts w:ascii="Times New Roman" w:hAnsi="Times New Roman" w:cs="Times New Roman"/>
        </w:rPr>
        <w:t xml:space="preserve">. Volunteers assist in outreach and public programs and provide technical and research support for administrative, archival, library, and curatorial staff. </w:t>
      </w:r>
      <w:r>
        <w:rPr>
          <w:rFonts w:ascii="Times New Roman" w:hAnsi="Times New Roman" w:cs="Times New Roman"/>
        </w:rPr>
        <w:t>We</w:t>
      </w:r>
      <w:r w:rsidRPr="00531FF7">
        <w:rPr>
          <w:rFonts w:ascii="Times New Roman" w:hAnsi="Times New Roman" w:cs="Times New Roman"/>
        </w:rPr>
        <w:t xml:space="preserve"> </w:t>
      </w:r>
      <w:r w:rsidRPr="00531FF7" w:rsidR="00531FF7">
        <w:rPr>
          <w:rFonts w:ascii="Times New Roman" w:hAnsi="Times New Roman" w:cs="Times New Roman"/>
        </w:rPr>
        <w:t xml:space="preserve">use a standard </w:t>
      </w:r>
      <w:r>
        <w:rPr>
          <w:rFonts w:ascii="Times New Roman" w:hAnsi="Times New Roman" w:cs="Times New Roman"/>
        </w:rPr>
        <w:t>set of forms</w:t>
      </w:r>
      <w:r w:rsidRPr="00531FF7">
        <w:rPr>
          <w:rFonts w:ascii="Times New Roman" w:hAnsi="Times New Roman" w:cs="Times New Roman"/>
        </w:rPr>
        <w:t xml:space="preserve"> </w:t>
      </w:r>
      <w:r>
        <w:rPr>
          <w:rFonts w:ascii="Times New Roman" w:hAnsi="Times New Roman" w:cs="Times New Roman"/>
        </w:rPr>
        <w:t>through which we</w:t>
      </w:r>
      <w:r w:rsidRPr="00531FF7">
        <w:rPr>
          <w:rFonts w:ascii="Times New Roman" w:hAnsi="Times New Roman" w:cs="Times New Roman"/>
        </w:rPr>
        <w:t xml:space="preserve"> </w:t>
      </w:r>
      <w:r w:rsidRPr="00531FF7" w:rsidR="00531FF7">
        <w:rPr>
          <w:rFonts w:ascii="Times New Roman" w:hAnsi="Times New Roman" w:cs="Times New Roman"/>
        </w:rPr>
        <w:t>recruit volunteer</w:t>
      </w:r>
      <w:r>
        <w:rPr>
          <w:rFonts w:ascii="Times New Roman" w:hAnsi="Times New Roman" w:cs="Times New Roman"/>
        </w:rPr>
        <w:t xml:space="preserve"> applicants</w:t>
      </w:r>
      <w:r w:rsidRPr="00531FF7" w:rsidR="00531FF7">
        <w:rPr>
          <w:rFonts w:ascii="Times New Roman" w:hAnsi="Times New Roman" w:cs="Times New Roman"/>
        </w:rPr>
        <w:t xml:space="preserve"> and assess the</w:t>
      </w:r>
      <w:r>
        <w:rPr>
          <w:rFonts w:ascii="Times New Roman" w:hAnsi="Times New Roman" w:cs="Times New Roman"/>
        </w:rPr>
        <w:t>ir</w:t>
      </w:r>
      <w:r w:rsidRPr="00531FF7" w:rsidR="00531FF7">
        <w:rPr>
          <w:rFonts w:ascii="Times New Roman" w:hAnsi="Times New Roman" w:cs="Times New Roman"/>
        </w:rPr>
        <w:t xml:space="preserve"> qualifications. Applicants use the NA Form 6045, Volunteer Service Application, to indicate their interest in being a NARA volunteer and to identify their qualifications for this work. Once we select an applicant, they also fill out the following forms:  NA Form 6045a, Standards of Conduct for Volunteers, NA Form 6045b, Volunteer or Intern Emergency and Medical Consent, </w:t>
      </w:r>
      <w:r>
        <w:rPr>
          <w:rFonts w:ascii="Times New Roman" w:hAnsi="Times New Roman" w:cs="Times New Roman"/>
        </w:rPr>
        <w:t xml:space="preserve">and </w:t>
      </w:r>
      <w:r w:rsidRPr="00531FF7" w:rsidR="00531FF7">
        <w:rPr>
          <w:rFonts w:ascii="Times New Roman" w:hAnsi="Times New Roman" w:cs="Times New Roman"/>
        </w:rPr>
        <w:t>NA Form 6045c, Volunteer or Intern Confidentiality Statement.</w:t>
      </w:r>
    </w:p>
    <w:p w:rsidR="00531FF7" w:rsidP="00531FF7" w:rsidRDefault="00531FF7" w14:paraId="6136F95D"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1509606B" w14:textId="10C91678">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Purpose and use of the information.</w:t>
      </w:r>
      <w:r w:rsidRPr="00531FF7">
        <w:rPr>
          <w:rFonts w:ascii="Times New Roman" w:hAnsi="Times New Roman" w:cs="Times New Roman"/>
        </w:rPr>
        <w:t xml:space="preserve">  Individuals wishing to volunteer at the National Archives Building, the National Archives at College Park, regional facilities, and Presidential libraries complete the form and submit it to NARA to initiate the selection process. Upon receipt of the form, </w:t>
      </w:r>
      <w:r w:rsidR="00C46F26">
        <w:rPr>
          <w:rFonts w:ascii="Times New Roman" w:hAnsi="Times New Roman" w:cs="Times New Roman"/>
        </w:rPr>
        <w:t>we</w:t>
      </w:r>
      <w:r w:rsidRPr="00531FF7">
        <w:rPr>
          <w:rFonts w:ascii="Times New Roman" w:hAnsi="Times New Roman" w:cs="Times New Roman"/>
        </w:rPr>
        <w:t xml:space="preserve"> review the information, interview the applicant, and check with the supplied references to ensure that candidates are qualified for the volunteer positions and to help identify which positions might best meet our needs and their interests.</w:t>
      </w:r>
    </w:p>
    <w:p w:rsidR="00531FF7" w:rsidP="00531FF7" w:rsidRDefault="00531FF7" w14:paraId="23C4B779"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4CBF6530" w14:textId="716948F7">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Use of information technology and burden reduction</w:t>
      </w:r>
      <w:r w:rsidRPr="00531FF7">
        <w:rPr>
          <w:rFonts w:ascii="Times New Roman" w:hAnsi="Times New Roman" w:cs="Times New Roman"/>
        </w:rPr>
        <w:t>.  We post the form</w:t>
      </w:r>
      <w:r w:rsidR="00C46F26">
        <w:rPr>
          <w:rFonts w:ascii="Times New Roman" w:hAnsi="Times New Roman" w:cs="Times New Roman"/>
        </w:rPr>
        <w:t>s</w:t>
      </w:r>
      <w:r w:rsidRPr="00531FF7">
        <w:rPr>
          <w:rFonts w:ascii="Times New Roman" w:hAnsi="Times New Roman" w:cs="Times New Roman"/>
        </w:rPr>
        <w:t xml:space="preserve"> on our web site in a </w:t>
      </w:r>
      <w:r w:rsidR="00C46F26">
        <w:rPr>
          <w:rFonts w:ascii="Times New Roman" w:hAnsi="Times New Roman" w:cs="Times New Roman"/>
        </w:rPr>
        <w:t>fillable PDF</w:t>
      </w:r>
      <w:r w:rsidRPr="00531FF7">
        <w:rPr>
          <w:rFonts w:ascii="Times New Roman" w:hAnsi="Times New Roman" w:cs="Times New Roman"/>
        </w:rPr>
        <w:t xml:space="preserve"> file that applicants may download, fill out, and print locally </w:t>
      </w:r>
      <w:r w:rsidR="00C46F26">
        <w:rPr>
          <w:rFonts w:ascii="Times New Roman" w:hAnsi="Times New Roman" w:cs="Times New Roman"/>
        </w:rPr>
        <w:t>and may submit the form to us</w:t>
      </w:r>
      <w:r w:rsidRPr="00531FF7">
        <w:rPr>
          <w:rFonts w:ascii="Times New Roman" w:hAnsi="Times New Roman" w:cs="Times New Roman"/>
        </w:rPr>
        <w:t xml:space="preserve"> by mail, </w:t>
      </w:r>
      <w:r w:rsidR="00C46F26">
        <w:rPr>
          <w:rFonts w:ascii="Times New Roman" w:hAnsi="Times New Roman" w:cs="Times New Roman"/>
        </w:rPr>
        <w:t xml:space="preserve">email, </w:t>
      </w:r>
      <w:r w:rsidRPr="00531FF7">
        <w:rPr>
          <w:rFonts w:ascii="Times New Roman" w:hAnsi="Times New Roman" w:cs="Times New Roman"/>
        </w:rPr>
        <w:t xml:space="preserve">fax, or </w:t>
      </w:r>
      <w:r w:rsidR="00C46F26">
        <w:rPr>
          <w:rFonts w:ascii="Times New Roman" w:hAnsi="Times New Roman" w:cs="Times New Roman"/>
        </w:rPr>
        <w:t>in person</w:t>
      </w:r>
      <w:r w:rsidRPr="00531FF7">
        <w:rPr>
          <w:rFonts w:ascii="Times New Roman" w:hAnsi="Times New Roman" w:cs="Times New Roman"/>
        </w:rPr>
        <w:t xml:space="preserve">. People who are unable to use </w:t>
      </w:r>
      <w:r w:rsidR="00C46F26">
        <w:rPr>
          <w:rFonts w:ascii="Times New Roman" w:hAnsi="Times New Roman" w:cs="Times New Roman"/>
        </w:rPr>
        <w:t>the electronic form</w:t>
      </w:r>
      <w:r w:rsidRPr="00531FF7">
        <w:rPr>
          <w:rFonts w:ascii="Times New Roman" w:hAnsi="Times New Roman" w:cs="Times New Roman"/>
        </w:rPr>
        <w:t xml:space="preserve"> can request a </w:t>
      </w:r>
      <w:r w:rsidR="00C46F26">
        <w:rPr>
          <w:rFonts w:ascii="Times New Roman" w:hAnsi="Times New Roman" w:cs="Times New Roman"/>
        </w:rPr>
        <w:t xml:space="preserve">paper </w:t>
      </w:r>
      <w:r w:rsidRPr="00531FF7">
        <w:rPr>
          <w:rFonts w:ascii="Times New Roman" w:hAnsi="Times New Roman" w:cs="Times New Roman"/>
        </w:rPr>
        <w:t xml:space="preserve">application by phone, fax, or mail. We also display paper copies prominently at each facility for the convenience of visitors. </w:t>
      </w:r>
      <w:r w:rsidR="00C46F26">
        <w:rPr>
          <w:rFonts w:ascii="Times New Roman" w:hAnsi="Times New Roman" w:cs="Times New Roman"/>
        </w:rPr>
        <w:t>W</w:t>
      </w:r>
      <w:r w:rsidRPr="00531FF7">
        <w:rPr>
          <w:rFonts w:ascii="Times New Roman" w:hAnsi="Times New Roman" w:cs="Times New Roman"/>
        </w:rPr>
        <w:t>e continue to evaluate the costs and benefits of making this a web-based form as part of our efforts to put additional services online.</w:t>
      </w:r>
    </w:p>
    <w:p w:rsidR="00531FF7" w:rsidP="00531FF7" w:rsidRDefault="00531FF7" w14:paraId="6599C02C"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566E3ABD" w14:textId="79A06D9F">
      <w:pPr>
        <w:pStyle w:val="ListParagraph"/>
        <w:numPr>
          <w:ilvl w:val="0"/>
          <w:numId w:val="19"/>
        </w:numPr>
        <w:tabs>
          <w:tab w:val="left" w:pos="360"/>
        </w:tabs>
        <w:autoSpaceDE w:val="0"/>
        <w:autoSpaceDN w:val="0"/>
        <w:adjustRightInd w:val="0"/>
        <w:ind w:left="360"/>
        <w:rPr>
          <w:rFonts w:ascii="Times New Roman" w:hAnsi="Times New Roman" w:cs="Times New Roman"/>
          <w:b/>
          <w:bCs/>
          <w:u w:val="single"/>
        </w:rPr>
      </w:pPr>
      <w:r w:rsidRPr="00531FF7">
        <w:rPr>
          <w:rFonts w:ascii="Times New Roman" w:hAnsi="Times New Roman" w:cs="Times New Roman"/>
          <w:b/>
          <w:bCs/>
          <w:u w:val="single"/>
        </w:rPr>
        <w:t>Efforts to identify duplication and use of similar information.</w:t>
      </w:r>
      <w:r w:rsidRPr="00531FF7">
        <w:rPr>
          <w:rFonts w:ascii="Times New Roman" w:hAnsi="Times New Roman" w:cs="Times New Roman"/>
        </w:rPr>
        <w:t xml:space="preserve">  We collect this information only when an individual applies or is selected for a volunteer position. Each information collection is </w:t>
      </w:r>
      <w:proofErr w:type="gramStart"/>
      <w:r w:rsidRPr="00531FF7">
        <w:rPr>
          <w:rFonts w:ascii="Times New Roman" w:hAnsi="Times New Roman" w:cs="Times New Roman"/>
        </w:rPr>
        <w:t>unique</w:t>
      </w:r>
      <w:proofErr w:type="gramEnd"/>
      <w:r w:rsidR="00C46F26">
        <w:rPr>
          <w:rFonts w:ascii="Times New Roman" w:hAnsi="Times New Roman" w:cs="Times New Roman"/>
        </w:rPr>
        <w:t xml:space="preserve"> and the information is not duplicated elsewhere</w:t>
      </w:r>
      <w:r w:rsidRPr="00531FF7">
        <w:rPr>
          <w:rFonts w:ascii="Times New Roman" w:hAnsi="Times New Roman" w:cs="Times New Roman"/>
        </w:rPr>
        <w:t>.</w:t>
      </w:r>
    </w:p>
    <w:p w:rsidR="00531FF7" w:rsidP="00531FF7" w:rsidRDefault="00531FF7" w14:paraId="5DD04DEF" w14:textId="229AD620">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1B4AAB89" w14:textId="6F211CA5">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Impact on small businesses or other small entities.</w:t>
      </w:r>
      <w:r w:rsidRPr="00531FF7">
        <w:rPr>
          <w:rFonts w:ascii="Times New Roman" w:hAnsi="Times New Roman" w:cs="Times New Roman"/>
          <w:b/>
          <w:bCs/>
        </w:rPr>
        <w:t xml:space="preserve">  </w:t>
      </w:r>
      <w:r w:rsidRPr="00531FF7">
        <w:rPr>
          <w:rFonts w:ascii="Times New Roman" w:hAnsi="Times New Roman" w:cs="Times New Roman"/>
        </w:rPr>
        <w:t xml:space="preserve">The information collection does not </w:t>
      </w:r>
      <w:r w:rsidR="00C46F26">
        <w:rPr>
          <w:rFonts w:ascii="Times New Roman" w:hAnsi="Times New Roman" w:cs="Times New Roman"/>
        </w:rPr>
        <w:t>have a significant impact on</w:t>
      </w:r>
      <w:r w:rsidRPr="00531FF7" w:rsidR="00C46F26">
        <w:rPr>
          <w:rFonts w:ascii="Times New Roman" w:hAnsi="Times New Roman" w:cs="Times New Roman"/>
        </w:rPr>
        <w:t xml:space="preserve"> </w:t>
      </w:r>
      <w:r w:rsidRPr="00531FF7">
        <w:rPr>
          <w:rFonts w:ascii="Times New Roman" w:hAnsi="Times New Roman" w:cs="Times New Roman"/>
        </w:rPr>
        <w:t xml:space="preserve">small businesses or </w:t>
      </w:r>
      <w:r w:rsidR="00C46F26">
        <w:rPr>
          <w:rFonts w:ascii="Times New Roman" w:hAnsi="Times New Roman" w:cs="Times New Roman"/>
        </w:rPr>
        <w:t xml:space="preserve">other </w:t>
      </w:r>
      <w:r w:rsidRPr="00531FF7">
        <w:rPr>
          <w:rFonts w:ascii="Times New Roman" w:hAnsi="Times New Roman" w:cs="Times New Roman"/>
        </w:rPr>
        <w:t>small entities.</w:t>
      </w:r>
    </w:p>
    <w:p w:rsidR="00531FF7" w:rsidP="00531FF7" w:rsidRDefault="00531FF7" w14:paraId="1AA354DA"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06FAFDE0" w14:textId="2606A2D1">
      <w:pPr>
        <w:pStyle w:val="ListParagraph"/>
        <w:numPr>
          <w:ilvl w:val="0"/>
          <w:numId w:val="19"/>
        </w:numPr>
        <w:tabs>
          <w:tab w:val="left" w:pos="360"/>
        </w:tabs>
        <w:autoSpaceDE w:val="0"/>
        <w:autoSpaceDN w:val="0"/>
        <w:adjustRightInd w:val="0"/>
        <w:ind w:left="360"/>
        <w:rPr>
          <w:rFonts w:ascii="Times New Roman" w:hAnsi="Times New Roman" w:cs="Times New Roman"/>
          <w:b/>
          <w:bCs/>
          <w:u w:val="single"/>
        </w:rPr>
      </w:pPr>
      <w:r w:rsidRPr="00531FF7">
        <w:rPr>
          <w:rFonts w:ascii="Times New Roman" w:hAnsi="Times New Roman" w:cs="Times New Roman"/>
          <w:b/>
          <w:bCs/>
          <w:u w:val="single"/>
        </w:rPr>
        <w:lastRenderedPageBreak/>
        <w:t>Consequences of collecting the information less frequently.</w:t>
      </w:r>
      <w:r w:rsidRPr="00531FF7">
        <w:rPr>
          <w:rFonts w:ascii="Times New Roman" w:hAnsi="Times New Roman" w:cs="Times New Roman"/>
          <w:b/>
          <w:bCs/>
        </w:rPr>
        <w:t xml:space="preserve">  </w:t>
      </w:r>
      <w:r w:rsidRPr="00531FF7">
        <w:rPr>
          <w:rFonts w:ascii="Times New Roman" w:hAnsi="Times New Roman" w:cs="Times New Roman"/>
        </w:rPr>
        <w:t>We cannot conduct the information collection less frequently because it occurs only when an individual applies or is selected for a volunteer position. If we do not collect this information, it is more difficult to ensure that we can process applicants systematically and equitably throughout the agency</w:t>
      </w:r>
      <w:r w:rsidR="00C46F26">
        <w:rPr>
          <w:rFonts w:ascii="Times New Roman" w:hAnsi="Times New Roman" w:cs="Times New Roman"/>
        </w:rPr>
        <w:t xml:space="preserve"> and will reduce our ability to enroll volunteers, to their detriment and ours</w:t>
      </w:r>
      <w:r w:rsidRPr="00531FF7">
        <w:rPr>
          <w:rFonts w:ascii="Times New Roman" w:hAnsi="Times New Roman" w:cs="Times New Roman"/>
        </w:rPr>
        <w:t>.</w:t>
      </w:r>
    </w:p>
    <w:p w:rsidR="00531FF7" w:rsidP="00531FF7" w:rsidRDefault="00531FF7" w14:paraId="65EA2335" w14:textId="657415FC">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6255A83B" w14:textId="2686FCC7">
      <w:pPr>
        <w:pStyle w:val="ListParagraph"/>
        <w:numPr>
          <w:ilvl w:val="0"/>
          <w:numId w:val="19"/>
        </w:numPr>
        <w:tabs>
          <w:tab w:val="left" w:pos="360"/>
        </w:tabs>
        <w:autoSpaceDE w:val="0"/>
        <w:autoSpaceDN w:val="0"/>
        <w:adjustRightInd w:val="0"/>
        <w:ind w:left="360"/>
        <w:rPr>
          <w:rFonts w:ascii="Times New Roman" w:hAnsi="Times New Roman" w:cs="Times New Roman"/>
          <w:b/>
          <w:bCs/>
          <w:u w:val="single"/>
        </w:rPr>
      </w:pPr>
      <w:r w:rsidRPr="00531FF7">
        <w:rPr>
          <w:rFonts w:ascii="Times New Roman" w:hAnsi="Times New Roman" w:cs="Times New Roman"/>
          <w:b/>
          <w:bCs/>
          <w:u w:val="single"/>
        </w:rPr>
        <w:t>Special circumstances relating to the guidelines of 5 CFR 1320.5.</w:t>
      </w:r>
      <w:r w:rsidRPr="00531FF7">
        <w:rPr>
          <w:rFonts w:ascii="Times New Roman" w:hAnsi="Times New Roman" w:cs="Times New Roman"/>
        </w:rPr>
        <w:t xml:space="preserve">  This is a voluntary information collection. </w:t>
      </w:r>
      <w:r w:rsidRPr="0002750C" w:rsidR="00C46F26">
        <w:rPr>
          <w:rFonts w:ascii="Times New Roman" w:hAnsi="Times New Roman" w:eastAsia="Times New Roman" w:cs="Times New Roman"/>
        </w:rPr>
        <w:t>We collect this information in a manner consistent with the guidelines in 5 CFR 1320.5.</w:t>
      </w:r>
    </w:p>
    <w:p w:rsidR="00531FF7" w:rsidP="00531FF7" w:rsidRDefault="00531FF7" w14:paraId="0B23C291" w14:textId="52A5D8D9">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75EBF410" w14:textId="62B4A5B3">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Comments in response to the Federal Register notice and efforts to consult outside the agency.</w:t>
      </w:r>
      <w:r w:rsidRPr="00531FF7">
        <w:rPr>
          <w:rFonts w:ascii="Times New Roman" w:hAnsi="Times New Roman" w:cs="Times New Roman"/>
        </w:rPr>
        <w:t xml:space="preserve">  We </w:t>
      </w:r>
      <w:r w:rsidR="00C46F26">
        <w:rPr>
          <w:rFonts w:ascii="Times New Roman" w:hAnsi="Times New Roman" w:cs="Times New Roman"/>
        </w:rPr>
        <w:t xml:space="preserve">provided the public an opportunity to comment on the information in </w:t>
      </w:r>
      <w:r w:rsidRPr="00531FF7">
        <w:rPr>
          <w:rFonts w:ascii="Times New Roman" w:hAnsi="Times New Roman" w:cs="Times New Roman"/>
        </w:rPr>
        <w:t xml:space="preserve">the </w:t>
      </w:r>
      <w:r w:rsidRPr="00531FF7">
        <w:rPr>
          <w:rFonts w:ascii="Times New Roman" w:hAnsi="Times New Roman" w:cs="Times New Roman"/>
          <w:i/>
          <w:iCs/>
        </w:rPr>
        <w:t xml:space="preserve">Federal Register </w:t>
      </w:r>
      <w:r w:rsidRPr="00531FF7">
        <w:rPr>
          <w:rFonts w:ascii="Times New Roman" w:hAnsi="Times New Roman" w:cs="Times New Roman"/>
        </w:rPr>
        <w:t xml:space="preserve">on </w:t>
      </w:r>
      <w:r w:rsidR="00C46F26">
        <w:rPr>
          <w:rFonts w:ascii="Times New Roman" w:hAnsi="Times New Roman" w:cs="Times New Roman"/>
        </w:rPr>
        <w:t>February</w:t>
      </w:r>
      <w:r w:rsidRPr="00531FF7" w:rsidR="00C46F26">
        <w:rPr>
          <w:rFonts w:ascii="Times New Roman" w:hAnsi="Times New Roman" w:cs="Times New Roman"/>
        </w:rPr>
        <w:t xml:space="preserve"> </w:t>
      </w:r>
      <w:r w:rsidR="00C46F26">
        <w:rPr>
          <w:rFonts w:ascii="Times New Roman" w:hAnsi="Times New Roman" w:cs="Times New Roman"/>
        </w:rPr>
        <w:t>2</w:t>
      </w:r>
      <w:r w:rsidRPr="00531FF7" w:rsidR="00C46F26">
        <w:rPr>
          <w:rFonts w:ascii="Times New Roman" w:hAnsi="Times New Roman" w:cs="Times New Roman"/>
        </w:rPr>
        <w:t>, 202</w:t>
      </w:r>
      <w:r w:rsidR="00C46F26">
        <w:rPr>
          <w:rFonts w:ascii="Times New Roman" w:hAnsi="Times New Roman" w:cs="Times New Roman"/>
        </w:rPr>
        <w:t>2</w:t>
      </w:r>
      <w:r w:rsidRPr="00531FF7" w:rsidR="00C46F26">
        <w:rPr>
          <w:rFonts w:ascii="Times New Roman" w:hAnsi="Times New Roman" w:cs="Times New Roman"/>
        </w:rPr>
        <w:t xml:space="preserve"> </w:t>
      </w:r>
      <w:r w:rsidRPr="00531FF7">
        <w:rPr>
          <w:rFonts w:ascii="Times New Roman" w:hAnsi="Times New Roman" w:cs="Times New Roman"/>
        </w:rPr>
        <w:t>(8</w:t>
      </w:r>
      <w:r w:rsidR="009E7488">
        <w:rPr>
          <w:rFonts w:ascii="Times New Roman" w:hAnsi="Times New Roman" w:cs="Times New Roman"/>
        </w:rPr>
        <w:t>7</w:t>
      </w:r>
      <w:r w:rsidRPr="00531FF7">
        <w:rPr>
          <w:rFonts w:ascii="Times New Roman" w:hAnsi="Times New Roman" w:cs="Times New Roman"/>
        </w:rPr>
        <w:t xml:space="preserve"> FR </w:t>
      </w:r>
      <w:r w:rsidR="009E7488">
        <w:rPr>
          <w:rFonts w:ascii="Times New Roman" w:hAnsi="Times New Roman" w:cs="Times New Roman"/>
        </w:rPr>
        <w:t>5841</w:t>
      </w:r>
      <w:r w:rsidRPr="00531FF7">
        <w:rPr>
          <w:rFonts w:ascii="Times New Roman" w:hAnsi="Times New Roman" w:cs="Times New Roman"/>
        </w:rPr>
        <w:t xml:space="preserve">). We received </w:t>
      </w:r>
      <w:r w:rsidR="003D02DD">
        <w:rPr>
          <w:rFonts w:ascii="Times New Roman" w:hAnsi="Times New Roman" w:cs="Times New Roman"/>
        </w:rPr>
        <w:t>no</w:t>
      </w:r>
      <w:r w:rsidRPr="00531FF7" w:rsidR="003D02DD">
        <w:rPr>
          <w:rFonts w:ascii="Times New Roman" w:hAnsi="Times New Roman" w:cs="Times New Roman"/>
        </w:rPr>
        <w:t xml:space="preserve"> </w:t>
      </w:r>
      <w:r w:rsidRPr="00531FF7">
        <w:rPr>
          <w:rFonts w:ascii="Times New Roman" w:hAnsi="Times New Roman" w:cs="Times New Roman"/>
        </w:rPr>
        <w:t>comments.</w:t>
      </w:r>
    </w:p>
    <w:p w:rsidR="00531FF7" w:rsidP="00531FF7" w:rsidRDefault="00531FF7" w14:paraId="77FEFD46"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0C476330" w14:textId="57542FB2">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Explanation of any payment or gift to respondents.</w:t>
      </w:r>
      <w:r w:rsidRPr="00531FF7">
        <w:rPr>
          <w:rFonts w:ascii="Times New Roman" w:hAnsi="Times New Roman" w:cs="Times New Roman"/>
        </w:rPr>
        <w:t xml:space="preserve">  We do not provide a payment or gift to respondents for this information.</w:t>
      </w:r>
    </w:p>
    <w:p w:rsidR="00531FF7" w:rsidP="00531FF7" w:rsidRDefault="00531FF7" w14:paraId="29B4EC8D"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1CE394F9" w14:textId="64B6ECDF">
      <w:pPr>
        <w:pStyle w:val="ListParagraph"/>
        <w:numPr>
          <w:ilvl w:val="0"/>
          <w:numId w:val="19"/>
        </w:numPr>
        <w:tabs>
          <w:tab w:val="left" w:pos="360"/>
        </w:tabs>
        <w:autoSpaceDE w:val="0"/>
        <w:autoSpaceDN w:val="0"/>
        <w:adjustRightInd w:val="0"/>
        <w:ind w:left="360"/>
        <w:rPr>
          <w:rFonts w:ascii="Times New Roman" w:hAnsi="Times New Roman" w:cs="Times New Roman"/>
          <w:b/>
          <w:bCs/>
          <w:u w:val="single"/>
        </w:rPr>
      </w:pPr>
      <w:r w:rsidRPr="00531FF7">
        <w:rPr>
          <w:rFonts w:ascii="Times New Roman" w:hAnsi="Times New Roman" w:cs="Times New Roman"/>
          <w:b/>
          <w:bCs/>
          <w:u w:val="single"/>
        </w:rPr>
        <w:t>Assurance of confidentiality provided to respondents.</w:t>
      </w:r>
      <w:r w:rsidRPr="00531FF7">
        <w:rPr>
          <w:rFonts w:ascii="Times New Roman" w:hAnsi="Times New Roman" w:cs="Times New Roman"/>
        </w:rPr>
        <w:t xml:space="preserve">  We include a Privacy Act statement on each form. It clearly states that </w:t>
      </w:r>
      <w:r w:rsidR="00AB0EB0">
        <w:rPr>
          <w:rFonts w:ascii="Times New Roman" w:hAnsi="Times New Roman" w:cs="Times New Roman"/>
        </w:rPr>
        <w:t>we</w:t>
      </w:r>
      <w:r w:rsidRPr="00531FF7">
        <w:rPr>
          <w:rFonts w:ascii="Times New Roman" w:hAnsi="Times New Roman" w:cs="Times New Roman"/>
        </w:rPr>
        <w:t xml:space="preserve"> use the </w:t>
      </w:r>
      <w:r w:rsidR="00AB0EB0">
        <w:rPr>
          <w:rFonts w:ascii="Times New Roman" w:hAnsi="Times New Roman" w:cs="Times New Roman"/>
        </w:rPr>
        <w:t xml:space="preserve">information respondents </w:t>
      </w:r>
      <w:r w:rsidRPr="00531FF7">
        <w:rPr>
          <w:rFonts w:ascii="Times New Roman" w:hAnsi="Times New Roman" w:cs="Times New Roman"/>
        </w:rPr>
        <w:t xml:space="preserve">provide to process the application and ensure timely contact in emergencies. </w:t>
      </w:r>
      <w:r w:rsidR="00AB0EB0">
        <w:rPr>
          <w:rFonts w:ascii="Times New Roman" w:hAnsi="Times New Roman" w:cs="Times New Roman"/>
        </w:rPr>
        <w:t>We maintain the collected information in an</w:t>
      </w:r>
      <w:r w:rsidRPr="00531FF7" w:rsidR="00AB0EB0">
        <w:rPr>
          <w:rFonts w:ascii="Times New Roman" w:hAnsi="Times New Roman" w:cs="Times New Roman"/>
        </w:rPr>
        <w:t xml:space="preserve"> </w:t>
      </w:r>
      <w:r w:rsidRPr="00531FF7">
        <w:rPr>
          <w:rFonts w:ascii="Times New Roman" w:hAnsi="Times New Roman" w:cs="Times New Roman"/>
        </w:rPr>
        <w:t>existing Privacy Act system, NARA</w:t>
      </w:r>
      <w:r w:rsidR="00AB0EB0">
        <w:rPr>
          <w:rFonts w:ascii="Times New Roman" w:hAnsi="Times New Roman" w:cs="Times New Roman"/>
        </w:rPr>
        <w:t xml:space="preserve"> </w:t>
      </w:r>
      <w:r w:rsidRPr="00531FF7">
        <w:rPr>
          <w:rFonts w:ascii="Times New Roman" w:hAnsi="Times New Roman" w:cs="Times New Roman"/>
        </w:rPr>
        <w:t>26, Volunteer Files.</w:t>
      </w:r>
      <w:r w:rsidR="00AB0EB0">
        <w:rPr>
          <w:rFonts w:ascii="Times New Roman" w:hAnsi="Times New Roman" w:cs="Times New Roman"/>
        </w:rPr>
        <w:t xml:space="preserve"> The SORN for this system was last published in full in December 2013 (78 FR 77255).</w:t>
      </w:r>
    </w:p>
    <w:p w:rsidR="00531FF7" w:rsidP="00531FF7" w:rsidRDefault="00531FF7" w14:paraId="61D6CD53"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088FE430" w14:textId="58AA07BE">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Justification for sensitive questions.</w:t>
      </w:r>
      <w:r w:rsidRPr="00531FF7">
        <w:rPr>
          <w:rFonts w:ascii="Times New Roman" w:hAnsi="Times New Roman" w:cs="Times New Roman"/>
        </w:rPr>
        <w:t xml:space="preserve">  </w:t>
      </w:r>
      <w:r w:rsidR="00AB0EB0">
        <w:rPr>
          <w:rFonts w:ascii="Times New Roman" w:hAnsi="Times New Roman" w:cs="Times New Roman"/>
        </w:rPr>
        <w:t>We</w:t>
      </w:r>
      <w:r w:rsidRPr="00531FF7">
        <w:rPr>
          <w:rFonts w:ascii="Times New Roman" w:hAnsi="Times New Roman" w:cs="Times New Roman"/>
        </w:rPr>
        <w:t xml:space="preserve"> do not ask questions of a sensitive nature.</w:t>
      </w:r>
    </w:p>
    <w:p w:rsidR="00531FF7" w:rsidP="00531FF7" w:rsidRDefault="00531FF7" w14:paraId="1331C2A8"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770569DD" w14:textId="59D82B9D">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Estimates of hour burden including annualized hourly costs.</w:t>
      </w:r>
      <w:r w:rsidRPr="00531FF7">
        <w:rPr>
          <w:rFonts w:ascii="Times New Roman" w:hAnsi="Times New Roman" w:cs="Times New Roman"/>
        </w:rPr>
        <w:t xml:space="preserve">  We estimate the number of respondents for the NA Form 6045 to be 500 per year. We estimate the total hour burden</w:t>
      </w:r>
      <w:r w:rsidR="00AB0EB0">
        <w:rPr>
          <w:rFonts w:ascii="Times New Roman" w:hAnsi="Times New Roman" w:cs="Times New Roman"/>
        </w:rPr>
        <w:t xml:space="preserve"> for applicant respondents</w:t>
      </w:r>
      <w:r w:rsidRPr="00531FF7">
        <w:rPr>
          <w:rFonts w:ascii="Times New Roman" w:hAnsi="Times New Roman" w:cs="Times New Roman"/>
        </w:rPr>
        <w:t xml:space="preserve"> at 208, based on </w:t>
      </w:r>
      <w:r w:rsidR="00AB0EB0">
        <w:rPr>
          <w:rFonts w:ascii="Times New Roman" w:hAnsi="Times New Roman" w:cs="Times New Roman"/>
        </w:rPr>
        <w:t>the NA</w:t>
      </w:r>
      <w:r w:rsidRPr="00531FF7">
        <w:rPr>
          <w:rFonts w:ascii="Times New Roman" w:hAnsi="Times New Roman" w:cs="Times New Roman"/>
        </w:rPr>
        <w:t xml:space="preserve"> </w:t>
      </w:r>
      <w:r w:rsidR="00AB0EB0">
        <w:rPr>
          <w:rFonts w:ascii="Times New Roman" w:hAnsi="Times New Roman" w:cs="Times New Roman"/>
        </w:rPr>
        <w:t>Form 6045</w:t>
      </w:r>
      <w:r w:rsidRPr="00531FF7" w:rsidR="00AB0EB0">
        <w:rPr>
          <w:rFonts w:ascii="Times New Roman" w:hAnsi="Times New Roman" w:cs="Times New Roman"/>
        </w:rPr>
        <w:t xml:space="preserve"> </w:t>
      </w:r>
      <w:r w:rsidRPr="00531FF7">
        <w:rPr>
          <w:rFonts w:ascii="Times New Roman" w:hAnsi="Times New Roman" w:cs="Times New Roman"/>
        </w:rPr>
        <w:t>taking no more than 2</w:t>
      </w:r>
      <w:r w:rsidR="00C62EF2">
        <w:rPr>
          <w:rFonts w:ascii="Times New Roman" w:hAnsi="Times New Roman" w:cs="Times New Roman"/>
        </w:rPr>
        <w:t>0</w:t>
      </w:r>
      <w:r w:rsidRPr="00531FF7">
        <w:rPr>
          <w:rFonts w:ascii="Times New Roman" w:hAnsi="Times New Roman" w:cs="Times New Roman"/>
        </w:rPr>
        <w:t xml:space="preserve"> minutes to read and complete</w:t>
      </w:r>
      <w:r w:rsidR="00C62EF2">
        <w:rPr>
          <w:rFonts w:ascii="Times New Roman" w:hAnsi="Times New Roman" w:cs="Times New Roman"/>
        </w:rPr>
        <w:t xml:space="preserve"> </w:t>
      </w:r>
      <w:r w:rsidRPr="00531FF7" w:rsidR="00C62EF2">
        <w:rPr>
          <w:rFonts w:ascii="Times New Roman" w:hAnsi="Times New Roman" w:cs="Times New Roman"/>
        </w:rPr>
        <w:t>(500 responses x 0.</w:t>
      </w:r>
      <w:r w:rsidR="00C62EF2">
        <w:rPr>
          <w:rFonts w:ascii="Times New Roman" w:hAnsi="Times New Roman" w:cs="Times New Roman"/>
        </w:rPr>
        <w:t>3333</w:t>
      </w:r>
      <w:r w:rsidRPr="00531FF7" w:rsidR="00C62EF2">
        <w:rPr>
          <w:rFonts w:ascii="Times New Roman" w:hAnsi="Times New Roman" w:cs="Times New Roman"/>
        </w:rPr>
        <w:t xml:space="preserve"> hours per form)</w:t>
      </w:r>
      <w:r w:rsidR="00C62EF2">
        <w:rPr>
          <w:rFonts w:ascii="Times New Roman" w:hAnsi="Times New Roman" w:cs="Times New Roman"/>
        </w:rPr>
        <w:t xml:space="preserve"> The annualized hourly cost to each applicant respondent is $2.50 ($7.50 hourly salary rate x 0.3333 hours per form)</w:t>
      </w:r>
      <w:r w:rsidRPr="00531FF7">
        <w:rPr>
          <w:rFonts w:ascii="Times New Roman" w:hAnsi="Times New Roman" w:cs="Times New Roman"/>
        </w:rPr>
        <w:t xml:space="preserve">. </w:t>
      </w:r>
      <w:r w:rsidR="00AB0EB0">
        <w:rPr>
          <w:rFonts w:ascii="Times New Roman" w:hAnsi="Times New Roman" w:cs="Times New Roman"/>
        </w:rPr>
        <w:t>If we select the applicant, they then read and sign two of the other forms and fill out basic contact information in emergencies. These three forms take about five minutes to complete</w:t>
      </w:r>
      <w:r w:rsidR="00C62EF2">
        <w:rPr>
          <w:rFonts w:ascii="Times New Roman" w:hAnsi="Times New Roman" w:cs="Times New Roman"/>
        </w:rPr>
        <w:t xml:space="preserve"> (</w:t>
      </w:r>
      <w:r w:rsidR="00186F74">
        <w:rPr>
          <w:rFonts w:ascii="Times New Roman" w:hAnsi="Times New Roman" w:cs="Times New Roman"/>
        </w:rPr>
        <w:t>300</w:t>
      </w:r>
      <w:r w:rsidR="00C62EF2">
        <w:rPr>
          <w:rFonts w:ascii="Times New Roman" w:hAnsi="Times New Roman" w:cs="Times New Roman"/>
        </w:rPr>
        <w:t xml:space="preserve"> responses x 0.0833 hours for three forms), for a total hour burden </w:t>
      </w:r>
      <w:r w:rsidR="00186F74">
        <w:rPr>
          <w:rFonts w:ascii="Times New Roman" w:hAnsi="Times New Roman" w:cs="Times New Roman"/>
        </w:rPr>
        <w:t xml:space="preserve">for selectees of 25 </w:t>
      </w:r>
      <w:r w:rsidR="00C62EF2">
        <w:rPr>
          <w:rFonts w:ascii="Times New Roman" w:hAnsi="Times New Roman" w:cs="Times New Roman"/>
        </w:rPr>
        <w:t xml:space="preserve">for these forms. </w:t>
      </w:r>
      <w:r w:rsidRPr="00531FF7" w:rsidR="00C62EF2">
        <w:rPr>
          <w:rFonts w:ascii="Times New Roman" w:hAnsi="Times New Roman" w:cs="Times New Roman"/>
        </w:rPr>
        <w:t>The annualized hourly cost to each</w:t>
      </w:r>
      <w:r w:rsidR="00C62EF2">
        <w:rPr>
          <w:rFonts w:ascii="Times New Roman" w:hAnsi="Times New Roman" w:cs="Times New Roman"/>
        </w:rPr>
        <w:t xml:space="preserve"> selected</w:t>
      </w:r>
      <w:r w:rsidRPr="00531FF7" w:rsidR="00C62EF2">
        <w:rPr>
          <w:rFonts w:ascii="Times New Roman" w:hAnsi="Times New Roman" w:cs="Times New Roman"/>
        </w:rPr>
        <w:t xml:space="preserve"> respondent </w:t>
      </w:r>
      <w:r w:rsidR="00C62EF2">
        <w:rPr>
          <w:rFonts w:ascii="Times New Roman" w:hAnsi="Times New Roman" w:cs="Times New Roman"/>
        </w:rPr>
        <w:t xml:space="preserve">for these forms </w:t>
      </w:r>
      <w:r w:rsidRPr="00531FF7" w:rsidR="00C62EF2">
        <w:rPr>
          <w:rFonts w:ascii="Times New Roman" w:hAnsi="Times New Roman" w:cs="Times New Roman"/>
        </w:rPr>
        <w:t>is $</w:t>
      </w:r>
      <w:r w:rsidR="00C62EF2">
        <w:rPr>
          <w:rFonts w:ascii="Times New Roman" w:hAnsi="Times New Roman" w:cs="Times New Roman"/>
        </w:rPr>
        <w:t>.63</w:t>
      </w:r>
      <w:r w:rsidRPr="00531FF7" w:rsidR="00C62EF2">
        <w:rPr>
          <w:rFonts w:ascii="Times New Roman" w:hAnsi="Times New Roman" w:cs="Times New Roman"/>
        </w:rPr>
        <w:t xml:space="preserve"> ($7.50 hourly salary rate x 0.</w:t>
      </w:r>
      <w:r w:rsidR="00C62EF2">
        <w:rPr>
          <w:rFonts w:ascii="Times New Roman" w:hAnsi="Times New Roman" w:cs="Times New Roman"/>
        </w:rPr>
        <w:t>0833</w:t>
      </w:r>
      <w:r w:rsidRPr="00531FF7" w:rsidR="00C62EF2">
        <w:rPr>
          <w:rFonts w:ascii="Times New Roman" w:hAnsi="Times New Roman" w:cs="Times New Roman"/>
        </w:rPr>
        <w:t xml:space="preserve"> hours per form).</w:t>
      </w:r>
    </w:p>
    <w:p w:rsidR="00531FF7" w:rsidP="00531FF7" w:rsidRDefault="00531FF7" w14:paraId="25BB4463" w14:textId="77777777">
      <w:pPr>
        <w:autoSpaceDE w:val="0"/>
        <w:autoSpaceDN w:val="0"/>
        <w:adjustRightInd w:val="0"/>
        <w:ind w:left="360" w:hanging="360"/>
        <w:rPr>
          <w:rFonts w:ascii="Times New Roman" w:hAnsi="Times New Roman" w:cs="Times New Roman"/>
        </w:rPr>
      </w:pPr>
    </w:p>
    <w:p w:rsidRPr="00531FF7" w:rsidR="00531FF7" w:rsidP="00531FF7" w:rsidRDefault="00531FF7" w14:paraId="1C3B629C" w14:textId="550E141B">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Estimate of other total annual cost burden to respondents or recordkeepers.</w:t>
      </w:r>
      <w:r w:rsidRPr="00531FF7">
        <w:rPr>
          <w:rFonts w:ascii="Times New Roman" w:hAnsi="Times New Roman" w:cs="Times New Roman"/>
        </w:rPr>
        <w:t xml:space="preserve">  </w:t>
      </w:r>
      <w:r w:rsidRPr="0002750C" w:rsidR="000D77F6">
        <w:rPr>
          <w:rFonts w:ascii="Times New Roman" w:hAnsi="Times New Roman" w:eastAsia="Times New Roman" w:cs="Times New Roman"/>
        </w:rPr>
        <w:t xml:space="preserve">Excluding the costs </w:t>
      </w:r>
      <w:r w:rsidR="000D77F6">
        <w:rPr>
          <w:rFonts w:ascii="Times New Roman" w:hAnsi="Times New Roman" w:eastAsia="Times New Roman" w:cs="Times New Roman"/>
        </w:rPr>
        <w:t xml:space="preserve">for time </w:t>
      </w:r>
      <w:r w:rsidRPr="0002750C" w:rsidR="000D77F6">
        <w:rPr>
          <w:rFonts w:ascii="Times New Roman" w:hAnsi="Times New Roman" w:eastAsia="Times New Roman" w:cs="Times New Roman"/>
        </w:rPr>
        <w:t xml:space="preserve">above, </w:t>
      </w:r>
      <w:r w:rsidR="000D77F6">
        <w:rPr>
          <w:rFonts w:ascii="Times New Roman" w:hAnsi="Times New Roman" w:eastAsia="Times New Roman" w:cs="Times New Roman"/>
        </w:rPr>
        <w:t xml:space="preserve">respondents incur </w:t>
      </w:r>
      <w:r w:rsidRPr="0002750C" w:rsidR="000D77F6">
        <w:rPr>
          <w:rFonts w:ascii="Times New Roman" w:hAnsi="Times New Roman" w:eastAsia="Times New Roman" w:cs="Times New Roman"/>
        </w:rPr>
        <w:t>no costs attributable to this information collection.</w:t>
      </w:r>
    </w:p>
    <w:p w:rsidR="00531FF7" w:rsidP="00531FF7" w:rsidRDefault="00531FF7" w14:paraId="2D42A994"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7170615D" w14:textId="0954E81F">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 xml:space="preserve">Annualized cost to the Federal </w:t>
      </w:r>
      <w:r w:rsidR="000D77F6">
        <w:rPr>
          <w:rFonts w:ascii="Times New Roman" w:hAnsi="Times New Roman" w:cs="Times New Roman"/>
          <w:b/>
          <w:bCs/>
          <w:u w:val="single"/>
        </w:rPr>
        <w:t>G</w:t>
      </w:r>
      <w:r w:rsidRPr="00531FF7">
        <w:rPr>
          <w:rFonts w:ascii="Times New Roman" w:hAnsi="Times New Roman" w:cs="Times New Roman"/>
          <w:b/>
          <w:bCs/>
          <w:u w:val="single"/>
        </w:rPr>
        <w:t>overnment.</w:t>
      </w:r>
      <w:r w:rsidRPr="00531FF7">
        <w:rPr>
          <w:rFonts w:ascii="Times New Roman" w:hAnsi="Times New Roman" w:cs="Times New Roman"/>
        </w:rPr>
        <w:t xml:space="preserve">  We estimate the annual cost to the Government for this information collection </w:t>
      </w:r>
      <w:r w:rsidR="000D77F6">
        <w:rPr>
          <w:rFonts w:ascii="Times New Roman" w:hAnsi="Times New Roman" w:cs="Times New Roman"/>
        </w:rPr>
        <w:t>at</w:t>
      </w:r>
      <w:r w:rsidRPr="00531FF7" w:rsidR="000D77F6">
        <w:rPr>
          <w:rFonts w:ascii="Times New Roman" w:hAnsi="Times New Roman" w:cs="Times New Roman"/>
        </w:rPr>
        <w:t xml:space="preserve"> </w:t>
      </w:r>
      <w:r w:rsidRPr="00531FF7">
        <w:rPr>
          <w:rFonts w:ascii="Times New Roman" w:hAnsi="Times New Roman" w:cs="Times New Roman"/>
        </w:rPr>
        <w:t xml:space="preserve">$6,250 ($30.00 hourly salary rate x 0.4166 hours x 500 </w:t>
      </w:r>
      <w:r w:rsidR="0004105C">
        <w:rPr>
          <w:rFonts w:ascii="Times New Roman" w:hAnsi="Times New Roman" w:cs="Times New Roman"/>
        </w:rPr>
        <w:t>respondents</w:t>
      </w:r>
      <w:r w:rsidRPr="00531FF7">
        <w:rPr>
          <w:rFonts w:ascii="Times New Roman" w:hAnsi="Times New Roman" w:cs="Times New Roman"/>
        </w:rPr>
        <w:t>).</w:t>
      </w:r>
    </w:p>
    <w:p w:rsidR="00531FF7" w:rsidP="00531FF7" w:rsidRDefault="00531FF7" w14:paraId="7F541B60"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58AB35F9" w14:textId="1959AED4">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Explanation for program changes or adjustments.</w:t>
      </w:r>
      <w:r w:rsidRPr="00531FF7">
        <w:rPr>
          <w:rFonts w:ascii="Times New Roman" w:hAnsi="Times New Roman" w:cs="Times New Roman"/>
        </w:rPr>
        <w:t xml:space="preserve">  </w:t>
      </w:r>
      <w:r w:rsidR="0004105C">
        <w:rPr>
          <w:rFonts w:ascii="Times New Roman" w:hAnsi="Times New Roman" w:eastAsia="Times New Roman" w:cs="Times New Roman"/>
        </w:rPr>
        <w:t>We have not made any changes or adjustments.</w:t>
      </w:r>
    </w:p>
    <w:p w:rsidR="00531FF7" w:rsidP="00531FF7" w:rsidRDefault="00531FF7" w14:paraId="3B42744A"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7F7404C2" w14:textId="02980DB8">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Plans for tabulation and publication and project time schedule.</w:t>
      </w:r>
      <w:r w:rsidRPr="00531FF7">
        <w:rPr>
          <w:rFonts w:ascii="Times New Roman" w:hAnsi="Times New Roman" w:cs="Times New Roman"/>
        </w:rPr>
        <w:t xml:space="preserve">  </w:t>
      </w:r>
      <w:r w:rsidRPr="0002750C" w:rsidR="0004105C">
        <w:rPr>
          <w:rFonts w:ascii="Times New Roman" w:hAnsi="Times New Roman" w:eastAsia="Times New Roman" w:cs="Times New Roman"/>
        </w:rPr>
        <w:t>We do not use this information collection for statistical publications.</w:t>
      </w:r>
    </w:p>
    <w:p w:rsidR="00531FF7" w:rsidP="00531FF7" w:rsidRDefault="00531FF7" w14:paraId="20E78A6D"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6DB64C7D" w14:textId="2028B51F">
      <w:pPr>
        <w:pStyle w:val="ListParagraph"/>
        <w:numPr>
          <w:ilvl w:val="0"/>
          <w:numId w:val="19"/>
        </w:numPr>
        <w:tabs>
          <w:tab w:val="left" w:pos="360"/>
        </w:tabs>
        <w:autoSpaceDE w:val="0"/>
        <w:autoSpaceDN w:val="0"/>
        <w:adjustRightInd w:val="0"/>
        <w:ind w:left="360"/>
        <w:rPr>
          <w:rFonts w:ascii="Times New Roman" w:hAnsi="Times New Roman" w:cs="Times New Roman"/>
        </w:rPr>
      </w:pPr>
      <w:r w:rsidRPr="00531FF7">
        <w:rPr>
          <w:rFonts w:ascii="Times New Roman" w:hAnsi="Times New Roman" w:cs="Times New Roman"/>
          <w:b/>
          <w:bCs/>
          <w:u w:val="single"/>
        </w:rPr>
        <w:t>Reason(s) display of OMB expiration date is inappropriate.</w:t>
      </w:r>
      <w:r w:rsidRPr="00531FF7">
        <w:rPr>
          <w:rFonts w:ascii="Times New Roman" w:hAnsi="Times New Roman" w:cs="Times New Roman"/>
        </w:rPr>
        <w:t xml:space="preserve">  We display the OMB expiration date for this information collection on the form.</w:t>
      </w:r>
    </w:p>
    <w:p w:rsidR="00531FF7" w:rsidP="00531FF7" w:rsidRDefault="00531FF7" w14:paraId="05A14FE6" w14:textId="77777777">
      <w:pPr>
        <w:autoSpaceDE w:val="0"/>
        <w:autoSpaceDN w:val="0"/>
        <w:adjustRightInd w:val="0"/>
        <w:ind w:left="360" w:hanging="360"/>
        <w:rPr>
          <w:rFonts w:ascii="Times New Roman" w:hAnsi="Times New Roman" w:cs="Times New Roman"/>
          <w:b/>
          <w:bCs/>
          <w:u w:val="single"/>
        </w:rPr>
      </w:pPr>
    </w:p>
    <w:p w:rsidRPr="00531FF7" w:rsidR="00531FF7" w:rsidP="00531FF7" w:rsidRDefault="00531FF7" w14:paraId="1882E108" w14:textId="1E52ED6A">
      <w:pPr>
        <w:pStyle w:val="ListParagraph"/>
        <w:numPr>
          <w:ilvl w:val="0"/>
          <w:numId w:val="19"/>
        </w:numPr>
        <w:tabs>
          <w:tab w:val="left" w:pos="360"/>
        </w:tabs>
        <w:autoSpaceDE w:val="0"/>
        <w:autoSpaceDN w:val="0"/>
        <w:adjustRightInd w:val="0"/>
        <w:ind w:left="360"/>
        <w:rPr>
          <w:rFonts w:ascii="Times New Roman" w:hAnsi="Times New Roman" w:cs="Times New Roman"/>
          <w:b/>
          <w:bCs/>
          <w:u w:val="single"/>
        </w:rPr>
      </w:pPr>
      <w:r w:rsidRPr="00531FF7">
        <w:rPr>
          <w:rFonts w:ascii="Times New Roman" w:hAnsi="Times New Roman" w:cs="Times New Roman"/>
          <w:b/>
          <w:bCs/>
          <w:u w:val="single"/>
        </w:rPr>
        <w:t>Exception to certification for Paperwork Reduction Act submission.</w:t>
      </w:r>
      <w:r w:rsidRPr="00531FF7">
        <w:rPr>
          <w:rFonts w:ascii="Times New Roman" w:hAnsi="Times New Roman" w:cs="Times New Roman"/>
        </w:rPr>
        <w:t xml:space="preserve">  There are no exceptions to the certification statement</w:t>
      </w:r>
      <w:r w:rsidR="0004105C">
        <w:rPr>
          <w:rFonts w:ascii="Times New Roman" w:hAnsi="Times New Roman" w:cs="Times New Roman"/>
        </w:rPr>
        <w:t>.</w:t>
      </w:r>
    </w:p>
    <w:p w:rsidR="006C47F4" w:rsidP="00531FF7" w:rsidRDefault="003A19D3" w14:paraId="75F42859" w14:textId="77777777">
      <w:pPr>
        <w:ind w:left="360" w:hanging="360"/>
      </w:pPr>
    </w:p>
    <w:sectPr w:rsidR="006C47F4" w:rsidSect="002E0D9C">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0404" w14:textId="77777777" w:rsidR="003A19D3" w:rsidRDefault="003A19D3" w:rsidP="00690FEF">
      <w:r>
        <w:separator/>
      </w:r>
    </w:p>
  </w:endnote>
  <w:endnote w:type="continuationSeparator" w:id="0">
    <w:p w14:paraId="1BAB30ED" w14:textId="77777777" w:rsidR="003A19D3" w:rsidRDefault="003A19D3" w:rsidP="0069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456599"/>
      <w:docPartObj>
        <w:docPartGallery w:val="Page Numbers (Bottom of Page)"/>
        <w:docPartUnique/>
      </w:docPartObj>
    </w:sdtPr>
    <w:sdtEndPr>
      <w:rPr>
        <w:noProof/>
        <w:sz w:val="16"/>
        <w:szCs w:val="16"/>
      </w:rPr>
    </w:sdtEndPr>
    <w:sdtContent>
      <w:p w14:paraId="67538F60" w14:textId="04848A3B" w:rsidR="00690FEF" w:rsidRPr="00690FEF" w:rsidRDefault="00690FEF">
        <w:pPr>
          <w:pStyle w:val="Footer"/>
          <w:jc w:val="center"/>
          <w:rPr>
            <w:sz w:val="16"/>
            <w:szCs w:val="16"/>
          </w:rPr>
        </w:pPr>
        <w:r w:rsidRPr="00690FEF">
          <w:rPr>
            <w:sz w:val="16"/>
            <w:szCs w:val="16"/>
          </w:rPr>
          <w:fldChar w:fldCharType="begin"/>
        </w:r>
        <w:r w:rsidRPr="00690FEF">
          <w:rPr>
            <w:sz w:val="16"/>
            <w:szCs w:val="16"/>
          </w:rPr>
          <w:instrText xml:space="preserve"> PAGE   \* MERGEFORMAT </w:instrText>
        </w:r>
        <w:r w:rsidRPr="00690FEF">
          <w:rPr>
            <w:sz w:val="16"/>
            <w:szCs w:val="16"/>
          </w:rPr>
          <w:fldChar w:fldCharType="separate"/>
        </w:r>
        <w:r w:rsidRPr="00690FEF">
          <w:rPr>
            <w:noProof/>
            <w:sz w:val="16"/>
            <w:szCs w:val="16"/>
          </w:rPr>
          <w:t>2</w:t>
        </w:r>
        <w:r w:rsidRPr="00690FEF">
          <w:rPr>
            <w:noProof/>
            <w:sz w:val="16"/>
            <w:szCs w:val="16"/>
          </w:rPr>
          <w:fldChar w:fldCharType="end"/>
        </w:r>
      </w:p>
    </w:sdtContent>
  </w:sdt>
  <w:p w14:paraId="29FE584C" w14:textId="77777777" w:rsidR="00690FEF" w:rsidRDefault="0069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961B" w14:textId="77777777" w:rsidR="003A19D3" w:rsidRDefault="003A19D3" w:rsidP="00690FEF">
      <w:r>
        <w:separator/>
      </w:r>
    </w:p>
  </w:footnote>
  <w:footnote w:type="continuationSeparator" w:id="0">
    <w:p w14:paraId="652D5203" w14:textId="77777777" w:rsidR="003A19D3" w:rsidRDefault="003A19D3" w:rsidP="0069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361479D"/>
    <w:multiLevelType w:val="hybridMultilevel"/>
    <w:tmpl w:val="35CE7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F7"/>
    <w:rsid w:val="0004105C"/>
    <w:rsid w:val="000D77F6"/>
    <w:rsid w:val="00186F74"/>
    <w:rsid w:val="001C56B1"/>
    <w:rsid w:val="003A19D3"/>
    <w:rsid w:val="003D02DD"/>
    <w:rsid w:val="00531FF7"/>
    <w:rsid w:val="00690FEF"/>
    <w:rsid w:val="006E7854"/>
    <w:rsid w:val="009E7488"/>
    <w:rsid w:val="00AB0EB0"/>
    <w:rsid w:val="00B63F44"/>
    <w:rsid w:val="00B72429"/>
    <w:rsid w:val="00C46F26"/>
    <w:rsid w:val="00C62EF2"/>
    <w:rsid w:val="00CA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3DBA"/>
  <w14:defaultImageDpi w14:val="32767"/>
  <w15:chartTrackingRefBased/>
  <w15:docId w15:val="{2BE19DE8-831F-4840-923A-3073E162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FF7"/>
    <w:pPr>
      <w:ind w:left="720"/>
      <w:contextualSpacing/>
    </w:pPr>
  </w:style>
  <w:style w:type="paragraph" w:styleId="Revision">
    <w:name w:val="Revision"/>
    <w:hidden/>
    <w:uiPriority w:val="99"/>
    <w:semiHidden/>
    <w:rsid w:val="00C46F26"/>
  </w:style>
  <w:style w:type="paragraph" w:styleId="Header">
    <w:name w:val="header"/>
    <w:basedOn w:val="Normal"/>
    <w:link w:val="HeaderChar"/>
    <w:uiPriority w:val="99"/>
    <w:unhideWhenUsed/>
    <w:rsid w:val="00690FEF"/>
    <w:pPr>
      <w:tabs>
        <w:tab w:val="center" w:pos="4680"/>
        <w:tab w:val="right" w:pos="9360"/>
      </w:tabs>
    </w:pPr>
  </w:style>
  <w:style w:type="character" w:customStyle="1" w:styleId="HeaderChar">
    <w:name w:val="Header Char"/>
    <w:basedOn w:val="DefaultParagraphFont"/>
    <w:link w:val="Header"/>
    <w:uiPriority w:val="99"/>
    <w:rsid w:val="00690FEF"/>
  </w:style>
  <w:style w:type="paragraph" w:styleId="Footer">
    <w:name w:val="footer"/>
    <w:basedOn w:val="Normal"/>
    <w:link w:val="FooterChar"/>
    <w:uiPriority w:val="99"/>
    <w:unhideWhenUsed/>
    <w:rsid w:val="00690FEF"/>
    <w:pPr>
      <w:tabs>
        <w:tab w:val="center" w:pos="4680"/>
        <w:tab w:val="right" w:pos="9360"/>
      </w:tabs>
    </w:pPr>
  </w:style>
  <w:style w:type="character" w:customStyle="1" w:styleId="FooterChar">
    <w:name w:val="Footer Char"/>
    <w:basedOn w:val="DefaultParagraphFont"/>
    <w:link w:val="Footer"/>
    <w:uiPriority w:val="99"/>
    <w:rsid w:val="0069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KKeravuori</dc:creator>
  <cp:keywords/>
  <dc:description/>
  <cp:lastModifiedBy>Tamee Fechhelm</cp:lastModifiedBy>
  <cp:revision>3</cp:revision>
  <dcterms:created xsi:type="dcterms:W3CDTF">2022-05-11T17:38:00Z</dcterms:created>
  <dcterms:modified xsi:type="dcterms:W3CDTF">2022-05-11T17:40:00Z</dcterms:modified>
  <cp:category/>
</cp:coreProperties>
</file>