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6B49" w:rsidR="0098334F" w:rsidRDefault="0098334F" w14:paraId="37459C71" w14:textId="4E70F181">
      <w:pPr>
        <w:widowControl/>
        <w:tabs>
          <w:tab w:val="center" w:pos="4680"/>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r w:rsidRPr="00544EE9">
        <w:rPr>
          <w:rFonts w:ascii="Times New Roman" w:hAnsi="Times New Roman" w:cs="Times New Roman"/>
        </w:rPr>
        <w:tab/>
      </w:r>
      <w:r w:rsidRPr="00CF6B49" w:rsidR="00CF6B49">
        <w:rPr>
          <w:rFonts w:asciiTheme="majorHAnsi" w:hAnsiTheme="majorHAnsi" w:cstheme="majorHAnsi"/>
          <w:b/>
        </w:rPr>
        <w:t xml:space="preserve">SUPPLEMENTAL </w:t>
      </w:r>
      <w:r w:rsidRPr="00CF6B49">
        <w:rPr>
          <w:rFonts w:asciiTheme="majorHAnsi" w:hAnsiTheme="majorHAnsi" w:cstheme="majorHAnsi"/>
          <w:b/>
        </w:rPr>
        <w:t>SUPPORTING STATEMENT</w:t>
      </w:r>
      <w:r w:rsidRPr="00CF6B49" w:rsidR="008F6FC5">
        <w:rPr>
          <w:rFonts w:asciiTheme="majorHAnsi" w:hAnsiTheme="majorHAnsi" w:cstheme="majorHAnsi"/>
          <w:b/>
        </w:rPr>
        <w:t xml:space="preserve"> Part A</w:t>
      </w:r>
    </w:p>
    <w:p w:rsidRPr="00CF6B49" w:rsidR="0098334F" w:rsidRDefault="0098334F" w14:paraId="048F5E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p>
    <w:p w:rsidRPr="00641378" w:rsidR="008F6FC5" w:rsidP="008F6FC5" w:rsidRDefault="008F6FC5" w14:paraId="756FBA22" w14:textId="72403285">
      <w:pPr>
        <w:widowControl/>
        <w:jc w:val="center"/>
        <w:rPr>
          <w:rFonts w:ascii="Arial" w:hAnsi="Arial" w:cs="Arial"/>
          <w:b/>
          <w:color w:val="FF0000"/>
        </w:rPr>
      </w:pPr>
      <w:r w:rsidRPr="00730483">
        <w:rPr>
          <w:rFonts w:ascii="Arial" w:hAnsi="Arial" w:cs="Arial"/>
          <w:b/>
        </w:rPr>
        <w:t>ARMS</w:t>
      </w:r>
      <w:r w:rsidR="0083290D">
        <w:rPr>
          <w:rFonts w:ascii="Arial" w:hAnsi="Arial" w:cs="Arial"/>
          <w:b/>
        </w:rPr>
        <w:t xml:space="preserve"> </w:t>
      </w:r>
      <w:r w:rsidR="000F0998">
        <w:rPr>
          <w:rFonts w:ascii="Arial" w:hAnsi="Arial" w:cs="Arial"/>
          <w:b/>
        </w:rPr>
        <w:t>1</w:t>
      </w:r>
      <w:r w:rsidR="0083290D">
        <w:rPr>
          <w:rFonts w:ascii="Arial" w:hAnsi="Arial" w:cs="Arial"/>
          <w:b/>
        </w:rPr>
        <w:t>, ARMS</w:t>
      </w:r>
      <w:r w:rsidRPr="00730483">
        <w:rPr>
          <w:rFonts w:ascii="Arial" w:hAnsi="Arial" w:cs="Arial"/>
          <w:b/>
        </w:rPr>
        <w:t xml:space="preserve"> </w:t>
      </w:r>
      <w:r w:rsidR="00AD5917">
        <w:rPr>
          <w:rFonts w:ascii="Arial" w:hAnsi="Arial" w:cs="Arial"/>
          <w:b/>
        </w:rPr>
        <w:t>2</w:t>
      </w:r>
      <w:r w:rsidR="0083290D">
        <w:rPr>
          <w:rFonts w:ascii="Arial" w:hAnsi="Arial" w:cs="Arial"/>
          <w:b/>
        </w:rPr>
        <w:t xml:space="preserve">, </w:t>
      </w:r>
      <w:r w:rsidR="009E7528">
        <w:rPr>
          <w:rFonts w:ascii="Arial" w:hAnsi="Arial" w:cs="Arial"/>
          <w:b/>
        </w:rPr>
        <w:t xml:space="preserve">ARMS 3, </w:t>
      </w:r>
      <w:r w:rsidR="0042684A">
        <w:rPr>
          <w:rFonts w:ascii="Arial" w:hAnsi="Arial" w:cs="Arial"/>
          <w:b/>
        </w:rPr>
        <w:t>Fruit</w:t>
      </w:r>
      <w:r w:rsidR="0083290D">
        <w:rPr>
          <w:rFonts w:ascii="Arial" w:hAnsi="Arial" w:cs="Arial"/>
          <w:b/>
        </w:rPr>
        <w:t xml:space="preserve"> Chemical Use Survey</w:t>
      </w:r>
      <w:r w:rsidR="0042684A">
        <w:rPr>
          <w:rFonts w:ascii="Arial" w:hAnsi="Arial" w:cs="Arial"/>
          <w:b/>
        </w:rPr>
        <w:t xml:space="preserve"> and State Cooperative Survey</w:t>
      </w:r>
      <w:r w:rsidR="0016565F">
        <w:rPr>
          <w:rFonts w:ascii="Arial" w:hAnsi="Arial" w:cs="Arial"/>
          <w:b/>
        </w:rPr>
        <w:t>s</w:t>
      </w:r>
      <w:r w:rsidR="0042684A">
        <w:rPr>
          <w:rFonts w:ascii="Arial" w:hAnsi="Arial" w:cs="Arial"/>
          <w:b/>
        </w:rPr>
        <w:t xml:space="preserve"> </w:t>
      </w:r>
    </w:p>
    <w:p w:rsidR="008F6FC5" w:rsidP="008F6FC5" w:rsidRDefault="008F6FC5" w14:paraId="5A448EC1" w14:textId="77777777">
      <w:pPr>
        <w:widowControl/>
        <w:jc w:val="center"/>
        <w:rPr>
          <w:rFonts w:ascii="Arial" w:hAnsi="Arial" w:cs="Arial"/>
          <w:b/>
        </w:rPr>
      </w:pPr>
    </w:p>
    <w:p w:rsidRPr="00730483" w:rsidR="008F6FC5" w:rsidP="008F6FC5" w:rsidRDefault="008F6FC5" w14:paraId="13256B3E" w14:textId="116064ED">
      <w:pPr>
        <w:widowControl/>
        <w:jc w:val="center"/>
        <w:rPr>
          <w:rFonts w:ascii="Arial" w:hAnsi="Arial" w:cs="Arial"/>
          <w:b/>
        </w:rPr>
      </w:pPr>
      <w:r>
        <w:rPr>
          <w:rFonts w:ascii="Arial" w:hAnsi="Arial" w:cs="Arial"/>
          <w:b/>
        </w:rPr>
        <w:t>Substantive Change</w:t>
      </w:r>
    </w:p>
    <w:p w:rsidRPr="00B902E7" w:rsidR="008F6FC5" w:rsidP="008F6FC5" w:rsidRDefault="008F6FC5" w14:paraId="1D8FD6EF" w14:textId="77777777">
      <w:pPr>
        <w:widowControl/>
        <w:rPr>
          <w:rFonts w:ascii="Arial" w:hAnsi="Arial" w:cs="Arial"/>
        </w:rPr>
      </w:pPr>
    </w:p>
    <w:p w:rsidRPr="00F946C8" w:rsidR="008F6FC5" w:rsidP="008F6FC5" w:rsidRDefault="008F6FC5" w14:paraId="32354526" w14:textId="77777777">
      <w:pPr>
        <w:widowControl/>
        <w:jc w:val="center"/>
        <w:rPr>
          <w:rFonts w:ascii="Arial" w:hAnsi="Arial" w:cs="Arial"/>
          <w:b/>
        </w:rPr>
      </w:pPr>
      <w:r w:rsidRPr="00F946C8">
        <w:rPr>
          <w:rFonts w:ascii="Arial" w:hAnsi="Arial" w:cs="Arial"/>
          <w:b/>
        </w:rPr>
        <w:t>OMB No. 0535-0218</w:t>
      </w:r>
    </w:p>
    <w:p w:rsidRPr="002E1FAC" w:rsidR="00E7797A" w:rsidP="008F6FC5" w:rsidRDefault="00E7797A" w14:paraId="6343225A" w14:textId="2621B028">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rsidRPr="00B902E7" w:rsidR="00B6654C" w:rsidP="00B6654C" w:rsidRDefault="00B6654C" w14:paraId="57BAE0EE" w14:textId="108EF997">
      <w:pPr>
        <w:widowControl/>
        <w:rPr>
          <w:rFonts w:ascii="Arial" w:hAnsi="Arial" w:cs="Arial"/>
        </w:rPr>
      </w:pPr>
      <w:r>
        <w:rPr>
          <w:rFonts w:ascii="Arial" w:hAnsi="Arial" w:cs="Arial"/>
        </w:rPr>
        <w:t xml:space="preserve">This substantive change is being submitted as a supplemental supporting statement to the </w:t>
      </w:r>
      <w:r w:rsidR="00641378">
        <w:rPr>
          <w:rFonts w:ascii="Arial" w:hAnsi="Arial" w:cs="Arial"/>
        </w:rPr>
        <w:t>Agricultural Resource Management Surveys (ARMS)</w:t>
      </w:r>
      <w:r w:rsidR="0016565F">
        <w:rPr>
          <w:rFonts w:ascii="Arial" w:hAnsi="Arial" w:cs="Arial"/>
        </w:rPr>
        <w:t>, the Fruit Chemical Use Survey,</w:t>
      </w:r>
      <w:r w:rsidR="0042684A">
        <w:rPr>
          <w:rFonts w:ascii="Arial" w:hAnsi="Arial" w:cs="Arial"/>
        </w:rPr>
        <w:t xml:space="preserve"> and State Cooperative Chemical Use Surveys</w:t>
      </w:r>
      <w:r>
        <w:rPr>
          <w:rFonts w:ascii="Arial" w:hAnsi="Arial" w:cs="Arial"/>
        </w:rPr>
        <w:t xml:space="preserve">. </w:t>
      </w:r>
    </w:p>
    <w:p w:rsidRPr="00B902E7" w:rsidR="00B6654C" w:rsidP="00B6654C" w:rsidRDefault="00B6654C" w14:paraId="3753EFFD" w14:textId="77777777">
      <w:pPr>
        <w:widowControl/>
        <w:rPr>
          <w:rFonts w:ascii="Arial" w:hAnsi="Arial" w:cs="Arial"/>
        </w:rPr>
      </w:pPr>
    </w:p>
    <w:p w:rsidRPr="00FB543B" w:rsidR="0098334F" w:rsidP="00FB543B" w:rsidRDefault="0098334F" w14:paraId="40C688B8"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1B77BF41" w14:textId="77777777">
      <w:pPr>
        <w:rPr>
          <w:rFonts w:asciiTheme="majorHAnsi" w:hAnsiTheme="majorHAnsi" w:cstheme="majorHAnsi"/>
        </w:rPr>
      </w:pPr>
    </w:p>
    <w:p w:rsidRPr="00F945ED" w:rsidR="0098334F" w:rsidP="00F945ED" w:rsidRDefault="00FB543B" w14:paraId="5BF0F43B"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Pr="002D2FCF" w:rsidR="00C1081A" w:rsidP="00F945ED" w:rsidRDefault="00C1081A" w14:paraId="46322D24" w14:textId="77777777">
      <w:pPr>
        <w:rPr>
          <w:rFonts w:ascii="Arial" w:hAnsi="Arial" w:cs="Arial"/>
        </w:rPr>
      </w:pPr>
    </w:p>
    <w:p w:rsidR="00F945ED" w:rsidP="00C1081A" w:rsidRDefault="00C1081A" w14:paraId="45D6708C" w14:textId="6684AA1A">
      <w:pPr>
        <w:ind w:left="720"/>
        <w:rPr>
          <w:rFonts w:ascii="Arial" w:hAnsi="Arial" w:cs="Arial"/>
        </w:rPr>
      </w:pPr>
      <w:r w:rsidRPr="00495F79">
        <w:rPr>
          <w:rFonts w:ascii="Arial" w:hAnsi="Arial" w:cs="Arial"/>
        </w:rPr>
        <w:t>NASS is requesting a substantive change to the ARMS and Chemical Use Survey docket (0535-0218) to accommodate changes to several of the</w:t>
      </w:r>
      <w:r w:rsidRPr="00495F79" w:rsidR="00495F79">
        <w:rPr>
          <w:rFonts w:ascii="Arial" w:hAnsi="Arial" w:cs="Arial"/>
        </w:rPr>
        <w:t xml:space="preserve"> </w:t>
      </w:r>
      <w:r w:rsidR="00C23B31">
        <w:rPr>
          <w:rFonts w:ascii="Arial" w:hAnsi="Arial" w:cs="Arial"/>
        </w:rPr>
        <w:t>ARM</w:t>
      </w:r>
      <w:r w:rsidRPr="00495F79" w:rsidR="00495F79">
        <w:rPr>
          <w:rFonts w:ascii="Arial" w:hAnsi="Arial" w:cs="Arial"/>
        </w:rPr>
        <w:t xml:space="preserve">S </w:t>
      </w:r>
      <w:r w:rsidR="001A25A9">
        <w:rPr>
          <w:rFonts w:ascii="Arial" w:hAnsi="Arial" w:cs="Arial"/>
        </w:rPr>
        <w:t xml:space="preserve">and </w:t>
      </w:r>
      <w:r w:rsidR="00C23B31">
        <w:rPr>
          <w:rFonts w:ascii="Arial" w:hAnsi="Arial" w:cs="Arial"/>
        </w:rPr>
        <w:t>C</w:t>
      </w:r>
      <w:r w:rsidR="001A25A9">
        <w:rPr>
          <w:rFonts w:ascii="Arial" w:hAnsi="Arial" w:cs="Arial"/>
        </w:rPr>
        <w:t>hemical Use</w:t>
      </w:r>
      <w:r w:rsidRPr="00495F79">
        <w:rPr>
          <w:rFonts w:ascii="Arial" w:hAnsi="Arial" w:cs="Arial"/>
        </w:rPr>
        <w:t xml:space="preserve"> </w:t>
      </w:r>
      <w:r w:rsidR="00C23B31">
        <w:rPr>
          <w:rFonts w:ascii="Arial" w:hAnsi="Arial" w:cs="Arial"/>
        </w:rPr>
        <w:t>surveys</w:t>
      </w:r>
      <w:r w:rsidR="0016565F">
        <w:rPr>
          <w:rFonts w:ascii="Arial" w:hAnsi="Arial" w:cs="Arial"/>
        </w:rPr>
        <w:t xml:space="preserve"> along with the addition of one chemical use survey done under a cooperative agreement with the state of Minnesota</w:t>
      </w:r>
      <w:r w:rsidRPr="00495F79">
        <w:rPr>
          <w:rFonts w:ascii="Arial" w:hAnsi="Arial" w:cs="Arial"/>
        </w:rPr>
        <w:t>.</w:t>
      </w:r>
      <w:r w:rsidR="00CC376C">
        <w:rPr>
          <w:rFonts w:ascii="Arial" w:hAnsi="Arial" w:cs="Arial"/>
        </w:rPr>
        <w:t xml:space="preserve"> </w:t>
      </w:r>
    </w:p>
    <w:p w:rsidR="00495F79" w:rsidP="00C1081A" w:rsidRDefault="00495F79" w14:paraId="33E0F929" w14:textId="6BD081CC">
      <w:pPr>
        <w:ind w:left="720"/>
        <w:rPr>
          <w:rFonts w:ascii="Arial" w:hAnsi="Arial" w:cs="Arial"/>
        </w:rPr>
      </w:pPr>
    </w:p>
    <w:p w:rsidR="00495F79" w:rsidP="00495F79" w:rsidRDefault="00495F79" w14:paraId="2496C197" w14:textId="40412AD3">
      <w:pPr>
        <w:ind w:left="720"/>
        <w:rPr>
          <w:rFonts w:ascii="Arial" w:hAnsi="Arial" w:cs="Arial"/>
        </w:rPr>
      </w:pPr>
      <w:r w:rsidRPr="002125E6">
        <w:rPr>
          <w:rFonts w:ascii="Arial" w:hAnsi="Arial" w:cs="Arial"/>
        </w:rPr>
        <w:t xml:space="preserve">NASS </w:t>
      </w:r>
      <w:r>
        <w:rPr>
          <w:rFonts w:ascii="Arial" w:hAnsi="Arial" w:cs="Arial"/>
        </w:rPr>
        <w:t xml:space="preserve">conducts the ARMS </w:t>
      </w:r>
      <w:r w:rsidR="00A1320E">
        <w:rPr>
          <w:rFonts w:ascii="Arial" w:hAnsi="Arial" w:cs="Arial"/>
        </w:rPr>
        <w:t>p</w:t>
      </w:r>
      <w:r>
        <w:rPr>
          <w:rFonts w:ascii="Arial" w:hAnsi="Arial" w:cs="Arial"/>
        </w:rPr>
        <w:t xml:space="preserve">rogram as a part of a cooperative agreement with the USDA Economic Research Service (ERS). </w:t>
      </w:r>
      <w:r w:rsidR="000F3BEC">
        <w:rPr>
          <w:rFonts w:ascii="Arial" w:hAnsi="Arial" w:cs="Arial"/>
        </w:rPr>
        <w:t xml:space="preserve">In addition, the USDA Office of Pest Management Policy (OPMP) has provided input on the ARMS </w:t>
      </w:r>
      <w:r w:rsidR="00AD5917">
        <w:rPr>
          <w:rFonts w:ascii="Arial" w:hAnsi="Arial" w:cs="Arial"/>
        </w:rPr>
        <w:t>2</w:t>
      </w:r>
      <w:r w:rsidR="000F3BEC">
        <w:rPr>
          <w:rFonts w:ascii="Arial" w:hAnsi="Arial" w:cs="Arial"/>
        </w:rPr>
        <w:t xml:space="preserve"> (chemical use survey) as well as the </w:t>
      </w:r>
      <w:r w:rsidR="00CA3802">
        <w:rPr>
          <w:rFonts w:ascii="Arial" w:hAnsi="Arial" w:cs="Arial"/>
        </w:rPr>
        <w:t xml:space="preserve">Fruit and Vegetable </w:t>
      </w:r>
      <w:r w:rsidR="000F3BEC">
        <w:rPr>
          <w:rFonts w:ascii="Arial" w:hAnsi="Arial" w:cs="Arial"/>
        </w:rPr>
        <w:t>Chemical Use Survey</w:t>
      </w:r>
      <w:r w:rsidR="00CA3802">
        <w:rPr>
          <w:rFonts w:ascii="Arial" w:hAnsi="Arial" w:cs="Arial"/>
        </w:rPr>
        <w:t>s</w:t>
      </w:r>
      <w:r w:rsidR="000F3BEC">
        <w:rPr>
          <w:rFonts w:ascii="Arial" w:hAnsi="Arial" w:cs="Arial"/>
        </w:rPr>
        <w:t xml:space="preserve">. </w:t>
      </w:r>
      <w:r>
        <w:rPr>
          <w:rFonts w:ascii="Arial" w:hAnsi="Arial" w:cs="Arial"/>
        </w:rPr>
        <w:t xml:space="preserve">The Costs and Returns (Phase </w:t>
      </w:r>
      <w:r w:rsidR="00CC376C">
        <w:rPr>
          <w:rFonts w:ascii="Arial" w:hAnsi="Arial" w:cs="Arial"/>
        </w:rPr>
        <w:t>3</w:t>
      </w:r>
      <w:r>
        <w:rPr>
          <w:rFonts w:ascii="Arial" w:hAnsi="Arial" w:cs="Arial"/>
        </w:rPr>
        <w:t xml:space="preserve">) surveys collect both whole farm data and commodity specific data. </w:t>
      </w:r>
      <w:r w:rsidR="000F3BEC">
        <w:rPr>
          <w:rFonts w:ascii="Arial" w:hAnsi="Arial" w:cs="Arial"/>
        </w:rPr>
        <w:t xml:space="preserve">The whole farm data can be linked to the cropping practices and chemical use data collected in the ARMS </w:t>
      </w:r>
      <w:r w:rsidR="00AD5917">
        <w:rPr>
          <w:rFonts w:ascii="Arial" w:hAnsi="Arial" w:cs="Arial"/>
        </w:rPr>
        <w:t>2</w:t>
      </w:r>
      <w:r w:rsidR="000F3BEC">
        <w:rPr>
          <w:rFonts w:ascii="Arial" w:hAnsi="Arial" w:cs="Arial"/>
        </w:rPr>
        <w:t xml:space="preserve"> phase. </w:t>
      </w:r>
      <w:r>
        <w:rPr>
          <w:rFonts w:ascii="Arial" w:hAnsi="Arial" w:cs="Arial"/>
        </w:rPr>
        <w:t xml:space="preserve">The majority of the questions that are asked </w:t>
      </w:r>
      <w:r w:rsidR="000F3BEC">
        <w:rPr>
          <w:rFonts w:ascii="Arial" w:hAnsi="Arial" w:cs="Arial"/>
        </w:rPr>
        <w:t xml:space="preserve">in the Phase </w:t>
      </w:r>
      <w:r w:rsidR="00AD5917">
        <w:rPr>
          <w:rFonts w:ascii="Arial" w:hAnsi="Arial" w:cs="Arial"/>
        </w:rPr>
        <w:t>3</w:t>
      </w:r>
      <w:r w:rsidR="000F3BEC">
        <w:rPr>
          <w:rFonts w:ascii="Arial" w:hAnsi="Arial" w:cs="Arial"/>
        </w:rPr>
        <w:t xml:space="preserve"> surveys </w:t>
      </w:r>
      <w:r>
        <w:rPr>
          <w:rFonts w:ascii="Arial" w:hAnsi="Arial" w:cs="Arial"/>
        </w:rPr>
        <w:t>are a part of the ARMS core program and rarely have any changes made to them. The cooperative agreement allows ERS to ask additional research questions each year to address changes in the farming industry. The OMB approval process is for a three-year period, so NASS projects ahead with the surveys and commodities that will be targeted for the next three years. Each year NASS will provide changes to the questionnaires to OMB for approval.</w:t>
      </w:r>
      <w:r w:rsidRPr="002125E6">
        <w:rPr>
          <w:rFonts w:ascii="Arial" w:hAnsi="Arial" w:cs="Arial"/>
        </w:rPr>
        <w:t xml:space="preserve"> </w:t>
      </w:r>
      <w:r>
        <w:rPr>
          <w:rFonts w:ascii="Arial" w:hAnsi="Arial" w:cs="Arial"/>
        </w:rPr>
        <w:t>Attached to this submission are listings of the changes made to the questionnaires</w:t>
      </w:r>
      <w:r w:rsidR="00CA3802">
        <w:rPr>
          <w:rFonts w:ascii="Arial" w:hAnsi="Arial" w:cs="Arial"/>
        </w:rPr>
        <w:t xml:space="preserve"> conducted in 2021</w:t>
      </w:r>
      <w:r>
        <w:rPr>
          <w:rFonts w:ascii="Arial" w:hAnsi="Arial" w:cs="Arial"/>
        </w:rPr>
        <w:t>.</w:t>
      </w:r>
    </w:p>
    <w:p w:rsidR="000F3BEC" w:rsidP="00495F79" w:rsidRDefault="000F3BEC" w14:paraId="2E6F053A" w14:textId="08CFBFA1">
      <w:pPr>
        <w:ind w:left="720"/>
        <w:rPr>
          <w:rFonts w:ascii="Arial" w:hAnsi="Arial" w:cs="Arial"/>
        </w:rPr>
      </w:pPr>
    </w:p>
    <w:p w:rsidRPr="00F71401" w:rsidR="000F3BEC" w:rsidP="00495F79" w:rsidRDefault="000F3BEC" w14:paraId="24F73099" w14:textId="4EFAD9D0">
      <w:pPr>
        <w:ind w:left="720"/>
        <w:rPr>
          <w:rFonts w:ascii="Arial" w:hAnsi="Arial" w:cs="Arial"/>
        </w:rPr>
      </w:pPr>
      <w:r>
        <w:rPr>
          <w:rFonts w:ascii="Arial" w:hAnsi="Arial" w:cs="Arial"/>
        </w:rPr>
        <w:t>Historically, the majority of the surveys that are conducted under this OMB app</w:t>
      </w:r>
      <w:r w:rsidR="00DE39B2">
        <w:rPr>
          <w:rFonts w:ascii="Arial" w:hAnsi="Arial" w:cs="Arial"/>
        </w:rPr>
        <w:t xml:space="preserve">roval have been conducted by personal interviews. However, due to the pandemic, NASS has made changes to our data collection efforts to accommodate social distancing. NASS uses the National Association of State Department of Agriculture (NASDA) enumerators to collect the data. The surveys have been changed to allow for data collection by computer assisted web interviews (CAWI) and computer assisted </w:t>
      </w:r>
      <w:r w:rsidRPr="00F71401" w:rsidR="00DE39B2">
        <w:rPr>
          <w:rFonts w:ascii="Arial" w:hAnsi="Arial" w:cs="Arial"/>
        </w:rPr>
        <w:t xml:space="preserve">telephone interviews (CATI). Due to these changes the ARMS </w:t>
      </w:r>
      <w:r w:rsidR="00AD5917">
        <w:rPr>
          <w:rFonts w:ascii="Arial" w:hAnsi="Arial" w:cs="Arial"/>
        </w:rPr>
        <w:t>2</w:t>
      </w:r>
      <w:r w:rsidRPr="00F71401" w:rsidR="00DE39B2">
        <w:rPr>
          <w:rFonts w:ascii="Arial" w:hAnsi="Arial" w:cs="Arial"/>
        </w:rPr>
        <w:t xml:space="preserve"> and ARMS </w:t>
      </w:r>
      <w:r w:rsidR="00AD5917">
        <w:rPr>
          <w:rFonts w:ascii="Arial" w:hAnsi="Arial" w:cs="Arial"/>
        </w:rPr>
        <w:t>3</w:t>
      </w:r>
      <w:r w:rsidRPr="00F71401" w:rsidR="00DE39B2">
        <w:rPr>
          <w:rFonts w:ascii="Arial" w:hAnsi="Arial" w:cs="Arial"/>
        </w:rPr>
        <w:t xml:space="preserve"> surveys that targeted corn </w:t>
      </w:r>
      <w:r w:rsidRPr="00F71401" w:rsidR="00F71401">
        <w:rPr>
          <w:rFonts w:ascii="Arial" w:hAnsi="Arial" w:cs="Arial"/>
        </w:rPr>
        <w:t xml:space="preserve">and rice </w:t>
      </w:r>
      <w:r w:rsidRPr="00F71401" w:rsidR="00F71401">
        <w:rPr>
          <w:rFonts w:ascii="Arial" w:hAnsi="Arial" w:cs="Arial"/>
        </w:rPr>
        <w:lastRenderedPageBreak/>
        <w:t xml:space="preserve">were not conducted in 2020 and </w:t>
      </w:r>
      <w:r w:rsidRPr="00F71401" w:rsidR="00DE39B2">
        <w:rPr>
          <w:rFonts w:ascii="Arial" w:hAnsi="Arial" w:cs="Arial"/>
        </w:rPr>
        <w:t xml:space="preserve">have been </w:t>
      </w:r>
      <w:r w:rsidRPr="00F71401" w:rsidR="00F71401">
        <w:rPr>
          <w:rFonts w:ascii="Arial" w:hAnsi="Arial" w:cs="Arial"/>
        </w:rPr>
        <w:t xml:space="preserve">moved to </w:t>
      </w:r>
      <w:r w:rsidRPr="00F71401" w:rsidR="00DE39B2">
        <w:rPr>
          <w:rFonts w:ascii="Arial" w:hAnsi="Arial" w:cs="Arial"/>
        </w:rPr>
        <w:t xml:space="preserve">2021. </w:t>
      </w:r>
      <w:r w:rsidR="00452280">
        <w:rPr>
          <w:rFonts w:ascii="Arial" w:hAnsi="Arial" w:cs="Arial"/>
        </w:rPr>
        <w:t xml:space="preserve">Changes that are being made to the ARMS 2 questionnaires are itemized in attached documents. </w:t>
      </w:r>
    </w:p>
    <w:p w:rsidRPr="00F71401" w:rsidR="00812B46" w:rsidP="00495F79" w:rsidRDefault="00812B46" w14:paraId="2C4E197F" w14:textId="74AA8D1D">
      <w:pPr>
        <w:ind w:left="720"/>
        <w:rPr>
          <w:rFonts w:ascii="Arial" w:hAnsi="Arial" w:cs="Arial"/>
        </w:rPr>
      </w:pPr>
    </w:p>
    <w:p w:rsidR="00812B46" w:rsidP="00495F79" w:rsidRDefault="00511D79" w14:paraId="4DF48167" w14:textId="4BEC19C9">
      <w:pPr>
        <w:ind w:left="720"/>
        <w:rPr>
          <w:rFonts w:ascii="Arial" w:hAnsi="Arial" w:cs="Arial"/>
        </w:rPr>
      </w:pPr>
      <w:r>
        <w:rPr>
          <w:rFonts w:ascii="Arial" w:hAnsi="Arial" w:cs="Arial"/>
        </w:rPr>
        <w:object w:dxaOrig="13207" w:dyaOrig="5263" w14:anchorId="396988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9.5pt;height:186.75pt" o:ole="" type="#_x0000_t75">
            <v:imagedata o:title="" r:id="rId8"/>
          </v:shape>
          <o:OLEObject Type="Embed" ProgID="Excel.Sheet.12" ShapeID="_x0000_i1025" DrawAspect="Content" ObjectID="_1684672130" r:id="rId9"/>
        </w:object>
      </w:r>
    </w:p>
    <w:p w:rsidR="00B81F5E" w:rsidP="00495F79" w:rsidRDefault="00B81F5E" w14:paraId="7A084482" w14:textId="377ADB42">
      <w:pPr>
        <w:ind w:left="720"/>
        <w:rPr>
          <w:rFonts w:ascii="Arial" w:hAnsi="Arial" w:cs="Arial"/>
        </w:rPr>
      </w:pPr>
    </w:p>
    <w:p w:rsidR="00977C17" w:rsidP="00FC394D" w:rsidRDefault="00B81F5E" w14:paraId="6CD207E3" w14:textId="77777777">
      <w:pPr>
        <w:ind w:left="720"/>
        <w:rPr>
          <w:rFonts w:ascii="Arial" w:hAnsi="Arial" w:cs="Arial"/>
        </w:rPr>
      </w:pPr>
      <w:r w:rsidRPr="00FC394D">
        <w:rPr>
          <w:rFonts w:ascii="Arial" w:hAnsi="Arial" w:cs="Arial"/>
        </w:rPr>
        <w:t>In addition</w:t>
      </w:r>
      <w:r w:rsidRPr="00FC394D" w:rsidR="0073689C">
        <w:rPr>
          <w:rFonts w:ascii="Arial" w:hAnsi="Arial" w:cs="Arial"/>
        </w:rPr>
        <w:t>,</w:t>
      </w:r>
      <w:r w:rsidRPr="00FC394D">
        <w:rPr>
          <w:rFonts w:ascii="Arial" w:hAnsi="Arial" w:cs="Arial"/>
        </w:rPr>
        <w:t xml:space="preserve"> </w:t>
      </w:r>
      <w:r w:rsidRPr="00FC394D" w:rsidR="00FC394D">
        <w:rPr>
          <w:rFonts w:ascii="Arial" w:hAnsi="Arial" w:cs="Arial"/>
        </w:rPr>
        <w:t>the Best Management Practices survey which is conducted through a cooperative agreement with the Minnesota State Department of Agriculture</w:t>
      </w:r>
      <w:r w:rsidR="006719F4">
        <w:rPr>
          <w:rFonts w:ascii="Arial" w:hAnsi="Arial" w:cs="Arial"/>
        </w:rPr>
        <w:t xml:space="preserve"> is being added to this approval</w:t>
      </w:r>
      <w:r w:rsidRPr="00FC394D" w:rsidR="00FC394D">
        <w:rPr>
          <w:rFonts w:ascii="Arial" w:hAnsi="Arial" w:cs="Arial"/>
        </w:rPr>
        <w:t>.</w:t>
      </w:r>
      <w:r w:rsidR="00990E5A">
        <w:rPr>
          <w:rFonts w:ascii="Arial" w:hAnsi="Arial" w:cs="Arial"/>
        </w:rPr>
        <w:t xml:space="preserve"> </w:t>
      </w:r>
    </w:p>
    <w:p w:rsidR="00977C17" w:rsidP="00FC394D" w:rsidRDefault="00977C17" w14:paraId="2D52F6FA" w14:textId="77777777">
      <w:pPr>
        <w:ind w:left="720"/>
        <w:rPr>
          <w:rFonts w:ascii="Arial" w:hAnsi="Arial" w:cs="Arial"/>
        </w:rPr>
      </w:pPr>
    </w:p>
    <w:p w:rsidR="00977C17" w:rsidP="00977C17" w:rsidRDefault="00977C17" w14:paraId="45A25D2B" w14:textId="37A7A05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rPr>
      </w:pPr>
      <w:r w:rsidRPr="00AD0A26">
        <w:rPr>
          <w:rFonts w:ascii="Arial" w:hAnsi="Arial" w:cs="Arial"/>
          <w:color w:val="000000"/>
        </w:rPr>
        <w:t xml:space="preserve">The objective is to understand the </w:t>
      </w:r>
      <w:r>
        <w:rPr>
          <w:rFonts w:ascii="Arial" w:hAnsi="Arial" w:cs="Arial"/>
          <w:color w:val="000000"/>
        </w:rPr>
        <w:t xml:space="preserve">recording and </w:t>
      </w:r>
      <w:proofErr w:type="gramStart"/>
      <w:r w:rsidRPr="00AD0A26">
        <w:rPr>
          <w:rFonts w:ascii="Arial" w:hAnsi="Arial" w:cs="Arial"/>
          <w:color w:val="000000"/>
        </w:rPr>
        <w:t>decision making</w:t>
      </w:r>
      <w:proofErr w:type="gramEnd"/>
      <w:r w:rsidRPr="00AD0A26">
        <w:rPr>
          <w:rFonts w:ascii="Arial" w:hAnsi="Arial" w:cs="Arial"/>
          <w:color w:val="000000"/>
        </w:rPr>
        <w:t xml:space="preserve"> process </w:t>
      </w:r>
      <w:r>
        <w:rPr>
          <w:rFonts w:ascii="Arial" w:hAnsi="Arial" w:cs="Arial"/>
          <w:color w:val="000000"/>
        </w:rPr>
        <w:t>with regard to fertilizer and pesticide use</w:t>
      </w:r>
      <w:r w:rsidRPr="00AD0A26">
        <w:rPr>
          <w:rFonts w:ascii="Arial" w:hAnsi="Arial" w:cs="Arial"/>
          <w:color w:val="000000"/>
        </w:rPr>
        <w:t xml:space="preserve">. Data collected will cover the following topics: </w:t>
      </w:r>
      <w:r>
        <w:rPr>
          <w:rFonts w:ascii="Arial" w:hAnsi="Arial" w:cs="Arial"/>
          <w:color w:val="000000"/>
        </w:rPr>
        <w:t>how fertilizer use is recorded, application strategies</w:t>
      </w:r>
      <w:r w:rsidRPr="00AD0A26">
        <w:rPr>
          <w:rFonts w:ascii="Arial" w:hAnsi="Arial" w:cs="Arial"/>
          <w:color w:val="000000"/>
        </w:rPr>
        <w:t xml:space="preserve">, </w:t>
      </w:r>
      <w:r>
        <w:rPr>
          <w:rFonts w:ascii="Arial" w:hAnsi="Arial" w:cs="Arial"/>
          <w:color w:val="000000"/>
        </w:rPr>
        <w:t>practices to reduce nitrogen loss from fields</w:t>
      </w:r>
      <w:r w:rsidRPr="00AD0A26">
        <w:rPr>
          <w:rFonts w:ascii="Arial" w:hAnsi="Arial" w:cs="Arial"/>
          <w:color w:val="000000"/>
        </w:rPr>
        <w:t xml:space="preserve">, </w:t>
      </w:r>
      <w:r>
        <w:rPr>
          <w:rFonts w:ascii="Arial" w:hAnsi="Arial" w:cs="Arial"/>
          <w:color w:val="000000"/>
        </w:rPr>
        <w:t>source of pesticide data considered for decision making, and who makes decisions on pesticide use</w:t>
      </w:r>
      <w:r w:rsidRPr="00AD0A26">
        <w:rPr>
          <w:rFonts w:ascii="Arial" w:hAnsi="Arial" w:cs="Arial"/>
          <w:color w:val="000000"/>
        </w:rPr>
        <w:t>.</w:t>
      </w:r>
      <w:r w:rsidR="00CC376C">
        <w:rPr>
          <w:rFonts w:ascii="Arial" w:hAnsi="Arial" w:cs="Arial"/>
          <w:color w:val="000000"/>
        </w:rPr>
        <w:t xml:space="preserve"> </w:t>
      </w:r>
    </w:p>
    <w:p w:rsidRPr="00AD0A26" w:rsidR="00977C17" w:rsidP="00977C17" w:rsidRDefault="00977C17" w14:paraId="00DD04F4"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rPr>
      </w:pPr>
    </w:p>
    <w:p w:rsidRPr="00AD0A26" w:rsidR="00977C17" w:rsidP="00977C17" w:rsidRDefault="00977C17" w14:paraId="3A13BF4F"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rPr>
      </w:pPr>
      <w:r w:rsidRPr="00AD0A26">
        <w:rPr>
          <w:rFonts w:ascii="Arial" w:hAnsi="Arial" w:cs="Arial"/>
          <w:color w:val="000000"/>
        </w:rPr>
        <w:t>This project is requested by the Minnesota Department of Agriculture to fulfill its mission under MN Statute 103H.151 where the MDA is required to monitor the effectiveness of Best Management Practices (BMPs) developed by the Department. This survey series is the monitoring method.</w:t>
      </w:r>
    </w:p>
    <w:p w:rsidR="00977C17" w:rsidP="00977C17" w:rsidRDefault="00977C17" w14:paraId="229F1C2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rPr>
      </w:pPr>
    </w:p>
    <w:p w:rsidR="00977C17" w:rsidP="00977C17" w:rsidRDefault="00977C17" w14:paraId="4F822F71" w14:textId="4D080365">
      <w:pPr>
        <w:ind w:left="720"/>
        <w:rPr>
          <w:rFonts w:ascii="Arial" w:hAnsi="Arial" w:cs="Arial"/>
        </w:rPr>
      </w:pPr>
      <w:bookmarkStart w:name="_Hlk66798581" w:id="0"/>
      <w:r w:rsidRPr="00AD0A26">
        <w:rPr>
          <w:rFonts w:ascii="Arial" w:hAnsi="Arial" w:cs="Arial"/>
          <w:color w:val="000000"/>
        </w:rPr>
        <w:t>Farmers are direct beneficiaries of the results of this survey. These data allow the MDA staff to promote the voluntary nature of the BMPs by demonstrating the adoption levels and practices farmers are using have remained consistent with the BMP guidelines. This has avoided the need for any mandatory restrictions on chemical use and/or practices.</w:t>
      </w:r>
      <w:bookmarkStart w:name="_GoBack" w:id="1"/>
      <w:bookmarkEnd w:id="0"/>
      <w:bookmarkEnd w:id="1"/>
    </w:p>
    <w:p w:rsidR="00977C17" w:rsidP="00FC394D" w:rsidRDefault="00977C17" w14:paraId="7E71CAC7" w14:textId="77777777">
      <w:pPr>
        <w:ind w:left="720"/>
        <w:rPr>
          <w:rFonts w:ascii="Arial" w:hAnsi="Arial" w:cs="Arial"/>
        </w:rPr>
      </w:pPr>
    </w:p>
    <w:p w:rsidRPr="00FC394D" w:rsidR="00FC394D" w:rsidP="00FC394D" w:rsidRDefault="00990E5A" w14:paraId="3C190631" w14:textId="207D78A5">
      <w:pPr>
        <w:ind w:left="720"/>
        <w:rPr>
          <w:rFonts w:ascii="Arial" w:hAnsi="Arial" w:cs="Arial"/>
        </w:rPr>
      </w:pPr>
      <w:r>
        <w:rPr>
          <w:rFonts w:ascii="Arial" w:hAnsi="Arial" w:cs="Arial"/>
        </w:rPr>
        <w:t>Also, minor changes will be made to the Fruit Chemical Use Survey</w:t>
      </w:r>
      <w:r w:rsidR="004A5B52">
        <w:rPr>
          <w:rFonts w:ascii="Arial" w:hAnsi="Arial" w:cs="Arial"/>
        </w:rPr>
        <w:t>, Illinois Nutrient Loss Reduction Strategy Survey,</w:t>
      </w:r>
      <w:r>
        <w:rPr>
          <w:rFonts w:ascii="Arial" w:hAnsi="Arial" w:cs="Arial"/>
        </w:rPr>
        <w:t xml:space="preserve"> and the Minnesota Pesticide and Fertilizer surveys, these changes are itemized in attached documents. </w:t>
      </w:r>
    </w:p>
    <w:p w:rsidRPr="00FC394D" w:rsidR="00830048" w:rsidP="00FC394D" w:rsidRDefault="00FC394D" w14:paraId="7BE8AB6B" w14:textId="6B086509">
      <w:pPr>
        <w:ind w:left="720"/>
        <w:rPr>
          <w:rFonts w:ascii="Arial" w:hAnsi="Arial" w:cs="Arial"/>
        </w:rPr>
      </w:pPr>
      <w:r w:rsidRPr="00FC394D">
        <w:rPr>
          <w:rFonts w:ascii="Arial" w:hAnsi="Arial" w:cs="Arial"/>
        </w:rPr>
        <w:t xml:space="preserve"> </w:t>
      </w:r>
    </w:p>
    <w:p w:rsidRPr="001F0A7D" w:rsidR="0098334F" w:rsidP="00F945ED" w:rsidRDefault="00FB543B" w14:paraId="4C1FA628" w14:textId="77777777">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Pr="001F0A7D" w:rsidR="00F945ED">
        <w:rPr>
          <w:rFonts w:asciiTheme="minorHAnsi" w:hAnsiTheme="minorHAnsi" w:cstheme="minorHAnsi"/>
          <w:b/>
        </w:rPr>
        <w:t>.</w:t>
      </w:r>
    </w:p>
    <w:p w:rsidRPr="00830048" w:rsidR="00F945ED" w:rsidP="00F945ED" w:rsidRDefault="00F945ED" w14:paraId="753633DB" w14:textId="77777777">
      <w:pPr>
        <w:rPr>
          <w:rFonts w:asciiTheme="minorHAnsi" w:hAnsiTheme="minorHAnsi" w:cstheme="minorHAnsi"/>
          <w:b/>
        </w:rPr>
      </w:pPr>
    </w:p>
    <w:p w:rsidR="005F28A9" w:rsidP="005F28A9" w:rsidRDefault="001D3AFC" w14:paraId="50AF9AFB" w14:textId="4A08F95F">
      <w:pPr>
        <w:pStyle w:val="ListParagraph"/>
        <w:rPr>
          <w:rFonts w:asciiTheme="majorHAnsi" w:hAnsiTheme="majorHAnsi" w:cstheme="majorHAnsi"/>
        </w:rPr>
      </w:pPr>
      <w:r w:rsidRPr="005F28A9">
        <w:rPr>
          <w:rFonts w:asciiTheme="majorHAnsi" w:hAnsiTheme="majorHAnsi" w:cstheme="majorHAnsi"/>
        </w:rPr>
        <w:t xml:space="preserve">In addition to the long list of data users of the ARMS </w:t>
      </w:r>
      <w:r w:rsidRPr="005F28A9" w:rsidR="00AB00AC">
        <w:rPr>
          <w:rFonts w:asciiTheme="majorHAnsi" w:hAnsiTheme="majorHAnsi" w:cstheme="majorHAnsi"/>
        </w:rPr>
        <w:t>and chemical use</w:t>
      </w:r>
      <w:r w:rsidRPr="005F28A9">
        <w:rPr>
          <w:rFonts w:asciiTheme="majorHAnsi" w:hAnsiTheme="majorHAnsi" w:cstheme="majorHAnsi"/>
        </w:rPr>
        <w:t xml:space="preserve"> data that was provided in the original approval, </w:t>
      </w:r>
      <w:r w:rsidRPr="005F28A9" w:rsidR="005F28A9">
        <w:rPr>
          <w:rFonts w:asciiTheme="majorHAnsi" w:hAnsiTheme="majorHAnsi" w:cstheme="majorHAnsi"/>
        </w:rPr>
        <w:t xml:space="preserve">the Office of Pest Management Practice </w:t>
      </w:r>
      <w:r w:rsidRPr="005F28A9" w:rsidR="005F28A9">
        <w:rPr>
          <w:rFonts w:asciiTheme="majorHAnsi" w:hAnsiTheme="majorHAnsi" w:cstheme="majorHAnsi"/>
        </w:rPr>
        <w:lastRenderedPageBreak/>
        <w:t>(OPMP)</w:t>
      </w:r>
      <w:r w:rsidR="0042684A">
        <w:rPr>
          <w:rFonts w:asciiTheme="majorHAnsi" w:hAnsiTheme="majorHAnsi" w:cstheme="majorHAnsi"/>
        </w:rPr>
        <w:t xml:space="preserve">, </w:t>
      </w:r>
      <w:r w:rsidRPr="005F28A9" w:rsidR="005F28A9">
        <w:rPr>
          <w:rFonts w:asciiTheme="majorHAnsi" w:hAnsiTheme="majorHAnsi" w:cstheme="majorHAnsi"/>
        </w:rPr>
        <w:t>the Economic Research Service (ERS)</w:t>
      </w:r>
      <w:r w:rsidR="0042684A">
        <w:rPr>
          <w:rFonts w:asciiTheme="majorHAnsi" w:hAnsiTheme="majorHAnsi" w:cstheme="majorHAnsi"/>
        </w:rPr>
        <w:t>, and the State cooperators</w:t>
      </w:r>
      <w:r w:rsidRPr="005F28A9" w:rsidR="005F28A9">
        <w:rPr>
          <w:rFonts w:asciiTheme="majorHAnsi" w:hAnsiTheme="majorHAnsi" w:cstheme="majorHAnsi"/>
        </w:rPr>
        <w:t xml:space="preserve"> will be able to better address changes in the farming practices that have occurred since the original approval of this docket.</w:t>
      </w:r>
    </w:p>
    <w:p w:rsidR="00F8021A" w:rsidP="005F28A9" w:rsidRDefault="00F8021A" w14:paraId="555385F5" w14:textId="0046EDB0">
      <w:pPr>
        <w:pStyle w:val="ListParagraph"/>
        <w:rPr>
          <w:rFonts w:asciiTheme="majorHAnsi" w:hAnsiTheme="majorHAnsi" w:cstheme="majorHAnsi"/>
        </w:rPr>
      </w:pPr>
    </w:p>
    <w:p w:rsidRPr="005208A1" w:rsidR="00F8021A" w:rsidP="00F8021A" w:rsidRDefault="00F8021A" w14:paraId="0FC09CD3" w14:textId="7B3C8541">
      <w:pPr>
        <w:ind w:left="720"/>
        <w:rPr>
          <w:rFonts w:ascii="Arial" w:hAnsi="Arial" w:cs="Arial"/>
        </w:rPr>
      </w:pPr>
      <w:r w:rsidRPr="00F8021A">
        <w:rPr>
          <w:rFonts w:ascii="Arial" w:hAnsi="Arial" w:cs="Arial"/>
        </w:rPr>
        <w:t xml:space="preserve">The Integrated Pest Management </w:t>
      </w:r>
      <w:r>
        <w:rPr>
          <w:rFonts w:ascii="Arial" w:hAnsi="Arial" w:cs="Arial"/>
        </w:rPr>
        <w:t xml:space="preserve">(IPM) </w:t>
      </w:r>
      <w:r w:rsidRPr="00F8021A">
        <w:rPr>
          <w:rFonts w:ascii="Arial" w:hAnsi="Arial" w:cs="Arial"/>
        </w:rPr>
        <w:t xml:space="preserve">questions will fulfill multiple needs by the </w:t>
      </w:r>
      <w:r>
        <w:rPr>
          <w:rFonts w:ascii="Arial" w:hAnsi="Arial" w:cs="Arial"/>
        </w:rPr>
        <w:t>Minnesota Department of Agriculture (</w:t>
      </w:r>
      <w:r w:rsidRPr="00F8021A">
        <w:rPr>
          <w:rFonts w:ascii="Arial" w:hAnsi="Arial" w:cs="Arial"/>
        </w:rPr>
        <w:t>MDA</w:t>
      </w:r>
      <w:r>
        <w:rPr>
          <w:rFonts w:ascii="Arial" w:hAnsi="Arial" w:cs="Arial"/>
        </w:rPr>
        <w:t>)</w:t>
      </w:r>
      <w:r w:rsidRPr="00F8021A">
        <w:rPr>
          <w:rFonts w:ascii="Arial" w:hAnsi="Arial" w:cs="Arial"/>
        </w:rPr>
        <w:t xml:space="preserve">. </w:t>
      </w:r>
      <w:r>
        <w:rPr>
          <w:rFonts w:ascii="Arial" w:hAnsi="Arial" w:cs="Arial"/>
        </w:rPr>
        <w:t>The MDA</w:t>
      </w:r>
      <w:r w:rsidRPr="00F8021A">
        <w:rPr>
          <w:rFonts w:ascii="Arial" w:hAnsi="Arial" w:cs="Arial"/>
        </w:rPr>
        <w:t xml:space="preserve"> </w:t>
      </w:r>
      <w:r>
        <w:rPr>
          <w:rFonts w:ascii="Arial" w:hAnsi="Arial" w:cs="Arial"/>
        </w:rPr>
        <w:t>is</w:t>
      </w:r>
      <w:r w:rsidRPr="00F8021A">
        <w:rPr>
          <w:rFonts w:ascii="Arial" w:hAnsi="Arial" w:cs="Arial"/>
        </w:rPr>
        <w:t xml:space="preserve"> required by an executive order to educate and inform Minnesotans on the use of pesticides judiciously by using IPM. The questions will help us to develop a baseline of the </w:t>
      </w:r>
      <w:r w:rsidRPr="005208A1">
        <w:rPr>
          <w:rFonts w:ascii="Arial" w:hAnsi="Arial" w:cs="Arial"/>
        </w:rPr>
        <w:t>understanding and implementation of IPM in Minnesota. In addition, the best management practices for pesticides include instructions on utilizing IPM in order to control pests. The information gathered through these survey questions will further our understanding on the extent of IPM adoption to control pests in the state.</w:t>
      </w:r>
    </w:p>
    <w:p w:rsidRPr="005208A1" w:rsidR="005208A1" w:rsidP="00F8021A" w:rsidRDefault="005208A1" w14:paraId="5BD11987" w14:textId="7FCD4740">
      <w:pPr>
        <w:ind w:left="720"/>
        <w:rPr>
          <w:rFonts w:ascii="Arial" w:hAnsi="Arial" w:cs="Arial"/>
        </w:rPr>
      </w:pPr>
    </w:p>
    <w:p w:rsidR="005208A1" w:rsidP="005208A1" w:rsidRDefault="005208A1" w14:paraId="5336689E" w14:textId="562C461E">
      <w:pPr>
        <w:ind w:left="720"/>
        <w:rPr>
          <w:rFonts w:ascii="Arial" w:hAnsi="Arial" w:cs="Arial"/>
        </w:rPr>
      </w:pPr>
      <w:r w:rsidRPr="005208A1">
        <w:rPr>
          <w:rFonts w:ascii="Arial" w:hAnsi="Arial" w:cs="Arial"/>
        </w:rPr>
        <w:t>In addition, the new Best Management Practices survey conducted in Minnesota, will target agricultural operations in Minnesota that grow corn or soybeans.</w:t>
      </w:r>
      <w:r w:rsidR="00CC376C">
        <w:rPr>
          <w:rFonts w:ascii="Arial" w:hAnsi="Arial" w:cs="Arial"/>
        </w:rPr>
        <w:t xml:space="preserve"> </w:t>
      </w:r>
      <w:r w:rsidRPr="005208A1">
        <w:rPr>
          <w:rFonts w:ascii="Arial" w:hAnsi="Arial" w:cs="Arial"/>
        </w:rPr>
        <w:t>According to the 2017 Census of Agriculture, there are an estimated 28,086 farms that grow corn for grain and 27,865 soybean farms in Minnesota.</w:t>
      </w:r>
      <w:r w:rsidR="00CC376C">
        <w:rPr>
          <w:rFonts w:ascii="Arial" w:hAnsi="Arial" w:cs="Arial"/>
        </w:rPr>
        <w:t xml:space="preserve"> </w:t>
      </w:r>
      <w:r w:rsidRPr="005208A1">
        <w:rPr>
          <w:rFonts w:ascii="Arial" w:hAnsi="Arial" w:cs="Arial"/>
        </w:rPr>
        <w:t xml:space="preserve">Each selected farmer or rancher will be asked to provide data on </w:t>
      </w:r>
    </w:p>
    <w:p w:rsidRPr="005208A1" w:rsidR="005208A1" w:rsidP="005208A1" w:rsidRDefault="005208A1" w14:paraId="768750DA" w14:textId="77777777">
      <w:pPr>
        <w:ind w:left="720"/>
        <w:rPr>
          <w:rFonts w:ascii="Arial" w:hAnsi="Arial" w:cs="Arial"/>
        </w:rPr>
      </w:pPr>
    </w:p>
    <w:p w:rsidRPr="005208A1" w:rsidR="005208A1" w:rsidP="005208A1" w:rsidRDefault="005208A1" w14:paraId="695865A4" w14:textId="77777777">
      <w:pPr>
        <w:pStyle w:val="ListParagraph"/>
        <w:numPr>
          <w:ilvl w:val="0"/>
          <w:numId w:val="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rPr>
      </w:pPr>
      <w:r w:rsidRPr="005208A1">
        <w:rPr>
          <w:rFonts w:ascii="Arial" w:hAnsi="Arial" w:cs="Arial"/>
        </w:rPr>
        <w:t>How fertilizer use is recorded for the operation,</w:t>
      </w:r>
    </w:p>
    <w:p w:rsidRPr="005208A1" w:rsidR="005208A1" w:rsidP="005208A1" w:rsidRDefault="005208A1" w14:paraId="7F402229" w14:textId="77777777">
      <w:pPr>
        <w:pStyle w:val="ListParagraph"/>
        <w:numPr>
          <w:ilvl w:val="0"/>
          <w:numId w:val="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rPr>
      </w:pPr>
      <w:r w:rsidRPr="005208A1">
        <w:rPr>
          <w:rFonts w:ascii="Arial" w:hAnsi="Arial" w:cs="Arial"/>
          <w:color w:val="000000"/>
        </w:rPr>
        <w:t xml:space="preserve">Fertilizer application strategies for the operation, </w:t>
      </w:r>
    </w:p>
    <w:p w:rsidRPr="005208A1" w:rsidR="005208A1" w:rsidP="005208A1" w:rsidRDefault="005208A1" w14:paraId="5A6B7A13" w14:textId="77777777">
      <w:pPr>
        <w:pStyle w:val="ListParagraph"/>
        <w:numPr>
          <w:ilvl w:val="0"/>
          <w:numId w:val="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rPr>
      </w:pPr>
      <w:r w:rsidRPr="005208A1">
        <w:rPr>
          <w:rFonts w:ascii="Arial" w:hAnsi="Arial" w:cs="Arial"/>
          <w:color w:val="000000"/>
        </w:rPr>
        <w:t xml:space="preserve">Practices to reduce nitrogen loss from fields for the operation, </w:t>
      </w:r>
    </w:p>
    <w:p w:rsidRPr="005208A1" w:rsidR="005208A1" w:rsidP="005208A1" w:rsidRDefault="005208A1" w14:paraId="68371C6B" w14:textId="77777777">
      <w:pPr>
        <w:pStyle w:val="ListParagraph"/>
        <w:numPr>
          <w:ilvl w:val="0"/>
          <w:numId w:val="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rPr>
      </w:pPr>
      <w:r w:rsidRPr="005208A1">
        <w:rPr>
          <w:rFonts w:ascii="Arial" w:hAnsi="Arial" w:cs="Arial"/>
          <w:color w:val="000000"/>
        </w:rPr>
        <w:t>Source of pesticide data considered for decision making, as well as</w:t>
      </w:r>
    </w:p>
    <w:p w:rsidRPr="005208A1" w:rsidR="005208A1" w:rsidP="005208A1" w:rsidRDefault="005208A1" w14:paraId="254A15D5" w14:textId="0258F20E">
      <w:pPr>
        <w:pStyle w:val="ListParagraph"/>
        <w:numPr>
          <w:ilvl w:val="0"/>
          <w:numId w:val="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rPr>
      </w:pPr>
      <w:r w:rsidRPr="005208A1">
        <w:rPr>
          <w:rFonts w:ascii="Arial" w:hAnsi="Arial" w:cs="Arial"/>
          <w:color w:val="000000"/>
        </w:rPr>
        <w:t xml:space="preserve">Who makes decisions on pesticide </w:t>
      </w:r>
      <w:proofErr w:type="gramStart"/>
      <w:r w:rsidRPr="005208A1">
        <w:rPr>
          <w:rFonts w:ascii="Arial" w:hAnsi="Arial" w:cs="Arial"/>
          <w:color w:val="000000"/>
        </w:rPr>
        <w:t>us</w:t>
      </w:r>
      <w:r>
        <w:rPr>
          <w:rFonts w:ascii="Arial" w:hAnsi="Arial" w:cs="Arial"/>
          <w:color w:val="000000"/>
        </w:rPr>
        <w:t>age</w:t>
      </w:r>
      <w:r w:rsidRPr="005208A1">
        <w:rPr>
          <w:rFonts w:ascii="Arial" w:hAnsi="Arial" w:cs="Arial"/>
          <w:color w:val="000000"/>
        </w:rPr>
        <w:t>.</w:t>
      </w:r>
      <w:proofErr w:type="gramEnd"/>
    </w:p>
    <w:p w:rsidRPr="005208A1" w:rsidR="005208A1" w:rsidP="005208A1" w:rsidRDefault="005208A1" w14:paraId="2634418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rPr>
      </w:pPr>
    </w:p>
    <w:p w:rsidRPr="005208A1" w:rsidR="005208A1" w:rsidP="005208A1" w:rsidRDefault="005208A1" w14:paraId="3DC1C363" w14:textId="15789806">
      <w:pPr>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rPr>
      </w:pPr>
      <w:r w:rsidRPr="005208A1">
        <w:rPr>
          <w:rFonts w:ascii="Arial" w:hAnsi="Arial" w:cs="Arial"/>
          <w:color w:val="000000"/>
        </w:rPr>
        <w:t>The information that will be summarized and published will include summary statistics for the questions asked.</w:t>
      </w:r>
      <w:r w:rsidR="00CC376C">
        <w:rPr>
          <w:rFonts w:ascii="Arial" w:hAnsi="Arial" w:cs="Arial"/>
          <w:color w:val="000000"/>
        </w:rPr>
        <w:t xml:space="preserve"> </w:t>
      </w:r>
      <w:r w:rsidRPr="005208A1">
        <w:rPr>
          <w:rFonts w:ascii="Arial" w:hAnsi="Arial" w:cs="Arial"/>
          <w:color w:val="000000"/>
        </w:rPr>
        <w:t>It is hoped that enough data will be collected to allow publishing of this data by Minnesota Department of Agriculture’s Pesticide Management Areas (PMA), and Nitrogen Best Management Practices (BMP)</w:t>
      </w:r>
      <w:r w:rsidRPr="005208A1">
        <w:rPr>
          <w:rFonts w:ascii="Arial" w:hAnsi="Arial" w:cs="Arial"/>
        </w:rPr>
        <w:t>.</w:t>
      </w:r>
    </w:p>
    <w:p w:rsidRPr="005208A1" w:rsidR="005F28A9" w:rsidP="00F8021A" w:rsidRDefault="005F28A9" w14:paraId="404552FF" w14:textId="6B91F379">
      <w:pPr>
        <w:rPr>
          <w:rFonts w:asciiTheme="majorHAnsi" w:hAnsiTheme="majorHAnsi" w:cstheme="majorHAnsi"/>
        </w:rPr>
      </w:pPr>
    </w:p>
    <w:p w:rsidRPr="005208A1" w:rsidR="0098334F" w:rsidP="0090600F" w:rsidRDefault="00FB543B" w14:paraId="01AF85AD" w14:textId="77777777">
      <w:pPr>
        <w:pStyle w:val="ListParagraph"/>
        <w:numPr>
          <w:ilvl w:val="0"/>
          <w:numId w:val="3"/>
        </w:numPr>
        <w:ind w:hanging="720"/>
        <w:rPr>
          <w:rFonts w:asciiTheme="majorHAnsi" w:hAnsiTheme="majorHAnsi" w:cstheme="majorHAnsi"/>
          <w:b/>
        </w:rPr>
      </w:pPr>
      <w:r w:rsidRPr="005208A1">
        <w:rPr>
          <w:rFonts w:asciiTheme="majorHAnsi" w:hAnsiTheme="majorHAnsi" w:cstheme="majorHAnsi"/>
          <w:b/>
        </w:rPr>
        <w:t>Use of improved information technology</w:t>
      </w:r>
      <w:r w:rsidRPr="005208A1" w:rsidR="0090600F">
        <w:rPr>
          <w:rFonts w:asciiTheme="majorHAnsi" w:hAnsiTheme="majorHAnsi" w:cstheme="majorHAnsi"/>
          <w:b/>
        </w:rPr>
        <w:t>.</w:t>
      </w:r>
    </w:p>
    <w:p w:rsidRPr="005208A1" w:rsidR="00F227B3" w:rsidP="00561D0D" w:rsidRDefault="00F227B3" w14:paraId="4C8AAD21" w14:textId="77777777">
      <w:pPr>
        <w:ind w:left="720"/>
        <w:rPr>
          <w:rFonts w:asciiTheme="majorHAnsi" w:hAnsiTheme="majorHAnsi" w:cstheme="majorHAnsi"/>
        </w:rPr>
      </w:pPr>
    </w:p>
    <w:p w:rsidRPr="005208A1" w:rsidR="005F28A9" w:rsidP="005F28A9" w:rsidRDefault="005F28A9" w14:paraId="6A59B816" w14:textId="01BBDB1F">
      <w:pPr>
        <w:ind w:left="720"/>
        <w:rPr>
          <w:rFonts w:asciiTheme="majorHAnsi" w:hAnsiTheme="majorHAnsi" w:cstheme="majorHAnsi"/>
        </w:rPr>
      </w:pPr>
      <w:r w:rsidRPr="005208A1">
        <w:rPr>
          <w:rFonts w:asciiTheme="majorHAnsi" w:hAnsiTheme="majorHAnsi" w:cstheme="majorHAnsi"/>
        </w:rPr>
        <w:t xml:space="preserve">The ARMS </w:t>
      </w:r>
      <w:r w:rsidRPr="005208A1" w:rsidR="00AD5917">
        <w:rPr>
          <w:rFonts w:asciiTheme="majorHAnsi" w:hAnsiTheme="majorHAnsi" w:cstheme="majorHAnsi"/>
        </w:rPr>
        <w:t>2</w:t>
      </w:r>
      <w:r w:rsidRPr="005208A1" w:rsidR="0032716D">
        <w:rPr>
          <w:rFonts w:asciiTheme="majorHAnsi" w:hAnsiTheme="majorHAnsi" w:cstheme="majorHAnsi"/>
        </w:rPr>
        <w:t>,</w:t>
      </w:r>
      <w:r w:rsidRPr="005208A1">
        <w:rPr>
          <w:rFonts w:asciiTheme="majorHAnsi" w:hAnsiTheme="majorHAnsi" w:cstheme="majorHAnsi"/>
        </w:rPr>
        <w:t xml:space="preserve"> Fruit Chemical Use Surveys</w:t>
      </w:r>
      <w:r w:rsidRPr="005208A1" w:rsidR="0032716D">
        <w:rPr>
          <w:rFonts w:asciiTheme="majorHAnsi" w:hAnsiTheme="majorHAnsi" w:cstheme="majorHAnsi"/>
        </w:rPr>
        <w:t xml:space="preserve">, and cooperator surveys </w:t>
      </w:r>
      <w:r w:rsidRPr="005208A1">
        <w:rPr>
          <w:rFonts w:asciiTheme="majorHAnsi" w:hAnsiTheme="majorHAnsi" w:cstheme="majorHAnsi"/>
        </w:rPr>
        <w:t xml:space="preserve">are done by </w:t>
      </w:r>
      <w:r w:rsidRPr="005208A1" w:rsidR="0032716D">
        <w:rPr>
          <w:rFonts w:asciiTheme="majorHAnsi" w:hAnsiTheme="majorHAnsi" w:cstheme="majorHAnsi"/>
        </w:rPr>
        <w:t xml:space="preserve">mail, </w:t>
      </w:r>
      <w:r w:rsidRPr="005208A1">
        <w:rPr>
          <w:rFonts w:asciiTheme="majorHAnsi" w:hAnsiTheme="majorHAnsi" w:cstheme="majorHAnsi"/>
        </w:rPr>
        <w:t>phone and field enumeration. These changes to the questionnaire</w:t>
      </w:r>
      <w:r w:rsidRPr="005208A1" w:rsidR="0032716D">
        <w:rPr>
          <w:rFonts w:asciiTheme="majorHAnsi" w:hAnsiTheme="majorHAnsi" w:cstheme="majorHAnsi"/>
        </w:rPr>
        <w:t>’</w:t>
      </w:r>
      <w:r w:rsidRPr="005208A1">
        <w:rPr>
          <w:rFonts w:asciiTheme="majorHAnsi" w:hAnsiTheme="majorHAnsi" w:cstheme="majorHAnsi"/>
        </w:rPr>
        <w:t>s</w:t>
      </w:r>
      <w:r w:rsidRPr="005208A1" w:rsidR="0032716D">
        <w:rPr>
          <w:rFonts w:asciiTheme="majorHAnsi" w:hAnsiTheme="majorHAnsi" w:cstheme="majorHAnsi"/>
        </w:rPr>
        <w:t xml:space="preserve"> content</w:t>
      </w:r>
      <w:r w:rsidRPr="005208A1">
        <w:rPr>
          <w:rFonts w:asciiTheme="majorHAnsi" w:hAnsiTheme="majorHAnsi" w:cstheme="majorHAnsi"/>
        </w:rPr>
        <w:t xml:space="preserve"> will not change anything as far as use of technology</w:t>
      </w:r>
      <w:r w:rsidRPr="005208A1" w:rsidR="0032716D">
        <w:rPr>
          <w:rFonts w:asciiTheme="majorHAnsi" w:hAnsiTheme="majorHAnsi" w:cstheme="majorHAnsi"/>
        </w:rPr>
        <w:t xml:space="preserve"> from what was previously approved</w:t>
      </w:r>
      <w:r w:rsidRPr="005208A1">
        <w:rPr>
          <w:rFonts w:asciiTheme="majorHAnsi" w:hAnsiTheme="majorHAnsi" w:cstheme="majorHAnsi"/>
        </w:rPr>
        <w:t xml:space="preserve">. </w:t>
      </w:r>
      <w:r w:rsidR="009E7528">
        <w:rPr>
          <w:rFonts w:asciiTheme="majorHAnsi" w:hAnsiTheme="majorHAnsi" w:cstheme="majorHAnsi"/>
        </w:rPr>
        <w:t>The ARMS 3 surveys are available by internet, mail, phone, and field enumeration.</w:t>
      </w:r>
    </w:p>
    <w:p w:rsidRPr="005208A1" w:rsidR="00400D1F" w:rsidP="00561D0D" w:rsidRDefault="00400D1F" w14:paraId="0EC7FBBF" w14:textId="77777777">
      <w:pPr>
        <w:ind w:left="720"/>
        <w:rPr>
          <w:rFonts w:asciiTheme="majorHAnsi" w:hAnsiTheme="majorHAnsi" w:cstheme="majorHAnsi"/>
          <w:color w:val="FF0000"/>
        </w:rPr>
      </w:pPr>
    </w:p>
    <w:p w:rsidRPr="005208A1" w:rsidR="0098334F" w:rsidP="00FB543B" w:rsidRDefault="0098334F" w14:paraId="73B7C5CC" w14:textId="77777777">
      <w:pPr>
        <w:rPr>
          <w:rFonts w:asciiTheme="majorHAnsi" w:hAnsiTheme="majorHAnsi" w:cstheme="majorHAnsi"/>
        </w:rPr>
      </w:pPr>
      <w:r w:rsidRPr="005208A1">
        <w:rPr>
          <w:rFonts w:asciiTheme="majorHAnsi" w:hAnsiTheme="majorHAnsi" w:cstheme="majorHAnsi"/>
          <w:b/>
        </w:rPr>
        <w:t>4.</w:t>
      </w:r>
      <w:r w:rsidRPr="005208A1">
        <w:rPr>
          <w:rFonts w:asciiTheme="majorHAnsi" w:hAnsiTheme="majorHAnsi" w:cstheme="majorHAnsi"/>
        </w:rPr>
        <w:tab/>
      </w:r>
      <w:r w:rsidRPr="005208A1" w:rsidR="00FB543B">
        <w:rPr>
          <w:rFonts w:asciiTheme="majorHAnsi" w:hAnsiTheme="majorHAnsi" w:cstheme="majorHAnsi"/>
          <w:b/>
        </w:rPr>
        <w:t>Efforts to identify duplication</w:t>
      </w:r>
      <w:r w:rsidRPr="005208A1" w:rsidR="0090600F">
        <w:rPr>
          <w:rFonts w:asciiTheme="majorHAnsi" w:hAnsiTheme="majorHAnsi" w:cstheme="majorHAnsi"/>
          <w:b/>
        </w:rPr>
        <w:t>.</w:t>
      </w:r>
    </w:p>
    <w:p w:rsidRPr="005208A1" w:rsidR="0098334F" w:rsidP="00FB543B" w:rsidRDefault="0098334F" w14:paraId="6C2C1719" w14:textId="77777777">
      <w:pPr>
        <w:rPr>
          <w:rFonts w:asciiTheme="majorHAnsi" w:hAnsiTheme="majorHAnsi" w:cstheme="majorHAnsi"/>
        </w:rPr>
      </w:pPr>
    </w:p>
    <w:p w:rsidRPr="005208A1" w:rsidR="001F2268" w:rsidP="008B3AD4" w:rsidRDefault="007151D9" w14:paraId="5311DD6A" w14:textId="2689D214">
      <w:pPr>
        <w:ind w:left="720"/>
        <w:rPr>
          <w:rFonts w:asciiTheme="majorHAnsi" w:hAnsiTheme="majorHAnsi" w:cstheme="majorHAnsi"/>
        </w:rPr>
      </w:pPr>
      <w:r w:rsidRPr="005208A1">
        <w:rPr>
          <w:rFonts w:asciiTheme="majorHAnsi" w:hAnsiTheme="majorHAnsi" w:cstheme="majorHAnsi"/>
        </w:rPr>
        <w:t>There are no changes from the original approval related to duplication reduction.</w:t>
      </w:r>
    </w:p>
    <w:p w:rsidRPr="005208A1" w:rsidR="007151D9" w:rsidP="008B3AD4" w:rsidRDefault="007151D9" w14:paraId="0172A753" w14:textId="77777777">
      <w:pPr>
        <w:ind w:left="720"/>
        <w:rPr>
          <w:rFonts w:asciiTheme="majorHAnsi" w:hAnsiTheme="majorHAnsi" w:cstheme="majorHAnsi"/>
        </w:rPr>
      </w:pPr>
    </w:p>
    <w:p w:rsidRPr="005208A1" w:rsidR="00A37D2E" w:rsidP="000E3B58" w:rsidRDefault="00FB543B" w14:paraId="2FFC3B0F" w14:textId="77777777">
      <w:pPr>
        <w:pStyle w:val="ListParagraph"/>
        <w:numPr>
          <w:ilvl w:val="0"/>
          <w:numId w:val="10"/>
        </w:numPr>
        <w:ind w:hanging="720"/>
        <w:rPr>
          <w:rFonts w:asciiTheme="majorHAnsi" w:hAnsiTheme="majorHAnsi" w:cstheme="majorHAnsi"/>
          <w:b/>
        </w:rPr>
      </w:pPr>
      <w:r w:rsidRPr="005208A1">
        <w:rPr>
          <w:rFonts w:asciiTheme="majorHAnsi" w:hAnsiTheme="majorHAnsi" w:cstheme="majorHAnsi"/>
          <w:b/>
        </w:rPr>
        <w:t>Methods to minimize burden of small businesses</w:t>
      </w:r>
      <w:r w:rsidRPr="005208A1" w:rsidR="00E14936">
        <w:rPr>
          <w:rFonts w:asciiTheme="majorHAnsi" w:hAnsiTheme="majorHAnsi" w:cstheme="majorHAnsi"/>
          <w:b/>
        </w:rPr>
        <w:t>.</w:t>
      </w:r>
    </w:p>
    <w:p w:rsidRPr="005208A1" w:rsidR="008B3AD4" w:rsidP="008B3AD4" w:rsidRDefault="008B3AD4" w14:paraId="7A727B9F" w14:textId="77777777">
      <w:pPr>
        <w:rPr>
          <w:rFonts w:asciiTheme="majorHAnsi" w:hAnsiTheme="majorHAnsi" w:cstheme="majorHAnsi"/>
        </w:rPr>
      </w:pPr>
    </w:p>
    <w:p w:rsidRPr="005208A1" w:rsidR="00D70F27" w:rsidP="00D70F27" w:rsidRDefault="00A1058C" w14:paraId="53AB457C" w14:textId="6BD71E5B">
      <w:pPr>
        <w:ind w:left="720"/>
        <w:rPr>
          <w:rFonts w:asciiTheme="majorHAnsi" w:hAnsiTheme="majorHAnsi" w:cstheme="majorHAnsi"/>
        </w:rPr>
      </w:pPr>
      <w:r w:rsidRPr="005208A1">
        <w:rPr>
          <w:rFonts w:asciiTheme="majorHAnsi" w:hAnsiTheme="majorHAnsi" w:cstheme="majorHAnsi"/>
        </w:rPr>
        <w:t>With the use of the CATI and CAWI instruments, the i</w:t>
      </w:r>
      <w:r w:rsidRPr="005208A1" w:rsidR="007151D9">
        <w:rPr>
          <w:rFonts w:asciiTheme="majorHAnsi" w:hAnsiTheme="majorHAnsi" w:cstheme="majorHAnsi"/>
        </w:rPr>
        <w:t xml:space="preserve">ncorporated screening </w:t>
      </w:r>
      <w:r w:rsidRPr="005208A1" w:rsidR="007151D9">
        <w:rPr>
          <w:rFonts w:asciiTheme="majorHAnsi" w:hAnsiTheme="majorHAnsi" w:cstheme="majorHAnsi"/>
        </w:rPr>
        <w:lastRenderedPageBreak/>
        <w:t xml:space="preserve">questions and skip patterns </w:t>
      </w:r>
      <w:r w:rsidRPr="005208A1">
        <w:rPr>
          <w:rFonts w:asciiTheme="majorHAnsi" w:hAnsiTheme="majorHAnsi" w:cstheme="majorHAnsi"/>
        </w:rPr>
        <w:t>should</w:t>
      </w:r>
      <w:r w:rsidRPr="005208A1" w:rsidR="007151D9">
        <w:rPr>
          <w:rFonts w:asciiTheme="majorHAnsi" w:hAnsiTheme="majorHAnsi" w:cstheme="majorHAnsi"/>
        </w:rPr>
        <w:t xml:space="preserve"> help minimize burden as much as possible.</w:t>
      </w:r>
      <w:r w:rsidR="00DB21E0">
        <w:rPr>
          <w:rFonts w:asciiTheme="majorHAnsi" w:hAnsiTheme="majorHAnsi" w:cstheme="majorHAnsi"/>
        </w:rPr>
        <w:t xml:space="preserve"> The number of small operations will remain at approximately 85% of the total sample size.</w:t>
      </w:r>
    </w:p>
    <w:p w:rsidRPr="005208A1" w:rsidR="007151D9" w:rsidP="00D70F27" w:rsidRDefault="007151D9" w14:paraId="104D0237" w14:textId="77777777">
      <w:pPr>
        <w:ind w:left="720"/>
        <w:rPr>
          <w:rFonts w:asciiTheme="majorHAnsi" w:hAnsiTheme="majorHAnsi" w:cstheme="majorHAnsi"/>
        </w:rPr>
      </w:pPr>
    </w:p>
    <w:p w:rsidRPr="00A1058C" w:rsidR="00FB543B" w:rsidP="000E3B58" w:rsidRDefault="00FB543B" w14:paraId="5483A2A6" w14:textId="77777777">
      <w:pPr>
        <w:pStyle w:val="ListParagraph"/>
        <w:numPr>
          <w:ilvl w:val="0"/>
          <w:numId w:val="10"/>
        </w:numPr>
        <w:ind w:hanging="720"/>
        <w:rPr>
          <w:rFonts w:asciiTheme="majorHAnsi" w:hAnsiTheme="majorHAnsi" w:cstheme="majorHAnsi"/>
          <w:b/>
        </w:rPr>
      </w:pPr>
      <w:r w:rsidRPr="005208A1">
        <w:rPr>
          <w:rFonts w:asciiTheme="majorHAnsi" w:hAnsiTheme="majorHAnsi" w:cstheme="majorHAnsi"/>
          <w:b/>
        </w:rPr>
        <w:t>Consequence if in</w:t>
      </w:r>
      <w:r w:rsidRPr="00A1058C">
        <w:rPr>
          <w:rFonts w:asciiTheme="majorHAnsi" w:hAnsiTheme="majorHAnsi" w:cstheme="majorHAnsi"/>
          <w:b/>
        </w:rPr>
        <w:t>formation collection were less frequent</w:t>
      </w:r>
      <w:r w:rsidRPr="00A1058C" w:rsidR="00E14936">
        <w:rPr>
          <w:rFonts w:asciiTheme="majorHAnsi" w:hAnsiTheme="majorHAnsi" w:cstheme="majorHAnsi"/>
          <w:b/>
        </w:rPr>
        <w:t>.</w:t>
      </w:r>
    </w:p>
    <w:p w:rsidRPr="00A1058C" w:rsidR="003E2C1F" w:rsidP="003E2C1F" w:rsidRDefault="003E2C1F" w14:paraId="590395A4" w14:textId="77777777">
      <w:pPr>
        <w:rPr>
          <w:rFonts w:asciiTheme="majorHAnsi" w:hAnsiTheme="majorHAnsi" w:cstheme="majorHAnsi"/>
        </w:rPr>
      </w:pPr>
    </w:p>
    <w:p w:rsidR="00C41412" w:rsidP="003E2C1F" w:rsidRDefault="00C1081A" w14:paraId="3C1E74BD" w14:textId="36B4860A">
      <w:pPr>
        <w:ind w:left="720"/>
        <w:rPr>
          <w:rFonts w:asciiTheme="majorHAnsi" w:hAnsiTheme="majorHAnsi" w:cstheme="majorHAnsi"/>
        </w:rPr>
      </w:pPr>
      <w:r w:rsidRPr="00A1058C">
        <w:rPr>
          <w:rFonts w:asciiTheme="majorHAnsi" w:hAnsiTheme="majorHAnsi" w:cstheme="majorHAnsi"/>
        </w:rPr>
        <w:t xml:space="preserve">There </w:t>
      </w:r>
      <w:r w:rsidRPr="00C1081A">
        <w:rPr>
          <w:rFonts w:asciiTheme="majorHAnsi" w:hAnsiTheme="majorHAnsi" w:cstheme="majorHAnsi"/>
        </w:rPr>
        <w:t>are no changes to the frequency of these surveys than was originally approved.</w:t>
      </w:r>
    </w:p>
    <w:p w:rsidR="00DB21E0" w:rsidP="003E2C1F" w:rsidRDefault="00DB21E0" w14:paraId="46870693" w14:textId="4514002E">
      <w:pPr>
        <w:ind w:left="720"/>
        <w:rPr>
          <w:rFonts w:asciiTheme="majorHAnsi" w:hAnsiTheme="majorHAnsi" w:cstheme="majorHAnsi"/>
        </w:rPr>
      </w:pPr>
    </w:p>
    <w:p w:rsidR="00DB21E0" w:rsidP="00DB21E0" w:rsidRDefault="00DB21E0" w14:paraId="643172C7" w14:textId="77777777">
      <w:pPr>
        <w:ind w:left="720"/>
        <w:rPr>
          <w:rFonts w:ascii="Arial" w:hAnsi="Arial" w:cs="Arial"/>
          <w:color w:val="000000"/>
        </w:rPr>
      </w:pPr>
      <w:r>
        <w:rPr>
          <w:rFonts w:asciiTheme="majorHAnsi" w:hAnsiTheme="majorHAnsi" w:cstheme="majorHAnsi"/>
        </w:rPr>
        <w:t xml:space="preserve">The new BMP survey will be conducted annually. </w:t>
      </w:r>
      <w:r w:rsidRPr="003444FA">
        <w:rPr>
          <w:rFonts w:ascii="Arial" w:hAnsi="Arial" w:cs="Arial"/>
          <w:color w:val="000000"/>
        </w:rPr>
        <w:t xml:space="preserve">The objective is to understand the recording and </w:t>
      </w:r>
      <w:proofErr w:type="gramStart"/>
      <w:r w:rsidRPr="003444FA">
        <w:rPr>
          <w:rFonts w:ascii="Arial" w:hAnsi="Arial" w:cs="Arial"/>
          <w:color w:val="000000"/>
        </w:rPr>
        <w:t>decision making</w:t>
      </w:r>
      <w:proofErr w:type="gramEnd"/>
      <w:r w:rsidRPr="003444FA">
        <w:rPr>
          <w:rFonts w:ascii="Arial" w:hAnsi="Arial" w:cs="Arial"/>
          <w:color w:val="000000"/>
        </w:rPr>
        <w:t xml:space="preserve"> process with regard to fertilizer and pesticide use. Data collected will cover the following topics: how fertilizer use is recorded, application strategies, practices to reduce nitrogen loss from fields, source of pesticide data considered for decision making, and who makes decisions on pesticide use.</w:t>
      </w:r>
    </w:p>
    <w:p w:rsidR="00DB21E0" w:rsidP="00DB21E0" w:rsidRDefault="00DB21E0" w14:paraId="580D2FAE" w14:textId="77777777">
      <w:pPr>
        <w:ind w:left="720"/>
        <w:rPr>
          <w:rFonts w:ascii="Arial" w:hAnsi="Arial" w:cs="Arial"/>
          <w:color w:val="000000"/>
        </w:rPr>
      </w:pPr>
    </w:p>
    <w:p w:rsidRPr="00B039EC" w:rsidR="00DB21E0" w:rsidP="00DB21E0" w:rsidRDefault="00DB21E0" w14:paraId="0CEB1BED" w14:textId="43D5BC1C">
      <w:pPr>
        <w:ind w:left="720"/>
        <w:rPr>
          <w:rFonts w:ascii="Arial" w:hAnsi="Arial" w:cs="Arial"/>
          <w:color w:val="000000"/>
        </w:rPr>
      </w:pPr>
      <w:r w:rsidRPr="00AD0A26">
        <w:rPr>
          <w:rFonts w:ascii="Arial" w:hAnsi="Arial" w:cs="Arial"/>
          <w:color w:val="000000"/>
        </w:rPr>
        <w:t>Farmers are direct beneficiaries of the results of this survey. These data allow the MDA staff to promote the voluntary nature of the BMPs by demonstrating the adoption levels and practices farmers are using have remained consistent with the BMP guidelines. This has avoided the need for any mandatory restrictions on chemical use and/or practices.</w:t>
      </w:r>
      <w:r w:rsidR="00CC376C">
        <w:rPr>
          <w:rFonts w:ascii="Arial" w:hAnsi="Arial" w:cs="Arial"/>
          <w:color w:val="000000"/>
        </w:rPr>
        <w:t xml:space="preserve"> </w:t>
      </w:r>
    </w:p>
    <w:p w:rsidRPr="00C1081A" w:rsidR="00C1081A" w:rsidP="003E2C1F" w:rsidRDefault="00C1081A" w14:paraId="6F3FE6F4" w14:textId="77777777">
      <w:pPr>
        <w:ind w:left="720"/>
        <w:rPr>
          <w:rFonts w:asciiTheme="majorHAnsi" w:hAnsiTheme="majorHAnsi" w:cstheme="majorHAnsi"/>
        </w:rPr>
      </w:pPr>
    </w:p>
    <w:p w:rsidRPr="00E557D1" w:rsidR="0098334F" w:rsidP="000E3B58" w:rsidRDefault="00FB543B" w14:paraId="77714C73"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Pr="00E557D1" w:rsidR="00E14936">
        <w:rPr>
          <w:rFonts w:asciiTheme="majorHAnsi" w:hAnsiTheme="majorHAnsi" w:cstheme="majorHAnsi"/>
          <w:b/>
        </w:rPr>
        <w:t>.</w:t>
      </w:r>
    </w:p>
    <w:p w:rsidRPr="00E557D1" w:rsidR="003E2C1F" w:rsidP="003E2C1F" w:rsidRDefault="003E2C1F" w14:paraId="508ED728" w14:textId="77777777">
      <w:pPr>
        <w:rPr>
          <w:rFonts w:asciiTheme="majorHAnsi" w:hAnsiTheme="majorHAnsi" w:cstheme="majorHAnsi"/>
        </w:rPr>
      </w:pPr>
    </w:p>
    <w:p w:rsidRPr="00E557D1" w:rsidR="003E2C1F" w:rsidP="003E2C1F" w:rsidRDefault="00265AC2" w14:paraId="12E0EB48" w14:textId="77777777">
      <w:pPr>
        <w:ind w:firstLine="720"/>
        <w:rPr>
          <w:rFonts w:asciiTheme="majorHAnsi" w:hAnsiTheme="majorHAnsi" w:cstheme="majorHAnsi"/>
        </w:rPr>
      </w:pPr>
      <w:r w:rsidRPr="00E557D1">
        <w:rPr>
          <w:rFonts w:ascii="Arial" w:hAnsi="Arial" w:cs="Arial"/>
        </w:rPr>
        <w:t>N</w:t>
      </w:r>
      <w:r w:rsidRPr="00E557D1" w:rsidR="003E2C1F">
        <w:rPr>
          <w:rFonts w:ascii="Arial" w:hAnsi="Arial" w:cs="Arial"/>
        </w:rPr>
        <w:t xml:space="preserve">o special circumstances </w:t>
      </w:r>
      <w:r w:rsidRPr="00E557D1">
        <w:rPr>
          <w:rFonts w:ascii="Arial" w:hAnsi="Arial" w:cs="Arial"/>
        </w:rPr>
        <w:t xml:space="preserve">are </w:t>
      </w:r>
      <w:r w:rsidRPr="00E557D1" w:rsidR="003E2C1F">
        <w:rPr>
          <w:rFonts w:ascii="Arial" w:hAnsi="Arial" w:cs="Arial"/>
        </w:rPr>
        <w:t>associated with this information collection.</w:t>
      </w:r>
    </w:p>
    <w:p w:rsidRPr="00E557D1" w:rsidR="0098334F" w:rsidP="00FB543B" w:rsidRDefault="0098334F" w14:paraId="59AEE326" w14:textId="77777777">
      <w:pPr>
        <w:rPr>
          <w:rFonts w:asciiTheme="majorHAnsi" w:hAnsiTheme="majorHAnsi" w:cstheme="majorHAnsi"/>
        </w:rPr>
      </w:pPr>
    </w:p>
    <w:p w:rsidRPr="00E557D1" w:rsidR="0098334F" w:rsidP="000E3B58" w:rsidRDefault="00FB543B" w14:paraId="254D1946"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Pr="00E557D1" w:rsidR="00E14936">
        <w:rPr>
          <w:rFonts w:asciiTheme="majorHAnsi" w:hAnsiTheme="majorHAnsi" w:cstheme="majorHAnsi"/>
          <w:b/>
        </w:rPr>
        <w:t>.</w:t>
      </w:r>
    </w:p>
    <w:p w:rsidRPr="001D5749" w:rsidR="003E2C1F" w:rsidP="003E2C1F" w:rsidRDefault="003E2C1F" w14:paraId="19CF5E8F" w14:textId="77777777">
      <w:pPr>
        <w:rPr>
          <w:rFonts w:asciiTheme="minorHAnsi" w:hAnsiTheme="minorHAnsi" w:cstheme="minorHAnsi"/>
          <w:i/>
          <w:iCs/>
        </w:rPr>
      </w:pPr>
    </w:p>
    <w:p w:rsidR="00367185" w:rsidP="001D5749" w:rsidRDefault="00367185" w14:paraId="38D7CB6B" w14:textId="01D240A0">
      <w:pPr>
        <w:ind w:firstLine="720"/>
        <w:rPr>
          <w:rFonts w:asciiTheme="minorHAnsi" w:hAnsiTheme="minorHAnsi" w:cstheme="minorHAnsi"/>
        </w:rPr>
      </w:pPr>
      <w:r w:rsidRPr="00D93E49">
        <w:rPr>
          <w:rFonts w:asciiTheme="minorHAnsi" w:hAnsiTheme="minorHAnsi" w:cstheme="minorHAnsi"/>
        </w:rPr>
        <w:t>Additional contacts include</w:t>
      </w:r>
      <w:r w:rsidR="00D93E49">
        <w:rPr>
          <w:rFonts w:asciiTheme="minorHAnsi" w:hAnsiTheme="minorHAnsi" w:cstheme="minorHAnsi"/>
        </w:rPr>
        <w:t>:</w:t>
      </w:r>
    </w:p>
    <w:p w:rsidR="00D93E49" w:rsidP="001D5749" w:rsidRDefault="00D93E49" w14:paraId="7A05F457" w14:textId="517BB2FB">
      <w:pPr>
        <w:ind w:firstLine="720"/>
        <w:rPr>
          <w:rFonts w:asciiTheme="minorHAnsi" w:hAnsiTheme="minorHAnsi" w:cstheme="minorHAnsi"/>
        </w:rPr>
      </w:pPr>
    </w:p>
    <w:p w:rsidRPr="00D93E49" w:rsidR="00D93E49" w:rsidP="001D5749" w:rsidRDefault="00D93E49" w14:paraId="118E1E07" w14:textId="4D43DE80">
      <w:pPr>
        <w:ind w:firstLine="720"/>
        <w:rPr>
          <w:rFonts w:asciiTheme="minorHAnsi" w:hAnsiTheme="minorHAnsi" w:cstheme="minorHAnsi"/>
        </w:rPr>
      </w:pPr>
      <w:r>
        <w:rPr>
          <w:rFonts w:asciiTheme="minorHAnsi" w:hAnsiTheme="minorHAnsi" w:cstheme="minorHAnsi"/>
        </w:rPr>
        <w:t>For the Illinois Nutrient Loss Reduction Strategy Survey -</w:t>
      </w:r>
      <w:r w:rsidR="00CC376C">
        <w:rPr>
          <w:rFonts w:asciiTheme="minorHAnsi" w:hAnsiTheme="minorHAnsi" w:cstheme="minorHAnsi"/>
        </w:rPr>
        <w:t xml:space="preserve"> </w:t>
      </w:r>
    </w:p>
    <w:p w:rsidRPr="00D93E49" w:rsidR="00367185" w:rsidP="001D5749" w:rsidRDefault="00367185" w14:paraId="39713660" w14:textId="473FCDD4">
      <w:pPr>
        <w:ind w:left="1440"/>
        <w:rPr>
          <w:rFonts w:asciiTheme="minorHAnsi" w:hAnsiTheme="minorHAnsi" w:cstheme="minorHAnsi"/>
        </w:rPr>
      </w:pPr>
    </w:p>
    <w:p w:rsidRPr="00D93E49" w:rsidR="00367185" w:rsidP="001D5749" w:rsidRDefault="00367185" w14:paraId="0E3CEE3B" w14:textId="171C6EEA">
      <w:pPr>
        <w:ind w:left="1440"/>
        <w:rPr>
          <w:rFonts w:asciiTheme="minorHAnsi" w:hAnsiTheme="minorHAnsi" w:cstheme="minorHAnsi"/>
          <w:sz w:val="22"/>
          <w:szCs w:val="22"/>
        </w:rPr>
      </w:pPr>
      <w:r w:rsidRPr="00D93E49">
        <w:rPr>
          <w:rFonts w:asciiTheme="minorHAnsi" w:hAnsiTheme="minorHAnsi" w:cstheme="minorHAnsi"/>
        </w:rPr>
        <w:t>Julie Hewitt</w:t>
      </w:r>
    </w:p>
    <w:p w:rsidRPr="00D93E49" w:rsidR="00367185" w:rsidP="001D5749" w:rsidRDefault="00367185" w14:paraId="754251C9" w14:textId="77777777">
      <w:pPr>
        <w:ind w:left="1440"/>
        <w:rPr>
          <w:rFonts w:asciiTheme="minorHAnsi" w:hAnsiTheme="minorHAnsi" w:cstheme="minorHAnsi"/>
        </w:rPr>
      </w:pPr>
      <w:r w:rsidRPr="00D93E49">
        <w:rPr>
          <w:rFonts w:asciiTheme="minorHAnsi" w:hAnsiTheme="minorHAnsi" w:cstheme="minorHAnsi"/>
        </w:rPr>
        <w:t>Executive Director,</w:t>
      </w:r>
    </w:p>
    <w:p w:rsidRPr="00D93E49" w:rsidR="00367185" w:rsidP="001D5749" w:rsidRDefault="00367185" w14:paraId="6C1043A2" w14:textId="560F0B6D">
      <w:pPr>
        <w:ind w:left="1440"/>
        <w:rPr>
          <w:rFonts w:asciiTheme="minorHAnsi" w:hAnsiTheme="minorHAnsi" w:cstheme="minorHAnsi"/>
        </w:rPr>
      </w:pPr>
      <w:bookmarkStart w:name="_Hlk70080631" w:id="2"/>
      <w:r w:rsidRPr="00D93E49">
        <w:rPr>
          <w:rFonts w:asciiTheme="minorHAnsi" w:hAnsiTheme="minorHAnsi" w:cstheme="minorHAnsi"/>
        </w:rPr>
        <w:t>Illinois Nutrient Research and Education Council</w:t>
      </w:r>
      <w:bookmarkEnd w:id="2"/>
      <w:r w:rsidRPr="00D93E49">
        <w:rPr>
          <w:rFonts w:asciiTheme="minorHAnsi" w:hAnsiTheme="minorHAnsi" w:cstheme="minorHAnsi"/>
        </w:rPr>
        <w:t xml:space="preserve"> </w:t>
      </w:r>
    </w:p>
    <w:p w:rsidRPr="00D93E49" w:rsidR="00367185" w:rsidP="001D5749" w:rsidRDefault="00367185" w14:paraId="60FD3174" w14:textId="77777777">
      <w:pPr>
        <w:ind w:left="1440"/>
        <w:rPr>
          <w:rFonts w:asciiTheme="minorHAnsi" w:hAnsiTheme="minorHAnsi" w:cstheme="minorHAnsi"/>
        </w:rPr>
      </w:pPr>
      <w:r w:rsidRPr="00D93E49">
        <w:rPr>
          <w:rFonts w:asciiTheme="minorHAnsi" w:hAnsiTheme="minorHAnsi" w:cstheme="minorHAnsi"/>
        </w:rPr>
        <w:t xml:space="preserve">Julie (Armstrong) Hewitt </w:t>
      </w:r>
      <w:hyperlink w:history="1" r:id="rId10">
        <w:r w:rsidRPr="00D93E49">
          <w:rPr>
            <w:rStyle w:val="Hyperlink"/>
            <w:rFonts w:asciiTheme="minorHAnsi" w:hAnsiTheme="minorHAnsi" w:cstheme="minorHAnsi"/>
          </w:rPr>
          <w:t>julie@illinoisnrec.org</w:t>
        </w:r>
      </w:hyperlink>
    </w:p>
    <w:p w:rsidRPr="00D93E49" w:rsidR="00367185" w:rsidP="001D5749" w:rsidRDefault="00367185" w14:paraId="6C5F07A1" w14:textId="77777777">
      <w:pPr>
        <w:ind w:left="720"/>
        <w:rPr>
          <w:rFonts w:asciiTheme="minorHAnsi" w:hAnsiTheme="minorHAnsi" w:cstheme="minorHAnsi"/>
        </w:rPr>
      </w:pPr>
    </w:p>
    <w:p w:rsidRPr="00D93E49" w:rsidR="00367185" w:rsidP="001D5749" w:rsidRDefault="00367185" w14:paraId="14B49930" w14:textId="77777777">
      <w:pPr>
        <w:ind w:left="1440"/>
        <w:rPr>
          <w:rFonts w:asciiTheme="minorHAnsi" w:hAnsiTheme="minorHAnsi" w:cstheme="minorHAnsi"/>
        </w:rPr>
      </w:pPr>
      <w:r w:rsidRPr="00D93E49">
        <w:rPr>
          <w:rFonts w:asciiTheme="minorHAnsi" w:hAnsiTheme="minorHAnsi" w:cstheme="minorHAnsi"/>
        </w:rPr>
        <w:t xml:space="preserve">Lauren </w:t>
      </w:r>
      <w:proofErr w:type="spellStart"/>
      <w:r w:rsidRPr="00D93E49">
        <w:rPr>
          <w:rFonts w:asciiTheme="minorHAnsi" w:hAnsiTheme="minorHAnsi" w:cstheme="minorHAnsi"/>
        </w:rPr>
        <w:t>Lurkins</w:t>
      </w:r>
      <w:proofErr w:type="spellEnd"/>
    </w:p>
    <w:p w:rsidRPr="00D93E49" w:rsidR="00367185" w:rsidP="001D5749" w:rsidRDefault="00367185" w14:paraId="6F6576EA" w14:textId="77777777">
      <w:pPr>
        <w:ind w:left="1440"/>
        <w:rPr>
          <w:rFonts w:asciiTheme="minorHAnsi" w:hAnsiTheme="minorHAnsi" w:cstheme="minorHAnsi"/>
        </w:rPr>
      </w:pPr>
      <w:r w:rsidRPr="00D93E49">
        <w:rPr>
          <w:rFonts w:asciiTheme="minorHAnsi" w:hAnsiTheme="minorHAnsi" w:cstheme="minorHAnsi"/>
        </w:rPr>
        <w:t>Illinois Farm Bureau</w:t>
      </w:r>
    </w:p>
    <w:p w:rsidRPr="00D93E49" w:rsidR="00367185" w:rsidP="001D5749" w:rsidRDefault="00FA6A59" w14:paraId="228FDCDB" w14:textId="77777777">
      <w:pPr>
        <w:ind w:left="1440"/>
        <w:rPr>
          <w:rFonts w:asciiTheme="minorHAnsi" w:hAnsiTheme="minorHAnsi" w:cstheme="minorHAnsi"/>
        </w:rPr>
      </w:pPr>
      <w:hyperlink w:history="1" r:id="rId11">
        <w:r w:rsidRPr="00D93E49" w:rsidR="00367185">
          <w:rPr>
            <w:rStyle w:val="Hyperlink"/>
            <w:rFonts w:asciiTheme="minorHAnsi" w:hAnsiTheme="minorHAnsi" w:cstheme="minorHAnsi"/>
          </w:rPr>
          <w:t>LLurkins@ilfb.org</w:t>
        </w:r>
      </w:hyperlink>
      <w:r w:rsidRPr="00D93E49" w:rsidR="00367185">
        <w:rPr>
          <w:rFonts w:asciiTheme="minorHAnsi" w:hAnsiTheme="minorHAnsi" w:cstheme="minorHAnsi"/>
        </w:rPr>
        <w:t xml:space="preserve"> </w:t>
      </w:r>
    </w:p>
    <w:p w:rsidRPr="00D93E49" w:rsidR="00367185" w:rsidP="001D5749" w:rsidRDefault="00367185" w14:paraId="3A5EA4CD" w14:textId="77777777">
      <w:pPr>
        <w:ind w:left="1440"/>
        <w:rPr>
          <w:rFonts w:asciiTheme="minorHAnsi" w:hAnsiTheme="minorHAnsi" w:cstheme="minorHAnsi"/>
        </w:rPr>
      </w:pPr>
    </w:p>
    <w:p w:rsidRPr="00D93E49" w:rsidR="00367185" w:rsidP="001D5749" w:rsidRDefault="00367185" w14:paraId="5BE529C2" w14:textId="77777777">
      <w:pPr>
        <w:ind w:left="1440"/>
        <w:rPr>
          <w:rFonts w:asciiTheme="minorHAnsi" w:hAnsiTheme="minorHAnsi" w:cstheme="minorHAnsi"/>
        </w:rPr>
      </w:pPr>
      <w:r w:rsidRPr="00D93E49">
        <w:rPr>
          <w:rFonts w:asciiTheme="minorHAnsi" w:hAnsiTheme="minorHAnsi" w:cstheme="minorHAnsi"/>
        </w:rPr>
        <w:t>Jeff Kirwan</w:t>
      </w:r>
    </w:p>
    <w:p w:rsidR="00F44D9A" w:rsidP="001D5749" w:rsidRDefault="00367185" w14:paraId="6F980C4D" w14:textId="77777777">
      <w:pPr>
        <w:ind w:left="1440"/>
        <w:rPr>
          <w:rFonts w:asciiTheme="minorHAnsi" w:hAnsiTheme="minorHAnsi" w:cstheme="minorHAnsi"/>
        </w:rPr>
      </w:pPr>
      <w:r w:rsidRPr="00D93E49">
        <w:rPr>
          <w:rFonts w:asciiTheme="minorHAnsi" w:hAnsiTheme="minorHAnsi" w:cstheme="minorHAnsi"/>
        </w:rPr>
        <w:t xml:space="preserve">Chairman, </w:t>
      </w:r>
    </w:p>
    <w:p w:rsidRPr="00D93E49" w:rsidR="00367185" w:rsidP="001D5749" w:rsidRDefault="00367185" w14:paraId="017FD6CA" w14:textId="4C979E13">
      <w:pPr>
        <w:ind w:left="1440"/>
        <w:rPr>
          <w:rFonts w:asciiTheme="minorHAnsi" w:hAnsiTheme="minorHAnsi" w:cstheme="minorHAnsi"/>
        </w:rPr>
      </w:pPr>
      <w:r w:rsidRPr="00D93E49">
        <w:rPr>
          <w:rFonts w:asciiTheme="minorHAnsi" w:hAnsiTheme="minorHAnsi" w:cstheme="minorHAnsi"/>
        </w:rPr>
        <w:t>Illinois Nutrient Research and Education Council Board of Directors</w:t>
      </w:r>
    </w:p>
    <w:p w:rsidRPr="00D93E49" w:rsidR="00367185" w:rsidP="001D5749" w:rsidRDefault="00367185" w14:paraId="205FB8A9" w14:textId="77777777">
      <w:pPr>
        <w:ind w:left="1440"/>
        <w:rPr>
          <w:rFonts w:asciiTheme="minorHAnsi" w:hAnsiTheme="minorHAnsi" w:cstheme="minorHAnsi"/>
        </w:rPr>
      </w:pPr>
      <w:r w:rsidRPr="00D93E49">
        <w:rPr>
          <w:rFonts w:asciiTheme="minorHAnsi" w:hAnsiTheme="minorHAnsi" w:cstheme="minorHAnsi"/>
        </w:rPr>
        <w:t xml:space="preserve">Jeff </w:t>
      </w:r>
      <w:proofErr w:type="spellStart"/>
      <w:r w:rsidRPr="00D93E49">
        <w:rPr>
          <w:rFonts w:asciiTheme="minorHAnsi" w:hAnsiTheme="minorHAnsi" w:cstheme="minorHAnsi"/>
        </w:rPr>
        <w:t>KIrwan</w:t>
      </w:r>
      <w:proofErr w:type="spellEnd"/>
      <w:r w:rsidRPr="00D93E49">
        <w:rPr>
          <w:rFonts w:asciiTheme="minorHAnsi" w:hAnsiTheme="minorHAnsi" w:cstheme="minorHAnsi"/>
        </w:rPr>
        <w:t xml:space="preserve"> </w:t>
      </w:r>
      <w:hyperlink w:history="1" r:id="rId12">
        <w:r w:rsidRPr="00D93E49">
          <w:rPr>
            <w:rStyle w:val="Hyperlink"/>
            <w:rFonts w:asciiTheme="minorHAnsi" w:hAnsiTheme="minorHAnsi" w:cstheme="minorHAnsi"/>
          </w:rPr>
          <w:t>kirwanjeff65@gmail.com</w:t>
        </w:r>
      </w:hyperlink>
      <w:r w:rsidRPr="00D93E49">
        <w:rPr>
          <w:rFonts w:asciiTheme="minorHAnsi" w:hAnsiTheme="minorHAnsi" w:cstheme="minorHAnsi"/>
        </w:rPr>
        <w:t xml:space="preserve"> </w:t>
      </w:r>
    </w:p>
    <w:p w:rsidR="00D93E49" w:rsidP="00D93E49" w:rsidRDefault="00D93E49" w14:paraId="27A73A05" w14:textId="5569A85C">
      <w:pPr>
        <w:rPr>
          <w:rFonts w:asciiTheme="minorHAnsi" w:hAnsiTheme="minorHAnsi" w:cstheme="minorHAnsi"/>
        </w:rPr>
      </w:pPr>
    </w:p>
    <w:p w:rsidR="00D93E49" w:rsidP="00D93E49" w:rsidRDefault="00D93E49" w14:paraId="516CA365" w14:textId="71485343">
      <w:pPr>
        <w:rPr>
          <w:rFonts w:asciiTheme="minorHAnsi" w:hAnsiTheme="minorHAnsi" w:cstheme="minorHAnsi"/>
        </w:rPr>
      </w:pPr>
      <w:r>
        <w:rPr>
          <w:rFonts w:asciiTheme="minorHAnsi" w:hAnsiTheme="minorHAnsi" w:cstheme="minorHAnsi"/>
        </w:rPr>
        <w:lastRenderedPageBreak/>
        <w:tab/>
        <w:t>For the Minnesota Best Management Practices Survey –</w:t>
      </w:r>
    </w:p>
    <w:p w:rsidR="00D93E49" w:rsidP="00D93E49" w:rsidRDefault="00D93E49" w14:paraId="0EE212E3" w14:textId="7EAF14FE">
      <w:pPr>
        <w:rPr>
          <w:rFonts w:asciiTheme="minorHAnsi" w:hAnsiTheme="minorHAnsi" w:cstheme="minorHAnsi"/>
        </w:rPr>
      </w:pPr>
    </w:p>
    <w:p w:rsidRPr="007001F5" w:rsidR="007001F5" w:rsidP="007001F5" w:rsidRDefault="007001F5" w14:paraId="6C07C75F" w14:textId="186358CC">
      <w:pPr>
        <w:ind w:left="720"/>
        <w:rPr>
          <w:rFonts w:asciiTheme="minorHAnsi" w:hAnsiTheme="minorHAnsi" w:cstheme="minorHAnsi"/>
          <w:sz w:val="22"/>
          <w:szCs w:val="22"/>
        </w:rPr>
      </w:pPr>
      <w:r w:rsidRPr="007001F5">
        <w:rPr>
          <w:rFonts w:asciiTheme="minorHAnsi" w:hAnsiTheme="minorHAnsi" w:cstheme="minorHAnsi"/>
        </w:rPr>
        <w:t>The Corn Herbicide Management questions will fulfill multiple needs by the M</w:t>
      </w:r>
      <w:r>
        <w:rPr>
          <w:rFonts w:asciiTheme="minorHAnsi" w:hAnsiTheme="minorHAnsi" w:cstheme="minorHAnsi"/>
        </w:rPr>
        <w:t xml:space="preserve">innesota </w:t>
      </w:r>
      <w:r w:rsidRPr="007001F5">
        <w:rPr>
          <w:rFonts w:asciiTheme="minorHAnsi" w:hAnsiTheme="minorHAnsi" w:cstheme="minorHAnsi"/>
        </w:rPr>
        <w:t>D</w:t>
      </w:r>
      <w:r>
        <w:rPr>
          <w:rFonts w:asciiTheme="minorHAnsi" w:hAnsiTheme="minorHAnsi" w:cstheme="minorHAnsi"/>
        </w:rPr>
        <w:t xml:space="preserve">epartment of </w:t>
      </w:r>
      <w:r w:rsidRPr="007001F5">
        <w:rPr>
          <w:rFonts w:asciiTheme="minorHAnsi" w:hAnsiTheme="minorHAnsi" w:cstheme="minorHAnsi"/>
        </w:rPr>
        <w:t>A</w:t>
      </w:r>
      <w:r>
        <w:rPr>
          <w:rFonts w:asciiTheme="minorHAnsi" w:hAnsiTheme="minorHAnsi" w:cstheme="minorHAnsi"/>
        </w:rPr>
        <w:t>griculture (MDA)</w:t>
      </w:r>
      <w:r w:rsidRPr="007001F5">
        <w:rPr>
          <w:rFonts w:asciiTheme="minorHAnsi" w:hAnsiTheme="minorHAnsi" w:cstheme="minorHAnsi"/>
        </w:rPr>
        <w:t>. The MDA is required by statute and MN pesticide Management Plan to develop voluntary pesticide-specific Best Management Practices (BMPs) to prevent or minimize pollution, to the extent practicable, for pesticides that are designated as “common detection pesticides” in groundwater and “surface water pesticides of concern” in surface waters. These questions will assist the MDA in assessing the adoption of the BMP’s and provide direction on where additional education may be needed.</w:t>
      </w:r>
    </w:p>
    <w:p w:rsidRPr="007001F5" w:rsidR="007001F5" w:rsidP="007001F5" w:rsidRDefault="007001F5" w14:paraId="017888D8" w14:textId="77777777">
      <w:pPr>
        <w:rPr>
          <w:rFonts w:asciiTheme="minorHAnsi" w:hAnsiTheme="minorHAnsi" w:cstheme="minorHAnsi"/>
        </w:rPr>
      </w:pPr>
    </w:p>
    <w:p w:rsidRPr="007001F5" w:rsidR="007001F5" w:rsidP="007001F5" w:rsidRDefault="007001F5" w14:paraId="05696C81" w14:textId="77777777">
      <w:pPr>
        <w:ind w:left="720" w:firstLine="720"/>
        <w:rPr>
          <w:rFonts w:asciiTheme="minorHAnsi" w:hAnsiTheme="minorHAnsi" w:cstheme="minorHAnsi"/>
        </w:rPr>
      </w:pPr>
      <w:r w:rsidRPr="007001F5">
        <w:rPr>
          <w:rFonts w:asciiTheme="minorHAnsi" w:hAnsiTheme="minorHAnsi" w:cstheme="minorHAnsi"/>
        </w:rPr>
        <w:t xml:space="preserve">Denton </w:t>
      </w:r>
      <w:proofErr w:type="spellStart"/>
      <w:r w:rsidRPr="007001F5">
        <w:rPr>
          <w:rFonts w:asciiTheme="minorHAnsi" w:hAnsiTheme="minorHAnsi" w:cstheme="minorHAnsi"/>
        </w:rPr>
        <w:t>Bruening</w:t>
      </w:r>
      <w:proofErr w:type="spellEnd"/>
    </w:p>
    <w:p w:rsidRPr="007001F5" w:rsidR="007001F5" w:rsidP="007001F5" w:rsidRDefault="007001F5" w14:paraId="3874373A" w14:textId="77777777">
      <w:pPr>
        <w:ind w:left="720" w:firstLine="720"/>
        <w:rPr>
          <w:rFonts w:asciiTheme="minorHAnsi" w:hAnsiTheme="minorHAnsi" w:cstheme="minorHAnsi"/>
        </w:rPr>
      </w:pPr>
      <w:r w:rsidRPr="007001F5">
        <w:rPr>
          <w:rFonts w:asciiTheme="minorHAnsi" w:hAnsiTheme="minorHAnsi" w:cstheme="minorHAnsi"/>
        </w:rPr>
        <w:t>Minnesota Department of Agriculture</w:t>
      </w:r>
    </w:p>
    <w:p w:rsidRPr="007001F5" w:rsidR="007001F5" w:rsidP="007001F5" w:rsidRDefault="007001F5" w14:paraId="5D7785E8" w14:textId="77777777">
      <w:pPr>
        <w:ind w:left="720" w:firstLine="720"/>
        <w:rPr>
          <w:rFonts w:asciiTheme="minorHAnsi" w:hAnsiTheme="minorHAnsi" w:cstheme="minorHAnsi"/>
        </w:rPr>
      </w:pPr>
      <w:r w:rsidRPr="007001F5">
        <w:rPr>
          <w:rFonts w:asciiTheme="minorHAnsi" w:hAnsiTheme="minorHAnsi" w:cstheme="minorHAnsi"/>
        </w:rPr>
        <w:t>Cell: 651-261-1993</w:t>
      </w:r>
    </w:p>
    <w:p w:rsidRPr="006659A6" w:rsidR="007001F5" w:rsidP="007001F5" w:rsidRDefault="007001F5" w14:paraId="4D590D51" w14:textId="77777777">
      <w:pPr>
        <w:ind w:left="720" w:firstLine="720"/>
        <w:rPr>
          <w:rFonts w:asciiTheme="minorHAnsi" w:hAnsiTheme="minorHAnsi" w:cstheme="minorHAnsi"/>
        </w:rPr>
      </w:pPr>
      <w:r w:rsidRPr="006659A6">
        <w:rPr>
          <w:rFonts w:asciiTheme="minorHAnsi" w:hAnsiTheme="minorHAnsi" w:cstheme="minorHAnsi"/>
        </w:rPr>
        <w:t>Office: 651-201-6399</w:t>
      </w:r>
    </w:p>
    <w:p w:rsidRPr="006659A6" w:rsidR="003E2C1F" w:rsidP="003E2C1F" w:rsidRDefault="003E2C1F" w14:paraId="08C4CE10" w14:textId="77777777">
      <w:pPr>
        <w:rPr>
          <w:rFonts w:asciiTheme="minorHAnsi" w:hAnsiTheme="minorHAnsi" w:cstheme="minorHAnsi"/>
        </w:rPr>
      </w:pPr>
    </w:p>
    <w:p w:rsidRPr="006659A6" w:rsidR="0098334F" w:rsidP="000E3B58" w:rsidRDefault="00FB543B" w14:paraId="0121EBD8"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Theme="minorHAnsi" w:hAnsiTheme="minorHAnsi" w:cstheme="minorHAnsi"/>
          <w:b/>
        </w:rPr>
      </w:pPr>
      <w:r w:rsidRPr="006659A6">
        <w:rPr>
          <w:rFonts w:asciiTheme="minorHAnsi" w:hAnsiTheme="minorHAnsi" w:cstheme="minorHAnsi"/>
          <w:b/>
        </w:rPr>
        <w:t>Payments or gifts to respondents</w:t>
      </w:r>
      <w:r w:rsidRPr="006659A6" w:rsidR="00E14936">
        <w:rPr>
          <w:rFonts w:asciiTheme="minorHAnsi" w:hAnsiTheme="minorHAnsi" w:cstheme="minorHAnsi"/>
          <w:b/>
        </w:rPr>
        <w:t>.</w:t>
      </w:r>
    </w:p>
    <w:p w:rsidRPr="006659A6" w:rsidR="003E2C1F" w:rsidP="003E2C1F" w:rsidRDefault="003E2C1F" w14:paraId="0D61818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rsidRPr="006659A6" w:rsidR="003E2C1F" w:rsidP="003E2C1F" w:rsidRDefault="00265AC2" w14:paraId="70B20901" w14:textId="77777777">
      <w:pPr>
        <w:ind w:left="720"/>
        <w:rPr>
          <w:rFonts w:ascii="Arial" w:hAnsi="Arial" w:cs="Arial"/>
        </w:rPr>
      </w:pPr>
      <w:r w:rsidRPr="006659A6">
        <w:rPr>
          <w:rFonts w:asciiTheme="minorHAnsi" w:hAnsiTheme="minorHAnsi" w:cstheme="minorHAnsi"/>
        </w:rPr>
        <w:t>N</w:t>
      </w:r>
      <w:r w:rsidRPr="006659A6" w:rsidR="003E2C1F">
        <w:rPr>
          <w:rFonts w:asciiTheme="minorHAnsi" w:hAnsiTheme="minorHAnsi" w:cstheme="minorHAnsi"/>
        </w:rPr>
        <w:t>o payments or gifts</w:t>
      </w:r>
      <w:r w:rsidRPr="006659A6">
        <w:rPr>
          <w:rFonts w:asciiTheme="minorHAnsi" w:hAnsiTheme="minorHAnsi" w:cstheme="minorHAnsi"/>
        </w:rPr>
        <w:t xml:space="preserve"> will be given</w:t>
      </w:r>
      <w:r w:rsidRPr="006659A6" w:rsidR="003E2C1F">
        <w:rPr>
          <w:rFonts w:asciiTheme="minorHAnsi" w:hAnsiTheme="minorHAnsi" w:cstheme="minorHAnsi"/>
        </w:rPr>
        <w:t xml:space="preserve"> to respondents</w:t>
      </w:r>
      <w:r w:rsidRPr="006659A6" w:rsidR="003E2C1F">
        <w:rPr>
          <w:rFonts w:ascii="Arial" w:hAnsi="Arial" w:cs="Arial"/>
        </w:rPr>
        <w:t>.</w:t>
      </w:r>
    </w:p>
    <w:p w:rsidRPr="006659A6" w:rsidR="003E2C1F" w:rsidP="003E2C1F" w:rsidRDefault="003E2C1F" w14:paraId="79105A3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847650" w:rsidR="0098334F" w:rsidP="000E3B58" w:rsidRDefault="00FB543B" w14:paraId="0361F954" w14:textId="77777777">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6659A6">
        <w:rPr>
          <w:rFonts w:ascii="Arial" w:hAnsi="Arial" w:cs="Arial"/>
          <w:b/>
        </w:rPr>
        <w:t>Confidentiality provided to respondents</w:t>
      </w:r>
      <w:r w:rsidRPr="00847650" w:rsidR="00E14936">
        <w:rPr>
          <w:rFonts w:ascii="Arial" w:hAnsi="Arial" w:cs="Arial"/>
          <w:b/>
        </w:rPr>
        <w:t>.</w:t>
      </w:r>
    </w:p>
    <w:p w:rsidRPr="00847650" w:rsidR="00E21087" w:rsidP="003E2C1F" w:rsidRDefault="00E21087" w14:paraId="0ACDF7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4D500F" w:rsidR="003A2BE8" w:rsidP="003A2BE8" w:rsidRDefault="003A2BE8" w14:paraId="62FDCCAF" w14:textId="77777777">
      <w:pPr>
        <w:ind w:left="720"/>
        <w:rPr>
          <w:rFonts w:ascii="Arial" w:hAnsi="Arial" w:cs="Arial"/>
        </w:rPr>
      </w:pPr>
      <w:r w:rsidRPr="004D500F">
        <w:rPr>
          <w:rFonts w:ascii="Arial" w:hAnsi="Arial" w:cs="Arial"/>
        </w:rPr>
        <w:t>Questionnaires include a statement that individual reports are confidential.</w:t>
      </w:r>
      <w:r>
        <w:rPr>
          <w:rFonts w:ascii="Arial" w:hAnsi="Arial" w:cs="Arial"/>
        </w:rPr>
        <w:t xml:space="preserve"> </w:t>
      </w:r>
      <w:r w:rsidRPr="004D500F">
        <w:rPr>
          <w:rFonts w:ascii="Arial" w:hAnsi="Arial" w:cs="Arial"/>
        </w:rPr>
        <w:t xml:space="preserve">U.S. Code Title 18, Section 1905; U.S. Code Title 7, Section 2276; and </w:t>
      </w:r>
      <w:r w:rsidRPr="00FE3914">
        <w:rPr>
          <w:rFonts w:ascii="Arial" w:hAnsi="Arial" w:cs="Arial" w:eastAsiaTheme="minorHAnsi"/>
        </w:rPr>
        <w:t>Title III of Pub. L. No. 115-435</w:t>
      </w:r>
      <w:r w:rsidRPr="004D500F">
        <w:rPr>
          <w:rFonts w:ascii="Arial" w:hAnsi="Arial"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Pr>
          <w:rFonts w:ascii="Arial" w:hAnsi="Arial" w:cs="Arial"/>
        </w:rPr>
        <w:t xml:space="preserve"> </w:t>
      </w:r>
    </w:p>
    <w:p w:rsidRPr="004D500F" w:rsidR="003A2BE8" w:rsidP="003A2BE8" w:rsidRDefault="003A2BE8" w14:paraId="3DA23482" w14:textId="77777777">
      <w:pPr>
        <w:ind w:left="720"/>
        <w:rPr>
          <w:rFonts w:ascii="Arial" w:hAnsi="Arial" w:cs="Arial"/>
        </w:rPr>
      </w:pPr>
    </w:p>
    <w:p w:rsidRPr="004D500F" w:rsidR="003A2BE8" w:rsidP="003A2BE8" w:rsidRDefault="003A2BE8" w14:paraId="12C53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D500F">
        <w:rPr>
          <w:rFonts w:ascii="Arial" w:hAnsi="Arial" w:cs="Arial"/>
        </w:rPr>
        <w:t xml:space="preserve">Additionally, NASS employees and NASS contractors comply with the OMB implementation guidance document, “Implementation Guidance for </w:t>
      </w:r>
      <w:r w:rsidRPr="00FE3914">
        <w:rPr>
          <w:rFonts w:ascii="Arial" w:hAnsi="Arial" w:cs="Arial" w:eastAsiaTheme="minorHAnsi"/>
        </w:rPr>
        <w:t>Confidential Information Protection and Statistical Efficiency Act of 2018, Title III of Pub. L. No. 115-435, codified in 44 U.S.C. Ch. 35</w:t>
      </w:r>
      <w:r w:rsidRPr="004D500F">
        <w:rPr>
          <w:rFonts w:ascii="Arial" w:hAnsi="Arial" w:cs="Arial"/>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3A2BE8" w:rsidP="003A2BE8" w:rsidRDefault="003A2BE8" w14:paraId="33F729A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4D500F" w:rsidR="003A2BE8" w:rsidP="003A2BE8" w:rsidRDefault="003A2BE8" w14:paraId="2C0646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D500F">
        <w:rPr>
          <w:rFonts w:ascii="Arial" w:hAnsi="Arial" w:cs="Arial"/>
        </w:rPr>
        <w:t>The following confidentiality pledge statement will appear on all NASS questionnaires.</w:t>
      </w:r>
    </w:p>
    <w:p w:rsidRPr="00FE3914" w:rsidR="003A2BE8" w:rsidP="003A2BE8" w:rsidRDefault="003A2BE8" w14:paraId="07C9DF55" w14:textId="77777777">
      <w:pPr>
        <w:ind w:left="1440"/>
        <w:contextualSpacing/>
        <w:rPr>
          <w:rFonts w:ascii="Arial" w:hAnsi="Arial" w:cs="Arial"/>
          <w:color w:val="FF0000"/>
        </w:rPr>
      </w:pPr>
    </w:p>
    <w:p w:rsidR="003A2BE8" w:rsidP="003A2BE8" w:rsidRDefault="003A2BE8" w14:paraId="668977C6" w14:textId="77777777">
      <w:pPr>
        <w:ind w:left="1170"/>
        <w:rPr>
          <w:rStyle w:val="Hyperlink"/>
          <w:rFonts w:ascii="Arial" w:hAnsi="Arial" w:cs="Arial"/>
          <w:color w:val="FF0000"/>
        </w:rPr>
      </w:pPr>
      <w:r w:rsidRPr="00FE3914">
        <w:rPr>
          <w:rFonts w:ascii="Arial" w:hAnsi="Arial" w:cs="Arial" w:eastAsiaTheme="minorHAnsi"/>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FE3914">
        <w:rPr>
          <w:rFonts w:ascii="Arial" w:hAnsi="Arial" w:cs="Arial" w:eastAsiaTheme="minorHAnsi"/>
        </w:rPr>
        <w:lastRenderedPageBreak/>
        <w:t xml:space="preserve">Confidential Information Protection and Statistical Efficiency Act of 2018, Title III of Pub. L. No. 115-435, codified in 44 U.S.C. Ch. 35 and other applicable Federal laws. For more information on how we protect your information please visit: </w:t>
      </w:r>
      <w:hyperlink w:history="1" r:id="rId13">
        <w:r w:rsidRPr="00DD0AC8">
          <w:rPr>
            <w:rStyle w:val="Hyperlink"/>
            <w:rFonts w:ascii="Arial" w:hAnsi="Arial" w:cs="Arial" w:eastAsiaTheme="minorHAnsi"/>
          </w:rPr>
          <w:t>https://www.nass.usda.gov/confidentiality</w:t>
        </w:r>
      </w:hyperlink>
      <w:r w:rsidRPr="00FE3914">
        <w:rPr>
          <w:rFonts w:ascii="Arial" w:hAnsi="Arial" w:cs="Arial" w:eastAsiaTheme="minorHAnsi"/>
        </w:rPr>
        <w:t>. Response to this survey is voluntary</w:t>
      </w:r>
      <w:r>
        <w:rPr>
          <w:rFonts w:ascii="Arial" w:hAnsi="Arial" w:cs="Arial" w:eastAsiaTheme="minorHAnsi"/>
        </w:rPr>
        <w:t>.</w:t>
      </w:r>
    </w:p>
    <w:p w:rsidRPr="00847650" w:rsidR="0098334F" w:rsidRDefault="0098334F" w14:paraId="161D4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98334F" w:rsidP="000E3B58" w:rsidRDefault="00FB543B" w14:paraId="7C3F415C"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Pr="00E557D1" w:rsidR="00E14936">
        <w:rPr>
          <w:rFonts w:ascii="Arial" w:hAnsi="Arial" w:cs="Arial"/>
          <w:b/>
        </w:rPr>
        <w:t>.</w:t>
      </w:r>
    </w:p>
    <w:p w:rsidRPr="00E557D1" w:rsidR="00AC11E0" w:rsidP="00AC11E0" w:rsidRDefault="00AC11E0" w14:paraId="21BB6E58"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E557D1" w:rsidR="00F43A3D" w:rsidP="00F43A3D" w:rsidRDefault="00B1229C" w14:paraId="2E84ECA1" w14:textId="3314B2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Pr="00E557D1" w:rsidR="00F43A3D">
        <w:rPr>
          <w:rFonts w:ascii="Arial" w:hAnsi="Arial" w:cs="Arial"/>
        </w:rPr>
        <w:t xml:space="preserve"> </w:t>
      </w:r>
    </w:p>
    <w:p w:rsidRPr="00AC11E0" w:rsidR="00AC11E0" w:rsidP="00AC11E0" w:rsidRDefault="00AC11E0" w14:paraId="3C769AF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486063" w:rsidR="00126099" w:rsidP="000E3B58" w:rsidRDefault="00FB543B" w14:paraId="238F54BA" w14:textId="0C4CB78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r w:rsidRPr="00584216">
        <w:rPr>
          <w:rFonts w:ascii="Arial" w:hAnsi="Arial" w:cs="Arial"/>
          <w:b/>
          <w:color w:val="000000"/>
        </w:rPr>
        <w:t>12.</w:t>
      </w:r>
      <w:r w:rsidRPr="00584216">
        <w:rPr>
          <w:rFonts w:ascii="Arial" w:hAnsi="Arial" w:cs="Arial"/>
          <w:b/>
          <w:color w:val="000000"/>
        </w:rPr>
        <w:tab/>
      </w:r>
      <w:r w:rsidRPr="00486063">
        <w:rPr>
          <w:rFonts w:ascii="Arial" w:hAnsi="Arial" w:cs="Arial"/>
          <w:b/>
        </w:rPr>
        <w:t>Hour burden and annualized costs to respondents</w:t>
      </w:r>
      <w:r w:rsidRPr="00486063" w:rsidR="00E14936">
        <w:rPr>
          <w:rFonts w:ascii="Arial" w:hAnsi="Arial" w:cs="Arial"/>
          <w:b/>
        </w:rPr>
        <w:t>.</w:t>
      </w:r>
      <w:r w:rsidRPr="00486063" w:rsidR="003178B0">
        <w:rPr>
          <w:rFonts w:ascii="Arial" w:hAnsi="Arial" w:cs="Arial"/>
          <w:b/>
        </w:rPr>
        <w:t xml:space="preserve"> </w:t>
      </w:r>
    </w:p>
    <w:p w:rsidRPr="00486063" w:rsidR="00EB7E09" w:rsidP="00E06BB1" w:rsidRDefault="00EB7E09" w14:paraId="43137F46" w14:textId="6B4243B7">
      <w:pPr>
        <w:ind w:left="720"/>
        <w:rPr>
          <w:rFonts w:ascii="Arial" w:hAnsi="Arial" w:cs="Arial"/>
        </w:rPr>
      </w:pPr>
      <w:bookmarkStart w:name="_MON_1455445856" w:id="3"/>
      <w:bookmarkStart w:name="_MON_1469267851" w:id="4"/>
      <w:bookmarkStart w:name="_MON_1469268551" w:id="5"/>
      <w:bookmarkStart w:name="_MON_1469268705" w:id="6"/>
      <w:bookmarkStart w:name="_MON_1469269177" w:id="7"/>
      <w:bookmarkStart w:name="_MON_1469269428" w:id="8"/>
      <w:bookmarkStart w:name="_MON_1469258053" w:id="9"/>
      <w:bookmarkStart w:name="_MON_1469272851" w:id="10"/>
      <w:bookmarkStart w:name="_MON_1469258156" w:id="11"/>
      <w:bookmarkStart w:name="_MON_1469273612" w:id="12"/>
      <w:bookmarkStart w:name="_MON_1469258177" w:id="13"/>
      <w:bookmarkEnd w:id="3"/>
      <w:bookmarkEnd w:id="4"/>
      <w:bookmarkEnd w:id="5"/>
      <w:bookmarkEnd w:id="6"/>
      <w:bookmarkEnd w:id="7"/>
      <w:bookmarkEnd w:id="8"/>
      <w:bookmarkEnd w:id="9"/>
      <w:bookmarkEnd w:id="10"/>
      <w:bookmarkEnd w:id="11"/>
      <w:bookmarkEnd w:id="12"/>
      <w:bookmarkEnd w:id="13"/>
    </w:p>
    <w:p w:rsidRPr="00486063" w:rsidR="00EB7E09" w:rsidP="00C83057" w:rsidRDefault="00EB7E09" w14:paraId="00B3BA79" w14:textId="0107F40D">
      <w:pPr>
        <w:ind w:left="720"/>
        <w:rPr>
          <w:rFonts w:ascii="Arial" w:hAnsi="Arial" w:cs="Arial"/>
        </w:rPr>
      </w:pPr>
      <w:r w:rsidRPr="00486063">
        <w:rPr>
          <w:rFonts w:ascii="Arial" w:hAnsi="Arial" w:cs="Arial"/>
        </w:rPr>
        <w:t xml:space="preserve">The following table contains the estimated burden hours for the surveys included in this </w:t>
      </w:r>
      <w:r w:rsidRPr="00486063" w:rsidR="004A5728">
        <w:rPr>
          <w:rFonts w:ascii="Arial" w:hAnsi="Arial" w:cs="Arial"/>
        </w:rPr>
        <w:t>supplemental supporting statement</w:t>
      </w:r>
      <w:r w:rsidRPr="00486063">
        <w:rPr>
          <w:rFonts w:ascii="Arial" w:hAnsi="Arial" w:cs="Arial"/>
        </w:rPr>
        <w:t xml:space="preserve">. Cost to the public for completing the questionnaire is assumed to be comparable to the hourly rate of those requesting the data. </w:t>
      </w:r>
      <w:r w:rsidRPr="00486063" w:rsidR="00C83057">
        <w:rPr>
          <w:rFonts w:ascii="Arial" w:hAnsi="Arial" w:cs="Arial"/>
        </w:rPr>
        <w:t>The adjusted overall cost to the public is estimated at $</w:t>
      </w:r>
      <w:r w:rsidR="00957B66">
        <w:rPr>
          <w:rFonts w:ascii="Arial" w:hAnsi="Arial" w:cs="Arial"/>
        </w:rPr>
        <w:t>4,</w:t>
      </w:r>
      <w:r w:rsidR="005A074F">
        <w:rPr>
          <w:rFonts w:ascii="Arial" w:hAnsi="Arial" w:cs="Arial"/>
        </w:rPr>
        <w:t>4</w:t>
      </w:r>
      <w:r w:rsidR="00EC7007">
        <w:rPr>
          <w:rFonts w:ascii="Arial" w:hAnsi="Arial" w:cs="Arial"/>
        </w:rPr>
        <w:t>67</w:t>
      </w:r>
      <w:r w:rsidR="005A074F">
        <w:rPr>
          <w:rFonts w:ascii="Arial" w:hAnsi="Arial" w:cs="Arial"/>
        </w:rPr>
        <w:t>,</w:t>
      </w:r>
      <w:r w:rsidR="00EC7007">
        <w:rPr>
          <w:rFonts w:ascii="Arial" w:hAnsi="Arial" w:cs="Arial"/>
        </w:rPr>
        <w:t>011</w:t>
      </w:r>
      <w:r w:rsidR="005A074F">
        <w:rPr>
          <w:rFonts w:ascii="Arial" w:hAnsi="Arial" w:cs="Arial"/>
        </w:rPr>
        <w:t>.1</w:t>
      </w:r>
      <w:r w:rsidR="00EC7007">
        <w:rPr>
          <w:rFonts w:ascii="Arial" w:hAnsi="Arial" w:cs="Arial"/>
        </w:rPr>
        <w:t>6</w:t>
      </w:r>
      <w:r w:rsidRPr="00486063" w:rsidR="00C83057">
        <w:rPr>
          <w:rFonts w:ascii="Arial" w:hAnsi="Arial" w:cs="Arial"/>
        </w:rPr>
        <w:t>.</w:t>
      </w:r>
    </w:p>
    <w:p w:rsidRPr="00486063" w:rsidR="00BC3125" w:rsidP="00C83057" w:rsidRDefault="00BC3125" w14:paraId="71553960" w14:textId="77777777">
      <w:pPr>
        <w:ind w:left="720"/>
        <w:rPr>
          <w:rFonts w:ascii="Arial" w:hAnsi="Arial" w:cs="Arial"/>
        </w:rPr>
      </w:pPr>
    </w:p>
    <w:p w:rsidRPr="00486063" w:rsidR="00C83057" w:rsidP="00C83057" w:rsidRDefault="00C83057" w14:paraId="6AD31C6E" w14:textId="77777777">
      <w:pPr>
        <w:ind w:left="720"/>
        <w:rPr>
          <w:rFonts w:ascii="Arial" w:hAnsi="Arial" w:cs="Arial"/>
        </w:rPr>
      </w:pPr>
    </w:p>
    <w:p w:rsidRPr="008C0266" w:rsidR="00C83057" w:rsidP="00C83057" w:rsidRDefault="00FD5F25" w14:paraId="3FF6A17F" w14:textId="72462782">
      <w:pPr>
        <w:ind w:left="720"/>
        <w:jc w:val="center"/>
        <w:rPr>
          <w:rFonts w:ascii="Arial" w:hAnsi="Arial" w:cs="Arial"/>
          <w:color w:val="FF0000"/>
        </w:rPr>
      </w:pPr>
      <w:r>
        <w:rPr>
          <w:rFonts w:ascii="Arial" w:hAnsi="Arial" w:cs="Arial"/>
          <w:color w:val="FF0000"/>
        </w:rPr>
        <w:object w:dxaOrig="9387" w:dyaOrig="3090" w14:anchorId="2E31E881">
          <v:shape id="_x0000_i1026" style="width:420.75pt;height:138pt" o:ole="" type="#_x0000_t75">
            <v:imagedata o:title="" r:id="rId14"/>
          </v:shape>
          <o:OLEObject Type="Embed" ProgID="Excel.Sheet.12" ShapeID="_x0000_i1026" DrawAspect="Content" ObjectID="_1684672131" r:id="rId15"/>
        </w:object>
      </w:r>
    </w:p>
    <w:p w:rsidR="00EB7E09" w:rsidP="00EB7E09" w:rsidRDefault="00EB7E09" w14:paraId="0A0569FC" w14:textId="33F43B68">
      <w:pPr>
        <w:ind w:left="720"/>
        <w:rPr>
          <w:rFonts w:ascii="Arial" w:hAnsi="Arial" w:cs="Arial"/>
        </w:rPr>
      </w:pPr>
    </w:p>
    <w:p w:rsidRPr="00493C36" w:rsidR="0078355B" w:rsidP="00EB7E09" w:rsidRDefault="0078355B" w14:paraId="3B97E477" w14:textId="77777777">
      <w:pPr>
        <w:ind w:left="720"/>
        <w:rPr>
          <w:rFonts w:ascii="Arial" w:hAnsi="Arial" w:cs="Arial"/>
        </w:rPr>
      </w:pPr>
    </w:p>
    <w:p w:rsidRPr="00493C36" w:rsidR="006109FC" w:rsidP="0078355B" w:rsidRDefault="0078355B" w14:paraId="0EF182C1" w14:textId="0B23B37D">
      <w:pPr>
        <w:ind w:left="720"/>
        <w:rPr>
          <w:rFonts w:ascii="Arial" w:hAnsi="Arial" w:cs="Arial"/>
        </w:rPr>
        <w:sectPr w:rsidRPr="00493C36" w:rsidR="006109FC" w:rsidSect="004815A3">
          <w:footerReference w:type="default" r:id="rId16"/>
          <w:pgSz w:w="12240" w:h="15840" w:code="1"/>
          <w:pgMar w:top="1526" w:right="1440" w:bottom="1350" w:left="1440" w:header="1152" w:footer="576" w:gutter="0"/>
          <w:cols w:space="720"/>
          <w:noEndnote/>
          <w:docGrid w:linePitch="326"/>
        </w:sectPr>
      </w:pPr>
      <w:r w:rsidRPr="005A6162">
        <w:rPr>
          <w:rFonts w:ascii="Arial" w:hAnsi="Arial" w:cs="Arial"/>
        </w:rPr>
        <w:t xml:space="preserve">NASS uses the Bureau of Labor Statistics’ </w:t>
      </w:r>
      <w:hyperlink w:history="1" r:id="rId17">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w:t>
      </w:r>
      <w:r w:rsidR="00F3570F">
        <w:rPr>
          <w:rFonts w:ascii="Arial" w:hAnsi="Arial" w:cs="Arial"/>
        </w:rPr>
        <w:t>1</w:t>
      </w:r>
      <w:r w:rsidRPr="005A6162">
        <w:rPr>
          <w:rFonts w:ascii="Arial" w:hAnsi="Arial" w:cs="Arial"/>
        </w:rPr>
        <w:t xml:space="preserve"> for the previous May) to estimate an hourly wage for the burden cost. The May 20</w:t>
      </w:r>
      <w:r w:rsidR="00F3570F">
        <w:rPr>
          <w:rFonts w:ascii="Arial" w:hAnsi="Arial" w:cs="Arial"/>
        </w:rPr>
        <w:t>20</w:t>
      </w:r>
      <w:r w:rsidRPr="005A6162">
        <w:rPr>
          <w:rFonts w:ascii="Arial" w:hAnsi="Arial" w:cs="Arial"/>
        </w:rPr>
        <w:t xml:space="preserve"> mean wage for bookkeepers was $2</w:t>
      </w:r>
      <w:r w:rsidR="00F3570F">
        <w:rPr>
          <w:rFonts w:ascii="Arial" w:hAnsi="Arial" w:cs="Arial"/>
        </w:rPr>
        <w:t>1.20</w:t>
      </w:r>
      <w:r w:rsidRPr="005A6162">
        <w:rPr>
          <w:rFonts w:ascii="Arial" w:hAnsi="Arial" w:cs="Arial"/>
        </w:rPr>
        <w:t xml:space="preserve">. The mean </w:t>
      </w:r>
      <w:r>
        <w:rPr>
          <w:rFonts w:ascii="Arial" w:hAnsi="Arial" w:cs="Arial"/>
        </w:rPr>
        <w:t>wage for farm managers was $3</w:t>
      </w:r>
      <w:r w:rsidR="00F3570F">
        <w:rPr>
          <w:rFonts w:ascii="Arial" w:hAnsi="Arial" w:cs="Arial"/>
        </w:rPr>
        <w:t>6</w:t>
      </w:r>
      <w:r>
        <w:rPr>
          <w:rFonts w:ascii="Arial" w:hAnsi="Arial" w:cs="Arial"/>
        </w:rPr>
        <w:t>.</w:t>
      </w:r>
      <w:r w:rsidR="00F3570F">
        <w:rPr>
          <w:rFonts w:ascii="Arial" w:hAnsi="Arial" w:cs="Arial"/>
        </w:rPr>
        <w:t>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w:t>
      </w:r>
      <w:r w:rsidR="00F3570F">
        <w:rPr>
          <w:rFonts w:ascii="Arial" w:hAnsi="Arial" w:cs="Arial"/>
        </w:rPr>
        <w:t>7.79</w:t>
      </w:r>
      <w:r w:rsidRPr="005A6162">
        <w:rPr>
          <w:rFonts w:ascii="Arial" w:hAnsi="Arial" w:cs="Arial"/>
        </w:rPr>
        <w:t>. To calculate the fully loaded wage rate (includes allowances for Social Security, insurance, etc.) NASS will add 33% for a total of $3</w:t>
      </w:r>
      <w:r w:rsidR="00F3570F">
        <w:rPr>
          <w:rFonts w:ascii="Arial" w:hAnsi="Arial" w:cs="Arial"/>
        </w:rPr>
        <w:t>6.9</w:t>
      </w:r>
      <w:r>
        <w:rPr>
          <w:rFonts w:ascii="Arial" w:hAnsi="Arial" w:cs="Arial"/>
        </w:rPr>
        <w:t>7</w:t>
      </w:r>
      <w:r w:rsidRPr="005A6162">
        <w:rPr>
          <w:rFonts w:ascii="Arial" w:hAnsi="Arial" w:cs="Arial"/>
        </w:rPr>
        <w:t xml:space="preserve"> per</w:t>
      </w:r>
      <w:r>
        <w:rPr>
          <w:rFonts w:ascii="Arial" w:hAnsi="Arial" w:cs="Arial"/>
        </w:rPr>
        <w:t xml:space="preserve"> hour.</w:t>
      </w:r>
    </w:p>
    <w:p w:rsidR="00965F48" w:rsidP="00AE79A2" w:rsidRDefault="00AE03B0" w14:paraId="6928E87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Revisions </w:t>
      </w:r>
      <w:r w:rsidR="00AC0CED">
        <w:rPr>
          <w:rFonts w:ascii="Arial" w:hAnsi="Arial" w:cs="Arial"/>
        </w:rPr>
        <w:t>for 202</w:t>
      </w:r>
      <w:r w:rsidR="00965F48">
        <w:rPr>
          <w:rFonts w:ascii="Arial" w:hAnsi="Arial" w:cs="Arial"/>
        </w:rPr>
        <w:t>1</w:t>
      </w:r>
      <w:r w:rsidR="00AC0CED">
        <w:rPr>
          <w:rFonts w:ascii="Arial" w:hAnsi="Arial" w:cs="Arial"/>
        </w:rPr>
        <w:t xml:space="preserve"> – sheet 1</w:t>
      </w:r>
      <w:r>
        <w:rPr>
          <w:rFonts w:ascii="Arial" w:hAnsi="Arial" w:cs="Arial"/>
        </w:rPr>
        <w:t xml:space="preserve"> </w:t>
      </w:r>
    </w:p>
    <w:p w:rsidR="00965F48" w:rsidP="00AE79A2" w:rsidRDefault="00965F48" w14:paraId="28AC0EEC" w14:textId="78E83A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520" w:dyaOrig="11883" w14:anchorId="1FF656E7">
          <v:shape id="_x0000_i1027" style="width:707.25pt;height:453.75pt" o:ole="" type="#_x0000_t75">
            <v:imagedata o:title="" r:id="rId18"/>
          </v:shape>
          <o:OLEObject Type="Embed" ProgID="Excel.Sheet.12" ShapeID="_x0000_i1027" DrawAspect="Content" ObjectID="_1684672132" r:id="rId19"/>
        </w:object>
      </w:r>
      <w:r w:rsidR="00CC376C">
        <w:rPr>
          <w:rFonts w:ascii="Arial" w:hAnsi="Arial" w:cs="Arial"/>
        </w:rPr>
        <w:t xml:space="preserve"> </w:t>
      </w:r>
      <w:r w:rsidR="00AE03B0">
        <w:rPr>
          <w:rFonts w:ascii="Arial" w:hAnsi="Arial" w:cs="Arial"/>
        </w:rPr>
        <w:t xml:space="preserve"> </w:t>
      </w:r>
    </w:p>
    <w:p w:rsidR="00965F48" w:rsidP="00AE79A2" w:rsidRDefault="00965F48" w14:paraId="09216A6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65F48" w:rsidRDefault="00965F48" w14:paraId="7DC67117" w14:textId="77777777">
      <w:pPr>
        <w:widowControl/>
        <w:autoSpaceDE/>
        <w:autoSpaceDN/>
        <w:adjustRightInd/>
        <w:spacing w:after="200" w:line="276" w:lineRule="auto"/>
        <w:rPr>
          <w:rFonts w:ascii="Arial" w:hAnsi="Arial" w:cs="Arial"/>
        </w:rPr>
      </w:pPr>
      <w:r>
        <w:rPr>
          <w:rFonts w:ascii="Arial" w:hAnsi="Arial" w:cs="Arial"/>
        </w:rPr>
        <w:br w:type="page"/>
      </w:r>
    </w:p>
    <w:p w:rsidR="00965F48" w:rsidP="00965F48" w:rsidRDefault="00965F48" w14:paraId="70663829" w14:textId="481FD9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Revisions for 2021 – sheet 2 </w:t>
      </w:r>
    </w:p>
    <w:p w:rsidR="00442787" w:rsidP="00AE79A2" w:rsidRDefault="00965F48" w14:paraId="0D6F7CF3" w14:textId="614351B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38" w:dyaOrig="10965" w14:anchorId="18C64E81">
          <v:shape id="_x0000_i1028" style="width:708pt;height:415.5pt" o:ole="" type="#_x0000_t75">
            <v:imagedata o:title="" r:id="rId20"/>
          </v:shape>
          <o:OLEObject Type="Embed" ProgID="Excel.Sheet.12" ShapeID="_x0000_i1028" DrawAspect="Content" ObjectID="_1684672133" r:id="rId21"/>
        </w:object>
      </w:r>
      <w:r w:rsidR="00442787">
        <w:rPr>
          <w:rFonts w:ascii="Arial" w:hAnsi="Arial" w:cs="Arial"/>
        </w:rPr>
        <w:br w:type="page"/>
      </w:r>
    </w:p>
    <w:p w:rsidR="00AE03B0" w:rsidRDefault="00442787" w14:paraId="5023E3D7" w14:textId="09EEE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Revisions for 2020 - sheet</w:t>
      </w:r>
      <w:r w:rsidR="007616A5">
        <w:rPr>
          <w:rFonts w:ascii="Arial" w:hAnsi="Arial" w:cs="Arial"/>
        </w:rPr>
        <w:t xml:space="preserve"> 3</w:t>
      </w:r>
      <w:r w:rsidR="00AE03B0">
        <w:rPr>
          <w:rFonts w:ascii="Arial" w:hAnsi="Arial" w:cs="Arial"/>
        </w:rPr>
        <w:t xml:space="preserve"> </w:t>
      </w:r>
    </w:p>
    <w:p w:rsidR="00110A14" w:rsidP="009E75DD" w:rsidRDefault="0096310F" w14:paraId="74A1A67F" w14:textId="251000C9">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040" w:dyaOrig="12166" w14:anchorId="745835C2">
          <v:shape id="_x0000_i1029" style="width:708.75pt;height:477.75pt" o:ole="" type="#_x0000_t75">
            <v:imagedata o:title="" r:id="rId22"/>
          </v:shape>
          <o:OLEObject Type="Embed" ProgID="Excel.Sheet.12" ShapeID="_x0000_i1029" DrawAspect="Content" ObjectID="_1684672134" r:id="rId23"/>
        </w:object>
      </w:r>
    </w:p>
    <w:p w:rsidR="00AE03B0" w:rsidP="009E75DD" w:rsidRDefault="00AE03B0" w14:paraId="45A138CA" w14:textId="249148C6">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616A5" w:rsidP="00AC0CED" w:rsidRDefault="00CC376C" w14:paraId="43EACDD8" w14:textId="3FD7C0A4">
      <w:pPr>
        <w:widowControl/>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rsidR="007616A5" w:rsidRDefault="007616A5" w14:paraId="52F119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E75DD" w:rsidRDefault="009E75DD" w14:paraId="77D364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sectPr w:rsidR="009E75DD" w:rsidSect="00000A9B">
          <w:pgSz w:w="15840" w:h="12240" w:orient="landscape" w:code="1"/>
          <w:pgMar w:top="270" w:right="720" w:bottom="630" w:left="990" w:header="1152" w:footer="172" w:gutter="0"/>
          <w:cols w:space="720"/>
          <w:noEndnote/>
          <w:docGrid w:linePitch="326"/>
        </w:sectPr>
      </w:pPr>
    </w:p>
    <w:p w:rsidRPr="001D5FA2" w:rsidR="0098334F" w:rsidP="009E75DD" w:rsidRDefault="00FB543B" w14:paraId="7B967283"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1D5FA2">
        <w:rPr>
          <w:rFonts w:ascii="Arial" w:hAnsi="Arial" w:cs="Arial"/>
          <w:b/>
          <w:color w:val="000000"/>
        </w:rPr>
        <w:lastRenderedPageBreak/>
        <w:t>Total annual cost burden to respondents</w:t>
      </w:r>
      <w:r w:rsidRPr="001D5FA2" w:rsidR="00E14936">
        <w:rPr>
          <w:rFonts w:ascii="Arial" w:hAnsi="Arial" w:cs="Arial"/>
          <w:b/>
          <w:color w:val="000000"/>
        </w:rPr>
        <w:t>.</w:t>
      </w:r>
    </w:p>
    <w:p w:rsidRPr="001D5FA2" w:rsidR="001D5FA2" w:rsidP="001D5FA2" w:rsidRDefault="001D5FA2" w14:paraId="55B40FD6"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30311E" w:rsidR="00544EE9" w:rsidP="00544EE9" w:rsidRDefault="000D7F28" w14:paraId="77D07582" w14:textId="37B0EF4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Pr="0030311E" w:rsidR="00544EE9">
        <w:rPr>
          <w:rFonts w:ascii="Arial" w:hAnsi="Arial" w:cs="Arial"/>
        </w:rPr>
        <w:t xml:space="preserve">o start-up or ongoing operation/maintenance costs </w:t>
      </w:r>
      <w:r w:rsidRPr="0030311E">
        <w:rPr>
          <w:rFonts w:ascii="Arial" w:hAnsi="Arial" w:cs="Arial"/>
        </w:rPr>
        <w:t xml:space="preserve">are </w:t>
      </w:r>
      <w:r w:rsidRPr="0030311E" w:rsidR="00544EE9">
        <w:rPr>
          <w:rFonts w:ascii="Arial" w:hAnsi="Arial" w:cs="Arial"/>
        </w:rPr>
        <w:t>associated with this information collection.</w:t>
      </w:r>
    </w:p>
    <w:p w:rsidRPr="0030311E" w:rsidR="001D1D37" w:rsidRDefault="001D1D37" w14:paraId="1338E43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C3461F" w:rsidR="001D1D37" w:rsidP="0039444B" w:rsidRDefault="00FB543B" w14:paraId="592A5A8E" w14:textId="65D174A8">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Pr="00C3461F" w:rsidR="00E14936">
        <w:rPr>
          <w:rFonts w:ascii="Arial" w:hAnsi="Arial" w:cs="Arial"/>
          <w:b/>
          <w:color w:val="000000"/>
        </w:rPr>
        <w:t>.</w:t>
      </w:r>
      <w:r w:rsidRPr="00C3461F" w:rsidR="0030311E">
        <w:rPr>
          <w:rFonts w:ascii="Arial" w:hAnsi="Arial" w:cs="Arial"/>
          <w:b/>
          <w:color w:val="000000"/>
        </w:rPr>
        <w:t xml:space="preserve"> </w:t>
      </w:r>
    </w:p>
    <w:p w:rsidRPr="00D70F27" w:rsidR="00C3461F" w:rsidP="00D70F27" w:rsidRDefault="00C3461F" w14:paraId="2F7541E0"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DC0F1C" w:rsidR="00A0658E" w:rsidP="00A0658E" w:rsidRDefault="00A0658E" w14:paraId="10DEDA70" w14:textId="79C9565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DC0F1C">
        <w:rPr>
          <w:rFonts w:ascii="Arial" w:hAnsi="Arial" w:cs="Arial"/>
        </w:rPr>
        <w:t xml:space="preserve">There are no changes to the total annual cost of $18 million for the Agricultural Resource Management Surveys and the Chemical Use programs as a result of these changes. </w:t>
      </w:r>
    </w:p>
    <w:p w:rsidRPr="00DC0F1C" w:rsidR="00DC0F1C" w:rsidP="00A0658E" w:rsidRDefault="00DC0F1C" w14:paraId="3C026149" w14:textId="425AF5FA">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DC0F1C" w:rsidR="00DC0F1C" w:rsidP="00DC0F1C" w:rsidRDefault="00DC0F1C" w14:paraId="24582734" w14:textId="2DE6E09B">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b/>
          <w:color w:val="548DD4"/>
        </w:rPr>
      </w:pPr>
      <w:r w:rsidRPr="00DC0F1C">
        <w:rPr>
          <w:rFonts w:ascii="Arial" w:hAnsi="Arial" w:cs="Arial"/>
        </w:rPr>
        <w:t>The projected annual cost to conduct the Best Management Practices Survey is approximately $</w:t>
      </w:r>
      <w:r w:rsidRPr="00DC0F1C">
        <w:rPr>
          <w:rFonts w:ascii="Arial" w:hAnsi="Arial" w:cs="Arial"/>
          <w:color w:val="000000" w:themeColor="text1"/>
        </w:rPr>
        <w:t>65,800</w:t>
      </w:r>
      <w:r w:rsidRPr="00DC0F1C">
        <w:rPr>
          <w:rFonts w:ascii="Arial" w:hAnsi="Arial" w:cs="Arial"/>
        </w:rPr>
        <w:t>, most of which is staff costs. The costs will be reimbursed by the Minnesota Department of Agriculture.</w:t>
      </w:r>
      <w:r w:rsidR="00CC376C">
        <w:rPr>
          <w:rFonts w:ascii="Arial" w:hAnsi="Arial" w:cs="Arial"/>
        </w:rPr>
        <w:t xml:space="preserve"> </w:t>
      </w:r>
      <w:r w:rsidRPr="00DC0F1C">
        <w:rPr>
          <w:rFonts w:ascii="Arial" w:hAnsi="Arial" w:cs="Arial"/>
        </w:rPr>
        <w:t>There will be no cost to the Federal government</w:t>
      </w:r>
      <w:r>
        <w:rPr>
          <w:rFonts w:ascii="Arial" w:hAnsi="Arial" w:cs="Arial"/>
        </w:rPr>
        <w:t xml:space="preserve"> for this new survey.</w:t>
      </w:r>
    </w:p>
    <w:p w:rsidRPr="00DC0F1C" w:rsidR="00A0658E" w:rsidP="00A0658E" w:rsidRDefault="00A0658E" w14:paraId="506EAC11" w14:textId="77777777">
      <w:pPr>
        <w:pStyle w:val="ListParagraph"/>
        <w:rPr>
          <w:rFonts w:ascii="Arial" w:hAnsi="Arial" w:cs="Arial"/>
          <w:b/>
        </w:rPr>
      </w:pPr>
    </w:p>
    <w:p w:rsidRPr="00DC0F1C" w:rsidR="003A250A" w:rsidP="00D70F27" w:rsidRDefault="003A250A" w14:paraId="29237142" w14:textId="2E399779">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Arial" w:hAnsi="Arial" w:cs="Arial"/>
          <w:b/>
        </w:rPr>
      </w:pPr>
      <w:r w:rsidRPr="00DC0F1C">
        <w:rPr>
          <w:rFonts w:ascii="Arial" w:hAnsi="Arial" w:cs="Arial"/>
          <w:b/>
        </w:rPr>
        <w:t>Reasons for changes in burden.</w:t>
      </w:r>
    </w:p>
    <w:p w:rsidRPr="00DC0F1C" w:rsidR="006B1637" w:rsidP="004A7255" w:rsidRDefault="006B1637" w14:paraId="5E94C6D8" w14:textId="77777777">
      <w:pPr>
        <w:rPr>
          <w:rFonts w:ascii="Arial" w:hAnsi="Arial" w:cs="Arial"/>
          <w:color w:val="000000"/>
        </w:rPr>
      </w:pPr>
    </w:p>
    <w:p w:rsidR="00EC7007" w:rsidP="00830D9C" w:rsidRDefault="002D5BB3" w14:paraId="5908874E" w14:textId="5DA5EC41">
      <w:pPr>
        <w:ind w:left="720"/>
        <w:rPr>
          <w:rFonts w:asciiTheme="minorHAnsi" w:hAnsiTheme="minorHAnsi" w:cstheme="minorHAnsi"/>
        </w:rPr>
      </w:pPr>
      <w:r w:rsidRPr="00796004">
        <w:rPr>
          <w:rFonts w:asciiTheme="minorHAnsi" w:hAnsiTheme="minorHAnsi" w:cstheme="minorHAnsi"/>
        </w:rPr>
        <w:t>Due to the COVID-19 pandemic and the need for social distancing, NASS and our enumerators have had to alter the modes of data collection to begin using internet responses and an increase in data collection by telephone. With the anticipated decrease in response rates, NASS and ERS postpone</w:t>
      </w:r>
      <w:r w:rsidRPr="00796004" w:rsidR="00796004">
        <w:rPr>
          <w:rFonts w:asciiTheme="minorHAnsi" w:hAnsiTheme="minorHAnsi" w:cstheme="minorHAnsi"/>
        </w:rPr>
        <w:t>d</w:t>
      </w:r>
      <w:r w:rsidRPr="00796004">
        <w:rPr>
          <w:rFonts w:asciiTheme="minorHAnsi" w:hAnsiTheme="minorHAnsi" w:cstheme="minorHAnsi"/>
        </w:rPr>
        <w:t xml:space="preserve"> the ARMS </w:t>
      </w:r>
      <w:r w:rsidRPr="00796004" w:rsidR="00AD5917">
        <w:rPr>
          <w:rFonts w:asciiTheme="minorHAnsi" w:hAnsiTheme="minorHAnsi" w:cstheme="minorHAnsi"/>
        </w:rPr>
        <w:t>2</w:t>
      </w:r>
      <w:r w:rsidRPr="00796004">
        <w:rPr>
          <w:rFonts w:asciiTheme="minorHAnsi" w:hAnsiTheme="minorHAnsi" w:cstheme="minorHAnsi"/>
        </w:rPr>
        <w:t xml:space="preserve"> and ARMS </w:t>
      </w:r>
      <w:r w:rsidRPr="00796004" w:rsidR="00AD5917">
        <w:rPr>
          <w:rFonts w:asciiTheme="minorHAnsi" w:hAnsiTheme="minorHAnsi" w:cstheme="minorHAnsi"/>
        </w:rPr>
        <w:t>3</w:t>
      </w:r>
      <w:r w:rsidRPr="00796004">
        <w:rPr>
          <w:rFonts w:asciiTheme="minorHAnsi" w:hAnsiTheme="minorHAnsi" w:cstheme="minorHAnsi"/>
        </w:rPr>
        <w:t xml:space="preserve"> corn</w:t>
      </w:r>
      <w:r w:rsidRPr="00796004" w:rsidR="00796004">
        <w:rPr>
          <w:rFonts w:asciiTheme="minorHAnsi" w:hAnsiTheme="minorHAnsi" w:cstheme="minorHAnsi"/>
        </w:rPr>
        <w:t xml:space="preserve"> and rice</w:t>
      </w:r>
      <w:r w:rsidRPr="00796004">
        <w:rPr>
          <w:rFonts w:asciiTheme="minorHAnsi" w:hAnsiTheme="minorHAnsi" w:cstheme="minorHAnsi"/>
        </w:rPr>
        <w:t xml:space="preserve"> versions until 2021 and concentrate</w:t>
      </w:r>
      <w:r w:rsidR="00613BAF">
        <w:rPr>
          <w:rFonts w:asciiTheme="minorHAnsi" w:hAnsiTheme="minorHAnsi" w:cstheme="minorHAnsi"/>
        </w:rPr>
        <w:t>d</w:t>
      </w:r>
      <w:r w:rsidRPr="00796004">
        <w:rPr>
          <w:rFonts w:asciiTheme="minorHAnsi" w:hAnsiTheme="minorHAnsi" w:cstheme="minorHAnsi"/>
        </w:rPr>
        <w:t xml:space="preserve"> our data collection efforts on the remaining </w:t>
      </w:r>
      <w:r w:rsidRPr="00796004" w:rsidR="00796004">
        <w:rPr>
          <w:rFonts w:asciiTheme="minorHAnsi" w:hAnsiTheme="minorHAnsi" w:cstheme="minorHAnsi"/>
        </w:rPr>
        <w:t>survey</w:t>
      </w:r>
      <w:r w:rsidRPr="00796004">
        <w:rPr>
          <w:rFonts w:asciiTheme="minorHAnsi" w:hAnsiTheme="minorHAnsi" w:cstheme="minorHAnsi"/>
        </w:rPr>
        <w:t>s. The sample sizes</w:t>
      </w:r>
      <w:r w:rsidRPr="00796004" w:rsidR="00796004">
        <w:rPr>
          <w:rFonts w:asciiTheme="minorHAnsi" w:hAnsiTheme="minorHAnsi" w:cstheme="minorHAnsi"/>
        </w:rPr>
        <w:t xml:space="preserve"> and respondent burden have been adjusted to account for these program changes</w:t>
      </w:r>
      <w:r w:rsidRPr="00796004">
        <w:rPr>
          <w:rFonts w:asciiTheme="minorHAnsi" w:hAnsiTheme="minorHAnsi" w:cstheme="minorHAnsi"/>
        </w:rPr>
        <w:t xml:space="preserve">. </w:t>
      </w:r>
      <w:r w:rsidR="00EC7007">
        <w:rPr>
          <w:rFonts w:asciiTheme="minorHAnsi" w:hAnsiTheme="minorHAnsi" w:cstheme="minorHAnsi"/>
        </w:rPr>
        <w:t>Several questionnaire changes were made to the ARMS 2</w:t>
      </w:r>
      <w:r w:rsidR="009E7528">
        <w:rPr>
          <w:rFonts w:asciiTheme="minorHAnsi" w:hAnsiTheme="minorHAnsi" w:cstheme="minorHAnsi"/>
        </w:rPr>
        <w:t xml:space="preserve"> and ARMS 3</w:t>
      </w:r>
      <w:r w:rsidR="00EC7007">
        <w:rPr>
          <w:rFonts w:asciiTheme="minorHAnsi" w:hAnsiTheme="minorHAnsi" w:cstheme="minorHAnsi"/>
        </w:rPr>
        <w:t xml:space="preserve"> surveys. </w:t>
      </w:r>
    </w:p>
    <w:p w:rsidR="00EC7007" w:rsidP="00830D9C" w:rsidRDefault="00EC7007" w14:paraId="0578CC5C" w14:textId="77777777">
      <w:pPr>
        <w:ind w:left="720"/>
        <w:rPr>
          <w:rFonts w:asciiTheme="minorHAnsi" w:hAnsiTheme="minorHAnsi" w:cstheme="minorHAnsi"/>
        </w:rPr>
      </w:pPr>
    </w:p>
    <w:p w:rsidRPr="00796004" w:rsidR="00EC7007" w:rsidP="00830D9C" w:rsidRDefault="00EC7007" w14:paraId="0865BC84" w14:textId="33BC2822">
      <w:pPr>
        <w:ind w:left="720"/>
        <w:rPr>
          <w:rFonts w:asciiTheme="minorHAnsi" w:hAnsiTheme="minorHAnsi" w:cstheme="minorHAnsi"/>
        </w:rPr>
      </w:pPr>
      <w:r>
        <w:rPr>
          <w:rFonts w:asciiTheme="minorHAnsi" w:hAnsiTheme="minorHAnsi" w:cstheme="minorHAnsi"/>
        </w:rPr>
        <w:t>The cooperative agreement with the Minnesota Department of Agriculture added a new survey to collect Best Management Practices data, along with some minor modifications to the Pesticide and Fertilizer Use survey.</w:t>
      </w:r>
    </w:p>
    <w:p w:rsidRPr="00796004" w:rsidR="002D5BB3" w:rsidP="00830D9C" w:rsidRDefault="002D5BB3" w14:paraId="450B3DEF" w14:textId="6C09EEE5">
      <w:pPr>
        <w:ind w:left="720"/>
        <w:rPr>
          <w:rFonts w:asciiTheme="minorHAnsi" w:hAnsiTheme="minorHAnsi" w:cstheme="minorHAnsi"/>
        </w:rPr>
      </w:pPr>
    </w:p>
    <w:p w:rsidRPr="00EC7007" w:rsidR="00AF49A4" w:rsidP="00830D9C" w:rsidRDefault="002D5BB3" w14:paraId="33303691" w14:textId="51C3C618">
      <w:pPr>
        <w:ind w:left="720"/>
        <w:rPr>
          <w:rFonts w:asciiTheme="minorHAnsi" w:hAnsiTheme="minorHAnsi" w:cstheme="minorHAnsi"/>
        </w:rPr>
      </w:pPr>
      <w:r w:rsidRPr="00EC7007">
        <w:rPr>
          <w:rFonts w:asciiTheme="minorHAnsi" w:hAnsiTheme="minorHAnsi" w:cstheme="minorHAnsi"/>
        </w:rPr>
        <w:t xml:space="preserve">Finally, the </w:t>
      </w:r>
      <w:r w:rsidRPr="00EC7007" w:rsidR="00796004">
        <w:rPr>
          <w:rFonts w:asciiTheme="minorHAnsi" w:hAnsiTheme="minorHAnsi" w:cstheme="minorHAnsi"/>
        </w:rPr>
        <w:t>Fruit</w:t>
      </w:r>
      <w:r w:rsidRPr="00EC7007">
        <w:rPr>
          <w:rFonts w:asciiTheme="minorHAnsi" w:hAnsiTheme="minorHAnsi" w:cstheme="minorHAnsi"/>
        </w:rPr>
        <w:t xml:space="preserve"> Chemical Use survey ha</w:t>
      </w:r>
      <w:r w:rsidRPr="00EC7007" w:rsidR="00796004">
        <w:rPr>
          <w:rFonts w:asciiTheme="minorHAnsi" w:hAnsiTheme="minorHAnsi" w:cstheme="minorHAnsi"/>
        </w:rPr>
        <w:t>d</w:t>
      </w:r>
      <w:r w:rsidRPr="00EC7007">
        <w:rPr>
          <w:rFonts w:asciiTheme="minorHAnsi" w:hAnsiTheme="minorHAnsi" w:cstheme="minorHAnsi"/>
        </w:rPr>
        <w:t xml:space="preserve"> </w:t>
      </w:r>
      <w:r w:rsidRPr="00EC7007" w:rsidR="00EC7007">
        <w:rPr>
          <w:rFonts w:asciiTheme="minorHAnsi" w:hAnsiTheme="minorHAnsi" w:cstheme="minorHAnsi"/>
        </w:rPr>
        <w:t xml:space="preserve">several pest </w:t>
      </w:r>
      <w:proofErr w:type="gramStart"/>
      <w:r w:rsidRPr="00EC7007" w:rsidR="00EC7007">
        <w:rPr>
          <w:rFonts w:asciiTheme="minorHAnsi" w:hAnsiTheme="minorHAnsi" w:cstheme="minorHAnsi"/>
        </w:rPr>
        <w:t>management</w:t>
      </w:r>
      <w:proofErr w:type="gramEnd"/>
      <w:r w:rsidRPr="00EC7007" w:rsidR="00EC7007">
        <w:rPr>
          <w:rFonts w:asciiTheme="minorHAnsi" w:hAnsiTheme="minorHAnsi" w:cstheme="minorHAnsi"/>
        </w:rPr>
        <w:t xml:space="preserve"> practices, questions removed this year</w:t>
      </w:r>
      <w:r w:rsidRPr="00EC7007" w:rsidR="00A92022">
        <w:rPr>
          <w:rFonts w:asciiTheme="minorHAnsi" w:hAnsiTheme="minorHAnsi" w:cstheme="minorHAnsi"/>
        </w:rPr>
        <w:t>.</w:t>
      </w:r>
      <w:r w:rsidRPr="00EC7007" w:rsidR="00AF49A4">
        <w:rPr>
          <w:rFonts w:asciiTheme="minorHAnsi" w:hAnsiTheme="minorHAnsi" w:cstheme="minorHAnsi"/>
        </w:rPr>
        <w:t xml:space="preserve"> </w:t>
      </w:r>
    </w:p>
    <w:p w:rsidRPr="00EC7007" w:rsidR="00AF49A4" w:rsidP="00830D9C" w:rsidRDefault="00AF49A4" w14:paraId="0CA8AE8B" w14:textId="77777777">
      <w:pPr>
        <w:ind w:left="720"/>
        <w:rPr>
          <w:rFonts w:asciiTheme="minorHAnsi" w:hAnsiTheme="minorHAnsi" w:cstheme="minorHAnsi"/>
        </w:rPr>
      </w:pPr>
    </w:p>
    <w:p w:rsidRPr="00EC7007" w:rsidR="005477C7" w:rsidP="00830D9C" w:rsidRDefault="00AF49A4" w14:paraId="6B0E233E" w14:textId="2F3E600E">
      <w:pPr>
        <w:ind w:left="720"/>
        <w:rPr>
          <w:rFonts w:asciiTheme="minorHAnsi" w:hAnsiTheme="minorHAnsi" w:cstheme="minorHAnsi"/>
        </w:rPr>
      </w:pPr>
      <w:r w:rsidRPr="00EC7007">
        <w:rPr>
          <w:rFonts w:asciiTheme="minorHAnsi" w:hAnsiTheme="minorHAnsi" w:cstheme="minorHAnsi"/>
        </w:rPr>
        <w:t xml:space="preserve">Detailed listings of the </w:t>
      </w:r>
      <w:r w:rsidRPr="00EC7007" w:rsidR="00F34BDC">
        <w:rPr>
          <w:rFonts w:asciiTheme="minorHAnsi" w:hAnsiTheme="minorHAnsi" w:cstheme="minorHAnsi"/>
        </w:rPr>
        <w:t xml:space="preserve">questions added and deleted </w:t>
      </w:r>
      <w:r w:rsidRPr="00EC7007">
        <w:rPr>
          <w:rFonts w:asciiTheme="minorHAnsi" w:hAnsiTheme="minorHAnsi" w:cstheme="minorHAnsi"/>
        </w:rPr>
        <w:t>are attached to this submission.</w:t>
      </w:r>
      <w:r w:rsidRPr="00EC7007" w:rsidR="004A7255">
        <w:rPr>
          <w:rFonts w:asciiTheme="minorHAnsi" w:hAnsiTheme="minorHAnsi" w:cstheme="minorHAnsi"/>
        </w:rPr>
        <w:t xml:space="preserve"> </w:t>
      </w:r>
    </w:p>
    <w:p w:rsidRPr="00613BAF" w:rsidR="00F34BDC" w:rsidP="00830D9C" w:rsidRDefault="00F34BDC" w14:paraId="06F7D87A" w14:textId="343164EE">
      <w:pPr>
        <w:ind w:left="720"/>
        <w:rPr>
          <w:rFonts w:asciiTheme="minorHAnsi" w:hAnsiTheme="minorHAnsi" w:cstheme="minorHAnsi"/>
        </w:rPr>
      </w:pPr>
    </w:p>
    <w:p w:rsidRPr="00613BAF" w:rsidR="00613BAF" w:rsidP="00830D9C" w:rsidRDefault="00613BAF" w14:paraId="65F9CF4E" w14:textId="7032BE8E">
      <w:pPr>
        <w:ind w:left="720"/>
        <w:rPr>
          <w:rFonts w:asciiTheme="minorHAnsi" w:hAnsiTheme="minorHAnsi" w:cstheme="minorHAnsi"/>
        </w:rPr>
      </w:pPr>
      <w:r w:rsidRPr="00613BAF">
        <w:rPr>
          <w:rFonts w:asciiTheme="minorHAnsi" w:hAnsiTheme="minorHAnsi" w:cstheme="minorHAnsi"/>
        </w:rPr>
        <w:t>There is an adjustment to respondent burden associated with publicity materials, due to a miscalculation in the previous submission.</w:t>
      </w:r>
    </w:p>
    <w:p w:rsidRPr="00641378" w:rsidR="005477C7" w:rsidP="000B0DE3" w:rsidRDefault="00C244B4" w14:paraId="6332DE01" w14:textId="405061E5">
      <w:pPr>
        <w:shd w:val="clear" w:color="auto" w:fill="FFFFFF"/>
        <w:spacing w:before="100" w:beforeAutospacing="1"/>
        <w:rPr>
          <w:rFonts w:ascii="Arial" w:hAnsi="Arial" w:cs="Arial"/>
          <w:color w:val="FF0000"/>
        </w:rPr>
      </w:pPr>
      <w:r>
        <w:rPr>
          <w:rFonts w:ascii="Arial" w:hAnsi="Arial" w:cs="Arial"/>
          <w:color w:val="FF0000"/>
        </w:rPr>
        <w:object w:dxaOrig="8630" w:dyaOrig="10764" w14:anchorId="65752808">
          <v:shape id="_x0000_i1030" style="width:402pt;height:501.75pt" o:ole="" type="#_x0000_t75">
            <v:imagedata o:title="" r:id="rId24"/>
          </v:shape>
          <o:OLEObject Type="Embed" ProgID="Excel.Sheet.12" ShapeID="_x0000_i1030" DrawAspect="Content" ObjectID="_1684672135" r:id="rId25"/>
        </w:object>
      </w:r>
    </w:p>
    <w:p w:rsidR="002C10BA" w:rsidP="002C10BA" w:rsidRDefault="002C10BA" w14:paraId="7D042B72" w14:textId="5BBF7EDC">
      <w:pPr>
        <w:ind w:left="720"/>
        <w:rPr>
          <w:rFonts w:ascii="Arial" w:hAnsi="Arial" w:cs="Arial"/>
        </w:rPr>
      </w:pPr>
    </w:p>
    <w:p w:rsidR="000B0EFD" w:rsidP="002C10BA" w:rsidRDefault="000B0EFD" w14:paraId="5C72AA44" w14:textId="44920BC7">
      <w:pPr>
        <w:ind w:left="720"/>
        <w:rPr>
          <w:rFonts w:ascii="Arial" w:hAnsi="Arial" w:cs="Arial"/>
        </w:rPr>
      </w:pPr>
    </w:p>
    <w:bookmarkStart w:name="_MON_1683037343" w:id="14"/>
    <w:bookmarkEnd w:id="14"/>
    <w:p w:rsidR="000B0EFD" w:rsidP="00023544" w:rsidRDefault="00023544" w14:paraId="31DA9BB3" w14:textId="6910F14A">
      <w:pPr>
        <w:ind w:left="-810"/>
        <w:rPr>
          <w:rFonts w:ascii="Arial" w:hAnsi="Arial" w:cs="Arial"/>
        </w:rPr>
      </w:pPr>
      <w:r>
        <w:rPr>
          <w:rFonts w:ascii="Arial" w:hAnsi="Arial" w:cs="Arial"/>
        </w:rPr>
        <w:object w:dxaOrig="11739" w:dyaOrig="2191" w14:anchorId="720B878B">
          <v:shape id="_x0000_i1031" style="width:503.25pt;height:93.75pt" o:ole="" type="#_x0000_t75">
            <v:imagedata o:title="" r:id="rId26"/>
          </v:shape>
          <o:OLEObject Type="Embed" ProgID="Excel.Sheet.12" ShapeID="_x0000_i1031" DrawAspect="Content" ObjectID="_1684672136" r:id="rId27"/>
        </w:object>
      </w:r>
    </w:p>
    <w:p w:rsidR="000B0EFD" w:rsidP="002C10BA" w:rsidRDefault="000B0EFD" w14:paraId="2B81CFDB" w14:textId="6828B419">
      <w:pPr>
        <w:ind w:left="720"/>
        <w:rPr>
          <w:rFonts w:ascii="Arial" w:hAnsi="Arial" w:cs="Arial"/>
        </w:rPr>
      </w:pPr>
    </w:p>
    <w:p w:rsidRPr="002777C6" w:rsidR="0098334F" w:rsidP="00BC7F74" w:rsidRDefault="00FB543B" w14:paraId="5506390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lastRenderedPageBreak/>
        <w:t>Tabulation, analysis, and publication plans</w:t>
      </w:r>
      <w:r w:rsidRPr="002777C6" w:rsidR="00E14936">
        <w:rPr>
          <w:rFonts w:ascii="Arial" w:hAnsi="Arial" w:cs="Arial"/>
          <w:b/>
        </w:rPr>
        <w:t>.</w:t>
      </w:r>
    </w:p>
    <w:p w:rsidRPr="002777C6" w:rsidR="00BC7F74" w:rsidP="00BC7F74" w:rsidRDefault="00BC7F74" w14:paraId="6AC6C85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A0658E" w:rsidP="00A0658E" w:rsidRDefault="00A0658E" w14:paraId="58FC19C9" w14:textId="692D02FF">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A0658E">
        <w:rPr>
          <w:rFonts w:ascii="Arial" w:hAnsi="Arial" w:cs="Arial"/>
        </w:rPr>
        <w:t>The</w:t>
      </w:r>
      <w:r>
        <w:rPr>
          <w:rFonts w:ascii="Arial" w:hAnsi="Arial" w:cs="Arial"/>
        </w:rPr>
        <w:t xml:space="preserve"> changes to the questionnaires will be incorporated in the publications that are listed in the original approval docket.</w:t>
      </w:r>
    </w:p>
    <w:p w:rsidR="00825278" w:rsidP="00A0658E" w:rsidRDefault="00825278" w14:paraId="7ED8CFB8" w14:textId="5EA5B2F0">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825278" w:rsidP="00825278" w:rsidRDefault="00825278" w14:paraId="6B4D5872" w14:textId="3E00C3D5">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themeColor="text1"/>
        </w:rPr>
      </w:pPr>
      <w:r>
        <w:rPr>
          <w:rFonts w:ascii="Arial" w:hAnsi="Arial" w:cs="Arial"/>
        </w:rPr>
        <w:t>For the new, 2021 Best Management Practices survey</w:t>
      </w:r>
      <w:r w:rsidRPr="00FA2ADA">
        <w:rPr>
          <w:rFonts w:ascii="Arial" w:hAnsi="Arial" w:cs="Arial"/>
          <w:color w:val="000000" w:themeColor="text1"/>
        </w:rPr>
        <w:t>:</w:t>
      </w:r>
    </w:p>
    <w:p w:rsidRPr="00FA2ADA" w:rsidR="00825278" w:rsidP="00825278" w:rsidRDefault="00825278" w14:paraId="3E659A1F"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themeColor="text1"/>
        </w:rPr>
      </w:pPr>
    </w:p>
    <w:p w:rsidRPr="00FA2ADA" w:rsidR="00825278" w:rsidP="00825278" w:rsidRDefault="00825278" w14:paraId="1147036E" w14:textId="585C7181">
      <w:pPr>
        <w:tabs>
          <w:tab w:val="left" w:pos="2160"/>
          <w:tab w:val="left" w:leader="dot" w:pos="5760"/>
        </w:tabs>
        <w:rPr>
          <w:rFonts w:ascii="Arial" w:hAnsi="Arial" w:cs="Arial"/>
          <w:color w:val="000000" w:themeColor="text1"/>
        </w:rPr>
      </w:pPr>
      <w:r>
        <w:rPr>
          <w:rFonts w:ascii="Arial" w:hAnsi="Arial" w:cs="Arial"/>
          <w:color w:val="000000" w:themeColor="text1"/>
        </w:rPr>
        <w:tab/>
      </w:r>
      <w:r w:rsidRPr="00FA2ADA">
        <w:rPr>
          <w:rFonts w:ascii="Arial" w:hAnsi="Arial" w:cs="Arial"/>
          <w:color w:val="000000" w:themeColor="text1"/>
        </w:rPr>
        <w:t>Survey design</w:t>
      </w:r>
      <w:bookmarkStart w:name="DDE_LINK1" w:id="15"/>
      <w:r w:rsidRPr="00FA2ADA">
        <w:rPr>
          <w:rFonts w:ascii="Arial" w:hAnsi="Arial" w:cs="Arial"/>
          <w:color w:val="000000" w:themeColor="text1"/>
        </w:rPr>
        <w:tab/>
      </w:r>
      <w:bookmarkEnd w:id="15"/>
      <w:r>
        <w:rPr>
          <w:rFonts w:ascii="Arial" w:hAnsi="Arial" w:cs="Arial"/>
          <w:color w:val="000000" w:themeColor="text1"/>
        </w:rPr>
        <w:t>January - March</w:t>
      </w:r>
      <w:r w:rsidRPr="00FA2ADA">
        <w:rPr>
          <w:rFonts w:ascii="Arial" w:hAnsi="Arial" w:cs="Arial"/>
          <w:color w:val="000000" w:themeColor="text1"/>
        </w:rPr>
        <w:t xml:space="preserve"> 20</w:t>
      </w:r>
      <w:r>
        <w:rPr>
          <w:rFonts w:ascii="Arial" w:hAnsi="Arial" w:cs="Arial"/>
          <w:color w:val="000000" w:themeColor="text1"/>
        </w:rPr>
        <w:t>2</w:t>
      </w:r>
      <w:r w:rsidRPr="00FA2ADA">
        <w:rPr>
          <w:rFonts w:ascii="Arial" w:hAnsi="Arial" w:cs="Arial"/>
          <w:color w:val="000000" w:themeColor="text1"/>
        </w:rPr>
        <w:t>1</w:t>
      </w:r>
    </w:p>
    <w:p w:rsidRPr="004525FF" w:rsidR="00825278" w:rsidP="00825278" w:rsidRDefault="00825278" w14:paraId="6C5B49BB" w14:textId="6E05F7E7">
      <w:pPr>
        <w:tabs>
          <w:tab w:val="left" w:pos="2160"/>
          <w:tab w:val="left" w:leader="dot" w:pos="5760"/>
        </w:tabs>
        <w:rPr>
          <w:rFonts w:ascii="Arial" w:hAnsi="Arial" w:cs="Arial"/>
          <w:color w:val="FF0000"/>
        </w:rPr>
      </w:pPr>
      <w:r w:rsidRPr="00FA2ADA">
        <w:rPr>
          <w:rFonts w:ascii="Arial" w:hAnsi="Arial" w:cs="Arial"/>
          <w:color w:val="000000" w:themeColor="text1"/>
        </w:rPr>
        <w:tab/>
        <w:t>Sample selection</w:t>
      </w:r>
      <w:r w:rsidRPr="00FA2ADA">
        <w:rPr>
          <w:rFonts w:ascii="Arial" w:hAnsi="Arial" w:cs="Arial"/>
          <w:color w:val="000000" w:themeColor="text1"/>
        </w:rPr>
        <w:tab/>
        <w:t>May 20</w:t>
      </w:r>
      <w:r>
        <w:rPr>
          <w:rFonts w:ascii="Arial" w:hAnsi="Arial" w:cs="Arial"/>
          <w:color w:val="000000" w:themeColor="text1"/>
        </w:rPr>
        <w:t>2</w:t>
      </w:r>
      <w:r w:rsidRPr="00FA2ADA">
        <w:rPr>
          <w:rFonts w:ascii="Arial" w:hAnsi="Arial" w:cs="Arial"/>
          <w:color w:val="000000" w:themeColor="text1"/>
        </w:rPr>
        <w:t>1</w:t>
      </w:r>
    </w:p>
    <w:p w:rsidRPr="004525FF" w:rsidR="00825278" w:rsidP="00825278" w:rsidRDefault="00825278" w14:paraId="052882AC" w14:textId="76044303">
      <w:pPr>
        <w:tabs>
          <w:tab w:val="left" w:pos="2160"/>
          <w:tab w:val="left" w:leader="dot" w:pos="5760"/>
        </w:tabs>
        <w:rPr>
          <w:rFonts w:ascii="Arial"/>
          <w:color w:val="FF0000"/>
        </w:rPr>
      </w:pPr>
      <w:r w:rsidRPr="00FA2ADA">
        <w:rPr>
          <w:rFonts w:ascii="Arial" w:hAnsi="Arial" w:cs="Arial"/>
          <w:color w:val="000000" w:themeColor="text1"/>
        </w:rPr>
        <w:tab/>
      </w:r>
      <w:r w:rsidRPr="00FA2ADA">
        <w:rPr>
          <w:rFonts w:ascii="Arial"/>
          <w:color w:val="000000" w:themeColor="text1"/>
        </w:rPr>
        <w:t>Questionnaire design</w:t>
      </w:r>
      <w:r w:rsidRPr="00FA2ADA">
        <w:rPr>
          <w:rFonts w:ascii="Arial"/>
          <w:color w:val="000000" w:themeColor="text1"/>
        </w:rPr>
        <w:tab/>
      </w:r>
      <w:r>
        <w:rPr>
          <w:rFonts w:ascii="Arial"/>
          <w:color w:val="000000" w:themeColor="text1"/>
        </w:rPr>
        <w:t>March - April</w:t>
      </w:r>
      <w:r w:rsidRPr="00FA2ADA">
        <w:rPr>
          <w:rFonts w:ascii="Arial"/>
          <w:color w:val="000000" w:themeColor="text1"/>
        </w:rPr>
        <w:t xml:space="preserve"> 20</w:t>
      </w:r>
      <w:r>
        <w:rPr>
          <w:rFonts w:ascii="Arial"/>
          <w:color w:val="000000" w:themeColor="text1"/>
        </w:rPr>
        <w:t>2</w:t>
      </w:r>
      <w:r w:rsidRPr="00FA2ADA">
        <w:rPr>
          <w:rFonts w:ascii="Arial"/>
          <w:color w:val="000000" w:themeColor="text1"/>
        </w:rPr>
        <w:t>1</w:t>
      </w:r>
    </w:p>
    <w:p w:rsidRPr="004525FF" w:rsidR="00825278" w:rsidP="00825278" w:rsidRDefault="00825278" w14:paraId="7E29BE26" w14:textId="1C8BD216">
      <w:pPr>
        <w:tabs>
          <w:tab w:val="left" w:pos="2160"/>
          <w:tab w:val="left" w:leader="dot" w:pos="5760"/>
        </w:tabs>
        <w:rPr>
          <w:rFonts w:ascii="Arial" w:hAnsi="Arial"/>
          <w:color w:val="FF0000"/>
        </w:rPr>
      </w:pPr>
      <w:r w:rsidRPr="00FA2ADA">
        <w:rPr>
          <w:rFonts w:ascii="Arial"/>
          <w:color w:val="000000" w:themeColor="text1"/>
        </w:rPr>
        <w:tab/>
      </w:r>
      <w:r w:rsidRPr="00FA2ADA">
        <w:rPr>
          <w:rFonts w:ascii="Arial" w:hAnsi="Arial"/>
          <w:color w:val="000000" w:themeColor="text1"/>
        </w:rPr>
        <w:t>Mail Survey</w:t>
      </w:r>
      <w:r w:rsidRPr="00FA2ADA">
        <w:rPr>
          <w:rFonts w:ascii="Arial" w:hAnsi="Arial"/>
          <w:color w:val="000000" w:themeColor="text1"/>
        </w:rPr>
        <w:tab/>
        <w:t>J</w:t>
      </w:r>
      <w:r>
        <w:rPr>
          <w:rFonts w:ascii="Arial" w:hAnsi="Arial"/>
          <w:color w:val="000000" w:themeColor="text1"/>
        </w:rPr>
        <w:t>uly - August</w:t>
      </w:r>
      <w:r w:rsidRPr="00FA2ADA">
        <w:rPr>
          <w:rFonts w:ascii="Arial" w:hAnsi="Arial"/>
          <w:color w:val="000000" w:themeColor="text1"/>
        </w:rPr>
        <w:t xml:space="preserve"> 20</w:t>
      </w:r>
      <w:r>
        <w:rPr>
          <w:rFonts w:ascii="Arial" w:hAnsi="Arial"/>
          <w:color w:val="000000" w:themeColor="text1"/>
        </w:rPr>
        <w:t>21</w:t>
      </w:r>
    </w:p>
    <w:p w:rsidRPr="004525FF" w:rsidR="00825278" w:rsidP="00825278" w:rsidRDefault="00825278" w14:paraId="2270A474" w14:textId="3B07638B">
      <w:pPr>
        <w:tabs>
          <w:tab w:val="left" w:pos="2160"/>
          <w:tab w:val="left" w:leader="dot" w:pos="5760"/>
        </w:tabs>
        <w:rPr>
          <w:rFonts w:ascii="Arial"/>
          <w:color w:val="FF0000"/>
        </w:rPr>
      </w:pPr>
      <w:r w:rsidRPr="00FA2ADA">
        <w:rPr>
          <w:rFonts w:ascii="Arial" w:hAnsi="Arial"/>
          <w:color w:val="000000" w:themeColor="text1"/>
        </w:rPr>
        <w:tab/>
      </w:r>
      <w:r w:rsidRPr="00FA2ADA">
        <w:rPr>
          <w:rFonts w:ascii="Arial"/>
          <w:color w:val="000000" w:themeColor="text1"/>
        </w:rPr>
        <w:t>Phone Follow-up</w:t>
      </w:r>
      <w:r w:rsidRPr="00FA2ADA">
        <w:rPr>
          <w:rFonts w:ascii="Arial"/>
          <w:color w:val="000000" w:themeColor="text1"/>
        </w:rPr>
        <w:tab/>
      </w:r>
      <w:r>
        <w:rPr>
          <w:rFonts w:ascii="Arial"/>
          <w:color w:val="000000" w:themeColor="text1"/>
        </w:rPr>
        <w:t>August - September</w:t>
      </w:r>
      <w:r w:rsidRPr="00FA2ADA">
        <w:rPr>
          <w:rFonts w:ascii="Arial"/>
          <w:color w:val="000000" w:themeColor="text1"/>
        </w:rPr>
        <w:t xml:space="preserve"> 20</w:t>
      </w:r>
      <w:r>
        <w:rPr>
          <w:rFonts w:ascii="Arial"/>
          <w:color w:val="000000" w:themeColor="text1"/>
        </w:rPr>
        <w:t>21</w:t>
      </w:r>
    </w:p>
    <w:p w:rsidRPr="004525FF" w:rsidR="00825278" w:rsidP="00825278" w:rsidRDefault="00825278" w14:paraId="5661B84D" w14:textId="2582A543">
      <w:pPr>
        <w:tabs>
          <w:tab w:val="left" w:pos="2160"/>
          <w:tab w:val="left" w:leader="dot" w:pos="5760"/>
        </w:tabs>
        <w:rPr>
          <w:rFonts w:ascii="Arial"/>
          <w:color w:val="FF0000"/>
        </w:rPr>
      </w:pPr>
      <w:r w:rsidRPr="00FA2ADA">
        <w:rPr>
          <w:rFonts w:ascii="Arial"/>
          <w:color w:val="000000" w:themeColor="text1"/>
        </w:rPr>
        <w:tab/>
        <w:t>End of Data Collection</w:t>
      </w:r>
      <w:r w:rsidRPr="00FA2ADA">
        <w:rPr>
          <w:rFonts w:ascii="Arial"/>
          <w:color w:val="000000" w:themeColor="text1"/>
        </w:rPr>
        <w:tab/>
      </w:r>
      <w:r>
        <w:rPr>
          <w:rFonts w:ascii="Arial"/>
          <w:color w:val="000000" w:themeColor="text1"/>
        </w:rPr>
        <w:t>September</w:t>
      </w:r>
      <w:r w:rsidRPr="00FA2ADA">
        <w:rPr>
          <w:rFonts w:ascii="Arial"/>
          <w:color w:val="000000" w:themeColor="text1"/>
        </w:rPr>
        <w:t xml:space="preserve"> 20</w:t>
      </w:r>
      <w:r>
        <w:rPr>
          <w:rFonts w:ascii="Arial"/>
          <w:color w:val="000000" w:themeColor="text1"/>
        </w:rPr>
        <w:t>21</w:t>
      </w:r>
    </w:p>
    <w:p w:rsidRPr="00953A1F" w:rsidR="00825278" w:rsidP="00825278" w:rsidRDefault="00825278" w14:paraId="7DE84AB8" w14:textId="77777777">
      <w:pPr>
        <w:tabs>
          <w:tab w:val="left" w:pos="2160"/>
          <w:tab w:val="left" w:leader="dot" w:pos="5760"/>
        </w:tabs>
        <w:rPr>
          <w:rFonts w:ascii="Arial"/>
          <w:color w:val="FF0000"/>
        </w:rPr>
      </w:pPr>
      <w:r w:rsidRPr="00585EAF">
        <w:rPr>
          <w:rFonts w:ascii="Arial"/>
          <w:color w:val="000000" w:themeColor="text1"/>
        </w:rPr>
        <w:tab/>
        <w:t>Publication</w:t>
      </w:r>
      <w:r w:rsidRPr="00585EAF">
        <w:rPr>
          <w:rFonts w:ascii="Arial"/>
          <w:color w:val="000000" w:themeColor="text1"/>
        </w:rPr>
        <w:tab/>
      </w:r>
      <w:r>
        <w:rPr>
          <w:rFonts w:ascii="Arial"/>
          <w:color w:val="000000" w:themeColor="text1"/>
        </w:rPr>
        <w:t>Summer</w:t>
      </w:r>
      <w:r w:rsidRPr="00585EAF">
        <w:rPr>
          <w:rFonts w:ascii="Arial"/>
          <w:color w:val="000000" w:themeColor="text1"/>
        </w:rPr>
        <w:t>, 20</w:t>
      </w:r>
      <w:r>
        <w:rPr>
          <w:rFonts w:ascii="Arial"/>
          <w:color w:val="000000" w:themeColor="text1"/>
        </w:rPr>
        <w:t>22</w:t>
      </w:r>
    </w:p>
    <w:p w:rsidRPr="00A0658E" w:rsidR="00825278" w:rsidP="00A0658E" w:rsidRDefault="00825278" w14:paraId="7D8B7D28"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A0658E" w:rsidR="00A0658E" w:rsidP="00A0658E" w:rsidRDefault="00A0658E" w14:paraId="5A7612A7" w14:textId="77777777">
      <w:pPr>
        <w:pStyle w:val="ListParagraph"/>
        <w:rPr>
          <w:rFonts w:ascii="Arial" w:hAnsi="Arial" w:cs="Arial"/>
          <w:b/>
        </w:rPr>
      </w:pPr>
    </w:p>
    <w:p w:rsidRPr="002777C6" w:rsidR="0098334F" w:rsidP="00BC7F74" w:rsidRDefault="00FB543B" w14:paraId="7A1A8DE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Pr="002777C6" w:rsidR="00E14936">
        <w:rPr>
          <w:rFonts w:ascii="Arial" w:hAnsi="Arial" w:cs="Arial"/>
          <w:b/>
        </w:rPr>
        <w:t>.</w:t>
      </w:r>
    </w:p>
    <w:p w:rsidRPr="002777C6" w:rsidR="00BC7F74" w:rsidP="00BC7F74" w:rsidRDefault="00BC7F74" w14:paraId="67C330E2"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2777C6" w:rsidR="00BC7F74" w:rsidP="00BC7F74" w:rsidRDefault="00C81C6F" w14:paraId="46373713"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Pr="002777C6" w:rsidR="00BC7F74">
        <w:rPr>
          <w:rFonts w:ascii="Arial" w:hAnsi="Arial" w:cs="Arial"/>
        </w:rPr>
        <w:t>o request</w:t>
      </w:r>
      <w:r w:rsidRPr="002777C6">
        <w:rPr>
          <w:rFonts w:ascii="Arial" w:hAnsi="Arial" w:cs="Arial"/>
        </w:rPr>
        <w:t xml:space="preserve"> i</w:t>
      </w:r>
      <w:r w:rsidRPr="002777C6" w:rsidR="002334E1">
        <w:rPr>
          <w:rFonts w:ascii="Arial" w:hAnsi="Arial" w:cs="Arial"/>
        </w:rPr>
        <w:t>s</w:t>
      </w:r>
      <w:r w:rsidRPr="002777C6">
        <w:rPr>
          <w:rFonts w:ascii="Arial" w:hAnsi="Arial" w:cs="Arial"/>
        </w:rPr>
        <w:t xml:space="preserve"> being made</w:t>
      </w:r>
      <w:r w:rsidRPr="002777C6" w:rsidR="00BC7F74">
        <w:rPr>
          <w:rFonts w:ascii="Arial" w:hAnsi="Arial" w:cs="Arial"/>
        </w:rPr>
        <w:t xml:space="preserve"> for approval of non-display of the expiration date.</w:t>
      </w:r>
    </w:p>
    <w:p w:rsidRPr="002777C6" w:rsidR="0098334F" w:rsidP="001D5FA2" w:rsidRDefault="0098334F" w14:paraId="4F48C01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2777C6" w:rsidR="0098334F" w:rsidP="001D5FA2" w:rsidRDefault="00FB543B" w14:paraId="34FE6403"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Pr="002777C6" w:rsidR="00E14936">
        <w:rPr>
          <w:rFonts w:ascii="Arial" w:hAnsi="Arial" w:cs="Arial"/>
          <w:b/>
        </w:rPr>
        <w:t>.</w:t>
      </w:r>
    </w:p>
    <w:p w:rsidRPr="002777C6" w:rsidR="0098334F" w:rsidP="001D5FA2" w:rsidRDefault="0098334F" w14:paraId="1E4F944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30311E" w:rsidR="00BC7F74" w:rsidP="00BC7F74" w:rsidRDefault="00C81C6F" w14:paraId="6DF7D1F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Pr="0030311E" w:rsidR="00BC7F74">
        <w:rPr>
          <w:rFonts w:ascii="Arial" w:hAnsi="Arial" w:cs="Arial"/>
        </w:rPr>
        <w:t>o exceptions to the certification statement</w:t>
      </w:r>
      <w:r w:rsidRPr="0030311E">
        <w:rPr>
          <w:rFonts w:ascii="Arial" w:hAnsi="Arial" w:cs="Arial"/>
        </w:rPr>
        <w:t xml:space="preserve"> are requested</w:t>
      </w:r>
      <w:r w:rsidRPr="0030311E" w:rsidR="00BC7F74">
        <w:rPr>
          <w:rFonts w:ascii="Arial" w:hAnsi="Arial" w:cs="Arial"/>
        </w:rPr>
        <w:t>.</w:t>
      </w:r>
    </w:p>
    <w:p w:rsidR="006E72F2" w:rsidP="00393BBC" w:rsidRDefault="006E72F2" w14:paraId="573FB63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B81F5E" w:rsidR="00000A9B" w:rsidP="00000A9B" w:rsidRDefault="00B110D9" w14:paraId="7D275003" w14:textId="227E46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right"/>
        <w:rPr>
          <w:rFonts w:ascii="Arial" w:hAnsi="Arial" w:cs="Arial"/>
        </w:rPr>
      </w:pPr>
      <w:r>
        <w:rPr>
          <w:rFonts w:ascii="Arial" w:hAnsi="Arial" w:cs="Arial"/>
        </w:rPr>
        <w:t>May</w:t>
      </w:r>
      <w:r w:rsidR="003A2BE8">
        <w:rPr>
          <w:rFonts w:ascii="Arial" w:hAnsi="Arial" w:cs="Arial"/>
        </w:rPr>
        <w:t xml:space="preserve"> 2021</w:t>
      </w:r>
    </w:p>
    <w:p w:rsidR="00000A9B" w:rsidP="00393BBC" w:rsidRDefault="00000A9B" w14:paraId="68357D9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sectPr w:rsidR="00000A9B" w:rsidSect="00AC0CED">
      <w:pgSz w:w="12240" w:h="15840" w:code="1"/>
      <w:pgMar w:top="1800" w:right="1170" w:bottom="720" w:left="162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D0F2" w14:textId="77777777" w:rsidR="00F71401" w:rsidRDefault="00F71401" w:rsidP="0098334F">
      <w:r>
        <w:separator/>
      </w:r>
    </w:p>
  </w:endnote>
  <w:endnote w:type="continuationSeparator" w:id="0">
    <w:p w14:paraId="78915992" w14:textId="77777777" w:rsidR="00F71401" w:rsidRDefault="00F71401"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387731E6" w14:textId="23590F3C" w:rsidR="00F71401" w:rsidRDefault="00F71401">
        <w:pPr>
          <w:pStyle w:val="Footer"/>
          <w:jc w:val="center"/>
        </w:pPr>
        <w:r>
          <w:fldChar w:fldCharType="begin"/>
        </w:r>
        <w:r>
          <w:instrText xml:space="preserve"> PAGE   \* MERGEFORMAT </w:instrText>
        </w:r>
        <w:r>
          <w:fldChar w:fldCharType="separate"/>
        </w:r>
        <w:r w:rsidR="008C0266">
          <w:rPr>
            <w:noProof/>
          </w:rPr>
          <w:t>11</w:t>
        </w:r>
        <w:r>
          <w:rPr>
            <w:noProof/>
          </w:rPr>
          <w:fldChar w:fldCharType="end"/>
        </w:r>
      </w:p>
    </w:sdtContent>
  </w:sdt>
  <w:p w14:paraId="0EF8544A" w14:textId="77777777" w:rsidR="00F71401" w:rsidRDefault="00F7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330DB" w14:textId="77777777" w:rsidR="00F71401" w:rsidRDefault="00F71401" w:rsidP="0098334F">
      <w:r>
        <w:separator/>
      </w:r>
    </w:p>
  </w:footnote>
  <w:footnote w:type="continuationSeparator" w:id="0">
    <w:p w14:paraId="78D5D4EB" w14:textId="77777777" w:rsidR="00F71401" w:rsidRDefault="00F71401" w:rsidP="0098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4F"/>
    <w:rsid w:val="00000A9B"/>
    <w:rsid w:val="0000343E"/>
    <w:rsid w:val="00011C9C"/>
    <w:rsid w:val="0001495E"/>
    <w:rsid w:val="00020B9D"/>
    <w:rsid w:val="00021DE9"/>
    <w:rsid w:val="000229A7"/>
    <w:rsid w:val="00023544"/>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4243"/>
    <w:rsid w:val="000A4802"/>
    <w:rsid w:val="000B0DE3"/>
    <w:rsid w:val="000B0EFD"/>
    <w:rsid w:val="000B126F"/>
    <w:rsid w:val="000B1CB8"/>
    <w:rsid w:val="000B2059"/>
    <w:rsid w:val="000C2B36"/>
    <w:rsid w:val="000C3B94"/>
    <w:rsid w:val="000D10A2"/>
    <w:rsid w:val="000D1601"/>
    <w:rsid w:val="000D7F28"/>
    <w:rsid w:val="000E3B58"/>
    <w:rsid w:val="000F0998"/>
    <w:rsid w:val="000F3BEC"/>
    <w:rsid w:val="000F59E2"/>
    <w:rsid w:val="00103758"/>
    <w:rsid w:val="00105B56"/>
    <w:rsid w:val="001068CB"/>
    <w:rsid w:val="001105EA"/>
    <w:rsid w:val="00110A14"/>
    <w:rsid w:val="00115E40"/>
    <w:rsid w:val="00124424"/>
    <w:rsid w:val="00126099"/>
    <w:rsid w:val="001332AF"/>
    <w:rsid w:val="00133B5C"/>
    <w:rsid w:val="001349CD"/>
    <w:rsid w:val="00142F1E"/>
    <w:rsid w:val="00143D79"/>
    <w:rsid w:val="00143EF1"/>
    <w:rsid w:val="00144777"/>
    <w:rsid w:val="00151A40"/>
    <w:rsid w:val="00155AD0"/>
    <w:rsid w:val="00155E21"/>
    <w:rsid w:val="0016565F"/>
    <w:rsid w:val="00170FA4"/>
    <w:rsid w:val="00171F00"/>
    <w:rsid w:val="00177D2A"/>
    <w:rsid w:val="00180252"/>
    <w:rsid w:val="00187D37"/>
    <w:rsid w:val="001932E9"/>
    <w:rsid w:val="00193C26"/>
    <w:rsid w:val="001A25A9"/>
    <w:rsid w:val="001A3453"/>
    <w:rsid w:val="001B3C6D"/>
    <w:rsid w:val="001B3D53"/>
    <w:rsid w:val="001B621A"/>
    <w:rsid w:val="001C544B"/>
    <w:rsid w:val="001D1D37"/>
    <w:rsid w:val="001D2CC7"/>
    <w:rsid w:val="001D3AFC"/>
    <w:rsid w:val="001D5749"/>
    <w:rsid w:val="001D5FA2"/>
    <w:rsid w:val="001D76B1"/>
    <w:rsid w:val="001F0A7D"/>
    <w:rsid w:val="001F2268"/>
    <w:rsid w:val="001F7CB5"/>
    <w:rsid w:val="00200CFE"/>
    <w:rsid w:val="00203FA3"/>
    <w:rsid w:val="00214592"/>
    <w:rsid w:val="00217A47"/>
    <w:rsid w:val="00230D25"/>
    <w:rsid w:val="00232733"/>
    <w:rsid w:val="002334E1"/>
    <w:rsid w:val="00234C99"/>
    <w:rsid w:val="00243FE5"/>
    <w:rsid w:val="00247294"/>
    <w:rsid w:val="00252E7C"/>
    <w:rsid w:val="00254AA3"/>
    <w:rsid w:val="00265AC2"/>
    <w:rsid w:val="00275E60"/>
    <w:rsid w:val="002777C6"/>
    <w:rsid w:val="00284E0F"/>
    <w:rsid w:val="00287F4C"/>
    <w:rsid w:val="00297043"/>
    <w:rsid w:val="002A28D9"/>
    <w:rsid w:val="002B05D3"/>
    <w:rsid w:val="002B066A"/>
    <w:rsid w:val="002B1753"/>
    <w:rsid w:val="002B1B50"/>
    <w:rsid w:val="002C10BA"/>
    <w:rsid w:val="002C5DA8"/>
    <w:rsid w:val="002D19F8"/>
    <w:rsid w:val="002D2FCF"/>
    <w:rsid w:val="002D5BB3"/>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2716D"/>
    <w:rsid w:val="00330660"/>
    <w:rsid w:val="0033335D"/>
    <w:rsid w:val="00340262"/>
    <w:rsid w:val="00347240"/>
    <w:rsid w:val="003530A1"/>
    <w:rsid w:val="00353421"/>
    <w:rsid w:val="00353ED0"/>
    <w:rsid w:val="00367185"/>
    <w:rsid w:val="003765E5"/>
    <w:rsid w:val="00383714"/>
    <w:rsid w:val="00384B2C"/>
    <w:rsid w:val="00387797"/>
    <w:rsid w:val="00390AAE"/>
    <w:rsid w:val="00393BBC"/>
    <w:rsid w:val="0039444B"/>
    <w:rsid w:val="00394C8F"/>
    <w:rsid w:val="003969B6"/>
    <w:rsid w:val="003976CE"/>
    <w:rsid w:val="003A250A"/>
    <w:rsid w:val="003A2BE8"/>
    <w:rsid w:val="003A2EAD"/>
    <w:rsid w:val="003A524D"/>
    <w:rsid w:val="003A53F8"/>
    <w:rsid w:val="003B15F7"/>
    <w:rsid w:val="003B2E35"/>
    <w:rsid w:val="003C53DF"/>
    <w:rsid w:val="003D18A0"/>
    <w:rsid w:val="003E2C1F"/>
    <w:rsid w:val="003E3815"/>
    <w:rsid w:val="003E77CB"/>
    <w:rsid w:val="003F10AF"/>
    <w:rsid w:val="00400D1F"/>
    <w:rsid w:val="00412E47"/>
    <w:rsid w:val="00423026"/>
    <w:rsid w:val="0042684A"/>
    <w:rsid w:val="00434E28"/>
    <w:rsid w:val="00435816"/>
    <w:rsid w:val="00440D32"/>
    <w:rsid w:val="00442787"/>
    <w:rsid w:val="00442CE2"/>
    <w:rsid w:val="00444B40"/>
    <w:rsid w:val="00447151"/>
    <w:rsid w:val="00452280"/>
    <w:rsid w:val="0046342E"/>
    <w:rsid w:val="0046395A"/>
    <w:rsid w:val="0046511F"/>
    <w:rsid w:val="004738E5"/>
    <w:rsid w:val="00473DC6"/>
    <w:rsid w:val="00477C2C"/>
    <w:rsid w:val="004815A3"/>
    <w:rsid w:val="0048261B"/>
    <w:rsid w:val="00486063"/>
    <w:rsid w:val="00493C36"/>
    <w:rsid w:val="00495F79"/>
    <w:rsid w:val="004A4971"/>
    <w:rsid w:val="004A5728"/>
    <w:rsid w:val="004A5B52"/>
    <w:rsid w:val="004A7255"/>
    <w:rsid w:val="004B2AB9"/>
    <w:rsid w:val="004B4330"/>
    <w:rsid w:val="004B6625"/>
    <w:rsid w:val="004C156A"/>
    <w:rsid w:val="004C3B72"/>
    <w:rsid w:val="004D3775"/>
    <w:rsid w:val="004D60EA"/>
    <w:rsid w:val="004E61EA"/>
    <w:rsid w:val="004F7C3C"/>
    <w:rsid w:val="005045BA"/>
    <w:rsid w:val="00505825"/>
    <w:rsid w:val="00511BBF"/>
    <w:rsid w:val="00511D79"/>
    <w:rsid w:val="00514190"/>
    <w:rsid w:val="00520153"/>
    <w:rsid w:val="005208A1"/>
    <w:rsid w:val="00544DFB"/>
    <w:rsid w:val="00544EE9"/>
    <w:rsid w:val="005472A1"/>
    <w:rsid w:val="005477C7"/>
    <w:rsid w:val="00561D0D"/>
    <w:rsid w:val="00562C13"/>
    <w:rsid w:val="00563277"/>
    <w:rsid w:val="00563F1A"/>
    <w:rsid w:val="00564500"/>
    <w:rsid w:val="00573D85"/>
    <w:rsid w:val="00584216"/>
    <w:rsid w:val="0058607D"/>
    <w:rsid w:val="00591792"/>
    <w:rsid w:val="005A074F"/>
    <w:rsid w:val="005B5130"/>
    <w:rsid w:val="005B6D0D"/>
    <w:rsid w:val="005C3E11"/>
    <w:rsid w:val="005D4166"/>
    <w:rsid w:val="005D64C3"/>
    <w:rsid w:val="005D7149"/>
    <w:rsid w:val="005E097D"/>
    <w:rsid w:val="005E2EE4"/>
    <w:rsid w:val="005E3D21"/>
    <w:rsid w:val="005F1F79"/>
    <w:rsid w:val="005F28A9"/>
    <w:rsid w:val="00601AAD"/>
    <w:rsid w:val="00603075"/>
    <w:rsid w:val="00606366"/>
    <w:rsid w:val="006109FC"/>
    <w:rsid w:val="00610D07"/>
    <w:rsid w:val="00613BAF"/>
    <w:rsid w:val="00614432"/>
    <w:rsid w:val="0062593A"/>
    <w:rsid w:val="0063385D"/>
    <w:rsid w:val="006348F3"/>
    <w:rsid w:val="006364EF"/>
    <w:rsid w:val="006379A8"/>
    <w:rsid w:val="00641378"/>
    <w:rsid w:val="0065764A"/>
    <w:rsid w:val="006613A2"/>
    <w:rsid w:val="006659A6"/>
    <w:rsid w:val="00667AEE"/>
    <w:rsid w:val="0067052F"/>
    <w:rsid w:val="006719F4"/>
    <w:rsid w:val="006760B1"/>
    <w:rsid w:val="0068722A"/>
    <w:rsid w:val="0068762B"/>
    <w:rsid w:val="00691FA4"/>
    <w:rsid w:val="00692971"/>
    <w:rsid w:val="00693830"/>
    <w:rsid w:val="00696B07"/>
    <w:rsid w:val="006A1529"/>
    <w:rsid w:val="006A4C26"/>
    <w:rsid w:val="006B1563"/>
    <w:rsid w:val="006B1637"/>
    <w:rsid w:val="006B5E09"/>
    <w:rsid w:val="006C3B38"/>
    <w:rsid w:val="006D3C15"/>
    <w:rsid w:val="006D552B"/>
    <w:rsid w:val="006D7229"/>
    <w:rsid w:val="006E0C05"/>
    <w:rsid w:val="006E4411"/>
    <w:rsid w:val="006E72F2"/>
    <w:rsid w:val="006F5C94"/>
    <w:rsid w:val="007001F5"/>
    <w:rsid w:val="0070497B"/>
    <w:rsid w:val="007151D9"/>
    <w:rsid w:val="0071788B"/>
    <w:rsid w:val="007210BD"/>
    <w:rsid w:val="007265C1"/>
    <w:rsid w:val="00727037"/>
    <w:rsid w:val="00730B2B"/>
    <w:rsid w:val="007331B4"/>
    <w:rsid w:val="0073561F"/>
    <w:rsid w:val="007361DE"/>
    <w:rsid w:val="0073689C"/>
    <w:rsid w:val="00746E85"/>
    <w:rsid w:val="00747FF0"/>
    <w:rsid w:val="0075105B"/>
    <w:rsid w:val="00751AC6"/>
    <w:rsid w:val="007520ED"/>
    <w:rsid w:val="00754B87"/>
    <w:rsid w:val="007577B4"/>
    <w:rsid w:val="00760703"/>
    <w:rsid w:val="007614A7"/>
    <w:rsid w:val="007616A5"/>
    <w:rsid w:val="0076314A"/>
    <w:rsid w:val="00770393"/>
    <w:rsid w:val="00772437"/>
    <w:rsid w:val="0078355B"/>
    <w:rsid w:val="0078536F"/>
    <w:rsid w:val="00792784"/>
    <w:rsid w:val="00796004"/>
    <w:rsid w:val="0079643C"/>
    <w:rsid w:val="007A0BAD"/>
    <w:rsid w:val="007A15E9"/>
    <w:rsid w:val="007A2341"/>
    <w:rsid w:val="007B19D3"/>
    <w:rsid w:val="007B2122"/>
    <w:rsid w:val="007B43C3"/>
    <w:rsid w:val="007B55C9"/>
    <w:rsid w:val="007B5EF9"/>
    <w:rsid w:val="007B6E5C"/>
    <w:rsid w:val="007D36F8"/>
    <w:rsid w:val="007D6F77"/>
    <w:rsid w:val="007E661A"/>
    <w:rsid w:val="007F49A6"/>
    <w:rsid w:val="007F7125"/>
    <w:rsid w:val="007F7480"/>
    <w:rsid w:val="008024BE"/>
    <w:rsid w:val="00810EB9"/>
    <w:rsid w:val="00812B46"/>
    <w:rsid w:val="008211A3"/>
    <w:rsid w:val="00825278"/>
    <w:rsid w:val="00827EB5"/>
    <w:rsid w:val="00830048"/>
    <w:rsid w:val="00830D9C"/>
    <w:rsid w:val="0083290D"/>
    <w:rsid w:val="008361F2"/>
    <w:rsid w:val="008415A5"/>
    <w:rsid w:val="00847650"/>
    <w:rsid w:val="0085030D"/>
    <w:rsid w:val="0087614A"/>
    <w:rsid w:val="00877A89"/>
    <w:rsid w:val="008825B3"/>
    <w:rsid w:val="00893A06"/>
    <w:rsid w:val="008969A8"/>
    <w:rsid w:val="008A1C29"/>
    <w:rsid w:val="008A4124"/>
    <w:rsid w:val="008A687B"/>
    <w:rsid w:val="008A693E"/>
    <w:rsid w:val="008B3AD4"/>
    <w:rsid w:val="008B698E"/>
    <w:rsid w:val="008C0266"/>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08CF"/>
    <w:rsid w:val="00924EB6"/>
    <w:rsid w:val="00927F9C"/>
    <w:rsid w:val="0093111F"/>
    <w:rsid w:val="00941D11"/>
    <w:rsid w:val="00942375"/>
    <w:rsid w:val="0094282E"/>
    <w:rsid w:val="00943746"/>
    <w:rsid w:val="009447A6"/>
    <w:rsid w:val="00957B66"/>
    <w:rsid w:val="00962D39"/>
    <w:rsid w:val="0096310F"/>
    <w:rsid w:val="00965F48"/>
    <w:rsid w:val="00977C17"/>
    <w:rsid w:val="0098334F"/>
    <w:rsid w:val="00990E5A"/>
    <w:rsid w:val="0099484A"/>
    <w:rsid w:val="009B2576"/>
    <w:rsid w:val="009B2C2C"/>
    <w:rsid w:val="009B2F4C"/>
    <w:rsid w:val="009B358A"/>
    <w:rsid w:val="009C3D6C"/>
    <w:rsid w:val="009C7DB0"/>
    <w:rsid w:val="009D4C9B"/>
    <w:rsid w:val="009E4987"/>
    <w:rsid w:val="009E7528"/>
    <w:rsid w:val="009E75DD"/>
    <w:rsid w:val="009F3E85"/>
    <w:rsid w:val="009F4502"/>
    <w:rsid w:val="009F5989"/>
    <w:rsid w:val="00A0658E"/>
    <w:rsid w:val="00A1058C"/>
    <w:rsid w:val="00A1320E"/>
    <w:rsid w:val="00A1588D"/>
    <w:rsid w:val="00A323AA"/>
    <w:rsid w:val="00A349E5"/>
    <w:rsid w:val="00A34E6B"/>
    <w:rsid w:val="00A359D7"/>
    <w:rsid w:val="00A37D2E"/>
    <w:rsid w:val="00A43613"/>
    <w:rsid w:val="00A44B38"/>
    <w:rsid w:val="00A4532D"/>
    <w:rsid w:val="00A4611C"/>
    <w:rsid w:val="00A50592"/>
    <w:rsid w:val="00A506F4"/>
    <w:rsid w:val="00A52170"/>
    <w:rsid w:val="00A52AB1"/>
    <w:rsid w:val="00A67FBA"/>
    <w:rsid w:val="00A76732"/>
    <w:rsid w:val="00A776A6"/>
    <w:rsid w:val="00A802A6"/>
    <w:rsid w:val="00A843D6"/>
    <w:rsid w:val="00A92022"/>
    <w:rsid w:val="00A937E1"/>
    <w:rsid w:val="00A977FE"/>
    <w:rsid w:val="00AA3C76"/>
    <w:rsid w:val="00AA514A"/>
    <w:rsid w:val="00AB00AC"/>
    <w:rsid w:val="00AB15B5"/>
    <w:rsid w:val="00AB729A"/>
    <w:rsid w:val="00AB78AD"/>
    <w:rsid w:val="00AC0CED"/>
    <w:rsid w:val="00AC11E0"/>
    <w:rsid w:val="00AC4488"/>
    <w:rsid w:val="00AD5917"/>
    <w:rsid w:val="00AD7895"/>
    <w:rsid w:val="00AE03B0"/>
    <w:rsid w:val="00AE28AD"/>
    <w:rsid w:val="00AE40A4"/>
    <w:rsid w:val="00AE79A2"/>
    <w:rsid w:val="00AF49A4"/>
    <w:rsid w:val="00AF5B39"/>
    <w:rsid w:val="00AF5EF2"/>
    <w:rsid w:val="00AF7CAF"/>
    <w:rsid w:val="00B064CC"/>
    <w:rsid w:val="00B110D9"/>
    <w:rsid w:val="00B1229C"/>
    <w:rsid w:val="00B25EDC"/>
    <w:rsid w:val="00B27111"/>
    <w:rsid w:val="00B35108"/>
    <w:rsid w:val="00B36384"/>
    <w:rsid w:val="00B376C0"/>
    <w:rsid w:val="00B44DE6"/>
    <w:rsid w:val="00B4683A"/>
    <w:rsid w:val="00B503B7"/>
    <w:rsid w:val="00B50F10"/>
    <w:rsid w:val="00B50FFA"/>
    <w:rsid w:val="00B51B42"/>
    <w:rsid w:val="00B52653"/>
    <w:rsid w:val="00B651A7"/>
    <w:rsid w:val="00B6654C"/>
    <w:rsid w:val="00B740D2"/>
    <w:rsid w:val="00B7659E"/>
    <w:rsid w:val="00B76AE2"/>
    <w:rsid w:val="00B76EB0"/>
    <w:rsid w:val="00B77494"/>
    <w:rsid w:val="00B81F5E"/>
    <w:rsid w:val="00B91397"/>
    <w:rsid w:val="00B96FBF"/>
    <w:rsid w:val="00BA3A3F"/>
    <w:rsid w:val="00BC3125"/>
    <w:rsid w:val="00BC4CC5"/>
    <w:rsid w:val="00BC5F9C"/>
    <w:rsid w:val="00BC76DA"/>
    <w:rsid w:val="00BC7F74"/>
    <w:rsid w:val="00BD01F0"/>
    <w:rsid w:val="00BD0C56"/>
    <w:rsid w:val="00BE13F5"/>
    <w:rsid w:val="00BE59BF"/>
    <w:rsid w:val="00C04379"/>
    <w:rsid w:val="00C06DDE"/>
    <w:rsid w:val="00C1081A"/>
    <w:rsid w:val="00C10F9F"/>
    <w:rsid w:val="00C13D3C"/>
    <w:rsid w:val="00C14FFC"/>
    <w:rsid w:val="00C15225"/>
    <w:rsid w:val="00C23B31"/>
    <w:rsid w:val="00C244B4"/>
    <w:rsid w:val="00C25CEE"/>
    <w:rsid w:val="00C3461F"/>
    <w:rsid w:val="00C3667B"/>
    <w:rsid w:val="00C41412"/>
    <w:rsid w:val="00C41C3A"/>
    <w:rsid w:val="00C42AA3"/>
    <w:rsid w:val="00C432D8"/>
    <w:rsid w:val="00C43668"/>
    <w:rsid w:val="00C46206"/>
    <w:rsid w:val="00C55329"/>
    <w:rsid w:val="00C64D70"/>
    <w:rsid w:val="00C66F4A"/>
    <w:rsid w:val="00C727F9"/>
    <w:rsid w:val="00C737BC"/>
    <w:rsid w:val="00C743A6"/>
    <w:rsid w:val="00C7613F"/>
    <w:rsid w:val="00C8075C"/>
    <w:rsid w:val="00C81C6F"/>
    <w:rsid w:val="00C83057"/>
    <w:rsid w:val="00C97B3D"/>
    <w:rsid w:val="00CA343B"/>
    <w:rsid w:val="00CA3802"/>
    <w:rsid w:val="00CA4BDB"/>
    <w:rsid w:val="00CA654A"/>
    <w:rsid w:val="00CA7D32"/>
    <w:rsid w:val="00CB0152"/>
    <w:rsid w:val="00CB043D"/>
    <w:rsid w:val="00CB4CDA"/>
    <w:rsid w:val="00CB5978"/>
    <w:rsid w:val="00CC364C"/>
    <w:rsid w:val="00CC376C"/>
    <w:rsid w:val="00CC6AC9"/>
    <w:rsid w:val="00CD0587"/>
    <w:rsid w:val="00CD2097"/>
    <w:rsid w:val="00CD2E1C"/>
    <w:rsid w:val="00CE0F38"/>
    <w:rsid w:val="00CE58D0"/>
    <w:rsid w:val="00CF15A2"/>
    <w:rsid w:val="00CF2C10"/>
    <w:rsid w:val="00CF536F"/>
    <w:rsid w:val="00CF6B49"/>
    <w:rsid w:val="00CF6F98"/>
    <w:rsid w:val="00D05BE6"/>
    <w:rsid w:val="00D313E5"/>
    <w:rsid w:val="00D33276"/>
    <w:rsid w:val="00D37D8A"/>
    <w:rsid w:val="00D41CA4"/>
    <w:rsid w:val="00D42754"/>
    <w:rsid w:val="00D43C06"/>
    <w:rsid w:val="00D550BC"/>
    <w:rsid w:val="00D61736"/>
    <w:rsid w:val="00D70F27"/>
    <w:rsid w:val="00D849AF"/>
    <w:rsid w:val="00D86095"/>
    <w:rsid w:val="00D93E49"/>
    <w:rsid w:val="00D966D5"/>
    <w:rsid w:val="00DB21E0"/>
    <w:rsid w:val="00DB3969"/>
    <w:rsid w:val="00DB73BE"/>
    <w:rsid w:val="00DC0F1C"/>
    <w:rsid w:val="00DC78F6"/>
    <w:rsid w:val="00DE2D07"/>
    <w:rsid w:val="00DE39B2"/>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07"/>
    <w:rsid w:val="00EC70D6"/>
    <w:rsid w:val="00EC726D"/>
    <w:rsid w:val="00ED24E0"/>
    <w:rsid w:val="00EE479D"/>
    <w:rsid w:val="00EE7ED0"/>
    <w:rsid w:val="00EF39E3"/>
    <w:rsid w:val="00EF3A74"/>
    <w:rsid w:val="00EF5E47"/>
    <w:rsid w:val="00F024FB"/>
    <w:rsid w:val="00F069E6"/>
    <w:rsid w:val="00F112AD"/>
    <w:rsid w:val="00F12B73"/>
    <w:rsid w:val="00F13A0D"/>
    <w:rsid w:val="00F227B3"/>
    <w:rsid w:val="00F31E47"/>
    <w:rsid w:val="00F34BDC"/>
    <w:rsid w:val="00F3570F"/>
    <w:rsid w:val="00F43A3D"/>
    <w:rsid w:val="00F44D9A"/>
    <w:rsid w:val="00F54884"/>
    <w:rsid w:val="00F6031A"/>
    <w:rsid w:val="00F71401"/>
    <w:rsid w:val="00F75687"/>
    <w:rsid w:val="00F8021A"/>
    <w:rsid w:val="00F81A4C"/>
    <w:rsid w:val="00F84BE0"/>
    <w:rsid w:val="00F85113"/>
    <w:rsid w:val="00F87C62"/>
    <w:rsid w:val="00F9447D"/>
    <w:rsid w:val="00F945ED"/>
    <w:rsid w:val="00FA6A59"/>
    <w:rsid w:val="00FB543B"/>
    <w:rsid w:val="00FB7633"/>
    <w:rsid w:val="00FC0292"/>
    <w:rsid w:val="00FC0A7A"/>
    <w:rsid w:val="00FC394D"/>
    <w:rsid w:val="00FD3AAB"/>
    <w:rsid w:val="00FD5F25"/>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3D4D99DA"/>
  <w15:docId w15:val="{C0908AD7-89FC-4FE2-AF15-A898A76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799">
      <w:bodyDiv w:val="1"/>
      <w:marLeft w:val="0"/>
      <w:marRight w:val="0"/>
      <w:marTop w:val="0"/>
      <w:marBottom w:val="0"/>
      <w:divBdr>
        <w:top w:val="none" w:sz="0" w:space="0" w:color="auto"/>
        <w:left w:val="none" w:sz="0" w:space="0" w:color="auto"/>
        <w:bottom w:val="none" w:sz="0" w:space="0" w:color="auto"/>
        <w:right w:val="none" w:sz="0" w:space="0" w:color="auto"/>
      </w:divBdr>
    </w:div>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818961972">
      <w:bodyDiv w:val="1"/>
      <w:marLeft w:val="0"/>
      <w:marRight w:val="0"/>
      <w:marTop w:val="0"/>
      <w:marBottom w:val="0"/>
      <w:divBdr>
        <w:top w:val="none" w:sz="0" w:space="0" w:color="auto"/>
        <w:left w:val="none" w:sz="0" w:space="0" w:color="auto"/>
        <w:bottom w:val="none" w:sz="0" w:space="0" w:color="auto"/>
        <w:right w:val="none" w:sz="0" w:space="0" w:color="auto"/>
      </w:divBdr>
    </w:div>
    <w:div w:id="84070638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 w:id="1515534147">
      <w:bodyDiv w:val="1"/>
      <w:marLeft w:val="0"/>
      <w:marRight w:val="0"/>
      <w:marTop w:val="0"/>
      <w:marBottom w:val="0"/>
      <w:divBdr>
        <w:top w:val="none" w:sz="0" w:space="0" w:color="auto"/>
        <w:left w:val="none" w:sz="0" w:space="0" w:color="auto"/>
        <w:bottom w:val="none" w:sz="0" w:space="0" w:color="auto"/>
        <w:right w:val="none" w:sz="0" w:space="0" w:color="auto"/>
      </w:divBdr>
    </w:div>
    <w:div w:id="1601989010">
      <w:bodyDiv w:val="1"/>
      <w:marLeft w:val="0"/>
      <w:marRight w:val="0"/>
      <w:marTop w:val="0"/>
      <w:marBottom w:val="0"/>
      <w:divBdr>
        <w:top w:val="none" w:sz="0" w:space="0" w:color="auto"/>
        <w:left w:val="none" w:sz="0" w:space="0" w:color="auto"/>
        <w:bottom w:val="none" w:sz="0" w:space="0" w:color="auto"/>
        <w:right w:val="none" w:sz="0" w:space="0" w:color="auto"/>
      </w:divBdr>
    </w:div>
    <w:div w:id="17229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ass.usda.gov/confidentiality"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Microsoft_Excel_Worksheet3.xlsx"/><Relationship Id="rId7" Type="http://schemas.openxmlformats.org/officeDocument/2006/relationships/endnotes" Target="endnotes.xml"/><Relationship Id="rId12" Type="http://schemas.openxmlformats.org/officeDocument/2006/relationships/hyperlink" Target="mailto:kirwanjeff65@gmail.com" TargetMode="External"/><Relationship Id="rId17" Type="http://schemas.openxmlformats.org/officeDocument/2006/relationships/hyperlink" Target="http://www.bls.gov/oes/tables.htm" TargetMode="External"/><Relationship Id="rId25" Type="http://schemas.openxmlformats.org/officeDocument/2006/relationships/package" Target="embeddings/Microsoft_Excel_Worksheet5.xlsx"/><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urkins@ilfb.org"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4.xlsx"/><Relationship Id="rId28" Type="http://schemas.openxmlformats.org/officeDocument/2006/relationships/fontTable" Target="fontTable.xml"/><Relationship Id="rId10" Type="http://schemas.openxmlformats.org/officeDocument/2006/relationships/hyperlink" Target="mailto:julie@illinoisnrec.org" TargetMode="External"/><Relationship Id="rId19" Type="http://schemas.openxmlformats.org/officeDocument/2006/relationships/package" Target="embeddings/Microsoft_Excel_Worksheet2.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package" Target="embeddings/Microsoft_Excel_Worksheet6.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0119-7742-45E0-A5C6-FDC6CFE0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12</Pages>
  <Words>2209</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56</cp:revision>
  <cp:lastPrinted>2019-04-01T12:31:00Z</cp:lastPrinted>
  <dcterms:created xsi:type="dcterms:W3CDTF">2021-03-11T17:55:00Z</dcterms:created>
  <dcterms:modified xsi:type="dcterms:W3CDTF">2021-06-08T19:42:00Z</dcterms:modified>
</cp:coreProperties>
</file>