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11CE" w:rsidP="00EB11CE" w:rsidRDefault="00EB11CE" w14:paraId="20E7FE09" w14:textId="30DEBCC5">
      <w:pPr>
        <w:widowControl w:val="0"/>
        <w:tabs>
          <w:tab w:val="left" w:pos="1440"/>
          <w:tab w:val="left" w:pos="7470"/>
        </w:tabs>
        <w:ind w:right="2923"/>
      </w:pPr>
      <w:r>
        <w:rPr>
          <w:rFonts w:ascii="Arial" w:hAnsi="Arial"/>
          <w:b/>
          <w:sz w:val="20"/>
        </w:rPr>
        <w:t>TO:</w:t>
      </w:r>
      <w:r>
        <w:tab/>
      </w:r>
      <w:bookmarkStart w:name="ToList" w:id="0"/>
      <w:bookmarkEnd w:id="0"/>
      <w:r>
        <w:t>Anthony Nerino,</w:t>
      </w:r>
      <w:r w:rsidRPr="00C84BD9">
        <w:rPr>
          <w:rFonts w:ascii="Arial" w:hAnsi="Arial" w:eastAsia="Calibri" w:cs="Arial"/>
          <w:szCs w:val="22"/>
        </w:rPr>
        <w:t xml:space="preserve"> </w:t>
      </w:r>
      <w:r w:rsidRPr="00C84BD9">
        <w:t>Office of Management and Budget</w:t>
      </w:r>
    </w:p>
    <w:p w:rsidR="00EB11CE" w:rsidP="00EB11CE" w:rsidRDefault="00EB11CE" w14:paraId="7F096267" w14:textId="77777777">
      <w:pPr>
        <w:widowControl w:val="0"/>
        <w:tabs>
          <w:tab w:val="left" w:pos="1440"/>
          <w:tab w:val="left" w:pos="7380"/>
          <w:tab w:val="right" w:pos="9720"/>
        </w:tabs>
        <w:ind w:left="-446" w:right="-360" w:firstLine="446"/>
        <w:rPr>
          <w:rFonts w:ascii="Arial" w:hAnsi="Arial"/>
          <w:b/>
          <w:sz w:val="20"/>
        </w:rPr>
      </w:pPr>
    </w:p>
    <w:p w:rsidR="00EB11CE" w:rsidP="00EB11CE" w:rsidRDefault="00EB11CE" w14:paraId="57C9E0A2" w14:textId="48E82EF3">
      <w:pPr>
        <w:widowControl w:val="0"/>
        <w:tabs>
          <w:tab w:val="left" w:pos="1440"/>
          <w:tab w:val="left" w:pos="7830"/>
          <w:tab w:val="right" w:pos="9720"/>
        </w:tabs>
        <w:spacing w:before="40"/>
        <w:ind w:right="-360"/>
      </w:pPr>
      <w:r>
        <w:rPr>
          <w:rFonts w:ascii="Arial" w:hAnsi="Arial"/>
          <w:b/>
          <w:sz w:val="20"/>
        </w:rPr>
        <w:t>FROM:</w:t>
      </w:r>
      <w:r>
        <w:tab/>
      </w:r>
      <w:bookmarkStart w:name="From" w:id="1"/>
      <w:bookmarkEnd w:id="1"/>
      <w:r>
        <w:t xml:space="preserve">Jeffrey Gonzalez, Economic Research Service </w:t>
      </w:r>
      <w:r>
        <w:tab/>
      </w:r>
    </w:p>
    <w:p w:rsidR="00EB11CE" w:rsidP="00EB11CE" w:rsidRDefault="00EB11CE" w14:paraId="132ACDA1" w14:textId="77777777">
      <w:pPr>
        <w:widowControl w:val="0"/>
        <w:tabs>
          <w:tab w:val="left" w:pos="1440"/>
          <w:tab w:val="left" w:pos="7830"/>
          <w:tab w:val="right" w:pos="9720"/>
        </w:tabs>
        <w:spacing w:before="40"/>
        <w:ind w:right="-360"/>
      </w:pPr>
    </w:p>
    <w:p w:rsidR="00EB11CE" w:rsidP="00EB11CE" w:rsidRDefault="00EB11CE" w14:paraId="26110008" w14:textId="2731AF6C">
      <w:pPr>
        <w:widowControl w:val="0"/>
        <w:tabs>
          <w:tab w:val="left" w:pos="1440"/>
          <w:tab w:val="left" w:pos="7830"/>
          <w:tab w:val="right" w:pos="9720"/>
        </w:tabs>
        <w:spacing w:before="40"/>
        <w:ind w:right="-360"/>
        <w:rPr>
          <w:b/>
          <w:w w:val="107"/>
          <w:sz w:val="16"/>
        </w:rPr>
      </w:pPr>
      <w:r>
        <w:rPr>
          <w:rFonts w:ascii="Arial" w:hAnsi="Arial"/>
          <w:b/>
          <w:sz w:val="20"/>
        </w:rPr>
        <w:t>DATE:</w:t>
      </w:r>
      <w:r>
        <w:t xml:space="preserve"> </w:t>
      </w:r>
      <w:bookmarkStart w:name="DateMark" w:id="2"/>
      <w:bookmarkEnd w:id="2"/>
      <w:r>
        <w:tab/>
      </w:r>
      <w:r w:rsidR="00047DF0">
        <w:t>May 27, 2022</w:t>
      </w:r>
    </w:p>
    <w:p w:rsidR="00EB11CE" w:rsidP="00EB11CE" w:rsidRDefault="00EB11CE" w14:paraId="753AFB0F" w14:textId="77777777">
      <w:pPr>
        <w:widowControl w:val="0"/>
        <w:tabs>
          <w:tab w:val="left" w:pos="1440"/>
          <w:tab w:val="left" w:pos="7830"/>
          <w:tab w:val="left" w:pos="8010"/>
        </w:tabs>
        <w:ind w:left="-446" w:right="-360" w:firstLine="446"/>
      </w:pPr>
      <w:r>
        <w:tab/>
      </w:r>
      <w:r>
        <w:tab/>
      </w:r>
      <w:bookmarkStart w:name="MemoNumber" w:id="3"/>
      <w:bookmarkEnd w:id="3"/>
    </w:p>
    <w:p w:rsidR="00EB11CE" w:rsidP="00EB11CE" w:rsidRDefault="00EB11CE" w14:paraId="72BE6B94" w14:textId="60CF66ED">
      <w:pPr>
        <w:widowControl w:val="0"/>
        <w:tabs>
          <w:tab w:val="left" w:pos="1440"/>
          <w:tab w:val="left" w:pos="7380"/>
        </w:tabs>
        <w:ind w:left="1440" w:right="2923" w:hanging="1440"/>
      </w:pPr>
      <w:r>
        <w:rPr>
          <w:rFonts w:ascii="Arial" w:hAnsi="Arial"/>
          <w:b/>
          <w:sz w:val="20"/>
        </w:rPr>
        <w:t>SUBJECT</w:t>
      </w:r>
      <w:r>
        <w:t>:</w:t>
      </w:r>
      <w:r>
        <w:tab/>
      </w:r>
      <w:bookmarkStart w:name="Subject" w:id="4"/>
      <w:bookmarkEnd w:id="4"/>
      <w:r w:rsidRPr="000A002D">
        <w:t>OMB CONTROL NUMBER: 0536-00</w:t>
      </w:r>
      <w:r>
        <w:t>77</w:t>
      </w:r>
    </w:p>
    <w:p w:rsidR="00EB11CE" w:rsidP="00EB11CE" w:rsidRDefault="00EB11CE" w14:paraId="0E31F3CC" w14:textId="0F3F8F97">
      <w:pPr>
        <w:ind w:left="1440" w:hanging="1440"/>
      </w:pPr>
      <w:r>
        <w:tab/>
        <w:t xml:space="preserve">Non-substantive change resulting from the finalized FoodAPS-2 Field Test and FoodLogger respondent training videos </w:t>
      </w:r>
    </w:p>
    <w:p w:rsidR="00EB11CE" w:rsidP="00EB11CE" w:rsidRDefault="00EB11CE" w14:paraId="2D62834C" w14:textId="71D03D3E">
      <w:pPr>
        <w:widowControl w:val="0"/>
        <w:tabs>
          <w:tab w:val="left" w:pos="720"/>
          <w:tab w:val="left" w:pos="7560"/>
        </w:tabs>
        <w:ind w:left="-446" w:right="1440"/>
        <w:rPr>
          <w:noProof/>
        </w:rPr>
      </w:pPr>
      <w:r>
        <w:rPr>
          <w:noProof/>
        </w:rPr>
        <mc:AlternateContent>
          <mc:Choice Requires="wps">
            <w:drawing>
              <wp:anchor distT="0" distB="0" distL="114300" distR="114300" simplePos="0" relativeHeight="251659264" behindDoc="0" locked="0" layoutInCell="0" allowOverlap="1" wp14:editId="208D8FBE" wp14:anchorId="3AB73138">
                <wp:simplePos x="0" y="0"/>
                <wp:positionH relativeFrom="column">
                  <wp:posOffset>0</wp:posOffset>
                </wp:positionH>
                <wp:positionV relativeFrom="paragraph">
                  <wp:posOffset>127635</wp:posOffset>
                </wp:positionV>
                <wp:extent cx="6702425" cy="0"/>
                <wp:effectExtent l="9525" t="13335" r="1270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10.05pt" to="527.75pt,10.05pt" w14:anchorId="3447C6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"/>
            </w:pict>
          </mc:Fallback>
        </mc:AlternateContent>
      </w:r>
    </w:p>
    <w:p w:rsidR="00824E29" w:rsidP="00C03850" w:rsidRDefault="00824E29" w14:paraId="3033F3A1" w14:textId="10ECE649">
      <w:pPr>
        <w:tabs>
          <w:tab w:val="left" w:pos="7050"/>
        </w:tabs>
        <w:rPr>
          <w:sz w:val="24"/>
          <w:szCs w:val="24"/>
        </w:rPr>
      </w:pPr>
    </w:p>
    <w:p w:rsidR="009D3D25" w:rsidP="009D3D25" w:rsidRDefault="00047DF0" w14:paraId="2079411D" w14:textId="5F0F4891">
      <w:pPr>
        <w:tabs>
          <w:tab w:val="left" w:pos="7050"/>
        </w:tabs>
        <w:rPr>
          <w:sz w:val="24"/>
          <w:szCs w:val="24"/>
        </w:rPr>
      </w:pPr>
      <w:r w:rsidRPr="004824BB">
        <w:rPr>
          <w:sz w:val="24"/>
          <w:szCs w:val="24"/>
        </w:rPr>
        <w:t>This memo pr</w:t>
      </w:r>
      <w:r w:rsidRPr="004824BB" w:rsidR="00884A5B">
        <w:rPr>
          <w:sz w:val="24"/>
          <w:szCs w:val="24"/>
        </w:rPr>
        <w:t xml:space="preserve">ovides URLs </w:t>
      </w:r>
      <w:r w:rsidRPr="004824BB" w:rsidR="008026B7">
        <w:rPr>
          <w:sz w:val="24"/>
          <w:szCs w:val="24"/>
        </w:rPr>
        <w:t xml:space="preserve">for the six required and two supplemental </w:t>
      </w:r>
      <w:r w:rsidRPr="004824BB" w:rsidR="004824BB">
        <w:rPr>
          <w:sz w:val="24"/>
          <w:szCs w:val="24"/>
        </w:rPr>
        <w:t xml:space="preserve">Second National Household Food Acquisition and Purchase Survey (FoodAPS-2) </w:t>
      </w:r>
      <w:r w:rsidRPr="004824BB" w:rsidR="008026B7">
        <w:rPr>
          <w:sz w:val="24"/>
          <w:szCs w:val="24"/>
        </w:rPr>
        <w:t xml:space="preserve">Field Test training videos. </w:t>
      </w:r>
      <w:r w:rsidRPr="004824BB" w:rsidR="004824BB">
        <w:rPr>
          <w:sz w:val="24"/>
          <w:szCs w:val="24"/>
        </w:rPr>
        <w:t>As noted in the Office of Management and Budget’s (OMB) Notice of Action (NOA) dated 4/30/2022 for the I</w:t>
      </w:r>
      <w:r w:rsidR="009D3D25">
        <w:rPr>
          <w:sz w:val="24"/>
          <w:szCs w:val="24"/>
        </w:rPr>
        <w:t>nformation Collection Request (I</w:t>
      </w:r>
      <w:r w:rsidRPr="004824BB" w:rsidR="004824BB">
        <w:rPr>
          <w:sz w:val="24"/>
          <w:szCs w:val="24"/>
        </w:rPr>
        <w:t>CR</w:t>
      </w:r>
      <w:r w:rsidR="009D3D25">
        <w:rPr>
          <w:sz w:val="24"/>
          <w:szCs w:val="24"/>
        </w:rPr>
        <w:t>)</w:t>
      </w:r>
      <w:r w:rsidRPr="004824BB" w:rsidR="004824BB">
        <w:rPr>
          <w:sz w:val="24"/>
          <w:szCs w:val="24"/>
        </w:rPr>
        <w:t xml:space="preserve"> for the FoodAPS-2 Field Test (</w:t>
      </w:r>
      <w:r w:rsidR="004824BB">
        <w:rPr>
          <w:sz w:val="24"/>
          <w:szCs w:val="24"/>
        </w:rPr>
        <w:t>ref</w:t>
      </w:r>
      <w:r w:rsidRPr="004824BB" w:rsidR="004824BB">
        <w:rPr>
          <w:sz w:val="24"/>
          <w:szCs w:val="24"/>
        </w:rPr>
        <w:t xml:space="preserve"> number: 202202-0536-002), providing final versions of the training videos for review by OMB is required prior to the implementation of the FoodAPS-2 Field Test. </w:t>
      </w:r>
    </w:p>
    <w:p w:rsidR="009D3D25" w:rsidP="009D3D25" w:rsidRDefault="009D3D25" w14:paraId="7CE1169E" w14:textId="77777777">
      <w:pPr>
        <w:tabs>
          <w:tab w:val="left" w:pos="7050"/>
        </w:tabs>
        <w:rPr>
          <w:sz w:val="24"/>
          <w:szCs w:val="24"/>
        </w:rPr>
      </w:pPr>
    </w:p>
    <w:p w:rsidRPr="004824BB" w:rsidR="008026B7" w:rsidP="009D3D25" w:rsidRDefault="004824BB" w14:paraId="3D0AD915" w14:textId="5D153E47">
      <w:pPr>
        <w:tabs>
          <w:tab w:val="left" w:pos="7050"/>
        </w:tabs>
        <w:rPr>
          <w:sz w:val="24"/>
          <w:szCs w:val="24"/>
        </w:rPr>
      </w:pPr>
      <w:r w:rsidRPr="004824BB">
        <w:rPr>
          <w:sz w:val="24"/>
          <w:szCs w:val="24"/>
        </w:rPr>
        <w:t xml:space="preserve">As detailed in Supporting Statement Part A of the ICR (ref number: 202202-0536-002), the Field Test interviewers </w:t>
      </w:r>
      <w:r w:rsidRPr="004824BB" w:rsidR="008026B7">
        <w:rPr>
          <w:sz w:val="24"/>
          <w:szCs w:val="24"/>
        </w:rPr>
        <w:t>will use these videos to train the primary respondent (PR) and any other household members who are present at the time of training, following the Initial Household Interview (Attachment G), on how to use the FoodLogger</w:t>
      </w:r>
      <w:r w:rsidR="009D3D25">
        <w:rPr>
          <w:sz w:val="24"/>
          <w:szCs w:val="24"/>
        </w:rPr>
        <w:t xml:space="preserve"> smartphone application</w:t>
      </w:r>
      <w:r w:rsidRPr="004824BB" w:rsidR="008026B7">
        <w:rPr>
          <w:sz w:val="24"/>
          <w:szCs w:val="24"/>
        </w:rPr>
        <w:t xml:space="preserve"> to record information about all acquisitions of food and drink during the </w:t>
      </w:r>
      <w:r w:rsidR="009D3D25">
        <w:rPr>
          <w:sz w:val="24"/>
          <w:szCs w:val="24"/>
        </w:rPr>
        <w:t xml:space="preserve">survey period. </w:t>
      </w:r>
    </w:p>
    <w:p w:rsidRPr="004824BB" w:rsidR="008026B7" w:rsidP="009D3D25" w:rsidRDefault="008026B7" w14:paraId="288FD99A" w14:textId="77777777">
      <w:pPr>
        <w:tabs>
          <w:tab w:val="left" w:pos="7050"/>
        </w:tabs>
        <w:rPr>
          <w:sz w:val="24"/>
          <w:szCs w:val="24"/>
        </w:rPr>
      </w:pPr>
    </w:p>
    <w:p w:rsidRPr="009D3D25" w:rsidR="008026B7" w:rsidP="009D3D25" w:rsidRDefault="008026B7" w14:paraId="7C8FD623" w14:textId="13984A75">
      <w:pPr>
        <w:tabs>
          <w:tab w:val="left" w:pos="7050"/>
        </w:tabs>
        <w:rPr>
          <w:sz w:val="24"/>
          <w:szCs w:val="24"/>
        </w:rPr>
      </w:pPr>
      <w:r w:rsidRPr="009D3D25">
        <w:rPr>
          <w:sz w:val="24"/>
          <w:szCs w:val="24"/>
        </w:rPr>
        <w:t xml:space="preserve">The content of the required training videos follows a series of </w:t>
      </w:r>
      <w:bookmarkStart w:name="_Hlk74659066" w:id="5"/>
      <w:r w:rsidRPr="009D3D25">
        <w:rPr>
          <w:sz w:val="24"/>
          <w:szCs w:val="24"/>
        </w:rPr>
        <w:t>Respondent Training Scripts</w:t>
      </w:r>
      <w:r w:rsidRPr="009D3D25" w:rsidR="009D3D25">
        <w:rPr>
          <w:sz w:val="24"/>
          <w:szCs w:val="24"/>
        </w:rPr>
        <w:t xml:space="preserve"> </w:t>
      </w:r>
      <w:r w:rsidRPr="009D3D25">
        <w:rPr>
          <w:sz w:val="24"/>
          <w:szCs w:val="24"/>
        </w:rPr>
        <w:t>(Attachments V1—V6)</w:t>
      </w:r>
      <w:r w:rsidRPr="009D3D25" w:rsidR="009D3D25">
        <w:rPr>
          <w:sz w:val="24"/>
          <w:szCs w:val="24"/>
        </w:rPr>
        <w:t xml:space="preserve">, which were included in the original submission. The videos will be </w:t>
      </w:r>
      <w:bookmarkEnd w:id="5"/>
      <w:r w:rsidRPr="009D3D25">
        <w:rPr>
          <w:sz w:val="24"/>
          <w:szCs w:val="24"/>
        </w:rPr>
        <w:t xml:space="preserve">shown to the primary respondent and other household members present via the interviewer’s laptop or </w:t>
      </w:r>
      <w:r w:rsidRPr="009D3D25" w:rsidR="004824BB">
        <w:rPr>
          <w:sz w:val="24"/>
          <w:szCs w:val="24"/>
        </w:rPr>
        <w:t xml:space="preserve">similar electronic portable device. </w:t>
      </w:r>
      <w:r w:rsidRPr="009D3D25">
        <w:rPr>
          <w:sz w:val="24"/>
          <w:szCs w:val="24"/>
        </w:rPr>
        <w:t>This training</w:t>
      </w:r>
      <w:r w:rsidRPr="009D3D25" w:rsidR="009D3D25">
        <w:rPr>
          <w:sz w:val="24"/>
          <w:szCs w:val="24"/>
        </w:rPr>
        <w:t xml:space="preserve"> curriculum</w:t>
      </w:r>
      <w:r w:rsidRPr="009D3D25">
        <w:rPr>
          <w:sz w:val="24"/>
          <w:szCs w:val="24"/>
        </w:rPr>
        <w:t xml:space="preserve"> on </w:t>
      </w:r>
      <w:r w:rsidR="00954E5E">
        <w:rPr>
          <w:sz w:val="24"/>
          <w:szCs w:val="24"/>
        </w:rPr>
        <w:t>FoodAPS-2 survey concepts and the</w:t>
      </w:r>
      <w:r w:rsidRPr="009D3D25">
        <w:rPr>
          <w:sz w:val="24"/>
          <w:szCs w:val="24"/>
        </w:rPr>
        <w:t xml:space="preserve"> Food</w:t>
      </w:r>
      <w:r w:rsidRPr="009D3D25" w:rsidR="009D3D25">
        <w:rPr>
          <w:sz w:val="24"/>
          <w:szCs w:val="24"/>
        </w:rPr>
        <w:t>L</w:t>
      </w:r>
      <w:r w:rsidRPr="009D3D25">
        <w:rPr>
          <w:sz w:val="24"/>
          <w:szCs w:val="24"/>
        </w:rPr>
        <w:t>ogger covers the Food Log (Attachment R1), Profile (Attachment J), and Income (Attachment L) Questionnaires. The training on the FoodLogger also includes supplemental videos (Attachment V7 and V8), which are not required trainings, but are intended to provide additional instruction to respondents on how to enter grocery and restaurant meal acquisitions in their Food Logs.</w:t>
      </w:r>
      <w:r w:rsidRPr="009D3D25" w:rsidR="009D3D25">
        <w:rPr>
          <w:sz w:val="24"/>
          <w:szCs w:val="24"/>
        </w:rPr>
        <w:t xml:space="preserve"> Scripts for these supplemental videos were also included in the original submission. </w:t>
      </w:r>
    </w:p>
    <w:p w:rsidRPr="009D3D25" w:rsidR="00EB11CE" w:rsidP="009D3D25" w:rsidRDefault="00EB11CE" w14:paraId="6B4B4733" w14:textId="685FC79A">
      <w:pPr>
        <w:tabs>
          <w:tab w:val="left" w:pos="7050"/>
        </w:tabs>
        <w:rPr>
          <w:sz w:val="24"/>
          <w:szCs w:val="24"/>
        </w:rPr>
      </w:pPr>
    </w:p>
    <w:p w:rsidRPr="009D3D25" w:rsidR="009D3D25" w:rsidP="009D3D25" w:rsidRDefault="009D3D25" w14:paraId="725E3C54" w14:textId="5CD71D96">
      <w:pPr>
        <w:tabs>
          <w:tab w:val="left" w:pos="7050"/>
        </w:tabs>
        <w:rPr>
          <w:sz w:val="24"/>
          <w:szCs w:val="24"/>
        </w:rPr>
      </w:pPr>
      <w:r w:rsidRPr="009D3D25">
        <w:rPr>
          <w:sz w:val="24"/>
          <w:szCs w:val="24"/>
        </w:rPr>
        <w:t xml:space="preserve">The videos will be hosted on the URLs </w:t>
      </w:r>
      <w:r w:rsidR="00954E5E">
        <w:rPr>
          <w:sz w:val="24"/>
          <w:szCs w:val="24"/>
        </w:rPr>
        <w:t xml:space="preserve">provided below </w:t>
      </w:r>
      <w:r w:rsidRPr="009D3D25">
        <w:rPr>
          <w:sz w:val="24"/>
          <w:szCs w:val="24"/>
        </w:rPr>
        <w:t xml:space="preserve">throughout the implementation of the Field Test and </w:t>
      </w:r>
      <w:r w:rsidR="00954E5E">
        <w:rPr>
          <w:sz w:val="24"/>
          <w:szCs w:val="24"/>
        </w:rPr>
        <w:t>will r</w:t>
      </w:r>
      <w:r w:rsidRPr="009D3D25">
        <w:rPr>
          <w:sz w:val="24"/>
          <w:szCs w:val="24"/>
        </w:rPr>
        <w:t xml:space="preserve">emain publicly available until the expiration date of this ICR, 4/30/2023. </w:t>
      </w:r>
    </w:p>
    <w:p w:rsidRPr="009D3D25" w:rsidR="008026B7" w:rsidP="009D3D25" w:rsidRDefault="008026B7" w14:paraId="27917C3C" w14:textId="77777777">
      <w:pPr>
        <w:tabs>
          <w:tab w:val="left" w:pos="7050"/>
        </w:tabs>
        <w:rPr>
          <w:sz w:val="24"/>
          <w:szCs w:val="24"/>
        </w:rPr>
      </w:pPr>
    </w:p>
    <w:p w:rsidRPr="009D3D25" w:rsidR="008026B7" w:rsidP="009D3D25" w:rsidRDefault="008026B7" w14:paraId="3D97EF25" w14:textId="226C22DC">
      <w:pPr>
        <w:tabs>
          <w:tab w:val="left" w:pos="7050"/>
        </w:tabs>
        <w:rPr>
          <w:b/>
          <w:bCs/>
          <w:sz w:val="24"/>
          <w:szCs w:val="24"/>
        </w:rPr>
      </w:pPr>
      <w:r w:rsidRPr="009D3D25">
        <w:rPr>
          <w:b/>
          <w:bCs/>
          <w:sz w:val="24"/>
          <w:szCs w:val="24"/>
        </w:rPr>
        <w:t>Attachment V1</w:t>
      </w:r>
      <w:r w:rsidR="009D3D25">
        <w:rPr>
          <w:b/>
          <w:bCs/>
          <w:sz w:val="24"/>
          <w:szCs w:val="24"/>
        </w:rPr>
        <w:t>.</w:t>
      </w:r>
      <w:r w:rsidRPr="009D3D25">
        <w:rPr>
          <w:b/>
          <w:bCs/>
          <w:sz w:val="24"/>
          <w:szCs w:val="24"/>
        </w:rPr>
        <w:t xml:space="preserve"> Welcome to NFS Video Script</w:t>
      </w:r>
    </w:p>
    <w:p w:rsidRPr="009D3D25" w:rsidR="008026B7" w:rsidP="009D3D25" w:rsidRDefault="008026B7" w14:paraId="30A43D61" w14:textId="23F0AAD9">
      <w:pPr>
        <w:pStyle w:val="NormalWeb"/>
        <w:shd w:val="clear" w:color="auto" w:fill="FFFFFF"/>
        <w:spacing w:before="0" w:beforeAutospacing="0" w:after="0" w:afterAutospacing="0"/>
        <w:textAlignment w:val="baseline"/>
        <w:rPr>
          <w:color w:val="201F1E"/>
        </w:rPr>
      </w:pPr>
      <w:r w:rsidRPr="009D3D25">
        <w:rPr>
          <w:color w:val="000000"/>
          <w:bdr w:val="none" w:color="auto" w:sz="0" w:space="0" w:frame="1"/>
          <w:shd w:val="clear" w:color="auto" w:fill="FFFFFF"/>
        </w:rPr>
        <w:t>Required 1 - Welcome to the National Food Study</w:t>
      </w:r>
      <w:r w:rsidRPr="009D3D25">
        <w:rPr>
          <w:color w:val="201F1E"/>
          <w:bdr w:val="none" w:color="auto" w:sz="0" w:space="0" w:frame="1"/>
        </w:rPr>
        <w:t> </w:t>
      </w:r>
    </w:p>
    <w:p w:rsidRPr="009D3D25" w:rsidR="008026B7" w:rsidP="009D3D25" w:rsidRDefault="008026B7" w14:paraId="27D37E71" w14:textId="77777777">
      <w:pPr>
        <w:pStyle w:val="NormalWeb"/>
        <w:shd w:val="clear" w:color="auto" w:fill="FFFFFF"/>
        <w:spacing w:before="0" w:beforeAutospacing="0" w:after="0" w:afterAutospacing="0"/>
        <w:textAlignment w:val="baseline"/>
        <w:rPr>
          <w:color w:val="201F1E"/>
        </w:rPr>
      </w:pPr>
      <w:r w:rsidRPr="009D3D25">
        <w:rPr>
          <w:color w:val="201F1E"/>
          <w:bdr w:val="none" w:color="auto" w:sz="0" w:space="0" w:frame="1"/>
        </w:rPr>
        <w:t xml:space="preserve">URL: </w:t>
      </w:r>
      <w:hyperlink w:tgtFrame="_blank" w:history="1" r:id="rId7">
        <w:r w:rsidRPr="009D3D25">
          <w:rPr>
            <w:rStyle w:val="Hyperlink"/>
            <w:bdr w:val="none" w:color="auto" w:sz="0" w:space="0" w:frame="1"/>
          </w:rPr>
          <w:t>https://youtu.be/VNiiA-tiydQ</w:t>
        </w:r>
      </w:hyperlink>
      <w:r w:rsidRPr="009D3D25">
        <w:rPr>
          <w:color w:val="201F1E"/>
          <w:bdr w:val="none" w:color="auto" w:sz="0" w:space="0" w:frame="1"/>
        </w:rPr>
        <w:t> </w:t>
      </w:r>
    </w:p>
    <w:p w:rsidRPr="009D3D25" w:rsidR="008026B7" w:rsidP="009D3D25" w:rsidRDefault="008026B7" w14:paraId="047B6D81" w14:textId="77A68479">
      <w:pPr>
        <w:tabs>
          <w:tab w:val="left" w:pos="7050"/>
        </w:tabs>
        <w:rPr>
          <w:sz w:val="24"/>
          <w:szCs w:val="24"/>
        </w:rPr>
      </w:pPr>
    </w:p>
    <w:p w:rsidR="00954E5E" w:rsidRDefault="00954E5E" w14:paraId="1022BB9F" w14:textId="77777777">
      <w:pPr>
        <w:rPr>
          <w:b/>
          <w:bCs/>
          <w:sz w:val="24"/>
          <w:szCs w:val="24"/>
        </w:rPr>
      </w:pPr>
      <w:r>
        <w:rPr>
          <w:b/>
          <w:bCs/>
          <w:sz w:val="24"/>
          <w:szCs w:val="24"/>
        </w:rPr>
        <w:br w:type="page"/>
      </w:r>
    </w:p>
    <w:p w:rsidRPr="009D3D25" w:rsidR="008026B7" w:rsidP="009D3D25" w:rsidRDefault="009D3D25" w14:paraId="08BE37AF" w14:textId="4396ED84">
      <w:pPr>
        <w:autoSpaceDE w:val="0"/>
        <w:autoSpaceDN w:val="0"/>
        <w:adjustRightInd w:val="0"/>
        <w:rPr>
          <w:b/>
          <w:bCs/>
          <w:sz w:val="24"/>
          <w:szCs w:val="24"/>
        </w:rPr>
      </w:pPr>
      <w:r w:rsidRPr="009D3D25">
        <w:rPr>
          <w:b/>
          <w:bCs/>
          <w:sz w:val="24"/>
          <w:szCs w:val="24"/>
        </w:rPr>
        <w:lastRenderedPageBreak/>
        <w:t xml:space="preserve">Attachment </w:t>
      </w:r>
      <w:r w:rsidRPr="009D3D25" w:rsidR="008026B7">
        <w:rPr>
          <w:b/>
          <w:bCs/>
          <w:sz w:val="24"/>
          <w:szCs w:val="24"/>
        </w:rPr>
        <w:t>V2</w:t>
      </w:r>
      <w:r w:rsidRPr="009D3D25">
        <w:rPr>
          <w:b/>
          <w:bCs/>
          <w:sz w:val="24"/>
          <w:szCs w:val="24"/>
        </w:rPr>
        <w:t xml:space="preserve">. </w:t>
      </w:r>
      <w:r w:rsidRPr="009D3D25" w:rsidR="008026B7">
        <w:rPr>
          <w:b/>
          <w:bCs/>
          <w:sz w:val="24"/>
          <w:szCs w:val="24"/>
        </w:rPr>
        <w:t>Getting Started Video Script</w:t>
      </w:r>
    </w:p>
    <w:p w:rsidRPr="009D3D25" w:rsidR="008026B7" w:rsidP="009D3D25" w:rsidRDefault="008026B7" w14:paraId="2A416A1C" w14:textId="77777777">
      <w:pPr>
        <w:pStyle w:val="NormalWeb"/>
        <w:shd w:val="clear" w:color="auto" w:fill="FFFFFF"/>
        <w:spacing w:before="0" w:beforeAutospacing="0" w:after="0" w:afterAutospacing="0"/>
        <w:textAlignment w:val="baseline"/>
        <w:rPr>
          <w:color w:val="201F1E"/>
        </w:rPr>
      </w:pPr>
      <w:r w:rsidRPr="009D3D25">
        <w:rPr>
          <w:color w:val="000000"/>
          <w:bdr w:val="none" w:color="auto" w:sz="0" w:space="0" w:frame="1"/>
          <w:shd w:val="clear" w:color="auto" w:fill="FFFFFF"/>
        </w:rPr>
        <w:t>Required 2 - Getting Started with the FoodLogger</w:t>
      </w:r>
      <w:r w:rsidRPr="009D3D25">
        <w:rPr>
          <w:color w:val="201F1E"/>
          <w:bdr w:val="none" w:color="auto" w:sz="0" w:space="0" w:frame="1"/>
        </w:rPr>
        <w:t> </w:t>
      </w:r>
    </w:p>
    <w:p w:rsidRPr="009D3D25" w:rsidR="008026B7" w:rsidP="009D3D25" w:rsidRDefault="008026B7" w14:paraId="2A907210" w14:textId="77777777">
      <w:pPr>
        <w:pStyle w:val="NormalWeb"/>
        <w:shd w:val="clear" w:color="auto" w:fill="FFFFFF"/>
        <w:spacing w:before="0" w:beforeAutospacing="0" w:after="0" w:afterAutospacing="0"/>
        <w:textAlignment w:val="baseline"/>
        <w:rPr>
          <w:color w:val="201F1E"/>
        </w:rPr>
      </w:pPr>
      <w:r w:rsidRPr="009D3D25">
        <w:rPr>
          <w:color w:val="000000"/>
          <w:bdr w:val="none" w:color="auto" w:sz="0" w:space="0" w:frame="1"/>
          <w:shd w:val="clear" w:color="auto" w:fill="FFFFFF"/>
        </w:rPr>
        <w:t xml:space="preserve">URL: </w:t>
      </w:r>
      <w:hyperlink w:tgtFrame="_blank" w:history="1" r:id="rId8">
        <w:r w:rsidRPr="009D3D25">
          <w:rPr>
            <w:rStyle w:val="Hyperlink"/>
            <w:color w:val="000000"/>
            <w:bdr w:val="none" w:color="auto" w:sz="0" w:space="0" w:frame="1"/>
            <w:shd w:val="clear" w:color="auto" w:fill="FFFFFF"/>
          </w:rPr>
          <w:t>https://youtu.be/2fiagreEA3g</w:t>
        </w:r>
      </w:hyperlink>
      <w:r w:rsidRPr="009D3D25">
        <w:rPr>
          <w:color w:val="201F1E"/>
          <w:bdr w:val="none" w:color="auto" w:sz="0" w:space="0" w:frame="1"/>
        </w:rPr>
        <w:t> </w:t>
      </w:r>
    </w:p>
    <w:p w:rsidRPr="009D3D25" w:rsidR="008026B7" w:rsidP="009D3D25" w:rsidRDefault="008026B7" w14:paraId="563E2C96" w14:textId="77777777">
      <w:pPr>
        <w:autoSpaceDE w:val="0"/>
        <w:autoSpaceDN w:val="0"/>
        <w:adjustRightInd w:val="0"/>
        <w:rPr>
          <w:sz w:val="24"/>
          <w:szCs w:val="24"/>
        </w:rPr>
      </w:pPr>
    </w:p>
    <w:p w:rsidRPr="009D3D25" w:rsidR="008026B7" w:rsidP="009D3D25" w:rsidRDefault="009D3D25" w14:paraId="046AF4DE" w14:textId="015D56C1">
      <w:pPr>
        <w:autoSpaceDE w:val="0"/>
        <w:autoSpaceDN w:val="0"/>
        <w:adjustRightInd w:val="0"/>
        <w:rPr>
          <w:b/>
          <w:bCs/>
          <w:sz w:val="24"/>
          <w:szCs w:val="24"/>
        </w:rPr>
      </w:pPr>
      <w:r w:rsidRPr="009D3D25">
        <w:rPr>
          <w:b/>
          <w:bCs/>
          <w:sz w:val="24"/>
          <w:szCs w:val="24"/>
        </w:rPr>
        <w:t xml:space="preserve">Attachment </w:t>
      </w:r>
      <w:r w:rsidRPr="009D3D25" w:rsidR="008026B7">
        <w:rPr>
          <w:b/>
          <w:bCs/>
          <w:sz w:val="24"/>
          <w:szCs w:val="24"/>
        </w:rPr>
        <w:t>V3.</w:t>
      </w:r>
      <w:r w:rsidRPr="009D3D25">
        <w:rPr>
          <w:b/>
          <w:bCs/>
          <w:sz w:val="24"/>
          <w:szCs w:val="24"/>
        </w:rPr>
        <w:t xml:space="preserve"> </w:t>
      </w:r>
      <w:r w:rsidRPr="009D3D25" w:rsidR="008026B7">
        <w:rPr>
          <w:b/>
          <w:bCs/>
          <w:sz w:val="24"/>
          <w:szCs w:val="24"/>
        </w:rPr>
        <w:t>Entering Grocery Store Food and Drink Video Script</w:t>
      </w:r>
    </w:p>
    <w:p w:rsidRPr="009D3D25" w:rsidR="008026B7" w:rsidP="009D3D25" w:rsidRDefault="008026B7" w14:paraId="3CF69E0D" w14:textId="77777777">
      <w:pPr>
        <w:pStyle w:val="NormalWeb"/>
        <w:shd w:val="clear" w:color="auto" w:fill="FFFFFF"/>
        <w:spacing w:before="0" w:beforeAutospacing="0" w:after="0" w:afterAutospacing="0"/>
        <w:textAlignment w:val="baseline"/>
        <w:rPr>
          <w:color w:val="201F1E"/>
        </w:rPr>
      </w:pPr>
      <w:r w:rsidRPr="009D3D25">
        <w:rPr>
          <w:color w:val="000000"/>
          <w:bdr w:val="none" w:color="auto" w:sz="0" w:space="0" w:frame="1"/>
          <w:shd w:val="clear" w:color="auto" w:fill="FFFFFF"/>
        </w:rPr>
        <w:t>Required 3 - Reporting Food and Drinks from Places Like Grocery Stores</w:t>
      </w:r>
      <w:r w:rsidRPr="009D3D25">
        <w:rPr>
          <w:color w:val="201F1E"/>
          <w:bdr w:val="none" w:color="auto" w:sz="0" w:space="0" w:frame="1"/>
        </w:rPr>
        <w:t> </w:t>
      </w:r>
    </w:p>
    <w:p w:rsidRPr="009D3D25" w:rsidR="008026B7" w:rsidP="009D3D25" w:rsidRDefault="008026B7" w14:paraId="5C1A394E" w14:textId="77777777">
      <w:pPr>
        <w:pStyle w:val="NormalWeb"/>
        <w:shd w:val="clear" w:color="auto" w:fill="FFFFFF"/>
        <w:spacing w:before="0" w:beforeAutospacing="0" w:after="0" w:afterAutospacing="0"/>
        <w:textAlignment w:val="baseline"/>
        <w:rPr>
          <w:color w:val="201F1E"/>
        </w:rPr>
      </w:pPr>
      <w:r w:rsidRPr="009D3D25">
        <w:rPr>
          <w:color w:val="201F1E"/>
          <w:bdr w:val="none" w:color="auto" w:sz="0" w:space="0" w:frame="1"/>
        </w:rPr>
        <w:t xml:space="preserve">URL: </w:t>
      </w:r>
      <w:hyperlink w:tgtFrame="_blank" w:history="1" r:id="rId9">
        <w:r w:rsidRPr="009D3D25">
          <w:rPr>
            <w:rStyle w:val="Hyperlink"/>
            <w:bdr w:val="none" w:color="auto" w:sz="0" w:space="0" w:frame="1"/>
          </w:rPr>
          <w:t>https://youtu.be/GDrHo5q4_cI</w:t>
        </w:r>
      </w:hyperlink>
      <w:r w:rsidRPr="009D3D25">
        <w:rPr>
          <w:color w:val="201F1E"/>
          <w:bdr w:val="none" w:color="auto" w:sz="0" w:space="0" w:frame="1"/>
        </w:rPr>
        <w:t> </w:t>
      </w:r>
    </w:p>
    <w:p w:rsidRPr="009D3D25" w:rsidR="008026B7" w:rsidP="009D3D25" w:rsidRDefault="008026B7" w14:paraId="6B01BE83" w14:textId="77777777">
      <w:pPr>
        <w:autoSpaceDE w:val="0"/>
        <w:autoSpaceDN w:val="0"/>
        <w:adjustRightInd w:val="0"/>
        <w:rPr>
          <w:b/>
          <w:bCs/>
          <w:sz w:val="24"/>
          <w:szCs w:val="24"/>
        </w:rPr>
      </w:pPr>
    </w:p>
    <w:p w:rsidRPr="009D3D25" w:rsidR="008026B7" w:rsidP="009D3D25" w:rsidRDefault="009D3D25" w14:paraId="16409648" w14:textId="23CB05B7">
      <w:pPr>
        <w:autoSpaceDE w:val="0"/>
        <w:autoSpaceDN w:val="0"/>
        <w:adjustRightInd w:val="0"/>
        <w:rPr>
          <w:b/>
          <w:bCs/>
          <w:sz w:val="24"/>
          <w:szCs w:val="24"/>
        </w:rPr>
      </w:pPr>
      <w:r w:rsidRPr="009D3D25">
        <w:rPr>
          <w:b/>
          <w:bCs/>
          <w:sz w:val="24"/>
          <w:szCs w:val="24"/>
        </w:rPr>
        <w:t xml:space="preserve">Attachment </w:t>
      </w:r>
      <w:r w:rsidRPr="009D3D25" w:rsidR="008026B7">
        <w:rPr>
          <w:b/>
          <w:bCs/>
          <w:sz w:val="24"/>
          <w:szCs w:val="24"/>
        </w:rPr>
        <w:t>V4.</w:t>
      </w:r>
      <w:r w:rsidRPr="009D3D25">
        <w:rPr>
          <w:b/>
          <w:bCs/>
          <w:sz w:val="24"/>
          <w:szCs w:val="24"/>
        </w:rPr>
        <w:t xml:space="preserve"> </w:t>
      </w:r>
      <w:r w:rsidRPr="009D3D25" w:rsidR="008026B7">
        <w:rPr>
          <w:b/>
          <w:bCs/>
          <w:sz w:val="24"/>
          <w:szCs w:val="24"/>
        </w:rPr>
        <w:t>Entering Restaurant Food and Drink Video Script</w:t>
      </w:r>
    </w:p>
    <w:p w:rsidRPr="009D3D25" w:rsidR="008026B7" w:rsidP="009D3D25" w:rsidRDefault="008026B7" w14:paraId="2ED873CA" w14:textId="77777777">
      <w:pPr>
        <w:pStyle w:val="NormalWeb"/>
        <w:shd w:val="clear" w:color="auto" w:fill="FFFFFF"/>
        <w:spacing w:before="0" w:beforeAutospacing="0" w:after="0" w:afterAutospacing="0"/>
        <w:textAlignment w:val="baseline"/>
        <w:rPr>
          <w:color w:val="201F1E"/>
        </w:rPr>
      </w:pPr>
      <w:r w:rsidRPr="009D3D25">
        <w:rPr>
          <w:color w:val="000000"/>
          <w:bdr w:val="none" w:color="auto" w:sz="0" w:space="0" w:frame="1"/>
          <w:shd w:val="clear" w:color="auto" w:fill="FFFFFF"/>
        </w:rPr>
        <w:t>Required 4 - Reporting Food and Drinks from Places Like Restaurants</w:t>
      </w:r>
      <w:r w:rsidRPr="009D3D25">
        <w:rPr>
          <w:color w:val="201F1E"/>
          <w:bdr w:val="none" w:color="auto" w:sz="0" w:space="0" w:frame="1"/>
        </w:rPr>
        <w:t> </w:t>
      </w:r>
    </w:p>
    <w:p w:rsidRPr="009D3D25" w:rsidR="008026B7" w:rsidP="009D3D25" w:rsidRDefault="008026B7" w14:paraId="40DED66A" w14:textId="77777777">
      <w:pPr>
        <w:pStyle w:val="NormalWeb"/>
        <w:shd w:val="clear" w:color="auto" w:fill="FFFFFF"/>
        <w:spacing w:before="0" w:beforeAutospacing="0" w:after="0" w:afterAutospacing="0"/>
        <w:textAlignment w:val="baseline"/>
        <w:rPr>
          <w:color w:val="201F1E"/>
        </w:rPr>
      </w:pPr>
      <w:r w:rsidRPr="009D3D25">
        <w:rPr>
          <w:color w:val="201F1E"/>
          <w:bdr w:val="none" w:color="auto" w:sz="0" w:space="0" w:frame="1"/>
        </w:rPr>
        <w:t xml:space="preserve">URL: </w:t>
      </w:r>
      <w:hyperlink w:tgtFrame="_blank" w:history="1" r:id="rId10">
        <w:r w:rsidRPr="009D3D25">
          <w:rPr>
            <w:rStyle w:val="Hyperlink"/>
            <w:bdr w:val="none" w:color="auto" w:sz="0" w:space="0" w:frame="1"/>
          </w:rPr>
          <w:t>https://youtu.be/Zmb9OZG2dso</w:t>
        </w:r>
      </w:hyperlink>
      <w:r w:rsidRPr="009D3D25">
        <w:rPr>
          <w:color w:val="201F1E"/>
          <w:bdr w:val="none" w:color="auto" w:sz="0" w:space="0" w:frame="1"/>
        </w:rPr>
        <w:t> </w:t>
      </w:r>
    </w:p>
    <w:p w:rsidRPr="009D3D25" w:rsidR="008026B7" w:rsidP="009D3D25" w:rsidRDefault="008026B7" w14:paraId="4A9E1D57" w14:textId="77777777">
      <w:pPr>
        <w:autoSpaceDE w:val="0"/>
        <w:autoSpaceDN w:val="0"/>
        <w:adjustRightInd w:val="0"/>
        <w:rPr>
          <w:sz w:val="24"/>
          <w:szCs w:val="24"/>
        </w:rPr>
      </w:pPr>
    </w:p>
    <w:p w:rsidRPr="009D3D25" w:rsidR="008026B7" w:rsidP="009D3D25" w:rsidRDefault="009D3D25" w14:paraId="46D21362" w14:textId="3288E07C">
      <w:pPr>
        <w:autoSpaceDE w:val="0"/>
        <w:autoSpaceDN w:val="0"/>
        <w:adjustRightInd w:val="0"/>
        <w:rPr>
          <w:b/>
          <w:bCs/>
          <w:sz w:val="24"/>
          <w:szCs w:val="24"/>
        </w:rPr>
      </w:pPr>
      <w:r w:rsidRPr="009D3D25">
        <w:rPr>
          <w:b/>
          <w:bCs/>
          <w:sz w:val="24"/>
          <w:szCs w:val="24"/>
        </w:rPr>
        <w:t xml:space="preserve">Attachment </w:t>
      </w:r>
      <w:r w:rsidRPr="009D3D25" w:rsidR="008026B7">
        <w:rPr>
          <w:b/>
          <w:bCs/>
          <w:sz w:val="24"/>
          <w:szCs w:val="24"/>
        </w:rPr>
        <w:t>V5.</w:t>
      </w:r>
      <w:r w:rsidRPr="009D3D25">
        <w:rPr>
          <w:b/>
          <w:bCs/>
          <w:sz w:val="24"/>
          <w:szCs w:val="24"/>
        </w:rPr>
        <w:t xml:space="preserve"> </w:t>
      </w:r>
      <w:r w:rsidRPr="009D3D25" w:rsidR="008026B7">
        <w:rPr>
          <w:b/>
          <w:bCs/>
          <w:sz w:val="24"/>
          <w:szCs w:val="24"/>
        </w:rPr>
        <w:t>Completing Profile and Income Questionnaire Video Script</w:t>
      </w:r>
    </w:p>
    <w:p w:rsidRPr="009D3D25" w:rsidR="008026B7" w:rsidP="009D3D25" w:rsidRDefault="008026B7" w14:paraId="32287339" w14:textId="77777777">
      <w:pPr>
        <w:pStyle w:val="NormalWeb"/>
        <w:shd w:val="clear" w:color="auto" w:fill="FFFFFF"/>
        <w:spacing w:before="0" w:beforeAutospacing="0" w:after="0" w:afterAutospacing="0"/>
        <w:textAlignment w:val="baseline"/>
        <w:rPr>
          <w:color w:val="201F1E"/>
        </w:rPr>
      </w:pPr>
      <w:r w:rsidRPr="009D3D25">
        <w:rPr>
          <w:color w:val="000000"/>
          <w:bdr w:val="none" w:color="auto" w:sz="0" w:space="0" w:frame="1"/>
          <w:shd w:val="clear" w:color="auto" w:fill="FFFFFF"/>
        </w:rPr>
        <w:t>Required 5 - Profile and Income Questionnaires</w:t>
      </w:r>
      <w:r w:rsidRPr="009D3D25">
        <w:rPr>
          <w:color w:val="201F1E"/>
          <w:bdr w:val="none" w:color="auto" w:sz="0" w:space="0" w:frame="1"/>
        </w:rPr>
        <w:t> </w:t>
      </w:r>
    </w:p>
    <w:p w:rsidRPr="009D3D25" w:rsidR="008026B7" w:rsidP="009D3D25" w:rsidRDefault="008026B7" w14:paraId="54D9204E" w14:textId="77777777">
      <w:pPr>
        <w:pStyle w:val="NormalWeb"/>
        <w:shd w:val="clear" w:color="auto" w:fill="FFFFFF"/>
        <w:spacing w:before="0" w:beforeAutospacing="0" w:after="0" w:afterAutospacing="0"/>
        <w:textAlignment w:val="baseline"/>
        <w:rPr>
          <w:color w:val="201F1E"/>
        </w:rPr>
      </w:pPr>
      <w:r w:rsidRPr="009D3D25">
        <w:rPr>
          <w:color w:val="201F1E"/>
          <w:bdr w:val="none" w:color="auto" w:sz="0" w:space="0" w:frame="1"/>
        </w:rPr>
        <w:t xml:space="preserve">URL: </w:t>
      </w:r>
      <w:hyperlink w:tgtFrame="_blank" w:history="1" r:id="rId11">
        <w:r w:rsidRPr="009D3D25">
          <w:rPr>
            <w:rStyle w:val="Hyperlink"/>
            <w:bdr w:val="none" w:color="auto" w:sz="0" w:space="0" w:frame="1"/>
          </w:rPr>
          <w:t>https://youtu.be/pLVML0ToSXY</w:t>
        </w:r>
      </w:hyperlink>
      <w:r w:rsidRPr="009D3D25">
        <w:rPr>
          <w:color w:val="201F1E"/>
          <w:bdr w:val="none" w:color="auto" w:sz="0" w:space="0" w:frame="1"/>
        </w:rPr>
        <w:t> </w:t>
      </w:r>
    </w:p>
    <w:p w:rsidRPr="009D3D25" w:rsidR="008026B7" w:rsidP="009D3D25" w:rsidRDefault="008026B7" w14:paraId="643DCE83" w14:textId="2FBABB31">
      <w:pPr>
        <w:pStyle w:val="NormalWeb"/>
        <w:shd w:val="clear" w:color="auto" w:fill="FFFFFF"/>
        <w:spacing w:before="0" w:beforeAutospacing="0" w:after="0" w:afterAutospacing="0"/>
        <w:textAlignment w:val="baseline"/>
        <w:rPr>
          <w:b/>
          <w:bCs/>
        </w:rPr>
      </w:pPr>
      <w:r w:rsidRPr="009D3D25">
        <w:rPr>
          <w:color w:val="201F1E"/>
          <w:bdr w:val="none" w:color="auto" w:sz="0" w:space="0" w:frame="1"/>
        </w:rPr>
        <w:t> </w:t>
      </w:r>
    </w:p>
    <w:p w:rsidRPr="009D3D25" w:rsidR="008026B7" w:rsidP="009D3D25" w:rsidRDefault="009D3D25" w14:paraId="043E7E88" w14:textId="6D026A3A">
      <w:pPr>
        <w:autoSpaceDE w:val="0"/>
        <w:autoSpaceDN w:val="0"/>
        <w:adjustRightInd w:val="0"/>
        <w:rPr>
          <w:b/>
          <w:bCs/>
          <w:sz w:val="24"/>
          <w:szCs w:val="24"/>
        </w:rPr>
      </w:pPr>
      <w:r w:rsidRPr="009D3D25">
        <w:rPr>
          <w:b/>
          <w:bCs/>
          <w:sz w:val="24"/>
          <w:szCs w:val="24"/>
        </w:rPr>
        <w:t xml:space="preserve">Attachment </w:t>
      </w:r>
      <w:r w:rsidRPr="009D3D25" w:rsidR="008026B7">
        <w:rPr>
          <w:b/>
          <w:bCs/>
          <w:sz w:val="24"/>
          <w:szCs w:val="24"/>
        </w:rPr>
        <w:t>V6.</w:t>
      </w:r>
      <w:r w:rsidRPr="009D3D25">
        <w:rPr>
          <w:b/>
          <w:bCs/>
          <w:sz w:val="24"/>
          <w:szCs w:val="24"/>
        </w:rPr>
        <w:t xml:space="preserve"> </w:t>
      </w:r>
      <w:r w:rsidRPr="009D3D25" w:rsidR="008026B7">
        <w:rPr>
          <w:b/>
          <w:bCs/>
          <w:sz w:val="24"/>
          <w:szCs w:val="24"/>
        </w:rPr>
        <w:t>Completing the Day Overview Video Script</w:t>
      </w:r>
    </w:p>
    <w:p w:rsidRPr="009D3D25" w:rsidR="008026B7" w:rsidP="009D3D25" w:rsidRDefault="008026B7" w14:paraId="79FD71BF" w14:textId="77777777">
      <w:pPr>
        <w:pStyle w:val="NormalWeb"/>
        <w:shd w:val="clear" w:color="auto" w:fill="FFFFFF"/>
        <w:spacing w:before="0" w:beforeAutospacing="0" w:after="0" w:afterAutospacing="0"/>
        <w:textAlignment w:val="baseline"/>
        <w:rPr>
          <w:color w:val="201F1E"/>
        </w:rPr>
      </w:pPr>
      <w:r w:rsidRPr="009D3D25">
        <w:rPr>
          <w:color w:val="000000"/>
          <w:bdr w:val="none" w:color="auto" w:sz="0" w:space="0" w:frame="1"/>
          <w:shd w:val="clear" w:color="auto" w:fill="FFFFFF"/>
        </w:rPr>
        <w:t>Required 6 - Final Daily Food Log Task</w:t>
      </w:r>
      <w:r w:rsidRPr="009D3D25">
        <w:rPr>
          <w:color w:val="201F1E"/>
          <w:bdr w:val="none" w:color="auto" w:sz="0" w:space="0" w:frame="1"/>
        </w:rPr>
        <w:t> </w:t>
      </w:r>
    </w:p>
    <w:p w:rsidRPr="009D3D25" w:rsidR="008026B7" w:rsidP="009D3D25" w:rsidRDefault="008026B7" w14:paraId="0B01A16E" w14:textId="77777777">
      <w:pPr>
        <w:pStyle w:val="NormalWeb"/>
        <w:shd w:val="clear" w:color="auto" w:fill="FFFFFF"/>
        <w:spacing w:before="0" w:beforeAutospacing="0" w:after="0" w:afterAutospacing="0"/>
        <w:textAlignment w:val="baseline"/>
        <w:rPr>
          <w:color w:val="201F1E"/>
        </w:rPr>
      </w:pPr>
      <w:r w:rsidRPr="009D3D25">
        <w:rPr>
          <w:color w:val="201F1E"/>
          <w:bdr w:val="none" w:color="auto" w:sz="0" w:space="0" w:frame="1"/>
        </w:rPr>
        <w:t xml:space="preserve">URL: </w:t>
      </w:r>
      <w:hyperlink w:tgtFrame="_blank" w:history="1" r:id="rId12">
        <w:r w:rsidRPr="009D3D25">
          <w:rPr>
            <w:rStyle w:val="Hyperlink"/>
            <w:bdr w:val="none" w:color="auto" w:sz="0" w:space="0" w:frame="1"/>
          </w:rPr>
          <w:t>https://youtu.be/k7oUwbIhF2A</w:t>
        </w:r>
      </w:hyperlink>
      <w:r w:rsidRPr="009D3D25">
        <w:rPr>
          <w:color w:val="201F1E"/>
          <w:bdr w:val="none" w:color="auto" w:sz="0" w:space="0" w:frame="1"/>
        </w:rPr>
        <w:t> </w:t>
      </w:r>
    </w:p>
    <w:p w:rsidRPr="009D3D25" w:rsidR="008026B7" w:rsidP="009D3D25" w:rsidRDefault="008026B7" w14:paraId="1FA0E1A6" w14:textId="77777777">
      <w:pPr>
        <w:autoSpaceDE w:val="0"/>
        <w:autoSpaceDN w:val="0"/>
        <w:adjustRightInd w:val="0"/>
        <w:rPr>
          <w:sz w:val="24"/>
          <w:szCs w:val="24"/>
        </w:rPr>
      </w:pPr>
    </w:p>
    <w:p w:rsidRPr="009D3D25" w:rsidR="008026B7" w:rsidP="009D3D25" w:rsidRDefault="009D3D25" w14:paraId="6C88D868" w14:textId="2D76D829">
      <w:pPr>
        <w:autoSpaceDE w:val="0"/>
        <w:autoSpaceDN w:val="0"/>
        <w:adjustRightInd w:val="0"/>
        <w:rPr>
          <w:b/>
          <w:bCs/>
          <w:sz w:val="24"/>
          <w:szCs w:val="24"/>
        </w:rPr>
      </w:pPr>
      <w:r w:rsidRPr="009D3D25">
        <w:rPr>
          <w:b/>
          <w:bCs/>
          <w:sz w:val="24"/>
          <w:szCs w:val="24"/>
        </w:rPr>
        <w:t xml:space="preserve">Attachment </w:t>
      </w:r>
      <w:r w:rsidRPr="009D3D25" w:rsidR="008026B7">
        <w:rPr>
          <w:b/>
          <w:bCs/>
          <w:sz w:val="24"/>
          <w:szCs w:val="24"/>
        </w:rPr>
        <w:t>V7.</w:t>
      </w:r>
      <w:r w:rsidRPr="009D3D25">
        <w:rPr>
          <w:b/>
          <w:bCs/>
          <w:sz w:val="24"/>
          <w:szCs w:val="24"/>
        </w:rPr>
        <w:t xml:space="preserve"> </w:t>
      </w:r>
      <w:r w:rsidRPr="009D3D25" w:rsidR="008026B7">
        <w:rPr>
          <w:b/>
          <w:bCs/>
          <w:sz w:val="24"/>
          <w:szCs w:val="24"/>
        </w:rPr>
        <w:t>Grocery Store Purchase Video Script</w:t>
      </w:r>
    </w:p>
    <w:p w:rsidRPr="009D3D25" w:rsidR="008026B7" w:rsidP="009D3D25" w:rsidRDefault="008026B7" w14:paraId="58065E7A" w14:textId="77777777">
      <w:pPr>
        <w:pStyle w:val="NormalWeb"/>
        <w:shd w:val="clear" w:color="auto" w:fill="FFFFFF"/>
        <w:spacing w:before="0" w:beforeAutospacing="0" w:after="0" w:afterAutospacing="0"/>
        <w:textAlignment w:val="baseline"/>
        <w:rPr>
          <w:color w:val="201F1E"/>
        </w:rPr>
      </w:pPr>
      <w:r w:rsidRPr="009D3D25">
        <w:rPr>
          <w:color w:val="000000"/>
          <w:bdr w:val="none" w:color="auto" w:sz="0" w:space="0" w:frame="1"/>
          <w:shd w:val="clear" w:color="auto" w:fill="FFFFFF"/>
        </w:rPr>
        <w:t>Supplemental - How to Report a Purchase from a Grocery Store</w:t>
      </w:r>
      <w:r w:rsidRPr="009D3D25">
        <w:rPr>
          <w:color w:val="201F1E"/>
          <w:bdr w:val="none" w:color="auto" w:sz="0" w:space="0" w:frame="1"/>
        </w:rPr>
        <w:t> </w:t>
      </w:r>
    </w:p>
    <w:p w:rsidRPr="009D3D25" w:rsidR="008026B7" w:rsidP="009D3D25" w:rsidRDefault="008026B7" w14:paraId="076341DE" w14:textId="77777777">
      <w:pPr>
        <w:pStyle w:val="NormalWeb"/>
        <w:shd w:val="clear" w:color="auto" w:fill="FFFFFF"/>
        <w:spacing w:before="0" w:beforeAutospacing="0" w:after="0" w:afterAutospacing="0"/>
        <w:textAlignment w:val="baseline"/>
        <w:rPr>
          <w:color w:val="201F1E"/>
        </w:rPr>
      </w:pPr>
      <w:r w:rsidRPr="009D3D25">
        <w:rPr>
          <w:color w:val="201F1E"/>
          <w:bdr w:val="none" w:color="auto" w:sz="0" w:space="0" w:frame="1"/>
        </w:rPr>
        <w:t>URL: </w:t>
      </w:r>
      <w:hyperlink w:tgtFrame="_blank" w:history="1" r:id="rId13">
        <w:r w:rsidRPr="009D3D25">
          <w:rPr>
            <w:rStyle w:val="Hyperlink"/>
            <w:bdr w:val="none" w:color="auto" w:sz="0" w:space="0" w:frame="1"/>
          </w:rPr>
          <w:t>https://youtu.be/De8-c4W3uBc</w:t>
        </w:r>
      </w:hyperlink>
      <w:r w:rsidRPr="009D3D25">
        <w:rPr>
          <w:color w:val="201F1E"/>
          <w:bdr w:val="none" w:color="auto" w:sz="0" w:space="0" w:frame="1"/>
        </w:rPr>
        <w:t> </w:t>
      </w:r>
    </w:p>
    <w:p w:rsidRPr="009D3D25" w:rsidR="008026B7" w:rsidP="009D3D25" w:rsidRDefault="008026B7" w14:paraId="7A7E3D66" w14:textId="77777777">
      <w:pPr>
        <w:autoSpaceDE w:val="0"/>
        <w:autoSpaceDN w:val="0"/>
        <w:adjustRightInd w:val="0"/>
        <w:rPr>
          <w:sz w:val="24"/>
          <w:szCs w:val="24"/>
        </w:rPr>
      </w:pPr>
    </w:p>
    <w:p w:rsidRPr="009D3D25" w:rsidR="008026B7" w:rsidP="009D3D25" w:rsidRDefault="009D3D25" w14:paraId="58E3060A" w14:textId="217969F5">
      <w:pPr>
        <w:autoSpaceDE w:val="0"/>
        <w:autoSpaceDN w:val="0"/>
        <w:adjustRightInd w:val="0"/>
        <w:rPr>
          <w:b/>
          <w:bCs/>
          <w:sz w:val="24"/>
          <w:szCs w:val="24"/>
        </w:rPr>
      </w:pPr>
      <w:r w:rsidRPr="009D3D25">
        <w:rPr>
          <w:b/>
          <w:bCs/>
          <w:sz w:val="24"/>
          <w:szCs w:val="24"/>
        </w:rPr>
        <w:t xml:space="preserve">Attachment </w:t>
      </w:r>
      <w:r w:rsidRPr="009D3D25" w:rsidR="008026B7">
        <w:rPr>
          <w:b/>
          <w:bCs/>
          <w:sz w:val="24"/>
          <w:szCs w:val="24"/>
        </w:rPr>
        <w:t>V8.</w:t>
      </w:r>
      <w:r w:rsidRPr="009D3D25">
        <w:rPr>
          <w:b/>
          <w:bCs/>
          <w:sz w:val="24"/>
          <w:szCs w:val="24"/>
        </w:rPr>
        <w:t xml:space="preserve"> </w:t>
      </w:r>
      <w:r w:rsidRPr="009D3D25" w:rsidR="008026B7">
        <w:rPr>
          <w:b/>
          <w:bCs/>
          <w:sz w:val="24"/>
          <w:szCs w:val="24"/>
        </w:rPr>
        <w:t>How to Report Meals from a Fast-Food Restaurant Video Script</w:t>
      </w:r>
    </w:p>
    <w:p w:rsidRPr="009D3D25" w:rsidR="008026B7" w:rsidP="009D3D25" w:rsidRDefault="008026B7" w14:paraId="5C3E5B5E" w14:textId="14482C1E">
      <w:pPr>
        <w:pStyle w:val="NormalWeb"/>
        <w:shd w:val="clear" w:color="auto" w:fill="FFFFFF"/>
        <w:spacing w:before="0" w:beforeAutospacing="0" w:after="0" w:afterAutospacing="0"/>
        <w:textAlignment w:val="baseline"/>
        <w:rPr>
          <w:color w:val="201F1E"/>
        </w:rPr>
      </w:pPr>
      <w:r w:rsidRPr="009D3D25">
        <w:rPr>
          <w:color w:val="000000"/>
          <w:bdr w:val="none" w:color="auto" w:sz="0" w:space="0" w:frame="1"/>
          <w:shd w:val="clear" w:color="auto" w:fill="FFFFFF"/>
        </w:rPr>
        <w:t>Supplemental - How to Report Food from a Fast</w:t>
      </w:r>
      <w:r w:rsidR="009D3D25">
        <w:rPr>
          <w:color w:val="000000"/>
          <w:bdr w:val="none" w:color="auto" w:sz="0" w:space="0" w:frame="1"/>
          <w:shd w:val="clear" w:color="auto" w:fill="FFFFFF"/>
        </w:rPr>
        <w:t>-</w:t>
      </w:r>
      <w:r w:rsidRPr="009D3D25">
        <w:rPr>
          <w:color w:val="000000"/>
          <w:bdr w:val="none" w:color="auto" w:sz="0" w:space="0" w:frame="1"/>
          <w:shd w:val="clear" w:color="auto" w:fill="FFFFFF"/>
        </w:rPr>
        <w:t>Food Restaurant</w:t>
      </w:r>
      <w:r w:rsidRPr="009D3D25">
        <w:rPr>
          <w:color w:val="201F1E"/>
          <w:bdr w:val="none" w:color="auto" w:sz="0" w:space="0" w:frame="1"/>
        </w:rPr>
        <w:t> </w:t>
      </w:r>
    </w:p>
    <w:p w:rsidRPr="009D3D25" w:rsidR="008026B7" w:rsidP="009D3D25" w:rsidRDefault="008026B7" w14:paraId="5F440C2C" w14:textId="77777777">
      <w:pPr>
        <w:pStyle w:val="NormalWeb"/>
        <w:shd w:val="clear" w:color="auto" w:fill="FFFFFF"/>
        <w:spacing w:before="0" w:beforeAutospacing="0" w:after="0" w:afterAutospacing="0"/>
        <w:textAlignment w:val="baseline"/>
        <w:rPr>
          <w:color w:val="201F1E"/>
        </w:rPr>
      </w:pPr>
      <w:r w:rsidRPr="009D3D25">
        <w:rPr>
          <w:color w:val="201F1E"/>
          <w:bdr w:val="none" w:color="auto" w:sz="0" w:space="0" w:frame="1"/>
        </w:rPr>
        <w:t>URL: </w:t>
      </w:r>
      <w:hyperlink w:tgtFrame="_blank" w:history="1" r:id="rId14">
        <w:r w:rsidRPr="009D3D25">
          <w:rPr>
            <w:rStyle w:val="Hyperlink"/>
            <w:bdr w:val="none" w:color="auto" w:sz="0" w:space="0" w:frame="1"/>
          </w:rPr>
          <w:t>https://youtu.be/sf7dHHhxQNU</w:t>
        </w:r>
      </w:hyperlink>
      <w:r w:rsidRPr="009D3D25">
        <w:rPr>
          <w:color w:val="201F1E"/>
          <w:bdr w:val="none" w:color="auto" w:sz="0" w:space="0" w:frame="1"/>
        </w:rPr>
        <w:t> </w:t>
      </w:r>
    </w:p>
    <w:p w:rsidRPr="009D3D25" w:rsidR="00EB11CE" w:rsidP="00EB11CE" w:rsidRDefault="00EB11CE" w14:paraId="699DCEE1" w14:textId="77777777">
      <w:pPr>
        <w:pStyle w:val="NormalWeb"/>
        <w:shd w:val="clear" w:color="auto" w:fill="FFFFFF"/>
        <w:spacing w:before="0" w:beforeAutospacing="0" w:after="0" w:afterAutospacing="0"/>
        <w:textAlignment w:val="baseline"/>
        <w:rPr>
          <w:color w:val="201F1E"/>
        </w:rPr>
      </w:pPr>
      <w:r w:rsidRPr="009D3D25">
        <w:rPr>
          <w:color w:val="201F1E"/>
          <w:bdr w:val="none" w:color="auto" w:sz="0" w:space="0" w:frame="1"/>
        </w:rPr>
        <w:t> </w:t>
      </w:r>
    </w:p>
    <w:p w:rsidR="00EB11CE" w:rsidP="00EB11CE" w:rsidRDefault="00EB11CE" w14:paraId="07C4F32E" w14:textId="77777777">
      <w:pPr>
        <w:pStyle w:val="NormalWeb"/>
        <w:shd w:val="clear" w:color="auto" w:fill="FFFFFF"/>
        <w:spacing w:before="0" w:beforeAutospacing="0" w:after="0" w:afterAutospacing="0"/>
        <w:textAlignment w:val="baseline"/>
        <w:rPr>
          <w:color w:val="201F1E"/>
        </w:rPr>
      </w:pPr>
      <w:r>
        <w:rPr>
          <w:rFonts w:ascii="Calibri" w:hAnsi="Calibri" w:cs="Calibri"/>
          <w:color w:val="201F1E"/>
          <w:sz w:val="20"/>
          <w:szCs w:val="20"/>
          <w:bdr w:val="none" w:color="auto" w:sz="0" w:space="0" w:frame="1"/>
        </w:rPr>
        <w:t> </w:t>
      </w:r>
    </w:p>
    <w:p w:rsidR="00EB11CE" w:rsidP="00EB11CE" w:rsidRDefault="00EB11CE" w14:paraId="2DE55FFB" w14:textId="77777777">
      <w:pPr>
        <w:pStyle w:val="NormalWeb"/>
        <w:shd w:val="clear" w:color="auto" w:fill="FFFFFF"/>
        <w:spacing w:before="0" w:beforeAutospacing="0" w:after="0" w:afterAutospacing="0"/>
        <w:textAlignment w:val="baseline"/>
        <w:rPr>
          <w:color w:val="201F1E"/>
        </w:rPr>
      </w:pPr>
      <w:r>
        <w:rPr>
          <w:rFonts w:ascii="Calibri" w:hAnsi="Calibri" w:cs="Calibri"/>
          <w:color w:val="201F1E"/>
          <w:sz w:val="20"/>
          <w:szCs w:val="20"/>
          <w:bdr w:val="none" w:color="auto" w:sz="0" w:space="0" w:frame="1"/>
        </w:rPr>
        <w:t> </w:t>
      </w:r>
    </w:p>
    <w:p w:rsidR="00EB11CE" w:rsidP="00EB11CE" w:rsidRDefault="00EB11CE" w14:paraId="32CCB4A6" w14:textId="77777777">
      <w:pPr>
        <w:pStyle w:val="NormalWeb"/>
        <w:shd w:val="clear" w:color="auto" w:fill="FFFFFF"/>
        <w:spacing w:before="0" w:beforeAutospacing="0" w:after="0" w:afterAutospacing="0"/>
        <w:textAlignment w:val="baseline"/>
        <w:rPr>
          <w:color w:val="201F1E"/>
        </w:rPr>
      </w:pPr>
      <w:r>
        <w:rPr>
          <w:rFonts w:ascii="Calibri" w:hAnsi="Calibri" w:cs="Calibri"/>
          <w:color w:val="201F1E"/>
          <w:sz w:val="20"/>
          <w:szCs w:val="20"/>
          <w:bdr w:val="none" w:color="auto" w:sz="0" w:space="0" w:frame="1"/>
        </w:rPr>
        <w:t> </w:t>
      </w:r>
    </w:p>
    <w:p w:rsidR="00EB11CE" w:rsidP="00EB11CE" w:rsidRDefault="00EB11CE" w14:paraId="4EF78341" w14:textId="77777777">
      <w:pPr>
        <w:pStyle w:val="NormalWeb"/>
        <w:shd w:val="clear" w:color="auto" w:fill="FFFFFF"/>
        <w:spacing w:before="0" w:beforeAutospacing="0" w:after="0" w:afterAutospacing="0"/>
        <w:textAlignment w:val="baseline"/>
        <w:rPr>
          <w:color w:val="201F1E"/>
        </w:rPr>
      </w:pPr>
      <w:r>
        <w:rPr>
          <w:rFonts w:ascii="Calibri" w:hAnsi="Calibri" w:cs="Calibri"/>
          <w:color w:val="201F1E"/>
          <w:sz w:val="20"/>
          <w:szCs w:val="20"/>
          <w:bdr w:val="none" w:color="auto" w:sz="0" w:space="0" w:frame="1"/>
        </w:rPr>
        <w:t> </w:t>
      </w:r>
    </w:p>
    <w:p w:rsidR="00EB11CE" w:rsidP="00EB11CE" w:rsidRDefault="00EB11CE" w14:paraId="048FC35D" w14:textId="77777777">
      <w:pPr>
        <w:pStyle w:val="NormalWeb"/>
        <w:shd w:val="clear" w:color="auto" w:fill="FFFFFF"/>
        <w:spacing w:before="0" w:beforeAutospacing="0" w:after="0" w:afterAutospacing="0"/>
        <w:rPr>
          <w:rFonts w:ascii="Calibri" w:hAnsi="Calibri" w:cs="Calibri"/>
          <w:color w:val="201F1E"/>
          <w:sz w:val="22"/>
          <w:szCs w:val="22"/>
        </w:rPr>
      </w:pPr>
      <w:r>
        <w:rPr>
          <w:rFonts w:ascii="inherit" w:hAnsi="inherit" w:cs="Calibri"/>
          <w:color w:val="201F1E"/>
          <w:sz w:val="20"/>
          <w:szCs w:val="20"/>
          <w:bdr w:val="none" w:color="auto" w:sz="0" w:space="0" w:frame="1"/>
        </w:rPr>
        <w:t> </w:t>
      </w:r>
    </w:p>
    <w:p w:rsidR="00EB11CE" w:rsidP="00EB11CE" w:rsidRDefault="00EB11CE" w14:paraId="0E44CCF4" w14:textId="77777777">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201F1E"/>
          <w:sz w:val="20"/>
          <w:szCs w:val="20"/>
          <w:bdr w:val="none" w:color="auto" w:sz="0" w:space="0" w:frame="1"/>
        </w:rPr>
        <w:t> </w:t>
      </w:r>
    </w:p>
    <w:p w:rsidR="00EB11CE" w:rsidP="00C03850" w:rsidRDefault="00EB11CE" w14:paraId="47E02039" w14:textId="77777777">
      <w:pPr>
        <w:tabs>
          <w:tab w:val="left" w:pos="7050"/>
        </w:tabs>
        <w:rPr>
          <w:sz w:val="24"/>
          <w:szCs w:val="24"/>
        </w:rPr>
      </w:pPr>
    </w:p>
    <w:sectPr w:rsidR="00EB11CE" w:rsidSect="00954E5E">
      <w:headerReference w:type="default" r:id="rId15"/>
      <w:footerReference w:type="default" r:id="rId16"/>
      <w:headerReference w:type="first" r:id="rId17"/>
      <w:footerReference w:type="first" r:id="rId18"/>
      <w:endnotePr>
        <w:numFmt w:val="decimal"/>
      </w:endnotePr>
      <w:pgSz w:w="12240" w:h="15840"/>
      <w:pgMar w:top="1440" w:right="1440" w:bottom="1440" w:left="1440" w:header="60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27598" w14:textId="77777777" w:rsidR="00196461" w:rsidRDefault="00196461">
      <w:r>
        <w:separator/>
      </w:r>
    </w:p>
  </w:endnote>
  <w:endnote w:type="continuationSeparator" w:id="0">
    <w:p w14:paraId="22F0BF19" w14:textId="77777777" w:rsidR="00196461" w:rsidRDefault="0019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13D3" w14:textId="77777777" w:rsidR="009E6032" w:rsidRDefault="009E6032">
    <w:pPr>
      <w:widowControl w:val="0"/>
      <w:jc w:val="cente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F259" w14:textId="77777777" w:rsidR="0023012F" w:rsidRPr="00922E98" w:rsidRDefault="0023012F" w:rsidP="0023012F">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noProof/>
        <w:sz w:val="18"/>
      </w:rPr>
      <w:t>Mail Stop 1800</w:t>
    </w:r>
    <w:r w:rsidRPr="00922E98">
      <w:rPr>
        <w:rFonts w:ascii="Arial" w:hAnsi="Arial" w:cs="Arial"/>
        <w:noProof/>
        <w:sz w:val="18"/>
      </w:rPr>
      <w:t xml:space="preserve"> </w:t>
    </w:r>
    <w:r w:rsidR="0066373F">
      <w:rPr>
        <w:rFonts w:ascii="Arial" w:hAnsi="Arial" w:cs="Arial"/>
        <w:noProof/>
        <w:sz w:val="18"/>
      </w:rPr>
      <w:t xml:space="preserve"> </w:t>
    </w:r>
    <w:r w:rsidRPr="00922E98">
      <w:rPr>
        <w:rFonts w:ascii="Arial" w:hAnsi="Arial" w:cs="Arial"/>
        <w:noProof/>
        <w:sz w:val="18"/>
      </w:rPr>
      <w:t xml:space="preserve">· </w:t>
    </w:r>
    <w:r>
      <w:rPr>
        <w:rFonts w:ascii="Arial" w:hAnsi="Arial" w:cs="Arial"/>
        <w:noProof/>
        <w:sz w:val="18"/>
      </w:rPr>
      <w:t xml:space="preserve">1400 Independence Avenue, SW </w:t>
    </w:r>
    <w:r w:rsidR="0066373F">
      <w:rPr>
        <w:rFonts w:ascii="Arial" w:hAnsi="Arial" w:cs="Arial"/>
        <w:noProof/>
        <w:sz w:val="18"/>
      </w:rPr>
      <w:t xml:space="preserve"> </w:t>
    </w:r>
    <w:r w:rsidRPr="00922E98">
      <w:rPr>
        <w:rFonts w:ascii="Arial" w:hAnsi="Arial" w:cs="Arial"/>
        <w:noProof/>
        <w:sz w:val="18"/>
      </w:rPr>
      <w:t>·</w:t>
    </w:r>
    <w:r w:rsidR="00D07ABC">
      <w:rPr>
        <w:rFonts w:ascii="Arial" w:hAnsi="Arial" w:cs="Arial"/>
        <w:noProof/>
        <w:sz w:val="18"/>
      </w:rPr>
      <w:t xml:space="preserve"> Washington, D.C.  </w:t>
    </w:r>
    <w:r w:rsidR="007B7DF1">
      <w:rPr>
        <w:rFonts w:ascii="Arial" w:hAnsi="Arial" w:cs="Arial"/>
        <w:noProof/>
        <w:sz w:val="18"/>
      </w:rPr>
      <w:t>20250-</w:t>
    </w:r>
    <w:r w:rsidR="00D07ABC">
      <w:rPr>
        <w:rFonts w:ascii="Arial" w:hAnsi="Arial" w:cs="Arial"/>
        <w:noProof/>
        <w:sz w:val="18"/>
      </w:rPr>
      <w:t>0002</w:t>
    </w:r>
  </w:p>
  <w:p w14:paraId="450BF96D" w14:textId="24B36315" w:rsidR="0023012F" w:rsidRPr="00922E98" w:rsidRDefault="0023012F" w:rsidP="0023012F">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sidRPr="00922E98">
      <w:rPr>
        <w:rFonts w:ascii="Arial" w:hAnsi="Arial" w:cs="Arial"/>
        <w:noProof/>
        <w:sz w:val="18"/>
      </w:rPr>
      <w:t>(</w:t>
    </w:r>
    <w:r>
      <w:rPr>
        <w:rFonts w:ascii="Arial" w:hAnsi="Arial" w:cs="Arial"/>
        <w:noProof/>
        <w:sz w:val="18"/>
      </w:rPr>
      <w:t>202</w:t>
    </w:r>
    <w:r w:rsidRPr="00922E98">
      <w:rPr>
        <w:rFonts w:ascii="Arial" w:hAnsi="Arial" w:cs="Arial"/>
        <w:noProof/>
        <w:sz w:val="18"/>
      </w:rPr>
      <w:t xml:space="preserve">) </w:t>
    </w:r>
    <w:r w:rsidR="00D23B80">
      <w:rPr>
        <w:rFonts w:ascii="Arial" w:hAnsi="Arial" w:cs="Arial"/>
        <w:noProof/>
        <w:sz w:val="18"/>
      </w:rPr>
      <w:t>694-5000</w:t>
    </w:r>
    <w:r w:rsidRPr="00922E98">
      <w:rPr>
        <w:rFonts w:ascii="Arial" w:hAnsi="Arial" w:cs="Arial"/>
        <w:noProof/>
        <w:sz w:val="18"/>
      </w:rPr>
      <w:t xml:space="preserve"> </w:t>
    </w:r>
    <w:r w:rsidR="0066373F">
      <w:rPr>
        <w:rFonts w:ascii="Arial" w:hAnsi="Arial" w:cs="Arial"/>
        <w:noProof/>
        <w:sz w:val="18"/>
      </w:rPr>
      <w:t xml:space="preserve"> </w:t>
    </w:r>
    <w:r w:rsidRPr="00922E98">
      <w:rPr>
        <w:rFonts w:ascii="Arial" w:hAnsi="Arial" w:cs="Arial"/>
        <w:noProof/>
        <w:sz w:val="18"/>
      </w:rPr>
      <w:t>·  www</w:t>
    </w:r>
    <w:r>
      <w:rPr>
        <w:rFonts w:ascii="Arial" w:hAnsi="Arial" w:cs="Arial"/>
        <w:noProof/>
        <w:sz w:val="18"/>
      </w:rPr>
      <w:t>.ers</w:t>
    </w:r>
    <w:r w:rsidRPr="00922E98">
      <w:rPr>
        <w:rFonts w:ascii="Arial" w:hAnsi="Arial" w:cs="Arial"/>
        <w:noProof/>
        <w:sz w:val="18"/>
      </w:rPr>
      <w:t>.usda.gov</w:t>
    </w:r>
  </w:p>
  <w:p w14:paraId="776CB42B" w14:textId="77777777" w:rsidR="0023012F" w:rsidRPr="00C20C12" w:rsidRDefault="0023012F" w:rsidP="0023012F">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noProof/>
        <w:sz w:val="16"/>
        <w:szCs w:val="16"/>
      </w:rPr>
    </w:pPr>
  </w:p>
  <w:p w14:paraId="2048D334" w14:textId="77777777" w:rsidR="0023012F" w:rsidRPr="00922E98" w:rsidRDefault="0023012F" w:rsidP="0023012F">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FB3EB" w14:textId="77777777" w:rsidR="00196461" w:rsidRDefault="00196461">
      <w:r>
        <w:separator/>
      </w:r>
    </w:p>
  </w:footnote>
  <w:footnote w:type="continuationSeparator" w:id="0">
    <w:p w14:paraId="320DA983" w14:textId="77777777" w:rsidR="00196461" w:rsidRDefault="00196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CEE7" w14:textId="5F7D8262" w:rsidR="00954E5E" w:rsidRDefault="00954E5E" w:rsidP="00954E5E">
    <w:pPr>
      <w:tabs>
        <w:tab w:val="left" w:pos="1260"/>
      </w:tabs>
      <w:rPr>
        <w:bCs/>
      </w:rPr>
    </w:pPr>
    <w:r>
      <w:rPr>
        <w:bCs/>
      </w:rPr>
      <w:t>MEMO TO:</w:t>
    </w:r>
    <w:r>
      <w:rPr>
        <w:bCs/>
      </w:rPr>
      <w:tab/>
    </w:r>
    <w:bookmarkStart w:id="6" w:name="HeaderTo"/>
    <w:bookmarkEnd w:id="6"/>
    <w:r>
      <w:rPr>
        <w:bCs/>
      </w:rPr>
      <w:t>Anthony Nerino</w:t>
    </w:r>
  </w:p>
  <w:p w14:paraId="2DBB1B7B" w14:textId="54D38BF7" w:rsidR="00954E5E" w:rsidRDefault="00954E5E" w:rsidP="00954E5E">
    <w:pPr>
      <w:tabs>
        <w:tab w:val="left" w:pos="-1109"/>
        <w:tab w:val="left" w:pos="-720"/>
        <w:tab w:val="left" w:pos="1260"/>
        <w:tab w:val="left" w:pos="7675"/>
      </w:tabs>
      <w:rPr>
        <w:bCs/>
      </w:rPr>
    </w:pPr>
    <w:r>
      <w:rPr>
        <w:bCs/>
      </w:rPr>
      <w:t>FROM:</w:t>
    </w:r>
    <w:r>
      <w:rPr>
        <w:bCs/>
      </w:rPr>
      <w:tab/>
    </w:r>
    <w:bookmarkStart w:id="7" w:name="HeaderFrom"/>
    <w:bookmarkEnd w:id="7"/>
    <w:r>
      <w:rPr>
        <w:bCs/>
      </w:rPr>
      <w:t>Jeffrey Gonzalez</w:t>
    </w:r>
  </w:p>
  <w:p w14:paraId="7E1A13EC" w14:textId="06B032F5" w:rsidR="00954E5E" w:rsidRDefault="00954E5E" w:rsidP="00954E5E">
    <w:pPr>
      <w:tabs>
        <w:tab w:val="left" w:pos="-1109"/>
        <w:tab w:val="left" w:pos="-720"/>
        <w:tab w:val="left" w:pos="1260"/>
        <w:tab w:val="left" w:pos="7675"/>
      </w:tabs>
      <w:rPr>
        <w:bCs/>
      </w:rPr>
    </w:pPr>
    <w:r>
      <w:rPr>
        <w:bCs/>
      </w:rPr>
      <w:t>DATE:</w:t>
    </w:r>
    <w:r>
      <w:rPr>
        <w:bCs/>
      </w:rPr>
      <w:tab/>
    </w:r>
    <w:bookmarkStart w:id="8" w:name="HeaderDateMark"/>
    <w:bookmarkEnd w:id="8"/>
    <w:r>
      <w:rPr>
        <w:bCs/>
      </w:rPr>
      <w:t>5/27/2022</w:t>
    </w:r>
  </w:p>
  <w:p w14:paraId="497B478F" w14:textId="77777777" w:rsidR="00954E5E" w:rsidRDefault="00954E5E" w:rsidP="00954E5E">
    <w:pPr>
      <w:tabs>
        <w:tab w:val="left" w:pos="-1109"/>
        <w:tab w:val="left" w:pos="-720"/>
        <w:tab w:val="left" w:pos="1260"/>
        <w:tab w:val="left" w:pos="7675"/>
      </w:tabs>
      <w:rPr>
        <w:rStyle w:val="PageNumber"/>
        <w:bCs/>
      </w:rPr>
    </w:pPr>
    <w:r>
      <w:rPr>
        <w:bCs/>
      </w:rPr>
      <w:t>PAGE:</w:t>
    </w:r>
    <w:r>
      <w:rPr>
        <w:bCs/>
      </w:rPr>
      <w:tab/>
    </w:r>
    <w:r>
      <w:rPr>
        <w:rStyle w:val="PageNumber"/>
        <w:bCs/>
      </w:rPr>
      <w:fldChar w:fldCharType="begin"/>
    </w:r>
    <w:r>
      <w:rPr>
        <w:rStyle w:val="PageNumber"/>
        <w:bCs/>
      </w:rPr>
      <w:instrText xml:space="preserve"> PAGE </w:instrText>
    </w:r>
    <w:r>
      <w:rPr>
        <w:rStyle w:val="PageNumber"/>
        <w:bCs/>
      </w:rPr>
      <w:fldChar w:fldCharType="separate"/>
    </w:r>
    <w:r>
      <w:rPr>
        <w:rStyle w:val="PageNumber"/>
        <w:bCs/>
      </w:rPr>
      <w:t>2</w:t>
    </w:r>
    <w:r>
      <w:rPr>
        <w:rStyle w:val="PageNumber"/>
        <w:bCs/>
      </w:rPr>
      <w:fldChar w:fldCharType="end"/>
    </w:r>
  </w:p>
  <w:p w14:paraId="39DFE415" w14:textId="77777777" w:rsidR="009E6032" w:rsidRDefault="009E603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AB78" w14:textId="77777777" w:rsidR="009E6032" w:rsidRPr="00E444F1" w:rsidRDefault="00A77862" w:rsidP="009E6032">
    <w:pPr>
      <w:widowControl w:val="0"/>
      <w:jc w:val="center"/>
      <w:rPr>
        <w:rFonts w:ascii="Arial" w:hAnsi="Arial"/>
        <w:b/>
        <w:sz w:val="18"/>
        <w:szCs w:val="18"/>
      </w:rPr>
    </w:pPr>
    <w:r w:rsidRPr="00A77862">
      <w:rPr>
        <w:noProof/>
      </w:rPr>
      <w:drawing>
        <wp:inline distT="0" distB="0" distL="0" distR="0" wp14:anchorId="0C2049A1" wp14:editId="4DB5530B">
          <wp:extent cx="584563" cy="409194"/>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972" cy="413680"/>
                  </a:xfrm>
                  <a:prstGeom prst="rect">
                    <a:avLst/>
                  </a:prstGeom>
                  <a:noFill/>
                  <a:ln>
                    <a:noFill/>
                  </a:ln>
                </pic:spPr>
              </pic:pic>
            </a:graphicData>
          </a:graphic>
        </wp:inline>
      </w:drawing>
    </w:r>
    <w:r>
      <w:rPr>
        <w:rFonts w:ascii="Arial" w:hAnsi="Arial"/>
        <w:b/>
        <w:sz w:val="16"/>
      </w:rPr>
      <w:t xml:space="preserve">   </w:t>
    </w:r>
    <w:r w:rsidR="009E6032" w:rsidRPr="00E444F1">
      <w:rPr>
        <w:rFonts w:ascii="Arial" w:hAnsi="Arial"/>
        <w:b/>
        <w:sz w:val="18"/>
        <w:szCs w:val="18"/>
      </w:rPr>
      <w:t>United States Department of Agriculture</w:t>
    </w:r>
  </w:p>
  <w:p w14:paraId="3995F5A2" w14:textId="77777777" w:rsidR="009E6032" w:rsidRDefault="00434051" w:rsidP="000A018B">
    <w:pPr>
      <w:widowControl w:val="0"/>
      <w:jc w:val="center"/>
      <w:rPr>
        <w:rFonts w:ascii="Arial" w:hAnsi="Arial"/>
        <w:b/>
        <w:sz w:val="16"/>
      </w:rPr>
    </w:pPr>
    <w:r>
      <w:rPr>
        <w:rFonts w:ascii="Arial" w:hAnsi="Arial"/>
        <w:b/>
        <w:sz w:val="16"/>
      </w:rPr>
      <w:pict w14:anchorId="403FB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5pt;height:1.5pt" o:hrpct="0" o:hralign="center" o:hr="t">
          <v:imagedata r:id="rId2" o:title="Default Line"/>
        </v:shape>
      </w:pict>
    </w:r>
  </w:p>
  <w:p w14:paraId="48FD15ED" w14:textId="77777777" w:rsidR="009E6032" w:rsidRPr="00E444F1" w:rsidRDefault="009E6032" w:rsidP="0066373F">
    <w:pPr>
      <w:widowControl w:val="0"/>
      <w:ind w:left="3690" w:right="2610"/>
      <w:jc w:val="center"/>
      <w:rPr>
        <w:rFonts w:ascii="Arial" w:hAnsi="Arial"/>
        <w:sz w:val="18"/>
        <w:szCs w:val="18"/>
      </w:rPr>
    </w:pPr>
    <w:r w:rsidRPr="00E444F1">
      <w:rPr>
        <w:rFonts w:ascii="Arial" w:hAnsi="Arial"/>
        <w:sz w:val="18"/>
        <w:szCs w:val="18"/>
      </w:rPr>
      <w:t>Research, Education</w:t>
    </w:r>
    <w:r w:rsidR="00D01592" w:rsidRPr="00E444F1">
      <w:rPr>
        <w:rFonts w:ascii="Arial" w:hAnsi="Arial"/>
        <w:sz w:val="18"/>
        <w:szCs w:val="18"/>
      </w:rPr>
      <w:t>,</w:t>
    </w:r>
    <w:r w:rsidRPr="00E444F1">
      <w:rPr>
        <w:rFonts w:ascii="Arial" w:hAnsi="Arial"/>
        <w:sz w:val="18"/>
        <w:szCs w:val="18"/>
      </w:rPr>
      <w:t xml:space="preserve"> and Economics</w:t>
    </w:r>
  </w:p>
  <w:p w14:paraId="303F0947" w14:textId="77777777" w:rsidR="009E6032" w:rsidRPr="00E444F1" w:rsidRDefault="0023012F" w:rsidP="0066373F">
    <w:pPr>
      <w:pStyle w:val="Header"/>
      <w:tabs>
        <w:tab w:val="clear" w:pos="4320"/>
        <w:tab w:val="clear" w:pos="8640"/>
      </w:tabs>
      <w:ind w:left="3690" w:right="2610"/>
      <w:jc w:val="center"/>
      <w:rPr>
        <w:sz w:val="18"/>
        <w:szCs w:val="18"/>
      </w:rPr>
    </w:pPr>
    <w:r w:rsidRPr="00E444F1">
      <w:rPr>
        <w:rFonts w:ascii="Arial" w:hAnsi="Arial"/>
        <w:sz w:val="18"/>
        <w:szCs w:val="18"/>
      </w:rPr>
      <w:t>Economic</w:t>
    </w:r>
    <w:r w:rsidR="009E6032" w:rsidRPr="00E444F1">
      <w:rPr>
        <w:rFonts w:ascii="Arial" w:hAnsi="Arial"/>
        <w:sz w:val="18"/>
        <w:szCs w:val="18"/>
      </w:rPr>
      <w:t xml:space="preserve"> Research Service</w:t>
    </w:r>
  </w:p>
  <w:p w14:paraId="7D53BD02" w14:textId="77777777" w:rsidR="009E6032" w:rsidRDefault="009E60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B0C87"/>
    <w:multiLevelType w:val="hybridMultilevel"/>
    <w:tmpl w:val="D81E974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6E1F6FC3"/>
    <w:multiLevelType w:val="hybridMultilevel"/>
    <w:tmpl w:val="03A2C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6146"/>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68D"/>
    <w:rsid w:val="00015980"/>
    <w:rsid w:val="00020155"/>
    <w:rsid w:val="00036118"/>
    <w:rsid w:val="00047DF0"/>
    <w:rsid w:val="0009526D"/>
    <w:rsid w:val="000A018B"/>
    <w:rsid w:val="000C4A0E"/>
    <w:rsid w:val="000C61BB"/>
    <w:rsid w:val="000E0445"/>
    <w:rsid w:val="000E08C9"/>
    <w:rsid w:val="00141344"/>
    <w:rsid w:val="00153DCB"/>
    <w:rsid w:val="00154C05"/>
    <w:rsid w:val="00164300"/>
    <w:rsid w:val="00167CC7"/>
    <w:rsid w:val="00186887"/>
    <w:rsid w:val="00196461"/>
    <w:rsid w:val="001C52C3"/>
    <w:rsid w:val="002016EA"/>
    <w:rsid w:val="0023012F"/>
    <w:rsid w:val="00243F29"/>
    <w:rsid w:val="00260A71"/>
    <w:rsid w:val="00267821"/>
    <w:rsid w:val="002758EF"/>
    <w:rsid w:val="0029679D"/>
    <w:rsid w:val="002F368D"/>
    <w:rsid w:val="003016D2"/>
    <w:rsid w:val="00345FF3"/>
    <w:rsid w:val="00354249"/>
    <w:rsid w:val="00354C08"/>
    <w:rsid w:val="00395DC9"/>
    <w:rsid w:val="003A4CE8"/>
    <w:rsid w:val="003B4EA0"/>
    <w:rsid w:val="00403E0F"/>
    <w:rsid w:val="00432C7A"/>
    <w:rsid w:val="00434051"/>
    <w:rsid w:val="0046679F"/>
    <w:rsid w:val="004824BB"/>
    <w:rsid w:val="004B0167"/>
    <w:rsid w:val="004B7B90"/>
    <w:rsid w:val="004D0EAB"/>
    <w:rsid w:val="004F71C9"/>
    <w:rsid w:val="005062BA"/>
    <w:rsid w:val="00532C40"/>
    <w:rsid w:val="00534521"/>
    <w:rsid w:val="00536B3E"/>
    <w:rsid w:val="00556199"/>
    <w:rsid w:val="0057744B"/>
    <w:rsid w:val="005E2D33"/>
    <w:rsid w:val="0062021F"/>
    <w:rsid w:val="0066373F"/>
    <w:rsid w:val="00674F30"/>
    <w:rsid w:val="00685708"/>
    <w:rsid w:val="00691B5E"/>
    <w:rsid w:val="00695B9D"/>
    <w:rsid w:val="006C625C"/>
    <w:rsid w:val="006E2578"/>
    <w:rsid w:val="007031E2"/>
    <w:rsid w:val="00710226"/>
    <w:rsid w:val="00717D1D"/>
    <w:rsid w:val="0076083C"/>
    <w:rsid w:val="007B7DF1"/>
    <w:rsid w:val="008026B7"/>
    <w:rsid w:val="00824E29"/>
    <w:rsid w:val="00843A73"/>
    <w:rsid w:val="00853505"/>
    <w:rsid w:val="00874C89"/>
    <w:rsid w:val="00884A5B"/>
    <w:rsid w:val="008A0024"/>
    <w:rsid w:val="008C046C"/>
    <w:rsid w:val="008C3D3C"/>
    <w:rsid w:val="008F7DB8"/>
    <w:rsid w:val="0090320A"/>
    <w:rsid w:val="00943347"/>
    <w:rsid w:val="00954E5E"/>
    <w:rsid w:val="009810EF"/>
    <w:rsid w:val="009856E6"/>
    <w:rsid w:val="009D2CAE"/>
    <w:rsid w:val="009D3D25"/>
    <w:rsid w:val="009E6032"/>
    <w:rsid w:val="00A278F4"/>
    <w:rsid w:val="00A3101C"/>
    <w:rsid w:val="00A4210E"/>
    <w:rsid w:val="00A5098E"/>
    <w:rsid w:val="00A63238"/>
    <w:rsid w:val="00A77862"/>
    <w:rsid w:val="00A83171"/>
    <w:rsid w:val="00AC3980"/>
    <w:rsid w:val="00AD2036"/>
    <w:rsid w:val="00B35670"/>
    <w:rsid w:val="00B52D7B"/>
    <w:rsid w:val="00B879C3"/>
    <w:rsid w:val="00B976CF"/>
    <w:rsid w:val="00BC20FA"/>
    <w:rsid w:val="00BD7572"/>
    <w:rsid w:val="00BE411F"/>
    <w:rsid w:val="00BF3B36"/>
    <w:rsid w:val="00BF6E1F"/>
    <w:rsid w:val="00C03850"/>
    <w:rsid w:val="00C14214"/>
    <w:rsid w:val="00C17E52"/>
    <w:rsid w:val="00C20C12"/>
    <w:rsid w:val="00C23CD2"/>
    <w:rsid w:val="00C336B4"/>
    <w:rsid w:val="00C515F9"/>
    <w:rsid w:val="00C77353"/>
    <w:rsid w:val="00CB5ABA"/>
    <w:rsid w:val="00D01592"/>
    <w:rsid w:val="00D07ABC"/>
    <w:rsid w:val="00D12201"/>
    <w:rsid w:val="00D13AB4"/>
    <w:rsid w:val="00D20ACC"/>
    <w:rsid w:val="00D23B80"/>
    <w:rsid w:val="00D40043"/>
    <w:rsid w:val="00D42971"/>
    <w:rsid w:val="00D60222"/>
    <w:rsid w:val="00D84454"/>
    <w:rsid w:val="00DA0D27"/>
    <w:rsid w:val="00DC0294"/>
    <w:rsid w:val="00DD04D8"/>
    <w:rsid w:val="00E05612"/>
    <w:rsid w:val="00E05B46"/>
    <w:rsid w:val="00E16B6F"/>
    <w:rsid w:val="00E3087C"/>
    <w:rsid w:val="00E444F1"/>
    <w:rsid w:val="00E5753E"/>
    <w:rsid w:val="00E80A66"/>
    <w:rsid w:val="00E85599"/>
    <w:rsid w:val="00E978DF"/>
    <w:rsid w:val="00EB11CE"/>
    <w:rsid w:val="00EC4BC0"/>
    <w:rsid w:val="00EE08D0"/>
    <w:rsid w:val="00EF2AEA"/>
    <w:rsid w:val="00F16C8E"/>
    <w:rsid w:val="00F35740"/>
    <w:rsid w:val="00F3717E"/>
    <w:rsid w:val="00F4376F"/>
    <w:rsid w:val="00F554BC"/>
    <w:rsid w:val="00F876B0"/>
    <w:rsid w:val="00FC3DA6"/>
    <w:rsid w:val="00FE0AA5"/>
    <w:rsid w:val="00FE0BE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14:docId w14:val="6B413067"/>
  <w15:docId w15:val="{1629A571-3AC8-4F59-B4E6-A8C35B14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B6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16B6F"/>
  </w:style>
  <w:style w:type="paragraph" w:customStyle="1" w:styleId="Subject">
    <w:name w:val="Subject"/>
    <w:aliases w:val="To,From Lines"/>
    <w:basedOn w:val="Normal"/>
    <w:rsid w:val="00E16B6F"/>
    <w:pPr>
      <w:tabs>
        <w:tab w:val="right" w:pos="960"/>
        <w:tab w:val="left" w:pos="1200"/>
      </w:tabs>
      <w:spacing w:line="260" w:lineRule="exact"/>
    </w:pPr>
  </w:style>
  <w:style w:type="paragraph" w:styleId="Header">
    <w:name w:val="header"/>
    <w:basedOn w:val="Normal"/>
    <w:rsid w:val="00E16B6F"/>
    <w:pPr>
      <w:tabs>
        <w:tab w:val="center" w:pos="4320"/>
        <w:tab w:val="right" w:pos="8640"/>
      </w:tabs>
    </w:pPr>
  </w:style>
  <w:style w:type="paragraph" w:styleId="Footer">
    <w:name w:val="footer"/>
    <w:basedOn w:val="Normal"/>
    <w:rsid w:val="00E16B6F"/>
    <w:pPr>
      <w:tabs>
        <w:tab w:val="center" w:pos="4320"/>
        <w:tab w:val="right" w:pos="8640"/>
      </w:tabs>
    </w:pPr>
  </w:style>
  <w:style w:type="character" w:styleId="Hyperlink">
    <w:name w:val="Hyperlink"/>
    <w:basedOn w:val="DefaultParagraphFont"/>
    <w:rsid w:val="00E16B6F"/>
    <w:rPr>
      <w:color w:val="0000FF"/>
      <w:u w:val="single"/>
    </w:rPr>
  </w:style>
  <w:style w:type="paragraph" w:styleId="BalloonText">
    <w:name w:val="Balloon Text"/>
    <w:basedOn w:val="Normal"/>
    <w:link w:val="BalloonTextChar"/>
    <w:rsid w:val="004B0167"/>
    <w:rPr>
      <w:rFonts w:ascii="Lucida Grande" w:hAnsi="Lucida Grande" w:cs="Lucida Grande"/>
      <w:sz w:val="18"/>
      <w:szCs w:val="18"/>
    </w:rPr>
  </w:style>
  <w:style w:type="character" w:customStyle="1" w:styleId="BalloonTextChar">
    <w:name w:val="Balloon Text Char"/>
    <w:basedOn w:val="DefaultParagraphFont"/>
    <w:link w:val="BalloonText"/>
    <w:rsid w:val="004B0167"/>
    <w:rPr>
      <w:rFonts w:ascii="Lucida Grande" w:hAnsi="Lucida Grande" w:cs="Lucida Grande"/>
      <w:sz w:val="18"/>
      <w:szCs w:val="18"/>
    </w:rPr>
  </w:style>
  <w:style w:type="paragraph" w:styleId="PlainText">
    <w:name w:val="Plain Text"/>
    <w:basedOn w:val="Normal"/>
    <w:link w:val="PlainTextChar"/>
    <w:uiPriority w:val="99"/>
    <w:unhideWhenUsed/>
    <w:rsid w:val="008A002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A0024"/>
    <w:rPr>
      <w:rFonts w:ascii="Consolas" w:eastAsiaTheme="minorHAnsi" w:hAnsi="Consolas" w:cstheme="minorBidi"/>
      <w:sz w:val="21"/>
      <w:szCs w:val="21"/>
    </w:rPr>
  </w:style>
  <w:style w:type="paragraph" w:styleId="ListParagraph">
    <w:name w:val="List Paragraph"/>
    <w:basedOn w:val="Normal"/>
    <w:uiPriority w:val="34"/>
    <w:qFormat/>
    <w:rsid w:val="00A83171"/>
    <w:pPr>
      <w:ind w:left="720"/>
    </w:pPr>
    <w:rPr>
      <w:rFonts w:ascii="Calibri" w:eastAsiaTheme="minorHAnsi" w:hAnsi="Calibri"/>
      <w:szCs w:val="22"/>
    </w:rPr>
  </w:style>
  <w:style w:type="paragraph" w:styleId="NoSpacing">
    <w:name w:val="No Spacing"/>
    <w:uiPriority w:val="1"/>
    <w:qFormat/>
    <w:rsid w:val="00674F30"/>
    <w:rPr>
      <w:rFonts w:asciiTheme="minorHAnsi" w:eastAsiaTheme="minorHAnsi" w:hAnsiTheme="minorHAnsi" w:cstheme="minorBidi"/>
      <w:sz w:val="22"/>
      <w:szCs w:val="22"/>
    </w:rPr>
  </w:style>
  <w:style w:type="paragraph" w:styleId="NormalWeb">
    <w:name w:val="Normal (Web)"/>
    <w:basedOn w:val="Normal"/>
    <w:uiPriority w:val="99"/>
    <w:unhideWhenUsed/>
    <w:rsid w:val="00EB11CE"/>
    <w:pPr>
      <w:spacing w:before="100" w:beforeAutospacing="1" w:after="100" w:afterAutospacing="1"/>
    </w:pPr>
    <w:rPr>
      <w:sz w:val="24"/>
      <w:szCs w:val="24"/>
    </w:rPr>
  </w:style>
  <w:style w:type="character" w:customStyle="1" w:styleId="markf1n3nf9sw">
    <w:name w:val="markf1n3nf9sw"/>
    <w:basedOn w:val="DefaultParagraphFont"/>
    <w:rsid w:val="00EB11CE"/>
  </w:style>
  <w:style w:type="character" w:styleId="FollowedHyperlink">
    <w:name w:val="FollowedHyperlink"/>
    <w:basedOn w:val="DefaultParagraphFont"/>
    <w:semiHidden/>
    <w:unhideWhenUsed/>
    <w:rsid w:val="00EB11CE"/>
    <w:rPr>
      <w:color w:val="800080" w:themeColor="followedHyperlink"/>
      <w:u w:val="single"/>
    </w:rPr>
  </w:style>
  <w:style w:type="character" w:styleId="PageNumber">
    <w:name w:val="page number"/>
    <w:basedOn w:val="DefaultParagraphFont"/>
    <w:semiHidden/>
    <w:rsid w:val="00954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8010">
      <w:bodyDiv w:val="1"/>
      <w:marLeft w:val="0"/>
      <w:marRight w:val="0"/>
      <w:marTop w:val="0"/>
      <w:marBottom w:val="0"/>
      <w:divBdr>
        <w:top w:val="none" w:sz="0" w:space="0" w:color="auto"/>
        <w:left w:val="none" w:sz="0" w:space="0" w:color="auto"/>
        <w:bottom w:val="none" w:sz="0" w:space="0" w:color="auto"/>
        <w:right w:val="none" w:sz="0" w:space="0" w:color="auto"/>
      </w:divBdr>
    </w:div>
    <w:div w:id="675495256">
      <w:bodyDiv w:val="1"/>
      <w:marLeft w:val="0"/>
      <w:marRight w:val="0"/>
      <w:marTop w:val="0"/>
      <w:marBottom w:val="0"/>
      <w:divBdr>
        <w:top w:val="none" w:sz="0" w:space="0" w:color="auto"/>
        <w:left w:val="none" w:sz="0" w:space="0" w:color="auto"/>
        <w:bottom w:val="none" w:sz="0" w:space="0" w:color="auto"/>
        <w:right w:val="none" w:sz="0" w:space="0" w:color="auto"/>
      </w:divBdr>
    </w:div>
    <w:div w:id="827982554">
      <w:bodyDiv w:val="1"/>
      <w:marLeft w:val="0"/>
      <w:marRight w:val="0"/>
      <w:marTop w:val="0"/>
      <w:marBottom w:val="0"/>
      <w:divBdr>
        <w:top w:val="none" w:sz="0" w:space="0" w:color="auto"/>
        <w:left w:val="none" w:sz="0" w:space="0" w:color="auto"/>
        <w:bottom w:val="none" w:sz="0" w:space="0" w:color="auto"/>
        <w:right w:val="none" w:sz="0" w:space="0" w:color="auto"/>
      </w:divBdr>
    </w:div>
    <w:div w:id="1057096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youtu.be%2F2fiagreEA3g&amp;data=05%7C01%7C%7C081841154d3548ad4e3408da3f1b0f67%7Ced5b36e701ee4ebc867ee03cfa0d4697%7C0%7C0%7C637891682694310867%7CUnknown%7CTWFpbGZsb3d8eyJWIjoiMC4wLjAwMDAiLCJQIjoiV2luMzIiLCJBTiI6Ik1haWwiLCJXVCI6Mn0%3D%7C3000%7C%7C%7C&amp;sdata=pCnjc%2BvfhaC7siBZZeiYlT1yQtZiL0MohIhfSVbmAV8%3D&amp;reserved=0" TargetMode="External"/><Relationship Id="rId13" Type="http://schemas.openxmlformats.org/officeDocument/2006/relationships/hyperlink" Target="https://gcc02.safelinks.protection.outlook.com/?url=https%3A%2F%2Fyoutu.be%2FDe8-c4W3uBc&amp;data=05%7C01%7C%7C081841154d3548ad4e3408da3f1b0f67%7Ced5b36e701ee4ebc867ee03cfa0d4697%7C0%7C0%7C637891682694467845%7CUnknown%7CTWFpbGZsb3d8eyJWIjoiMC4wLjAwMDAiLCJQIjoiV2luMzIiLCJBTiI6Ik1haWwiLCJXVCI6Mn0%3D%7C3000%7C%7C%7C&amp;sdata=Ix7YoVIddWsfjUfnRjTcavGd5BpY6RU%2FkM7rFnthk8M%3D&amp;reserved=0"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gcc02.safelinks.protection.outlook.com/?url=https%3A%2F%2Fyoutu.be%2FVNiiA-tiydQ&amp;data=05%7C01%7C%7C081841154d3548ad4e3408da3f1b0f67%7Ced5b36e701ee4ebc867ee03cfa0d4697%7C0%7C0%7C637891682694310867%7CUnknown%7CTWFpbGZsb3d8eyJWIjoiMC4wLjAwMDAiLCJQIjoiV2luMzIiLCJBTiI6Ik1haWwiLCJXVCI6Mn0%3D%7C3000%7C%7C%7C&amp;sdata=XYyp2ICusaOfVACTVVhTr7F85y98JxyBBPp4Tht7k%2B4%3D&amp;reserved=0" TargetMode="External"/><Relationship Id="rId12" Type="http://schemas.openxmlformats.org/officeDocument/2006/relationships/hyperlink" Target="https://gcc02.safelinks.protection.outlook.com/?url=https%3A%2F%2Fyoutu.be%2Fk7oUwbIhF2A&amp;data=05%7C01%7C%7C081841154d3548ad4e3408da3f1b0f67%7Ced5b36e701ee4ebc867ee03cfa0d4697%7C0%7C0%7C637891682694467845%7CUnknown%7CTWFpbGZsb3d8eyJWIjoiMC4wLjAwMDAiLCJQIjoiV2luMzIiLCJBTiI6Ik1haWwiLCJXVCI6Mn0%3D%7C3000%7C%7C%7C&amp;sdata=BGYOyl2RDdXOke6fxf%2FDty9%2FBYDDmYydO6pru4kaZ%2Fw%3D&amp;reserved=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cc02.safelinks.protection.outlook.com/?url=https%3A%2F%2Fyoutu.be%2FpLVML0ToSXY&amp;data=05%7C01%7C%7C081841154d3548ad4e3408da3f1b0f67%7Ced5b36e701ee4ebc867ee03cfa0d4697%7C0%7C0%7C637891682694467845%7CUnknown%7CTWFpbGZsb3d8eyJWIjoiMC4wLjAwMDAiLCJQIjoiV2luMzIiLCJBTiI6Ik1haWwiLCJXVCI6Mn0%3D%7C3000%7C%7C%7C&amp;sdata=FzuMF1tZehve7Zc%2BOZtKt2hMB4G5mYjVgb%2BnqSORdb4%3D&amp;reserved=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cc02.safelinks.protection.outlook.com/?url=https%3A%2F%2Fyoutu.be%2FZmb9OZG2dso&amp;data=05%7C01%7C%7C081841154d3548ad4e3408da3f1b0f67%7Ced5b36e701ee4ebc867ee03cfa0d4697%7C0%7C0%7C637891682694310867%7CUnknown%7CTWFpbGZsb3d8eyJWIjoiMC4wLjAwMDAiLCJQIjoiV2luMzIiLCJBTiI6Ik1haWwiLCJXVCI6Mn0%3D%7C3000%7C%7C%7C&amp;sdata=teomFByv9OUII31vMd6uTDcEOOVdyD9AbxVkw%2FfM560%3D&amp;reserved=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cc02.safelinks.protection.outlook.com/?url=https%3A%2F%2Fyoutu.be%2FGDrHo5q4_cI&amp;data=05%7C01%7C%7C081841154d3548ad4e3408da3f1b0f67%7Ced5b36e701ee4ebc867ee03cfa0d4697%7C0%7C0%7C637891682694310867%7CUnknown%7CTWFpbGZsb3d8eyJWIjoiMC4wLjAwMDAiLCJQIjoiV2luMzIiLCJBTiI6Ik1haWwiLCJXVCI6Mn0%3D%7C3000%7C%7C%7C&amp;sdata=IN0xhpNBI47BpHa7skmb63tUZT35GT%2BMtBToTLXUE%2F0%3D&amp;reserved=0" TargetMode="External"/><Relationship Id="rId14" Type="http://schemas.openxmlformats.org/officeDocument/2006/relationships/hyperlink" Target="https://gcc02.safelinks.protection.outlook.com/?url=https%3A%2F%2Fyoutu.be%2Fsf7dHHhxQNU&amp;data=05%7C01%7C%7C081841154d3548ad4e3408da3f1b0f67%7Ced5b36e701ee4ebc867ee03cfa0d4697%7C0%7C0%7C637891682694467845%7CUnknown%7CTWFpbGZsb3d8eyJWIjoiMC4wLjAwMDAiLCJQIjoiV2luMzIiLCJBTiI6Ik1haWwiLCJXVCI6Mn0%3D%7C3000%7C%7C%7C&amp;sdata=S3RiRJyxZ9Z8%2BoykZXTfzVsd1tn3K542FX5DdqAZ2Es%3D&amp;reserve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1007</Words>
  <Characters>5743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CTAYLOR@ers.usda.gov</dc:creator>
  <cp:lastModifiedBy>Brown, Ruth - OCIO-IRMC, Washington, DC</cp:lastModifiedBy>
  <cp:revision>2</cp:revision>
  <cp:lastPrinted>2017-05-03T14:25:00Z</cp:lastPrinted>
  <dcterms:created xsi:type="dcterms:W3CDTF">2022-06-10T12:27:00Z</dcterms:created>
  <dcterms:modified xsi:type="dcterms:W3CDTF">2022-06-10T12:27:00Z</dcterms:modified>
</cp:coreProperties>
</file>