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61D2" w:rsidP="000D61D2" w:rsidRDefault="000D61D2" w14:paraId="13DBBF44" w14:textId="1F6F45CB">
      <w:r>
        <w:t>CRP Default and Anchoring Experimental Software Pilot</w:t>
      </w:r>
    </w:p>
    <w:p w:rsidR="000D61D2" w:rsidP="000D61D2" w:rsidRDefault="000D61D2" w14:paraId="31B7EBA7" w14:textId="77777777"/>
    <w:p w:rsidR="000D61D2" w:rsidP="000D61D2" w:rsidRDefault="000D61D2" w14:paraId="46AAAF64" w14:textId="3810BD4D">
      <w:r w:rsidRPr="000D61D2">
        <w:t xml:space="preserve">The research team has designed the experiment to test two behavioral interventions in an incentivized simulated CRP enrollment: (a) default starting offer and (b) live updates on the offer score. The research design includes </w:t>
      </w:r>
      <w:proofErr w:type="gramStart"/>
      <w:r w:rsidRPr="000D61D2">
        <w:t>taking into account</w:t>
      </w:r>
      <w:proofErr w:type="gramEnd"/>
      <w:r w:rsidRPr="000D61D2">
        <w:t xml:space="preserve"> lessons from behavioral and experimental economics on recruitment, messaging, experimental parameters, and participant payment. </w:t>
      </w:r>
    </w:p>
    <w:p w:rsidR="000D61D2" w:rsidP="000D61D2" w:rsidRDefault="000D61D2" w14:paraId="26DAC118" w14:textId="312E6B38"/>
    <w:p w:rsidRPr="000D61D2" w:rsidR="000D61D2" w:rsidP="000D61D2" w:rsidRDefault="000D61D2" w14:paraId="5CD41158" w14:textId="06538C9D">
      <w:r>
        <w:t xml:space="preserve">On July 28, 2020, we used the University of Delaware Sona Participant Registry to recruit four students to pilot the software. On July 29, 2020, we again used the Delaware Sona Participant Registry to recruit an additional two students to pilot the software. In total, six students piloted the experimental software. </w:t>
      </w:r>
    </w:p>
    <w:p w:rsidR="000D61D2" w:rsidP="000D61D2" w:rsidRDefault="000D61D2" w14:paraId="2774F96C" w14:textId="77777777"/>
    <w:p w:rsidR="000D61D2" w:rsidP="000D61D2" w:rsidRDefault="000D61D2" w14:paraId="5F84E8C2" w14:textId="13EB88F7">
      <w:r>
        <w:t xml:space="preserve">This pilot </w:t>
      </w:r>
      <w:r w:rsidRPr="000D61D2">
        <w:t>confirm</w:t>
      </w:r>
      <w:r>
        <w:t>ed</w:t>
      </w:r>
      <w:r w:rsidRPr="000D61D2">
        <w:t xml:space="preserve"> the response burden was under 30 minutes</w:t>
      </w:r>
      <w:r>
        <w:t xml:space="preserve">. The six students spent an additional 5 minutes to provide additional comments. </w:t>
      </w:r>
      <w:r w:rsidR="00B82078">
        <w:t xml:space="preserve">We then clarified any small issues that came up. </w:t>
      </w:r>
      <w:r>
        <w:t>They were then paid a participation payment with an additional bonus paid based on the decisions they made in the experiment. On average, the six students earned $13.41</w:t>
      </w:r>
      <w:r w:rsidR="00B82078">
        <w:t>.</w:t>
      </w:r>
    </w:p>
    <w:p w:rsidR="000D61D2" w:rsidRDefault="000D61D2" w14:paraId="2F4BD085" w14:textId="61CEEE61"/>
    <w:sectPr w:rsidR="000D6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52670"/>
    <w:multiLevelType w:val="hybridMultilevel"/>
    <w:tmpl w:val="BB320CD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D2"/>
    <w:rsid w:val="000D61D2"/>
    <w:rsid w:val="00126BCB"/>
    <w:rsid w:val="00266A8B"/>
    <w:rsid w:val="006670C8"/>
    <w:rsid w:val="00B30FC7"/>
    <w:rsid w:val="00B82078"/>
    <w:rsid w:val="00F52178"/>
    <w:rsid w:val="00FE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2241"/>
  <w15:chartTrackingRefBased/>
  <w15:docId w15:val="{6CDB3B76-6E86-A944-97F0-8BEF3AFE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1D2"/>
    <w:pPr>
      <w:spacing w:after="160" w:line="360" w:lineRule="auto"/>
      <w:ind w:left="720" w:firstLine="720"/>
      <w:contextualSpacing/>
    </w:pPr>
    <w:rPr>
      <w:rFonts w:ascii="Times New Roman" w:hAnsi="Times New Roman"/>
      <w:szCs w:val="22"/>
    </w:rPr>
  </w:style>
  <w:style w:type="character" w:styleId="CommentReference">
    <w:name w:val="annotation reference"/>
    <w:basedOn w:val="DefaultParagraphFont"/>
    <w:uiPriority w:val="99"/>
    <w:semiHidden/>
    <w:unhideWhenUsed/>
    <w:rsid w:val="00126BCB"/>
    <w:rPr>
      <w:sz w:val="16"/>
      <w:szCs w:val="16"/>
    </w:rPr>
  </w:style>
  <w:style w:type="paragraph" w:styleId="CommentText">
    <w:name w:val="annotation text"/>
    <w:basedOn w:val="Normal"/>
    <w:link w:val="CommentTextChar"/>
    <w:uiPriority w:val="99"/>
    <w:semiHidden/>
    <w:unhideWhenUsed/>
    <w:rsid w:val="00126BCB"/>
    <w:rPr>
      <w:sz w:val="20"/>
      <w:szCs w:val="20"/>
    </w:rPr>
  </w:style>
  <w:style w:type="character" w:customStyle="1" w:styleId="CommentTextChar">
    <w:name w:val="Comment Text Char"/>
    <w:basedOn w:val="DefaultParagraphFont"/>
    <w:link w:val="CommentText"/>
    <w:uiPriority w:val="99"/>
    <w:semiHidden/>
    <w:rsid w:val="00126BCB"/>
    <w:rPr>
      <w:sz w:val="20"/>
      <w:szCs w:val="20"/>
    </w:rPr>
  </w:style>
  <w:style w:type="paragraph" w:styleId="CommentSubject">
    <w:name w:val="annotation subject"/>
    <w:basedOn w:val="CommentText"/>
    <w:next w:val="CommentText"/>
    <w:link w:val="CommentSubjectChar"/>
    <w:uiPriority w:val="99"/>
    <w:semiHidden/>
    <w:unhideWhenUsed/>
    <w:rsid w:val="00126BCB"/>
    <w:rPr>
      <w:b/>
      <w:bCs/>
    </w:rPr>
  </w:style>
  <w:style w:type="character" w:customStyle="1" w:styleId="CommentSubjectChar">
    <w:name w:val="Comment Subject Char"/>
    <w:basedOn w:val="CommentTextChar"/>
    <w:link w:val="CommentSubject"/>
    <w:uiPriority w:val="99"/>
    <w:semiHidden/>
    <w:rsid w:val="00126BCB"/>
    <w:rPr>
      <w:b/>
      <w:bCs/>
      <w:sz w:val="20"/>
      <w:szCs w:val="20"/>
    </w:rPr>
  </w:style>
  <w:style w:type="paragraph" w:styleId="Revision">
    <w:name w:val="Revision"/>
    <w:hidden/>
    <w:uiPriority w:val="99"/>
    <w:semiHidden/>
    <w:rsid w:val="0066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Laura</dc:creator>
  <cp:keywords/>
  <dc:description/>
  <cp:lastModifiedBy>Wallander, Steve - REE-ERS, Washington, DC</cp:lastModifiedBy>
  <cp:revision>3</cp:revision>
  <dcterms:created xsi:type="dcterms:W3CDTF">2022-02-15T16:47:00Z</dcterms:created>
  <dcterms:modified xsi:type="dcterms:W3CDTF">2022-02-15T16:47:00Z</dcterms:modified>
</cp:coreProperties>
</file>