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A42" w:rsidP="00062A42" w:rsidRDefault="009D49D0" w14:paraId="3CC4CB33" w14:textId="43A968D1">
      <w:pPr>
        <w:tabs>
          <w:tab w:val="left" w:pos="2160"/>
        </w:tabs>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July</w:t>
      </w:r>
      <w:r w:rsidR="00062A42">
        <w:rPr>
          <w:rFonts w:ascii="Times New Roman" w:hAnsi="Times New Roman" w:cs="Times New Roman"/>
          <w:bCs/>
          <w:sz w:val="24"/>
          <w:szCs w:val="24"/>
        </w:rPr>
        <w:t xml:space="preserve"> 2022</w:t>
      </w:r>
    </w:p>
    <w:p w:rsidR="00062A42" w:rsidP="00062A42" w:rsidRDefault="00062A42" w14:paraId="6B716587" w14:textId="77777777">
      <w:pPr>
        <w:tabs>
          <w:tab w:val="left" w:pos="2160"/>
        </w:tabs>
        <w:autoSpaceDE w:val="0"/>
        <w:autoSpaceDN w:val="0"/>
        <w:adjustRightInd w:val="0"/>
        <w:spacing w:after="0" w:line="240" w:lineRule="auto"/>
        <w:jc w:val="center"/>
        <w:rPr>
          <w:rFonts w:ascii="Times New Roman" w:hAnsi="Times New Roman" w:cs="Times New Roman"/>
          <w:b/>
          <w:sz w:val="24"/>
          <w:szCs w:val="24"/>
        </w:rPr>
      </w:pPr>
    </w:p>
    <w:p w:rsidR="004A4E3C" w:rsidP="00F5705E" w:rsidRDefault="007A4C03" w14:paraId="1435B346" w14:textId="77777777">
      <w:pPr>
        <w:tabs>
          <w:tab w:val="left" w:pos="2160"/>
        </w:tabs>
        <w:autoSpaceDE w:val="0"/>
        <w:autoSpaceDN w:val="0"/>
        <w:adjustRightInd w:val="0"/>
        <w:spacing w:after="0" w:line="240" w:lineRule="auto"/>
        <w:jc w:val="center"/>
        <w:rPr>
          <w:rFonts w:ascii="Times New Roman" w:hAnsi="Times New Roman" w:cs="Times New Roman"/>
          <w:b/>
          <w:sz w:val="24"/>
          <w:szCs w:val="24"/>
        </w:rPr>
      </w:pPr>
      <w:r w:rsidRPr="00F5705E">
        <w:rPr>
          <w:rFonts w:ascii="Times New Roman" w:hAnsi="Times New Roman" w:cs="Times New Roman"/>
          <w:b/>
          <w:sz w:val="24"/>
          <w:szCs w:val="24"/>
        </w:rPr>
        <w:t>SUPPORTING STATEMENT</w:t>
      </w:r>
    </w:p>
    <w:p w:rsidRPr="00F5705E" w:rsidR="007A4C03" w:rsidP="00F5705E" w:rsidRDefault="007A4C03" w14:paraId="31AA6A8A" w14:textId="415926E3">
      <w:pPr>
        <w:tabs>
          <w:tab w:val="left" w:pos="2160"/>
        </w:tabs>
        <w:autoSpaceDE w:val="0"/>
        <w:autoSpaceDN w:val="0"/>
        <w:adjustRightInd w:val="0"/>
        <w:spacing w:after="0" w:line="240" w:lineRule="auto"/>
        <w:jc w:val="center"/>
        <w:rPr>
          <w:rFonts w:ascii="Times New Roman" w:hAnsi="Times New Roman" w:cs="Times New Roman"/>
          <w:b/>
          <w:sz w:val="24"/>
          <w:szCs w:val="24"/>
        </w:rPr>
      </w:pPr>
      <w:r w:rsidRPr="00F5705E">
        <w:rPr>
          <w:rFonts w:ascii="Times New Roman" w:hAnsi="Times New Roman" w:cs="Times New Roman"/>
          <w:b/>
          <w:sz w:val="24"/>
          <w:szCs w:val="24"/>
        </w:rPr>
        <w:t>OMB NO. 0579-0232</w:t>
      </w:r>
    </w:p>
    <w:p w:rsidR="00F5705E" w:rsidP="00F5705E" w:rsidRDefault="007A4C03" w14:paraId="71C5EFBF" w14:textId="77777777">
      <w:pPr>
        <w:tabs>
          <w:tab w:val="left" w:pos="2160"/>
        </w:tabs>
        <w:autoSpaceDE w:val="0"/>
        <w:autoSpaceDN w:val="0"/>
        <w:adjustRightInd w:val="0"/>
        <w:spacing w:after="0" w:line="240" w:lineRule="auto"/>
        <w:jc w:val="center"/>
        <w:rPr>
          <w:rFonts w:ascii="Times New Roman" w:hAnsi="Times New Roman" w:cs="Times New Roman"/>
          <w:b/>
          <w:sz w:val="24"/>
          <w:szCs w:val="24"/>
        </w:rPr>
      </w:pPr>
      <w:r w:rsidRPr="00F5705E">
        <w:rPr>
          <w:rFonts w:ascii="Times New Roman" w:hAnsi="Times New Roman" w:cs="Times New Roman"/>
          <w:b/>
          <w:sz w:val="24"/>
          <w:szCs w:val="24"/>
        </w:rPr>
        <w:t xml:space="preserve">STANDARDS FOR PRIVATELY OWNED QUARANTINE </w:t>
      </w:r>
    </w:p>
    <w:p w:rsidR="007A4C03" w:rsidP="00F5705E" w:rsidRDefault="007A4C03" w14:paraId="518B5464" w14:textId="77777777">
      <w:pPr>
        <w:tabs>
          <w:tab w:val="left" w:pos="2160"/>
        </w:tabs>
        <w:autoSpaceDE w:val="0"/>
        <w:autoSpaceDN w:val="0"/>
        <w:adjustRightInd w:val="0"/>
        <w:spacing w:after="0" w:line="240" w:lineRule="auto"/>
        <w:jc w:val="center"/>
        <w:rPr>
          <w:rFonts w:ascii="Times New Roman" w:hAnsi="Times New Roman" w:cs="Times New Roman"/>
          <w:b/>
          <w:sz w:val="24"/>
          <w:szCs w:val="24"/>
        </w:rPr>
      </w:pPr>
      <w:r w:rsidRPr="00F5705E">
        <w:rPr>
          <w:rFonts w:ascii="Times New Roman" w:hAnsi="Times New Roman" w:cs="Times New Roman"/>
          <w:b/>
          <w:sz w:val="24"/>
          <w:szCs w:val="24"/>
        </w:rPr>
        <w:t>FACILITIES FOR RUMINANTS</w:t>
      </w:r>
    </w:p>
    <w:p w:rsidRPr="00F5705E" w:rsidR="00F5705E" w:rsidP="00F5705E" w:rsidRDefault="00F5705E" w14:paraId="693170A5" w14:textId="77777777">
      <w:pPr>
        <w:tabs>
          <w:tab w:val="left" w:pos="2160"/>
        </w:tabs>
        <w:autoSpaceDE w:val="0"/>
        <w:autoSpaceDN w:val="0"/>
        <w:adjustRightInd w:val="0"/>
        <w:spacing w:after="0" w:line="240" w:lineRule="auto"/>
        <w:jc w:val="center"/>
        <w:rPr>
          <w:rFonts w:ascii="Times New Roman" w:hAnsi="Times New Roman" w:cs="Times New Roman"/>
          <w:b/>
          <w:sz w:val="24"/>
          <w:szCs w:val="24"/>
        </w:rPr>
      </w:pPr>
    </w:p>
    <w:p w:rsidR="000308F6" w:rsidP="00B73545" w:rsidRDefault="000308F6" w14:paraId="25749346" w14:textId="77777777">
      <w:pPr>
        <w:pStyle w:val="DefaultText"/>
        <w:rPr>
          <w:rStyle w:val="InitialStyle"/>
          <w:rFonts w:ascii="Times New Roman" w:hAnsi="Times New Roman"/>
          <w:b/>
          <w:szCs w:val="24"/>
        </w:rPr>
      </w:pPr>
    </w:p>
    <w:p w:rsidR="007A4C03" w:rsidP="00F5705E" w:rsidRDefault="007A4C03" w14:paraId="638FF4C8"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F5705E">
        <w:rPr>
          <w:rFonts w:ascii="Times New Roman" w:hAnsi="Times New Roman" w:cs="Times New Roman"/>
          <w:b/>
          <w:sz w:val="24"/>
          <w:szCs w:val="24"/>
        </w:rPr>
        <w:t>A. Justification</w:t>
      </w:r>
    </w:p>
    <w:p w:rsidRPr="00F5705E" w:rsidR="00F5705E" w:rsidP="00F5705E" w:rsidRDefault="00F5705E" w14:paraId="24AE7CDE"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P="00F5705E" w:rsidRDefault="007A4C03" w14:paraId="54F90CD1"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F5705E">
        <w:rPr>
          <w:rFonts w:ascii="Times New Roman" w:hAnsi="Times New Roman" w:cs="Times New Roman"/>
          <w:b/>
          <w:sz w:val="24"/>
          <w:szCs w:val="24"/>
        </w:rPr>
        <w:t>1. Explain the circumstances that make the collection of information necessary. Identify any</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legal or administrative requirements that necessitate the collection. Attach a copy of the</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appropriate section of each statute and regulation mandating or authorizing the collection of</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information.</w:t>
      </w:r>
    </w:p>
    <w:p w:rsidRPr="00F5705E" w:rsidR="00F5705E" w:rsidP="00F5705E" w:rsidRDefault="00F5705E" w14:paraId="716D824B"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P="00F5705E" w:rsidRDefault="007A4C03" w14:paraId="112C6552" w14:textId="09FC5FE2">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The Animal Health Protection Act (AHPA) of 2002 is the primary Federal law governing the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protection of animal health. The law gives the Secretary of Agriculture broad authority to detect,</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control, or eradicate pests or diseases of livestock or poultry. The Secretary may also prohibit or</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restrict import or export of any animal or related material</w:t>
      </w:r>
      <w:r w:rsidR="001B4CA1">
        <w:rPr>
          <w:rFonts w:ascii="Times New Roman" w:hAnsi="Times New Roman" w:cs="Times New Roman"/>
          <w:sz w:val="24"/>
          <w:szCs w:val="24"/>
        </w:rPr>
        <w:t>,</w:t>
      </w:r>
      <w:r w:rsidRPr="00F5705E">
        <w:rPr>
          <w:rFonts w:ascii="Times New Roman" w:hAnsi="Times New Roman" w:cs="Times New Roman"/>
          <w:sz w:val="24"/>
          <w:szCs w:val="24"/>
        </w:rPr>
        <w:t xml:space="preserve"> if necessary</w:t>
      </w:r>
      <w:r w:rsidR="001B4CA1">
        <w:rPr>
          <w:rFonts w:ascii="Times New Roman" w:hAnsi="Times New Roman" w:cs="Times New Roman"/>
          <w:sz w:val="24"/>
          <w:szCs w:val="24"/>
        </w:rPr>
        <w:t>,</w:t>
      </w:r>
      <w:r w:rsidRPr="00F5705E">
        <w:rPr>
          <w:rFonts w:ascii="Times New Roman" w:hAnsi="Times New Roman" w:cs="Times New Roman"/>
          <w:sz w:val="24"/>
          <w:szCs w:val="24"/>
        </w:rPr>
        <w:t xml:space="preserve"> to prevent the spread of any</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livestock or poultry pest or disease.</w:t>
      </w:r>
    </w:p>
    <w:p w:rsidRPr="00F5705E" w:rsidR="00F5705E" w:rsidP="00F5705E" w:rsidRDefault="00F5705E" w14:paraId="6F37A7D2"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452E037F" w14:textId="37217F16">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 xml:space="preserve">The AHPA is contained in Title X, Subtitle E, Sections 10401-18 of P.L. 107-171, May 13, </w:t>
      </w:r>
      <w:r w:rsidR="00F5705E">
        <w:rPr>
          <w:rFonts w:ascii="Times New Roman" w:hAnsi="Times New Roman" w:cs="Times New Roman"/>
          <w:sz w:val="24"/>
          <w:szCs w:val="24"/>
        </w:rPr>
        <w:t>2</w:t>
      </w:r>
      <w:r w:rsidRPr="00F5705E">
        <w:rPr>
          <w:rFonts w:ascii="Times New Roman" w:hAnsi="Times New Roman" w:cs="Times New Roman"/>
          <w:sz w:val="24"/>
          <w:szCs w:val="24"/>
        </w:rPr>
        <w:t>002, the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Farm Security and Rural Investment Act of 2002</w:t>
      </w:r>
      <w:r w:rsidR="004D413F">
        <w:rPr>
          <w:rFonts w:ascii="Times New Roman" w:hAnsi="Times New Roman" w:cs="Times New Roman"/>
          <w:sz w:val="24"/>
          <w:szCs w:val="24"/>
        </w:rPr>
        <w:t xml:space="preserve"> [7 U.S.C. 8301 et. seq.]</w:t>
      </w:r>
      <w:r w:rsidRPr="00F5705E">
        <w:rPr>
          <w:rFonts w:ascii="Times New Roman" w:hAnsi="Times New Roman" w:cs="Times New Roman"/>
          <w:sz w:val="24"/>
          <w:szCs w:val="24"/>
        </w:rPr>
        <w:t>.</w:t>
      </w:r>
    </w:p>
    <w:p w:rsidRPr="00F5705E" w:rsidR="00F5705E" w:rsidP="00F5705E" w:rsidRDefault="00F5705E" w14:paraId="114901AC"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38D1D17E"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Disease prevention is the most effective method for maintaining a healthy animal population and for</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enhancing the United States' ability to compete in the world market of animal and animal product</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trade.</w:t>
      </w:r>
    </w:p>
    <w:p w:rsidRPr="00F5705E" w:rsidR="00F5705E" w:rsidP="00F5705E" w:rsidRDefault="00F5705E" w14:paraId="645E967A"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1BBFC002" w14:textId="1708AE0D">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The Animal and Plant Health Inspection Service (APHIS) provides standards for the approval,</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operation, and oversight of privately owned quarantine facilities for imported ruminants prior to their</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release into the United States</w:t>
      </w:r>
      <w:r w:rsidR="001E7DE7">
        <w:rPr>
          <w:rFonts w:ascii="Times New Roman" w:hAnsi="Times New Roman" w:cs="Times New Roman"/>
          <w:sz w:val="24"/>
          <w:szCs w:val="24"/>
        </w:rPr>
        <w:t xml:space="preserve"> to protect against the introduction of foreign animal diseases</w:t>
      </w:r>
      <w:r w:rsidRPr="00F5705E">
        <w:rPr>
          <w:rFonts w:ascii="Times New Roman" w:hAnsi="Times New Roman" w:cs="Times New Roman"/>
          <w:sz w:val="24"/>
          <w:szCs w:val="24"/>
        </w:rPr>
        <w:t xml:space="preserve">. These standards trigger </w:t>
      </w:r>
      <w:r w:rsidRPr="00F5705E" w:rsidR="004D413F">
        <w:rPr>
          <w:rFonts w:ascii="Times New Roman" w:hAnsi="Times New Roman" w:cs="Times New Roman"/>
          <w:sz w:val="24"/>
          <w:szCs w:val="24"/>
        </w:rPr>
        <w:t>several</w:t>
      </w:r>
      <w:r w:rsidRPr="00F5705E">
        <w:rPr>
          <w:rFonts w:ascii="Times New Roman" w:hAnsi="Times New Roman" w:cs="Times New Roman"/>
          <w:sz w:val="24"/>
          <w:szCs w:val="24"/>
        </w:rPr>
        <w:t xml:space="preserve"> information collection activities</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when applicants apply for approval to establish and operate privately owned quarantine facilities.</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These information collection</w:t>
      </w:r>
      <w:r w:rsidR="001E7DE7">
        <w:rPr>
          <w:rFonts w:ascii="Times New Roman" w:hAnsi="Times New Roman" w:cs="Times New Roman"/>
          <w:sz w:val="24"/>
          <w:szCs w:val="24"/>
        </w:rPr>
        <w:t xml:space="preserve"> activitie</w:t>
      </w:r>
      <w:r w:rsidRPr="00F5705E">
        <w:rPr>
          <w:rFonts w:ascii="Times New Roman" w:hAnsi="Times New Roman" w:cs="Times New Roman"/>
          <w:sz w:val="24"/>
          <w:szCs w:val="24"/>
        </w:rPr>
        <w:t>s include the writing of application letters, the maintenance of daily logs,</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and the writing of variance requests.</w:t>
      </w:r>
    </w:p>
    <w:p w:rsidRPr="00F5705E" w:rsidR="00F5705E" w:rsidP="00F5705E" w:rsidRDefault="00F5705E" w14:paraId="2635BF9B"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174718" w:rsidP="00F5705E" w:rsidRDefault="007A4C03" w14:paraId="6E543DA4" w14:textId="75BC2924">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 xml:space="preserve">APHIS is asking the Office of Management and Budget </w:t>
      </w:r>
      <w:r w:rsidR="00B73545">
        <w:rPr>
          <w:rFonts w:ascii="Times New Roman" w:hAnsi="Times New Roman" w:cs="Times New Roman"/>
          <w:sz w:val="24"/>
          <w:szCs w:val="24"/>
        </w:rPr>
        <w:t>(OMB) to approve, for</w:t>
      </w:r>
      <w:r w:rsidRPr="00F5705E">
        <w:rPr>
          <w:rFonts w:ascii="Times New Roman" w:hAnsi="Times New Roman" w:cs="Times New Roman"/>
          <w:sz w:val="24"/>
          <w:szCs w:val="24"/>
        </w:rPr>
        <w:t xml:space="preserve"> 3 years, its use of</w:t>
      </w:r>
      <w:r w:rsidR="00F5705E">
        <w:rPr>
          <w:rFonts w:ascii="Times New Roman" w:hAnsi="Times New Roman" w:cs="Times New Roman"/>
          <w:sz w:val="24"/>
          <w:szCs w:val="24"/>
        </w:rPr>
        <w:t xml:space="preserve"> </w:t>
      </w:r>
      <w:r w:rsidR="001E7DE7">
        <w:rPr>
          <w:rFonts w:ascii="Times New Roman" w:hAnsi="Times New Roman" w:cs="Times New Roman"/>
          <w:sz w:val="24"/>
          <w:szCs w:val="24"/>
        </w:rPr>
        <w:t xml:space="preserve">this information collection </w:t>
      </w:r>
      <w:r w:rsidRPr="004D413F" w:rsidR="001E7DE7">
        <w:rPr>
          <w:rFonts w:ascii="Times New Roman" w:hAnsi="Times New Roman" w:cs="Times New Roman"/>
          <w:sz w:val="24"/>
          <w:szCs w:val="24"/>
        </w:rPr>
        <w:t xml:space="preserve">activity, associated with its efforts to </w:t>
      </w:r>
      <w:r w:rsidRPr="00F5705E" w:rsidR="001E7DE7">
        <w:rPr>
          <w:rFonts w:ascii="Times New Roman" w:hAnsi="Times New Roman" w:cs="Times New Roman"/>
          <w:sz w:val="24"/>
          <w:szCs w:val="24"/>
        </w:rPr>
        <w:t>maintain a system</w:t>
      </w:r>
      <w:r w:rsidR="001E7DE7">
        <w:rPr>
          <w:rFonts w:ascii="Times New Roman" w:hAnsi="Times New Roman" w:cs="Times New Roman"/>
          <w:sz w:val="24"/>
          <w:szCs w:val="24"/>
        </w:rPr>
        <w:t xml:space="preserve"> </w:t>
      </w:r>
      <w:r w:rsidRPr="00F5705E" w:rsidR="001E7DE7">
        <w:rPr>
          <w:rFonts w:ascii="Times New Roman" w:hAnsi="Times New Roman" w:cs="Times New Roman"/>
          <w:sz w:val="24"/>
          <w:szCs w:val="24"/>
        </w:rPr>
        <w:t xml:space="preserve">whereby private </w:t>
      </w:r>
      <w:r w:rsidR="001E7DE7">
        <w:rPr>
          <w:rFonts w:ascii="Times New Roman" w:hAnsi="Times New Roman" w:cs="Times New Roman"/>
          <w:sz w:val="24"/>
          <w:szCs w:val="24"/>
        </w:rPr>
        <w:t>businesses</w:t>
      </w:r>
      <w:r w:rsidRPr="00F5705E" w:rsidR="001E7DE7">
        <w:rPr>
          <w:rFonts w:ascii="Times New Roman" w:hAnsi="Times New Roman" w:cs="Times New Roman"/>
          <w:sz w:val="24"/>
          <w:szCs w:val="24"/>
        </w:rPr>
        <w:t xml:space="preserve"> can operate (with APHIS oversight) their own facilities for the quarantine</w:t>
      </w:r>
      <w:r w:rsidR="001E7DE7">
        <w:rPr>
          <w:rFonts w:ascii="Times New Roman" w:hAnsi="Times New Roman" w:cs="Times New Roman"/>
          <w:sz w:val="24"/>
          <w:szCs w:val="24"/>
        </w:rPr>
        <w:t xml:space="preserve"> </w:t>
      </w:r>
      <w:r w:rsidRPr="00F5705E" w:rsidR="001E7DE7">
        <w:rPr>
          <w:rFonts w:ascii="Times New Roman" w:hAnsi="Times New Roman" w:cs="Times New Roman"/>
          <w:sz w:val="24"/>
          <w:szCs w:val="24"/>
        </w:rPr>
        <w:t>of imported ruminants</w:t>
      </w:r>
      <w:r w:rsidR="001E7DE7">
        <w:rPr>
          <w:rFonts w:ascii="Times New Roman" w:hAnsi="Times New Roman" w:cs="Times New Roman"/>
          <w:sz w:val="24"/>
          <w:szCs w:val="24"/>
        </w:rPr>
        <w:t>.</w:t>
      </w:r>
    </w:p>
    <w:p w:rsidR="00174718" w:rsidRDefault="00174718" w14:paraId="4E833500" w14:textId="77777777">
      <w:pPr>
        <w:rPr>
          <w:rFonts w:ascii="Times New Roman" w:hAnsi="Times New Roman" w:cs="Times New Roman"/>
          <w:sz w:val="24"/>
          <w:szCs w:val="24"/>
        </w:rPr>
      </w:pPr>
      <w:r>
        <w:rPr>
          <w:rFonts w:ascii="Times New Roman" w:hAnsi="Times New Roman" w:cs="Times New Roman"/>
          <w:sz w:val="24"/>
          <w:szCs w:val="24"/>
        </w:rPr>
        <w:br w:type="page"/>
      </w:r>
    </w:p>
    <w:p w:rsidRPr="00CF0C54" w:rsidR="007A4C03" w:rsidP="00CF0C54" w:rsidRDefault="007A4C03" w14:paraId="7A38712B" w14:textId="25CF6C77">
      <w:pPr>
        <w:rPr>
          <w:rFonts w:ascii="Times New Roman" w:hAnsi="Times New Roman" w:cs="Times New Roman"/>
          <w:sz w:val="24"/>
          <w:szCs w:val="24"/>
        </w:rPr>
      </w:pPr>
      <w:r w:rsidRPr="00F5705E">
        <w:rPr>
          <w:rFonts w:ascii="Times New Roman" w:hAnsi="Times New Roman" w:cs="Times New Roman"/>
          <w:b/>
          <w:sz w:val="24"/>
          <w:szCs w:val="24"/>
        </w:rPr>
        <w:lastRenderedPageBreak/>
        <w:t>2. Indicate how, by whom, how frequently, and for what purpose the information is to be used.</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Except for a new collection, indicate the actual use the agency has made of the information</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received from the current collection.</w:t>
      </w:r>
    </w:p>
    <w:p w:rsidR="007A4C03" w:rsidP="00F5705E" w:rsidRDefault="007A4C03" w14:paraId="4216F520"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APHIS uses the following information activities associated with its efforts to maintain a system</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 xml:space="preserve">whereby private </w:t>
      </w:r>
      <w:r w:rsidR="001E7DE7">
        <w:rPr>
          <w:rFonts w:ascii="Times New Roman" w:hAnsi="Times New Roman" w:cs="Times New Roman"/>
          <w:sz w:val="24"/>
          <w:szCs w:val="24"/>
        </w:rPr>
        <w:t>business</w:t>
      </w:r>
      <w:r w:rsidRPr="00F5705E">
        <w:rPr>
          <w:rFonts w:ascii="Times New Roman" w:hAnsi="Times New Roman" w:cs="Times New Roman"/>
          <w:sz w:val="24"/>
          <w:szCs w:val="24"/>
        </w:rPr>
        <w:t xml:space="preserve"> can operate (with APHIS oversight) their own facilities for the quarantine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of imported ruminants.</w:t>
      </w:r>
    </w:p>
    <w:p w:rsidR="00F5705E" w:rsidP="00F5705E" w:rsidRDefault="00F5705E" w14:paraId="05C69F33"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7A4C03" w:rsidP="00F5705E" w:rsidRDefault="007A4C03" w14:paraId="2FD62173" w14:textId="392CE0BC">
      <w:pPr>
        <w:tabs>
          <w:tab w:val="left" w:pos="2160"/>
        </w:tabs>
        <w:autoSpaceDE w:val="0"/>
        <w:autoSpaceDN w:val="0"/>
        <w:adjustRightInd w:val="0"/>
        <w:spacing w:after="0" w:line="240" w:lineRule="auto"/>
        <w:rPr>
          <w:rFonts w:ascii="Times New Roman" w:hAnsi="Times New Roman" w:cs="Times New Roman"/>
          <w:b/>
          <w:sz w:val="24"/>
          <w:szCs w:val="24"/>
          <w:u w:val="single"/>
        </w:rPr>
      </w:pPr>
      <w:r w:rsidRPr="00F5705E">
        <w:rPr>
          <w:rFonts w:ascii="Times New Roman" w:hAnsi="Times New Roman" w:cs="Times New Roman"/>
          <w:b/>
          <w:sz w:val="24"/>
          <w:szCs w:val="24"/>
          <w:u w:val="single"/>
        </w:rPr>
        <w:t>Application Letter</w:t>
      </w:r>
      <w:r w:rsidR="00CB29DC">
        <w:rPr>
          <w:rFonts w:ascii="Times New Roman" w:hAnsi="Times New Roman" w:cs="Times New Roman"/>
          <w:b/>
          <w:sz w:val="24"/>
          <w:szCs w:val="24"/>
          <w:u w:val="single"/>
        </w:rPr>
        <w:t>;</w:t>
      </w:r>
      <w:r w:rsidR="004302C8">
        <w:rPr>
          <w:rFonts w:ascii="Times New Roman" w:hAnsi="Times New Roman" w:cs="Times New Roman"/>
          <w:b/>
          <w:sz w:val="24"/>
          <w:szCs w:val="24"/>
          <w:u w:val="single"/>
        </w:rPr>
        <w:t xml:space="preserve"> </w:t>
      </w:r>
      <w:r w:rsidR="00CB29DC">
        <w:rPr>
          <w:rFonts w:ascii="Times New Roman" w:hAnsi="Times New Roman" w:cs="Times New Roman"/>
          <w:b/>
          <w:sz w:val="24"/>
          <w:szCs w:val="24"/>
          <w:u w:val="single"/>
        </w:rPr>
        <w:t>(</w:t>
      </w:r>
      <w:r w:rsidR="00595835">
        <w:rPr>
          <w:rFonts w:ascii="Times New Roman" w:hAnsi="Times New Roman" w:cs="Times New Roman"/>
          <w:b/>
          <w:sz w:val="24"/>
          <w:szCs w:val="24"/>
          <w:u w:val="single"/>
        </w:rPr>
        <w:t xml:space="preserve">9 CFR </w:t>
      </w:r>
      <w:r w:rsidR="00A97060">
        <w:rPr>
          <w:rFonts w:ascii="Times New Roman" w:hAnsi="Times New Roman" w:cs="Times New Roman"/>
          <w:b/>
          <w:sz w:val="24"/>
          <w:szCs w:val="24"/>
          <w:u w:val="single"/>
        </w:rPr>
        <w:t>93.</w:t>
      </w:r>
      <w:r w:rsidR="00595835">
        <w:rPr>
          <w:rFonts w:ascii="Times New Roman" w:hAnsi="Times New Roman" w:cs="Times New Roman"/>
          <w:b/>
          <w:sz w:val="24"/>
          <w:szCs w:val="24"/>
          <w:u w:val="single"/>
        </w:rPr>
        <w:t>412(d)</w:t>
      </w:r>
      <w:r w:rsidR="00796918">
        <w:rPr>
          <w:rFonts w:ascii="Times New Roman" w:hAnsi="Times New Roman" w:cs="Times New Roman"/>
          <w:b/>
          <w:sz w:val="24"/>
          <w:szCs w:val="24"/>
          <w:u w:val="single"/>
        </w:rPr>
        <w:t>(1)</w:t>
      </w:r>
      <w:r w:rsidR="005B465E">
        <w:rPr>
          <w:rFonts w:ascii="Times New Roman" w:hAnsi="Times New Roman" w:cs="Times New Roman"/>
          <w:b/>
          <w:sz w:val="24"/>
          <w:szCs w:val="24"/>
          <w:u w:val="single"/>
        </w:rPr>
        <w:t>(</w:t>
      </w:r>
      <w:proofErr w:type="spellStart"/>
      <w:r w:rsidR="005B465E">
        <w:rPr>
          <w:rFonts w:ascii="Times New Roman" w:hAnsi="Times New Roman" w:cs="Times New Roman"/>
          <w:b/>
          <w:sz w:val="24"/>
          <w:szCs w:val="24"/>
          <w:u w:val="single"/>
        </w:rPr>
        <w:t>i</w:t>
      </w:r>
      <w:proofErr w:type="spellEnd"/>
      <w:r w:rsidR="005B465E">
        <w:rPr>
          <w:rFonts w:ascii="Times New Roman" w:hAnsi="Times New Roman" w:cs="Times New Roman"/>
          <w:b/>
          <w:sz w:val="24"/>
          <w:szCs w:val="24"/>
          <w:u w:val="single"/>
        </w:rPr>
        <w:t>)</w:t>
      </w:r>
      <w:r w:rsidR="00CB29DC">
        <w:rPr>
          <w:rFonts w:ascii="Times New Roman" w:hAnsi="Times New Roman" w:cs="Times New Roman"/>
          <w:b/>
          <w:sz w:val="24"/>
          <w:szCs w:val="24"/>
          <w:u w:val="single"/>
        </w:rPr>
        <w:t>); (Business and State)</w:t>
      </w:r>
    </w:p>
    <w:p w:rsidR="007A4C03" w:rsidP="00F5705E" w:rsidRDefault="007A4C03" w14:paraId="44CDFBEA"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Anyone desiring to obtain APHIS approval to establish and operate a privately owned medium or</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minimum security quarantine facility for ruminants must submit, in writing, a letter that contains the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full name and mailing address of the applicant, the location and street address of the proposed facility,</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a description of the financial resources for construction, operation, and maintenance of the facility, the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anticipated origin of the ruminants to be quarantined, and the expected size and frequency of</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shipments. In addition to the letter, the applicant must provide APHIS with blueprints of the proposed</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facility, all approved State and local permits for construction and operation of such a facility, and a</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contingency plan for the destruction and disposal of all possible ruminants capable of being held in the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facility. This information can be submitted to APHIS via fax, postal mail, or email.</w:t>
      </w:r>
    </w:p>
    <w:p w:rsidRPr="00F5705E" w:rsidR="00F5705E" w:rsidP="00F5705E" w:rsidRDefault="00F5705E" w14:paraId="2D461042"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7A4C03" w:rsidP="00F5705E" w:rsidRDefault="007A4C03" w14:paraId="73EA7C0E"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APHIS uses this information to determine whether an applicant is capable of designing, equipping,</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operating, and maintaining a quarantine facility that meets APHIS standards for biological security.</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Requests for approval must be submitted at least 120 days prior to the date of application for local</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business permits. Based on this information, APHIS will determine if permission will be granted to</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establish and operate a private quarantine facility for ruminants.</w:t>
      </w:r>
    </w:p>
    <w:p w:rsidR="00F5705E" w:rsidP="00F5705E" w:rsidRDefault="00F5705E" w14:paraId="05A61B40"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7A4C03" w:rsidP="00F5705E" w:rsidRDefault="007A4C03" w14:paraId="50702AF5" w14:textId="26439212">
      <w:pPr>
        <w:tabs>
          <w:tab w:val="left" w:pos="2160"/>
        </w:tabs>
        <w:autoSpaceDE w:val="0"/>
        <w:autoSpaceDN w:val="0"/>
        <w:adjustRightInd w:val="0"/>
        <w:spacing w:after="0" w:line="240" w:lineRule="auto"/>
        <w:rPr>
          <w:rFonts w:ascii="Times New Roman" w:hAnsi="Times New Roman" w:cs="Times New Roman"/>
          <w:b/>
          <w:sz w:val="24"/>
          <w:szCs w:val="24"/>
          <w:u w:val="single"/>
        </w:rPr>
      </w:pPr>
      <w:r w:rsidRPr="00F5705E">
        <w:rPr>
          <w:rFonts w:ascii="Times New Roman" w:hAnsi="Times New Roman" w:cs="Times New Roman"/>
          <w:b/>
          <w:sz w:val="24"/>
          <w:szCs w:val="24"/>
          <w:u w:val="single"/>
        </w:rPr>
        <w:t>Co</w:t>
      </w:r>
      <w:r w:rsidR="001E7DE7">
        <w:rPr>
          <w:rFonts w:ascii="Times New Roman" w:hAnsi="Times New Roman" w:cs="Times New Roman"/>
          <w:b/>
          <w:sz w:val="24"/>
          <w:szCs w:val="24"/>
          <w:u w:val="single"/>
        </w:rPr>
        <w:t>operative Service</w:t>
      </w:r>
      <w:r w:rsidR="003F246E">
        <w:rPr>
          <w:rFonts w:ascii="Times New Roman" w:hAnsi="Times New Roman" w:cs="Times New Roman"/>
          <w:b/>
          <w:sz w:val="24"/>
          <w:szCs w:val="24"/>
          <w:u w:val="single"/>
        </w:rPr>
        <w:t xml:space="preserve"> (Compliance)</w:t>
      </w:r>
      <w:r w:rsidRPr="00F5705E">
        <w:rPr>
          <w:rFonts w:ascii="Times New Roman" w:hAnsi="Times New Roman" w:cs="Times New Roman"/>
          <w:b/>
          <w:sz w:val="24"/>
          <w:szCs w:val="24"/>
          <w:u w:val="single"/>
        </w:rPr>
        <w:t xml:space="preserve"> Agreement</w:t>
      </w:r>
      <w:r w:rsidR="0097459F">
        <w:rPr>
          <w:rFonts w:ascii="Times New Roman" w:hAnsi="Times New Roman" w:cs="Times New Roman"/>
          <w:b/>
          <w:sz w:val="24"/>
          <w:szCs w:val="24"/>
          <w:u w:val="single"/>
        </w:rPr>
        <w:t xml:space="preserve"> previously titled Cooperative Service Agreement</w:t>
      </w:r>
      <w:r w:rsidR="00CB29DC">
        <w:rPr>
          <w:rFonts w:ascii="Times New Roman" w:hAnsi="Times New Roman" w:cs="Times New Roman"/>
          <w:b/>
          <w:sz w:val="24"/>
          <w:szCs w:val="24"/>
          <w:u w:val="single"/>
        </w:rPr>
        <w:t>; (</w:t>
      </w:r>
      <w:r w:rsidR="00595835">
        <w:rPr>
          <w:rFonts w:ascii="Times New Roman" w:hAnsi="Times New Roman" w:cs="Times New Roman"/>
          <w:b/>
          <w:sz w:val="24"/>
          <w:szCs w:val="24"/>
          <w:u w:val="single"/>
        </w:rPr>
        <w:t xml:space="preserve">9 CFR </w:t>
      </w:r>
      <w:r w:rsidR="00A97060">
        <w:rPr>
          <w:rFonts w:ascii="Times New Roman" w:hAnsi="Times New Roman" w:cs="Times New Roman"/>
          <w:b/>
          <w:sz w:val="24"/>
          <w:szCs w:val="24"/>
          <w:u w:val="single"/>
        </w:rPr>
        <w:t>93.</w:t>
      </w:r>
      <w:r w:rsidR="00595835">
        <w:rPr>
          <w:rFonts w:ascii="Times New Roman" w:hAnsi="Times New Roman" w:cs="Times New Roman"/>
          <w:b/>
          <w:sz w:val="24"/>
          <w:szCs w:val="24"/>
          <w:u w:val="single"/>
        </w:rPr>
        <w:t>412</w:t>
      </w:r>
      <w:r w:rsidR="005B465E">
        <w:rPr>
          <w:rFonts w:ascii="Times New Roman" w:hAnsi="Times New Roman" w:cs="Times New Roman"/>
          <w:b/>
          <w:sz w:val="24"/>
          <w:szCs w:val="24"/>
          <w:u w:val="single"/>
        </w:rPr>
        <w:t>(d)</w:t>
      </w:r>
      <w:r w:rsidR="00796918">
        <w:rPr>
          <w:rFonts w:ascii="Times New Roman" w:hAnsi="Times New Roman" w:cs="Times New Roman"/>
          <w:b/>
          <w:sz w:val="24"/>
          <w:szCs w:val="24"/>
          <w:u w:val="single"/>
        </w:rPr>
        <w:t>(</w:t>
      </w:r>
      <w:r w:rsidR="001B63A0">
        <w:rPr>
          <w:rFonts w:ascii="Times New Roman" w:hAnsi="Times New Roman" w:cs="Times New Roman"/>
          <w:b/>
          <w:sz w:val="24"/>
          <w:szCs w:val="24"/>
          <w:u w:val="single"/>
        </w:rPr>
        <w:t>2</w:t>
      </w:r>
      <w:r w:rsidR="00796918">
        <w:rPr>
          <w:rFonts w:ascii="Times New Roman" w:hAnsi="Times New Roman" w:cs="Times New Roman"/>
          <w:b/>
          <w:sz w:val="24"/>
          <w:szCs w:val="24"/>
          <w:u w:val="single"/>
        </w:rPr>
        <w:t>)</w:t>
      </w:r>
      <w:r w:rsidR="00CB29DC">
        <w:rPr>
          <w:rFonts w:ascii="Times New Roman" w:hAnsi="Times New Roman" w:cs="Times New Roman"/>
          <w:b/>
          <w:sz w:val="24"/>
          <w:szCs w:val="24"/>
          <w:u w:val="single"/>
        </w:rPr>
        <w:t>)</w:t>
      </w:r>
      <w:r w:rsidR="005109F5">
        <w:rPr>
          <w:rFonts w:ascii="Times New Roman" w:hAnsi="Times New Roman" w:cs="Times New Roman"/>
          <w:b/>
          <w:sz w:val="24"/>
          <w:szCs w:val="24"/>
          <w:u w:val="single"/>
        </w:rPr>
        <w:t>; (Business)</w:t>
      </w:r>
    </w:p>
    <w:p w:rsidR="007A4C03" w:rsidP="00F5705E" w:rsidRDefault="007A4C03" w14:paraId="7A2CE87E" w14:textId="30AF06CD">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The applicant agrees to establish, operate, and maintain the private quarantine facility in accordance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with APHIS standards and requirements</w:t>
      </w:r>
      <w:r w:rsidR="00915A59">
        <w:rPr>
          <w:rFonts w:ascii="Times New Roman" w:hAnsi="Times New Roman" w:cs="Times New Roman"/>
          <w:sz w:val="24"/>
          <w:szCs w:val="24"/>
        </w:rPr>
        <w:t xml:space="preserve"> as set forth at 9 CFR 93.412(d)</w:t>
      </w:r>
      <w:r w:rsidRPr="00F5705E">
        <w:rPr>
          <w:rFonts w:ascii="Times New Roman" w:hAnsi="Times New Roman" w:cs="Times New Roman"/>
          <w:sz w:val="24"/>
          <w:szCs w:val="24"/>
        </w:rPr>
        <w:t>. The compliance agreement further stipulates that the operator</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is responsible for the cost of building the facility, as well as any costs associated with its maintenance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and operation.</w:t>
      </w:r>
    </w:p>
    <w:p w:rsidRPr="00F5705E" w:rsidR="00F5705E" w:rsidP="00F5705E" w:rsidRDefault="00F5705E" w14:paraId="27E034C4"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7A4C03" w:rsidP="00F5705E" w:rsidRDefault="007A4C03" w14:paraId="5F551AF1" w14:textId="7A6E4329">
      <w:pPr>
        <w:tabs>
          <w:tab w:val="left" w:pos="2160"/>
        </w:tabs>
        <w:autoSpaceDE w:val="0"/>
        <w:autoSpaceDN w:val="0"/>
        <w:adjustRightInd w:val="0"/>
        <w:spacing w:after="0" w:line="240" w:lineRule="auto"/>
        <w:rPr>
          <w:rFonts w:ascii="Times New Roman" w:hAnsi="Times New Roman" w:cs="Times New Roman"/>
          <w:b/>
          <w:sz w:val="24"/>
          <w:szCs w:val="24"/>
          <w:u w:val="single"/>
        </w:rPr>
      </w:pPr>
      <w:r w:rsidRPr="00F5705E">
        <w:rPr>
          <w:rFonts w:ascii="Times New Roman" w:hAnsi="Times New Roman" w:cs="Times New Roman"/>
          <w:b/>
          <w:sz w:val="24"/>
          <w:szCs w:val="24"/>
          <w:u w:val="single"/>
        </w:rPr>
        <w:t>Daily Log</w:t>
      </w:r>
      <w:r w:rsidR="00595835">
        <w:rPr>
          <w:rFonts w:ascii="Times New Roman" w:hAnsi="Times New Roman" w:cs="Times New Roman"/>
          <w:b/>
          <w:sz w:val="24"/>
          <w:szCs w:val="24"/>
          <w:u w:val="single"/>
        </w:rPr>
        <w:t xml:space="preserve"> and Recordkeepin</w:t>
      </w:r>
      <w:r w:rsidR="00365D4B">
        <w:rPr>
          <w:rFonts w:ascii="Times New Roman" w:hAnsi="Times New Roman" w:cs="Times New Roman"/>
          <w:b/>
          <w:sz w:val="24"/>
          <w:szCs w:val="24"/>
          <w:u w:val="single"/>
        </w:rPr>
        <w:t>g; (</w:t>
      </w:r>
      <w:r w:rsidR="00595835">
        <w:rPr>
          <w:rFonts w:ascii="Times New Roman" w:hAnsi="Times New Roman" w:cs="Times New Roman"/>
          <w:b/>
          <w:sz w:val="24"/>
          <w:szCs w:val="24"/>
          <w:u w:val="single"/>
        </w:rPr>
        <w:t xml:space="preserve">9 CFR </w:t>
      </w:r>
      <w:r w:rsidR="00A97060">
        <w:rPr>
          <w:rFonts w:ascii="Times New Roman" w:hAnsi="Times New Roman" w:cs="Times New Roman"/>
          <w:b/>
          <w:sz w:val="24"/>
          <w:szCs w:val="24"/>
          <w:u w:val="single"/>
        </w:rPr>
        <w:t>93.</w:t>
      </w:r>
      <w:r w:rsidR="00595835">
        <w:rPr>
          <w:rFonts w:ascii="Times New Roman" w:hAnsi="Times New Roman" w:cs="Times New Roman"/>
          <w:b/>
          <w:sz w:val="24"/>
          <w:szCs w:val="24"/>
          <w:u w:val="single"/>
        </w:rPr>
        <w:t>412</w:t>
      </w:r>
      <w:r w:rsidR="001B63A0">
        <w:rPr>
          <w:rFonts w:ascii="Times New Roman" w:hAnsi="Times New Roman" w:cs="Times New Roman"/>
          <w:b/>
          <w:sz w:val="24"/>
          <w:szCs w:val="24"/>
          <w:u w:val="single"/>
        </w:rPr>
        <w:t>(d)(2)</w:t>
      </w:r>
      <w:r w:rsidR="00C201CC">
        <w:rPr>
          <w:rFonts w:ascii="Times New Roman" w:hAnsi="Times New Roman" w:cs="Times New Roman"/>
          <w:b/>
          <w:sz w:val="24"/>
          <w:szCs w:val="24"/>
          <w:u w:val="single"/>
        </w:rPr>
        <w:t>(vi)(</w:t>
      </w:r>
      <w:proofErr w:type="gramStart"/>
      <w:r w:rsidR="00C201CC">
        <w:rPr>
          <w:rFonts w:ascii="Times New Roman" w:hAnsi="Times New Roman" w:cs="Times New Roman"/>
          <w:b/>
          <w:sz w:val="24"/>
          <w:szCs w:val="24"/>
          <w:u w:val="single"/>
        </w:rPr>
        <w:t>A)</w:t>
      </w:r>
      <w:r w:rsidR="001B63A0">
        <w:rPr>
          <w:rFonts w:ascii="Times New Roman" w:hAnsi="Times New Roman" w:cs="Times New Roman"/>
          <w:b/>
          <w:sz w:val="24"/>
          <w:szCs w:val="24"/>
          <w:u w:val="single"/>
        </w:rPr>
        <w:t>&amp;</w:t>
      </w:r>
      <w:proofErr w:type="gramEnd"/>
      <w:r w:rsidR="00C201CC">
        <w:rPr>
          <w:rFonts w:ascii="Times New Roman" w:hAnsi="Times New Roman" w:cs="Times New Roman"/>
          <w:b/>
          <w:sz w:val="24"/>
          <w:szCs w:val="24"/>
          <w:u w:val="single"/>
        </w:rPr>
        <w:t>(B)</w:t>
      </w:r>
      <w:r w:rsidR="00365D4B">
        <w:rPr>
          <w:rFonts w:ascii="Times New Roman" w:hAnsi="Times New Roman" w:cs="Times New Roman"/>
          <w:b/>
          <w:sz w:val="24"/>
          <w:szCs w:val="24"/>
          <w:u w:val="single"/>
        </w:rPr>
        <w:t>); (Business)</w:t>
      </w:r>
    </w:p>
    <w:p w:rsidR="007A4C03" w:rsidP="00F5705E" w:rsidRDefault="007A4C03" w14:paraId="5EF7844A" w14:textId="3FE9F7F2">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For purposes of security, facility operators must maintain a daily log to record the entry and exit of all</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persons entering and leaving the facility while quarantine is in progress. These logs must be made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 xml:space="preserve">available to an APHIS representative on </w:t>
      </w:r>
      <w:r w:rsidRPr="00F5705E" w:rsidR="002D20E5">
        <w:rPr>
          <w:rFonts w:ascii="Times New Roman" w:hAnsi="Times New Roman" w:cs="Times New Roman"/>
          <w:sz w:val="24"/>
          <w:szCs w:val="24"/>
        </w:rPr>
        <w:t>request and</w:t>
      </w:r>
      <w:r w:rsidRPr="00F5705E">
        <w:rPr>
          <w:rFonts w:ascii="Times New Roman" w:hAnsi="Times New Roman" w:cs="Times New Roman"/>
          <w:sz w:val="24"/>
          <w:szCs w:val="24"/>
        </w:rPr>
        <w:t xml:space="preserve"> must be kept for 2 years following the release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of the ruminants from quarantine.</w:t>
      </w:r>
    </w:p>
    <w:p w:rsidRPr="00F5705E" w:rsidR="00F5705E" w:rsidP="00F5705E" w:rsidRDefault="00F5705E" w14:paraId="589AE492"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7A4C03" w:rsidP="00F5705E" w:rsidRDefault="007A4C03" w14:paraId="493F9F23" w14:textId="566A4EEB">
      <w:pPr>
        <w:tabs>
          <w:tab w:val="left" w:pos="2160"/>
        </w:tabs>
        <w:autoSpaceDE w:val="0"/>
        <w:autoSpaceDN w:val="0"/>
        <w:adjustRightInd w:val="0"/>
        <w:spacing w:after="0" w:line="240" w:lineRule="auto"/>
        <w:rPr>
          <w:rFonts w:ascii="Times New Roman" w:hAnsi="Times New Roman" w:cs="Times New Roman"/>
          <w:b/>
          <w:sz w:val="24"/>
          <w:szCs w:val="24"/>
          <w:u w:val="single"/>
        </w:rPr>
      </w:pPr>
      <w:r w:rsidRPr="00F5705E">
        <w:rPr>
          <w:rFonts w:ascii="Times New Roman" w:hAnsi="Times New Roman" w:cs="Times New Roman"/>
          <w:b/>
          <w:sz w:val="24"/>
          <w:szCs w:val="24"/>
          <w:u w:val="single"/>
        </w:rPr>
        <w:t>Request for Variance</w:t>
      </w:r>
      <w:r w:rsidR="008C0B82">
        <w:rPr>
          <w:rFonts w:ascii="Times New Roman" w:hAnsi="Times New Roman" w:cs="Times New Roman"/>
          <w:b/>
          <w:sz w:val="24"/>
          <w:szCs w:val="24"/>
          <w:u w:val="single"/>
        </w:rPr>
        <w:t>;</w:t>
      </w:r>
      <w:r w:rsidR="004302C8">
        <w:rPr>
          <w:rFonts w:ascii="Times New Roman" w:hAnsi="Times New Roman" w:cs="Times New Roman"/>
          <w:b/>
          <w:sz w:val="24"/>
          <w:szCs w:val="24"/>
          <w:u w:val="single"/>
        </w:rPr>
        <w:t xml:space="preserve"> </w:t>
      </w:r>
      <w:r w:rsidR="00365D4B">
        <w:rPr>
          <w:rFonts w:ascii="Times New Roman" w:hAnsi="Times New Roman" w:cs="Times New Roman"/>
          <w:b/>
          <w:sz w:val="24"/>
          <w:szCs w:val="24"/>
          <w:u w:val="single"/>
        </w:rPr>
        <w:t>(</w:t>
      </w:r>
      <w:r w:rsidR="00595835">
        <w:rPr>
          <w:rFonts w:ascii="Times New Roman" w:hAnsi="Times New Roman" w:cs="Times New Roman"/>
          <w:b/>
          <w:sz w:val="24"/>
          <w:szCs w:val="24"/>
          <w:u w:val="single"/>
        </w:rPr>
        <w:t xml:space="preserve">9 CFR </w:t>
      </w:r>
      <w:r w:rsidR="00A97060">
        <w:rPr>
          <w:rFonts w:ascii="Times New Roman" w:hAnsi="Times New Roman" w:cs="Times New Roman"/>
          <w:b/>
          <w:sz w:val="24"/>
          <w:szCs w:val="24"/>
          <w:u w:val="single"/>
        </w:rPr>
        <w:t>93.</w:t>
      </w:r>
      <w:r w:rsidR="00595835">
        <w:rPr>
          <w:rFonts w:ascii="Times New Roman" w:hAnsi="Times New Roman" w:cs="Times New Roman"/>
          <w:b/>
          <w:sz w:val="24"/>
          <w:szCs w:val="24"/>
          <w:u w:val="single"/>
        </w:rPr>
        <w:t>412</w:t>
      </w:r>
      <w:r w:rsidR="001B63A0">
        <w:rPr>
          <w:rFonts w:ascii="Times New Roman" w:hAnsi="Times New Roman" w:cs="Times New Roman"/>
          <w:b/>
          <w:sz w:val="24"/>
          <w:szCs w:val="24"/>
          <w:u w:val="single"/>
        </w:rPr>
        <w:t>(d)</w:t>
      </w:r>
      <w:r w:rsidR="00C201CC">
        <w:rPr>
          <w:rFonts w:ascii="Times New Roman" w:hAnsi="Times New Roman" w:cs="Times New Roman"/>
          <w:b/>
          <w:sz w:val="24"/>
          <w:szCs w:val="24"/>
          <w:u w:val="single"/>
        </w:rPr>
        <w:t>(7</w:t>
      </w:r>
      <w:r w:rsidR="00595835">
        <w:rPr>
          <w:rFonts w:ascii="Times New Roman" w:hAnsi="Times New Roman" w:cs="Times New Roman"/>
          <w:b/>
          <w:sz w:val="24"/>
          <w:szCs w:val="24"/>
          <w:u w:val="single"/>
        </w:rPr>
        <w:t>)</w:t>
      </w:r>
      <w:r w:rsidR="00365D4B">
        <w:rPr>
          <w:rFonts w:ascii="Times New Roman" w:hAnsi="Times New Roman" w:cs="Times New Roman"/>
          <w:b/>
          <w:sz w:val="24"/>
          <w:szCs w:val="24"/>
          <w:u w:val="single"/>
        </w:rPr>
        <w:t>); (Business)</w:t>
      </w:r>
    </w:p>
    <w:p w:rsidR="007A4C03" w:rsidP="00F5705E" w:rsidRDefault="007A4C03" w14:paraId="28C8E359"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Facility operators desiring a variance from APHIS regulatory standards must submit their variance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request, in writing, at least 30 days in advance of the arrival of ruminants at the quarantine facility.</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APHIS will grant a variance to existing facility requirements relating to location, construction, design,</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sanitation, security, operating procedures, recordkeeping, or other provisions if it determines that there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is no detrimental effect on the health of the ruminants or to the overall biological security of the</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quarantine operation.</w:t>
      </w:r>
    </w:p>
    <w:p w:rsidR="004302C8" w:rsidP="00F5705E" w:rsidRDefault="004302C8" w14:paraId="3DC69ACF"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595835" w:rsidP="00595835" w:rsidRDefault="00595835" w14:paraId="02AB0A77" w14:textId="49E01D68">
      <w:pPr>
        <w:tabs>
          <w:tab w:val="left" w:pos="2160"/>
        </w:tabs>
        <w:autoSpaceDE w:val="0"/>
        <w:autoSpaceDN w:val="0"/>
        <w:adjustRightInd w:val="0"/>
        <w:spacing w:after="0" w:line="240" w:lineRule="auto"/>
        <w:rPr>
          <w:rFonts w:ascii="Times New Roman" w:hAnsi="Times New Roman" w:cs="Times New Roman"/>
          <w:b/>
          <w:sz w:val="24"/>
          <w:szCs w:val="24"/>
          <w:u w:val="single"/>
        </w:rPr>
      </w:pPr>
      <w:r w:rsidRPr="00F5705E">
        <w:rPr>
          <w:rFonts w:ascii="Times New Roman" w:hAnsi="Times New Roman" w:cs="Times New Roman"/>
          <w:b/>
          <w:sz w:val="24"/>
          <w:szCs w:val="24"/>
          <w:u w:val="single"/>
        </w:rPr>
        <w:lastRenderedPageBreak/>
        <w:t>Operating Procedures</w:t>
      </w:r>
      <w:r w:rsidR="004302C8">
        <w:rPr>
          <w:rFonts w:ascii="Times New Roman" w:hAnsi="Times New Roman" w:cs="Times New Roman"/>
          <w:b/>
          <w:sz w:val="24"/>
          <w:szCs w:val="24"/>
          <w:u w:val="single"/>
        </w:rPr>
        <w:t xml:space="preserve"> and Recordkeeping</w:t>
      </w:r>
      <w:r w:rsidR="008C0B82">
        <w:rPr>
          <w:rFonts w:ascii="Times New Roman" w:hAnsi="Times New Roman" w:cs="Times New Roman"/>
          <w:b/>
          <w:sz w:val="24"/>
          <w:szCs w:val="24"/>
          <w:u w:val="single"/>
        </w:rPr>
        <w:t>;</w:t>
      </w:r>
      <w:r w:rsidR="004302C8">
        <w:rPr>
          <w:rFonts w:ascii="Times New Roman" w:hAnsi="Times New Roman" w:cs="Times New Roman"/>
          <w:b/>
          <w:sz w:val="24"/>
          <w:szCs w:val="24"/>
          <w:u w:val="single"/>
        </w:rPr>
        <w:t xml:space="preserve"> </w:t>
      </w:r>
      <w:r w:rsidR="00365D4B">
        <w:rPr>
          <w:rFonts w:ascii="Times New Roman" w:hAnsi="Times New Roman" w:cs="Times New Roman"/>
          <w:b/>
          <w:sz w:val="24"/>
          <w:szCs w:val="24"/>
          <w:u w:val="single"/>
        </w:rPr>
        <w:t>(</w:t>
      </w:r>
      <w:r>
        <w:rPr>
          <w:rFonts w:ascii="Times New Roman" w:hAnsi="Times New Roman" w:cs="Times New Roman"/>
          <w:b/>
          <w:sz w:val="24"/>
          <w:szCs w:val="24"/>
          <w:u w:val="single"/>
        </w:rPr>
        <w:t xml:space="preserve">9 CFR </w:t>
      </w:r>
      <w:r w:rsidR="00A97060">
        <w:rPr>
          <w:rFonts w:ascii="Times New Roman" w:hAnsi="Times New Roman" w:cs="Times New Roman"/>
          <w:b/>
          <w:sz w:val="24"/>
          <w:szCs w:val="24"/>
          <w:u w:val="single"/>
        </w:rPr>
        <w:t>93.</w:t>
      </w:r>
      <w:r>
        <w:rPr>
          <w:rFonts w:ascii="Times New Roman" w:hAnsi="Times New Roman" w:cs="Times New Roman"/>
          <w:b/>
          <w:sz w:val="24"/>
          <w:szCs w:val="24"/>
          <w:u w:val="single"/>
        </w:rPr>
        <w:t>412</w:t>
      </w:r>
      <w:r w:rsidR="00A97060">
        <w:rPr>
          <w:rFonts w:ascii="Times New Roman" w:hAnsi="Times New Roman" w:cs="Times New Roman"/>
          <w:b/>
          <w:sz w:val="24"/>
          <w:szCs w:val="24"/>
          <w:u w:val="single"/>
        </w:rPr>
        <w:t>(d)(4)</w:t>
      </w:r>
      <w:r w:rsidR="00365D4B">
        <w:rPr>
          <w:rFonts w:ascii="Times New Roman" w:hAnsi="Times New Roman" w:cs="Times New Roman"/>
          <w:b/>
          <w:sz w:val="24"/>
          <w:szCs w:val="24"/>
          <w:u w:val="single"/>
        </w:rPr>
        <w:t>); (Business)</w:t>
      </w:r>
    </w:p>
    <w:p w:rsidR="00595835" w:rsidP="00595835" w:rsidRDefault="00595835" w14:paraId="76BD2E00" w14:textId="4ABE1325">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 xml:space="preserve">The operator must keep a manual of standard operating procedures used at the </w:t>
      </w:r>
      <w:r w:rsidRPr="00F5705E" w:rsidR="002D20E5">
        <w:rPr>
          <w:rFonts w:ascii="Times New Roman" w:hAnsi="Times New Roman" w:cs="Times New Roman"/>
          <w:sz w:val="24"/>
          <w:szCs w:val="24"/>
        </w:rPr>
        <w:t>facility and</w:t>
      </w:r>
      <w:r w:rsidRPr="00F5705E">
        <w:rPr>
          <w:rFonts w:ascii="Times New Roman" w:hAnsi="Times New Roman" w:cs="Times New Roman"/>
          <w:sz w:val="24"/>
          <w:szCs w:val="24"/>
        </w:rPr>
        <w:t xml:space="preserve"> make this</w:t>
      </w:r>
      <w:r>
        <w:rPr>
          <w:rFonts w:ascii="Times New Roman" w:hAnsi="Times New Roman" w:cs="Times New Roman"/>
          <w:sz w:val="24"/>
          <w:szCs w:val="24"/>
        </w:rPr>
        <w:t xml:space="preserve"> </w:t>
      </w:r>
      <w:r w:rsidRPr="00F5705E">
        <w:rPr>
          <w:rFonts w:ascii="Times New Roman" w:hAnsi="Times New Roman" w:cs="Times New Roman"/>
          <w:sz w:val="24"/>
          <w:szCs w:val="24"/>
        </w:rPr>
        <w:t xml:space="preserve">available to APHIS as requested. The procedures must be </w:t>
      </w:r>
      <w:proofErr w:type="gramStart"/>
      <w:r w:rsidRPr="00F5705E">
        <w:rPr>
          <w:rFonts w:ascii="Times New Roman" w:hAnsi="Times New Roman" w:cs="Times New Roman"/>
          <w:sz w:val="24"/>
          <w:szCs w:val="24"/>
        </w:rPr>
        <w:t>followed at a privately owned minimum or</w:t>
      </w:r>
      <w:r>
        <w:rPr>
          <w:rFonts w:ascii="Times New Roman" w:hAnsi="Times New Roman" w:cs="Times New Roman"/>
          <w:sz w:val="24"/>
          <w:szCs w:val="24"/>
        </w:rPr>
        <w:t xml:space="preserve"> </w:t>
      </w:r>
      <w:r w:rsidRPr="00F5705E">
        <w:rPr>
          <w:rFonts w:ascii="Times New Roman" w:hAnsi="Times New Roman" w:cs="Times New Roman"/>
          <w:sz w:val="24"/>
          <w:szCs w:val="24"/>
        </w:rPr>
        <w:t>medium security quarantine facility at all times</w:t>
      </w:r>
      <w:proofErr w:type="gramEnd"/>
      <w:r w:rsidRPr="00F5705E">
        <w:rPr>
          <w:rFonts w:ascii="Times New Roman" w:hAnsi="Times New Roman" w:cs="Times New Roman"/>
          <w:sz w:val="24"/>
          <w:szCs w:val="24"/>
        </w:rPr>
        <w:t>. Th</w:t>
      </w:r>
      <w:r w:rsidR="0058232F">
        <w:rPr>
          <w:rFonts w:ascii="Times New Roman" w:hAnsi="Times New Roman" w:cs="Times New Roman"/>
          <w:sz w:val="24"/>
          <w:szCs w:val="24"/>
        </w:rPr>
        <w:t>e manual</w:t>
      </w:r>
      <w:r w:rsidRPr="00F5705E">
        <w:rPr>
          <w:rFonts w:ascii="Times New Roman" w:hAnsi="Times New Roman" w:cs="Times New Roman"/>
          <w:sz w:val="24"/>
          <w:szCs w:val="24"/>
        </w:rPr>
        <w:t xml:space="preserve"> must include procedures for personnel,</w:t>
      </w:r>
      <w:r>
        <w:rPr>
          <w:rFonts w:ascii="Times New Roman" w:hAnsi="Times New Roman" w:cs="Times New Roman"/>
          <w:sz w:val="24"/>
          <w:szCs w:val="24"/>
        </w:rPr>
        <w:t xml:space="preserve"> </w:t>
      </w:r>
      <w:r w:rsidRPr="00F5705E">
        <w:rPr>
          <w:rFonts w:ascii="Times New Roman" w:hAnsi="Times New Roman" w:cs="Times New Roman"/>
          <w:sz w:val="24"/>
          <w:szCs w:val="24"/>
        </w:rPr>
        <w:t>authorized access, sanitary practices for the facility, and handling of ruminants in quarantine.</w:t>
      </w:r>
    </w:p>
    <w:p w:rsidR="00595835" w:rsidP="00F5705E" w:rsidRDefault="00595835" w14:paraId="529AADBD"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F5705E" w:rsidP="00F5705E" w:rsidRDefault="00F5705E" w14:paraId="13080042"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34FE9A3A"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F5705E">
        <w:rPr>
          <w:rFonts w:ascii="Times New Roman" w:hAnsi="Times New Roman" w:cs="Times New Roman"/>
          <w:b/>
          <w:sz w:val="24"/>
          <w:szCs w:val="24"/>
        </w:rPr>
        <w:t>3. Describe whether, and to what extent, the collection of information involves the use of</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automated, electronic, mechanical, or other technological collection techniques or other forms of</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information technology, e.g., permitting electronic submission of responses, and the basis for the</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decision for adopting this means of collection. Also describe any consideration of using</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 xml:space="preserve">information technology to reduce burden. </w:t>
      </w:r>
    </w:p>
    <w:p w:rsidRPr="00F5705E" w:rsidR="00F5705E" w:rsidP="00F5705E" w:rsidRDefault="00F5705E" w14:paraId="266F6A07"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P="00F5705E" w:rsidRDefault="007A4C03" w14:paraId="1B4368E9" w14:textId="054BA459">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All documents associated with this information collection can be submitted to APHIS by</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email</w:t>
      </w:r>
      <w:r w:rsidR="001E7DE7">
        <w:rPr>
          <w:rFonts w:ascii="Times New Roman" w:hAnsi="Times New Roman" w:cs="Times New Roman"/>
          <w:sz w:val="24"/>
          <w:szCs w:val="24"/>
        </w:rPr>
        <w:t>. APHIS will accept</w:t>
      </w:r>
      <w:r w:rsidRPr="00F5705E">
        <w:rPr>
          <w:rFonts w:ascii="Times New Roman" w:hAnsi="Times New Roman" w:cs="Times New Roman"/>
          <w:sz w:val="24"/>
          <w:szCs w:val="24"/>
        </w:rPr>
        <w:t xml:space="preserve"> scanned documents</w:t>
      </w:r>
      <w:r w:rsidR="001E7DE7">
        <w:rPr>
          <w:rFonts w:ascii="Times New Roman" w:hAnsi="Times New Roman" w:cs="Times New Roman"/>
          <w:sz w:val="24"/>
          <w:szCs w:val="24"/>
        </w:rPr>
        <w:t xml:space="preserve"> if the originals aren’</w:t>
      </w:r>
      <w:r w:rsidR="0058232F">
        <w:rPr>
          <w:rFonts w:ascii="Times New Roman" w:hAnsi="Times New Roman" w:cs="Times New Roman"/>
          <w:sz w:val="24"/>
          <w:szCs w:val="24"/>
        </w:rPr>
        <w:t>t available in a format that can be emailed. No other electronic submission is available or contemplated, as APHIS receives very few requests for ruminant quarantine facility approval and few such facilities current</w:t>
      </w:r>
      <w:r w:rsidR="006C1960">
        <w:rPr>
          <w:rFonts w:ascii="Times New Roman" w:hAnsi="Times New Roman" w:cs="Times New Roman"/>
          <w:sz w:val="24"/>
          <w:szCs w:val="24"/>
        </w:rPr>
        <w:t>ly</w:t>
      </w:r>
      <w:r w:rsidR="0058232F">
        <w:rPr>
          <w:rFonts w:ascii="Times New Roman" w:hAnsi="Times New Roman" w:cs="Times New Roman"/>
          <w:sz w:val="24"/>
          <w:szCs w:val="24"/>
        </w:rPr>
        <w:t xml:space="preserve"> operate in the United States</w:t>
      </w:r>
      <w:r w:rsidRPr="00F5705E">
        <w:rPr>
          <w:rFonts w:ascii="Times New Roman" w:hAnsi="Times New Roman" w:cs="Times New Roman"/>
          <w:sz w:val="24"/>
          <w:szCs w:val="24"/>
        </w:rPr>
        <w:t xml:space="preserve">. The </w:t>
      </w:r>
      <w:r w:rsidR="001E7DE7">
        <w:rPr>
          <w:rFonts w:ascii="Times New Roman" w:hAnsi="Times New Roman" w:cs="Times New Roman"/>
          <w:sz w:val="24"/>
          <w:szCs w:val="24"/>
        </w:rPr>
        <w:t xml:space="preserve">additional </w:t>
      </w:r>
      <w:r w:rsidRPr="00F5705E">
        <w:rPr>
          <w:rFonts w:ascii="Times New Roman" w:hAnsi="Times New Roman" w:cs="Times New Roman"/>
          <w:sz w:val="24"/>
          <w:szCs w:val="24"/>
        </w:rPr>
        <w:t xml:space="preserve">information regarding the application letter </w:t>
      </w:r>
      <w:r w:rsidR="0058232F">
        <w:rPr>
          <w:rFonts w:ascii="Times New Roman" w:hAnsi="Times New Roman" w:cs="Times New Roman"/>
          <w:sz w:val="24"/>
          <w:szCs w:val="24"/>
        </w:rPr>
        <w:t xml:space="preserve">is </w:t>
      </w:r>
      <w:r w:rsidRPr="00F5705E">
        <w:rPr>
          <w:rFonts w:ascii="Times New Roman" w:hAnsi="Times New Roman" w:cs="Times New Roman"/>
          <w:sz w:val="24"/>
          <w:szCs w:val="24"/>
        </w:rPr>
        <w:t>available through</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 xml:space="preserve">APHIS </w:t>
      </w:r>
      <w:r w:rsidR="00915A59">
        <w:rPr>
          <w:rFonts w:ascii="Times New Roman" w:hAnsi="Times New Roman" w:cs="Times New Roman"/>
          <w:sz w:val="24"/>
          <w:szCs w:val="24"/>
        </w:rPr>
        <w:t xml:space="preserve">Veterinary Services Strategy and Policy Live Animal Import and Export staff </w:t>
      </w:r>
      <w:r w:rsidRPr="00F5705E">
        <w:rPr>
          <w:rFonts w:ascii="Times New Roman" w:hAnsi="Times New Roman" w:cs="Times New Roman"/>
          <w:sz w:val="24"/>
          <w:szCs w:val="24"/>
        </w:rPr>
        <w:t xml:space="preserve">at </w:t>
      </w:r>
      <w:r w:rsidR="00381659">
        <w:rPr>
          <w:rFonts w:ascii="Times New Roman" w:hAnsi="Times New Roman" w:cs="Times New Roman"/>
          <w:sz w:val="24"/>
          <w:szCs w:val="24"/>
        </w:rPr>
        <w:br/>
      </w:r>
      <w:r w:rsidRPr="00F5705E">
        <w:rPr>
          <w:rFonts w:ascii="Times New Roman" w:hAnsi="Times New Roman" w:cs="Times New Roman"/>
          <w:sz w:val="24"/>
          <w:szCs w:val="24"/>
        </w:rPr>
        <w:t>301-851-3300</w:t>
      </w:r>
      <w:r w:rsidR="001B4CA1">
        <w:rPr>
          <w:rFonts w:ascii="Times New Roman" w:hAnsi="Times New Roman" w:cs="Times New Roman"/>
          <w:sz w:val="24"/>
          <w:szCs w:val="24"/>
        </w:rPr>
        <w:t>, option #2,</w:t>
      </w:r>
      <w:r w:rsidRPr="00F5705E">
        <w:rPr>
          <w:rFonts w:ascii="Times New Roman" w:hAnsi="Times New Roman" w:cs="Times New Roman"/>
          <w:sz w:val="24"/>
          <w:szCs w:val="24"/>
        </w:rPr>
        <w:t xml:space="preserve"> or by fax at 301-734-</w:t>
      </w:r>
      <w:r w:rsidR="001B4CA1">
        <w:rPr>
          <w:rFonts w:ascii="Times New Roman" w:hAnsi="Times New Roman" w:cs="Times New Roman"/>
          <w:sz w:val="24"/>
          <w:szCs w:val="24"/>
        </w:rPr>
        <w:t>4704.</w:t>
      </w:r>
      <w:r w:rsidRPr="00F5705E">
        <w:rPr>
          <w:rFonts w:ascii="Times New Roman" w:hAnsi="Times New Roman" w:cs="Times New Roman"/>
          <w:sz w:val="24"/>
          <w:szCs w:val="24"/>
        </w:rPr>
        <w:t xml:space="preserve"> Guidelines</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 xml:space="preserve">for </w:t>
      </w:r>
      <w:r w:rsidRPr="00F5705E" w:rsidR="009058C1">
        <w:rPr>
          <w:rFonts w:ascii="Times New Roman" w:hAnsi="Times New Roman" w:cs="Times New Roman"/>
          <w:sz w:val="24"/>
          <w:szCs w:val="24"/>
        </w:rPr>
        <w:t>applying</w:t>
      </w:r>
      <w:r w:rsidRPr="00F5705E">
        <w:rPr>
          <w:rFonts w:ascii="Times New Roman" w:hAnsi="Times New Roman" w:cs="Times New Roman"/>
          <w:sz w:val="24"/>
          <w:szCs w:val="24"/>
        </w:rPr>
        <w:t xml:space="preserve"> are available on the APHIS homepage at </w:t>
      </w:r>
      <w:r w:rsidRPr="00062A42" w:rsidR="00F5705E">
        <w:rPr>
          <w:rFonts w:ascii="Times New Roman" w:hAnsi="Times New Roman" w:cs="Times New Roman"/>
          <w:sz w:val="24"/>
          <w:szCs w:val="24"/>
        </w:rPr>
        <w:t>www.aphis.usda.gov</w:t>
      </w:r>
      <w:r w:rsidR="00F5705E">
        <w:rPr>
          <w:rFonts w:ascii="Times New Roman" w:hAnsi="Times New Roman" w:cs="Times New Roman"/>
          <w:sz w:val="24"/>
          <w:szCs w:val="24"/>
        </w:rPr>
        <w:t>.</w:t>
      </w:r>
    </w:p>
    <w:p w:rsidR="00F5705E" w:rsidP="00F5705E" w:rsidRDefault="00F5705E" w14:paraId="041C685F"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F5705E" w:rsidP="00F5705E" w:rsidRDefault="00F5705E" w14:paraId="50DCC10E"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3FE706EF"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F5705E">
        <w:rPr>
          <w:rFonts w:ascii="Times New Roman" w:hAnsi="Times New Roman" w:cs="Times New Roman"/>
          <w:b/>
          <w:sz w:val="24"/>
          <w:szCs w:val="24"/>
        </w:rPr>
        <w:t>4. Describe efforts to identify duplication. Show specifically why any similar information</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already available cannot be used or modified for use for the purpose described in item 2 above.</w:t>
      </w:r>
    </w:p>
    <w:p w:rsidRPr="00F5705E" w:rsidR="00F5705E" w:rsidP="00F5705E" w:rsidRDefault="00F5705E" w14:paraId="1D01D84B"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P="00F5705E" w:rsidRDefault="007A4C03" w14:paraId="6AD36413"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The information that APHIS collects is not available from any other source. APHIS is the only Federal</w:t>
      </w:r>
      <w:r w:rsidR="00F5705E">
        <w:rPr>
          <w:rFonts w:ascii="Times New Roman" w:hAnsi="Times New Roman" w:cs="Times New Roman"/>
          <w:sz w:val="24"/>
          <w:szCs w:val="24"/>
        </w:rPr>
        <w:t xml:space="preserve"> </w:t>
      </w:r>
      <w:r w:rsidRPr="00F5705E">
        <w:rPr>
          <w:rFonts w:ascii="Times New Roman" w:hAnsi="Times New Roman" w:cs="Times New Roman"/>
          <w:sz w:val="24"/>
          <w:szCs w:val="24"/>
        </w:rPr>
        <w:t>agency responsible for preventing foreign animal diseases from entering the United States.</w:t>
      </w:r>
    </w:p>
    <w:p w:rsidR="00F5705E" w:rsidP="00F5705E" w:rsidRDefault="00F5705E" w14:paraId="4AB31AE6"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F5705E" w:rsidP="00F5705E" w:rsidRDefault="00F5705E" w14:paraId="541BB5E8"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461E62A4"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F5705E">
        <w:rPr>
          <w:rFonts w:ascii="Times New Roman" w:hAnsi="Times New Roman" w:cs="Times New Roman"/>
          <w:b/>
          <w:sz w:val="24"/>
          <w:szCs w:val="24"/>
        </w:rPr>
        <w:t>5. If the collection of information impacts small businesses or other small entities, describe any</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methods used to minimize burden.</w:t>
      </w:r>
    </w:p>
    <w:p w:rsidRPr="00F5705E" w:rsidR="00F5705E" w:rsidP="00F5705E" w:rsidRDefault="00F5705E" w14:paraId="16BB13DC"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P="00F5705E" w:rsidRDefault="00381659" w14:paraId="21F59014" w14:textId="151E8C85">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 xml:space="preserve">APHIS </w:t>
      </w:r>
      <w:r>
        <w:rPr>
          <w:rFonts w:ascii="Times New Roman" w:hAnsi="Times New Roman" w:cs="Times New Roman"/>
          <w:sz w:val="24"/>
          <w:szCs w:val="24"/>
        </w:rPr>
        <w:t xml:space="preserve">estimated that there are </w:t>
      </w:r>
      <w:r w:rsidRPr="00F5705E">
        <w:rPr>
          <w:rFonts w:ascii="Times New Roman" w:hAnsi="Times New Roman" w:cs="Times New Roman"/>
          <w:sz w:val="24"/>
          <w:szCs w:val="24"/>
        </w:rPr>
        <w:t>no small entities involved with this information collection.</w:t>
      </w:r>
      <w:r>
        <w:rPr>
          <w:rFonts w:ascii="Times New Roman" w:hAnsi="Times New Roman" w:cs="Times New Roman"/>
          <w:sz w:val="24"/>
          <w:szCs w:val="24"/>
        </w:rPr>
        <w:t xml:space="preserve"> </w:t>
      </w:r>
      <w:r w:rsidRPr="00F5705E" w:rsidR="007A4C03">
        <w:rPr>
          <w:rFonts w:ascii="Times New Roman" w:hAnsi="Times New Roman" w:cs="Times New Roman"/>
          <w:sz w:val="24"/>
          <w:szCs w:val="24"/>
        </w:rPr>
        <w:t>The information collected is the absolute minimum needed to ensure that privately owned quarantine</w:t>
      </w:r>
      <w:r w:rsidR="00F5705E">
        <w:rPr>
          <w:rFonts w:ascii="Times New Roman" w:hAnsi="Times New Roman" w:cs="Times New Roman"/>
          <w:sz w:val="24"/>
          <w:szCs w:val="24"/>
        </w:rPr>
        <w:t xml:space="preserve"> </w:t>
      </w:r>
      <w:r w:rsidRPr="00F5705E" w:rsidR="007A4C03">
        <w:rPr>
          <w:rFonts w:ascii="Times New Roman" w:hAnsi="Times New Roman" w:cs="Times New Roman"/>
          <w:sz w:val="24"/>
          <w:szCs w:val="24"/>
        </w:rPr>
        <w:t xml:space="preserve">facilities for ruminants are being operated according to APHIS standards for biosecurity. </w:t>
      </w:r>
    </w:p>
    <w:p w:rsidR="00A77964" w:rsidP="00F5705E" w:rsidRDefault="00A77964" w14:paraId="64A508BC"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CF154C" w:rsidP="00F5705E" w:rsidRDefault="00381659" w14:paraId="2A4CFA5A" w14:textId="50019206">
      <w:pPr>
        <w:tabs>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A4C03" w:rsidP="00F5705E" w:rsidRDefault="007A4C03" w14:paraId="662D114E"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CF154C">
        <w:rPr>
          <w:rFonts w:ascii="Times New Roman" w:hAnsi="Times New Roman" w:cs="Times New Roman"/>
          <w:b/>
          <w:sz w:val="24"/>
          <w:szCs w:val="24"/>
        </w:rPr>
        <w:t>6. Describe the consequence to Federal program or policy activities if the collection is not</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conducted or is conducted less frequently as well as any technical or legal obstacles to reducing</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burden.</w:t>
      </w:r>
    </w:p>
    <w:p w:rsidRPr="00CF154C" w:rsidR="00CF154C" w:rsidP="00F5705E" w:rsidRDefault="00CF154C" w14:paraId="69FDC988"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174718" w:rsidP="00F5705E" w:rsidRDefault="007A4C03" w14:paraId="4FBB5F50"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If the information was collected less frequently or not collected, APHIS would be forced to discontinue</w:t>
      </w:r>
      <w:r w:rsidR="00CF154C">
        <w:rPr>
          <w:rFonts w:ascii="Times New Roman" w:hAnsi="Times New Roman" w:cs="Times New Roman"/>
          <w:sz w:val="24"/>
          <w:szCs w:val="24"/>
        </w:rPr>
        <w:t xml:space="preserve"> </w:t>
      </w:r>
      <w:r w:rsidRPr="00F5705E">
        <w:rPr>
          <w:rFonts w:ascii="Times New Roman" w:hAnsi="Times New Roman" w:cs="Times New Roman"/>
          <w:sz w:val="24"/>
          <w:szCs w:val="24"/>
        </w:rPr>
        <w:t>its program of allowing the operation of privately owned quarantine facilities for ruminants</w:t>
      </w:r>
      <w:r w:rsidR="00915A59">
        <w:rPr>
          <w:rFonts w:ascii="Times New Roman" w:hAnsi="Times New Roman" w:cs="Times New Roman"/>
          <w:sz w:val="24"/>
          <w:szCs w:val="24"/>
        </w:rPr>
        <w:t>,</w:t>
      </w:r>
      <w:r w:rsidRPr="00F5705E">
        <w:rPr>
          <w:rFonts w:ascii="Times New Roman" w:hAnsi="Times New Roman" w:cs="Times New Roman"/>
          <w:sz w:val="24"/>
          <w:szCs w:val="24"/>
        </w:rPr>
        <w:t xml:space="preserve"> a</w:t>
      </w:r>
      <w:r w:rsidR="00CF154C">
        <w:rPr>
          <w:rFonts w:ascii="Times New Roman" w:hAnsi="Times New Roman" w:cs="Times New Roman"/>
          <w:sz w:val="24"/>
          <w:szCs w:val="24"/>
        </w:rPr>
        <w:t xml:space="preserve"> </w:t>
      </w:r>
      <w:r w:rsidRPr="00F5705E">
        <w:rPr>
          <w:rFonts w:ascii="Times New Roman" w:hAnsi="Times New Roman" w:cs="Times New Roman"/>
          <w:sz w:val="24"/>
          <w:szCs w:val="24"/>
        </w:rPr>
        <w:t>development that would hamper U.S. animal import activities.</w:t>
      </w:r>
    </w:p>
    <w:p w:rsidRPr="00174718" w:rsidR="007A4C03" w:rsidP="00174718" w:rsidRDefault="00174718" w14:paraId="493812EA" w14:textId="37C8E051">
      <w:pPr>
        <w:rPr>
          <w:rFonts w:ascii="Times New Roman" w:hAnsi="Times New Roman" w:cs="Times New Roman"/>
          <w:sz w:val="24"/>
          <w:szCs w:val="24"/>
        </w:rPr>
      </w:pPr>
      <w:r>
        <w:rPr>
          <w:rFonts w:ascii="Times New Roman" w:hAnsi="Times New Roman" w:cs="Times New Roman"/>
          <w:sz w:val="24"/>
          <w:szCs w:val="24"/>
        </w:rPr>
        <w:br w:type="page"/>
      </w:r>
      <w:r w:rsidRPr="00CF154C" w:rsidR="007A4C03">
        <w:rPr>
          <w:rFonts w:ascii="Times New Roman" w:hAnsi="Times New Roman" w:cs="Times New Roman"/>
          <w:b/>
          <w:sz w:val="24"/>
          <w:szCs w:val="24"/>
        </w:rPr>
        <w:lastRenderedPageBreak/>
        <w:t>7. Explain any special circumstances that require the collection to be conducted in a manner</w:t>
      </w:r>
      <w:r w:rsidR="00CF154C">
        <w:rPr>
          <w:rFonts w:ascii="Times New Roman" w:hAnsi="Times New Roman" w:cs="Times New Roman"/>
          <w:b/>
          <w:sz w:val="24"/>
          <w:szCs w:val="24"/>
        </w:rPr>
        <w:t xml:space="preserve"> </w:t>
      </w:r>
      <w:r w:rsidRPr="00CF154C" w:rsidR="007A4C03">
        <w:rPr>
          <w:rFonts w:ascii="Times New Roman" w:hAnsi="Times New Roman" w:cs="Times New Roman"/>
          <w:b/>
          <w:sz w:val="24"/>
          <w:szCs w:val="24"/>
        </w:rPr>
        <w:t>inconsistent with the general information collection guidelines in 5 CFR 1320.5.</w:t>
      </w:r>
    </w:p>
    <w:p w:rsidRPr="00CF154C" w:rsidR="00CF154C" w:rsidP="00184E12" w:rsidRDefault="00CF154C" w14:paraId="073A7D9E" w14:textId="77777777">
      <w:pPr>
        <w:tabs>
          <w:tab w:val="left" w:pos="2160"/>
        </w:tabs>
        <w:autoSpaceDE w:val="0"/>
        <w:autoSpaceDN w:val="0"/>
        <w:adjustRightInd w:val="0"/>
        <w:spacing w:after="0"/>
        <w:rPr>
          <w:rFonts w:ascii="Times New Roman" w:hAnsi="Times New Roman" w:cs="Times New Roman"/>
          <w:b/>
          <w:sz w:val="24"/>
          <w:szCs w:val="24"/>
        </w:rPr>
      </w:pPr>
    </w:p>
    <w:p w:rsidR="007A4C03" w:rsidP="00D10403" w:rsidRDefault="007A4C03" w14:paraId="69F1CB5F" w14:textId="77777777">
      <w:pPr>
        <w:pStyle w:val="ListParagraph"/>
        <w:numPr>
          <w:ilvl w:val="0"/>
          <w:numId w:val="3"/>
        </w:numPr>
        <w:tabs>
          <w:tab w:val="left" w:pos="2160"/>
        </w:tabs>
        <w:autoSpaceDE w:val="0"/>
        <w:autoSpaceDN w:val="0"/>
        <w:adjustRightInd w:val="0"/>
        <w:spacing w:after="120"/>
        <w:contextualSpacing w:val="0"/>
        <w:rPr>
          <w:rFonts w:ascii="Times New Roman" w:hAnsi="Times New Roman" w:cs="Times New Roman"/>
          <w:b/>
          <w:sz w:val="24"/>
          <w:szCs w:val="24"/>
        </w:rPr>
      </w:pPr>
      <w:r w:rsidRPr="00CF154C">
        <w:rPr>
          <w:rFonts w:ascii="Times New Roman" w:hAnsi="Times New Roman" w:cs="Times New Roman"/>
          <w:b/>
          <w:sz w:val="24"/>
          <w:szCs w:val="24"/>
        </w:rPr>
        <w:t xml:space="preserve">requiring respondents to report information to the agency more often than </w:t>
      </w:r>
      <w:proofErr w:type="gramStart"/>
      <w:r w:rsidRPr="00CF154C">
        <w:rPr>
          <w:rFonts w:ascii="Times New Roman" w:hAnsi="Times New Roman" w:cs="Times New Roman"/>
          <w:b/>
          <w:sz w:val="24"/>
          <w:szCs w:val="24"/>
        </w:rPr>
        <w:t>quarterly;</w:t>
      </w:r>
      <w:proofErr w:type="gramEnd"/>
    </w:p>
    <w:p w:rsidR="00CF154C" w:rsidP="00D10403" w:rsidRDefault="001B63A0" w14:paraId="7C13E575" w14:textId="5FF763E3">
      <w:pPr>
        <w:spacing w:after="240" w:line="240" w:lineRule="auto"/>
        <w:ind w:left="720"/>
        <w:rPr>
          <w:rFonts w:ascii="Times New Roman" w:hAnsi="Times New Roman" w:cs="Times New Roman"/>
          <w:sz w:val="24"/>
          <w:szCs w:val="24"/>
        </w:rPr>
      </w:pPr>
      <w:r w:rsidRPr="00381659">
        <w:rPr>
          <w:rFonts w:ascii="Times New Roman" w:hAnsi="Times New Roman" w:cs="Times New Roman"/>
          <w:b/>
          <w:sz w:val="24"/>
          <w:szCs w:val="24"/>
        </w:rPr>
        <w:t>Daily Log</w:t>
      </w:r>
      <w:r w:rsidRPr="00381659">
        <w:rPr>
          <w:rFonts w:ascii="Times New Roman" w:hAnsi="Times New Roman" w:cs="Times New Roman"/>
          <w:bCs/>
          <w:sz w:val="24"/>
          <w:szCs w:val="24"/>
        </w:rPr>
        <w:t xml:space="preserve"> </w:t>
      </w:r>
      <w:r w:rsidR="00184E12">
        <w:rPr>
          <w:rFonts w:ascii="Times New Roman" w:hAnsi="Times New Roman" w:cs="Times New Roman"/>
          <w:b/>
          <w:sz w:val="24"/>
          <w:szCs w:val="24"/>
        </w:rPr>
        <w:t xml:space="preserve">- </w:t>
      </w:r>
      <w:r w:rsidRPr="001B63A0">
        <w:rPr>
          <w:rFonts w:ascii="Times New Roman" w:hAnsi="Times New Roman" w:cs="Times New Roman"/>
          <w:sz w:val="24"/>
          <w:szCs w:val="24"/>
        </w:rPr>
        <w:t xml:space="preserve">For </w:t>
      </w:r>
      <w:r w:rsidR="009058C1">
        <w:rPr>
          <w:rFonts w:ascii="Times New Roman" w:hAnsi="Times New Roman" w:cs="Times New Roman"/>
          <w:sz w:val="24"/>
          <w:szCs w:val="24"/>
        </w:rPr>
        <w:t xml:space="preserve">security </w:t>
      </w:r>
      <w:r w:rsidRPr="001B63A0">
        <w:rPr>
          <w:rFonts w:ascii="Times New Roman" w:hAnsi="Times New Roman" w:cs="Times New Roman"/>
          <w:sz w:val="24"/>
          <w:szCs w:val="24"/>
        </w:rPr>
        <w:t>purposes, facility operators must maintain a daily log to record the entry and exit of all persons entering and leaving the facility while quarantine is in progress.</w:t>
      </w:r>
    </w:p>
    <w:p w:rsidR="007A4C03" w:rsidP="00D10403" w:rsidRDefault="007A4C03" w14:paraId="2256B390" w14:textId="35747AB3">
      <w:pPr>
        <w:pStyle w:val="ListParagraph"/>
        <w:numPr>
          <w:ilvl w:val="0"/>
          <w:numId w:val="3"/>
        </w:numPr>
        <w:tabs>
          <w:tab w:val="left" w:pos="2160"/>
        </w:tabs>
        <w:autoSpaceDE w:val="0"/>
        <w:autoSpaceDN w:val="0"/>
        <w:adjustRightInd w:val="0"/>
        <w:spacing w:after="120" w:line="240" w:lineRule="auto"/>
        <w:contextualSpacing w:val="0"/>
        <w:rPr>
          <w:rFonts w:ascii="Times New Roman" w:hAnsi="Times New Roman" w:cs="Times New Roman"/>
          <w:b/>
          <w:sz w:val="24"/>
          <w:szCs w:val="24"/>
        </w:rPr>
      </w:pPr>
      <w:r w:rsidRPr="00CF154C">
        <w:rPr>
          <w:rFonts w:ascii="Times New Roman" w:hAnsi="Times New Roman" w:cs="Times New Roman"/>
          <w:b/>
          <w:sz w:val="24"/>
          <w:szCs w:val="24"/>
        </w:rPr>
        <w:t xml:space="preserve">requiring respondents to prepare a written response to a collection of </w:t>
      </w:r>
      <w:r w:rsidRPr="00CF154C" w:rsidR="00CF154C">
        <w:rPr>
          <w:rFonts w:ascii="Times New Roman" w:hAnsi="Times New Roman" w:cs="Times New Roman"/>
          <w:b/>
          <w:sz w:val="24"/>
          <w:szCs w:val="24"/>
        </w:rPr>
        <w:t>inf</w:t>
      </w:r>
      <w:r w:rsidRPr="00CF154C">
        <w:rPr>
          <w:rFonts w:ascii="Times New Roman" w:hAnsi="Times New Roman" w:cs="Times New Roman"/>
          <w:b/>
          <w:sz w:val="24"/>
          <w:szCs w:val="24"/>
        </w:rPr>
        <w:t>o</w:t>
      </w:r>
      <w:r w:rsidRPr="00CF154C" w:rsidR="00CF154C">
        <w:rPr>
          <w:rFonts w:ascii="Times New Roman" w:hAnsi="Times New Roman" w:cs="Times New Roman"/>
          <w:b/>
          <w:sz w:val="24"/>
          <w:szCs w:val="24"/>
        </w:rPr>
        <w:t>rm</w:t>
      </w:r>
      <w:r w:rsidRPr="00CF154C">
        <w:rPr>
          <w:rFonts w:ascii="Times New Roman" w:hAnsi="Times New Roman" w:cs="Times New Roman"/>
          <w:b/>
          <w:sz w:val="24"/>
          <w:szCs w:val="24"/>
        </w:rPr>
        <w:t>ation in</w:t>
      </w:r>
      <w:r w:rsidRPr="00CF154C"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 xml:space="preserve">fewer than 30 days after receipt of </w:t>
      </w:r>
      <w:proofErr w:type="gramStart"/>
      <w:r w:rsidRPr="00CF154C">
        <w:rPr>
          <w:rFonts w:ascii="Times New Roman" w:hAnsi="Times New Roman" w:cs="Times New Roman"/>
          <w:b/>
          <w:sz w:val="24"/>
          <w:szCs w:val="24"/>
        </w:rPr>
        <w:t>it;</w:t>
      </w:r>
      <w:proofErr w:type="gramEnd"/>
    </w:p>
    <w:p w:rsidRPr="00CF0C54" w:rsidR="00D10403" w:rsidP="00D10403" w:rsidRDefault="00D10403" w14:paraId="7F379A12" w14:textId="6876EF20">
      <w:pPr>
        <w:tabs>
          <w:tab w:val="left" w:pos="2160"/>
        </w:tabs>
        <w:autoSpaceDE w:val="0"/>
        <w:autoSpaceDN w:val="0"/>
        <w:adjustRightInd w:val="0"/>
        <w:spacing w:after="240" w:line="240" w:lineRule="auto"/>
        <w:ind w:left="720"/>
        <w:rPr>
          <w:rFonts w:ascii="Times New Roman" w:hAnsi="Times New Roman" w:cs="Times New Roman"/>
          <w:color w:val="0D0D0D" w:themeColor="text1" w:themeTint="F2"/>
          <w:sz w:val="24"/>
          <w:szCs w:val="24"/>
        </w:rPr>
      </w:pPr>
      <w:r w:rsidRPr="00CF0C54">
        <w:rPr>
          <w:rFonts w:ascii="Times New Roman" w:hAnsi="Times New Roman" w:cs="Times New Roman"/>
          <w:b/>
          <w:bCs/>
          <w:color w:val="0D0D0D" w:themeColor="text1" w:themeTint="F2"/>
          <w:sz w:val="24"/>
          <w:szCs w:val="24"/>
        </w:rPr>
        <w:t>Request for Variance</w:t>
      </w:r>
      <w:r w:rsidRPr="00CF0C54">
        <w:rPr>
          <w:rFonts w:ascii="Times New Roman" w:hAnsi="Times New Roman" w:cs="Times New Roman"/>
          <w:color w:val="0D0D0D" w:themeColor="text1" w:themeTint="F2"/>
          <w:sz w:val="24"/>
          <w:szCs w:val="24"/>
        </w:rPr>
        <w:t xml:space="preserve"> - Facility operators desiring a variance from APHIS regulatory standards must submit their variance request, in writing, at least 30 days in advance of the arrival of ruminants at the quarantine facility. </w:t>
      </w:r>
    </w:p>
    <w:p w:rsidR="007A4C03" w:rsidP="00D10403" w:rsidRDefault="007A4C03" w14:paraId="7333711A" w14:textId="77777777">
      <w:pPr>
        <w:pStyle w:val="ListParagraph"/>
        <w:numPr>
          <w:ilvl w:val="0"/>
          <w:numId w:val="3"/>
        </w:numPr>
        <w:tabs>
          <w:tab w:val="left" w:pos="2160"/>
        </w:tabs>
        <w:autoSpaceDE w:val="0"/>
        <w:autoSpaceDN w:val="0"/>
        <w:adjustRightInd w:val="0"/>
        <w:spacing w:after="120" w:line="240" w:lineRule="auto"/>
        <w:contextualSpacing w:val="0"/>
        <w:rPr>
          <w:rFonts w:ascii="Times New Roman" w:hAnsi="Times New Roman" w:cs="Times New Roman"/>
          <w:b/>
          <w:sz w:val="24"/>
          <w:szCs w:val="24"/>
        </w:rPr>
      </w:pPr>
      <w:r w:rsidRPr="00CF154C">
        <w:rPr>
          <w:rFonts w:ascii="Times New Roman" w:hAnsi="Times New Roman" w:cs="Times New Roman"/>
          <w:b/>
          <w:sz w:val="24"/>
          <w:szCs w:val="24"/>
        </w:rPr>
        <w:t xml:space="preserve">requiring respondents to submit more than an original and two copies of any </w:t>
      </w:r>
      <w:proofErr w:type="gramStart"/>
      <w:r w:rsidRPr="00CF154C">
        <w:rPr>
          <w:rFonts w:ascii="Times New Roman" w:hAnsi="Times New Roman" w:cs="Times New Roman"/>
          <w:b/>
          <w:sz w:val="24"/>
          <w:szCs w:val="24"/>
        </w:rPr>
        <w:t>document;</w:t>
      </w:r>
      <w:proofErr w:type="gramEnd"/>
    </w:p>
    <w:p w:rsidR="007A4C03" w:rsidP="00D10403" w:rsidRDefault="007A4C03" w14:paraId="1786F1D4" w14:textId="77777777">
      <w:pPr>
        <w:pStyle w:val="ListParagraph"/>
        <w:numPr>
          <w:ilvl w:val="0"/>
          <w:numId w:val="3"/>
        </w:numPr>
        <w:tabs>
          <w:tab w:val="left" w:pos="2160"/>
        </w:tabs>
        <w:autoSpaceDE w:val="0"/>
        <w:autoSpaceDN w:val="0"/>
        <w:adjustRightInd w:val="0"/>
        <w:spacing w:after="120" w:line="240" w:lineRule="auto"/>
        <w:contextualSpacing w:val="0"/>
        <w:rPr>
          <w:rFonts w:ascii="Times New Roman" w:hAnsi="Times New Roman" w:cs="Times New Roman"/>
          <w:b/>
          <w:sz w:val="24"/>
          <w:szCs w:val="24"/>
        </w:rPr>
      </w:pPr>
      <w:r w:rsidRPr="00CF154C">
        <w:rPr>
          <w:rFonts w:ascii="Times New Roman" w:hAnsi="Times New Roman" w:cs="Times New Roman"/>
          <w:b/>
          <w:sz w:val="24"/>
          <w:szCs w:val="24"/>
        </w:rPr>
        <w:t>requiring respondents to retain records, other than health, medical, government</w:t>
      </w:r>
      <w:r w:rsidRPr="00CF154C"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 xml:space="preserve">contract, grant-in-aid, or tax records for more than three </w:t>
      </w:r>
      <w:proofErr w:type="gramStart"/>
      <w:r w:rsidRPr="00CF154C">
        <w:rPr>
          <w:rFonts w:ascii="Times New Roman" w:hAnsi="Times New Roman" w:cs="Times New Roman"/>
          <w:b/>
          <w:sz w:val="24"/>
          <w:szCs w:val="24"/>
        </w:rPr>
        <w:t>years;</w:t>
      </w:r>
      <w:proofErr w:type="gramEnd"/>
    </w:p>
    <w:p w:rsidR="007A4C03" w:rsidP="00D10403" w:rsidRDefault="007A4C03" w14:paraId="2EF7FD67" w14:textId="77777777">
      <w:pPr>
        <w:pStyle w:val="ListParagraph"/>
        <w:numPr>
          <w:ilvl w:val="0"/>
          <w:numId w:val="3"/>
        </w:numPr>
        <w:tabs>
          <w:tab w:val="left" w:pos="2160"/>
        </w:tabs>
        <w:autoSpaceDE w:val="0"/>
        <w:autoSpaceDN w:val="0"/>
        <w:adjustRightInd w:val="0"/>
        <w:spacing w:after="120" w:line="240" w:lineRule="auto"/>
        <w:contextualSpacing w:val="0"/>
        <w:rPr>
          <w:rFonts w:ascii="Times New Roman" w:hAnsi="Times New Roman" w:cs="Times New Roman"/>
          <w:b/>
          <w:sz w:val="24"/>
          <w:szCs w:val="24"/>
        </w:rPr>
      </w:pPr>
      <w:r w:rsidRPr="00CF154C">
        <w:rPr>
          <w:rFonts w:ascii="Times New Roman" w:hAnsi="Times New Roman" w:cs="Times New Roman"/>
          <w:b/>
          <w:sz w:val="24"/>
          <w:szCs w:val="24"/>
        </w:rPr>
        <w:t>in connection with a statistical survey, that is not designed to produce valid and reliable</w:t>
      </w:r>
      <w:r w:rsidRPr="00CF154C"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 xml:space="preserve">results that can be generalized to the universe of </w:t>
      </w:r>
      <w:proofErr w:type="gramStart"/>
      <w:r w:rsidRPr="00CF154C">
        <w:rPr>
          <w:rFonts w:ascii="Times New Roman" w:hAnsi="Times New Roman" w:cs="Times New Roman"/>
          <w:b/>
          <w:sz w:val="24"/>
          <w:szCs w:val="24"/>
        </w:rPr>
        <w:t>study;</w:t>
      </w:r>
      <w:proofErr w:type="gramEnd"/>
    </w:p>
    <w:p w:rsidR="007A4C03" w:rsidP="00D10403" w:rsidRDefault="007A4C03" w14:paraId="7AC11269" w14:textId="77777777">
      <w:pPr>
        <w:pStyle w:val="ListParagraph"/>
        <w:numPr>
          <w:ilvl w:val="0"/>
          <w:numId w:val="3"/>
        </w:numPr>
        <w:tabs>
          <w:tab w:val="left" w:pos="2160"/>
        </w:tabs>
        <w:autoSpaceDE w:val="0"/>
        <w:autoSpaceDN w:val="0"/>
        <w:adjustRightInd w:val="0"/>
        <w:spacing w:after="120" w:line="240" w:lineRule="auto"/>
        <w:contextualSpacing w:val="0"/>
        <w:rPr>
          <w:rFonts w:ascii="Times New Roman" w:hAnsi="Times New Roman" w:cs="Times New Roman"/>
          <w:b/>
          <w:sz w:val="24"/>
          <w:szCs w:val="24"/>
        </w:rPr>
      </w:pPr>
      <w:r w:rsidRPr="00CF154C">
        <w:rPr>
          <w:rFonts w:ascii="Times New Roman" w:hAnsi="Times New Roman" w:cs="Times New Roman"/>
          <w:b/>
          <w:sz w:val="24"/>
          <w:szCs w:val="24"/>
        </w:rPr>
        <w:t xml:space="preserve">requiring the use of a statistical data classification that </w:t>
      </w:r>
      <w:r w:rsidRPr="00CF154C" w:rsidR="00CF154C">
        <w:rPr>
          <w:rFonts w:ascii="Times New Roman" w:hAnsi="Times New Roman" w:cs="Times New Roman"/>
          <w:b/>
          <w:sz w:val="24"/>
          <w:szCs w:val="24"/>
        </w:rPr>
        <w:t>h</w:t>
      </w:r>
      <w:r w:rsidRPr="00CF154C">
        <w:rPr>
          <w:rFonts w:ascii="Times New Roman" w:hAnsi="Times New Roman" w:cs="Times New Roman"/>
          <w:b/>
          <w:sz w:val="24"/>
          <w:szCs w:val="24"/>
        </w:rPr>
        <w:t>as not been reviewed and</w:t>
      </w:r>
      <w:r w:rsidRPr="00CF154C"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 xml:space="preserve">approved by </w:t>
      </w:r>
      <w:proofErr w:type="gramStart"/>
      <w:r w:rsidRPr="00CF154C">
        <w:rPr>
          <w:rFonts w:ascii="Times New Roman" w:hAnsi="Times New Roman" w:cs="Times New Roman"/>
          <w:b/>
          <w:sz w:val="24"/>
          <w:szCs w:val="24"/>
        </w:rPr>
        <w:t>OMB;</w:t>
      </w:r>
      <w:proofErr w:type="gramEnd"/>
    </w:p>
    <w:p w:rsidR="007A4C03" w:rsidP="00D10403" w:rsidRDefault="007A4C03" w14:paraId="5BEC369C" w14:textId="77777777">
      <w:pPr>
        <w:pStyle w:val="ListParagraph"/>
        <w:numPr>
          <w:ilvl w:val="0"/>
          <w:numId w:val="3"/>
        </w:numPr>
        <w:tabs>
          <w:tab w:val="left" w:pos="2160"/>
        </w:tabs>
        <w:autoSpaceDE w:val="0"/>
        <w:autoSpaceDN w:val="0"/>
        <w:adjustRightInd w:val="0"/>
        <w:spacing w:after="120" w:line="240" w:lineRule="auto"/>
        <w:contextualSpacing w:val="0"/>
        <w:rPr>
          <w:rFonts w:ascii="Times New Roman" w:hAnsi="Times New Roman" w:cs="Times New Roman"/>
          <w:b/>
          <w:sz w:val="24"/>
          <w:szCs w:val="24"/>
        </w:rPr>
      </w:pPr>
      <w:r w:rsidRPr="00CF154C">
        <w:rPr>
          <w:rFonts w:ascii="Times New Roman" w:hAnsi="Times New Roman" w:cs="Times New Roman"/>
          <w:b/>
          <w:sz w:val="24"/>
          <w:szCs w:val="24"/>
        </w:rPr>
        <w:t>that includes a pledge of confidentiality that is not supported by authority established in</w:t>
      </w:r>
      <w:r w:rsidRPr="00CF154C"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statute or regulation, that is not supported by disclosure and data security policies that</w:t>
      </w:r>
      <w:r w:rsidRPr="00CF154C"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are consistent with the pledge, or which unnecessarily impedes sharing of data with other</w:t>
      </w:r>
      <w:r w:rsidRPr="00CF154C"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agencies for compatible confidential use; or</w:t>
      </w:r>
    </w:p>
    <w:p w:rsidR="007A4C03" w:rsidP="00D10403" w:rsidRDefault="007A4C03" w14:paraId="0FF7F13E" w14:textId="77777777">
      <w:pPr>
        <w:pStyle w:val="ListParagraph"/>
        <w:numPr>
          <w:ilvl w:val="0"/>
          <w:numId w:val="3"/>
        </w:numPr>
        <w:tabs>
          <w:tab w:val="left" w:pos="2160"/>
        </w:tabs>
        <w:autoSpaceDE w:val="0"/>
        <w:autoSpaceDN w:val="0"/>
        <w:adjustRightInd w:val="0"/>
        <w:spacing w:after="120" w:line="240" w:lineRule="auto"/>
        <w:contextualSpacing w:val="0"/>
        <w:rPr>
          <w:rFonts w:ascii="Times New Roman" w:hAnsi="Times New Roman" w:cs="Times New Roman"/>
          <w:b/>
          <w:sz w:val="24"/>
          <w:szCs w:val="24"/>
        </w:rPr>
      </w:pPr>
      <w:r w:rsidRPr="00CF154C">
        <w:rPr>
          <w:rFonts w:ascii="Times New Roman" w:hAnsi="Times New Roman" w:cs="Times New Roman"/>
          <w:b/>
          <w:sz w:val="24"/>
          <w:szCs w:val="24"/>
        </w:rPr>
        <w:t>requiring respondents to submit proprietary trade secret, or other confidential</w:t>
      </w:r>
      <w:r w:rsidRPr="00CF154C"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information unless the agency can demonstrate that it has instituted procedures to</w:t>
      </w:r>
      <w:r w:rsidRPr="00CF154C"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protect the information's confidentiality to the extent permitted by law.</w:t>
      </w:r>
    </w:p>
    <w:p w:rsidRPr="00CF154C" w:rsidR="00CF154C" w:rsidP="00CF154C" w:rsidRDefault="00CF154C" w14:paraId="35EE8096"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638D5" w:rsidP="00F5705E" w:rsidRDefault="007A4C03" w14:paraId="343650BB" w14:textId="0C719ED3">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There are no other special circumstances associated with this collection of information. The</w:t>
      </w:r>
      <w:r w:rsidR="00CF154C">
        <w:rPr>
          <w:rFonts w:ascii="Times New Roman" w:hAnsi="Times New Roman" w:cs="Times New Roman"/>
          <w:sz w:val="24"/>
          <w:szCs w:val="24"/>
        </w:rPr>
        <w:t xml:space="preserve"> </w:t>
      </w:r>
      <w:r w:rsidRPr="00F5705E">
        <w:rPr>
          <w:rFonts w:ascii="Times New Roman" w:hAnsi="Times New Roman" w:cs="Times New Roman"/>
          <w:sz w:val="24"/>
          <w:szCs w:val="24"/>
        </w:rPr>
        <w:t>info</w:t>
      </w:r>
      <w:r w:rsidR="00CF154C">
        <w:rPr>
          <w:rFonts w:ascii="Times New Roman" w:hAnsi="Times New Roman" w:cs="Times New Roman"/>
          <w:sz w:val="24"/>
          <w:szCs w:val="24"/>
        </w:rPr>
        <w:t>rm</w:t>
      </w:r>
      <w:r w:rsidRPr="00F5705E">
        <w:rPr>
          <w:rFonts w:ascii="Times New Roman" w:hAnsi="Times New Roman" w:cs="Times New Roman"/>
          <w:sz w:val="24"/>
          <w:szCs w:val="24"/>
        </w:rPr>
        <w:t>ation collection is conducted in a manner consistent with the guidelines established in</w:t>
      </w:r>
      <w:r w:rsidR="00CF154C">
        <w:rPr>
          <w:rFonts w:ascii="Times New Roman" w:hAnsi="Times New Roman" w:cs="Times New Roman"/>
          <w:sz w:val="24"/>
          <w:szCs w:val="24"/>
        </w:rPr>
        <w:t xml:space="preserve"> </w:t>
      </w:r>
      <w:r w:rsidRPr="00F5705E">
        <w:rPr>
          <w:rFonts w:ascii="Times New Roman" w:hAnsi="Times New Roman" w:cs="Times New Roman"/>
          <w:sz w:val="24"/>
          <w:szCs w:val="24"/>
        </w:rPr>
        <w:t>5 CFR 1320.5.</w:t>
      </w:r>
    </w:p>
    <w:p w:rsidR="007638D5" w:rsidRDefault="007638D5" w14:paraId="7DE6ACF6" w14:textId="77777777">
      <w:pPr>
        <w:rPr>
          <w:rFonts w:ascii="Times New Roman" w:hAnsi="Times New Roman" w:cs="Times New Roman"/>
          <w:sz w:val="24"/>
          <w:szCs w:val="24"/>
        </w:rPr>
      </w:pPr>
      <w:r>
        <w:rPr>
          <w:rFonts w:ascii="Times New Roman" w:hAnsi="Times New Roman" w:cs="Times New Roman"/>
          <w:sz w:val="24"/>
          <w:szCs w:val="24"/>
        </w:rPr>
        <w:br w:type="page"/>
      </w:r>
    </w:p>
    <w:p w:rsidR="007A4C03" w:rsidP="00F5705E" w:rsidRDefault="007A4C03" w14:paraId="23C05003"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CF154C">
        <w:rPr>
          <w:rFonts w:ascii="Times New Roman" w:hAnsi="Times New Roman" w:cs="Times New Roman"/>
          <w:b/>
          <w:sz w:val="24"/>
          <w:szCs w:val="24"/>
        </w:rPr>
        <w:lastRenderedPageBreak/>
        <w:t>8. Describe efforts to consult with persons outside the agency to obtain their views on the</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availability of data, frequency of collection, the clarity of instructions and record keeping,</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disclosure, or reporting form, and on the data elements to be recorded, disclosed, or reported. If</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 xml:space="preserve">applicable, provide a copy and identify the date and page number of </w:t>
      </w:r>
      <w:proofErr w:type="gramStart"/>
      <w:r w:rsidRPr="00CF154C">
        <w:rPr>
          <w:rFonts w:ascii="Times New Roman" w:hAnsi="Times New Roman" w:cs="Times New Roman"/>
          <w:b/>
          <w:sz w:val="24"/>
          <w:szCs w:val="24"/>
        </w:rPr>
        <w:t>publication</w:t>
      </w:r>
      <w:proofErr w:type="gramEnd"/>
      <w:r w:rsidRPr="00CF154C">
        <w:rPr>
          <w:rFonts w:ascii="Times New Roman" w:hAnsi="Times New Roman" w:cs="Times New Roman"/>
          <w:b/>
          <w:sz w:val="24"/>
          <w:szCs w:val="24"/>
        </w:rPr>
        <w:t xml:space="preserve"> in the Federal</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Register of the agency's notice, soliciting comments on the information collection prior to</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submission to OMB</w:t>
      </w:r>
      <w:r w:rsidR="00CF154C">
        <w:rPr>
          <w:rFonts w:ascii="Times New Roman" w:hAnsi="Times New Roman" w:cs="Times New Roman"/>
          <w:b/>
          <w:sz w:val="24"/>
          <w:szCs w:val="24"/>
        </w:rPr>
        <w:t>.</w:t>
      </w:r>
    </w:p>
    <w:p w:rsidRPr="00CF154C" w:rsidR="00CF154C" w:rsidP="00F5705E" w:rsidRDefault="00CF154C" w14:paraId="23CA45C7"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Pr="00B0744B" w:rsidR="004302C8" w:rsidP="004302C8" w:rsidRDefault="004302C8" w14:paraId="21E3B019" w14:textId="77777777">
      <w:pPr>
        <w:pStyle w:val="DefaultText"/>
        <w:rPr>
          <w:szCs w:val="24"/>
        </w:rPr>
      </w:pPr>
      <w:r w:rsidRPr="00B0744B">
        <w:rPr>
          <w:szCs w:val="24"/>
        </w:rPr>
        <w:t xml:space="preserve">APHIS consulted the following individuals </w:t>
      </w:r>
      <w:r w:rsidRPr="00941212" w:rsidR="000308F6">
        <w:t>by email and phone to discuss the information APHIS collects to</w:t>
      </w:r>
      <w:r w:rsidRPr="007348EA" w:rsidR="000308F6">
        <w:t xml:space="preserve"> overs</w:t>
      </w:r>
      <w:r w:rsidR="000308F6">
        <w:t>ee</w:t>
      </w:r>
      <w:r w:rsidRPr="007348EA" w:rsidR="000308F6">
        <w:t xml:space="preserve"> privately owned quarantine facilities for imported ruminants</w:t>
      </w:r>
      <w:r w:rsidRPr="00941212" w:rsidR="000308F6">
        <w:t>.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00AA4C8C" w:rsidP="009058C1" w:rsidRDefault="00AA4C8C" w14:paraId="5C28A90E" w14:textId="77777777">
      <w:pPr>
        <w:pStyle w:val="NoSpacing"/>
        <w:rPr>
          <w:rFonts w:ascii="Times New Roman" w:hAnsi="Times New Roman" w:cs="Times New Roman"/>
          <w:sz w:val="24"/>
          <w:szCs w:val="24"/>
        </w:rPr>
      </w:pPr>
    </w:p>
    <w:p w:rsidRPr="00366C96" w:rsidR="00782148" w:rsidP="009058C1" w:rsidRDefault="00366C96" w14:paraId="36E76987" w14:textId="194ADCEE">
      <w:pPr>
        <w:pStyle w:val="NoSpacing"/>
        <w:rPr>
          <w:rFonts w:ascii="Times New Roman" w:hAnsi="Times New Roman" w:cs="Times New Roman"/>
          <w:sz w:val="24"/>
          <w:szCs w:val="24"/>
        </w:rPr>
      </w:pPr>
      <w:r w:rsidRPr="009058C1">
        <w:rPr>
          <w:rFonts w:ascii="Times New Roman" w:hAnsi="Times New Roman" w:cs="Times New Roman"/>
          <w:sz w:val="24"/>
          <w:szCs w:val="24"/>
        </w:rPr>
        <w:t>Martin R. Dally</w:t>
      </w:r>
    </w:p>
    <w:p w:rsidRPr="009058C1" w:rsidR="00366C96" w:rsidP="009058C1" w:rsidRDefault="00366C96" w14:paraId="496E509C" w14:textId="77777777">
      <w:pPr>
        <w:pStyle w:val="NoSpacing"/>
        <w:rPr>
          <w:rFonts w:ascii="Times New Roman" w:hAnsi="Times New Roman" w:cs="Times New Roman"/>
          <w:sz w:val="24"/>
          <w:szCs w:val="24"/>
        </w:rPr>
      </w:pPr>
      <w:r w:rsidRPr="009058C1">
        <w:rPr>
          <w:rFonts w:ascii="Times New Roman" w:hAnsi="Times New Roman" w:cs="Times New Roman"/>
          <w:sz w:val="24"/>
          <w:szCs w:val="24"/>
        </w:rPr>
        <w:t>Super Sire Limited</w:t>
      </w:r>
    </w:p>
    <w:p w:rsidRPr="009058C1" w:rsidR="00366C96" w:rsidP="009058C1" w:rsidRDefault="00366C96" w14:paraId="1F44E444" w14:textId="77777777">
      <w:pPr>
        <w:pStyle w:val="NoSpacing"/>
        <w:rPr>
          <w:rFonts w:ascii="Times New Roman" w:hAnsi="Times New Roman" w:cs="Times New Roman"/>
          <w:sz w:val="24"/>
          <w:szCs w:val="24"/>
        </w:rPr>
      </w:pPr>
      <w:r w:rsidRPr="009058C1">
        <w:rPr>
          <w:rFonts w:ascii="Times New Roman" w:hAnsi="Times New Roman" w:cs="Times New Roman"/>
          <w:sz w:val="24"/>
          <w:szCs w:val="24"/>
        </w:rPr>
        <w:t>34503 Meridian Road</w:t>
      </w:r>
    </w:p>
    <w:p w:rsidRPr="009058C1" w:rsidR="00366C96" w:rsidP="009058C1" w:rsidRDefault="00366C96" w14:paraId="30F5C96A" w14:textId="77777777">
      <w:pPr>
        <w:pStyle w:val="NoSpacing"/>
        <w:rPr>
          <w:rFonts w:ascii="Times New Roman" w:hAnsi="Times New Roman" w:cs="Times New Roman"/>
          <w:sz w:val="24"/>
          <w:szCs w:val="24"/>
        </w:rPr>
      </w:pPr>
      <w:r w:rsidRPr="009058C1">
        <w:rPr>
          <w:rFonts w:ascii="Times New Roman" w:hAnsi="Times New Roman" w:cs="Times New Roman"/>
          <w:sz w:val="24"/>
          <w:szCs w:val="24"/>
        </w:rPr>
        <w:t>Lebanon, OR 97355</w:t>
      </w:r>
    </w:p>
    <w:p w:rsidRPr="009058C1" w:rsidR="00366C96" w:rsidP="009058C1" w:rsidRDefault="006C4DE6" w14:paraId="603CB0A3" w14:textId="1678083B">
      <w:pPr>
        <w:pStyle w:val="NoSpacing"/>
        <w:rPr>
          <w:rFonts w:ascii="Times New Roman" w:hAnsi="Times New Roman" w:cs="Times New Roman"/>
          <w:sz w:val="24"/>
          <w:szCs w:val="24"/>
        </w:rPr>
      </w:pPr>
      <w:r>
        <w:rPr>
          <w:rFonts w:ascii="Times New Roman" w:hAnsi="Times New Roman" w:cs="Times New Roman"/>
          <w:sz w:val="24"/>
          <w:szCs w:val="24"/>
        </w:rPr>
        <w:t xml:space="preserve">Phone: </w:t>
      </w:r>
      <w:r w:rsidRPr="009058C1" w:rsidR="00366C96">
        <w:rPr>
          <w:rFonts w:ascii="Times New Roman" w:hAnsi="Times New Roman" w:cs="Times New Roman"/>
          <w:sz w:val="24"/>
          <w:szCs w:val="24"/>
        </w:rPr>
        <w:t>541-258-2692</w:t>
      </w:r>
    </w:p>
    <w:p w:rsidRPr="00366C96" w:rsidR="00366C96" w:rsidP="00366C96" w:rsidRDefault="00366C96" w14:paraId="4ACD4A22"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9058C1" w:rsidR="00366C96" w:rsidP="009058C1" w:rsidRDefault="00366C96" w14:paraId="70F0BE5A" w14:textId="77777777">
      <w:pPr>
        <w:pStyle w:val="NoSpacing"/>
        <w:rPr>
          <w:rFonts w:ascii="Times New Roman" w:hAnsi="Times New Roman" w:cs="Times New Roman"/>
          <w:sz w:val="24"/>
          <w:szCs w:val="24"/>
        </w:rPr>
      </w:pPr>
      <w:r w:rsidRPr="009058C1">
        <w:rPr>
          <w:rFonts w:ascii="Times New Roman" w:hAnsi="Times New Roman" w:cs="Times New Roman"/>
          <w:sz w:val="24"/>
          <w:szCs w:val="24"/>
        </w:rPr>
        <w:t xml:space="preserve">Jeff Holland </w:t>
      </w:r>
    </w:p>
    <w:p w:rsidRPr="009058C1" w:rsidR="00366C96" w:rsidP="009058C1" w:rsidRDefault="00366C96" w14:paraId="5EC3855E" w14:textId="04029DC6">
      <w:pPr>
        <w:pStyle w:val="NoSpacing"/>
        <w:rPr>
          <w:rFonts w:ascii="Times New Roman" w:hAnsi="Times New Roman" w:cs="Times New Roman"/>
          <w:sz w:val="24"/>
          <w:szCs w:val="24"/>
        </w:rPr>
      </w:pPr>
      <w:r w:rsidRPr="009058C1">
        <w:rPr>
          <w:rFonts w:ascii="Times New Roman" w:hAnsi="Times New Roman" w:cs="Times New Roman"/>
          <w:sz w:val="24"/>
          <w:szCs w:val="24"/>
        </w:rPr>
        <w:t>Zoo &amp; Wildlife Consulting Corporation</w:t>
      </w:r>
    </w:p>
    <w:p w:rsidRPr="009058C1" w:rsidR="00366C96" w:rsidP="009058C1" w:rsidRDefault="00366C96" w14:paraId="556D73E6" w14:textId="706CA457">
      <w:pPr>
        <w:pStyle w:val="NoSpacing"/>
        <w:rPr>
          <w:rFonts w:ascii="Times New Roman" w:hAnsi="Times New Roman" w:cs="Times New Roman"/>
          <w:sz w:val="24"/>
          <w:szCs w:val="24"/>
        </w:rPr>
      </w:pPr>
      <w:r w:rsidRPr="009058C1">
        <w:rPr>
          <w:rFonts w:ascii="Times New Roman" w:hAnsi="Times New Roman" w:cs="Times New Roman"/>
          <w:sz w:val="24"/>
          <w:szCs w:val="24"/>
        </w:rPr>
        <w:t xml:space="preserve">32806 North </w:t>
      </w:r>
      <w:proofErr w:type="spellStart"/>
      <w:r w:rsidRPr="009058C1">
        <w:rPr>
          <w:rFonts w:ascii="Times New Roman" w:hAnsi="Times New Roman" w:cs="Times New Roman"/>
          <w:sz w:val="24"/>
          <w:szCs w:val="24"/>
        </w:rPr>
        <w:t>Listie</w:t>
      </w:r>
      <w:proofErr w:type="spellEnd"/>
      <w:r w:rsidRPr="009058C1">
        <w:rPr>
          <w:rFonts w:ascii="Times New Roman" w:hAnsi="Times New Roman" w:cs="Times New Roman"/>
          <w:sz w:val="24"/>
          <w:szCs w:val="24"/>
        </w:rPr>
        <w:t xml:space="preserve"> Ave</w:t>
      </w:r>
      <w:r w:rsidR="006C4DE6">
        <w:rPr>
          <w:rFonts w:ascii="Times New Roman" w:hAnsi="Times New Roman" w:cs="Times New Roman"/>
          <w:sz w:val="24"/>
          <w:szCs w:val="24"/>
        </w:rPr>
        <w:t>.</w:t>
      </w:r>
    </w:p>
    <w:p w:rsidRPr="00366C96" w:rsidR="00366C96" w:rsidP="009058C1" w:rsidRDefault="00366C96" w14:paraId="7B5A6666" w14:textId="561742E0">
      <w:pPr>
        <w:pStyle w:val="NoSpacing"/>
        <w:rPr>
          <w:rFonts w:ascii="Times New Roman" w:hAnsi="Times New Roman" w:cs="Times New Roman"/>
          <w:sz w:val="24"/>
          <w:szCs w:val="24"/>
        </w:rPr>
      </w:pPr>
      <w:r w:rsidRPr="009058C1">
        <w:rPr>
          <w:rFonts w:ascii="Times New Roman" w:hAnsi="Times New Roman" w:cs="Times New Roman"/>
          <w:sz w:val="24"/>
          <w:szCs w:val="24"/>
        </w:rPr>
        <w:t>Acton, CA 93510</w:t>
      </w:r>
    </w:p>
    <w:p w:rsidR="00366C96" w:rsidP="00366C96" w:rsidRDefault="006C4DE6" w14:paraId="73A7C7D9" w14:textId="031A448D">
      <w:pPr>
        <w:pStyle w:val="NoSpacing"/>
        <w:rPr>
          <w:rFonts w:ascii="Times New Roman" w:hAnsi="Times New Roman" w:cs="Times New Roman"/>
          <w:sz w:val="24"/>
          <w:szCs w:val="24"/>
        </w:rPr>
      </w:pPr>
      <w:r>
        <w:rPr>
          <w:rFonts w:ascii="Times New Roman" w:hAnsi="Times New Roman" w:cs="Times New Roman"/>
          <w:sz w:val="24"/>
          <w:szCs w:val="24"/>
        </w:rPr>
        <w:t xml:space="preserve">Phone: </w:t>
      </w:r>
      <w:r w:rsidRPr="009058C1" w:rsidR="00366C96">
        <w:rPr>
          <w:rFonts w:ascii="Times New Roman" w:hAnsi="Times New Roman" w:cs="Times New Roman"/>
          <w:sz w:val="24"/>
          <w:szCs w:val="24"/>
        </w:rPr>
        <w:t>661-433-7120</w:t>
      </w:r>
    </w:p>
    <w:p w:rsidR="00366C96" w:rsidP="00366C96" w:rsidRDefault="00366C96" w14:paraId="16B14F81" w14:textId="2B43D1E5">
      <w:pPr>
        <w:pStyle w:val="NoSpacing"/>
        <w:rPr>
          <w:rFonts w:ascii="Times New Roman" w:hAnsi="Times New Roman" w:cs="Times New Roman"/>
          <w:sz w:val="24"/>
          <w:szCs w:val="24"/>
        </w:rPr>
      </w:pPr>
    </w:p>
    <w:p w:rsidR="006C4DE6" w:rsidP="009058C1" w:rsidRDefault="00366C96" w14:paraId="575F755A" w14:textId="3D48DF50">
      <w:pPr>
        <w:pStyle w:val="NoSpacing"/>
        <w:rPr>
          <w:rFonts w:ascii="Times New Roman" w:hAnsi="Times New Roman" w:cs="Times New Roman"/>
          <w:sz w:val="24"/>
          <w:szCs w:val="24"/>
        </w:rPr>
      </w:pPr>
      <w:r w:rsidRPr="009058C1">
        <w:rPr>
          <w:rFonts w:ascii="Times New Roman" w:hAnsi="Times New Roman" w:cs="Times New Roman"/>
          <w:sz w:val="24"/>
          <w:szCs w:val="24"/>
        </w:rPr>
        <w:t>Sarah M. Smith</w:t>
      </w:r>
      <w:r w:rsidR="00381659">
        <w:rPr>
          <w:rFonts w:ascii="Times New Roman" w:hAnsi="Times New Roman" w:cs="Times New Roman"/>
          <w:sz w:val="24"/>
          <w:szCs w:val="24"/>
        </w:rPr>
        <w:t xml:space="preserve">, </w:t>
      </w:r>
      <w:r w:rsidRPr="009058C1">
        <w:rPr>
          <w:rFonts w:ascii="Times New Roman" w:hAnsi="Times New Roman" w:cs="Times New Roman"/>
          <w:sz w:val="24"/>
          <w:szCs w:val="24"/>
        </w:rPr>
        <w:t>Extension Regional Specialist--Animal Sciences</w:t>
      </w:r>
    </w:p>
    <w:p w:rsidR="006C4DE6" w:rsidP="009058C1" w:rsidRDefault="00366C96" w14:paraId="4ED44738" w14:textId="280112CD">
      <w:pPr>
        <w:pStyle w:val="NoSpacing"/>
        <w:rPr>
          <w:rFonts w:ascii="Times New Roman" w:hAnsi="Times New Roman" w:cs="Times New Roman"/>
          <w:sz w:val="24"/>
          <w:szCs w:val="24"/>
        </w:rPr>
      </w:pPr>
      <w:r w:rsidRPr="009058C1">
        <w:rPr>
          <w:rFonts w:ascii="Times New Roman" w:hAnsi="Times New Roman" w:cs="Times New Roman"/>
          <w:sz w:val="24"/>
          <w:szCs w:val="24"/>
        </w:rPr>
        <w:t>W</w:t>
      </w:r>
      <w:r w:rsidR="006C4DE6">
        <w:rPr>
          <w:rFonts w:ascii="Times New Roman" w:hAnsi="Times New Roman" w:cs="Times New Roman"/>
          <w:sz w:val="24"/>
          <w:szCs w:val="24"/>
        </w:rPr>
        <w:t xml:space="preserve">ashington </w:t>
      </w:r>
      <w:r w:rsidRPr="009058C1">
        <w:rPr>
          <w:rFonts w:ascii="Times New Roman" w:hAnsi="Times New Roman" w:cs="Times New Roman"/>
          <w:sz w:val="24"/>
          <w:szCs w:val="24"/>
        </w:rPr>
        <w:t>S</w:t>
      </w:r>
      <w:r w:rsidR="006C4DE6">
        <w:rPr>
          <w:rFonts w:ascii="Times New Roman" w:hAnsi="Times New Roman" w:cs="Times New Roman"/>
          <w:sz w:val="24"/>
          <w:szCs w:val="24"/>
        </w:rPr>
        <w:t xml:space="preserve">tate </w:t>
      </w:r>
      <w:r w:rsidRPr="009058C1">
        <w:rPr>
          <w:rFonts w:ascii="Times New Roman" w:hAnsi="Times New Roman" w:cs="Times New Roman"/>
          <w:sz w:val="24"/>
          <w:szCs w:val="24"/>
        </w:rPr>
        <w:t>U</w:t>
      </w:r>
      <w:r w:rsidR="006C4DE6">
        <w:rPr>
          <w:rFonts w:ascii="Times New Roman" w:hAnsi="Times New Roman" w:cs="Times New Roman"/>
          <w:sz w:val="24"/>
          <w:szCs w:val="24"/>
        </w:rPr>
        <w:t>niversity</w:t>
      </w:r>
      <w:r w:rsidRPr="009058C1">
        <w:rPr>
          <w:rFonts w:ascii="Times New Roman" w:hAnsi="Times New Roman" w:cs="Times New Roman"/>
          <w:sz w:val="24"/>
          <w:szCs w:val="24"/>
        </w:rPr>
        <w:t xml:space="preserve"> Grant-Adams Extension</w:t>
      </w:r>
    </w:p>
    <w:p w:rsidR="006C4DE6" w:rsidP="009058C1" w:rsidRDefault="00366C96" w14:paraId="3E06E6A3" w14:textId="637F60E8">
      <w:pPr>
        <w:pStyle w:val="NoSpacing"/>
        <w:rPr>
          <w:rFonts w:ascii="Times New Roman" w:hAnsi="Times New Roman" w:cs="Times New Roman"/>
          <w:sz w:val="24"/>
          <w:szCs w:val="24"/>
        </w:rPr>
      </w:pPr>
      <w:r w:rsidRPr="009058C1">
        <w:rPr>
          <w:rFonts w:ascii="Times New Roman" w:hAnsi="Times New Roman" w:cs="Times New Roman"/>
          <w:sz w:val="24"/>
          <w:szCs w:val="24"/>
        </w:rPr>
        <w:t>1525 E. Wheeler R</w:t>
      </w:r>
      <w:r w:rsidR="006C4DE6">
        <w:rPr>
          <w:rFonts w:ascii="Times New Roman" w:hAnsi="Times New Roman" w:cs="Times New Roman"/>
          <w:sz w:val="24"/>
          <w:szCs w:val="24"/>
        </w:rPr>
        <w:t>oa</w:t>
      </w:r>
      <w:r w:rsidRPr="009058C1">
        <w:rPr>
          <w:rFonts w:ascii="Times New Roman" w:hAnsi="Times New Roman" w:cs="Times New Roman"/>
          <w:sz w:val="24"/>
          <w:szCs w:val="24"/>
        </w:rPr>
        <w:t>d</w:t>
      </w:r>
    </w:p>
    <w:p w:rsidR="006C4DE6" w:rsidP="009058C1" w:rsidRDefault="00366C96" w14:paraId="16D4421F" w14:textId="77777777">
      <w:pPr>
        <w:pStyle w:val="NoSpacing"/>
        <w:rPr>
          <w:rFonts w:ascii="Times New Roman" w:hAnsi="Times New Roman" w:cs="Times New Roman"/>
          <w:sz w:val="24"/>
          <w:szCs w:val="24"/>
        </w:rPr>
      </w:pPr>
      <w:r w:rsidRPr="009058C1">
        <w:rPr>
          <w:rFonts w:ascii="Times New Roman" w:hAnsi="Times New Roman" w:cs="Times New Roman"/>
          <w:sz w:val="24"/>
          <w:szCs w:val="24"/>
        </w:rPr>
        <w:t>Moses Lake, WA 98837</w:t>
      </w:r>
    </w:p>
    <w:p w:rsidR="006C4DE6" w:rsidP="009058C1" w:rsidRDefault="00366C96" w14:paraId="582400DE" w14:textId="77777777">
      <w:pPr>
        <w:pStyle w:val="NoSpacing"/>
        <w:rPr>
          <w:rFonts w:ascii="Times New Roman" w:hAnsi="Times New Roman" w:cs="Times New Roman"/>
          <w:sz w:val="24"/>
          <w:szCs w:val="24"/>
        </w:rPr>
      </w:pPr>
      <w:r w:rsidRPr="009058C1">
        <w:rPr>
          <w:rFonts w:ascii="Times New Roman" w:hAnsi="Times New Roman" w:cs="Times New Roman"/>
          <w:sz w:val="24"/>
          <w:szCs w:val="24"/>
        </w:rPr>
        <w:t>Phone: (509) 754-2011, Ext. 4363</w:t>
      </w:r>
    </w:p>
    <w:p w:rsidRPr="00366C96" w:rsidR="00CF154C" w:rsidP="009058C1" w:rsidRDefault="00CF154C" w14:paraId="0130248B" w14:textId="7842387C">
      <w:pPr>
        <w:pStyle w:val="NoSpacing"/>
        <w:rPr>
          <w:rFonts w:ascii="Times New Roman" w:hAnsi="Times New Roman" w:cs="Times New Roman"/>
          <w:sz w:val="24"/>
          <w:szCs w:val="24"/>
        </w:rPr>
      </w:pPr>
    </w:p>
    <w:p w:rsidRPr="000308F6" w:rsidR="000308F6" w:rsidP="000308F6" w:rsidRDefault="00B73545" w14:paraId="2EF6A2F1" w14:textId="57189A83">
      <w:pPr>
        <w:pStyle w:val="300"/>
        <w:rPr>
          <w:sz w:val="24"/>
          <w:szCs w:val="24"/>
        </w:rPr>
      </w:pPr>
      <w:r w:rsidRPr="000308F6">
        <w:rPr>
          <w:sz w:val="24"/>
          <w:szCs w:val="24"/>
        </w:rPr>
        <w:t xml:space="preserve">On </w:t>
      </w:r>
      <w:r w:rsidR="00BE4821">
        <w:rPr>
          <w:sz w:val="24"/>
          <w:szCs w:val="24"/>
        </w:rPr>
        <w:t>Tuesday</w:t>
      </w:r>
      <w:r w:rsidRPr="000308F6">
        <w:rPr>
          <w:sz w:val="24"/>
          <w:szCs w:val="24"/>
        </w:rPr>
        <w:t xml:space="preserve">, </w:t>
      </w:r>
      <w:r w:rsidR="00BE4821">
        <w:rPr>
          <w:sz w:val="24"/>
          <w:szCs w:val="24"/>
        </w:rPr>
        <w:t>November 23</w:t>
      </w:r>
      <w:r w:rsidRPr="000308F6">
        <w:rPr>
          <w:sz w:val="24"/>
          <w:szCs w:val="24"/>
        </w:rPr>
        <w:t>, 20</w:t>
      </w:r>
      <w:r w:rsidR="00BE4821">
        <w:rPr>
          <w:sz w:val="24"/>
          <w:szCs w:val="24"/>
        </w:rPr>
        <w:t>21</w:t>
      </w:r>
      <w:r w:rsidRPr="000308F6">
        <w:rPr>
          <w:sz w:val="24"/>
          <w:szCs w:val="24"/>
        </w:rPr>
        <w:t xml:space="preserve">, </w:t>
      </w:r>
      <w:r w:rsidR="00BE4821">
        <w:rPr>
          <w:sz w:val="24"/>
          <w:szCs w:val="24"/>
        </w:rPr>
        <w:t xml:space="preserve">APHIS published in the Federal Register (86 FR 66517), a </w:t>
      </w:r>
      <w:r w:rsidR="00381659">
        <w:rPr>
          <w:sz w:val="24"/>
          <w:szCs w:val="24"/>
        </w:rPr>
        <w:br/>
      </w:r>
      <w:r w:rsidR="00BE4821">
        <w:rPr>
          <w:sz w:val="24"/>
          <w:szCs w:val="24"/>
        </w:rPr>
        <w:t>60-day notice seeking public comments on its plans to request a renewal of this collection of information.  No comments from the public were received.</w:t>
      </w:r>
      <w:r w:rsidRPr="000308F6" w:rsidR="000308F6">
        <w:rPr>
          <w:sz w:val="24"/>
          <w:szCs w:val="24"/>
        </w:rPr>
        <w:t xml:space="preserve"> </w:t>
      </w:r>
    </w:p>
    <w:p w:rsidR="00B73545" w:rsidP="00F5705E" w:rsidRDefault="00B73545" w14:paraId="46D5C51A"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0308F6" w:rsidP="00F5705E" w:rsidRDefault="000308F6" w14:paraId="11F75BB7"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59862E6E" w14:textId="4C3B1378">
      <w:pPr>
        <w:tabs>
          <w:tab w:val="left" w:pos="2160"/>
        </w:tabs>
        <w:autoSpaceDE w:val="0"/>
        <w:autoSpaceDN w:val="0"/>
        <w:adjustRightInd w:val="0"/>
        <w:spacing w:after="0" w:line="240" w:lineRule="auto"/>
        <w:rPr>
          <w:rFonts w:ascii="Times New Roman" w:hAnsi="Times New Roman" w:cs="Times New Roman"/>
          <w:b/>
          <w:sz w:val="24"/>
          <w:szCs w:val="24"/>
        </w:rPr>
      </w:pPr>
      <w:r w:rsidRPr="00CF154C">
        <w:rPr>
          <w:rFonts w:ascii="Times New Roman" w:hAnsi="Times New Roman" w:cs="Times New Roman"/>
          <w:b/>
          <w:sz w:val="24"/>
          <w:szCs w:val="24"/>
        </w:rPr>
        <w:t>9. Explain any decision to provide any payment of gift to respondents, other than</w:t>
      </w:r>
      <w:r w:rsidR="00CF154C">
        <w:rPr>
          <w:rFonts w:ascii="Times New Roman" w:hAnsi="Times New Roman" w:cs="Times New Roman"/>
          <w:b/>
          <w:sz w:val="24"/>
          <w:szCs w:val="24"/>
        </w:rPr>
        <w:t xml:space="preserve"> </w:t>
      </w:r>
      <w:r w:rsidRPr="00CF154C" w:rsidR="001B4CA1">
        <w:rPr>
          <w:rFonts w:ascii="Times New Roman" w:hAnsi="Times New Roman" w:cs="Times New Roman"/>
          <w:b/>
          <w:sz w:val="24"/>
          <w:szCs w:val="24"/>
        </w:rPr>
        <w:t>renumeration</w:t>
      </w:r>
      <w:r w:rsidRPr="00CF154C">
        <w:rPr>
          <w:rFonts w:ascii="Times New Roman" w:hAnsi="Times New Roman" w:cs="Times New Roman"/>
          <w:b/>
          <w:sz w:val="24"/>
          <w:szCs w:val="24"/>
        </w:rPr>
        <w:t xml:space="preserve"> of contractors or grantees.</w:t>
      </w:r>
    </w:p>
    <w:p w:rsidRPr="00CF154C" w:rsidR="00CF154C" w:rsidP="00F5705E" w:rsidRDefault="00CF154C" w14:paraId="0BB01F96"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P="00F5705E" w:rsidRDefault="007A4C03" w14:paraId="7EB86700"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This information collection activity involves no payments or gifts to respondents.</w:t>
      </w:r>
    </w:p>
    <w:p w:rsidR="007638D5" w:rsidRDefault="007638D5" w14:paraId="088F238E"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CF154C" w:rsidR="007A4C03" w:rsidP="00F5705E" w:rsidRDefault="007A4C03" w14:paraId="6DCE6559" w14:textId="40BF5E3D">
      <w:pPr>
        <w:tabs>
          <w:tab w:val="left" w:pos="2160"/>
        </w:tabs>
        <w:autoSpaceDE w:val="0"/>
        <w:autoSpaceDN w:val="0"/>
        <w:adjustRightInd w:val="0"/>
        <w:spacing w:after="0" w:line="240" w:lineRule="auto"/>
        <w:rPr>
          <w:rFonts w:ascii="Times New Roman" w:hAnsi="Times New Roman" w:cs="Times New Roman"/>
          <w:b/>
          <w:sz w:val="24"/>
          <w:szCs w:val="24"/>
        </w:rPr>
      </w:pPr>
      <w:r w:rsidRPr="00CF154C">
        <w:rPr>
          <w:rFonts w:ascii="Times New Roman" w:hAnsi="Times New Roman" w:cs="Times New Roman"/>
          <w:b/>
          <w:sz w:val="24"/>
          <w:szCs w:val="24"/>
        </w:rPr>
        <w:lastRenderedPageBreak/>
        <w:t>10. Describe any assurance of confidentiality provided to respondents and the basis for the</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assurance in statute, regulation, or agency policy.</w:t>
      </w:r>
    </w:p>
    <w:p w:rsidR="00CF154C" w:rsidP="00F5705E" w:rsidRDefault="00CF154C" w14:paraId="2212EDFC"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0BC74F78" w14:textId="1166C9FF">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 xml:space="preserve">No additional assurance of confidentiality is provided with this information collection. </w:t>
      </w:r>
      <w:proofErr w:type="gramStart"/>
      <w:r w:rsidRPr="00F5705E">
        <w:rPr>
          <w:rFonts w:ascii="Times New Roman" w:hAnsi="Times New Roman" w:cs="Times New Roman"/>
          <w:sz w:val="24"/>
          <w:szCs w:val="24"/>
        </w:rPr>
        <w:t>Any and all</w:t>
      </w:r>
      <w:proofErr w:type="gramEnd"/>
      <w:r w:rsidR="00CF154C">
        <w:rPr>
          <w:rFonts w:ascii="Times New Roman" w:hAnsi="Times New Roman" w:cs="Times New Roman"/>
          <w:sz w:val="24"/>
          <w:szCs w:val="24"/>
        </w:rPr>
        <w:t xml:space="preserve"> </w:t>
      </w:r>
      <w:r w:rsidRPr="00F5705E">
        <w:rPr>
          <w:rFonts w:ascii="Times New Roman" w:hAnsi="Times New Roman" w:cs="Times New Roman"/>
          <w:sz w:val="24"/>
          <w:szCs w:val="24"/>
        </w:rPr>
        <w:t>information obtained in this collection shall not be disclosed except in accordance with 5 U.S.C. 552a.</w:t>
      </w:r>
    </w:p>
    <w:p w:rsidR="0097459F" w:rsidRDefault="0097459F" w14:paraId="66BC256E" w14:textId="63270FA4">
      <w:pPr>
        <w:rPr>
          <w:rFonts w:ascii="Times New Roman" w:hAnsi="Times New Roman" w:cs="Times New Roman"/>
          <w:b/>
          <w:sz w:val="24"/>
          <w:szCs w:val="24"/>
        </w:rPr>
      </w:pPr>
    </w:p>
    <w:p w:rsidR="007A4C03" w:rsidP="00F5705E" w:rsidRDefault="00B73545" w14:paraId="67AB1A7A" w14:textId="77777777">
      <w:pPr>
        <w:tabs>
          <w:tab w:val="left" w:pos="216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CF154C" w:rsidR="007A4C03">
        <w:rPr>
          <w:rFonts w:ascii="Times New Roman" w:hAnsi="Times New Roman" w:cs="Times New Roman"/>
          <w:b/>
          <w:sz w:val="24"/>
          <w:szCs w:val="24"/>
        </w:rPr>
        <w:t>1. Provide additional justification for any questions of a sensitive nature such as sexual</w:t>
      </w:r>
      <w:r w:rsidR="00CF154C">
        <w:rPr>
          <w:rFonts w:ascii="Times New Roman" w:hAnsi="Times New Roman" w:cs="Times New Roman"/>
          <w:b/>
          <w:sz w:val="24"/>
          <w:szCs w:val="24"/>
        </w:rPr>
        <w:t xml:space="preserve"> </w:t>
      </w:r>
      <w:r w:rsidRPr="00CF154C" w:rsidR="007A4C03">
        <w:rPr>
          <w:rFonts w:ascii="Times New Roman" w:hAnsi="Times New Roman" w:cs="Times New Roman"/>
          <w:b/>
          <w:sz w:val="24"/>
          <w:szCs w:val="24"/>
        </w:rPr>
        <w:t>behavior or attitudes, religious beliefs, and other matters that are commonly considered private.</w:t>
      </w:r>
      <w:r w:rsidR="00CF154C">
        <w:rPr>
          <w:rFonts w:ascii="Times New Roman" w:hAnsi="Times New Roman" w:cs="Times New Roman"/>
          <w:b/>
          <w:sz w:val="24"/>
          <w:szCs w:val="24"/>
        </w:rPr>
        <w:t xml:space="preserve"> </w:t>
      </w:r>
      <w:r w:rsidRPr="00CF154C" w:rsidR="007A4C03">
        <w:rPr>
          <w:rFonts w:ascii="Times New Roman" w:hAnsi="Times New Roman" w:cs="Times New Roman"/>
          <w:b/>
          <w:sz w:val="24"/>
          <w:szCs w:val="24"/>
        </w:rPr>
        <w:t>This justification should include the reasons why the agency considers the questions necessary,</w:t>
      </w:r>
      <w:r w:rsidR="00CF154C">
        <w:rPr>
          <w:rFonts w:ascii="Times New Roman" w:hAnsi="Times New Roman" w:cs="Times New Roman"/>
          <w:b/>
          <w:sz w:val="24"/>
          <w:szCs w:val="24"/>
        </w:rPr>
        <w:t xml:space="preserve"> </w:t>
      </w:r>
      <w:r w:rsidRPr="00CF154C" w:rsidR="007A4C03">
        <w:rPr>
          <w:rFonts w:ascii="Times New Roman" w:hAnsi="Times New Roman" w:cs="Times New Roman"/>
          <w:b/>
          <w:sz w:val="24"/>
          <w:szCs w:val="24"/>
        </w:rPr>
        <w:t>the specific uses to be made of the information, the explanation to be given to persons from</w:t>
      </w:r>
      <w:r w:rsidR="00CF154C">
        <w:rPr>
          <w:rFonts w:ascii="Times New Roman" w:hAnsi="Times New Roman" w:cs="Times New Roman"/>
          <w:b/>
          <w:sz w:val="24"/>
          <w:szCs w:val="24"/>
        </w:rPr>
        <w:t xml:space="preserve"> </w:t>
      </w:r>
      <w:r w:rsidRPr="00CF154C" w:rsidR="007A4C03">
        <w:rPr>
          <w:rFonts w:ascii="Times New Roman" w:hAnsi="Times New Roman" w:cs="Times New Roman"/>
          <w:b/>
          <w:sz w:val="24"/>
          <w:szCs w:val="24"/>
        </w:rPr>
        <w:t>whom the information is requested, and any steps to be taken to obtain their consent.</w:t>
      </w:r>
    </w:p>
    <w:p w:rsidRPr="00CF154C" w:rsidR="00CF154C" w:rsidP="00F5705E" w:rsidRDefault="00CF154C" w14:paraId="2A23A5C5"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Pr="00F5705E" w:rsidR="007A4C03" w:rsidP="00F5705E" w:rsidRDefault="007A4C03" w14:paraId="349B3C2D"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This information collection activity will ask no questions of a personal or sensitive nature.</w:t>
      </w:r>
    </w:p>
    <w:p w:rsidR="00CF154C" w:rsidP="00F5705E" w:rsidRDefault="00CF154C" w14:paraId="42605A5F" w14:textId="4F5A05CF">
      <w:pPr>
        <w:tabs>
          <w:tab w:val="left" w:pos="2160"/>
        </w:tabs>
        <w:autoSpaceDE w:val="0"/>
        <w:autoSpaceDN w:val="0"/>
        <w:adjustRightInd w:val="0"/>
        <w:spacing w:after="0" w:line="240" w:lineRule="auto"/>
        <w:rPr>
          <w:rFonts w:ascii="Times New Roman" w:hAnsi="Times New Roman" w:cs="Times New Roman"/>
          <w:sz w:val="24"/>
          <w:szCs w:val="24"/>
        </w:rPr>
      </w:pPr>
    </w:p>
    <w:p w:rsidR="00983F89" w:rsidP="00F5705E" w:rsidRDefault="00983F89" w14:paraId="4B9DAE2A"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381659" w:rsidP="00F5705E" w:rsidRDefault="007A4C03" w14:paraId="3AEF7DF8"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CF154C">
        <w:rPr>
          <w:rFonts w:ascii="Times New Roman" w:hAnsi="Times New Roman" w:cs="Times New Roman"/>
          <w:b/>
          <w:sz w:val="24"/>
          <w:szCs w:val="24"/>
        </w:rPr>
        <w:t xml:space="preserve">12. Provide estimates of the hour burden of the collection of information. </w:t>
      </w:r>
    </w:p>
    <w:p w:rsidR="00381659" w:rsidP="00F5705E" w:rsidRDefault="00381659" w14:paraId="3FEC4C56"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P="00081EC9" w:rsidRDefault="007A4C03" w14:paraId="0577C80E" w14:textId="3D1BD1F6">
      <w:pPr>
        <w:tabs>
          <w:tab w:val="left" w:pos="2160"/>
        </w:tabs>
        <w:autoSpaceDE w:val="0"/>
        <w:autoSpaceDN w:val="0"/>
        <w:adjustRightInd w:val="0"/>
        <w:spacing w:after="0" w:line="240" w:lineRule="auto"/>
        <w:ind w:left="720"/>
        <w:rPr>
          <w:rFonts w:ascii="Times New Roman" w:hAnsi="Times New Roman" w:cs="Times New Roman"/>
          <w:b/>
          <w:sz w:val="24"/>
          <w:szCs w:val="24"/>
        </w:rPr>
      </w:pPr>
      <w:r w:rsidRPr="00CF154C">
        <w:rPr>
          <w:rFonts w:ascii="Times New Roman" w:hAnsi="Times New Roman" w:cs="Times New Roman"/>
          <w:b/>
          <w:sz w:val="24"/>
          <w:szCs w:val="24"/>
        </w:rPr>
        <w:t>Indicate the number of respondents, frequency of response, annual hour burden,</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and an explanation of how the burden was estimated. If this request for approval covers more</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 xml:space="preserve">than one form, provide separate hour burden estimates for each </w:t>
      </w:r>
      <w:proofErr w:type="gramStart"/>
      <w:r w:rsidRPr="00CF154C">
        <w:rPr>
          <w:rFonts w:ascii="Times New Roman" w:hAnsi="Times New Roman" w:cs="Times New Roman"/>
          <w:b/>
          <w:sz w:val="24"/>
          <w:szCs w:val="24"/>
        </w:rPr>
        <w:t>form</w:t>
      </w:r>
      <w:proofErr w:type="gramEnd"/>
      <w:r w:rsidRPr="00CF154C">
        <w:rPr>
          <w:rFonts w:ascii="Times New Roman" w:hAnsi="Times New Roman" w:cs="Times New Roman"/>
          <w:b/>
          <w:sz w:val="24"/>
          <w:szCs w:val="24"/>
        </w:rPr>
        <w:t xml:space="preserve"> and aggregate the hour</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burdens in Item 13 of OMB Form 83-1.</w:t>
      </w:r>
    </w:p>
    <w:p w:rsidRPr="00CF154C" w:rsidR="00CF154C" w:rsidP="00F5705E" w:rsidRDefault="00CF154C" w14:paraId="5F4276E2"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Pr="00F5705E" w:rsidR="007A4C03" w:rsidP="00381659" w:rsidRDefault="007A4C03" w14:paraId="13D7A5FA" w14:textId="77777777">
      <w:pPr>
        <w:tabs>
          <w:tab w:val="left" w:pos="2160"/>
        </w:tabs>
        <w:autoSpaceDE w:val="0"/>
        <w:autoSpaceDN w:val="0"/>
        <w:adjustRightInd w:val="0"/>
        <w:spacing w:after="0" w:line="240" w:lineRule="auto"/>
        <w:ind w:left="720"/>
        <w:rPr>
          <w:rFonts w:ascii="Times New Roman" w:hAnsi="Times New Roman" w:cs="Times New Roman"/>
          <w:sz w:val="24"/>
          <w:szCs w:val="24"/>
        </w:rPr>
      </w:pPr>
      <w:r w:rsidRPr="00F5705E">
        <w:rPr>
          <w:rFonts w:ascii="Times New Roman" w:hAnsi="Times New Roman" w:cs="Times New Roman"/>
          <w:sz w:val="24"/>
          <w:szCs w:val="24"/>
        </w:rPr>
        <w:t xml:space="preserve">See APHIS Form </w:t>
      </w:r>
      <w:r w:rsidR="00CF154C">
        <w:rPr>
          <w:rFonts w:ascii="Times New Roman" w:hAnsi="Times New Roman" w:cs="Times New Roman"/>
          <w:sz w:val="24"/>
          <w:szCs w:val="24"/>
        </w:rPr>
        <w:t>71</w:t>
      </w:r>
      <w:r w:rsidRPr="00F5705E">
        <w:rPr>
          <w:rFonts w:ascii="Times New Roman" w:hAnsi="Times New Roman" w:cs="Times New Roman"/>
          <w:sz w:val="24"/>
          <w:szCs w:val="24"/>
        </w:rPr>
        <w:t>. Public burden estimates were developed from discussions with the</w:t>
      </w:r>
      <w:r w:rsidR="00CF154C">
        <w:rPr>
          <w:rFonts w:ascii="Times New Roman" w:hAnsi="Times New Roman" w:cs="Times New Roman"/>
          <w:sz w:val="24"/>
          <w:szCs w:val="24"/>
        </w:rPr>
        <w:t xml:space="preserve"> </w:t>
      </w:r>
      <w:r w:rsidRPr="00F5705E">
        <w:rPr>
          <w:rFonts w:ascii="Times New Roman" w:hAnsi="Times New Roman" w:cs="Times New Roman"/>
          <w:sz w:val="24"/>
          <w:szCs w:val="24"/>
        </w:rPr>
        <w:t>owners/operators of the privately owned quarantine facilities for ruminants.</w:t>
      </w:r>
    </w:p>
    <w:p w:rsidR="004302C8" w:rsidP="00381659" w:rsidRDefault="004302C8" w14:paraId="5307348C" w14:textId="77777777">
      <w:pPr>
        <w:tabs>
          <w:tab w:val="left" w:pos="2160"/>
        </w:tabs>
        <w:autoSpaceDE w:val="0"/>
        <w:autoSpaceDN w:val="0"/>
        <w:adjustRightInd w:val="0"/>
        <w:spacing w:after="0" w:line="240" w:lineRule="auto"/>
        <w:ind w:left="720"/>
        <w:rPr>
          <w:rFonts w:ascii="Times New Roman" w:hAnsi="Times New Roman" w:cs="Times New Roman"/>
          <w:b/>
          <w:sz w:val="24"/>
          <w:szCs w:val="24"/>
        </w:rPr>
      </w:pPr>
    </w:p>
    <w:p w:rsidR="007A4C03" w:rsidP="00381659" w:rsidRDefault="007A4C03" w14:paraId="5677B8B3" w14:textId="77777777">
      <w:pPr>
        <w:tabs>
          <w:tab w:val="left" w:pos="2160"/>
        </w:tabs>
        <w:autoSpaceDE w:val="0"/>
        <w:autoSpaceDN w:val="0"/>
        <w:adjustRightInd w:val="0"/>
        <w:spacing w:after="0" w:line="240" w:lineRule="auto"/>
        <w:ind w:left="720"/>
        <w:rPr>
          <w:rFonts w:ascii="Times New Roman" w:hAnsi="Times New Roman" w:cs="Times New Roman"/>
          <w:b/>
          <w:sz w:val="24"/>
          <w:szCs w:val="24"/>
        </w:rPr>
      </w:pPr>
      <w:r w:rsidRPr="00CF154C">
        <w:rPr>
          <w:rFonts w:ascii="Times New Roman" w:hAnsi="Times New Roman" w:cs="Times New Roman"/>
          <w:b/>
          <w:sz w:val="24"/>
          <w:szCs w:val="24"/>
        </w:rPr>
        <w:t>Provide estimates, of annualized cost to respondents for the hour burdens for collections of</w:t>
      </w:r>
      <w:r w:rsidR="00CF154C">
        <w:rPr>
          <w:rFonts w:ascii="Times New Roman" w:hAnsi="Times New Roman" w:cs="Times New Roman"/>
          <w:b/>
          <w:sz w:val="24"/>
          <w:szCs w:val="24"/>
        </w:rPr>
        <w:t xml:space="preserve"> </w:t>
      </w:r>
      <w:r w:rsidRPr="00CF154C">
        <w:rPr>
          <w:rFonts w:ascii="Times New Roman" w:hAnsi="Times New Roman" w:cs="Times New Roman"/>
          <w:b/>
          <w:sz w:val="24"/>
          <w:szCs w:val="24"/>
        </w:rPr>
        <w:t>information, identifying and using appropriate wage rate categories.</w:t>
      </w:r>
    </w:p>
    <w:p w:rsidRPr="0060155F" w:rsidR="00CF154C" w:rsidP="00381659" w:rsidRDefault="00CF154C" w14:paraId="49F57CB3" w14:textId="77777777">
      <w:pPr>
        <w:tabs>
          <w:tab w:val="left" w:pos="2160"/>
        </w:tabs>
        <w:autoSpaceDE w:val="0"/>
        <w:autoSpaceDN w:val="0"/>
        <w:adjustRightInd w:val="0"/>
        <w:spacing w:after="0" w:line="240" w:lineRule="auto"/>
        <w:ind w:left="720"/>
        <w:rPr>
          <w:rFonts w:ascii="Times New Roman" w:hAnsi="Times New Roman" w:cs="Times New Roman"/>
          <w:b/>
          <w:sz w:val="24"/>
          <w:szCs w:val="24"/>
        </w:rPr>
      </w:pPr>
    </w:p>
    <w:p w:rsidR="00184E12" w:rsidP="00381659" w:rsidRDefault="007A4C03" w14:paraId="69BDB86A" w14:textId="71C007B5">
      <w:pPr>
        <w:spacing w:after="0" w:line="240" w:lineRule="auto"/>
        <w:ind w:left="720"/>
        <w:rPr>
          <w:rFonts w:ascii="Times New Roman" w:hAnsi="Times New Roman" w:cs="Times New Roman"/>
          <w:sz w:val="24"/>
          <w:szCs w:val="24"/>
        </w:rPr>
      </w:pPr>
      <w:r w:rsidRPr="0060155F">
        <w:rPr>
          <w:rFonts w:ascii="Times New Roman" w:hAnsi="Times New Roman" w:cs="Times New Roman"/>
          <w:sz w:val="24"/>
          <w:szCs w:val="24"/>
        </w:rPr>
        <w:t>APHIS</w:t>
      </w:r>
      <w:r w:rsidRPr="0060155F" w:rsidR="00CF154C">
        <w:rPr>
          <w:rFonts w:ascii="Times New Roman" w:hAnsi="Times New Roman" w:cs="Times New Roman"/>
          <w:sz w:val="24"/>
          <w:szCs w:val="24"/>
        </w:rPr>
        <w:t xml:space="preserve"> </w:t>
      </w:r>
      <w:r w:rsidRPr="0060155F">
        <w:rPr>
          <w:rFonts w:ascii="Times New Roman" w:hAnsi="Times New Roman" w:cs="Times New Roman"/>
          <w:sz w:val="24"/>
          <w:szCs w:val="24"/>
        </w:rPr>
        <w:t xml:space="preserve">estimates the total annualized cost to these respondents to be </w:t>
      </w:r>
      <w:r w:rsidRPr="009A6EB7">
        <w:rPr>
          <w:rFonts w:ascii="Times New Roman" w:hAnsi="Times New Roman" w:cs="Times New Roman"/>
          <w:sz w:val="24"/>
          <w:szCs w:val="24"/>
        </w:rPr>
        <w:t>$</w:t>
      </w:r>
      <w:r w:rsidRPr="009A6EB7" w:rsidR="009A6EB7">
        <w:rPr>
          <w:rFonts w:ascii="Times New Roman" w:hAnsi="Times New Roman" w:cs="Times New Roman"/>
          <w:sz w:val="24"/>
          <w:szCs w:val="24"/>
        </w:rPr>
        <w:t>2</w:t>
      </w:r>
      <w:r w:rsidRPr="009A6EB7" w:rsidR="00AD66DD">
        <w:rPr>
          <w:rFonts w:ascii="Times New Roman" w:hAnsi="Times New Roman" w:cs="Times New Roman"/>
          <w:sz w:val="24"/>
          <w:szCs w:val="24"/>
        </w:rPr>
        <w:t>,</w:t>
      </w:r>
      <w:r w:rsidRPr="009A6EB7" w:rsidR="009A6EB7">
        <w:rPr>
          <w:rFonts w:ascii="Times New Roman" w:hAnsi="Times New Roman" w:cs="Times New Roman"/>
          <w:sz w:val="24"/>
          <w:szCs w:val="24"/>
        </w:rPr>
        <w:t>528</w:t>
      </w:r>
      <w:r w:rsidRPr="009A6EB7">
        <w:rPr>
          <w:rFonts w:ascii="Times New Roman" w:hAnsi="Times New Roman" w:cs="Times New Roman"/>
          <w:sz w:val="24"/>
          <w:szCs w:val="24"/>
        </w:rPr>
        <w:t>.</w:t>
      </w:r>
      <w:r w:rsidRPr="0060155F">
        <w:rPr>
          <w:rFonts w:ascii="Times New Roman" w:hAnsi="Times New Roman" w:cs="Times New Roman"/>
          <w:sz w:val="24"/>
          <w:szCs w:val="24"/>
        </w:rPr>
        <w:t xml:space="preserve"> APHIS arrived at this figure</w:t>
      </w:r>
      <w:r w:rsidRPr="0060155F" w:rsidR="00CF154C">
        <w:rPr>
          <w:rFonts w:ascii="Times New Roman" w:hAnsi="Times New Roman" w:cs="Times New Roman"/>
          <w:sz w:val="24"/>
          <w:szCs w:val="24"/>
        </w:rPr>
        <w:t xml:space="preserve"> </w:t>
      </w:r>
      <w:r w:rsidRPr="0060155F">
        <w:rPr>
          <w:rFonts w:ascii="Times New Roman" w:hAnsi="Times New Roman" w:cs="Times New Roman"/>
          <w:sz w:val="24"/>
          <w:szCs w:val="24"/>
        </w:rPr>
        <w:t>by multiplying the total burden hours (</w:t>
      </w:r>
      <w:r w:rsidR="009A6EB7">
        <w:rPr>
          <w:rFonts w:ascii="Times New Roman" w:hAnsi="Times New Roman" w:cs="Times New Roman"/>
          <w:sz w:val="24"/>
          <w:szCs w:val="24"/>
        </w:rPr>
        <w:t>64</w:t>
      </w:r>
      <w:r w:rsidRPr="0060155F">
        <w:rPr>
          <w:rFonts w:ascii="Times New Roman" w:hAnsi="Times New Roman" w:cs="Times New Roman"/>
          <w:sz w:val="24"/>
          <w:szCs w:val="24"/>
        </w:rPr>
        <w:t xml:space="preserve"> hours) by the estimated average hourly wage of the above</w:t>
      </w:r>
      <w:r w:rsidRPr="0060155F" w:rsidR="00CF154C">
        <w:rPr>
          <w:rFonts w:ascii="Times New Roman" w:hAnsi="Times New Roman" w:cs="Times New Roman"/>
          <w:sz w:val="24"/>
          <w:szCs w:val="24"/>
        </w:rPr>
        <w:t xml:space="preserve"> </w:t>
      </w:r>
      <w:r w:rsidRPr="0060155F">
        <w:rPr>
          <w:rFonts w:ascii="Times New Roman" w:hAnsi="Times New Roman" w:cs="Times New Roman"/>
          <w:sz w:val="24"/>
          <w:szCs w:val="24"/>
        </w:rPr>
        <w:t xml:space="preserve">respondents </w:t>
      </w:r>
      <w:r w:rsidRPr="0060155F" w:rsidR="0060155F">
        <w:rPr>
          <w:rFonts w:ascii="Times New Roman" w:hAnsi="Times New Roman" w:cs="Times New Roman"/>
          <w:sz w:val="24"/>
          <w:szCs w:val="24"/>
        </w:rPr>
        <w:t>($</w:t>
      </w:r>
      <w:r w:rsidR="00F76A61">
        <w:rPr>
          <w:rFonts w:ascii="Times New Roman" w:hAnsi="Times New Roman" w:cs="Times New Roman"/>
          <w:sz w:val="24"/>
          <w:szCs w:val="24"/>
        </w:rPr>
        <w:t>27</w:t>
      </w:r>
      <w:r w:rsidR="00C85006">
        <w:rPr>
          <w:rFonts w:ascii="Times New Roman" w:hAnsi="Times New Roman" w:cs="Times New Roman"/>
          <w:sz w:val="24"/>
          <w:szCs w:val="24"/>
        </w:rPr>
        <w:t>.</w:t>
      </w:r>
      <w:r w:rsidR="00F76A61">
        <w:rPr>
          <w:rFonts w:ascii="Times New Roman" w:hAnsi="Times New Roman" w:cs="Times New Roman"/>
          <w:sz w:val="24"/>
          <w:szCs w:val="24"/>
        </w:rPr>
        <w:t>26</w:t>
      </w:r>
      <w:r w:rsidRPr="0060155F" w:rsidR="0060155F">
        <w:rPr>
          <w:rFonts w:ascii="Times New Roman" w:hAnsi="Times New Roman" w:cs="Times New Roman"/>
          <w:sz w:val="24"/>
          <w:szCs w:val="24"/>
        </w:rPr>
        <w:t>)</w:t>
      </w:r>
      <w:r w:rsidR="00C85006">
        <w:rPr>
          <w:rFonts w:ascii="Times New Roman" w:hAnsi="Times New Roman" w:cs="Times New Roman"/>
          <w:sz w:val="24"/>
          <w:szCs w:val="24"/>
        </w:rPr>
        <w:t>, and then multiplying the result</w:t>
      </w:r>
      <w:r w:rsidR="00081EC9">
        <w:rPr>
          <w:rFonts w:ascii="Times New Roman" w:hAnsi="Times New Roman" w:cs="Times New Roman"/>
          <w:sz w:val="24"/>
          <w:szCs w:val="24"/>
        </w:rPr>
        <w:t xml:space="preserve"> </w:t>
      </w:r>
      <w:r w:rsidR="00C85006">
        <w:rPr>
          <w:rFonts w:ascii="Times New Roman" w:hAnsi="Times New Roman" w:cs="Times New Roman"/>
          <w:sz w:val="24"/>
          <w:szCs w:val="24"/>
        </w:rPr>
        <w:t>by 1.449 to capture benefit costs</w:t>
      </w:r>
      <w:r w:rsidRPr="0060155F" w:rsidR="0060155F">
        <w:rPr>
          <w:rFonts w:ascii="Times New Roman" w:hAnsi="Times New Roman" w:cs="Times New Roman"/>
          <w:sz w:val="24"/>
          <w:szCs w:val="24"/>
        </w:rPr>
        <w:t>.</w:t>
      </w:r>
    </w:p>
    <w:p w:rsidR="00184E12" w:rsidP="00381659" w:rsidRDefault="00184E12" w14:paraId="2E58AF19" w14:textId="312FB1BA">
      <w:pPr>
        <w:spacing w:after="0" w:line="240" w:lineRule="auto"/>
        <w:ind w:left="720"/>
        <w:rPr>
          <w:rFonts w:ascii="Times New Roman" w:hAnsi="Times New Roman" w:cs="Times New Roman"/>
          <w:sz w:val="24"/>
          <w:szCs w:val="24"/>
        </w:rPr>
      </w:pPr>
    </w:p>
    <w:p w:rsidR="00235C39" w:rsidP="00235C39" w:rsidRDefault="00235C39" w14:paraId="23B640CC" w14:textId="19C7C3B1">
      <w:pPr>
        <w:spacing w:after="0" w:line="240" w:lineRule="auto"/>
        <w:ind w:left="720"/>
        <w:rPr>
          <w:rFonts w:ascii="Times New Roman" w:hAnsi="Times New Roman" w:cs="Times New Roman"/>
          <w:sz w:val="24"/>
          <w:szCs w:val="24"/>
        </w:rPr>
      </w:pPr>
      <w:r w:rsidRPr="00235C39">
        <w:rPr>
          <w:rFonts w:ascii="Times New Roman" w:hAnsi="Times New Roman" w:cs="Times New Roman"/>
          <w:sz w:val="24"/>
          <w:szCs w:val="24"/>
        </w:rPr>
        <w:t xml:space="preserve">The average hourly rates used to calculate the estimate are for </w:t>
      </w:r>
      <w:r>
        <w:rPr>
          <w:rFonts w:ascii="Times New Roman" w:hAnsi="Times New Roman" w:cs="Times New Roman"/>
          <w:sz w:val="24"/>
          <w:szCs w:val="24"/>
        </w:rPr>
        <w:t xml:space="preserve">farmers, ranchers, and other agricultural managers </w:t>
      </w:r>
      <w:r w:rsidRPr="00235C39">
        <w:rPr>
          <w:rFonts w:ascii="Times New Roman" w:hAnsi="Times New Roman" w:cs="Times New Roman"/>
          <w:sz w:val="24"/>
          <w:szCs w:val="24"/>
        </w:rPr>
        <w:t>($3</w:t>
      </w:r>
      <w:r w:rsidR="00216560">
        <w:rPr>
          <w:rFonts w:ascii="Times New Roman" w:hAnsi="Times New Roman" w:cs="Times New Roman"/>
          <w:sz w:val="24"/>
          <w:szCs w:val="24"/>
        </w:rPr>
        <w:t>7</w:t>
      </w:r>
      <w:r w:rsidRPr="00235C39">
        <w:rPr>
          <w:rFonts w:ascii="Times New Roman" w:hAnsi="Times New Roman" w:cs="Times New Roman"/>
          <w:sz w:val="24"/>
          <w:szCs w:val="24"/>
        </w:rPr>
        <w:t>.</w:t>
      </w:r>
      <w:r w:rsidR="00216560">
        <w:rPr>
          <w:rFonts w:ascii="Times New Roman" w:hAnsi="Times New Roman" w:cs="Times New Roman"/>
          <w:sz w:val="24"/>
          <w:szCs w:val="24"/>
        </w:rPr>
        <w:t>71</w:t>
      </w:r>
      <w:r w:rsidRPr="00235C39">
        <w:rPr>
          <w:rFonts w:ascii="Times New Roman" w:hAnsi="Times New Roman" w:cs="Times New Roman"/>
          <w:sz w:val="24"/>
          <w:szCs w:val="24"/>
        </w:rPr>
        <w:t xml:space="preserve">, SOCC 11‑9013); </w:t>
      </w:r>
      <w:r>
        <w:rPr>
          <w:rFonts w:ascii="Times New Roman" w:hAnsi="Times New Roman" w:cs="Times New Roman"/>
          <w:sz w:val="24"/>
          <w:szCs w:val="24"/>
        </w:rPr>
        <w:t>first-line supervisors of farming</w:t>
      </w:r>
      <w:r w:rsidRPr="00235C39">
        <w:rPr>
          <w:rFonts w:ascii="Times New Roman" w:hAnsi="Times New Roman" w:cs="Times New Roman"/>
          <w:sz w:val="24"/>
          <w:szCs w:val="24"/>
        </w:rPr>
        <w:t xml:space="preserve"> ($</w:t>
      </w:r>
      <w:r>
        <w:rPr>
          <w:rFonts w:ascii="Times New Roman" w:hAnsi="Times New Roman" w:cs="Times New Roman"/>
          <w:sz w:val="24"/>
          <w:szCs w:val="24"/>
        </w:rPr>
        <w:t>26.1</w:t>
      </w:r>
      <w:r w:rsidR="00216560">
        <w:rPr>
          <w:rFonts w:ascii="Times New Roman" w:hAnsi="Times New Roman" w:cs="Times New Roman"/>
          <w:sz w:val="24"/>
          <w:szCs w:val="24"/>
        </w:rPr>
        <w:t>8</w:t>
      </w:r>
      <w:r w:rsidRPr="00235C39">
        <w:rPr>
          <w:rFonts w:ascii="Times New Roman" w:hAnsi="Times New Roman" w:cs="Times New Roman"/>
          <w:sz w:val="24"/>
          <w:szCs w:val="24"/>
        </w:rPr>
        <w:t xml:space="preserve">, SOCC </w:t>
      </w:r>
      <w:r>
        <w:rPr>
          <w:rFonts w:ascii="Times New Roman" w:hAnsi="Times New Roman" w:cs="Times New Roman"/>
          <w:sz w:val="24"/>
          <w:szCs w:val="24"/>
        </w:rPr>
        <w:t>45</w:t>
      </w:r>
      <w:r w:rsidRPr="00235C39">
        <w:rPr>
          <w:rFonts w:ascii="Times New Roman" w:hAnsi="Times New Roman" w:cs="Times New Roman"/>
          <w:sz w:val="24"/>
          <w:szCs w:val="24"/>
        </w:rPr>
        <w:t>-</w:t>
      </w:r>
      <w:r>
        <w:rPr>
          <w:rFonts w:ascii="Times New Roman" w:hAnsi="Times New Roman" w:cs="Times New Roman"/>
          <w:sz w:val="24"/>
          <w:szCs w:val="24"/>
        </w:rPr>
        <w:t>1011</w:t>
      </w:r>
      <w:r w:rsidRPr="00235C39">
        <w:rPr>
          <w:rFonts w:ascii="Times New Roman" w:hAnsi="Times New Roman" w:cs="Times New Roman"/>
          <w:sz w:val="24"/>
          <w:szCs w:val="24"/>
        </w:rPr>
        <w:t xml:space="preserve">); </w:t>
      </w:r>
      <w:r>
        <w:rPr>
          <w:rFonts w:ascii="Times New Roman" w:hAnsi="Times New Roman" w:cs="Times New Roman"/>
          <w:sz w:val="24"/>
          <w:szCs w:val="24"/>
        </w:rPr>
        <w:t>and other agricultural workers</w:t>
      </w:r>
      <w:r w:rsidRPr="00235C39">
        <w:rPr>
          <w:rFonts w:ascii="Times New Roman" w:hAnsi="Times New Roman" w:cs="Times New Roman"/>
          <w:sz w:val="24"/>
          <w:szCs w:val="24"/>
        </w:rPr>
        <w:t xml:space="preserve"> ($</w:t>
      </w:r>
      <w:r w:rsidR="007257D1">
        <w:rPr>
          <w:rFonts w:ascii="Times New Roman" w:hAnsi="Times New Roman" w:cs="Times New Roman"/>
          <w:sz w:val="24"/>
          <w:szCs w:val="24"/>
        </w:rPr>
        <w:t>17</w:t>
      </w:r>
      <w:r>
        <w:rPr>
          <w:rFonts w:ascii="Times New Roman" w:hAnsi="Times New Roman" w:cs="Times New Roman"/>
          <w:sz w:val="24"/>
          <w:szCs w:val="24"/>
        </w:rPr>
        <w:t>.</w:t>
      </w:r>
      <w:r w:rsidR="007257D1">
        <w:rPr>
          <w:rFonts w:ascii="Times New Roman" w:hAnsi="Times New Roman" w:cs="Times New Roman"/>
          <w:sz w:val="24"/>
          <w:szCs w:val="24"/>
        </w:rPr>
        <w:t>88</w:t>
      </w:r>
      <w:r w:rsidRPr="00235C39">
        <w:rPr>
          <w:rFonts w:ascii="Times New Roman" w:hAnsi="Times New Roman" w:cs="Times New Roman"/>
          <w:sz w:val="24"/>
          <w:szCs w:val="24"/>
        </w:rPr>
        <w:t xml:space="preserve">, SOCC </w:t>
      </w:r>
      <w:r>
        <w:rPr>
          <w:rFonts w:ascii="Times New Roman" w:hAnsi="Times New Roman" w:cs="Times New Roman"/>
          <w:sz w:val="24"/>
          <w:szCs w:val="24"/>
        </w:rPr>
        <w:t>45</w:t>
      </w:r>
      <w:r w:rsidRPr="00235C39">
        <w:rPr>
          <w:rFonts w:ascii="Times New Roman" w:hAnsi="Times New Roman" w:cs="Times New Roman"/>
          <w:sz w:val="24"/>
          <w:szCs w:val="24"/>
        </w:rPr>
        <w:t>‑</w:t>
      </w:r>
      <w:r>
        <w:rPr>
          <w:rFonts w:ascii="Times New Roman" w:hAnsi="Times New Roman" w:cs="Times New Roman"/>
          <w:sz w:val="24"/>
          <w:szCs w:val="24"/>
        </w:rPr>
        <w:t>2099</w:t>
      </w:r>
      <w:r w:rsidRPr="00235C39">
        <w:rPr>
          <w:rFonts w:ascii="Times New Roman" w:hAnsi="Times New Roman" w:cs="Times New Roman"/>
          <w:sz w:val="24"/>
          <w:szCs w:val="24"/>
        </w:rPr>
        <w:t>).</w:t>
      </w:r>
      <w:r>
        <w:rPr>
          <w:rFonts w:ascii="Times New Roman" w:hAnsi="Times New Roman" w:cs="Times New Roman"/>
          <w:sz w:val="24"/>
          <w:szCs w:val="24"/>
        </w:rPr>
        <w:t xml:space="preserve">  </w:t>
      </w:r>
      <w:r w:rsidRPr="00235C39">
        <w:rPr>
          <w:rFonts w:ascii="Times New Roman" w:hAnsi="Times New Roman" w:cs="Times New Roman"/>
          <w:sz w:val="24"/>
          <w:szCs w:val="24"/>
        </w:rPr>
        <w:t>The rates were found at the U.S. Bureau of Labor Statistics website</w:t>
      </w:r>
      <w:r>
        <w:rPr>
          <w:rFonts w:ascii="Times New Roman" w:hAnsi="Times New Roman" w:cs="Times New Roman"/>
          <w:sz w:val="24"/>
          <w:szCs w:val="24"/>
        </w:rPr>
        <w:t xml:space="preserve"> </w:t>
      </w:r>
      <w:r w:rsidRPr="00235C39">
        <w:rPr>
          <w:rFonts w:ascii="Times New Roman" w:hAnsi="Times New Roman" w:cs="Times New Roman"/>
          <w:sz w:val="24"/>
          <w:szCs w:val="24"/>
        </w:rPr>
        <w:t>https://www.bls.gov/oes/current/</w:t>
      </w:r>
    </w:p>
    <w:p w:rsidR="00235C39" w:rsidP="00235C39" w:rsidRDefault="00235C39" w14:paraId="5D5D9715" w14:textId="4B7A08F3">
      <w:pPr>
        <w:spacing w:after="0" w:line="240" w:lineRule="auto"/>
        <w:ind w:left="720"/>
        <w:rPr>
          <w:rFonts w:ascii="Times New Roman" w:hAnsi="Times New Roman" w:cs="Times New Roman"/>
          <w:sz w:val="24"/>
          <w:szCs w:val="24"/>
        </w:rPr>
      </w:pPr>
      <w:r w:rsidRPr="00235C39">
        <w:rPr>
          <w:rFonts w:ascii="Times New Roman" w:hAnsi="Times New Roman" w:cs="Times New Roman"/>
          <w:sz w:val="24"/>
          <w:szCs w:val="24"/>
        </w:rPr>
        <w:t>oes_stru.htm.</w:t>
      </w:r>
    </w:p>
    <w:p w:rsidR="00CF154C" w:rsidP="00381659" w:rsidRDefault="00CF154C" w14:paraId="7C9481B9" w14:textId="4F748E67">
      <w:pPr>
        <w:tabs>
          <w:tab w:val="left" w:pos="2160"/>
        </w:tabs>
        <w:autoSpaceDE w:val="0"/>
        <w:autoSpaceDN w:val="0"/>
        <w:adjustRightInd w:val="0"/>
        <w:spacing w:after="0" w:line="240" w:lineRule="auto"/>
        <w:ind w:left="720"/>
        <w:rPr>
          <w:rFonts w:ascii="Times New Roman" w:hAnsi="Times New Roman" w:cs="Times New Roman"/>
          <w:sz w:val="24"/>
          <w:szCs w:val="24"/>
        </w:rPr>
      </w:pPr>
    </w:p>
    <w:p w:rsidR="00C85006" w:rsidP="00381659" w:rsidRDefault="00C85006" w14:paraId="6D0A00D9" w14:textId="7DD0615F">
      <w:pPr>
        <w:tabs>
          <w:tab w:val="left" w:pos="2160"/>
        </w:tabs>
        <w:autoSpaceDE w:val="0"/>
        <w:autoSpaceDN w:val="0"/>
        <w:adjustRightInd w:val="0"/>
        <w:spacing w:after="0" w:line="240" w:lineRule="auto"/>
        <w:ind w:left="720"/>
        <w:rPr>
          <w:rFonts w:ascii="Times New Roman" w:hAnsi="Times New Roman" w:cs="Times New Roman"/>
          <w:sz w:val="24"/>
          <w:szCs w:val="24"/>
        </w:rPr>
      </w:pPr>
      <w:r w:rsidRPr="00C85006">
        <w:rPr>
          <w:rFonts w:ascii="Times New Roman" w:hAnsi="Times New Roman" w:cs="Times New Roman"/>
          <w:sz w:val="24"/>
          <w:szCs w:val="24"/>
        </w:rPr>
        <w:t>According to DOL BLS news release USDL-21-04</w:t>
      </w:r>
      <w:r w:rsidR="005B77D7">
        <w:rPr>
          <w:rFonts w:ascii="Times New Roman" w:hAnsi="Times New Roman" w:cs="Times New Roman"/>
          <w:sz w:val="24"/>
          <w:szCs w:val="24"/>
        </w:rPr>
        <w:t>69</w:t>
      </w:r>
      <w:r w:rsidRPr="00C85006">
        <w:rPr>
          <w:rFonts w:ascii="Times New Roman" w:hAnsi="Times New Roman" w:cs="Times New Roman"/>
          <w:sz w:val="24"/>
          <w:szCs w:val="24"/>
        </w:rPr>
        <w:t xml:space="preserve"> released March 18, 202</w:t>
      </w:r>
      <w:r w:rsidR="005B77D7">
        <w:rPr>
          <w:rFonts w:ascii="Times New Roman" w:hAnsi="Times New Roman" w:cs="Times New Roman"/>
          <w:sz w:val="24"/>
          <w:szCs w:val="24"/>
        </w:rPr>
        <w:t>2</w:t>
      </w:r>
      <w:r w:rsidRPr="00C85006">
        <w:rPr>
          <w:rFonts w:ascii="Times New Roman" w:hAnsi="Times New Roman" w:cs="Times New Roman"/>
          <w:sz w:val="24"/>
          <w:szCs w:val="24"/>
        </w:rPr>
        <w:t>, employee benefits account for 31 percent of employee costs, and wages account for the remaining 69 percent. Mathematically, total costs can be calculated as a function of wages using a multiplier of 1.449.</w:t>
      </w:r>
    </w:p>
    <w:p w:rsidR="00D10403" w:rsidP="00381659" w:rsidRDefault="00D10403" w14:paraId="3E347093" w14:textId="7CCF8300">
      <w:pPr>
        <w:tabs>
          <w:tab w:val="left" w:pos="2160"/>
        </w:tabs>
        <w:autoSpaceDE w:val="0"/>
        <w:autoSpaceDN w:val="0"/>
        <w:adjustRightInd w:val="0"/>
        <w:spacing w:after="0" w:line="240" w:lineRule="auto"/>
        <w:ind w:left="720"/>
        <w:rPr>
          <w:rFonts w:ascii="Times New Roman" w:hAnsi="Times New Roman" w:cs="Times New Roman"/>
          <w:sz w:val="24"/>
          <w:szCs w:val="24"/>
        </w:rPr>
      </w:pPr>
    </w:p>
    <w:p w:rsidRPr="00CF0C54" w:rsidR="00D10403" w:rsidP="00381659" w:rsidRDefault="00D10403" w14:paraId="3FE1A1C4" w14:textId="687D1901">
      <w:pPr>
        <w:tabs>
          <w:tab w:val="left" w:pos="2160"/>
        </w:tabs>
        <w:autoSpaceDE w:val="0"/>
        <w:autoSpaceDN w:val="0"/>
        <w:adjustRightInd w:val="0"/>
        <w:spacing w:after="0" w:line="240" w:lineRule="auto"/>
        <w:ind w:left="720"/>
        <w:rPr>
          <w:rFonts w:ascii="Times New Roman" w:hAnsi="Times New Roman" w:cs="Times New Roman"/>
          <w:color w:val="0D0D0D" w:themeColor="text1" w:themeTint="F2"/>
          <w:sz w:val="24"/>
          <w:szCs w:val="24"/>
        </w:rPr>
      </w:pPr>
      <w:r w:rsidRPr="00CF0C54">
        <w:rPr>
          <w:rFonts w:ascii="Times New Roman" w:hAnsi="Times New Roman" w:cs="Times New Roman"/>
          <w:color w:val="0D0D0D" w:themeColor="text1" w:themeTint="F2"/>
          <w:sz w:val="24"/>
          <w:szCs w:val="24"/>
        </w:rPr>
        <w:lastRenderedPageBreak/>
        <w:t xml:space="preserve">This estimate is less than previously reported because the previous submission </w:t>
      </w:r>
      <w:r w:rsidRPr="00CF0C54" w:rsidR="00AA36D0">
        <w:rPr>
          <w:rFonts w:ascii="Times New Roman" w:hAnsi="Times New Roman" w:cs="Times New Roman"/>
          <w:color w:val="0D0D0D" w:themeColor="text1" w:themeTint="F2"/>
          <w:sz w:val="24"/>
          <w:szCs w:val="24"/>
        </w:rPr>
        <w:t xml:space="preserve">miscalculated </w:t>
      </w:r>
      <w:r w:rsidRPr="00CF0C54">
        <w:rPr>
          <w:rFonts w:ascii="Times New Roman" w:hAnsi="Times New Roman" w:cs="Times New Roman"/>
          <w:color w:val="0D0D0D" w:themeColor="text1" w:themeTint="F2"/>
          <w:sz w:val="24"/>
          <w:szCs w:val="24"/>
        </w:rPr>
        <w:t>the average wage</w:t>
      </w:r>
      <w:r w:rsidRPr="00CF0C54" w:rsidR="00AA36D0">
        <w:rPr>
          <w:rFonts w:ascii="Times New Roman" w:hAnsi="Times New Roman" w:cs="Times New Roman"/>
          <w:color w:val="0D0D0D" w:themeColor="text1" w:themeTint="F2"/>
          <w:sz w:val="24"/>
          <w:szCs w:val="24"/>
        </w:rPr>
        <w:t>. It summed the two wages used but did not average them. This error inflated the values used in the cost calculation.</w:t>
      </w:r>
    </w:p>
    <w:p w:rsidRPr="00C85006" w:rsidR="00AA36D0" w:rsidP="00381659" w:rsidRDefault="00AA36D0" w14:paraId="1FBDC964" w14:textId="77777777">
      <w:pPr>
        <w:tabs>
          <w:tab w:val="left" w:pos="2160"/>
        </w:tabs>
        <w:autoSpaceDE w:val="0"/>
        <w:autoSpaceDN w:val="0"/>
        <w:adjustRightInd w:val="0"/>
        <w:spacing w:after="0" w:line="240" w:lineRule="auto"/>
        <w:ind w:left="720"/>
        <w:rPr>
          <w:rFonts w:ascii="Times New Roman" w:hAnsi="Times New Roman" w:cs="Times New Roman"/>
          <w:sz w:val="24"/>
          <w:szCs w:val="24"/>
        </w:rPr>
      </w:pPr>
    </w:p>
    <w:p w:rsidR="007A4C03" w:rsidP="00F5705E" w:rsidRDefault="007A4C03" w14:paraId="4D2ECC14"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24689E39"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9C2D61">
        <w:rPr>
          <w:rFonts w:ascii="Times New Roman" w:hAnsi="Times New Roman" w:cs="Times New Roman"/>
          <w:b/>
          <w:sz w:val="24"/>
          <w:szCs w:val="24"/>
        </w:rPr>
        <w:t>13. Provide estimates the total annual cost burden to respondents or record keepers resulting</w:t>
      </w:r>
      <w:r w:rsidR="009C2D61">
        <w:rPr>
          <w:rFonts w:ascii="Times New Roman" w:hAnsi="Times New Roman" w:cs="Times New Roman"/>
          <w:b/>
          <w:sz w:val="24"/>
          <w:szCs w:val="24"/>
        </w:rPr>
        <w:t xml:space="preserve"> </w:t>
      </w:r>
      <w:r w:rsidRPr="009C2D61">
        <w:rPr>
          <w:rFonts w:ascii="Times New Roman" w:hAnsi="Times New Roman" w:cs="Times New Roman"/>
          <w:b/>
          <w:sz w:val="24"/>
          <w:szCs w:val="24"/>
        </w:rPr>
        <w:t>from the collection of information (do not include the cost of any hour burden shown in items 12</w:t>
      </w:r>
      <w:r w:rsidR="009C2D61">
        <w:rPr>
          <w:rFonts w:ascii="Times New Roman" w:hAnsi="Times New Roman" w:cs="Times New Roman"/>
          <w:b/>
          <w:sz w:val="24"/>
          <w:szCs w:val="24"/>
        </w:rPr>
        <w:t xml:space="preserve"> </w:t>
      </w:r>
      <w:r w:rsidRPr="009C2D61">
        <w:rPr>
          <w:rFonts w:ascii="Times New Roman" w:hAnsi="Times New Roman" w:cs="Times New Roman"/>
          <w:b/>
          <w:sz w:val="24"/>
          <w:szCs w:val="24"/>
        </w:rPr>
        <w:t>and 14). The cost estimate should be split in to two components: (a) a total capital and startup</w:t>
      </w:r>
      <w:r w:rsidR="009C2D61">
        <w:rPr>
          <w:rFonts w:ascii="Times New Roman" w:hAnsi="Times New Roman" w:cs="Times New Roman"/>
          <w:b/>
          <w:sz w:val="24"/>
          <w:szCs w:val="24"/>
        </w:rPr>
        <w:t xml:space="preserve"> </w:t>
      </w:r>
      <w:r w:rsidRPr="009C2D61">
        <w:rPr>
          <w:rFonts w:ascii="Times New Roman" w:hAnsi="Times New Roman" w:cs="Times New Roman"/>
          <w:b/>
          <w:sz w:val="24"/>
          <w:szCs w:val="24"/>
        </w:rPr>
        <w:t xml:space="preserve">cost component annualized over its excepted useful </w:t>
      </w:r>
      <w:r w:rsidR="009C2D61">
        <w:rPr>
          <w:rFonts w:ascii="Times New Roman" w:hAnsi="Times New Roman" w:cs="Times New Roman"/>
          <w:b/>
          <w:sz w:val="24"/>
          <w:szCs w:val="24"/>
        </w:rPr>
        <w:t>lif</w:t>
      </w:r>
      <w:r w:rsidRPr="009C2D61">
        <w:rPr>
          <w:rFonts w:ascii="Times New Roman" w:hAnsi="Times New Roman" w:cs="Times New Roman"/>
          <w:b/>
          <w:sz w:val="24"/>
          <w:szCs w:val="24"/>
        </w:rPr>
        <w:t>e; and (b) a total operation and</w:t>
      </w:r>
      <w:r w:rsidR="009C2D61">
        <w:rPr>
          <w:rFonts w:ascii="Times New Roman" w:hAnsi="Times New Roman" w:cs="Times New Roman"/>
          <w:b/>
          <w:sz w:val="24"/>
          <w:szCs w:val="24"/>
        </w:rPr>
        <w:t xml:space="preserve"> </w:t>
      </w:r>
      <w:r w:rsidRPr="009C2D61">
        <w:rPr>
          <w:rFonts w:ascii="Times New Roman" w:hAnsi="Times New Roman" w:cs="Times New Roman"/>
          <w:b/>
          <w:sz w:val="24"/>
          <w:szCs w:val="24"/>
        </w:rPr>
        <w:t>maintenance and purchase of services component.</w:t>
      </w:r>
    </w:p>
    <w:p w:rsidRPr="009C2D61" w:rsidR="009C2D61" w:rsidP="00F5705E" w:rsidRDefault="009C2D61" w14:paraId="5C8AC1DA"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P="00F5705E" w:rsidRDefault="007A4C03" w14:paraId="523BBD88"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There is zero annual cost burden associated with capital and startup costs, operation and maintenance</w:t>
      </w:r>
      <w:r w:rsidR="009C2D61">
        <w:rPr>
          <w:rFonts w:ascii="Times New Roman" w:hAnsi="Times New Roman" w:cs="Times New Roman"/>
          <w:sz w:val="24"/>
          <w:szCs w:val="24"/>
        </w:rPr>
        <w:t xml:space="preserve"> </w:t>
      </w:r>
      <w:r w:rsidRPr="00F5705E">
        <w:rPr>
          <w:rFonts w:ascii="Times New Roman" w:hAnsi="Times New Roman" w:cs="Times New Roman"/>
          <w:sz w:val="24"/>
          <w:szCs w:val="24"/>
        </w:rPr>
        <w:t>expenditures, and purchase of services.</w:t>
      </w:r>
    </w:p>
    <w:p w:rsidR="00DD5EF9" w:rsidP="00F5705E" w:rsidRDefault="00DD5EF9" w14:paraId="07A64DAB"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AA4C8C" w:rsidP="00F5705E" w:rsidRDefault="00AA4C8C" w14:paraId="08A05A64"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3BC06831"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9C2D61">
        <w:rPr>
          <w:rFonts w:ascii="Times New Roman" w:hAnsi="Times New Roman" w:cs="Times New Roman"/>
          <w:b/>
          <w:sz w:val="24"/>
          <w:szCs w:val="24"/>
        </w:rPr>
        <w:t>14. Provide estimates of annualized cost to the Federal government. Provide a description of the</w:t>
      </w:r>
      <w:r w:rsidR="009C2D61">
        <w:rPr>
          <w:rFonts w:ascii="Times New Roman" w:hAnsi="Times New Roman" w:cs="Times New Roman"/>
          <w:b/>
          <w:sz w:val="24"/>
          <w:szCs w:val="24"/>
        </w:rPr>
        <w:t xml:space="preserve"> </w:t>
      </w:r>
      <w:r w:rsidRPr="009C2D61">
        <w:rPr>
          <w:rFonts w:ascii="Times New Roman" w:hAnsi="Times New Roman" w:cs="Times New Roman"/>
          <w:b/>
          <w:sz w:val="24"/>
          <w:szCs w:val="24"/>
        </w:rPr>
        <w:t>method used to estimate cost and any other expense that would not have been incurred without</w:t>
      </w:r>
      <w:r w:rsidR="009C2D61">
        <w:rPr>
          <w:rFonts w:ascii="Times New Roman" w:hAnsi="Times New Roman" w:cs="Times New Roman"/>
          <w:b/>
          <w:sz w:val="24"/>
          <w:szCs w:val="24"/>
        </w:rPr>
        <w:t xml:space="preserve"> </w:t>
      </w:r>
      <w:r w:rsidRPr="009C2D61">
        <w:rPr>
          <w:rFonts w:ascii="Times New Roman" w:hAnsi="Times New Roman" w:cs="Times New Roman"/>
          <w:b/>
          <w:sz w:val="24"/>
          <w:szCs w:val="24"/>
        </w:rPr>
        <w:t>this collection of information.</w:t>
      </w:r>
    </w:p>
    <w:p w:rsidRPr="009C2D61" w:rsidR="009C2D61" w:rsidP="00F5705E" w:rsidRDefault="009C2D61" w14:paraId="5F69F777"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Pr="003C5A38" w:rsidR="00184E12" w:rsidP="00F5705E" w:rsidRDefault="00081EC9" w14:paraId="7F477DFF" w14:textId="001356A9">
      <w:pPr>
        <w:tabs>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APHIS Form 79.  </w:t>
      </w:r>
      <w:r w:rsidRPr="00F5705E" w:rsidR="007A4C03">
        <w:rPr>
          <w:rFonts w:ascii="Times New Roman" w:hAnsi="Times New Roman" w:cs="Times New Roman"/>
          <w:sz w:val="24"/>
          <w:szCs w:val="24"/>
        </w:rPr>
        <w:t xml:space="preserve">The annualized cost to the Federal Government is estimated at </w:t>
      </w:r>
      <w:r w:rsidR="008F6C3F">
        <w:rPr>
          <w:rFonts w:ascii="Times New Roman" w:hAnsi="Times New Roman" w:cs="Times New Roman"/>
          <w:sz w:val="24"/>
          <w:szCs w:val="24"/>
        </w:rPr>
        <w:t>$</w:t>
      </w:r>
      <w:r w:rsidR="00EC0C6F">
        <w:rPr>
          <w:rFonts w:ascii="Times New Roman" w:hAnsi="Times New Roman" w:cs="Times New Roman"/>
          <w:sz w:val="24"/>
          <w:szCs w:val="24"/>
        </w:rPr>
        <w:t>6</w:t>
      </w:r>
      <w:r w:rsidR="00F06FDD">
        <w:rPr>
          <w:rFonts w:ascii="Times New Roman" w:hAnsi="Times New Roman" w:cs="Times New Roman"/>
          <w:sz w:val="24"/>
          <w:szCs w:val="24"/>
        </w:rPr>
        <w:t>99</w:t>
      </w:r>
      <w:r w:rsidR="00EC0C6F">
        <w:rPr>
          <w:rFonts w:ascii="Times New Roman" w:hAnsi="Times New Roman" w:cs="Times New Roman"/>
          <w:sz w:val="24"/>
          <w:szCs w:val="24"/>
        </w:rPr>
        <w:t>.</w:t>
      </w:r>
    </w:p>
    <w:p w:rsidR="00444EAD" w:rsidP="00F5705E" w:rsidRDefault="00444EAD" w14:paraId="23B1CD6B" w14:textId="097C9F05">
      <w:pPr>
        <w:tabs>
          <w:tab w:val="left" w:pos="2160"/>
        </w:tabs>
        <w:autoSpaceDE w:val="0"/>
        <w:autoSpaceDN w:val="0"/>
        <w:adjustRightInd w:val="0"/>
        <w:spacing w:after="0" w:line="240" w:lineRule="auto"/>
        <w:rPr>
          <w:rFonts w:ascii="Times New Roman" w:hAnsi="Times New Roman" w:cs="Times New Roman"/>
          <w:b/>
          <w:sz w:val="24"/>
          <w:szCs w:val="24"/>
        </w:rPr>
      </w:pPr>
    </w:p>
    <w:p w:rsidR="00213CCF" w:rsidP="00F5705E" w:rsidRDefault="00213CCF" w14:paraId="0CED43C8"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P="00F5705E" w:rsidRDefault="007A4C03" w14:paraId="77224EAB"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9C2D61">
        <w:rPr>
          <w:rFonts w:ascii="Times New Roman" w:hAnsi="Times New Roman" w:cs="Times New Roman"/>
          <w:b/>
          <w:sz w:val="24"/>
          <w:szCs w:val="24"/>
        </w:rPr>
        <w:t>15. Explain the reasons for any program changes or adjustment reported in Items 12 or 14 of the</w:t>
      </w:r>
      <w:r w:rsidR="009C2D61">
        <w:rPr>
          <w:rFonts w:ascii="Times New Roman" w:hAnsi="Times New Roman" w:cs="Times New Roman"/>
          <w:b/>
          <w:sz w:val="24"/>
          <w:szCs w:val="24"/>
        </w:rPr>
        <w:t xml:space="preserve"> </w:t>
      </w:r>
      <w:r w:rsidRPr="009C2D61">
        <w:rPr>
          <w:rFonts w:ascii="Times New Roman" w:hAnsi="Times New Roman" w:cs="Times New Roman"/>
          <w:b/>
          <w:sz w:val="24"/>
          <w:szCs w:val="24"/>
        </w:rPr>
        <w:t>OMB Form 83-1.</w:t>
      </w:r>
    </w:p>
    <w:p w:rsidR="009C2D61" w:rsidP="00F5705E" w:rsidRDefault="009C2D61" w14:paraId="7A30FD4A" w14:textId="77777777">
      <w:pPr>
        <w:tabs>
          <w:tab w:val="left" w:pos="2160"/>
        </w:tabs>
        <w:autoSpaceDE w:val="0"/>
        <w:autoSpaceDN w:val="0"/>
        <w:adjustRightInd w:val="0"/>
        <w:spacing w:after="0" w:line="240" w:lineRule="auto"/>
        <w:rPr>
          <w:rFonts w:ascii="Times New Roman" w:hAnsi="Times New Roman" w:cs="Times New Roman"/>
          <w:b/>
          <w:sz w:val="24"/>
          <w:szCs w:val="24"/>
        </w:rPr>
      </w:pPr>
    </w:p>
    <w:tbl>
      <w:tblPr>
        <w:tblStyle w:val="TableGrid"/>
        <w:tblW w:w="4921" w:type="pct"/>
        <w:tblCellMar>
          <w:left w:w="29" w:type="dxa"/>
          <w:right w:w="29" w:type="dxa"/>
        </w:tblCellMar>
        <w:tblLook w:val="04A0" w:firstRow="1" w:lastRow="0" w:firstColumn="1" w:lastColumn="0" w:noHBand="0" w:noVBand="1"/>
        <w:tblDescription w:val="table that charts list of burden"/>
      </w:tblPr>
      <w:tblGrid>
        <w:gridCol w:w="1706"/>
        <w:gridCol w:w="1296"/>
        <w:gridCol w:w="1298"/>
        <w:gridCol w:w="1296"/>
        <w:gridCol w:w="1298"/>
        <w:gridCol w:w="1296"/>
        <w:gridCol w:w="1296"/>
      </w:tblGrid>
      <w:tr w:rsidRPr="00AD75A2" w:rsidR="009C2D61" w:rsidTr="00E2214E" w14:paraId="1B5AF1FB" w14:textId="77777777">
        <w:trPr>
          <w:trHeight w:val="598"/>
        </w:trPr>
        <w:tc>
          <w:tcPr>
            <w:tcW w:w="900" w:type="pct"/>
            <w:hideMark/>
          </w:tcPr>
          <w:p w:rsidRPr="00030F0F" w:rsidR="009C2D61" w:rsidP="009C2D61" w:rsidRDefault="009C2D61" w14:paraId="4471F3CC" w14:textId="77777777">
            <w:pPr>
              <w:jc w:val="center"/>
              <w:rPr>
                <w:rFonts w:ascii="Arial" w:hAnsi="Arial" w:cs="Arial"/>
                <w:b/>
                <w:bCs/>
                <w:color w:val="000000" w:themeColor="text1"/>
                <w:sz w:val="18"/>
                <w:szCs w:val="18"/>
              </w:rPr>
            </w:pPr>
          </w:p>
        </w:tc>
        <w:tc>
          <w:tcPr>
            <w:tcW w:w="683" w:type="pct"/>
            <w:vAlign w:val="bottom"/>
            <w:hideMark/>
          </w:tcPr>
          <w:p w:rsidRPr="00811970" w:rsidR="009C2D61" w:rsidP="00811970" w:rsidRDefault="009C2D61" w14:paraId="62A2B2F2" w14:textId="77777777">
            <w:pPr>
              <w:jc w:val="center"/>
              <w:rPr>
                <w:rFonts w:ascii="Arial" w:hAnsi="Arial" w:cs="Arial"/>
                <w:b/>
                <w:bCs/>
                <w:color w:val="000000" w:themeColor="text1"/>
                <w:sz w:val="16"/>
                <w:szCs w:val="16"/>
              </w:rPr>
            </w:pPr>
            <w:r w:rsidRPr="00811970">
              <w:rPr>
                <w:rFonts w:ascii="Arial" w:hAnsi="Arial" w:cs="Arial"/>
                <w:b/>
                <w:bCs/>
                <w:color w:val="000000" w:themeColor="text1"/>
                <w:sz w:val="16"/>
                <w:szCs w:val="16"/>
              </w:rPr>
              <w:t>Requested</w:t>
            </w:r>
          </w:p>
        </w:tc>
        <w:tc>
          <w:tcPr>
            <w:tcW w:w="684" w:type="pct"/>
            <w:vAlign w:val="bottom"/>
            <w:hideMark/>
          </w:tcPr>
          <w:p w:rsidRPr="00811970" w:rsidR="009C2D61" w:rsidP="00811970" w:rsidRDefault="009C2D61" w14:paraId="16B7E5F4" w14:textId="77777777">
            <w:pPr>
              <w:jc w:val="center"/>
              <w:rPr>
                <w:rFonts w:ascii="Arial" w:hAnsi="Arial" w:cs="Arial"/>
                <w:b/>
                <w:bCs/>
                <w:color w:val="000000" w:themeColor="text1"/>
                <w:sz w:val="16"/>
                <w:szCs w:val="16"/>
              </w:rPr>
            </w:pPr>
            <w:r w:rsidRPr="00811970">
              <w:rPr>
                <w:rFonts w:ascii="Arial" w:hAnsi="Arial" w:cs="Arial"/>
                <w:b/>
                <w:bCs/>
                <w:color w:val="000000" w:themeColor="text1"/>
                <w:sz w:val="16"/>
                <w:szCs w:val="16"/>
              </w:rPr>
              <w:t>Program Change Due to New Statute</w:t>
            </w:r>
          </w:p>
        </w:tc>
        <w:tc>
          <w:tcPr>
            <w:tcW w:w="683" w:type="pct"/>
            <w:vAlign w:val="bottom"/>
            <w:hideMark/>
          </w:tcPr>
          <w:p w:rsidRPr="00811970" w:rsidR="009C2D61" w:rsidP="00811970" w:rsidRDefault="009C2D61" w14:paraId="27FD74AB" w14:textId="77777777">
            <w:pPr>
              <w:jc w:val="center"/>
              <w:rPr>
                <w:rFonts w:ascii="Arial" w:hAnsi="Arial" w:cs="Arial"/>
                <w:b/>
                <w:bCs/>
                <w:color w:val="000000" w:themeColor="text1"/>
                <w:sz w:val="16"/>
                <w:szCs w:val="16"/>
              </w:rPr>
            </w:pPr>
            <w:r w:rsidRPr="00811970">
              <w:rPr>
                <w:rFonts w:ascii="Arial" w:hAnsi="Arial" w:cs="Arial"/>
                <w:b/>
                <w:bCs/>
                <w:color w:val="000000" w:themeColor="text1"/>
                <w:sz w:val="16"/>
                <w:szCs w:val="16"/>
              </w:rPr>
              <w:t>Program Change Due to Agency Discretion</w:t>
            </w:r>
          </w:p>
        </w:tc>
        <w:tc>
          <w:tcPr>
            <w:tcW w:w="684" w:type="pct"/>
            <w:vAlign w:val="bottom"/>
            <w:hideMark/>
          </w:tcPr>
          <w:p w:rsidRPr="00811970" w:rsidR="009C2D61" w:rsidP="00811970" w:rsidRDefault="009C2D61" w14:paraId="41719259" w14:textId="77777777">
            <w:pPr>
              <w:jc w:val="center"/>
              <w:rPr>
                <w:rFonts w:ascii="Arial" w:hAnsi="Arial" w:cs="Arial"/>
                <w:b/>
                <w:bCs/>
                <w:color w:val="000000" w:themeColor="text1"/>
                <w:sz w:val="16"/>
                <w:szCs w:val="16"/>
              </w:rPr>
            </w:pPr>
            <w:r w:rsidRPr="00811970">
              <w:rPr>
                <w:rFonts w:ascii="Arial" w:hAnsi="Arial" w:cs="Arial"/>
                <w:b/>
                <w:bCs/>
                <w:color w:val="000000" w:themeColor="text1"/>
                <w:sz w:val="16"/>
                <w:szCs w:val="16"/>
              </w:rPr>
              <w:t>Change Due to Adjustment in Agency Estimate</w:t>
            </w:r>
          </w:p>
        </w:tc>
        <w:tc>
          <w:tcPr>
            <w:tcW w:w="683" w:type="pct"/>
            <w:vAlign w:val="bottom"/>
            <w:hideMark/>
          </w:tcPr>
          <w:p w:rsidRPr="00811970" w:rsidR="009C2D61" w:rsidP="00811970" w:rsidRDefault="009C2D61" w14:paraId="3D082C16" w14:textId="77777777">
            <w:pPr>
              <w:jc w:val="center"/>
              <w:rPr>
                <w:rFonts w:ascii="Arial" w:hAnsi="Arial" w:cs="Arial"/>
                <w:b/>
                <w:bCs/>
                <w:color w:val="000000" w:themeColor="text1"/>
                <w:sz w:val="16"/>
                <w:szCs w:val="16"/>
              </w:rPr>
            </w:pPr>
            <w:r w:rsidRPr="00811970">
              <w:rPr>
                <w:rFonts w:ascii="Arial" w:hAnsi="Arial" w:cs="Arial"/>
                <w:b/>
                <w:bCs/>
                <w:color w:val="000000" w:themeColor="text1"/>
                <w:sz w:val="16"/>
                <w:szCs w:val="16"/>
              </w:rPr>
              <w:t>Change Due to Potential Violation of the PRA</w:t>
            </w:r>
          </w:p>
        </w:tc>
        <w:tc>
          <w:tcPr>
            <w:tcW w:w="684" w:type="pct"/>
            <w:vAlign w:val="bottom"/>
            <w:hideMark/>
          </w:tcPr>
          <w:p w:rsidRPr="00811970" w:rsidR="009C2D61" w:rsidP="00811970" w:rsidRDefault="009C2D61" w14:paraId="7D9013F7" w14:textId="77777777">
            <w:pPr>
              <w:jc w:val="center"/>
              <w:rPr>
                <w:rFonts w:ascii="Arial" w:hAnsi="Arial" w:cs="Arial"/>
                <w:b/>
                <w:bCs/>
                <w:color w:val="000000" w:themeColor="text1"/>
                <w:sz w:val="16"/>
                <w:szCs w:val="16"/>
              </w:rPr>
            </w:pPr>
            <w:r w:rsidRPr="00811970">
              <w:rPr>
                <w:rFonts w:ascii="Arial" w:hAnsi="Arial" w:cs="Arial"/>
                <w:b/>
                <w:bCs/>
                <w:color w:val="000000" w:themeColor="text1"/>
                <w:sz w:val="16"/>
                <w:szCs w:val="16"/>
              </w:rPr>
              <w:t>Previously Approved</w:t>
            </w:r>
          </w:p>
        </w:tc>
      </w:tr>
      <w:tr w:rsidRPr="00AD75A2" w:rsidR="00782148" w:rsidTr="00E2214E" w14:paraId="33B53AA7" w14:textId="77777777">
        <w:trPr>
          <w:trHeight w:val="598"/>
        </w:trPr>
        <w:tc>
          <w:tcPr>
            <w:tcW w:w="900" w:type="pct"/>
            <w:vAlign w:val="center"/>
            <w:hideMark/>
          </w:tcPr>
          <w:p w:rsidR="00782148" w:rsidP="00811970" w:rsidRDefault="00782148" w14:paraId="0B01D86B" w14:textId="77777777">
            <w:pPr>
              <w:rPr>
                <w:rFonts w:ascii="Arial" w:hAnsi="Arial" w:cs="Arial"/>
                <w:color w:val="000000"/>
                <w:sz w:val="18"/>
                <w:szCs w:val="18"/>
              </w:rPr>
            </w:pPr>
            <w:r>
              <w:rPr>
                <w:rFonts w:ascii="Arial" w:hAnsi="Arial" w:cs="Arial"/>
                <w:color w:val="000000"/>
                <w:sz w:val="18"/>
                <w:szCs w:val="18"/>
              </w:rPr>
              <w:t>Annual Number of Responses</w:t>
            </w:r>
          </w:p>
        </w:tc>
        <w:tc>
          <w:tcPr>
            <w:tcW w:w="683" w:type="pct"/>
            <w:vAlign w:val="center"/>
            <w:hideMark/>
          </w:tcPr>
          <w:p w:rsidR="00782148" w:rsidP="00811970" w:rsidRDefault="00F958CF" w14:paraId="60D8371E" w14:textId="52503270">
            <w:pPr>
              <w:jc w:val="center"/>
              <w:rPr>
                <w:rFonts w:ascii="Arial" w:hAnsi="Arial" w:cs="Arial"/>
                <w:color w:val="000000"/>
                <w:sz w:val="18"/>
                <w:szCs w:val="18"/>
              </w:rPr>
            </w:pPr>
            <w:r w:rsidRPr="00CF0C54">
              <w:rPr>
                <w:rFonts w:ascii="Arial" w:hAnsi="Arial" w:cs="Arial"/>
                <w:color w:val="0D0D0D" w:themeColor="text1" w:themeTint="F2"/>
                <w:sz w:val="18"/>
                <w:szCs w:val="18"/>
              </w:rPr>
              <w:t>60</w:t>
            </w:r>
          </w:p>
        </w:tc>
        <w:tc>
          <w:tcPr>
            <w:tcW w:w="684" w:type="pct"/>
            <w:vAlign w:val="center"/>
            <w:hideMark/>
          </w:tcPr>
          <w:p w:rsidR="00782148" w:rsidP="00811970" w:rsidRDefault="00782148" w14:paraId="61C76738" w14:textId="77777777">
            <w:pPr>
              <w:jc w:val="center"/>
              <w:rPr>
                <w:rFonts w:ascii="Arial" w:hAnsi="Arial" w:cs="Arial"/>
                <w:color w:val="000000"/>
                <w:sz w:val="18"/>
                <w:szCs w:val="18"/>
              </w:rPr>
            </w:pPr>
            <w:r>
              <w:rPr>
                <w:rFonts w:ascii="Arial" w:hAnsi="Arial" w:cs="Arial"/>
                <w:color w:val="000000"/>
                <w:sz w:val="18"/>
                <w:szCs w:val="18"/>
              </w:rPr>
              <w:t>0</w:t>
            </w:r>
          </w:p>
        </w:tc>
        <w:tc>
          <w:tcPr>
            <w:tcW w:w="683" w:type="pct"/>
            <w:vAlign w:val="center"/>
            <w:hideMark/>
          </w:tcPr>
          <w:p w:rsidR="00782148" w:rsidP="00811970" w:rsidRDefault="00782148" w14:paraId="39CFA9B5" w14:textId="77777777">
            <w:pPr>
              <w:jc w:val="center"/>
              <w:rPr>
                <w:rFonts w:ascii="Arial" w:hAnsi="Arial" w:cs="Arial"/>
                <w:color w:val="000000"/>
                <w:sz w:val="18"/>
                <w:szCs w:val="18"/>
              </w:rPr>
            </w:pPr>
            <w:r>
              <w:rPr>
                <w:rFonts w:ascii="Arial" w:hAnsi="Arial" w:cs="Arial"/>
                <w:color w:val="000000"/>
                <w:sz w:val="18"/>
                <w:szCs w:val="18"/>
              </w:rPr>
              <w:t>0</w:t>
            </w:r>
          </w:p>
        </w:tc>
        <w:tc>
          <w:tcPr>
            <w:tcW w:w="684" w:type="pct"/>
            <w:vAlign w:val="center"/>
            <w:hideMark/>
          </w:tcPr>
          <w:p w:rsidRPr="00F958CF" w:rsidR="00F958CF" w:rsidP="00F958CF" w:rsidRDefault="00F958CF" w14:paraId="6EAE60D7" w14:textId="1B560BDC">
            <w:pPr>
              <w:jc w:val="center"/>
              <w:rPr>
                <w:rFonts w:ascii="Arial" w:hAnsi="Arial" w:cs="Arial"/>
                <w:color w:val="FF0000"/>
                <w:sz w:val="18"/>
                <w:szCs w:val="18"/>
              </w:rPr>
            </w:pPr>
            <w:r w:rsidRPr="00CF0C54">
              <w:rPr>
                <w:rFonts w:ascii="Arial" w:hAnsi="Arial" w:cs="Arial"/>
                <w:color w:val="000000"/>
                <w:sz w:val="18"/>
                <w:szCs w:val="18"/>
              </w:rPr>
              <w:t>0</w:t>
            </w:r>
          </w:p>
        </w:tc>
        <w:tc>
          <w:tcPr>
            <w:tcW w:w="683" w:type="pct"/>
            <w:vAlign w:val="center"/>
            <w:hideMark/>
          </w:tcPr>
          <w:p w:rsidR="00782148" w:rsidP="00811970" w:rsidRDefault="008F6C3F" w14:paraId="32C5FB03" w14:textId="55CF2F91">
            <w:pPr>
              <w:jc w:val="center"/>
              <w:rPr>
                <w:rFonts w:ascii="Arial" w:hAnsi="Arial" w:cs="Arial"/>
                <w:color w:val="000000"/>
                <w:sz w:val="18"/>
                <w:szCs w:val="18"/>
              </w:rPr>
            </w:pPr>
            <w:r>
              <w:rPr>
                <w:rFonts w:ascii="Arial" w:hAnsi="Arial" w:cs="Arial"/>
                <w:color w:val="000000"/>
                <w:sz w:val="18"/>
                <w:szCs w:val="18"/>
              </w:rPr>
              <w:t>0</w:t>
            </w:r>
          </w:p>
        </w:tc>
        <w:tc>
          <w:tcPr>
            <w:tcW w:w="684" w:type="pct"/>
            <w:vAlign w:val="center"/>
            <w:hideMark/>
          </w:tcPr>
          <w:p w:rsidR="00782148" w:rsidP="00811970" w:rsidRDefault="008F6C3F" w14:paraId="703B72EF" w14:textId="586B6E9A">
            <w:pPr>
              <w:jc w:val="center"/>
              <w:rPr>
                <w:rFonts w:ascii="Arial" w:hAnsi="Arial" w:cs="Arial"/>
                <w:color w:val="000000"/>
                <w:sz w:val="18"/>
                <w:szCs w:val="18"/>
              </w:rPr>
            </w:pPr>
            <w:r>
              <w:rPr>
                <w:rFonts w:ascii="Arial" w:hAnsi="Arial" w:cs="Arial"/>
                <w:color w:val="000000"/>
                <w:sz w:val="18"/>
                <w:szCs w:val="18"/>
              </w:rPr>
              <w:t>6</w:t>
            </w:r>
            <w:r w:rsidR="00782148">
              <w:rPr>
                <w:rFonts w:ascii="Arial" w:hAnsi="Arial" w:cs="Arial"/>
                <w:color w:val="000000"/>
                <w:sz w:val="18"/>
                <w:szCs w:val="18"/>
              </w:rPr>
              <w:t>0</w:t>
            </w:r>
          </w:p>
        </w:tc>
      </w:tr>
      <w:tr w:rsidRPr="00AD75A2" w:rsidR="00782148" w:rsidTr="00E2214E" w14:paraId="5790A8AF" w14:textId="77777777">
        <w:trPr>
          <w:trHeight w:val="598"/>
        </w:trPr>
        <w:tc>
          <w:tcPr>
            <w:tcW w:w="900" w:type="pct"/>
            <w:vAlign w:val="center"/>
            <w:hideMark/>
          </w:tcPr>
          <w:p w:rsidR="00782148" w:rsidP="00811970" w:rsidRDefault="00782148" w14:paraId="4A97EE03" w14:textId="77777777">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683" w:type="pct"/>
            <w:vAlign w:val="center"/>
            <w:hideMark/>
          </w:tcPr>
          <w:p w:rsidR="00782148" w:rsidP="00811970" w:rsidRDefault="00AD66DD" w14:paraId="4192BEA8" w14:textId="484A141C">
            <w:pPr>
              <w:jc w:val="center"/>
              <w:rPr>
                <w:rFonts w:ascii="Arial" w:hAnsi="Arial" w:cs="Arial"/>
                <w:color w:val="000000"/>
                <w:sz w:val="18"/>
                <w:szCs w:val="18"/>
              </w:rPr>
            </w:pPr>
            <w:r>
              <w:rPr>
                <w:rFonts w:ascii="Arial" w:hAnsi="Arial" w:cs="Arial"/>
                <w:color w:val="000000"/>
                <w:sz w:val="18"/>
                <w:szCs w:val="18"/>
              </w:rPr>
              <w:t>64</w:t>
            </w:r>
          </w:p>
        </w:tc>
        <w:tc>
          <w:tcPr>
            <w:tcW w:w="684" w:type="pct"/>
            <w:vAlign w:val="center"/>
            <w:hideMark/>
          </w:tcPr>
          <w:p w:rsidR="00782148" w:rsidP="00811970" w:rsidRDefault="00782148" w14:paraId="35A91D81" w14:textId="77777777">
            <w:pPr>
              <w:jc w:val="center"/>
              <w:rPr>
                <w:rFonts w:ascii="Arial" w:hAnsi="Arial" w:cs="Arial"/>
                <w:color w:val="000000"/>
                <w:sz w:val="18"/>
                <w:szCs w:val="18"/>
              </w:rPr>
            </w:pPr>
            <w:r>
              <w:rPr>
                <w:rFonts w:ascii="Arial" w:hAnsi="Arial" w:cs="Arial"/>
                <w:color w:val="000000"/>
                <w:sz w:val="18"/>
                <w:szCs w:val="18"/>
              </w:rPr>
              <w:t>0</w:t>
            </w:r>
          </w:p>
        </w:tc>
        <w:tc>
          <w:tcPr>
            <w:tcW w:w="683" w:type="pct"/>
            <w:vAlign w:val="center"/>
            <w:hideMark/>
          </w:tcPr>
          <w:p w:rsidR="00782148" w:rsidP="00811970" w:rsidRDefault="00782148" w14:paraId="33DDBBF9" w14:textId="77777777">
            <w:pPr>
              <w:jc w:val="center"/>
              <w:rPr>
                <w:rFonts w:ascii="Arial" w:hAnsi="Arial" w:cs="Arial"/>
                <w:color w:val="000000"/>
                <w:sz w:val="18"/>
                <w:szCs w:val="18"/>
              </w:rPr>
            </w:pPr>
            <w:r>
              <w:rPr>
                <w:rFonts w:ascii="Arial" w:hAnsi="Arial" w:cs="Arial"/>
                <w:color w:val="000000"/>
                <w:sz w:val="18"/>
                <w:szCs w:val="18"/>
              </w:rPr>
              <w:t>0</w:t>
            </w:r>
          </w:p>
        </w:tc>
        <w:tc>
          <w:tcPr>
            <w:tcW w:w="684" w:type="pct"/>
            <w:vAlign w:val="center"/>
            <w:hideMark/>
          </w:tcPr>
          <w:p w:rsidR="00782148" w:rsidP="00811970" w:rsidRDefault="00782148" w14:paraId="5C811EB1" w14:textId="77777777">
            <w:pPr>
              <w:jc w:val="center"/>
              <w:rPr>
                <w:rFonts w:ascii="Arial" w:hAnsi="Arial" w:cs="Arial"/>
                <w:color w:val="000000"/>
                <w:sz w:val="18"/>
                <w:szCs w:val="18"/>
              </w:rPr>
            </w:pPr>
            <w:r>
              <w:rPr>
                <w:rFonts w:ascii="Arial" w:hAnsi="Arial" w:cs="Arial"/>
                <w:color w:val="000000"/>
                <w:sz w:val="18"/>
                <w:szCs w:val="18"/>
              </w:rPr>
              <w:t>0</w:t>
            </w:r>
          </w:p>
        </w:tc>
        <w:tc>
          <w:tcPr>
            <w:tcW w:w="683" w:type="pct"/>
            <w:vAlign w:val="center"/>
            <w:hideMark/>
          </w:tcPr>
          <w:p w:rsidR="00782148" w:rsidP="00811970" w:rsidRDefault="008F6C3F" w14:paraId="608340F8" w14:textId="0860A9FE">
            <w:pPr>
              <w:jc w:val="center"/>
              <w:rPr>
                <w:rFonts w:ascii="Arial" w:hAnsi="Arial" w:cs="Arial"/>
                <w:color w:val="000000"/>
                <w:sz w:val="18"/>
                <w:szCs w:val="18"/>
              </w:rPr>
            </w:pPr>
            <w:r>
              <w:rPr>
                <w:rFonts w:ascii="Arial" w:hAnsi="Arial" w:cs="Arial"/>
                <w:color w:val="000000"/>
                <w:sz w:val="18"/>
                <w:szCs w:val="18"/>
              </w:rPr>
              <w:t>0</w:t>
            </w:r>
          </w:p>
        </w:tc>
        <w:tc>
          <w:tcPr>
            <w:tcW w:w="684" w:type="pct"/>
            <w:vAlign w:val="center"/>
            <w:hideMark/>
          </w:tcPr>
          <w:p w:rsidR="00782148" w:rsidP="00811970" w:rsidRDefault="008F6C3F" w14:paraId="26604DAD" w14:textId="3EC4AA2D">
            <w:pPr>
              <w:jc w:val="center"/>
              <w:rPr>
                <w:rFonts w:ascii="Arial" w:hAnsi="Arial" w:cs="Arial"/>
                <w:color w:val="000000"/>
                <w:sz w:val="18"/>
                <w:szCs w:val="18"/>
              </w:rPr>
            </w:pPr>
            <w:r>
              <w:rPr>
                <w:rFonts w:ascii="Arial" w:hAnsi="Arial" w:cs="Arial"/>
                <w:color w:val="000000"/>
                <w:sz w:val="18"/>
                <w:szCs w:val="18"/>
              </w:rPr>
              <w:t>64</w:t>
            </w:r>
          </w:p>
        </w:tc>
      </w:tr>
    </w:tbl>
    <w:p w:rsidRPr="009C2D61" w:rsidR="009C2D61" w:rsidP="00F5705E" w:rsidRDefault="009C2D61" w14:paraId="119637AA"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Pr="00CF0C54" w:rsidR="006779AD" w:rsidP="00F5705E" w:rsidRDefault="006779AD" w14:paraId="50D72605" w14:textId="4F093F24">
      <w:pPr>
        <w:tabs>
          <w:tab w:val="left" w:pos="2160"/>
        </w:tabs>
        <w:autoSpaceDE w:val="0"/>
        <w:autoSpaceDN w:val="0"/>
        <w:adjustRightInd w:val="0"/>
        <w:spacing w:after="0" w:line="240" w:lineRule="auto"/>
        <w:rPr>
          <w:rStyle w:val="InitialStyle"/>
          <w:rFonts w:ascii="Times New Roman" w:hAnsi="Times New Roman" w:cs="Times New Roman"/>
          <w:color w:val="0D0D0D" w:themeColor="text1" w:themeTint="F2"/>
        </w:rPr>
      </w:pPr>
      <w:r w:rsidRPr="00CF0C54">
        <w:rPr>
          <w:rStyle w:val="InitialStyle"/>
          <w:rFonts w:ascii="Times New Roman" w:hAnsi="Times New Roman" w:cs="Times New Roman"/>
          <w:color w:val="0D0D0D" w:themeColor="text1" w:themeTint="F2"/>
        </w:rPr>
        <w:t>The</w:t>
      </w:r>
      <w:r w:rsidRPr="00CF0C54" w:rsidR="00C33360">
        <w:rPr>
          <w:rStyle w:val="InitialStyle"/>
          <w:rFonts w:ascii="Times New Roman" w:hAnsi="Times New Roman" w:cs="Times New Roman"/>
          <w:color w:val="0D0D0D" w:themeColor="text1" w:themeTint="F2"/>
        </w:rPr>
        <w:t xml:space="preserve">re is no change in the </w:t>
      </w:r>
      <w:r w:rsidR="00CF0C54">
        <w:rPr>
          <w:rStyle w:val="InitialStyle"/>
          <w:rFonts w:ascii="Times New Roman" w:hAnsi="Times New Roman" w:cs="Times New Roman"/>
          <w:color w:val="0D0D0D" w:themeColor="text1" w:themeTint="F2"/>
        </w:rPr>
        <w:t>annual number of responses or annual time burden</w:t>
      </w:r>
      <w:r w:rsidRPr="00CF0C54" w:rsidR="00C33360">
        <w:rPr>
          <w:rStyle w:val="InitialStyle"/>
          <w:rFonts w:ascii="Times New Roman" w:hAnsi="Times New Roman" w:cs="Times New Roman"/>
          <w:color w:val="0D0D0D" w:themeColor="text1" w:themeTint="F2"/>
        </w:rPr>
        <w:t>.</w:t>
      </w:r>
    </w:p>
    <w:p w:rsidR="00B73545" w:rsidP="00F5705E" w:rsidRDefault="00B73545" w14:paraId="64505363" w14:textId="77777777">
      <w:pPr>
        <w:tabs>
          <w:tab w:val="left" w:pos="2160"/>
        </w:tabs>
        <w:autoSpaceDE w:val="0"/>
        <w:autoSpaceDN w:val="0"/>
        <w:adjustRightInd w:val="0"/>
        <w:spacing w:after="0" w:line="240" w:lineRule="auto"/>
        <w:rPr>
          <w:rStyle w:val="InitialStyle"/>
          <w:rFonts w:ascii="Times New Roman" w:hAnsi="Times New Roman"/>
          <w:szCs w:val="24"/>
        </w:rPr>
      </w:pPr>
    </w:p>
    <w:p w:rsidRPr="00F5705E" w:rsidR="009C2D61" w:rsidP="00F5705E" w:rsidRDefault="009C2D61" w14:paraId="789BD77A"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0DA64D59"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9C2D61">
        <w:rPr>
          <w:rFonts w:ascii="Times New Roman" w:hAnsi="Times New Roman" w:cs="Times New Roman"/>
          <w:b/>
          <w:sz w:val="24"/>
          <w:szCs w:val="24"/>
        </w:rPr>
        <w:t>16. For collections of information whose results are planned to be published, outline plans for</w:t>
      </w:r>
      <w:r w:rsidR="009C2D61">
        <w:rPr>
          <w:rFonts w:ascii="Times New Roman" w:hAnsi="Times New Roman" w:cs="Times New Roman"/>
          <w:b/>
          <w:sz w:val="24"/>
          <w:szCs w:val="24"/>
        </w:rPr>
        <w:t xml:space="preserve"> </w:t>
      </w:r>
      <w:r w:rsidRPr="009C2D61">
        <w:rPr>
          <w:rFonts w:ascii="Times New Roman" w:hAnsi="Times New Roman" w:cs="Times New Roman"/>
          <w:b/>
          <w:sz w:val="24"/>
          <w:szCs w:val="24"/>
        </w:rPr>
        <w:t>tabulation and publication.</w:t>
      </w:r>
    </w:p>
    <w:p w:rsidRPr="009C2D61" w:rsidR="009C2D61" w:rsidP="00F5705E" w:rsidRDefault="009C2D61" w14:paraId="3FF203B5"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Pr="00F5705E" w:rsidR="007A4C03" w:rsidP="00F5705E" w:rsidRDefault="007A4C03" w14:paraId="42850F52"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APHIS has no plans to publish information it collects in connection with this program.</w:t>
      </w:r>
    </w:p>
    <w:p w:rsidR="009C2D61" w:rsidP="00F5705E" w:rsidRDefault="009C2D61" w14:paraId="05A98B18"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0E7624" w:rsidP="00F5705E" w:rsidRDefault="000E7624" w14:paraId="5449C413"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P="00F5705E" w:rsidRDefault="007A4C03" w14:paraId="2CF3FB20"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9C2D61">
        <w:rPr>
          <w:rFonts w:ascii="Times New Roman" w:hAnsi="Times New Roman" w:cs="Times New Roman"/>
          <w:b/>
          <w:sz w:val="24"/>
          <w:szCs w:val="24"/>
        </w:rPr>
        <w:t>17. If seeking approval to not display the expiration date for OMB approval of the information</w:t>
      </w:r>
      <w:r w:rsidR="009C2D61">
        <w:rPr>
          <w:rFonts w:ascii="Times New Roman" w:hAnsi="Times New Roman" w:cs="Times New Roman"/>
          <w:b/>
          <w:sz w:val="24"/>
          <w:szCs w:val="24"/>
        </w:rPr>
        <w:t xml:space="preserve"> </w:t>
      </w:r>
      <w:r w:rsidRPr="009C2D61">
        <w:rPr>
          <w:rFonts w:ascii="Times New Roman" w:hAnsi="Times New Roman" w:cs="Times New Roman"/>
          <w:b/>
          <w:sz w:val="24"/>
          <w:szCs w:val="24"/>
        </w:rPr>
        <w:t>collection, explain the reasons that display would be inappropriate.</w:t>
      </w:r>
    </w:p>
    <w:p w:rsidRPr="009C2D61" w:rsidR="009C2D61" w:rsidP="00F5705E" w:rsidRDefault="009C2D61" w14:paraId="26F5B585"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638D5" w:rsidP="00F5705E" w:rsidRDefault="00C77C8A" w14:paraId="6D4F0E75" w14:textId="77777777">
      <w:pPr>
        <w:tabs>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8F6C3F" w:rsidR="007A4C03">
        <w:rPr>
          <w:rFonts w:ascii="Times New Roman" w:hAnsi="Times New Roman" w:cs="Times New Roman"/>
          <w:sz w:val="24"/>
          <w:szCs w:val="24"/>
        </w:rPr>
        <w:t>here are no forms associated with this information collection.</w:t>
      </w:r>
    </w:p>
    <w:p w:rsidR="007638D5" w:rsidRDefault="007638D5" w14:paraId="1C313889" w14:textId="77777777">
      <w:pPr>
        <w:rPr>
          <w:rFonts w:ascii="Times New Roman" w:hAnsi="Times New Roman" w:cs="Times New Roman"/>
          <w:sz w:val="24"/>
          <w:szCs w:val="24"/>
        </w:rPr>
      </w:pPr>
      <w:r>
        <w:rPr>
          <w:rFonts w:ascii="Times New Roman" w:hAnsi="Times New Roman" w:cs="Times New Roman"/>
          <w:sz w:val="24"/>
          <w:szCs w:val="24"/>
        </w:rPr>
        <w:br w:type="page"/>
      </w:r>
    </w:p>
    <w:p w:rsidRPr="007638D5" w:rsidR="007A4C03" w:rsidP="00F5705E" w:rsidRDefault="007A4C03" w14:paraId="18673175" w14:textId="0CEA865C">
      <w:pPr>
        <w:tabs>
          <w:tab w:val="left" w:pos="2160"/>
        </w:tabs>
        <w:autoSpaceDE w:val="0"/>
        <w:autoSpaceDN w:val="0"/>
        <w:adjustRightInd w:val="0"/>
        <w:spacing w:after="0" w:line="240" w:lineRule="auto"/>
        <w:rPr>
          <w:rFonts w:ascii="Times New Roman" w:hAnsi="Times New Roman" w:cs="Times New Roman"/>
          <w:sz w:val="24"/>
          <w:szCs w:val="24"/>
        </w:rPr>
      </w:pPr>
      <w:r w:rsidRPr="009C2D61">
        <w:rPr>
          <w:rFonts w:ascii="Times New Roman" w:hAnsi="Times New Roman" w:cs="Times New Roman"/>
          <w:b/>
          <w:sz w:val="24"/>
          <w:szCs w:val="24"/>
        </w:rPr>
        <w:lastRenderedPageBreak/>
        <w:t>18. Explain each exception to the certification statement identified in the "Certification for Paperwork Reduction Act."</w:t>
      </w:r>
    </w:p>
    <w:p w:rsidRPr="009C2D61" w:rsidR="009C2D61" w:rsidP="00F5705E" w:rsidRDefault="009C2D61" w14:paraId="49E11AD0"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Pr="00F5705E" w:rsidR="007A4C03" w:rsidP="00F5705E" w:rsidRDefault="007A4C03" w14:paraId="5BCE7813"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APHIS certifies compliance with all provisions of the Act.</w:t>
      </w:r>
    </w:p>
    <w:p w:rsidR="009C2D61" w:rsidP="00F5705E" w:rsidRDefault="009C2D61" w14:paraId="1AE15AEE"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9C2D61" w:rsidR="007A4C03" w:rsidP="00F5705E" w:rsidRDefault="007A4C03" w14:paraId="4A11DA70" w14:textId="77777777">
      <w:pPr>
        <w:tabs>
          <w:tab w:val="left" w:pos="2160"/>
        </w:tabs>
        <w:autoSpaceDE w:val="0"/>
        <w:autoSpaceDN w:val="0"/>
        <w:adjustRightInd w:val="0"/>
        <w:spacing w:after="0" w:line="240" w:lineRule="auto"/>
        <w:rPr>
          <w:rFonts w:ascii="Times New Roman" w:hAnsi="Times New Roman" w:cs="Times New Roman"/>
          <w:b/>
          <w:sz w:val="24"/>
          <w:szCs w:val="24"/>
        </w:rPr>
      </w:pPr>
      <w:r w:rsidRPr="009C2D61">
        <w:rPr>
          <w:rFonts w:ascii="Times New Roman" w:hAnsi="Times New Roman" w:cs="Times New Roman"/>
          <w:b/>
          <w:sz w:val="24"/>
          <w:szCs w:val="24"/>
        </w:rPr>
        <w:t>B. Collections of Information Employing Statistical Methods</w:t>
      </w:r>
    </w:p>
    <w:p w:rsidR="000E7624" w:rsidP="009C2D61" w:rsidRDefault="000E7624" w14:paraId="29F5CD1C"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Pr="00F5705E" w:rsidR="00951D6F" w:rsidP="009C2D61" w:rsidRDefault="007A4C03" w14:paraId="55CA7D84"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F5705E">
        <w:rPr>
          <w:rFonts w:ascii="Times New Roman" w:hAnsi="Times New Roman" w:cs="Times New Roman"/>
          <w:sz w:val="24"/>
          <w:szCs w:val="24"/>
        </w:rPr>
        <w:t>There are no statistical methods associated with the information collection activities used in this</w:t>
      </w:r>
      <w:r w:rsidR="009C2D61">
        <w:rPr>
          <w:rFonts w:ascii="Times New Roman" w:hAnsi="Times New Roman" w:cs="Times New Roman"/>
          <w:sz w:val="24"/>
          <w:szCs w:val="24"/>
        </w:rPr>
        <w:t xml:space="preserve"> </w:t>
      </w:r>
      <w:r w:rsidRPr="00F5705E">
        <w:rPr>
          <w:rFonts w:ascii="Times New Roman" w:hAnsi="Times New Roman" w:cs="Times New Roman"/>
          <w:sz w:val="24"/>
          <w:szCs w:val="24"/>
        </w:rPr>
        <w:t>program.</w:t>
      </w:r>
    </w:p>
    <w:sectPr w:rsidRPr="00F5705E" w:rsidR="00951D6F" w:rsidSect="00030F0F">
      <w:footerReference w:type="default" r:id="rId8"/>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DE85" w14:textId="77777777" w:rsidR="00ED7626" w:rsidRDefault="00ED7626" w:rsidP="001F3648">
      <w:pPr>
        <w:spacing w:after="0" w:line="240" w:lineRule="auto"/>
      </w:pPr>
      <w:r>
        <w:separator/>
      </w:r>
    </w:p>
  </w:endnote>
  <w:endnote w:type="continuationSeparator" w:id="0">
    <w:p w14:paraId="261DE53E" w14:textId="77777777" w:rsidR="00ED7626" w:rsidRDefault="00ED7626" w:rsidP="001F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301491"/>
      <w:docPartObj>
        <w:docPartGallery w:val="Page Numbers (Bottom of Page)"/>
        <w:docPartUnique/>
      </w:docPartObj>
    </w:sdtPr>
    <w:sdtEndPr>
      <w:rPr>
        <w:rFonts w:ascii="Times New Roman" w:hAnsi="Times New Roman" w:cs="Times New Roman"/>
        <w:noProof/>
        <w:sz w:val="24"/>
        <w:szCs w:val="24"/>
      </w:rPr>
    </w:sdtEndPr>
    <w:sdtContent>
      <w:p w14:paraId="1DDBBE98" w14:textId="295F2917" w:rsidR="002D20E5" w:rsidRPr="002D20E5" w:rsidRDefault="002D20E5">
        <w:pPr>
          <w:pStyle w:val="Footer"/>
          <w:jc w:val="center"/>
          <w:rPr>
            <w:rFonts w:ascii="Times New Roman" w:hAnsi="Times New Roman" w:cs="Times New Roman"/>
            <w:sz w:val="24"/>
            <w:szCs w:val="24"/>
          </w:rPr>
        </w:pPr>
        <w:r w:rsidRPr="002D20E5">
          <w:rPr>
            <w:rFonts w:ascii="Times New Roman" w:hAnsi="Times New Roman" w:cs="Times New Roman"/>
            <w:sz w:val="24"/>
            <w:szCs w:val="24"/>
          </w:rPr>
          <w:fldChar w:fldCharType="begin"/>
        </w:r>
        <w:r w:rsidRPr="002D20E5">
          <w:rPr>
            <w:rFonts w:ascii="Times New Roman" w:hAnsi="Times New Roman" w:cs="Times New Roman"/>
            <w:sz w:val="24"/>
            <w:szCs w:val="24"/>
          </w:rPr>
          <w:instrText xml:space="preserve"> PAGE   \* MERGEFORMAT </w:instrText>
        </w:r>
        <w:r w:rsidRPr="002D20E5">
          <w:rPr>
            <w:rFonts w:ascii="Times New Roman" w:hAnsi="Times New Roman" w:cs="Times New Roman"/>
            <w:sz w:val="24"/>
            <w:szCs w:val="24"/>
          </w:rPr>
          <w:fldChar w:fldCharType="separate"/>
        </w:r>
        <w:r w:rsidRPr="002D20E5">
          <w:rPr>
            <w:rFonts w:ascii="Times New Roman" w:hAnsi="Times New Roman" w:cs="Times New Roman"/>
            <w:noProof/>
            <w:sz w:val="24"/>
            <w:szCs w:val="24"/>
          </w:rPr>
          <w:t>2</w:t>
        </w:r>
        <w:r w:rsidRPr="002D20E5">
          <w:rPr>
            <w:rFonts w:ascii="Times New Roman" w:hAnsi="Times New Roman" w:cs="Times New Roman"/>
            <w:noProof/>
            <w:sz w:val="24"/>
            <w:szCs w:val="24"/>
          </w:rPr>
          <w:fldChar w:fldCharType="end"/>
        </w:r>
      </w:p>
    </w:sdtContent>
  </w:sdt>
  <w:p w14:paraId="4A81DABC" w14:textId="77777777" w:rsidR="002D20E5" w:rsidRDefault="002D2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1AA8" w14:textId="77777777" w:rsidR="00ED7626" w:rsidRDefault="00ED7626" w:rsidP="001F3648">
      <w:pPr>
        <w:spacing w:after="0" w:line="240" w:lineRule="auto"/>
      </w:pPr>
      <w:r>
        <w:separator/>
      </w:r>
    </w:p>
  </w:footnote>
  <w:footnote w:type="continuationSeparator" w:id="0">
    <w:p w14:paraId="67B39FCE" w14:textId="77777777" w:rsidR="00ED7626" w:rsidRDefault="00ED7626" w:rsidP="001F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4AEA"/>
    <w:multiLevelType w:val="hybridMultilevel"/>
    <w:tmpl w:val="692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B7AF9"/>
    <w:multiLevelType w:val="hybridMultilevel"/>
    <w:tmpl w:val="CC86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22D83"/>
    <w:multiLevelType w:val="hybridMultilevel"/>
    <w:tmpl w:val="FCF6160A"/>
    <w:lvl w:ilvl="0" w:tplc="14CACF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6F"/>
    <w:rsid w:val="000308F6"/>
    <w:rsid w:val="00030F0F"/>
    <w:rsid w:val="00062A42"/>
    <w:rsid w:val="00081EC9"/>
    <w:rsid w:val="000E7624"/>
    <w:rsid w:val="00174718"/>
    <w:rsid w:val="00177AD1"/>
    <w:rsid w:val="00184E12"/>
    <w:rsid w:val="001B4CA1"/>
    <w:rsid w:val="001B63A0"/>
    <w:rsid w:val="001D1979"/>
    <w:rsid w:val="001E7DE7"/>
    <w:rsid w:val="001F3648"/>
    <w:rsid w:val="001F70A6"/>
    <w:rsid w:val="00205EE3"/>
    <w:rsid w:val="00213CCF"/>
    <w:rsid w:val="00216560"/>
    <w:rsid w:val="00235C39"/>
    <w:rsid w:val="002900AE"/>
    <w:rsid w:val="002B32C8"/>
    <w:rsid w:val="002D20E5"/>
    <w:rsid w:val="002D4CB5"/>
    <w:rsid w:val="002D69BA"/>
    <w:rsid w:val="00352BD7"/>
    <w:rsid w:val="00365D4B"/>
    <w:rsid w:val="00366C96"/>
    <w:rsid w:val="00381659"/>
    <w:rsid w:val="003A2E0E"/>
    <w:rsid w:val="003C2D45"/>
    <w:rsid w:val="003C5A38"/>
    <w:rsid w:val="003F246E"/>
    <w:rsid w:val="00411729"/>
    <w:rsid w:val="004241B4"/>
    <w:rsid w:val="00427550"/>
    <w:rsid w:val="004302C8"/>
    <w:rsid w:val="00444EAD"/>
    <w:rsid w:val="004A4E3C"/>
    <w:rsid w:val="004D413F"/>
    <w:rsid w:val="005109F5"/>
    <w:rsid w:val="00525642"/>
    <w:rsid w:val="0058232F"/>
    <w:rsid w:val="00595835"/>
    <w:rsid w:val="005B465E"/>
    <w:rsid w:val="005B77D7"/>
    <w:rsid w:val="0060155F"/>
    <w:rsid w:val="0063439F"/>
    <w:rsid w:val="006779AD"/>
    <w:rsid w:val="006C1960"/>
    <w:rsid w:val="006C4DE6"/>
    <w:rsid w:val="007069F4"/>
    <w:rsid w:val="007257D1"/>
    <w:rsid w:val="00751946"/>
    <w:rsid w:val="00763578"/>
    <w:rsid w:val="007638D5"/>
    <w:rsid w:val="00782148"/>
    <w:rsid w:val="00796918"/>
    <w:rsid w:val="007A4C03"/>
    <w:rsid w:val="007A5B37"/>
    <w:rsid w:val="00811970"/>
    <w:rsid w:val="008C0B82"/>
    <w:rsid w:val="008F6C3F"/>
    <w:rsid w:val="009058C1"/>
    <w:rsid w:val="00915A59"/>
    <w:rsid w:val="00951D6F"/>
    <w:rsid w:val="0097459F"/>
    <w:rsid w:val="00983F89"/>
    <w:rsid w:val="00992478"/>
    <w:rsid w:val="009A6EB7"/>
    <w:rsid w:val="009C2D61"/>
    <w:rsid w:val="009D34D5"/>
    <w:rsid w:val="009D49D0"/>
    <w:rsid w:val="00A77964"/>
    <w:rsid w:val="00A97060"/>
    <w:rsid w:val="00AA36D0"/>
    <w:rsid w:val="00AA4C8C"/>
    <w:rsid w:val="00AD66DD"/>
    <w:rsid w:val="00AE53CE"/>
    <w:rsid w:val="00B04A0A"/>
    <w:rsid w:val="00B73545"/>
    <w:rsid w:val="00BA1614"/>
    <w:rsid w:val="00BB65EE"/>
    <w:rsid w:val="00BE4821"/>
    <w:rsid w:val="00C201CC"/>
    <w:rsid w:val="00C33360"/>
    <w:rsid w:val="00C77C8A"/>
    <w:rsid w:val="00C8109B"/>
    <w:rsid w:val="00C85006"/>
    <w:rsid w:val="00CB29DC"/>
    <w:rsid w:val="00CC5B01"/>
    <w:rsid w:val="00CF0C54"/>
    <w:rsid w:val="00CF154C"/>
    <w:rsid w:val="00D10403"/>
    <w:rsid w:val="00D74FE3"/>
    <w:rsid w:val="00DC5F01"/>
    <w:rsid w:val="00DD5EF9"/>
    <w:rsid w:val="00DF1CB4"/>
    <w:rsid w:val="00E2214E"/>
    <w:rsid w:val="00EC0C6F"/>
    <w:rsid w:val="00ED7626"/>
    <w:rsid w:val="00F06FDD"/>
    <w:rsid w:val="00F5705E"/>
    <w:rsid w:val="00F706BB"/>
    <w:rsid w:val="00F7153F"/>
    <w:rsid w:val="00F76A61"/>
    <w:rsid w:val="00F9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F343"/>
  <w15:docId w15:val="{13210C0D-B97F-49C7-A53E-17A3E405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6F"/>
    <w:pPr>
      <w:ind w:left="720"/>
      <w:contextualSpacing/>
    </w:pPr>
  </w:style>
  <w:style w:type="character" w:styleId="Hyperlink">
    <w:name w:val="Hyperlink"/>
    <w:basedOn w:val="DefaultParagraphFont"/>
    <w:uiPriority w:val="99"/>
    <w:unhideWhenUsed/>
    <w:rsid w:val="00F5705E"/>
    <w:rPr>
      <w:color w:val="0000FF" w:themeColor="hyperlink"/>
      <w:u w:val="single"/>
    </w:rPr>
  </w:style>
  <w:style w:type="character" w:styleId="FollowedHyperlink">
    <w:name w:val="FollowedHyperlink"/>
    <w:basedOn w:val="DefaultParagraphFont"/>
    <w:uiPriority w:val="99"/>
    <w:semiHidden/>
    <w:unhideWhenUsed/>
    <w:rsid w:val="00411729"/>
    <w:rPr>
      <w:color w:val="800080" w:themeColor="followedHyperlink"/>
      <w:u w:val="single"/>
    </w:rPr>
  </w:style>
  <w:style w:type="paragraph" w:styleId="BalloonText">
    <w:name w:val="Balloon Text"/>
    <w:basedOn w:val="Normal"/>
    <w:link w:val="BalloonTextChar"/>
    <w:semiHidden/>
    <w:rsid w:val="001B63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B63A0"/>
    <w:rPr>
      <w:rFonts w:ascii="Tahoma" w:eastAsia="Times New Roman" w:hAnsi="Tahoma" w:cs="Tahoma"/>
      <w:sz w:val="16"/>
      <w:szCs w:val="16"/>
    </w:rPr>
  </w:style>
  <w:style w:type="paragraph" w:styleId="Header">
    <w:name w:val="header"/>
    <w:basedOn w:val="Normal"/>
    <w:link w:val="HeaderChar"/>
    <w:uiPriority w:val="99"/>
    <w:unhideWhenUsed/>
    <w:rsid w:val="001F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48"/>
  </w:style>
  <w:style w:type="paragraph" w:styleId="Footer">
    <w:name w:val="footer"/>
    <w:basedOn w:val="Normal"/>
    <w:link w:val="FooterChar"/>
    <w:uiPriority w:val="99"/>
    <w:unhideWhenUsed/>
    <w:rsid w:val="001F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48"/>
  </w:style>
  <w:style w:type="paragraph" w:customStyle="1" w:styleId="DefaultText">
    <w:name w:val="Default Text"/>
    <w:basedOn w:val="Normal"/>
    <w:rsid w:val="00B7354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B73545"/>
    <w:rPr>
      <w:rFonts w:ascii="Courier New" w:hAnsi="Courier New"/>
      <w:color w:val="auto"/>
      <w:spacing w:val="0"/>
      <w:sz w:val="24"/>
    </w:rPr>
  </w:style>
  <w:style w:type="paragraph" w:customStyle="1" w:styleId="300">
    <w:name w:val="300"/>
    <w:basedOn w:val="Normal"/>
    <w:rsid w:val="000308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15A59"/>
    <w:rPr>
      <w:sz w:val="16"/>
      <w:szCs w:val="16"/>
    </w:rPr>
  </w:style>
  <w:style w:type="paragraph" w:styleId="CommentText">
    <w:name w:val="annotation text"/>
    <w:basedOn w:val="Normal"/>
    <w:link w:val="CommentTextChar"/>
    <w:uiPriority w:val="99"/>
    <w:semiHidden/>
    <w:unhideWhenUsed/>
    <w:rsid w:val="00915A59"/>
    <w:pPr>
      <w:spacing w:line="240" w:lineRule="auto"/>
    </w:pPr>
    <w:rPr>
      <w:sz w:val="20"/>
      <w:szCs w:val="20"/>
    </w:rPr>
  </w:style>
  <w:style w:type="character" w:customStyle="1" w:styleId="CommentTextChar">
    <w:name w:val="Comment Text Char"/>
    <w:basedOn w:val="DefaultParagraphFont"/>
    <w:link w:val="CommentText"/>
    <w:uiPriority w:val="99"/>
    <w:semiHidden/>
    <w:rsid w:val="00915A59"/>
    <w:rPr>
      <w:sz w:val="20"/>
      <w:szCs w:val="20"/>
    </w:rPr>
  </w:style>
  <w:style w:type="paragraph" w:styleId="CommentSubject">
    <w:name w:val="annotation subject"/>
    <w:basedOn w:val="CommentText"/>
    <w:next w:val="CommentText"/>
    <w:link w:val="CommentSubjectChar"/>
    <w:uiPriority w:val="99"/>
    <w:semiHidden/>
    <w:unhideWhenUsed/>
    <w:rsid w:val="00915A59"/>
    <w:rPr>
      <w:b/>
      <w:bCs/>
    </w:rPr>
  </w:style>
  <w:style w:type="character" w:customStyle="1" w:styleId="CommentSubjectChar">
    <w:name w:val="Comment Subject Char"/>
    <w:basedOn w:val="CommentTextChar"/>
    <w:link w:val="CommentSubject"/>
    <w:uiPriority w:val="99"/>
    <w:semiHidden/>
    <w:rsid w:val="00915A59"/>
    <w:rPr>
      <w:b/>
      <w:bCs/>
      <w:sz w:val="20"/>
      <w:szCs w:val="20"/>
    </w:rPr>
  </w:style>
  <w:style w:type="paragraph" w:styleId="NoSpacing">
    <w:name w:val="No Spacing"/>
    <w:uiPriority w:val="1"/>
    <w:qFormat/>
    <w:rsid w:val="00366C96"/>
    <w:pPr>
      <w:spacing w:after="0" w:line="240" w:lineRule="auto"/>
    </w:pPr>
  </w:style>
  <w:style w:type="table" w:styleId="TableGrid">
    <w:name w:val="Table Grid"/>
    <w:basedOn w:val="TableNormal"/>
    <w:uiPriority w:val="59"/>
    <w:rsid w:val="00811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5673">
      <w:bodyDiv w:val="1"/>
      <w:marLeft w:val="0"/>
      <w:marRight w:val="0"/>
      <w:marTop w:val="0"/>
      <w:marBottom w:val="0"/>
      <w:divBdr>
        <w:top w:val="none" w:sz="0" w:space="0" w:color="auto"/>
        <w:left w:val="none" w:sz="0" w:space="0" w:color="auto"/>
        <w:bottom w:val="none" w:sz="0" w:space="0" w:color="auto"/>
        <w:right w:val="none" w:sz="0" w:space="0" w:color="auto"/>
      </w:divBdr>
      <w:divsChild>
        <w:div w:id="389809603">
          <w:marLeft w:val="0"/>
          <w:marRight w:val="0"/>
          <w:marTop w:val="0"/>
          <w:marBottom w:val="0"/>
          <w:divBdr>
            <w:top w:val="none" w:sz="0" w:space="0" w:color="auto"/>
            <w:left w:val="none" w:sz="0" w:space="0" w:color="auto"/>
            <w:bottom w:val="none" w:sz="0" w:space="0" w:color="auto"/>
            <w:right w:val="none" w:sz="0" w:space="0" w:color="auto"/>
          </w:divBdr>
        </w:div>
      </w:divsChild>
    </w:div>
    <w:div w:id="17721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960F-5295-4F09-AF17-9C9EE193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Sheniqua M - APHIS</dc:creator>
  <cp:lastModifiedBy>Paris, Toni M - MRP-APHIS</cp:lastModifiedBy>
  <cp:revision>6</cp:revision>
  <cp:lastPrinted>2019-04-23T15:34:00Z</cp:lastPrinted>
  <dcterms:created xsi:type="dcterms:W3CDTF">2022-07-20T19:26:00Z</dcterms:created>
  <dcterms:modified xsi:type="dcterms:W3CDTF">2022-07-25T16:28:00Z</dcterms:modified>
</cp:coreProperties>
</file>