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E258D" w:rsidR="00E12D33" w:rsidP="00E12D33" w:rsidRDefault="00E12D33" w14:paraId="123E000F" w14:textId="77777777">
      <w:pPr>
        <w:jc w:val="center"/>
        <w:rPr>
          <w:b/>
          <w:sz w:val="28"/>
        </w:rPr>
      </w:pPr>
      <w:r w:rsidRPr="00BE258D">
        <w:rPr>
          <w:b/>
          <w:sz w:val="28"/>
        </w:rPr>
        <w:t xml:space="preserve">FDA DOCUMENTATION FOR THE GENERIC CLEARANCE, </w:t>
      </w:r>
    </w:p>
    <w:p w:rsidRPr="00BE258D" w:rsidR="00A63790" w:rsidP="00E12D33" w:rsidRDefault="00E12D33" w14:paraId="6F94ECC7" w14:textId="77777777">
      <w:pPr>
        <w:jc w:val="center"/>
        <w:rPr>
          <w:b/>
          <w:sz w:val="28"/>
        </w:rPr>
      </w:pPr>
      <w:r w:rsidRPr="00BE258D">
        <w:rPr>
          <w:b/>
          <w:sz w:val="28"/>
        </w:rPr>
        <w:t>“</w:t>
      </w:r>
      <w:r w:rsidRPr="00BE258D" w:rsidR="006A669D">
        <w:rPr>
          <w:b/>
          <w:sz w:val="28"/>
        </w:rPr>
        <w:t>Testing Communications on Drugs</w:t>
      </w:r>
      <w:r w:rsidRPr="00BE258D">
        <w:rPr>
          <w:b/>
          <w:sz w:val="28"/>
        </w:rPr>
        <w:t>”</w:t>
      </w:r>
      <w:r w:rsidRPr="00BE258D" w:rsidR="00E670C1">
        <w:rPr>
          <w:b/>
          <w:sz w:val="28"/>
        </w:rPr>
        <w:br/>
      </w:r>
      <w:r w:rsidRPr="00BE258D" w:rsidR="0074041B">
        <w:rPr>
          <w:b/>
          <w:sz w:val="28"/>
        </w:rPr>
        <w:t>(0910-</w:t>
      </w:r>
      <w:r w:rsidRPr="00BE258D" w:rsidR="006A669D">
        <w:rPr>
          <w:b/>
          <w:sz w:val="28"/>
        </w:rPr>
        <w:t>0695</w:t>
      </w:r>
      <w:r w:rsidRPr="00BE258D" w:rsidR="003D0EC1">
        <w:rPr>
          <w:b/>
          <w:sz w:val="28"/>
        </w:rPr>
        <w:t>)</w:t>
      </w:r>
    </w:p>
    <w:p w:rsidRPr="00BE258D" w:rsidR="00A63790" w:rsidP="00A63790" w:rsidRDefault="00E15541" w14:paraId="3F4C8A60" w14:textId="77777777">
      <w:pPr>
        <w:rPr>
          <w:sz w:val="18"/>
          <w:szCs w:val="18"/>
        </w:rPr>
      </w:pPr>
      <w:r w:rsidRPr="00BE258D">
        <w:rPr>
          <w:noProof/>
          <w:sz w:val="18"/>
          <w:szCs w:val="18"/>
        </w:rPr>
        <mc:AlternateContent>
          <mc:Choice Requires="wps">
            <w:drawing>
              <wp:anchor distT="0" distB="0" distL="114300" distR="114300" simplePos="0" relativeHeight="251657728" behindDoc="0" locked="0" layoutInCell="1" allowOverlap="1" wp14:editId="3711261A" wp14:anchorId="37112619">
                <wp:simplePos x="0" y="0"/>
                <wp:positionH relativeFrom="column">
                  <wp:posOffset>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0,3.8pt" to="468pt,3.8pt" w14:anchorId="4422A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"/>
            </w:pict>
          </mc:Fallback>
        </mc:AlternateContent>
      </w:r>
    </w:p>
    <w:p w:rsidRPr="00BE258D" w:rsidR="00B41016" w:rsidP="00A63790" w:rsidRDefault="00B41016" w14:paraId="766556EB" w14:textId="77777777">
      <w:pPr>
        <w:rPr>
          <w:sz w:val="20"/>
          <w:szCs w:val="20"/>
        </w:rPr>
      </w:pPr>
    </w:p>
    <w:p w:rsidRPr="00BE258D" w:rsidR="003F1C7A" w:rsidP="005E23BA" w:rsidRDefault="003F1C7A" w14:paraId="28C4719B" w14:textId="76511385">
      <w:pPr>
        <w:spacing w:before="120"/>
      </w:pPr>
      <w:r w:rsidRPr="00BE258D">
        <w:rPr>
          <w:b/>
        </w:rPr>
        <w:t>TITLE OF INFORMATION COLLECTION:</w:t>
      </w:r>
      <w:r w:rsidRPr="00BE258D">
        <w:t xml:space="preserve">  </w:t>
      </w:r>
      <w:r w:rsidRPr="00BE258D" w:rsidR="0074041B">
        <w:t>Rapid Message Te</w:t>
      </w:r>
      <w:r w:rsidRPr="00BE258D" w:rsidR="00BD7381">
        <w:t>sting with</w:t>
      </w:r>
      <w:r w:rsidRPr="00BE258D" w:rsidR="007251CB">
        <w:t xml:space="preserve"> C</w:t>
      </w:r>
      <w:r w:rsidRPr="00BE258D" w:rsidR="00826D83">
        <w:t>onsumer</w:t>
      </w:r>
      <w:r w:rsidR="008B653C">
        <w:t>s and Healthcare Professionals</w:t>
      </w:r>
      <w:r w:rsidRPr="00BE258D" w:rsidR="003B4C2F">
        <w:t xml:space="preserve"> </w:t>
      </w:r>
      <w:r w:rsidRPr="00BE258D" w:rsidR="00826D83">
        <w:t>—</w:t>
      </w:r>
      <w:r w:rsidR="00FD55BC">
        <w:t xml:space="preserve"> </w:t>
      </w:r>
      <w:r w:rsidRPr="008B653C" w:rsidR="008B653C">
        <w:t>Children’s Cough and Cold Consumer Update</w:t>
      </w:r>
    </w:p>
    <w:p w:rsidRPr="00BE258D" w:rsidR="003F1C7A" w:rsidRDefault="003F1C7A" w14:paraId="13470115" w14:textId="77777777"/>
    <w:p w:rsidRPr="00BE258D" w:rsidR="003F1C7A" w:rsidRDefault="003F1C7A" w14:paraId="260137D4" w14:textId="77777777">
      <w:pPr>
        <w:spacing w:after="120"/>
      </w:pPr>
      <w:r w:rsidRPr="00BE258D">
        <w:rPr>
          <w:b/>
        </w:rPr>
        <w:t>DESCRIPTION OF THIS SPECIFIC COLLECTION</w:t>
      </w:r>
      <w:r w:rsidRPr="00BE258D">
        <w:t xml:space="preserve"> </w:t>
      </w:r>
    </w:p>
    <w:p w:rsidRPr="00BE258D" w:rsidR="003F1C7A" w:rsidP="00F12AEE" w:rsidRDefault="0049419A" w14:paraId="17C79882" w14:textId="77777777">
      <w:pPr>
        <w:numPr>
          <w:ilvl w:val="0"/>
          <w:numId w:val="15"/>
        </w:numPr>
        <w:tabs>
          <w:tab w:val="num" w:pos="720"/>
        </w:tabs>
        <w:ind w:left="360" w:firstLine="0"/>
      </w:pPr>
      <w:r w:rsidRPr="00BE258D">
        <w:rPr>
          <w:b/>
        </w:rPr>
        <w:t>Statement of n</w:t>
      </w:r>
      <w:r w:rsidRPr="00BE258D" w:rsidR="00F12AEE">
        <w:rPr>
          <w:b/>
        </w:rPr>
        <w:t>eed</w:t>
      </w:r>
      <w:r w:rsidRPr="00BE258D" w:rsidR="003F1C7A">
        <w:rPr>
          <w:b/>
        </w:rPr>
        <w:t>:</w:t>
      </w:r>
      <w:r w:rsidRPr="00BE258D" w:rsidR="003F1C7A">
        <w:t xml:space="preserve">  </w:t>
      </w:r>
    </w:p>
    <w:p w:rsidRPr="00BE258D" w:rsidR="00C01642" w:rsidP="009D4EB5" w:rsidRDefault="00C01642" w14:paraId="5F327A8F" w14:textId="77777777">
      <w:pPr>
        <w:ind w:left="720"/>
      </w:pPr>
    </w:p>
    <w:p w:rsidR="003D1273" w:rsidP="00BC2034" w:rsidRDefault="00BC2034" w14:paraId="203BBDA6" w14:textId="197F9102">
      <w:pPr>
        <w:ind w:left="720"/>
      </w:pPr>
      <w:r>
        <w:t xml:space="preserve">Consumer Updates are one of FDA’s flagship communications for providing the public with timely and easy-to-read </w:t>
      </w:r>
      <w:r w:rsidR="00FD65C8">
        <w:t xml:space="preserve">articles </w:t>
      </w:r>
      <w:r>
        <w:t xml:space="preserve">containing the latest on FDA-regulated products and practical wellness and prevention information to empower consumers.  </w:t>
      </w:r>
      <w:r w:rsidRPr="00AF71CB" w:rsidR="003D1273">
        <w:t xml:space="preserve">Each </w:t>
      </w:r>
      <w:r>
        <w:t>Consumer Update article</w:t>
      </w:r>
      <w:r w:rsidRPr="00AF71CB" w:rsidR="003D1273">
        <w:t xml:space="preserve"> is distributed to more than</w:t>
      </w:r>
      <w:r w:rsidR="00FD65C8">
        <w:t xml:space="preserve"> a million</w:t>
      </w:r>
      <w:r w:rsidRPr="00AF71CB" w:rsidR="003D1273">
        <w:t xml:space="preserve"> listserv subscribers and social media followers, and is viewed</w:t>
      </w:r>
      <w:r w:rsidR="00FD65C8">
        <w:t xml:space="preserve"> thousands of</w:t>
      </w:r>
      <w:r w:rsidRPr="00AF71CB" w:rsidR="003D1273">
        <w:t xml:space="preserve"> times on </w:t>
      </w:r>
      <w:r w:rsidR="00FA4A1D">
        <w:t xml:space="preserve">the FDA </w:t>
      </w:r>
      <w:hyperlink w:history="1" r:id="rId13">
        <w:r w:rsidRPr="00BC2034" w:rsidR="00FA4A1D">
          <w:rPr>
            <w:rStyle w:val="Hyperlink"/>
          </w:rPr>
          <w:t>website</w:t>
        </w:r>
      </w:hyperlink>
      <w:r w:rsidR="008A6E9F">
        <w:t xml:space="preserve"> </w:t>
      </w:r>
      <w:r w:rsidRPr="00AF71CB" w:rsidR="003D1273">
        <w:t>alone.</w:t>
      </w:r>
    </w:p>
    <w:p w:rsidR="008A6E9F" w:rsidP="009C0B31" w:rsidRDefault="008A6E9F" w14:paraId="00F5E805" w14:textId="74D2AD47">
      <w:pPr>
        <w:ind w:left="720"/>
      </w:pPr>
    </w:p>
    <w:p w:rsidR="002517F5" w:rsidP="008A6E9F" w:rsidRDefault="008A6E9F" w14:paraId="70E5307F" w14:textId="00B8B49B">
      <w:pPr>
        <w:ind w:left="720"/>
      </w:pPr>
      <w:r>
        <w:t xml:space="preserve">The purpose of this project is to conduct testing of </w:t>
      </w:r>
      <w:r w:rsidR="00BC2034">
        <w:t>a draft Consumer Update article about children’s cough and cold products</w:t>
      </w:r>
      <w:r>
        <w:t>.</w:t>
      </w:r>
      <w:r w:rsidR="002517F5">
        <w:t xml:space="preserve"> </w:t>
      </w:r>
      <w:r w:rsidRPr="002517F5" w:rsidR="002517F5">
        <w:t xml:space="preserve">FDA will communicate the agency’s recommendation </w:t>
      </w:r>
      <w:r w:rsidR="002517F5">
        <w:t xml:space="preserve">that </w:t>
      </w:r>
      <w:r w:rsidRPr="002517F5" w:rsidR="002517F5">
        <w:t>parents and caregivers not use homeopathic cough and cold products in children under four years of age</w:t>
      </w:r>
      <w:r w:rsidR="002517F5">
        <w:t>, that</w:t>
      </w:r>
      <w:r w:rsidRPr="002517F5" w:rsidR="002517F5">
        <w:t xml:space="preserve"> FDA has not evaluated any homeopathic drug for safety or effectiveness</w:t>
      </w:r>
      <w:r w:rsidR="00FD65C8">
        <w:t>,</w:t>
      </w:r>
      <w:r w:rsidRPr="002517F5" w:rsidR="002517F5">
        <w:t xml:space="preserve"> and </w:t>
      </w:r>
      <w:r w:rsidR="00FD65C8">
        <w:t xml:space="preserve">that FDA </w:t>
      </w:r>
      <w:r w:rsidRPr="002517F5" w:rsidR="002517F5">
        <w:t>is not aware of any proven benefits of these products</w:t>
      </w:r>
      <w:r w:rsidR="002517F5">
        <w:t xml:space="preserve">. </w:t>
      </w:r>
      <w:r w:rsidRPr="002517F5" w:rsidR="002517F5">
        <w:t xml:space="preserve">FDA </w:t>
      </w:r>
      <w:r w:rsidR="002517F5">
        <w:t xml:space="preserve">will also communicate that it </w:t>
      </w:r>
      <w:r w:rsidRPr="002517F5" w:rsidR="002517F5">
        <w:t xml:space="preserve">recommends parents and caregivers not use </w:t>
      </w:r>
      <w:r w:rsidR="002517F5">
        <w:t>over-the-counter (</w:t>
      </w:r>
      <w:r w:rsidRPr="002517F5" w:rsidR="002517F5">
        <w:t>OTC</w:t>
      </w:r>
      <w:r w:rsidR="002517F5">
        <w:t>)</w:t>
      </w:r>
      <w:r w:rsidRPr="002517F5" w:rsidR="002517F5">
        <w:t xml:space="preserve"> cough and cold products in children under two years of age.</w:t>
      </w:r>
      <w:r w:rsidR="002517F5">
        <w:t xml:space="preserve"> FDA plans to </w:t>
      </w:r>
      <w:r w:rsidRPr="002517F5" w:rsidR="002517F5">
        <w:t xml:space="preserve">post and promote </w:t>
      </w:r>
      <w:r w:rsidR="002517F5">
        <w:t xml:space="preserve">its </w:t>
      </w:r>
      <w:r w:rsidRPr="002517F5" w:rsidR="002517F5">
        <w:t xml:space="preserve">messaging through </w:t>
      </w:r>
      <w:r w:rsidR="002517F5">
        <w:t>the</w:t>
      </w:r>
      <w:r w:rsidRPr="002517F5" w:rsidR="002517F5">
        <w:t xml:space="preserve"> Consumer Update, targeted stakeholder outreach, and social media in September 2021 to align with the beginning of cough and cold season.</w:t>
      </w:r>
    </w:p>
    <w:p w:rsidR="00513A8F" w:rsidP="009C0B31" w:rsidRDefault="00513A8F" w14:paraId="2B24C80E" w14:textId="14E91CD2">
      <w:pPr>
        <w:ind w:left="720"/>
      </w:pPr>
    </w:p>
    <w:p w:rsidRPr="00BE258D" w:rsidR="004D2A34" w:rsidP="001C211E" w:rsidRDefault="004D2A34" w14:paraId="76A47BD9" w14:textId="5DF7E3E1">
      <w:pPr>
        <w:ind w:left="720"/>
      </w:pPr>
      <w:r w:rsidRPr="00BE258D">
        <w:t>Communications science tells us that we must test messages with our intended audiences.  Thus, FDA plans to test th</w:t>
      </w:r>
      <w:r w:rsidR="00D22490">
        <w:t>ese</w:t>
      </w:r>
      <w:r w:rsidRPr="00BE258D">
        <w:t xml:space="preserve"> communication</w:t>
      </w:r>
      <w:r w:rsidR="00D22490">
        <w:t>s</w:t>
      </w:r>
      <w:r w:rsidRPr="00BE258D">
        <w:t xml:space="preserve"> using cognitive interviews with </w:t>
      </w:r>
      <w:r w:rsidRPr="00BE258D" w:rsidR="0025162F">
        <w:t>a small</w:t>
      </w:r>
      <w:r w:rsidRPr="00BE258D" w:rsidR="00E27C17">
        <w:t xml:space="preserve"> sample of </w:t>
      </w:r>
      <w:r w:rsidR="00E96BAF">
        <w:t>2</w:t>
      </w:r>
      <w:r w:rsidR="001636EF">
        <w:t>4</w:t>
      </w:r>
      <w:r w:rsidRPr="00BE258D">
        <w:t xml:space="preserve"> </w:t>
      </w:r>
      <w:r w:rsidRPr="00BE258D" w:rsidR="0037053A">
        <w:t>U.S. adults</w:t>
      </w:r>
      <w:r w:rsidRPr="00BE258D" w:rsidR="00D14B2F">
        <w:t xml:space="preserve"> </w:t>
      </w:r>
      <w:r w:rsidRPr="00BE258D">
        <w:t xml:space="preserve">drawn from diverse </w:t>
      </w:r>
      <w:r w:rsidRPr="00BE258D" w:rsidR="004A5412">
        <w:t xml:space="preserve">consumer </w:t>
      </w:r>
      <w:r w:rsidR="001636EF">
        <w:t xml:space="preserve">and healthcare professional </w:t>
      </w:r>
      <w:r w:rsidR="00C30349">
        <w:t xml:space="preserve">(HCP) </w:t>
      </w:r>
      <w:r w:rsidRPr="00BE258D">
        <w:t>panel</w:t>
      </w:r>
      <w:r w:rsidR="001636EF">
        <w:t>s</w:t>
      </w:r>
      <w:r w:rsidRPr="00BE258D">
        <w:t>.</w:t>
      </w:r>
      <w:r w:rsidRPr="00BE258D" w:rsidR="004945E3">
        <w:t xml:space="preserve">  </w:t>
      </w:r>
      <w:r w:rsidR="001636EF">
        <w:t>The sample will include 16 parents/caregivers of children under 4 years old (primary audience) and eight pediatricians (secondary audience).</w:t>
      </w:r>
    </w:p>
    <w:p w:rsidRPr="00BE258D" w:rsidR="00285589" w:rsidP="001C211E" w:rsidRDefault="00285589" w14:paraId="1F3038C2" w14:textId="77777777">
      <w:pPr>
        <w:ind w:left="720"/>
      </w:pPr>
    </w:p>
    <w:p w:rsidRPr="00BE258D" w:rsidR="00882AE4" w:rsidP="0025162F" w:rsidRDefault="00DE6F4D" w14:paraId="17FE26F2" w14:textId="2ADF412D">
      <w:pPr>
        <w:ind w:left="720"/>
      </w:pPr>
      <w:r w:rsidRPr="00BE258D">
        <w:t xml:space="preserve">This </w:t>
      </w:r>
      <w:r w:rsidRPr="00BE258D" w:rsidR="006D69C2">
        <w:t xml:space="preserve">data collection </w:t>
      </w:r>
      <w:r w:rsidRPr="00BE258D" w:rsidR="007251CB">
        <w:t xml:space="preserve">is the </w:t>
      </w:r>
      <w:r w:rsidR="002C2578">
        <w:t>2</w:t>
      </w:r>
      <w:r w:rsidR="001636EF">
        <w:t>3</w:t>
      </w:r>
      <w:r w:rsidR="001636EF">
        <w:rPr>
          <w:vertAlign w:val="superscript"/>
        </w:rPr>
        <w:t>r</w:t>
      </w:r>
      <w:r w:rsidR="000A723F">
        <w:rPr>
          <w:vertAlign w:val="superscript"/>
        </w:rPr>
        <w:t>d</w:t>
      </w:r>
      <w:r w:rsidR="002C2578">
        <w:t xml:space="preserve"> </w:t>
      </w:r>
      <w:r w:rsidRPr="00BE258D">
        <w:t xml:space="preserve">in a series of </w:t>
      </w:r>
      <w:r w:rsidRPr="00BE258D" w:rsidR="006D69C2">
        <w:t xml:space="preserve">FDA </w:t>
      </w:r>
      <w:r w:rsidRPr="00BE258D">
        <w:t>rapid message test</w:t>
      </w:r>
      <w:r w:rsidR="00E0553C">
        <w:t xml:space="preserve">s </w:t>
      </w:r>
      <w:r w:rsidRPr="00BE258D" w:rsidR="0025162F">
        <w:t>submitted to OMB under generic clearance</w:t>
      </w:r>
      <w:r w:rsidRPr="00BE258D" w:rsidR="006D69C2">
        <w:t xml:space="preserve">.  </w:t>
      </w:r>
      <w:r w:rsidRPr="00BE258D" w:rsidR="00B87629">
        <w:t>These projects are part of FDA’s effort to make</w:t>
      </w:r>
      <w:r w:rsidR="001636EF">
        <w:t xml:space="preserve"> target audience</w:t>
      </w:r>
      <w:r w:rsidRPr="00BE258D" w:rsidR="00B87629">
        <w:t xml:space="preserve"> testing part of its routine communication development processes.</w:t>
      </w:r>
      <w:r w:rsidRPr="00BE258D" w:rsidR="005829DE">
        <w:t xml:space="preserve">  </w:t>
      </w:r>
      <w:r w:rsidRPr="00BE258D">
        <w:t>This project is i</w:t>
      </w:r>
      <w:r w:rsidRPr="00BE258D" w:rsidR="001C211E">
        <w:t>n keeping with the spirit of the 2015 Executive Order</w:t>
      </w:r>
      <w:r w:rsidRPr="00BE258D" w:rsidR="0025162F">
        <w:rPr>
          <w:rStyle w:val="FootnoteReference"/>
        </w:rPr>
        <w:footnoteReference w:id="1"/>
      </w:r>
      <w:r w:rsidRPr="00BE258D" w:rsidR="001C211E">
        <w:t xml:space="preserve"> to improve how information is presented to consumers by applying beha</w:t>
      </w:r>
      <w:r w:rsidRPr="00BE258D">
        <w:t xml:space="preserve">vioral science insights, and it </w:t>
      </w:r>
      <w:r w:rsidRPr="00BE258D" w:rsidR="001C211E">
        <w:t>meet</w:t>
      </w:r>
      <w:r w:rsidRPr="00BE258D">
        <w:t>s</w:t>
      </w:r>
      <w:r w:rsidRPr="00BE258D" w:rsidR="001C211E">
        <w:t xml:space="preserve"> repeated calls from FDA’s Risk Communication</w:t>
      </w:r>
      <w:r w:rsidRPr="00BE258D" w:rsidR="008800D2">
        <w:t xml:space="preserve"> and Advisory Committee </w:t>
      </w:r>
      <w:r w:rsidRPr="00BE258D" w:rsidR="001C211E">
        <w:t>to conduct message testing with targeted samples of the general public.</w:t>
      </w:r>
    </w:p>
    <w:p w:rsidRPr="00BE258D" w:rsidR="007A4331" w:rsidP="00F12AEE" w:rsidRDefault="007A4331" w14:paraId="016C09B4" w14:textId="77777777">
      <w:pPr>
        <w:ind w:left="1296"/>
      </w:pPr>
    </w:p>
    <w:p w:rsidR="00E43886" w:rsidRDefault="00E43886" w14:paraId="6E7FF4AC" w14:textId="77777777">
      <w:pPr>
        <w:rPr>
          <w:b/>
        </w:rPr>
      </w:pPr>
      <w:r>
        <w:rPr>
          <w:b/>
        </w:rPr>
        <w:br w:type="page"/>
      </w:r>
    </w:p>
    <w:p w:rsidRPr="00BE258D" w:rsidR="003F1C7A" w:rsidP="00F12AEE" w:rsidRDefault="0049419A" w14:paraId="28BCE32F" w14:textId="1B5D89E6">
      <w:pPr>
        <w:numPr>
          <w:ilvl w:val="0"/>
          <w:numId w:val="15"/>
        </w:numPr>
        <w:tabs>
          <w:tab w:val="num" w:pos="720"/>
        </w:tabs>
        <w:ind w:left="720"/>
      </w:pPr>
      <w:r w:rsidRPr="00BE258D">
        <w:rPr>
          <w:b/>
        </w:rPr>
        <w:lastRenderedPageBreak/>
        <w:t>Intended u</w:t>
      </w:r>
      <w:r w:rsidRPr="00BE258D" w:rsidR="00F12AEE">
        <w:rPr>
          <w:b/>
        </w:rPr>
        <w:t>se</w:t>
      </w:r>
      <w:r w:rsidRPr="00BE258D">
        <w:rPr>
          <w:b/>
        </w:rPr>
        <w:t xml:space="preserve"> of information</w:t>
      </w:r>
      <w:r w:rsidRPr="00BE258D" w:rsidR="003F1C7A">
        <w:rPr>
          <w:b/>
        </w:rPr>
        <w:t>:</w:t>
      </w:r>
      <w:r w:rsidRPr="00BE258D" w:rsidR="003F1C7A">
        <w:t xml:space="preserve">  </w:t>
      </w:r>
    </w:p>
    <w:p w:rsidRPr="00BE258D" w:rsidR="00C01642" w:rsidP="005829DE" w:rsidRDefault="00C01642" w14:paraId="71643CAB" w14:textId="77777777">
      <w:pPr>
        <w:ind w:left="720"/>
      </w:pPr>
    </w:p>
    <w:p w:rsidRPr="00BE258D" w:rsidR="00FE4961" w:rsidP="005829DE" w:rsidRDefault="008800D2" w14:paraId="2D78531D" w14:textId="69750338">
      <w:pPr>
        <w:ind w:left="720"/>
      </w:pPr>
      <w:r w:rsidRPr="00BE258D">
        <w:t>FDA</w:t>
      </w:r>
      <w:r w:rsidRPr="00BE258D" w:rsidR="006E2614">
        <w:t>’s contractor Westat</w:t>
      </w:r>
      <w:r w:rsidRPr="00BE258D">
        <w:t xml:space="preserve"> will </w:t>
      </w:r>
      <w:r w:rsidRPr="00BE258D" w:rsidR="006E2614">
        <w:t>test the</w:t>
      </w:r>
      <w:r w:rsidRPr="00BE258D" w:rsidR="00FD587A">
        <w:t xml:space="preserve"> </w:t>
      </w:r>
      <w:r w:rsidRPr="00E96BAF" w:rsidR="00E96BAF">
        <w:t xml:space="preserve">PDF mock-up of the website </w:t>
      </w:r>
      <w:r w:rsidRPr="00BE258D" w:rsidR="00B87629">
        <w:t xml:space="preserve">with a small sample of target audience members to ensure the message meets its objectives without causing unintended negative effects.  </w:t>
      </w:r>
      <w:r w:rsidRPr="00BE258D" w:rsidR="00FE4961">
        <w:t xml:space="preserve">FDA’s Risk Communication and Advisory Committee includes renowned experts and researchers in social sciences, marketing, health literacy, and related fields.  From its very first meeting in 2008, the Committee has consistently advised and reaffirmed that testing communications with the target audience is necessary for FDA, and that using small samples is an effective approach for testing and communicating in a timely manner.  In fact, research has shown that “saturation,” or the point at which no new information or themes are observed, can occur with as few as 12 interviews, as described in Guest et al (2006).  </w:t>
      </w:r>
    </w:p>
    <w:p w:rsidRPr="00BE258D" w:rsidR="00FE4961" w:rsidP="005829DE" w:rsidRDefault="00FE4961" w14:paraId="7C193974" w14:textId="77777777">
      <w:pPr>
        <w:ind w:left="720"/>
      </w:pPr>
    </w:p>
    <w:p w:rsidRPr="00BE258D" w:rsidR="00E215FA" w:rsidP="00A60979" w:rsidRDefault="00B87629" w14:paraId="6EBE00A3" w14:textId="216821D2">
      <w:pPr>
        <w:spacing w:after="240"/>
        <w:ind w:left="720"/>
      </w:pPr>
      <w:r w:rsidRPr="00BE258D">
        <w:t xml:space="preserve">FDA will use the </w:t>
      </w:r>
      <w:r w:rsidRPr="00BE258D" w:rsidR="006E2614">
        <w:t xml:space="preserve">collected </w:t>
      </w:r>
      <w:r w:rsidRPr="00BE258D">
        <w:t>interview data to refine its messaging</w:t>
      </w:r>
      <w:r w:rsidRPr="00BE258D" w:rsidR="005829DE">
        <w:t xml:space="preserve"> </w:t>
      </w:r>
      <w:r w:rsidRPr="00BE258D" w:rsidR="008800D2">
        <w:t xml:space="preserve">by </w:t>
      </w:r>
      <w:r w:rsidRPr="00BE258D" w:rsidR="005829DE">
        <w:t>improving the comprehensibility</w:t>
      </w:r>
      <w:r w:rsidR="00BE4B19">
        <w:t xml:space="preserve"> and</w:t>
      </w:r>
      <w:r w:rsidRPr="00BE258D" w:rsidR="005829DE">
        <w:t xml:space="preserve"> personal relevance for a higher public health impact</w:t>
      </w:r>
      <w:r w:rsidRPr="00BE258D">
        <w:t>.</w:t>
      </w:r>
      <w:r w:rsidRPr="00BE258D" w:rsidR="00FE4961">
        <w:t xml:space="preserve">  Specifically, FDA is asking Westat to gain insight to the following questions:</w:t>
      </w:r>
    </w:p>
    <w:p w:rsidR="003F4836" w:rsidP="003F4836" w:rsidRDefault="003F4836" w14:paraId="31398938" w14:textId="77777777">
      <w:pPr>
        <w:pStyle w:val="ListParagraph"/>
        <w:numPr>
          <w:ilvl w:val="0"/>
          <w:numId w:val="31"/>
        </w:numPr>
      </w:pPr>
      <w:r>
        <w:t xml:space="preserve">What is the main message that participants get from the material? </w:t>
      </w:r>
    </w:p>
    <w:p w:rsidR="003F4836" w:rsidP="003F4836" w:rsidRDefault="003F4836" w14:paraId="0751E9A3" w14:textId="77777777">
      <w:pPr>
        <w:pStyle w:val="ListParagraph"/>
        <w:numPr>
          <w:ilvl w:val="0"/>
          <w:numId w:val="31"/>
        </w:numPr>
      </w:pPr>
      <w:r>
        <w:t xml:space="preserve">Do participants understand from the material that there is a difference between OTC and homeopathic products?  </w:t>
      </w:r>
    </w:p>
    <w:p w:rsidR="003F4836" w:rsidP="003F4836" w:rsidRDefault="003F4836" w14:paraId="6C7CBFD8" w14:textId="77777777">
      <w:pPr>
        <w:pStyle w:val="ListParagraph"/>
        <w:numPr>
          <w:ilvl w:val="0"/>
          <w:numId w:val="31"/>
        </w:numPr>
      </w:pPr>
      <w:r>
        <w:t xml:space="preserve">Are the recommendations clear to participants for children’s homeopathic cough and cold products?  For children’s OTC cough and cold products? </w:t>
      </w:r>
    </w:p>
    <w:p w:rsidR="003F4836" w:rsidP="003F4836" w:rsidRDefault="003F4836" w14:paraId="08D8B310" w14:textId="77777777">
      <w:pPr>
        <w:pStyle w:val="ListParagraph"/>
        <w:numPr>
          <w:ilvl w:val="0"/>
          <w:numId w:val="31"/>
        </w:numPr>
      </w:pPr>
      <w:r>
        <w:t xml:space="preserve">Are the risks clear and understandable? </w:t>
      </w:r>
    </w:p>
    <w:p w:rsidR="003F4836" w:rsidP="003F4836" w:rsidRDefault="003F4836" w14:paraId="7C5A2E5F" w14:textId="77777777">
      <w:pPr>
        <w:pStyle w:val="ListParagraph"/>
        <w:numPr>
          <w:ilvl w:val="0"/>
          <w:numId w:val="31"/>
        </w:numPr>
      </w:pPr>
      <w:r>
        <w:t xml:space="preserve">What do participants recognize as the call to action? </w:t>
      </w:r>
    </w:p>
    <w:p w:rsidR="003F4836" w:rsidP="003F4836" w:rsidRDefault="003F4836" w14:paraId="2AB1F03E" w14:textId="77777777">
      <w:pPr>
        <w:pStyle w:val="ListParagraph"/>
        <w:numPr>
          <w:ilvl w:val="0"/>
          <w:numId w:val="31"/>
        </w:numPr>
      </w:pPr>
      <w:r>
        <w:t xml:space="preserve">Do participants indicate that any of the material’s information is new to them? </w:t>
      </w:r>
    </w:p>
    <w:p w:rsidR="003F4836" w:rsidP="003F4836" w:rsidRDefault="003F4836" w14:paraId="075A4C93" w14:textId="77777777">
      <w:pPr>
        <w:pStyle w:val="ListParagraph"/>
        <w:numPr>
          <w:ilvl w:val="0"/>
          <w:numId w:val="31"/>
        </w:numPr>
      </w:pPr>
      <w:r>
        <w:t xml:space="preserve">Do participants find any of the warnings concerning? </w:t>
      </w:r>
    </w:p>
    <w:p w:rsidR="003F4836" w:rsidP="003F4836" w:rsidRDefault="003F4836" w14:paraId="2E3852E9" w14:textId="77777777">
      <w:pPr>
        <w:pStyle w:val="ListParagraph"/>
        <w:numPr>
          <w:ilvl w:val="0"/>
          <w:numId w:val="31"/>
        </w:numPr>
      </w:pPr>
      <w:r>
        <w:t xml:space="preserve">What information do participants find useful? Not useful? </w:t>
      </w:r>
    </w:p>
    <w:p w:rsidR="003F4836" w:rsidP="003F4836" w:rsidRDefault="003F4836" w14:paraId="41D16E44" w14:textId="77777777">
      <w:pPr>
        <w:pStyle w:val="ListParagraph"/>
        <w:numPr>
          <w:ilvl w:val="0"/>
          <w:numId w:val="31"/>
        </w:numPr>
      </w:pPr>
      <w:r>
        <w:t>For pediatrician participants, how useful of a tool is the material for communicating with parents/caregivers?</w:t>
      </w:r>
    </w:p>
    <w:p w:rsidR="003F4836" w:rsidP="003F4836" w:rsidRDefault="003F4836" w14:paraId="1A7FF455" w14:textId="77777777">
      <w:pPr>
        <w:pStyle w:val="ListParagraph"/>
        <w:numPr>
          <w:ilvl w:val="0"/>
          <w:numId w:val="31"/>
        </w:numPr>
      </w:pPr>
      <w:r>
        <w:t xml:space="preserve">How well do participants think the visuals match the messages? </w:t>
      </w:r>
    </w:p>
    <w:p w:rsidR="003F4836" w:rsidP="003F4836" w:rsidRDefault="003F4836" w14:paraId="39CD1B40" w14:textId="77777777">
      <w:pPr>
        <w:pStyle w:val="ListParagraph"/>
        <w:numPr>
          <w:ilvl w:val="0"/>
          <w:numId w:val="31"/>
        </w:numPr>
      </w:pPr>
      <w:r>
        <w:t xml:space="preserve">Is there information that is missing or that would be helpful to add?  </w:t>
      </w:r>
    </w:p>
    <w:p w:rsidR="003F4836" w:rsidP="003F4836" w:rsidRDefault="003F4836" w14:paraId="0C9B2CD6" w14:textId="77777777">
      <w:pPr>
        <w:pStyle w:val="ListParagraph"/>
        <w:numPr>
          <w:ilvl w:val="0"/>
          <w:numId w:val="31"/>
        </w:numPr>
      </w:pPr>
      <w:r>
        <w:t xml:space="preserve">How likely are parent/caregiver participants to give children under 4 homeopathic or OTC cough and cold products after reading? </w:t>
      </w:r>
    </w:p>
    <w:p w:rsidR="003F4836" w:rsidP="003F4836" w:rsidRDefault="003F4836" w14:paraId="3813C544" w14:textId="77777777">
      <w:pPr>
        <w:pStyle w:val="ListParagraph"/>
        <w:numPr>
          <w:ilvl w:val="0"/>
          <w:numId w:val="31"/>
        </w:numPr>
      </w:pPr>
      <w:r>
        <w:t>How likely are pediatrician participants to recommend for children under 4 homeopathic or OTC cough and cold products after reading?</w:t>
      </w:r>
    </w:p>
    <w:p w:rsidR="000A723F" w:rsidP="00F12AEE" w:rsidRDefault="000A723F" w14:paraId="2F3853BC" w14:textId="77777777">
      <w:pPr>
        <w:ind w:left="720"/>
      </w:pPr>
    </w:p>
    <w:p w:rsidRPr="00BE258D" w:rsidR="00F94F8C" w:rsidP="00F12AEE" w:rsidRDefault="00F94F8C" w14:paraId="53953046" w14:textId="7E04B53A">
      <w:pPr>
        <w:ind w:left="720"/>
      </w:pPr>
      <w:r w:rsidRPr="00BE258D">
        <w:t>The data collected will not be statistically representative of the target audience population.  Therefore, the data will not be used for making policy or regulatory decisions.</w:t>
      </w:r>
    </w:p>
    <w:p w:rsidRPr="00BE258D" w:rsidR="003F1C7A" w:rsidP="00F12AEE" w:rsidRDefault="003F1C7A" w14:paraId="1D69CB18" w14:textId="77777777">
      <w:pPr>
        <w:ind w:left="360"/>
      </w:pPr>
    </w:p>
    <w:p w:rsidRPr="00BE258D" w:rsidR="003F1C7A" w:rsidP="00F12AEE" w:rsidRDefault="0049419A" w14:paraId="7EA10D24" w14:textId="1F09259D">
      <w:pPr>
        <w:numPr>
          <w:ilvl w:val="0"/>
          <w:numId w:val="15"/>
        </w:numPr>
        <w:tabs>
          <w:tab w:val="num" w:pos="720"/>
        </w:tabs>
        <w:ind w:left="720"/>
      </w:pPr>
      <w:r w:rsidRPr="00BE258D">
        <w:rPr>
          <w:b/>
        </w:rPr>
        <w:t>Description of r</w:t>
      </w:r>
      <w:r w:rsidRPr="00BE258D" w:rsidR="00F12AEE">
        <w:rPr>
          <w:b/>
        </w:rPr>
        <w:t>espondents</w:t>
      </w:r>
      <w:r w:rsidRPr="00BE258D" w:rsidR="003F1C7A">
        <w:rPr>
          <w:b/>
        </w:rPr>
        <w:t>:</w:t>
      </w:r>
      <w:r w:rsidRPr="00BE258D" w:rsidR="003F1C7A">
        <w:t xml:space="preserve">  </w:t>
      </w:r>
    </w:p>
    <w:p w:rsidRPr="00BE258D" w:rsidR="00C01642" w:rsidP="00F12AEE" w:rsidRDefault="00C01642" w14:paraId="03820B7A" w14:textId="77777777">
      <w:pPr>
        <w:ind w:left="720"/>
      </w:pPr>
    </w:p>
    <w:p w:rsidR="00466A43" w:rsidP="00500915" w:rsidRDefault="008800D2" w14:paraId="2DDC9B65" w14:textId="697D8E62">
      <w:pPr>
        <w:ind w:left="720"/>
      </w:pPr>
      <w:r w:rsidRPr="00BE258D">
        <w:t xml:space="preserve">We will conduct </w:t>
      </w:r>
      <w:r w:rsidR="00A0427B">
        <w:t>2</w:t>
      </w:r>
      <w:r w:rsidR="00466A43">
        <w:t>4</w:t>
      </w:r>
      <w:r w:rsidR="00000D04">
        <w:t xml:space="preserve"> 45-minute</w:t>
      </w:r>
      <w:r w:rsidRPr="00BE258D" w:rsidR="004945E3">
        <w:t xml:space="preserve"> </w:t>
      </w:r>
      <w:r w:rsidRPr="00BE258D">
        <w:t>interviews with</w:t>
      </w:r>
      <w:r w:rsidRPr="00BE258D" w:rsidR="00BB5F6B">
        <w:t xml:space="preserve"> </w:t>
      </w:r>
      <w:r w:rsidRPr="00BE258D" w:rsidR="00D14B2F">
        <w:t xml:space="preserve">U.S. </w:t>
      </w:r>
      <w:r w:rsidRPr="00BE258D" w:rsidR="00BB5F6B">
        <w:t>adult</w:t>
      </w:r>
      <w:r w:rsidRPr="00BE258D" w:rsidR="0037053A">
        <w:t>s</w:t>
      </w:r>
      <w:r w:rsidRPr="00BE258D" w:rsidR="002B028A">
        <w:t xml:space="preserve">.  </w:t>
      </w:r>
      <w:r w:rsidRPr="00D8243E" w:rsidR="00D8243E">
        <w:t xml:space="preserve">Westat has partnered with </w:t>
      </w:r>
      <w:r w:rsidR="00B50F80">
        <w:t>Plaza</w:t>
      </w:r>
      <w:r w:rsidR="00922BDE">
        <w:t xml:space="preserve"> Research</w:t>
      </w:r>
      <w:r w:rsidRPr="009B514F" w:rsidR="009B514F">
        <w:t>, a recruitment specialist to recruit</w:t>
      </w:r>
      <w:r w:rsidR="00466A43">
        <w:t xml:space="preserve"> </w:t>
      </w:r>
      <w:r w:rsidR="00500915">
        <w:t xml:space="preserve">16 </w:t>
      </w:r>
      <w:r w:rsidR="00466A43">
        <w:t>parents/caregivers</w:t>
      </w:r>
      <w:r w:rsidRPr="009B514F" w:rsidR="009B514F">
        <w:t xml:space="preserve"> from its general population panel</w:t>
      </w:r>
      <w:r w:rsidRPr="00D8243E" w:rsidR="00D8243E">
        <w:t>.</w:t>
      </w:r>
      <w:r w:rsidR="009B514F">
        <w:t xml:space="preserve">  </w:t>
      </w:r>
      <w:r w:rsidRPr="00500915" w:rsidR="00500915">
        <w:t xml:space="preserve">Westat has also partnered with WebMD Professional/Medscape, a specialist in healthcare professional recruitment, to recruit eight pediatricians from its user database.  </w:t>
      </w:r>
      <w:r w:rsidR="00500915">
        <w:t xml:space="preserve">Both </w:t>
      </w:r>
      <w:r w:rsidR="00B50F80">
        <w:t>Plaza Research</w:t>
      </w:r>
      <w:r w:rsidRPr="00D8243E" w:rsidR="00D8243E">
        <w:t xml:space="preserve"> </w:t>
      </w:r>
      <w:r w:rsidR="00500915">
        <w:t xml:space="preserve">and </w:t>
      </w:r>
      <w:r w:rsidRPr="00500915" w:rsidR="00500915">
        <w:t xml:space="preserve">WebMD Professional/Medscape </w:t>
      </w:r>
      <w:r w:rsidRPr="00D8243E" w:rsidR="00D8243E">
        <w:t xml:space="preserve">track and store all </w:t>
      </w:r>
      <w:r w:rsidR="00B50F80">
        <w:t>database</w:t>
      </w:r>
      <w:r w:rsidRPr="00D8243E" w:rsidR="00D8243E">
        <w:t xml:space="preserve"> member activity and assign a unique ID number which stays with the </w:t>
      </w:r>
      <w:r w:rsidR="00B50F80">
        <w:lastRenderedPageBreak/>
        <w:t>member</w:t>
      </w:r>
      <w:r w:rsidRPr="00D8243E" w:rsidR="00D8243E">
        <w:t xml:space="preserve"> throughout their entire membership. These tracking records consist of profile information provided during enrollment, profile updates, and </w:t>
      </w:r>
      <w:r w:rsidR="009B514F">
        <w:t xml:space="preserve">past </w:t>
      </w:r>
      <w:r w:rsidR="00500915">
        <w:t>study</w:t>
      </w:r>
      <w:r w:rsidR="009B514F">
        <w:t xml:space="preserve"> involvement</w:t>
      </w:r>
      <w:r w:rsidRPr="00D8243E" w:rsidR="00D8243E">
        <w:t xml:space="preserve">. </w:t>
      </w:r>
      <w:r w:rsidRPr="00500915" w:rsidR="00500915">
        <w:t>Plaza Research and WebMD Professional/Medscape</w:t>
      </w:r>
      <w:r w:rsidRPr="009B514F" w:rsidR="009B514F">
        <w:t xml:space="preserve"> </w:t>
      </w:r>
      <w:r w:rsidRPr="00D8243E" w:rsidR="00D8243E">
        <w:t xml:space="preserve">monitor the quality of their data through various quality checks to save time and provide confidence in data accuracy. </w:t>
      </w:r>
      <w:r w:rsidRPr="00466A43" w:rsidR="00466A43">
        <w:t>These quality checks include individual vetting of contact information and enrollment data, as well as review of screener questions and past study response.</w:t>
      </w:r>
    </w:p>
    <w:p w:rsidRPr="00BE258D" w:rsidR="00466A43" w:rsidP="00F12AEE" w:rsidRDefault="00466A43" w14:paraId="1F16AC13" w14:textId="77777777">
      <w:pPr>
        <w:ind w:left="720"/>
      </w:pPr>
    </w:p>
    <w:p w:rsidRPr="00BE258D" w:rsidR="002B028A" w:rsidP="00F12AEE" w:rsidRDefault="002B028A" w14:paraId="28E5701D" w14:textId="4E159E31">
      <w:pPr>
        <w:ind w:left="720"/>
      </w:pPr>
      <w:r w:rsidRPr="00BE258D">
        <w:t xml:space="preserve">We will use a participant screener to </w:t>
      </w:r>
      <w:r w:rsidRPr="00BE258D" w:rsidR="00C4778B">
        <w:t>recruit</w:t>
      </w:r>
      <w:r w:rsidRPr="00BE258D" w:rsidR="00683970">
        <w:t xml:space="preserve"> </w:t>
      </w:r>
      <w:r w:rsidR="00851C99">
        <w:t xml:space="preserve">16 </w:t>
      </w:r>
      <w:r w:rsidR="00500915">
        <w:t>parents/caregivers</w:t>
      </w:r>
      <w:r w:rsidR="004E7A16">
        <w:t>, some of</w:t>
      </w:r>
      <w:r w:rsidR="002C2578">
        <w:t xml:space="preserve"> who</w:t>
      </w:r>
      <w:r w:rsidR="004E7A16">
        <w:t>m</w:t>
      </w:r>
      <w:r w:rsidR="00000D04">
        <w:t xml:space="preserve"> have</w:t>
      </w:r>
      <w:r w:rsidR="00500915">
        <w:t xml:space="preserve"> given any </w:t>
      </w:r>
      <w:r w:rsidR="00851C99">
        <w:t xml:space="preserve">OTC </w:t>
      </w:r>
      <w:r w:rsidR="00500915">
        <w:t xml:space="preserve">cough and cold medicine </w:t>
      </w:r>
      <w:r w:rsidR="00851C99">
        <w:t>to a child younger than 4 years old in the past 12 months</w:t>
      </w:r>
      <w:r w:rsidR="00A0427B">
        <w:t>.</w:t>
      </w:r>
      <w:r w:rsidR="00D8243E">
        <w:t xml:space="preserve">  </w:t>
      </w:r>
      <w:r w:rsidRPr="001E16EE" w:rsidR="001E16EE">
        <w:t>We will primarily recruit lower education pa</w:t>
      </w:r>
      <w:r w:rsidR="00500915">
        <w:t>rents/caregivers</w:t>
      </w:r>
      <w:r w:rsidRPr="001E16EE" w:rsidR="001E16EE">
        <w:t xml:space="preserve"> (high school or less)</w:t>
      </w:r>
      <w:r w:rsidR="001E16EE">
        <w:t xml:space="preserve"> for feedback on literacy and comprehension</w:t>
      </w:r>
      <w:r w:rsidR="008A3946">
        <w:t xml:space="preserve">.  </w:t>
      </w:r>
      <w:r w:rsidR="00851C99">
        <w:t xml:space="preserve">We will also use a participant screener to recruit eight pediatric primary care physicians.  </w:t>
      </w:r>
      <w:r w:rsidRPr="00BE258D" w:rsidR="00B443F5">
        <w:t xml:space="preserve">To the extent possible, </w:t>
      </w:r>
      <w:r w:rsidR="006E7C04">
        <w:t>both</w:t>
      </w:r>
      <w:r w:rsidRPr="00BE258D" w:rsidR="004B6A46">
        <w:t xml:space="preserve"> participant pool</w:t>
      </w:r>
      <w:r w:rsidR="00851C99">
        <w:t>s</w:t>
      </w:r>
      <w:r w:rsidRPr="00BE258D" w:rsidR="004B6A46">
        <w:t xml:space="preserve"> will be diverse in terms of </w:t>
      </w:r>
      <w:r w:rsidRPr="00BE258D" w:rsidR="009A6452">
        <w:t xml:space="preserve">gender, </w:t>
      </w:r>
      <w:r w:rsidR="00A0427B">
        <w:t xml:space="preserve">age, </w:t>
      </w:r>
      <w:r w:rsidRPr="00BE258D" w:rsidR="00FE4961">
        <w:t>race/ethnicity,</w:t>
      </w:r>
      <w:r w:rsidRPr="00BE258D" w:rsidR="00A55DD8">
        <w:t xml:space="preserve"> and </w:t>
      </w:r>
      <w:r w:rsidRPr="00BE258D" w:rsidR="004B6A46">
        <w:t>geography.</w:t>
      </w:r>
    </w:p>
    <w:p w:rsidRPr="00BE258D" w:rsidR="008800D2" w:rsidP="00F12AEE" w:rsidRDefault="008800D2" w14:paraId="050AD5DD" w14:textId="77777777">
      <w:pPr>
        <w:ind w:left="720"/>
      </w:pPr>
    </w:p>
    <w:p w:rsidRPr="00BE258D" w:rsidR="003F1C7A" w:rsidP="00F12AEE" w:rsidRDefault="000E7C99" w14:paraId="0BBB4426" w14:textId="3BC9B184">
      <w:pPr>
        <w:numPr>
          <w:ilvl w:val="0"/>
          <w:numId w:val="15"/>
        </w:numPr>
        <w:tabs>
          <w:tab w:val="num" w:pos="720"/>
        </w:tabs>
        <w:ind w:left="720"/>
      </w:pPr>
      <w:r w:rsidRPr="00BE258D">
        <w:rPr>
          <w:b/>
        </w:rPr>
        <w:t xml:space="preserve">Date(s) </w:t>
      </w:r>
      <w:r w:rsidRPr="00BE258D" w:rsidR="00915E13">
        <w:rPr>
          <w:b/>
        </w:rPr>
        <w:t xml:space="preserve">to be </w:t>
      </w:r>
      <w:r w:rsidRPr="00BE258D">
        <w:rPr>
          <w:b/>
        </w:rPr>
        <w:t>Conducted</w:t>
      </w:r>
      <w:r w:rsidRPr="00BE258D" w:rsidR="0049419A">
        <w:rPr>
          <w:b/>
        </w:rPr>
        <w:t>:</w:t>
      </w:r>
      <w:r w:rsidRPr="00BE258D" w:rsidR="003F1C7A">
        <w:rPr>
          <w:b/>
        </w:rPr>
        <w:t xml:space="preserve">  </w:t>
      </w:r>
    </w:p>
    <w:p w:rsidRPr="00BE258D" w:rsidR="00C01642" w:rsidP="00F12AEE" w:rsidRDefault="00C01642" w14:paraId="2A321682" w14:textId="77777777">
      <w:pPr>
        <w:ind w:left="720"/>
        <w:jc w:val="both"/>
      </w:pPr>
    </w:p>
    <w:p w:rsidRPr="00BE258D" w:rsidR="00190AA2" w:rsidP="00F12AEE" w:rsidRDefault="000E17F0" w14:paraId="5E96559D" w14:textId="67752CB0">
      <w:pPr>
        <w:ind w:left="720"/>
        <w:jc w:val="both"/>
      </w:pPr>
      <w:r w:rsidRPr="00BE258D">
        <w:t>We plan to conduct interviews in</w:t>
      </w:r>
      <w:r w:rsidR="001E16EE">
        <w:t xml:space="preserve"> </w:t>
      </w:r>
      <w:r w:rsidR="006E7C04">
        <w:t>June</w:t>
      </w:r>
      <w:r w:rsidR="00000D04">
        <w:t xml:space="preserve"> 2021</w:t>
      </w:r>
      <w:r w:rsidRPr="00BE258D">
        <w:t>.</w:t>
      </w:r>
    </w:p>
    <w:p w:rsidRPr="00BE258D" w:rsidR="00190AA2" w:rsidP="00F12AEE" w:rsidRDefault="00190AA2" w14:paraId="485F4073" w14:textId="77777777">
      <w:pPr>
        <w:ind w:left="360"/>
        <w:jc w:val="both"/>
      </w:pPr>
    </w:p>
    <w:p w:rsidRPr="00BE258D" w:rsidR="00E26798" w:rsidP="00F12AEE" w:rsidRDefault="000E7C99" w14:paraId="09386282" w14:textId="60F1DC74">
      <w:pPr>
        <w:numPr>
          <w:ilvl w:val="0"/>
          <w:numId w:val="15"/>
        </w:numPr>
        <w:tabs>
          <w:tab w:val="num" w:pos="720"/>
        </w:tabs>
        <w:ind w:left="720"/>
      </w:pPr>
      <w:r w:rsidRPr="00BE258D">
        <w:rPr>
          <w:b/>
        </w:rPr>
        <w:t>How the Information is being collected</w:t>
      </w:r>
      <w:r w:rsidRPr="00BE258D" w:rsidR="0049419A">
        <w:rPr>
          <w:b/>
        </w:rPr>
        <w:t>:</w:t>
      </w:r>
    </w:p>
    <w:p w:rsidRPr="00BE258D" w:rsidR="00C01642" w:rsidP="00B01F00" w:rsidRDefault="00C01642" w14:paraId="5327C9D3" w14:textId="77777777">
      <w:pPr>
        <w:ind w:left="720"/>
      </w:pPr>
    </w:p>
    <w:p w:rsidRPr="00BE258D" w:rsidR="00B01F00" w:rsidP="00B01F00" w:rsidRDefault="00B01F00" w14:paraId="38769120" w14:textId="475DF6FF">
      <w:pPr>
        <w:ind w:left="720"/>
      </w:pPr>
      <w:r w:rsidRPr="00BE258D">
        <w:t xml:space="preserve">We will conduct all interviews remotely using </w:t>
      </w:r>
      <w:r w:rsidRPr="00BE258D" w:rsidR="006345C3">
        <w:t xml:space="preserve">telephone and </w:t>
      </w:r>
      <w:r w:rsidRPr="00BE258D">
        <w:t>screen sharing technology with participants on web-enabled devices such as desktop computer</w:t>
      </w:r>
      <w:r w:rsidRPr="00BE258D" w:rsidR="00D70045">
        <w:t>s</w:t>
      </w:r>
      <w:r w:rsidRPr="00BE258D">
        <w:t>, laptop</w:t>
      </w:r>
      <w:r w:rsidRPr="00BE258D" w:rsidR="00D70045">
        <w:t>s</w:t>
      </w:r>
      <w:r w:rsidRPr="00BE258D">
        <w:t xml:space="preserve">, </w:t>
      </w:r>
      <w:r w:rsidR="00000D04">
        <w:t xml:space="preserve">or </w:t>
      </w:r>
      <w:r w:rsidRPr="00BE258D">
        <w:t>tablet</w:t>
      </w:r>
      <w:r w:rsidRPr="00BE258D" w:rsidR="00D70045">
        <w:t>s</w:t>
      </w:r>
      <w:r w:rsidRPr="00BE258D">
        <w:t xml:space="preserve">.  We will ensure that any materials provided to the participants for the test are </w:t>
      </w:r>
      <w:r w:rsidRPr="00BE258D" w:rsidR="002A7149">
        <w:t xml:space="preserve">compatible with </w:t>
      </w:r>
      <w:r w:rsidR="009B514F">
        <w:t>these</w:t>
      </w:r>
      <w:r w:rsidRPr="00BE258D" w:rsidR="002A7149">
        <w:t xml:space="preserve"> </w:t>
      </w:r>
      <w:r w:rsidRPr="00BE258D">
        <w:t>device</w:t>
      </w:r>
      <w:r w:rsidRPr="00BE258D" w:rsidR="002A7149">
        <w:t>s</w:t>
      </w:r>
      <w:r w:rsidRPr="00BE258D">
        <w:t>.</w:t>
      </w:r>
      <w:r w:rsidRPr="00BE258D" w:rsidR="00C4778B">
        <w:t xml:space="preserve">  We will </w:t>
      </w:r>
      <w:r w:rsidR="008A3946">
        <w:t>e</w:t>
      </w:r>
      <w:r w:rsidRPr="00BE258D" w:rsidR="00C4778B">
        <w:t xml:space="preserve">mail </w:t>
      </w:r>
      <w:r w:rsidRPr="00BE258D" w:rsidR="00DC3854">
        <w:t xml:space="preserve">materials </w:t>
      </w:r>
      <w:r w:rsidRPr="00BE258D" w:rsidR="00C4778B">
        <w:t xml:space="preserve">to </w:t>
      </w:r>
      <w:r w:rsidRPr="00BE258D" w:rsidR="00DC3854">
        <w:t>participants who do not have access to screen sharing technology.</w:t>
      </w:r>
    </w:p>
    <w:p w:rsidRPr="00BE258D" w:rsidR="00B01F00" w:rsidP="000E17F0" w:rsidRDefault="00B01F00" w14:paraId="37AA3A90" w14:textId="77777777">
      <w:pPr>
        <w:ind w:left="720"/>
      </w:pPr>
    </w:p>
    <w:p w:rsidRPr="00BE258D" w:rsidR="000E17F0" w:rsidP="000E17F0" w:rsidRDefault="007251CB" w14:paraId="18957A29" w14:textId="7F6D850D">
      <w:pPr>
        <w:ind w:left="720"/>
      </w:pPr>
      <w:r w:rsidRPr="00BE258D">
        <w:t xml:space="preserve">For each </w:t>
      </w:r>
      <w:r w:rsidR="00000D04">
        <w:t>45</w:t>
      </w:r>
      <w:r w:rsidRPr="00BE258D" w:rsidR="000E17F0">
        <w:t>-minute interview, a trained interviewer will lead the discussion using a semi-structured interview guide that ensures consistency in major topics but allows flexibility in probing each participant on particular questions.</w:t>
      </w:r>
      <w:r w:rsidRPr="00BE258D" w:rsidR="0071771B">
        <w:t xml:space="preserve">  </w:t>
      </w:r>
    </w:p>
    <w:p w:rsidRPr="00BE258D" w:rsidR="000E17F0" w:rsidP="000E17F0" w:rsidRDefault="000E17F0" w14:paraId="397C3430" w14:textId="77777777">
      <w:pPr>
        <w:ind w:left="720"/>
      </w:pPr>
    </w:p>
    <w:p w:rsidRPr="00BE258D" w:rsidR="00BA32CF" w:rsidP="00BA32CF" w:rsidRDefault="000E17F0" w14:paraId="6CEADF3D" w14:textId="77777777">
      <w:pPr>
        <w:ind w:left="720"/>
      </w:pPr>
      <w:r w:rsidRPr="00BE258D">
        <w:t>Note takers will chart their findings into a standardized reporting template so that all notes are organized in a consistent manner.</w:t>
      </w:r>
      <w:r w:rsidRPr="00BE258D" w:rsidR="00BA32CF">
        <w:t xml:space="preserve">  </w:t>
      </w:r>
      <w:r w:rsidRPr="00BE258D" w:rsidR="00EA2E4C">
        <w:t>Interviewers will review</w:t>
      </w:r>
      <w:r w:rsidRPr="00BE258D" w:rsidR="004F4CB0">
        <w:t xml:space="preserve"> the</w:t>
      </w:r>
      <w:r w:rsidRPr="00BE258D" w:rsidR="00EA2E4C">
        <w:t xml:space="preserve"> notes to ensure accuracy.  </w:t>
      </w:r>
      <w:r w:rsidRPr="00BE258D">
        <w:t xml:space="preserve">With the consent of participants, we will audio </w:t>
      </w:r>
      <w:r w:rsidRPr="00BE258D" w:rsidR="00BA32CF">
        <w:t xml:space="preserve">record each interview.  </w:t>
      </w:r>
    </w:p>
    <w:p w:rsidRPr="00BE258D" w:rsidR="00BA32CF" w:rsidP="00BA32CF" w:rsidRDefault="00BA32CF" w14:paraId="09832425" w14:textId="77777777">
      <w:pPr>
        <w:ind w:left="720"/>
      </w:pPr>
    </w:p>
    <w:p w:rsidR="001711B1" w:rsidP="00BA32CF" w:rsidRDefault="00B01F00" w14:paraId="070E5206" w14:textId="6E62CDD9">
      <w:pPr>
        <w:ind w:left="720"/>
      </w:pPr>
      <w:r w:rsidRPr="00BE258D">
        <w:t>FDA staff will have the ability to listen to the interview sessions, and this will be made known to participants as part of the informed consent</w:t>
      </w:r>
      <w:r w:rsidRPr="00BE258D" w:rsidR="000E17F0">
        <w:t xml:space="preserve">. </w:t>
      </w:r>
    </w:p>
    <w:p w:rsidR="001711B1" w:rsidRDefault="001711B1" w14:paraId="04BE7BD9" w14:textId="77777777"/>
    <w:p w:rsidRPr="00BE258D" w:rsidR="003F1C7A" w:rsidP="00F12AEE" w:rsidRDefault="00DD1CCA" w14:paraId="3C532FB3" w14:textId="77777777">
      <w:pPr>
        <w:numPr>
          <w:ilvl w:val="0"/>
          <w:numId w:val="15"/>
        </w:numPr>
        <w:tabs>
          <w:tab w:val="num" w:pos="720"/>
        </w:tabs>
        <w:ind w:left="720"/>
      </w:pPr>
      <w:r w:rsidRPr="00BE258D">
        <w:rPr>
          <w:b/>
        </w:rPr>
        <w:t>Confidentiality of Respondents</w:t>
      </w:r>
      <w:r w:rsidRPr="00BE258D" w:rsidR="0049419A">
        <w:rPr>
          <w:b/>
        </w:rPr>
        <w:t>:</w:t>
      </w:r>
    </w:p>
    <w:p w:rsidRPr="00BE258D" w:rsidR="00C01642" w:rsidP="002272BD" w:rsidRDefault="00C01642" w14:paraId="5E59AFC1" w14:textId="77777777">
      <w:pPr>
        <w:ind w:left="720"/>
      </w:pPr>
    </w:p>
    <w:p w:rsidRPr="00BE258D" w:rsidR="00002021" w:rsidP="00E45582" w:rsidRDefault="002272BD" w14:paraId="31B87520" w14:textId="27C04F66">
      <w:pPr>
        <w:ind w:left="720"/>
      </w:pPr>
      <w:r w:rsidRPr="00BE258D">
        <w:t xml:space="preserve">We will provide all respondents with informed consent language that ensures </w:t>
      </w:r>
      <w:r w:rsidRPr="00BE258D" w:rsidR="00F54DF2">
        <w:t xml:space="preserve">they understand the project purpose, that their participation is voluntary, and that their responses will </w:t>
      </w:r>
      <w:r w:rsidRPr="00BE258D" w:rsidR="009E767B">
        <w:t>be kept secure</w:t>
      </w:r>
      <w:r w:rsidRPr="00BE258D" w:rsidR="004B6A46">
        <w:t xml:space="preserve"> to the extent permitted by law</w:t>
      </w:r>
      <w:r w:rsidRPr="00BE258D" w:rsidR="00F54DF2">
        <w:t xml:space="preserve">. </w:t>
      </w:r>
      <w:r w:rsidRPr="00BE258D">
        <w:t xml:space="preserve"> As part of the consent procedu</w:t>
      </w:r>
      <w:r w:rsidRPr="00BE258D" w:rsidR="00E45582">
        <w:t>re, respondents will be asked whether they</w:t>
      </w:r>
      <w:r w:rsidRPr="00BE258D">
        <w:t xml:space="preserve"> allow audio recording of the interview. </w:t>
      </w:r>
      <w:r w:rsidRPr="00BE258D" w:rsidR="002D29F9">
        <w:t xml:space="preserve"> </w:t>
      </w:r>
      <w:r w:rsidRPr="00BE258D">
        <w:t xml:space="preserve">Recording will not begin before participants have had the opportunity to ask for any clarification and </w:t>
      </w:r>
      <w:r w:rsidRPr="00BE258D" w:rsidR="00B478BE">
        <w:t xml:space="preserve">provide </w:t>
      </w:r>
      <w:r w:rsidRPr="00BE258D">
        <w:t>consent. Participants will be asked to again confirm their consent when recording begins.</w:t>
      </w:r>
      <w:r w:rsidRPr="00BE258D" w:rsidR="00E45582">
        <w:t xml:space="preserve">  Participants who do not allow audio recording </w:t>
      </w:r>
      <w:r w:rsidR="001E16EE">
        <w:t>will not be invited to</w:t>
      </w:r>
      <w:r w:rsidRPr="00BE258D" w:rsidR="00E45582">
        <w:t xml:space="preserve"> participate in the interview.  </w:t>
      </w:r>
    </w:p>
    <w:p w:rsidRPr="00BE258D" w:rsidR="00E45582" w:rsidP="00E45582" w:rsidRDefault="00E45582" w14:paraId="0C7229B0" w14:textId="77777777">
      <w:pPr>
        <w:ind w:left="720"/>
      </w:pPr>
    </w:p>
    <w:p w:rsidRPr="00BE258D" w:rsidR="00356BB7" w:rsidP="002D29F9" w:rsidRDefault="00356BB7" w14:paraId="12B60F58" w14:textId="77777777">
      <w:pPr>
        <w:ind w:left="720"/>
      </w:pPr>
      <w:r w:rsidRPr="00BE258D">
        <w:lastRenderedPageBreak/>
        <w:t>No participant</w:t>
      </w:r>
      <w:r w:rsidRPr="00BE258D" w:rsidR="00B478BE">
        <w:t>’s</w:t>
      </w:r>
      <w:r w:rsidRPr="00BE258D">
        <w:t xml:space="preserve"> identifiable information such as name will be included in the </w:t>
      </w:r>
      <w:r w:rsidRPr="00BE258D" w:rsidR="008953DA">
        <w:t xml:space="preserve">interview </w:t>
      </w:r>
      <w:r w:rsidRPr="00BE258D">
        <w:t>notes.  All interview materials will be stored on a secure network drive, which will only be accessible to individuals granted access to work on the project.</w:t>
      </w:r>
      <w:r w:rsidRPr="00BE258D" w:rsidR="002D29F9">
        <w:t xml:space="preserve">  </w:t>
      </w:r>
      <w:r w:rsidRPr="00BE258D">
        <w:t xml:space="preserve">Interview notes will be zipped electronically and password-protected for email or secure file transfer delivery. </w:t>
      </w:r>
      <w:r w:rsidRPr="00BE258D" w:rsidR="002D29F9">
        <w:t xml:space="preserve"> </w:t>
      </w:r>
      <w:r w:rsidRPr="00BE258D">
        <w:t xml:space="preserve">Prior to forwarding any data to FDA, Westat will destroy all names and contact information of participants to protect their personal identity. </w:t>
      </w:r>
      <w:r w:rsidRPr="00BE258D" w:rsidR="002D29F9">
        <w:t xml:space="preserve"> </w:t>
      </w:r>
      <w:r w:rsidRPr="00BE258D">
        <w:t xml:space="preserve">Additionally, the </w:t>
      </w:r>
      <w:r w:rsidRPr="00BE258D" w:rsidR="002D29F9">
        <w:t xml:space="preserve">interview </w:t>
      </w:r>
      <w:r w:rsidRPr="00BE258D">
        <w:t>notes and interpretive report delivered to FDA after message testing will omit all information that could be used to identify respondents.</w:t>
      </w:r>
    </w:p>
    <w:p w:rsidRPr="00BE258D" w:rsidR="00356BB7" w:rsidP="00F12AEE" w:rsidRDefault="00356BB7" w14:paraId="6D77649A" w14:textId="77777777">
      <w:pPr>
        <w:ind w:left="720"/>
      </w:pPr>
    </w:p>
    <w:p w:rsidRPr="00BE258D" w:rsidR="00356BB7" w:rsidP="00356BB7" w:rsidRDefault="00356BB7" w14:paraId="185B6CA5" w14:textId="77777777">
      <w:pPr>
        <w:ind w:left="720"/>
      </w:pPr>
      <w:r w:rsidRPr="00BE258D">
        <w:t>All electronic data storage media that contain confidential, private,</w:t>
      </w:r>
      <w:r w:rsidRPr="00BE258D" w:rsidR="002D29F9">
        <w:t xml:space="preserve"> or proprietary information will be </w:t>
      </w:r>
      <w:r w:rsidRPr="00BE258D">
        <w:t>maintained within secure areas.</w:t>
      </w:r>
      <w:r w:rsidRPr="00BE258D" w:rsidR="002D29F9">
        <w:t xml:space="preserve"> Data collected in hard copy will be</w:t>
      </w:r>
      <w:r w:rsidRPr="00BE258D">
        <w:t xml:space="preserve"> kept in locked cabinets when not in use.</w:t>
      </w:r>
    </w:p>
    <w:p w:rsidRPr="00BE258D" w:rsidR="00E45582" w:rsidP="00356BB7" w:rsidRDefault="00E45582" w14:paraId="0663C3CC" w14:textId="77777777">
      <w:pPr>
        <w:ind w:left="720"/>
      </w:pPr>
    </w:p>
    <w:p w:rsidRPr="00BE258D" w:rsidR="00E45582" w:rsidP="00356BB7" w:rsidRDefault="00E45582" w14:paraId="3C5B1205" w14:textId="2BA32EC0">
      <w:pPr>
        <w:ind w:left="720"/>
      </w:pPr>
      <w:r w:rsidRPr="00BE258D">
        <w:t xml:space="preserve">FDA’s </w:t>
      </w:r>
      <w:r w:rsidRPr="00BE258D" w:rsidR="00B77760">
        <w:t>Institutional Review Board (</w:t>
      </w:r>
      <w:r w:rsidRPr="00BE258D">
        <w:t>IRB</w:t>
      </w:r>
      <w:r w:rsidRPr="00BE258D" w:rsidR="00B77760">
        <w:t xml:space="preserve">) </w:t>
      </w:r>
      <w:r w:rsidRPr="00BE258D">
        <w:t>reviewed this study and determined it is exempt from the requirements of 45 CFR §46.101b(2).</w:t>
      </w:r>
    </w:p>
    <w:p w:rsidRPr="00BE258D" w:rsidR="0049419A" w:rsidP="00F12AEE" w:rsidRDefault="0049419A" w14:paraId="0CCF2A67" w14:textId="77777777">
      <w:pPr>
        <w:ind w:left="720"/>
      </w:pPr>
    </w:p>
    <w:p w:rsidRPr="00BE258D" w:rsidR="00DD1CCA" w:rsidP="00DD1CCA" w:rsidRDefault="0049419A" w14:paraId="78E3CDF0" w14:textId="4671F520">
      <w:pPr>
        <w:numPr>
          <w:ilvl w:val="0"/>
          <w:numId w:val="15"/>
        </w:numPr>
        <w:tabs>
          <w:tab w:val="num" w:pos="720"/>
        </w:tabs>
        <w:ind w:left="720"/>
        <w:rPr>
          <w:b/>
        </w:rPr>
      </w:pPr>
      <w:r w:rsidRPr="00BE258D">
        <w:rPr>
          <w:b/>
        </w:rPr>
        <w:t>Amount and justification for any proposed incentive</w:t>
      </w:r>
    </w:p>
    <w:p w:rsidR="00C01642" w:rsidP="00E91EE5" w:rsidRDefault="00C01642" w14:paraId="56606022" w14:textId="535A17C0">
      <w:pPr>
        <w:pStyle w:val="ListParagraph"/>
      </w:pPr>
    </w:p>
    <w:p w:rsidR="006E7C04" w:rsidP="00E91EE5" w:rsidRDefault="006E7C04" w14:paraId="424E0B73" w14:textId="028361CC">
      <w:pPr>
        <w:pStyle w:val="ListParagraph"/>
        <w:rPr>
          <w:u w:val="single"/>
        </w:rPr>
      </w:pPr>
      <w:r w:rsidRPr="006E7C04">
        <w:rPr>
          <w:u w:val="single"/>
        </w:rPr>
        <w:t>Parents/Caregivers</w:t>
      </w:r>
    </w:p>
    <w:p w:rsidRPr="006E7C04" w:rsidR="0063781F" w:rsidP="00E91EE5" w:rsidRDefault="0063781F" w14:paraId="054B7939" w14:textId="77777777">
      <w:pPr>
        <w:pStyle w:val="ListParagraph"/>
        <w:rPr>
          <w:u w:val="single"/>
        </w:rPr>
      </w:pPr>
    </w:p>
    <w:p w:rsidR="0025162F" w:rsidP="006E7C04" w:rsidRDefault="00BB5770" w14:paraId="6A423BB7" w14:textId="470A26B8">
      <w:pPr>
        <w:pStyle w:val="ListParagraph"/>
      </w:pPr>
      <w:r w:rsidRPr="00BE258D">
        <w:t xml:space="preserve">For this project, </w:t>
      </w:r>
      <w:r w:rsidR="00CC718C">
        <w:t>Plaza</w:t>
      </w:r>
      <w:r w:rsidRPr="00DE0DB0" w:rsidR="00DE0DB0">
        <w:t xml:space="preserve"> Research </w:t>
      </w:r>
      <w:r w:rsidRPr="00BE258D" w:rsidR="00B01F00">
        <w:t xml:space="preserve">will provide </w:t>
      </w:r>
      <w:r w:rsidRPr="00BE258D" w:rsidR="007251CB">
        <w:t>$</w:t>
      </w:r>
      <w:r w:rsidR="00CE1592">
        <w:t>50</w:t>
      </w:r>
      <w:r w:rsidRPr="00BE258D" w:rsidR="005E78C3">
        <w:t xml:space="preserve"> </w:t>
      </w:r>
      <w:r w:rsidRPr="00BE258D" w:rsidR="00B01F00">
        <w:t xml:space="preserve">incentives to </w:t>
      </w:r>
      <w:r w:rsidR="00E43886">
        <w:t xml:space="preserve">parent/caregiver </w:t>
      </w:r>
      <w:r w:rsidRPr="00BE258D" w:rsidR="00B01F00">
        <w:t>participan</w:t>
      </w:r>
      <w:r w:rsidRPr="00BE258D" w:rsidR="00E91EE5">
        <w:t xml:space="preserve">ts at the end of each </w:t>
      </w:r>
      <w:r w:rsidR="00CE1592">
        <w:t>45</w:t>
      </w:r>
      <w:r w:rsidRPr="00BE258D" w:rsidR="005E78C3">
        <w:t xml:space="preserve">-minute </w:t>
      </w:r>
      <w:r w:rsidRPr="00BE258D" w:rsidR="00E91EE5">
        <w:t xml:space="preserve">interview </w:t>
      </w:r>
      <w:r w:rsidRPr="00BE258D" w:rsidR="00E35DB8">
        <w:t xml:space="preserve">in the form of </w:t>
      </w:r>
      <w:r w:rsidRPr="00BE258D" w:rsidR="00F15639">
        <w:t>a</w:t>
      </w:r>
      <w:r w:rsidR="00B379C1">
        <w:t xml:space="preserve"> check</w:t>
      </w:r>
      <w:r w:rsidRPr="00BE258D" w:rsidR="00676A38">
        <w:t>.</w:t>
      </w:r>
      <w:r w:rsidR="00342074">
        <w:t xml:space="preserve"> </w:t>
      </w:r>
      <w:r w:rsidR="00CC718C">
        <w:t>Plaza Research</w:t>
      </w:r>
      <w:r w:rsidRPr="00DE0DB0" w:rsidR="00DE0DB0">
        <w:t xml:space="preserve"> </w:t>
      </w:r>
      <w:r w:rsidRPr="00B379C1" w:rsidR="00B379C1">
        <w:t>use</w:t>
      </w:r>
      <w:r w:rsidR="00CC718C">
        <w:t>s</w:t>
      </w:r>
      <w:r w:rsidRPr="00B379C1" w:rsidR="00B379C1">
        <w:t xml:space="preserve"> a “by-invitation-only” recruitment methodology and incentivizes panelists for any participation to maintain a quality filled panel.  Panel members do not volunteer their time.  </w:t>
      </w:r>
      <w:r w:rsidR="00CC718C">
        <w:t>Plaza</w:t>
      </w:r>
      <w:r w:rsidR="00DE0DB0">
        <w:t>’s</w:t>
      </w:r>
      <w:r w:rsidRPr="00B379C1" w:rsidR="00B379C1">
        <w:t xml:space="preserve"> incentive scale is based on set time increments and is applied equally across all study topics, sponsors, and data collection modes.  The table below details the previous incentives approved by OMB for rapid message tests</w:t>
      </w:r>
      <w:r w:rsidR="006E7C04">
        <w:t xml:space="preserve"> with consumers</w:t>
      </w:r>
      <w:r w:rsidRPr="00B379C1" w:rsidR="00B379C1">
        <w:t>.</w:t>
      </w:r>
    </w:p>
    <w:p w:rsidRPr="00BE258D" w:rsidR="00B379C1" w:rsidP="00536FDA" w:rsidRDefault="00B379C1" w14:paraId="58DA31A3" w14:textId="77777777">
      <w:pPr>
        <w:pStyle w:val="ListParagraph"/>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6"/>
        <w:gridCol w:w="3382"/>
        <w:gridCol w:w="1963"/>
        <w:gridCol w:w="2151"/>
      </w:tblGrid>
      <w:tr w:rsidRPr="00BE258D" w:rsidR="0025162F" w:rsidTr="003A1FE7" w14:paraId="6BB0BC12" w14:textId="77777777">
        <w:tc>
          <w:tcPr>
            <w:tcW w:w="1026" w:type="dxa"/>
            <w:shd w:val="pct10" w:color="auto" w:fill="auto"/>
          </w:tcPr>
          <w:p w:rsidRPr="00BE258D" w:rsidR="0025162F" w:rsidP="002A5CF1" w:rsidRDefault="0025162F" w14:paraId="09F9D88A" w14:textId="77777777">
            <w:pPr>
              <w:jc w:val="center"/>
              <w:rPr>
                <w:b/>
              </w:rPr>
            </w:pPr>
            <w:r w:rsidRPr="00BE258D">
              <w:rPr>
                <w:b/>
              </w:rPr>
              <w:t>Project #</w:t>
            </w:r>
          </w:p>
        </w:tc>
        <w:tc>
          <w:tcPr>
            <w:tcW w:w="3382" w:type="dxa"/>
            <w:shd w:val="pct10" w:color="auto" w:fill="auto"/>
          </w:tcPr>
          <w:p w:rsidRPr="00BE258D" w:rsidR="0025162F" w:rsidP="002A5CF1" w:rsidRDefault="0025162F" w14:paraId="50F4DFAD" w14:textId="77777777">
            <w:pPr>
              <w:jc w:val="center"/>
              <w:rPr>
                <w:b/>
              </w:rPr>
            </w:pPr>
            <w:r w:rsidRPr="00BE258D">
              <w:rPr>
                <w:b/>
              </w:rPr>
              <w:t>Communication Tested</w:t>
            </w:r>
          </w:p>
        </w:tc>
        <w:tc>
          <w:tcPr>
            <w:tcW w:w="1963" w:type="dxa"/>
            <w:shd w:val="pct10" w:color="auto" w:fill="auto"/>
          </w:tcPr>
          <w:p w:rsidRPr="00BE258D" w:rsidR="0025162F" w:rsidP="002A5CF1" w:rsidRDefault="0025162F" w14:paraId="5D35DCDE" w14:textId="77777777">
            <w:pPr>
              <w:jc w:val="center"/>
              <w:rPr>
                <w:b/>
              </w:rPr>
            </w:pPr>
            <w:r w:rsidRPr="00BE258D">
              <w:rPr>
                <w:b/>
              </w:rPr>
              <w:t>Interview Length/Incentive</w:t>
            </w:r>
          </w:p>
        </w:tc>
        <w:tc>
          <w:tcPr>
            <w:tcW w:w="2151" w:type="dxa"/>
            <w:shd w:val="pct10" w:color="auto" w:fill="auto"/>
          </w:tcPr>
          <w:p w:rsidRPr="00BE258D" w:rsidR="0025162F" w:rsidP="002A5CF1" w:rsidRDefault="0025162F" w14:paraId="76671580" w14:textId="77777777">
            <w:pPr>
              <w:jc w:val="center"/>
              <w:rPr>
                <w:b/>
              </w:rPr>
            </w:pPr>
            <w:r w:rsidRPr="00BE258D">
              <w:rPr>
                <w:b/>
              </w:rPr>
              <w:t>OMB approval date</w:t>
            </w:r>
          </w:p>
        </w:tc>
      </w:tr>
      <w:tr w:rsidRPr="00BE258D" w:rsidR="0025162F" w:rsidTr="003A1FE7" w14:paraId="2877869F" w14:textId="77777777">
        <w:tc>
          <w:tcPr>
            <w:tcW w:w="1026" w:type="dxa"/>
            <w:shd w:val="clear" w:color="auto" w:fill="auto"/>
          </w:tcPr>
          <w:p w:rsidRPr="00BE258D" w:rsidR="0025162F" w:rsidP="002A5CF1" w:rsidRDefault="0025162F" w14:paraId="762BE005" w14:textId="77777777">
            <w:pPr>
              <w:jc w:val="center"/>
            </w:pPr>
            <w:r w:rsidRPr="00BE258D">
              <w:t>1</w:t>
            </w:r>
          </w:p>
        </w:tc>
        <w:tc>
          <w:tcPr>
            <w:tcW w:w="3382" w:type="dxa"/>
            <w:shd w:val="clear" w:color="auto" w:fill="auto"/>
          </w:tcPr>
          <w:p w:rsidRPr="00BE258D" w:rsidR="0025162F" w:rsidP="002A5CF1" w:rsidRDefault="0025162F" w14:paraId="0C3E05CC" w14:textId="77777777">
            <w:r w:rsidRPr="00BE258D">
              <w:t>Clinical Trials Brochure</w:t>
            </w:r>
          </w:p>
        </w:tc>
        <w:tc>
          <w:tcPr>
            <w:tcW w:w="1963" w:type="dxa"/>
          </w:tcPr>
          <w:p w:rsidRPr="00BE258D" w:rsidR="0025162F" w:rsidP="002A5CF1" w:rsidRDefault="0025162F" w14:paraId="42711ED4" w14:textId="77777777">
            <w:r w:rsidRPr="00BE258D">
              <w:t>45 min/$50</w:t>
            </w:r>
          </w:p>
        </w:tc>
        <w:tc>
          <w:tcPr>
            <w:tcW w:w="2151" w:type="dxa"/>
            <w:shd w:val="clear" w:color="auto" w:fill="auto"/>
          </w:tcPr>
          <w:p w:rsidRPr="00BE258D" w:rsidR="0025162F" w:rsidP="002A5CF1" w:rsidRDefault="0025162F" w14:paraId="08B87BF1" w14:textId="77777777">
            <w:r w:rsidRPr="00BE258D">
              <w:t>August 4, 2017</w:t>
            </w:r>
          </w:p>
        </w:tc>
      </w:tr>
      <w:tr w:rsidRPr="00BE258D" w:rsidR="0025162F" w:rsidTr="003A1FE7" w14:paraId="44EB9F54" w14:textId="77777777">
        <w:tc>
          <w:tcPr>
            <w:tcW w:w="1026" w:type="dxa"/>
            <w:shd w:val="clear" w:color="auto" w:fill="auto"/>
          </w:tcPr>
          <w:p w:rsidRPr="00BE258D" w:rsidR="0025162F" w:rsidP="002A5CF1" w:rsidRDefault="0025162F" w14:paraId="0C7452D6" w14:textId="77777777">
            <w:pPr>
              <w:jc w:val="center"/>
            </w:pPr>
            <w:r w:rsidRPr="00BE258D">
              <w:t>2</w:t>
            </w:r>
          </w:p>
        </w:tc>
        <w:tc>
          <w:tcPr>
            <w:tcW w:w="3382" w:type="dxa"/>
            <w:shd w:val="clear" w:color="auto" w:fill="auto"/>
          </w:tcPr>
          <w:p w:rsidRPr="00BE258D" w:rsidR="0025162F" w:rsidP="002A5CF1" w:rsidRDefault="0025162F" w14:paraId="659AA3BF" w14:textId="77777777">
            <w:r w:rsidRPr="00BE258D">
              <w:t>Caregiver Tipsheet</w:t>
            </w:r>
          </w:p>
        </w:tc>
        <w:tc>
          <w:tcPr>
            <w:tcW w:w="1963" w:type="dxa"/>
          </w:tcPr>
          <w:p w:rsidRPr="00BE258D" w:rsidR="0025162F" w:rsidP="002A5CF1" w:rsidRDefault="0025162F" w14:paraId="7888C594" w14:textId="77777777">
            <w:r w:rsidRPr="00BE258D">
              <w:t>30 min/$35</w:t>
            </w:r>
          </w:p>
        </w:tc>
        <w:tc>
          <w:tcPr>
            <w:tcW w:w="2151" w:type="dxa"/>
            <w:shd w:val="clear" w:color="auto" w:fill="auto"/>
          </w:tcPr>
          <w:p w:rsidRPr="00BE258D" w:rsidR="0025162F" w:rsidP="002A5CF1" w:rsidRDefault="0025162F" w14:paraId="3210ADE3" w14:textId="77777777">
            <w:r w:rsidRPr="00BE258D">
              <w:t>September 26, 2017</w:t>
            </w:r>
          </w:p>
        </w:tc>
      </w:tr>
      <w:tr w:rsidRPr="00BE258D" w:rsidR="0025162F" w:rsidTr="003A1FE7" w14:paraId="2B624E3B" w14:textId="77777777">
        <w:tc>
          <w:tcPr>
            <w:tcW w:w="1026" w:type="dxa"/>
            <w:shd w:val="clear" w:color="auto" w:fill="auto"/>
          </w:tcPr>
          <w:p w:rsidRPr="00BE258D" w:rsidR="0025162F" w:rsidP="002A5CF1" w:rsidRDefault="0025162F" w14:paraId="1E4C2665" w14:textId="77777777">
            <w:pPr>
              <w:jc w:val="center"/>
            </w:pPr>
            <w:r w:rsidRPr="00BE258D">
              <w:t xml:space="preserve">3 </w:t>
            </w:r>
          </w:p>
        </w:tc>
        <w:tc>
          <w:tcPr>
            <w:tcW w:w="3382" w:type="dxa"/>
            <w:shd w:val="clear" w:color="auto" w:fill="auto"/>
          </w:tcPr>
          <w:p w:rsidRPr="00BE258D" w:rsidR="0025162F" w:rsidP="002A5CF1" w:rsidRDefault="0025162F" w14:paraId="6A69B21A" w14:textId="77777777">
            <w:r w:rsidRPr="00BE258D">
              <w:t>Public Service Announcement Video about Generic Drugs</w:t>
            </w:r>
          </w:p>
        </w:tc>
        <w:tc>
          <w:tcPr>
            <w:tcW w:w="1963" w:type="dxa"/>
          </w:tcPr>
          <w:p w:rsidRPr="00BE258D" w:rsidR="0025162F" w:rsidP="002A5CF1" w:rsidRDefault="0025162F" w14:paraId="73E27F3C" w14:textId="77777777">
            <w:r w:rsidRPr="00BE258D">
              <w:t>30 min/$35</w:t>
            </w:r>
          </w:p>
        </w:tc>
        <w:tc>
          <w:tcPr>
            <w:tcW w:w="2151" w:type="dxa"/>
            <w:shd w:val="clear" w:color="auto" w:fill="auto"/>
          </w:tcPr>
          <w:p w:rsidRPr="00BE258D" w:rsidR="0025162F" w:rsidP="002A5CF1" w:rsidRDefault="0025162F" w14:paraId="5338214C" w14:textId="77777777">
            <w:r w:rsidRPr="00BE258D">
              <w:t>October 25, 2017</w:t>
            </w:r>
          </w:p>
        </w:tc>
      </w:tr>
      <w:tr w:rsidRPr="00BE258D" w:rsidR="0025162F" w:rsidTr="003A1FE7" w14:paraId="2F20CE88" w14:textId="77777777">
        <w:tc>
          <w:tcPr>
            <w:tcW w:w="1026" w:type="dxa"/>
            <w:shd w:val="clear" w:color="auto" w:fill="auto"/>
          </w:tcPr>
          <w:p w:rsidRPr="00BE258D" w:rsidR="0025162F" w:rsidP="002A5CF1" w:rsidRDefault="0025162F" w14:paraId="755FFD4E" w14:textId="77777777">
            <w:pPr>
              <w:jc w:val="center"/>
            </w:pPr>
            <w:r w:rsidRPr="00BE258D">
              <w:t>4</w:t>
            </w:r>
          </w:p>
        </w:tc>
        <w:tc>
          <w:tcPr>
            <w:tcW w:w="3382" w:type="dxa"/>
            <w:shd w:val="clear" w:color="auto" w:fill="auto"/>
          </w:tcPr>
          <w:p w:rsidRPr="00BE258D" w:rsidR="0025162F" w:rsidP="002A5CF1" w:rsidRDefault="0025162F" w14:paraId="7E858B4C" w14:textId="77777777">
            <w:r w:rsidRPr="00BE258D">
              <w:t>Opioid Analgesics Patient Counseling Guide</w:t>
            </w:r>
          </w:p>
        </w:tc>
        <w:tc>
          <w:tcPr>
            <w:tcW w:w="1963" w:type="dxa"/>
          </w:tcPr>
          <w:p w:rsidRPr="00BE258D" w:rsidR="0025162F" w:rsidP="002A5CF1" w:rsidRDefault="0025162F" w14:paraId="643DED73" w14:textId="77777777">
            <w:r w:rsidRPr="00BE258D">
              <w:t>45 min/$50</w:t>
            </w:r>
          </w:p>
        </w:tc>
        <w:tc>
          <w:tcPr>
            <w:tcW w:w="2151" w:type="dxa"/>
            <w:shd w:val="clear" w:color="auto" w:fill="auto"/>
          </w:tcPr>
          <w:p w:rsidRPr="00BE258D" w:rsidR="0025162F" w:rsidP="002A5CF1" w:rsidRDefault="0025162F" w14:paraId="36CB44F2" w14:textId="77777777">
            <w:r w:rsidRPr="00BE258D">
              <w:t>November 27, 2017</w:t>
            </w:r>
          </w:p>
        </w:tc>
      </w:tr>
      <w:tr w:rsidRPr="00BE258D" w:rsidR="0025162F" w:rsidTr="003A1FE7" w14:paraId="01C8A3B5" w14:textId="77777777">
        <w:tc>
          <w:tcPr>
            <w:tcW w:w="1026" w:type="dxa"/>
            <w:shd w:val="clear" w:color="auto" w:fill="auto"/>
          </w:tcPr>
          <w:p w:rsidRPr="00BE258D" w:rsidR="0025162F" w:rsidP="002A5CF1" w:rsidRDefault="0025162F" w14:paraId="18A01059" w14:textId="77777777">
            <w:pPr>
              <w:jc w:val="center"/>
            </w:pPr>
            <w:r w:rsidRPr="00BE258D">
              <w:t>5</w:t>
            </w:r>
          </w:p>
        </w:tc>
        <w:tc>
          <w:tcPr>
            <w:tcW w:w="3382" w:type="dxa"/>
            <w:shd w:val="clear" w:color="auto" w:fill="auto"/>
          </w:tcPr>
          <w:p w:rsidRPr="00BE258D" w:rsidR="0025162F" w:rsidP="002A5CF1" w:rsidRDefault="0025162F" w14:paraId="4F9FF11C" w14:textId="77777777">
            <w:r w:rsidRPr="00BE258D">
              <w:t>Vaccines and Seniors Brochure</w:t>
            </w:r>
          </w:p>
        </w:tc>
        <w:tc>
          <w:tcPr>
            <w:tcW w:w="1963" w:type="dxa"/>
          </w:tcPr>
          <w:p w:rsidRPr="00BE258D" w:rsidR="0025162F" w:rsidP="002A5CF1" w:rsidRDefault="0025162F" w14:paraId="45F1A3A7" w14:textId="77777777">
            <w:r w:rsidRPr="00BE258D">
              <w:t>30 min/$35</w:t>
            </w:r>
          </w:p>
        </w:tc>
        <w:tc>
          <w:tcPr>
            <w:tcW w:w="2151" w:type="dxa"/>
            <w:shd w:val="clear" w:color="auto" w:fill="auto"/>
          </w:tcPr>
          <w:p w:rsidRPr="00BE258D" w:rsidR="0025162F" w:rsidP="002A5CF1" w:rsidRDefault="0025162F" w14:paraId="62200765" w14:textId="77777777">
            <w:r w:rsidRPr="00BE258D">
              <w:t>May 10, 2018</w:t>
            </w:r>
          </w:p>
        </w:tc>
      </w:tr>
      <w:tr w:rsidRPr="00BE258D" w:rsidR="0025162F" w:rsidTr="003A1FE7" w14:paraId="74D3C203" w14:textId="77777777">
        <w:tc>
          <w:tcPr>
            <w:tcW w:w="1026" w:type="dxa"/>
            <w:shd w:val="clear" w:color="auto" w:fill="auto"/>
          </w:tcPr>
          <w:p w:rsidRPr="00BE258D" w:rsidR="0025162F" w:rsidP="002A5CF1" w:rsidRDefault="0025162F" w14:paraId="093D0D75" w14:textId="77777777">
            <w:pPr>
              <w:jc w:val="center"/>
            </w:pPr>
            <w:r w:rsidRPr="00BE258D">
              <w:t xml:space="preserve">6 </w:t>
            </w:r>
          </w:p>
        </w:tc>
        <w:tc>
          <w:tcPr>
            <w:tcW w:w="3382" w:type="dxa"/>
            <w:shd w:val="clear" w:color="auto" w:fill="auto"/>
          </w:tcPr>
          <w:p w:rsidRPr="00BE258D" w:rsidR="0025162F" w:rsidP="002A5CF1" w:rsidRDefault="0025162F" w14:paraId="0639E58D" w14:textId="77777777">
            <w:r w:rsidRPr="00BE258D">
              <w:t xml:space="preserve">Public Service Announcements about Safe Disposal of Opioids </w:t>
            </w:r>
          </w:p>
        </w:tc>
        <w:tc>
          <w:tcPr>
            <w:tcW w:w="1963" w:type="dxa"/>
          </w:tcPr>
          <w:p w:rsidRPr="00BE258D" w:rsidR="0025162F" w:rsidP="002A5CF1" w:rsidRDefault="0025162F" w14:paraId="7628047D" w14:textId="77777777">
            <w:r w:rsidRPr="00BE258D">
              <w:t>30 min/$35</w:t>
            </w:r>
          </w:p>
        </w:tc>
        <w:tc>
          <w:tcPr>
            <w:tcW w:w="2151" w:type="dxa"/>
            <w:shd w:val="clear" w:color="auto" w:fill="auto"/>
          </w:tcPr>
          <w:p w:rsidRPr="00BE258D" w:rsidR="0025162F" w:rsidP="002A5CF1" w:rsidRDefault="0025162F" w14:paraId="78411BC8" w14:textId="77777777">
            <w:r w:rsidRPr="00BE258D">
              <w:t>July 26, 2018</w:t>
            </w:r>
          </w:p>
        </w:tc>
      </w:tr>
      <w:tr w:rsidRPr="00BE258D" w:rsidR="0025162F" w:rsidTr="003A1FE7" w14:paraId="28C4BA70" w14:textId="77777777">
        <w:tc>
          <w:tcPr>
            <w:tcW w:w="1026" w:type="dxa"/>
            <w:shd w:val="clear" w:color="auto" w:fill="auto"/>
          </w:tcPr>
          <w:p w:rsidRPr="00BE258D" w:rsidR="0025162F" w:rsidP="002A5CF1" w:rsidRDefault="0025162F" w14:paraId="7AC6DEC1" w14:textId="77777777">
            <w:pPr>
              <w:jc w:val="center"/>
            </w:pPr>
            <w:r w:rsidRPr="00BE258D">
              <w:t>7</w:t>
            </w:r>
          </w:p>
        </w:tc>
        <w:tc>
          <w:tcPr>
            <w:tcW w:w="3382" w:type="dxa"/>
            <w:shd w:val="clear" w:color="auto" w:fill="auto"/>
          </w:tcPr>
          <w:p w:rsidRPr="00BE258D" w:rsidR="0025162F" w:rsidP="002A5CF1" w:rsidRDefault="0025162F" w14:paraId="3A5C8115" w14:textId="77777777">
            <w:r w:rsidRPr="00BE258D">
              <w:t>Nicotine Dialogue Campaign Branding</w:t>
            </w:r>
          </w:p>
        </w:tc>
        <w:tc>
          <w:tcPr>
            <w:tcW w:w="1963" w:type="dxa"/>
          </w:tcPr>
          <w:p w:rsidRPr="00BE258D" w:rsidR="0025162F" w:rsidP="002A5CF1" w:rsidRDefault="0025162F" w14:paraId="09D0DCEC" w14:textId="77777777">
            <w:r w:rsidRPr="00BE258D">
              <w:t>30 min/$35</w:t>
            </w:r>
          </w:p>
        </w:tc>
        <w:tc>
          <w:tcPr>
            <w:tcW w:w="2151" w:type="dxa"/>
            <w:shd w:val="clear" w:color="auto" w:fill="auto"/>
          </w:tcPr>
          <w:p w:rsidRPr="00BE258D" w:rsidR="0025162F" w:rsidP="002A5CF1" w:rsidRDefault="0025162F" w14:paraId="2CB7F87E" w14:textId="77777777">
            <w:r w:rsidRPr="00BE258D">
              <w:t>August 23, 2018</w:t>
            </w:r>
          </w:p>
        </w:tc>
      </w:tr>
      <w:tr w:rsidRPr="00BE258D" w:rsidR="000C4040" w:rsidTr="003A1FE7" w14:paraId="1851117C" w14:textId="77777777">
        <w:tc>
          <w:tcPr>
            <w:tcW w:w="1026" w:type="dxa"/>
            <w:shd w:val="clear" w:color="auto" w:fill="auto"/>
          </w:tcPr>
          <w:p w:rsidRPr="00BE258D" w:rsidR="000C4040" w:rsidP="002A5CF1" w:rsidRDefault="000C4040" w14:paraId="6EF4B9F1" w14:textId="79188AF3">
            <w:pPr>
              <w:jc w:val="center"/>
            </w:pPr>
            <w:r w:rsidRPr="00BE258D">
              <w:t>8</w:t>
            </w:r>
          </w:p>
        </w:tc>
        <w:tc>
          <w:tcPr>
            <w:tcW w:w="3382" w:type="dxa"/>
            <w:shd w:val="clear" w:color="auto" w:fill="auto"/>
          </w:tcPr>
          <w:p w:rsidRPr="00BE258D" w:rsidR="000C4040" w:rsidP="002A5CF1" w:rsidRDefault="000C4040" w14:paraId="3D8E4B7C" w14:textId="2876494D">
            <w:r w:rsidRPr="00BE258D">
              <w:t>Testosterone Medication Guide</w:t>
            </w:r>
          </w:p>
        </w:tc>
        <w:tc>
          <w:tcPr>
            <w:tcW w:w="1963" w:type="dxa"/>
          </w:tcPr>
          <w:p w:rsidRPr="00BE258D" w:rsidR="000C4040" w:rsidP="002A5CF1" w:rsidRDefault="000C4040" w14:paraId="16F2B47B" w14:textId="42E8DCF6">
            <w:r w:rsidRPr="00BE258D">
              <w:t>45 min/$50</w:t>
            </w:r>
          </w:p>
        </w:tc>
        <w:tc>
          <w:tcPr>
            <w:tcW w:w="2151" w:type="dxa"/>
            <w:shd w:val="clear" w:color="auto" w:fill="auto"/>
          </w:tcPr>
          <w:p w:rsidRPr="00BE258D" w:rsidR="000C4040" w:rsidP="002A5CF1" w:rsidRDefault="000C4040" w14:paraId="7802A3C1" w14:textId="7B375433">
            <w:r w:rsidRPr="00BE258D">
              <w:t>October 12, 2018</w:t>
            </w:r>
          </w:p>
        </w:tc>
      </w:tr>
      <w:tr w:rsidRPr="00BE258D" w:rsidR="00E27C17" w:rsidTr="003A1FE7" w14:paraId="55396D73" w14:textId="77777777">
        <w:tc>
          <w:tcPr>
            <w:tcW w:w="1026" w:type="dxa"/>
            <w:shd w:val="clear" w:color="auto" w:fill="auto"/>
          </w:tcPr>
          <w:p w:rsidRPr="00BE258D" w:rsidR="00E27C17" w:rsidP="002A5CF1" w:rsidRDefault="00E27C17" w14:paraId="1C600C9C" w14:textId="1728B297">
            <w:pPr>
              <w:jc w:val="center"/>
            </w:pPr>
            <w:r w:rsidRPr="00BE258D">
              <w:t>9</w:t>
            </w:r>
          </w:p>
        </w:tc>
        <w:tc>
          <w:tcPr>
            <w:tcW w:w="3382" w:type="dxa"/>
            <w:shd w:val="clear" w:color="auto" w:fill="auto"/>
          </w:tcPr>
          <w:p w:rsidRPr="00BE258D" w:rsidR="00E27C17" w:rsidP="002A5CF1" w:rsidRDefault="00E27C17" w14:paraId="2BD07671" w14:textId="4CF1B28B">
            <w:r w:rsidRPr="00BE258D">
              <w:t>Asthma Fact Sheet</w:t>
            </w:r>
          </w:p>
        </w:tc>
        <w:tc>
          <w:tcPr>
            <w:tcW w:w="1963" w:type="dxa"/>
          </w:tcPr>
          <w:p w:rsidRPr="00BE258D" w:rsidR="00E27C17" w:rsidP="002A5CF1" w:rsidRDefault="00E27C17" w14:paraId="775CA89C" w14:textId="69BF9B56">
            <w:r w:rsidRPr="00BE258D">
              <w:t>30 min/$35</w:t>
            </w:r>
          </w:p>
        </w:tc>
        <w:tc>
          <w:tcPr>
            <w:tcW w:w="2151" w:type="dxa"/>
            <w:shd w:val="clear" w:color="auto" w:fill="auto"/>
          </w:tcPr>
          <w:p w:rsidRPr="00BE258D" w:rsidR="00E27C17" w:rsidP="002A5CF1" w:rsidRDefault="00E27C17" w14:paraId="38BD6787" w14:textId="50F8446D">
            <w:r w:rsidRPr="00BE258D">
              <w:t>February 12, 2019</w:t>
            </w:r>
          </w:p>
        </w:tc>
      </w:tr>
      <w:tr w:rsidRPr="00BE258D" w:rsidR="003A1FE7" w:rsidTr="003A1FE7" w14:paraId="4B38463D" w14:textId="77777777">
        <w:tc>
          <w:tcPr>
            <w:tcW w:w="1026" w:type="dxa"/>
            <w:shd w:val="clear" w:color="auto" w:fill="auto"/>
          </w:tcPr>
          <w:p w:rsidRPr="00BE258D" w:rsidR="003A1FE7" w:rsidP="003A1FE7" w:rsidRDefault="003A1FE7" w14:paraId="717E6023" w14:textId="0900002B">
            <w:pPr>
              <w:jc w:val="center"/>
            </w:pPr>
            <w:r w:rsidRPr="00BE258D">
              <w:t>10</w:t>
            </w:r>
          </w:p>
        </w:tc>
        <w:tc>
          <w:tcPr>
            <w:tcW w:w="3382" w:type="dxa"/>
            <w:shd w:val="clear" w:color="auto" w:fill="auto"/>
          </w:tcPr>
          <w:p w:rsidRPr="00BE258D" w:rsidR="003A1FE7" w:rsidP="003A1FE7" w:rsidRDefault="003A1FE7" w14:paraId="183B1854" w14:textId="75DC0259">
            <w:r w:rsidRPr="00BE258D">
              <w:t>T</w:t>
            </w:r>
            <w:r w:rsidRPr="00BE258D" w:rsidR="00300C6A">
              <w:t xml:space="preserve">ransmucosal </w:t>
            </w:r>
            <w:r w:rsidRPr="00BE258D">
              <w:t>I</w:t>
            </w:r>
            <w:r w:rsidRPr="00BE258D" w:rsidR="00300C6A">
              <w:t xml:space="preserve">mmediate </w:t>
            </w:r>
            <w:r w:rsidRPr="00BE258D">
              <w:t>R</w:t>
            </w:r>
            <w:r w:rsidRPr="00BE258D" w:rsidR="00300C6A">
              <w:t xml:space="preserve">elease </w:t>
            </w:r>
            <w:r w:rsidRPr="00BE258D">
              <w:t>F</w:t>
            </w:r>
            <w:r w:rsidRPr="00BE258D" w:rsidR="00300C6A">
              <w:t>entanyl</w:t>
            </w:r>
            <w:r w:rsidRPr="00BE258D">
              <w:t xml:space="preserve"> R</w:t>
            </w:r>
            <w:r w:rsidRPr="00BE258D" w:rsidR="00300C6A">
              <w:t xml:space="preserve">isk </w:t>
            </w:r>
            <w:r w:rsidRPr="00BE258D">
              <w:t>E</w:t>
            </w:r>
            <w:r w:rsidRPr="00BE258D" w:rsidR="00300C6A">
              <w:t xml:space="preserve">valuation </w:t>
            </w:r>
            <w:r w:rsidRPr="00BE258D">
              <w:t>M</w:t>
            </w:r>
            <w:r w:rsidRPr="00BE258D" w:rsidR="00300C6A">
              <w:t xml:space="preserve">itigation </w:t>
            </w:r>
            <w:r w:rsidRPr="00BE258D">
              <w:t>S</w:t>
            </w:r>
            <w:r w:rsidRPr="00BE258D" w:rsidR="00300C6A">
              <w:t>trategy Program</w:t>
            </w:r>
            <w:r w:rsidRPr="00BE258D">
              <w:t xml:space="preserve"> Patient-Prescriber Agreement Form</w:t>
            </w:r>
          </w:p>
        </w:tc>
        <w:tc>
          <w:tcPr>
            <w:tcW w:w="1963" w:type="dxa"/>
          </w:tcPr>
          <w:p w:rsidRPr="00BE258D" w:rsidR="003A1FE7" w:rsidP="003A1FE7" w:rsidRDefault="003A1FE7" w14:paraId="2E20FA80" w14:textId="79D37ED5">
            <w:r w:rsidRPr="00BE258D">
              <w:t>45 min/$50</w:t>
            </w:r>
          </w:p>
        </w:tc>
        <w:tc>
          <w:tcPr>
            <w:tcW w:w="2151" w:type="dxa"/>
            <w:shd w:val="clear" w:color="auto" w:fill="auto"/>
          </w:tcPr>
          <w:p w:rsidRPr="00BE258D" w:rsidR="003A1FE7" w:rsidP="003A1FE7" w:rsidRDefault="003A1FE7" w14:paraId="4236CBE1" w14:textId="2533CADD">
            <w:r w:rsidRPr="00BE258D">
              <w:t>April 4, 2019</w:t>
            </w:r>
          </w:p>
        </w:tc>
      </w:tr>
      <w:tr w:rsidRPr="00BE258D" w:rsidR="00AA4CCD" w:rsidTr="003A1FE7" w14:paraId="2BEDF0FB" w14:textId="77777777">
        <w:tc>
          <w:tcPr>
            <w:tcW w:w="1026" w:type="dxa"/>
            <w:shd w:val="clear" w:color="auto" w:fill="auto"/>
          </w:tcPr>
          <w:p w:rsidRPr="00BE258D" w:rsidR="00AA4CCD" w:rsidP="003A1FE7" w:rsidRDefault="00AA4CCD" w14:paraId="221B6013" w14:textId="3008FA22">
            <w:pPr>
              <w:jc w:val="center"/>
            </w:pPr>
            <w:r w:rsidRPr="00BE258D">
              <w:t>11</w:t>
            </w:r>
          </w:p>
        </w:tc>
        <w:tc>
          <w:tcPr>
            <w:tcW w:w="3382" w:type="dxa"/>
            <w:shd w:val="clear" w:color="auto" w:fill="auto"/>
          </w:tcPr>
          <w:p w:rsidRPr="00BE258D" w:rsidR="00AA4CCD" w:rsidP="003A1FE7" w:rsidRDefault="00AA4CCD" w14:paraId="0F4189C1" w14:textId="2C243A1B">
            <w:r w:rsidRPr="00BE258D">
              <w:t>BeSafeRx Campaign Messages</w:t>
            </w:r>
          </w:p>
        </w:tc>
        <w:tc>
          <w:tcPr>
            <w:tcW w:w="1963" w:type="dxa"/>
          </w:tcPr>
          <w:p w:rsidRPr="00BE258D" w:rsidR="00AA4CCD" w:rsidP="003A1FE7" w:rsidRDefault="00AA4CCD" w14:paraId="604E6436" w14:textId="77C50D75">
            <w:r w:rsidRPr="00BE258D">
              <w:t>45 min/$50</w:t>
            </w:r>
          </w:p>
        </w:tc>
        <w:tc>
          <w:tcPr>
            <w:tcW w:w="2151" w:type="dxa"/>
            <w:shd w:val="clear" w:color="auto" w:fill="auto"/>
          </w:tcPr>
          <w:p w:rsidRPr="00BE258D" w:rsidR="00AA4CCD" w:rsidP="003A1FE7" w:rsidRDefault="00AA4CCD" w14:paraId="3A67672D" w14:textId="38F8AE97">
            <w:r w:rsidRPr="00BE258D">
              <w:t>May 17, 2019</w:t>
            </w:r>
          </w:p>
        </w:tc>
      </w:tr>
      <w:tr w:rsidRPr="00BE258D" w:rsidR="004E49A4" w:rsidTr="003A1FE7" w14:paraId="0D57B4DA" w14:textId="77777777">
        <w:tc>
          <w:tcPr>
            <w:tcW w:w="1026" w:type="dxa"/>
            <w:shd w:val="clear" w:color="auto" w:fill="auto"/>
          </w:tcPr>
          <w:p w:rsidRPr="00BE258D" w:rsidR="004E49A4" w:rsidP="003A1FE7" w:rsidRDefault="004E49A4" w14:paraId="090AE9EF" w14:textId="3E333CB0">
            <w:pPr>
              <w:jc w:val="center"/>
            </w:pPr>
            <w:r>
              <w:lastRenderedPageBreak/>
              <w:t>12</w:t>
            </w:r>
          </w:p>
        </w:tc>
        <w:tc>
          <w:tcPr>
            <w:tcW w:w="3382" w:type="dxa"/>
            <w:shd w:val="clear" w:color="auto" w:fill="auto"/>
          </w:tcPr>
          <w:p w:rsidRPr="00BE258D" w:rsidR="004E49A4" w:rsidP="003A1FE7" w:rsidRDefault="004E49A4" w14:paraId="02BD27BB" w14:textId="05B04848">
            <w:r>
              <w:t>Safe Drug Disposal Notecard</w:t>
            </w:r>
          </w:p>
        </w:tc>
        <w:tc>
          <w:tcPr>
            <w:tcW w:w="1963" w:type="dxa"/>
          </w:tcPr>
          <w:p w:rsidRPr="00BE258D" w:rsidR="004E49A4" w:rsidP="003A1FE7" w:rsidRDefault="004E49A4" w14:paraId="2DA9E35D" w14:textId="6E4284FC">
            <w:r w:rsidRPr="004E49A4">
              <w:t>30 min/$35</w:t>
            </w:r>
          </w:p>
        </w:tc>
        <w:tc>
          <w:tcPr>
            <w:tcW w:w="2151" w:type="dxa"/>
            <w:shd w:val="clear" w:color="auto" w:fill="auto"/>
          </w:tcPr>
          <w:p w:rsidRPr="00BE258D" w:rsidR="004E49A4" w:rsidP="003A1FE7" w:rsidRDefault="004E49A4" w14:paraId="698423A1" w14:textId="6868197E">
            <w:r>
              <w:t>June 28, 2019</w:t>
            </w:r>
          </w:p>
        </w:tc>
      </w:tr>
      <w:tr w:rsidRPr="00BE258D" w:rsidR="005844D5" w:rsidTr="003A1FE7" w14:paraId="6E75F4C7" w14:textId="77777777">
        <w:tc>
          <w:tcPr>
            <w:tcW w:w="1026" w:type="dxa"/>
            <w:shd w:val="clear" w:color="auto" w:fill="auto"/>
          </w:tcPr>
          <w:p w:rsidR="005844D5" w:rsidP="003A1FE7" w:rsidRDefault="005844D5" w14:paraId="75C98F3F" w14:textId="2CE90282">
            <w:pPr>
              <w:jc w:val="center"/>
            </w:pPr>
            <w:r>
              <w:t>13</w:t>
            </w:r>
          </w:p>
        </w:tc>
        <w:tc>
          <w:tcPr>
            <w:tcW w:w="3382" w:type="dxa"/>
            <w:shd w:val="clear" w:color="auto" w:fill="auto"/>
          </w:tcPr>
          <w:p w:rsidR="005844D5" w:rsidP="003A1FE7" w:rsidRDefault="005844D5" w14:paraId="50896523" w14:textId="0BC7E9AB">
            <w:r>
              <w:t>Medical Countermeasures</w:t>
            </w:r>
          </w:p>
        </w:tc>
        <w:tc>
          <w:tcPr>
            <w:tcW w:w="1963" w:type="dxa"/>
          </w:tcPr>
          <w:p w:rsidRPr="004E49A4" w:rsidR="005844D5" w:rsidP="003A1FE7" w:rsidRDefault="005844D5" w14:paraId="41F9D64B" w14:textId="5DA7B2E2">
            <w:r w:rsidRPr="00BE258D">
              <w:t>45 min/$50</w:t>
            </w:r>
          </w:p>
        </w:tc>
        <w:tc>
          <w:tcPr>
            <w:tcW w:w="2151" w:type="dxa"/>
            <w:shd w:val="clear" w:color="auto" w:fill="auto"/>
          </w:tcPr>
          <w:p w:rsidR="005844D5" w:rsidP="003A1FE7" w:rsidRDefault="005844D5" w14:paraId="289EC846" w14:textId="19E0A9F5">
            <w:r>
              <w:t>September 10, 2019</w:t>
            </w:r>
          </w:p>
        </w:tc>
      </w:tr>
      <w:tr w:rsidRPr="00BE258D" w:rsidR="00180363" w:rsidTr="003A1FE7" w14:paraId="23CF762A" w14:textId="77777777">
        <w:tc>
          <w:tcPr>
            <w:tcW w:w="1026" w:type="dxa"/>
            <w:shd w:val="clear" w:color="auto" w:fill="auto"/>
          </w:tcPr>
          <w:p w:rsidR="00180363" w:rsidP="00180363" w:rsidRDefault="00180363" w14:paraId="277F35A6" w14:textId="2269CB3F">
            <w:pPr>
              <w:jc w:val="center"/>
            </w:pPr>
            <w:r>
              <w:t>14</w:t>
            </w:r>
          </w:p>
        </w:tc>
        <w:tc>
          <w:tcPr>
            <w:tcW w:w="3382" w:type="dxa"/>
            <w:shd w:val="clear" w:color="auto" w:fill="auto"/>
          </w:tcPr>
          <w:p w:rsidR="00180363" w:rsidP="00180363" w:rsidRDefault="00180363" w14:paraId="5639DBAC" w14:textId="4FA6F618">
            <w:r>
              <w:t>Warnings on Opioid Packaging</w:t>
            </w:r>
          </w:p>
        </w:tc>
        <w:tc>
          <w:tcPr>
            <w:tcW w:w="1963" w:type="dxa"/>
          </w:tcPr>
          <w:p w:rsidRPr="00BE258D" w:rsidR="00180363" w:rsidP="00180363" w:rsidRDefault="00180363" w14:paraId="04AD426F" w14:textId="533BD820">
            <w:r w:rsidRPr="004E49A4">
              <w:t>30 min/$35</w:t>
            </w:r>
          </w:p>
        </w:tc>
        <w:tc>
          <w:tcPr>
            <w:tcW w:w="2151" w:type="dxa"/>
            <w:shd w:val="clear" w:color="auto" w:fill="auto"/>
          </w:tcPr>
          <w:p w:rsidR="00180363" w:rsidP="00180363" w:rsidRDefault="00180363" w14:paraId="05DA53DA" w14:textId="39DF228F">
            <w:r>
              <w:t>October 22, 2019</w:t>
            </w:r>
          </w:p>
        </w:tc>
      </w:tr>
      <w:tr w:rsidRPr="00BE258D" w:rsidR="00180363" w:rsidTr="003A1FE7" w14:paraId="2E7A6340" w14:textId="77777777">
        <w:tc>
          <w:tcPr>
            <w:tcW w:w="1026" w:type="dxa"/>
            <w:shd w:val="clear" w:color="auto" w:fill="auto"/>
          </w:tcPr>
          <w:p w:rsidR="00180363" w:rsidP="00180363" w:rsidRDefault="00180363" w14:paraId="66DCEB9B" w14:textId="403DA71C">
            <w:pPr>
              <w:jc w:val="center"/>
            </w:pPr>
            <w:r>
              <w:t>15</w:t>
            </w:r>
          </w:p>
        </w:tc>
        <w:tc>
          <w:tcPr>
            <w:tcW w:w="3382" w:type="dxa"/>
            <w:shd w:val="clear" w:color="auto" w:fill="auto"/>
          </w:tcPr>
          <w:p w:rsidR="00180363" w:rsidP="00180363" w:rsidRDefault="00180363" w14:paraId="44477612" w14:textId="1840AAE0">
            <w:r w:rsidRPr="007E46E8">
              <w:t>Messages About Cannabidiol (CBD)</w:t>
            </w:r>
          </w:p>
        </w:tc>
        <w:tc>
          <w:tcPr>
            <w:tcW w:w="1963" w:type="dxa"/>
          </w:tcPr>
          <w:p w:rsidRPr="00BE258D" w:rsidR="00180363" w:rsidP="00180363" w:rsidRDefault="00180363" w14:paraId="04896570" w14:textId="03E814B7">
            <w:r w:rsidRPr="004E49A4">
              <w:t>30 min/$35</w:t>
            </w:r>
          </w:p>
        </w:tc>
        <w:tc>
          <w:tcPr>
            <w:tcW w:w="2151" w:type="dxa"/>
            <w:shd w:val="clear" w:color="auto" w:fill="auto"/>
          </w:tcPr>
          <w:p w:rsidR="00180363" w:rsidP="00180363" w:rsidRDefault="00180363" w14:paraId="26052573" w14:textId="796F72F0">
            <w:r>
              <w:t>January 2, 2020</w:t>
            </w:r>
          </w:p>
        </w:tc>
      </w:tr>
      <w:tr w:rsidRPr="00BE258D" w:rsidR="00180363" w:rsidTr="003A1FE7" w14:paraId="71A21B94" w14:textId="77777777">
        <w:tc>
          <w:tcPr>
            <w:tcW w:w="1026" w:type="dxa"/>
            <w:shd w:val="clear" w:color="auto" w:fill="auto"/>
          </w:tcPr>
          <w:p w:rsidR="00180363" w:rsidP="00180363" w:rsidRDefault="00180363" w14:paraId="007F4171" w14:textId="439965D0">
            <w:pPr>
              <w:jc w:val="center"/>
            </w:pPr>
            <w:r>
              <w:t>16</w:t>
            </w:r>
          </w:p>
        </w:tc>
        <w:tc>
          <w:tcPr>
            <w:tcW w:w="3382" w:type="dxa"/>
            <w:shd w:val="clear" w:color="auto" w:fill="auto"/>
          </w:tcPr>
          <w:p w:rsidR="00180363" w:rsidP="00180363" w:rsidRDefault="00180363" w14:paraId="2CFE44C6" w14:textId="6EE3A384">
            <w:r>
              <w:t>FDA’s Purple Book Website</w:t>
            </w:r>
          </w:p>
        </w:tc>
        <w:tc>
          <w:tcPr>
            <w:tcW w:w="1963" w:type="dxa"/>
          </w:tcPr>
          <w:p w:rsidRPr="00BE258D" w:rsidR="00180363" w:rsidP="00180363" w:rsidRDefault="00180363" w14:paraId="31A126AA" w14:textId="2E04FFAE">
            <w:r w:rsidRPr="00BE258D">
              <w:t>45 min/$50</w:t>
            </w:r>
          </w:p>
        </w:tc>
        <w:tc>
          <w:tcPr>
            <w:tcW w:w="2151" w:type="dxa"/>
            <w:shd w:val="clear" w:color="auto" w:fill="auto"/>
          </w:tcPr>
          <w:p w:rsidR="00180363" w:rsidP="00180363" w:rsidRDefault="00180363" w14:paraId="0E5518B9" w14:textId="10D19273">
            <w:r>
              <w:t>January 16, 2020</w:t>
            </w:r>
          </w:p>
        </w:tc>
      </w:tr>
      <w:tr w:rsidRPr="00BE258D" w:rsidR="00180363" w:rsidTr="003A1FE7" w14:paraId="67FE2E1A" w14:textId="77777777">
        <w:tc>
          <w:tcPr>
            <w:tcW w:w="1026" w:type="dxa"/>
            <w:shd w:val="clear" w:color="auto" w:fill="auto"/>
          </w:tcPr>
          <w:p w:rsidR="00180363" w:rsidP="00180363" w:rsidRDefault="00180363" w14:paraId="580A9014" w14:textId="52EC1041">
            <w:pPr>
              <w:jc w:val="center"/>
            </w:pPr>
            <w:r>
              <w:t>17</w:t>
            </w:r>
          </w:p>
        </w:tc>
        <w:tc>
          <w:tcPr>
            <w:tcW w:w="3382" w:type="dxa"/>
            <w:shd w:val="clear" w:color="auto" w:fill="auto"/>
          </w:tcPr>
          <w:p w:rsidR="00180363" w:rsidP="00180363" w:rsidRDefault="00180363" w14:paraId="28462DE7" w14:textId="45387C95">
            <w:r w:rsidRPr="00B30D42">
              <w:t>Storyboards about Safe Disposal of Opioids and Other Medicines</w:t>
            </w:r>
          </w:p>
        </w:tc>
        <w:tc>
          <w:tcPr>
            <w:tcW w:w="1963" w:type="dxa"/>
          </w:tcPr>
          <w:p w:rsidRPr="00BE258D" w:rsidR="00180363" w:rsidP="00180363" w:rsidRDefault="00180363" w14:paraId="275BBA35" w14:textId="23103A58">
            <w:r w:rsidRPr="00BE258D">
              <w:t>45 min/$50</w:t>
            </w:r>
          </w:p>
        </w:tc>
        <w:tc>
          <w:tcPr>
            <w:tcW w:w="2151" w:type="dxa"/>
            <w:shd w:val="clear" w:color="auto" w:fill="auto"/>
          </w:tcPr>
          <w:p w:rsidR="00180363" w:rsidP="00180363" w:rsidRDefault="00180363" w14:paraId="05033B14" w14:textId="409B101F">
            <w:r>
              <w:t>April 14, 2020</w:t>
            </w:r>
          </w:p>
        </w:tc>
      </w:tr>
      <w:tr w:rsidRPr="00BE258D" w:rsidR="00180363" w:rsidTr="003A1FE7" w14:paraId="08DEB92C" w14:textId="77777777">
        <w:tc>
          <w:tcPr>
            <w:tcW w:w="1026" w:type="dxa"/>
            <w:shd w:val="clear" w:color="auto" w:fill="auto"/>
          </w:tcPr>
          <w:p w:rsidR="00180363" w:rsidP="00180363" w:rsidRDefault="00180363" w14:paraId="1B75D978" w14:textId="2AADAE76">
            <w:pPr>
              <w:jc w:val="center"/>
            </w:pPr>
            <w:r>
              <w:t>18</w:t>
            </w:r>
          </w:p>
        </w:tc>
        <w:tc>
          <w:tcPr>
            <w:tcW w:w="3382" w:type="dxa"/>
            <w:shd w:val="clear" w:color="auto" w:fill="auto"/>
          </w:tcPr>
          <w:p w:rsidR="00180363" w:rsidP="00180363" w:rsidRDefault="00180363" w14:paraId="13248D5D" w14:textId="66C38F24">
            <w:r w:rsidRPr="00180363">
              <w:t>Medication Guide Template for Buprenorphine Products</w:t>
            </w:r>
          </w:p>
        </w:tc>
        <w:tc>
          <w:tcPr>
            <w:tcW w:w="1963" w:type="dxa"/>
          </w:tcPr>
          <w:p w:rsidRPr="00BE258D" w:rsidR="00180363" w:rsidP="00180363" w:rsidRDefault="00180363" w14:paraId="7C4FE82C" w14:textId="2613124E">
            <w:r w:rsidRPr="004E49A4">
              <w:t>30 min/$35</w:t>
            </w:r>
          </w:p>
        </w:tc>
        <w:tc>
          <w:tcPr>
            <w:tcW w:w="2151" w:type="dxa"/>
            <w:shd w:val="clear" w:color="auto" w:fill="auto"/>
          </w:tcPr>
          <w:p w:rsidR="00180363" w:rsidP="00180363" w:rsidRDefault="00180363" w14:paraId="208AD373" w14:textId="6A4ADF1E">
            <w:r>
              <w:t>May 13, 2020</w:t>
            </w:r>
          </w:p>
        </w:tc>
      </w:tr>
      <w:tr w:rsidRPr="00BE258D" w:rsidR="00CE1592" w:rsidTr="003A1FE7" w14:paraId="5A53D49B" w14:textId="77777777">
        <w:tc>
          <w:tcPr>
            <w:tcW w:w="1026" w:type="dxa"/>
            <w:shd w:val="clear" w:color="auto" w:fill="auto"/>
          </w:tcPr>
          <w:p w:rsidR="00CE1592" w:rsidP="00180363" w:rsidRDefault="00CE1592" w14:paraId="35BC5218" w14:textId="4CC343C1">
            <w:pPr>
              <w:jc w:val="center"/>
            </w:pPr>
            <w:r>
              <w:t>19</w:t>
            </w:r>
          </w:p>
        </w:tc>
        <w:tc>
          <w:tcPr>
            <w:tcW w:w="3382" w:type="dxa"/>
            <w:shd w:val="clear" w:color="auto" w:fill="auto"/>
          </w:tcPr>
          <w:p w:rsidRPr="00180363" w:rsidR="00CE1592" w:rsidP="00180363" w:rsidRDefault="00CE1592" w14:paraId="14A63777" w14:textId="0CF5E55E">
            <w:r>
              <w:t xml:space="preserve">Retest </w:t>
            </w:r>
            <w:r w:rsidRPr="00CE1592">
              <w:t>Warnings on Opioid Packaging</w:t>
            </w:r>
          </w:p>
        </w:tc>
        <w:tc>
          <w:tcPr>
            <w:tcW w:w="1963" w:type="dxa"/>
          </w:tcPr>
          <w:p w:rsidRPr="004E49A4" w:rsidR="00CE1592" w:rsidP="00180363" w:rsidRDefault="00CE1592" w14:paraId="47AA946A" w14:textId="514B33A1">
            <w:r w:rsidRPr="00CE1592">
              <w:t>30 min/$35</w:t>
            </w:r>
          </w:p>
        </w:tc>
        <w:tc>
          <w:tcPr>
            <w:tcW w:w="2151" w:type="dxa"/>
            <w:shd w:val="clear" w:color="auto" w:fill="auto"/>
          </w:tcPr>
          <w:p w:rsidR="00CE1592" w:rsidP="00180363" w:rsidRDefault="00CE1592" w14:paraId="760C8B95" w14:textId="6A98CCA7">
            <w:r>
              <w:t>June 19, 2020</w:t>
            </w:r>
          </w:p>
        </w:tc>
      </w:tr>
      <w:tr w:rsidRPr="00BE258D" w:rsidR="00DC0940" w:rsidTr="003A1FE7" w14:paraId="375FF4F8" w14:textId="77777777">
        <w:tc>
          <w:tcPr>
            <w:tcW w:w="1026" w:type="dxa"/>
            <w:shd w:val="clear" w:color="auto" w:fill="auto"/>
          </w:tcPr>
          <w:p w:rsidR="00DC0940" w:rsidP="00180363" w:rsidRDefault="00DC0940" w14:paraId="23A1622D" w14:textId="4725A38A">
            <w:pPr>
              <w:jc w:val="center"/>
            </w:pPr>
            <w:bookmarkStart w:name="_Hlk67571484" w:id="0"/>
            <w:r>
              <w:t>20</w:t>
            </w:r>
          </w:p>
        </w:tc>
        <w:tc>
          <w:tcPr>
            <w:tcW w:w="3382" w:type="dxa"/>
            <w:shd w:val="clear" w:color="auto" w:fill="auto"/>
          </w:tcPr>
          <w:p w:rsidR="00DC0940" w:rsidP="00180363" w:rsidRDefault="00DC0940" w14:paraId="01400FCC" w14:textId="7C7F3652">
            <w:r w:rsidRPr="00DC0940">
              <w:t>Drug Safety Communications About Misuse and Abuse of Over-the-Counter Medications</w:t>
            </w:r>
          </w:p>
        </w:tc>
        <w:tc>
          <w:tcPr>
            <w:tcW w:w="1963" w:type="dxa"/>
          </w:tcPr>
          <w:p w:rsidRPr="00CE1592" w:rsidR="00DC0940" w:rsidP="00180363" w:rsidRDefault="00DC0940" w14:paraId="11AAC879" w14:textId="00DC1C41">
            <w:r w:rsidRPr="00BE258D">
              <w:t>45 min/$50</w:t>
            </w:r>
          </w:p>
        </w:tc>
        <w:tc>
          <w:tcPr>
            <w:tcW w:w="2151" w:type="dxa"/>
            <w:shd w:val="clear" w:color="auto" w:fill="auto"/>
          </w:tcPr>
          <w:p w:rsidR="00DC0940" w:rsidP="00180363" w:rsidRDefault="00DC0940" w14:paraId="5FD988BF" w14:textId="3458781B">
            <w:r>
              <w:t>December 9, 2020</w:t>
            </w:r>
          </w:p>
        </w:tc>
      </w:tr>
      <w:bookmarkEnd w:id="0"/>
      <w:tr w:rsidRPr="00BE258D" w:rsidR="001E16EE" w:rsidTr="003A1FE7" w14:paraId="1F9F2408" w14:textId="77777777">
        <w:tc>
          <w:tcPr>
            <w:tcW w:w="1026" w:type="dxa"/>
            <w:shd w:val="clear" w:color="auto" w:fill="auto"/>
          </w:tcPr>
          <w:p w:rsidR="001E16EE" w:rsidP="001E16EE" w:rsidRDefault="001E16EE" w14:paraId="16E0EC07" w14:textId="30D864FA">
            <w:pPr>
              <w:jc w:val="center"/>
            </w:pPr>
            <w:r>
              <w:t>21</w:t>
            </w:r>
          </w:p>
        </w:tc>
        <w:tc>
          <w:tcPr>
            <w:tcW w:w="3382" w:type="dxa"/>
            <w:shd w:val="clear" w:color="auto" w:fill="auto"/>
          </w:tcPr>
          <w:p w:rsidRPr="00DC0940" w:rsidR="001E16EE" w:rsidP="001E16EE" w:rsidRDefault="001E16EE" w14:paraId="4DCB9545" w14:textId="4C5E82DB">
            <w:r>
              <w:t xml:space="preserve">Additional Testing of </w:t>
            </w:r>
            <w:r w:rsidRPr="00DC0940">
              <w:t>Drug Safety Communications About Misuse and Abuse of Over-the-Counter Medications</w:t>
            </w:r>
          </w:p>
        </w:tc>
        <w:tc>
          <w:tcPr>
            <w:tcW w:w="1963" w:type="dxa"/>
          </w:tcPr>
          <w:p w:rsidRPr="00BE258D" w:rsidR="001E16EE" w:rsidP="001E16EE" w:rsidRDefault="001E16EE" w14:paraId="162A51E9" w14:textId="3174CD1A">
            <w:r w:rsidRPr="00BE258D">
              <w:t>45 min/$50</w:t>
            </w:r>
          </w:p>
        </w:tc>
        <w:tc>
          <w:tcPr>
            <w:tcW w:w="2151" w:type="dxa"/>
            <w:shd w:val="clear" w:color="auto" w:fill="auto"/>
          </w:tcPr>
          <w:p w:rsidR="001E16EE" w:rsidP="001E16EE" w:rsidRDefault="001E16EE" w14:paraId="709502F3" w14:textId="2F18116A">
            <w:r>
              <w:t>March 12, 2021</w:t>
            </w:r>
          </w:p>
        </w:tc>
      </w:tr>
      <w:tr w:rsidRPr="00BE258D" w:rsidR="0063781F" w:rsidTr="003A1FE7" w14:paraId="447B69A6" w14:textId="77777777">
        <w:tc>
          <w:tcPr>
            <w:tcW w:w="1026" w:type="dxa"/>
            <w:shd w:val="clear" w:color="auto" w:fill="auto"/>
          </w:tcPr>
          <w:p w:rsidR="0063781F" w:rsidP="001E16EE" w:rsidRDefault="0063781F" w14:paraId="36292B3C" w14:textId="4C45C3A9">
            <w:pPr>
              <w:jc w:val="center"/>
            </w:pPr>
            <w:r>
              <w:t>22</w:t>
            </w:r>
          </w:p>
        </w:tc>
        <w:tc>
          <w:tcPr>
            <w:tcW w:w="3382" w:type="dxa"/>
            <w:shd w:val="clear" w:color="auto" w:fill="auto"/>
          </w:tcPr>
          <w:p w:rsidR="0063781F" w:rsidP="001E16EE" w:rsidRDefault="007877CE" w14:paraId="646C786F" w14:textId="2A8E0D3A">
            <w:r>
              <w:t xml:space="preserve">Drug Safety Communication </w:t>
            </w:r>
            <w:r w:rsidR="0063781F">
              <w:t>Landing Page and Format</w:t>
            </w:r>
          </w:p>
        </w:tc>
        <w:tc>
          <w:tcPr>
            <w:tcW w:w="1963" w:type="dxa"/>
          </w:tcPr>
          <w:p w:rsidRPr="00BE258D" w:rsidR="0063781F" w:rsidP="001E16EE" w:rsidRDefault="0063781F" w14:paraId="305519C9" w14:textId="4E44728D">
            <w:r>
              <w:t>45 min/$50</w:t>
            </w:r>
          </w:p>
        </w:tc>
        <w:tc>
          <w:tcPr>
            <w:tcW w:w="2151" w:type="dxa"/>
            <w:shd w:val="clear" w:color="auto" w:fill="auto"/>
          </w:tcPr>
          <w:p w:rsidR="0063781F" w:rsidP="001E16EE" w:rsidRDefault="007877CE" w14:paraId="4BCAF73B" w14:textId="18DAE9E8">
            <w:r>
              <w:t xml:space="preserve">April </w:t>
            </w:r>
            <w:r w:rsidR="0063781F">
              <w:t>14, 2021</w:t>
            </w:r>
          </w:p>
        </w:tc>
      </w:tr>
    </w:tbl>
    <w:p w:rsidR="0025162F" w:rsidP="0025162F" w:rsidRDefault="0025162F" w14:paraId="1E312B2A" w14:textId="1A9A5251">
      <w:pPr>
        <w:ind w:left="720"/>
      </w:pPr>
    </w:p>
    <w:p w:rsidR="006E7C04" w:rsidP="006E7C04" w:rsidRDefault="006E7C04" w14:paraId="2D549EE1" w14:textId="3B763655">
      <w:pPr>
        <w:pStyle w:val="ListParagraph"/>
        <w:rPr>
          <w:u w:val="single"/>
        </w:rPr>
      </w:pPr>
      <w:r w:rsidRPr="006E7C04">
        <w:rPr>
          <w:u w:val="single"/>
        </w:rPr>
        <w:t>P</w:t>
      </w:r>
      <w:r>
        <w:rPr>
          <w:u w:val="single"/>
        </w:rPr>
        <w:t>ediatricians</w:t>
      </w:r>
    </w:p>
    <w:p w:rsidRPr="006E7C04" w:rsidR="0063781F" w:rsidP="006E7C04" w:rsidRDefault="0063781F" w14:paraId="410F354F" w14:textId="77777777">
      <w:pPr>
        <w:pStyle w:val="ListParagraph"/>
        <w:rPr>
          <w:u w:val="single"/>
        </w:rPr>
      </w:pPr>
    </w:p>
    <w:p w:rsidR="006E7C04" w:rsidP="00C30349" w:rsidRDefault="006E7C04" w14:paraId="7436C4D3" w14:textId="7EF25301">
      <w:pPr>
        <w:pStyle w:val="ListParagraph"/>
      </w:pPr>
      <w:r w:rsidRPr="008920EB">
        <w:t>For this project, WebMD Professional/Medscape will provide $</w:t>
      </w:r>
      <w:r>
        <w:t>100</w:t>
      </w:r>
      <w:r w:rsidRPr="008920EB">
        <w:t xml:space="preserve"> to </w:t>
      </w:r>
      <w:r w:rsidR="00C30349">
        <w:t>pediatrician</w:t>
      </w:r>
      <w:r w:rsidR="00E43886">
        <w:t xml:space="preserve"> participants</w:t>
      </w:r>
      <w:r w:rsidR="00C30349">
        <w:t xml:space="preserve"> </w:t>
      </w:r>
      <w:r w:rsidRPr="008920EB">
        <w:t>at the end of each 45-minute interview in the form of a check. WebMD Professional/Medscape incentivizes respondents for any participation to maintain a quality-filled</w:t>
      </w:r>
      <w:r>
        <w:t xml:space="preserve"> participant base</w:t>
      </w:r>
      <w:r w:rsidRPr="008920EB">
        <w:t xml:space="preserve">.  </w:t>
      </w:r>
      <w:r>
        <w:t>M</w:t>
      </w:r>
      <w:r w:rsidRPr="008920EB">
        <w:t xml:space="preserve">embers do not volunteer their time.  </w:t>
      </w:r>
      <w:r w:rsidRPr="00C30349" w:rsidR="00C30349">
        <w:t xml:space="preserve">FDA expanded its contract </w:t>
      </w:r>
      <w:r w:rsidR="00C30349">
        <w:t xml:space="preserve">with Westat in 2020 </w:t>
      </w:r>
      <w:r w:rsidRPr="00C30349" w:rsidR="00C30349">
        <w:t>to now include testing with HCPs.  The table below details the previous incentives approved by OMB for rapid message tests with</w:t>
      </w:r>
      <w:r w:rsidR="00B14509">
        <w:t xml:space="preserve"> HCPs</w:t>
      </w:r>
      <w:r w:rsidRPr="00C30349" w:rsidR="00C30349">
        <w:t>.</w:t>
      </w:r>
    </w:p>
    <w:p w:rsidR="00C30349" w:rsidP="006E7C04" w:rsidRDefault="00C30349" w14:paraId="53322535" w14:textId="77777777">
      <w:pPr>
        <w:pStyle w:val="ListParagraph"/>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6"/>
        <w:gridCol w:w="3382"/>
        <w:gridCol w:w="1963"/>
        <w:gridCol w:w="2151"/>
      </w:tblGrid>
      <w:tr w:rsidRPr="00BE258D" w:rsidR="00C30349" w:rsidTr="00C26BE1" w14:paraId="4BD90C79" w14:textId="77777777">
        <w:tc>
          <w:tcPr>
            <w:tcW w:w="1026" w:type="dxa"/>
            <w:shd w:val="pct10" w:color="auto" w:fill="auto"/>
          </w:tcPr>
          <w:p w:rsidRPr="00BE258D" w:rsidR="00C30349" w:rsidP="00C26BE1" w:rsidRDefault="00C30349" w14:paraId="4944978B" w14:textId="77777777">
            <w:pPr>
              <w:jc w:val="center"/>
              <w:rPr>
                <w:b/>
              </w:rPr>
            </w:pPr>
            <w:r w:rsidRPr="00BE258D">
              <w:rPr>
                <w:b/>
              </w:rPr>
              <w:t>Project #</w:t>
            </w:r>
          </w:p>
        </w:tc>
        <w:tc>
          <w:tcPr>
            <w:tcW w:w="3382" w:type="dxa"/>
            <w:shd w:val="pct10" w:color="auto" w:fill="auto"/>
          </w:tcPr>
          <w:p w:rsidRPr="00BE258D" w:rsidR="00C30349" w:rsidP="00C26BE1" w:rsidRDefault="00C30349" w14:paraId="67767E52" w14:textId="77777777">
            <w:pPr>
              <w:jc w:val="center"/>
              <w:rPr>
                <w:b/>
              </w:rPr>
            </w:pPr>
            <w:r w:rsidRPr="00BE258D">
              <w:rPr>
                <w:b/>
              </w:rPr>
              <w:t>Communication Tested</w:t>
            </w:r>
          </w:p>
        </w:tc>
        <w:tc>
          <w:tcPr>
            <w:tcW w:w="1963" w:type="dxa"/>
            <w:shd w:val="pct10" w:color="auto" w:fill="auto"/>
          </w:tcPr>
          <w:p w:rsidRPr="00BE258D" w:rsidR="00C30349" w:rsidP="00C26BE1" w:rsidRDefault="00C30349" w14:paraId="47D8ECED" w14:textId="77777777">
            <w:pPr>
              <w:jc w:val="center"/>
              <w:rPr>
                <w:b/>
              </w:rPr>
            </w:pPr>
            <w:r w:rsidRPr="00BE258D">
              <w:rPr>
                <w:b/>
              </w:rPr>
              <w:t>Interview Length/Incentive</w:t>
            </w:r>
          </w:p>
        </w:tc>
        <w:tc>
          <w:tcPr>
            <w:tcW w:w="2151" w:type="dxa"/>
            <w:shd w:val="pct10" w:color="auto" w:fill="auto"/>
          </w:tcPr>
          <w:p w:rsidRPr="00BE258D" w:rsidR="00C30349" w:rsidP="00C26BE1" w:rsidRDefault="00C30349" w14:paraId="68061178" w14:textId="77777777">
            <w:pPr>
              <w:jc w:val="center"/>
              <w:rPr>
                <w:b/>
              </w:rPr>
            </w:pPr>
            <w:r w:rsidRPr="00BE258D">
              <w:rPr>
                <w:b/>
              </w:rPr>
              <w:t>OMB approval date</w:t>
            </w:r>
          </w:p>
        </w:tc>
      </w:tr>
      <w:tr w:rsidRPr="00BE258D" w:rsidR="00C30349" w:rsidTr="00C26BE1" w14:paraId="2F05BF3B" w14:textId="77777777">
        <w:tc>
          <w:tcPr>
            <w:tcW w:w="1026" w:type="dxa"/>
            <w:shd w:val="clear" w:color="auto" w:fill="auto"/>
          </w:tcPr>
          <w:p w:rsidRPr="00BE258D" w:rsidR="00C30349" w:rsidP="00C26BE1" w:rsidRDefault="00C30349" w14:paraId="60C05CAA" w14:textId="77777777">
            <w:pPr>
              <w:jc w:val="center"/>
            </w:pPr>
            <w:r w:rsidRPr="00BE258D">
              <w:t>1</w:t>
            </w:r>
          </w:p>
        </w:tc>
        <w:tc>
          <w:tcPr>
            <w:tcW w:w="3382" w:type="dxa"/>
            <w:shd w:val="clear" w:color="auto" w:fill="auto"/>
          </w:tcPr>
          <w:p w:rsidRPr="00BE258D" w:rsidR="00C30349" w:rsidP="00C26BE1" w:rsidRDefault="00C30349" w14:paraId="4EAFD660" w14:textId="152A5395">
            <w:r>
              <w:t>Search and Rescue Website</w:t>
            </w:r>
          </w:p>
        </w:tc>
        <w:tc>
          <w:tcPr>
            <w:tcW w:w="1963" w:type="dxa"/>
          </w:tcPr>
          <w:p w:rsidRPr="00BE258D" w:rsidR="00C30349" w:rsidP="00C26BE1" w:rsidRDefault="00C30349" w14:paraId="4ABFFAF0" w14:textId="0B0D2FE9">
            <w:r w:rsidRPr="00BE258D">
              <w:t>45 min/$</w:t>
            </w:r>
            <w:r>
              <w:t>100 (primary care) or $150 (specialists)</w:t>
            </w:r>
          </w:p>
        </w:tc>
        <w:tc>
          <w:tcPr>
            <w:tcW w:w="2151" w:type="dxa"/>
            <w:shd w:val="clear" w:color="auto" w:fill="auto"/>
          </w:tcPr>
          <w:p w:rsidRPr="00BE258D" w:rsidR="00C30349" w:rsidP="00C26BE1" w:rsidRDefault="00C30349" w14:paraId="420AAFC4" w14:textId="3DEC4025">
            <w:r>
              <w:t>September 23, 2020</w:t>
            </w:r>
          </w:p>
        </w:tc>
      </w:tr>
    </w:tbl>
    <w:p w:rsidRPr="00BE258D" w:rsidR="006E7C04" w:rsidP="0025162F" w:rsidRDefault="006E7C04" w14:paraId="53E430F3" w14:textId="77777777">
      <w:pPr>
        <w:ind w:left="720"/>
      </w:pPr>
    </w:p>
    <w:p w:rsidRPr="00BE258D" w:rsidR="002D29F9" w:rsidP="002D29F9" w:rsidRDefault="002D29F9" w14:paraId="5F51A0E1" w14:textId="77777777">
      <w:pPr>
        <w:pStyle w:val="ListParagraph"/>
      </w:pPr>
    </w:p>
    <w:p w:rsidRPr="00BE258D" w:rsidR="00DD1CCA" w:rsidP="00DD1CCA" w:rsidRDefault="00DD1CCA" w14:paraId="5995C189" w14:textId="77777777">
      <w:pPr>
        <w:numPr>
          <w:ilvl w:val="0"/>
          <w:numId w:val="15"/>
        </w:numPr>
        <w:tabs>
          <w:tab w:val="num" w:pos="720"/>
        </w:tabs>
        <w:ind w:left="720"/>
        <w:rPr>
          <w:b/>
        </w:rPr>
      </w:pPr>
      <w:r w:rsidRPr="00BE258D">
        <w:rPr>
          <w:b/>
        </w:rPr>
        <w:t>Questions of a Sensitive Nature</w:t>
      </w:r>
    </w:p>
    <w:p w:rsidRPr="00BE258D" w:rsidR="00C01642" w:rsidP="00E35DB8" w:rsidRDefault="00C01642" w14:paraId="612E90E4" w14:textId="77777777">
      <w:pPr>
        <w:pStyle w:val="ListParagraph"/>
      </w:pPr>
    </w:p>
    <w:p w:rsidR="00513A8F" w:rsidP="00513A8F" w:rsidRDefault="00513A8F" w14:paraId="25067A0D" w14:textId="77777777">
      <w:pPr>
        <w:pStyle w:val="ListParagraph"/>
      </w:pPr>
      <w:r>
        <w:t xml:space="preserve">We do not anticipate asking any sensitive questions in the interviews.  Instead, the questions will focus on individuals’ reactions to the messages and materials. </w:t>
      </w:r>
    </w:p>
    <w:p w:rsidR="00513A8F" w:rsidP="00513A8F" w:rsidRDefault="00513A8F" w14:paraId="04851CD8" w14:textId="77777777">
      <w:pPr>
        <w:pStyle w:val="ListParagraph"/>
      </w:pPr>
    </w:p>
    <w:p w:rsidR="00DD1CCA" w:rsidP="00513A8F" w:rsidRDefault="00513A8F" w14:paraId="3F07B618" w14:textId="5F065873">
      <w:pPr>
        <w:pStyle w:val="ListParagraph"/>
      </w:pPr>
      <w:r>
        <w:t>Nevertheless, respondents will be told that they may skip any question that they do not want to answer or may stop participating at any time.</w:t>
      </w:r>
    </w:p>
    <w:p w:rsidRPr="00BE258D" w:rsidR="00513A8F" w:rsidP="00513A8F" w:rsidRDefault="00513A8F" w14:paraId="117C1FC1" w14:textId="77777777">
      <w:pPr>
        <w:pStyle w:val="ListParagraph"/>
      </w:pPr>
    </w:p>
    <w:p w:rsidRPr="00BE258D" w:rsidR="00DD1CCA" w:rsidP="00DD1CCA" w:rsidRDefault="00DD1CCA" w14:paraId="25E1809A" w14:textId="2BFCB2D2">
      <w:pPr>
        <w:numPr>
          <w:ilvl w:val="0"/>
          <w:numId w:val="15"/>
        </w:numPr>
        <w:tabs>
          <w:tab w:val="num" w:pos="720"/>
        </w:tabs>
        <w:ind w:left="720"/>
        <w:rPr>
          <w:b/>
        </w:rPr>
      </w:pPr>
      <w:r w:rsidRPr="00BE258D">
        <w:rPr>
          <w:b/>
        </w:rPr>
        <w:t>Description of Statistical Methods</w:t>
      </w:r>
    </w:p>
    <w:p w:rsidRPr="00BE258D" w:rsidR="00C01642" w:rsidP="00901173" w:rsidRDefault="00C01642" w14:paraId="570F4B2B" w14:textId="77777777">
      <w:pPr>
        <w:pStyle w:val="ListParagraph"/>
      </w:pPr>
    </w:p>
    <w:p w:rsidRPr="00BE258D" w:rsidR="00DD1CCA" w:rsidP="00901173" w:rsidRDefault="00901173" w14:paraId="00C38572" w14:textId="62DC46F1">
      <w:pPr>
        <w:pStyle w:val="ListParagraph"/>
      </w:pPr>
      <w:r w:rsidRPr="00BE258D">
        <w:lastRenderedPageBreak/>
        <w:t>We do not plan to use formal statistical methods in this study but rather qualitative analysis methods.  Our analysis approach is based on the Framework method, as described in Spencer et al (2003).  Framework is a matrix-based approach to data management, which facilitates both case and theme</w:t>
      </w:r>
      <w:r w:rsidR="00513A8F">
        <w:t>-</w:t>
      </w:r>
      <w:r w:rsidRPr="00BE258D">
        <w:t xml:space="preserve">based analysis.  The Framework method allows for data reduction through summarization and synthesis yet retains links to original data, in this case the interview notes.  We will use the qualitative analysis software NVivo, which has included a Framework functionality since 2011.  The software will allow us </w:t>
      </w:r>
      <w:r w:rsidR="00E43886">
        <w:t xml:space="preserve">to </w:t>
      </w:r>
      <w:r w:rsidRPr="00BE258D">
        <w:t>import interview notes, create links between the notes and the Framework matrices, and develop new queries or matrices as needed.</w:t>
      </w:r>
    </w:p>
    <w:p w:rsidRPr="00BE258D" w:rsidR="00901173" w:rsidP="00901173" w:rsidRDefault="00901173" w14:paraId="67E30B34" w14:textId="77777777">
      <w:pPr>
        <w:pStyle w:val="ListParagraph"/>
      </w:pPr>
    </w:p>
    <w:p w:rsidRPr="00BE258D" w:rsidR="00901173" w:rsidP="00901173" w:rsidRDefault="00901173" w14:paraId="0C31AADA" w14:textId="77777777">
      <w:pPr>
        <w:pStyle w:val="ListParagraph"/>
      </w:pPr>
      <w:r w:rsidRPr="00BE258D">
        <w:t>The Framework method will allow us to recognize patterns within the data.  Findings will be supported with verbatim participant quotes and grounded in accepted principles of health communications.</w:t>
      </w:r>
    </w:p>
    <w:p w:rsidRPr="00BE258D" w:rsidR="00DD1CCA" w:rsidP="00DD1CCA" w:rsidRDefault="00DD1CCA" w14:paraId="68742DC8" w14:textId="77777777">
      <w:pPr>
        <w:pStyle w:val="ListParagraph"/>
      </w:pPr>
    </w:p>
    <w:p w:rsidRPr="00BE258D" w:rsidR="00E61DBA" w:rsidP="00901173" w:rsidRDefault="00E61DBA" w14:paraId="4C0D4186" w14:textId="77777777">
      <w:pPr>
        <w:tabs>
          <w:tab w:val="left" w:pos="1170"/>
        </w:tabs>
        <w:autoSpaceDE w:val="0"/>
        <w:autoSpaceDN w:val="0"/>
        <w:adjustRightInd w:val="0"/>
        <w:ind w:left="1170" w:hanging="450"/>
      </w:pPr>
    </w:p>
    <w:sdt>
      <w:sdtPr>
        <w:rPr>
          <w:b w:val="0"/>
          <w:bCs w:val="0"/>
        </w:rPr>
        <w:id w:val="1484278468"/>
        <w:docPartObj>
          <w:docPartGallery w:val="Bibliographies"/>
          <w:docPartUnique/>
        </w:docPartObj>
      </w:sdtPr>
      <w:sdtEndPr/>
      <w:sdtContent>
        <w:p w:rsidRPr="00BE258D" w:rsidR="00E61DBA" w:rsidRDefault="00E61DBA" w14:paraId="339792CA" w14:textId="77777777">
          <w:pPr>
            <w:pStyle w:val="Heading1"/>
          </w:pPr>
          <w:r w:rsidRPr="00BE258D">
            <w:t>Bibliography</w:t>
          </w:r>
        </w:p>
        <w:sdt>
          <w:sdtPr>
            <w:id w:val="111145805"/>
            <w:bibliography/>
          </w:sdtPr>
          <w:sdtEndPr/>
          <w:sdtContent>
            <w:p w:rsidR="007B1574" w:rsidP="00E45582" w:rsidRDefault="00E45582" w14:paraId="2AAC1CCE" w14:textId="1C2BF9C5">
              <w:pPr>
                <w:ind w:left="720" w:hanging="720"/>
              </w:pPr>
              <w:r w:rsidRPr="00BE258D">
                <w:t>Guest, G., Bunce, A., &amp; Johnson, L. (2006). How many interviews are enough? An experiment with data saturation and variability. Field methods, 18(1), 59-82.</w:t>
              </w:r>
            </w:p>
            <w:p w:rsidRPr="00BE258D" w:rsidR="007B1574" w:rsidP="007B1574" w:rsidRDefault="007B1574" w14:paraId="27D9D9F6" w14:textId="77777777">
              <w:pPr>
                <w:pStyle w:val="Bibliography"/>
                <w:ind w:left="720" w:hanging="720"/>
                <w:rPr>
                  <w:noProof/>
                </w:rPr>
              </w:pPr>
              <w:r w:rsidRPr="00BE258D">
                <w:fldChar w:fldCharType="begin"/>
              </w:r>
              <w:r w:rsidRPr="00BE258D">
                <w:instrText xml:space="preserve"> BIBLIOGRAPHY </w:instrText>
              </w:r>
              <w:r w:rsidRPr="00BE258D">
                <w:fldChar w:fldCharType="separate"/>
              </w:r>
              <w:r w:rsidRPr="00BE258D">
                <w:rPr>
                  <w:noProof/>
                </w:rPr>
                <w:t xml:space="preserve">Spencer, L., Ritchie, J., &amp; O'Connor, W. (2003). Analysis practices, principles and processes. In </w:t>
              </w:r>
              <w:r w:rsidRPr="00BE258D">
                <w:rPr>
                  <w:i/>
                  <w:iCs/>
                  <w:noProof/>
                </w:rPr>
                <w:t>Qualitative research practice.</w:t>
              </w:r>
              <w:r w:rsidRPr="00BE258D">
                <w:rPr>
                  <w:noProof/>
                </w:rPr>
                <w:t xml:space="preserve"> London: Sage Publications.</w:t>
              </w:r>
            </w:p>
            <w:p w:rsidRPr="00BE258D" w:rsidR="00E61DBA" w:rsidP="007B1574" w:rsidRDefault="007B1574" w14:paraId="33BB68B2" w14:textId="6B8B8503">
              <w:r w:rsidRPr="00BE258D">
                <w:rPr>
                  <w:b/>
                  <w:bCs/>
                  <w:noProof/>
                </w:rPr>
                <w:fldChar w:fldCharType="end"/>
              </w:r>
            </w:p>
          </w:sdtContent>
        </w:sdt>
      </w:sdtContent>
    </w:sdt>
    <w:p w:rsidRPr="00BE258D" w:rsidR="00E61DBA" w:rsidP="00901173" w:rsidRDefault="00E61DBA" w14:paraId="37AC40DE" w14:textId="77777777">
      <w:pPr>
        <w:tabs>
          <w:tab w:val="left" w:pos="1170"/>
        </w:tabs>
        <w:autoSpaceDE w:val="0"/>
        <w:autoSpaceDN w:val="0"/>
        <w:adjustRightInd w:val="0"/>
        <w:ind w:left="1170" w:hanging="450"/>
      </w:pPr>
    </w:p>
    <w:p w:rsidRPr="00BE258D" w:rsidR="00397C72" w:rsidP="005157BB" w:rsidRDefault="00397C72" w14:paraId="2C8ADD5B" w14:textId="7131DD31"/>
    <w:p w:rsidRPr="00BE258D" w:rsidR="003F1C7A" w:rsidP="002F5329" w:rsidRDefault="003F1C7A" w14:paraId="7343250E" w14:textId="77777777">
      <w:pPr>
        <w:rPr>
          <w:i/>
        </w:rPr>
      </w:pPr>
      <w:r w:rsidRPr="00BE258D">
        <w:rPr>
          <w:b/>
        </w:rPr>
        <w:t>BURDEN HOUR COMPUTATION</w:t>
      </w:r>
      <w:r w:rsidRPr="00BE258D">
        <w:t xml:space="preserve"> </w:t>
      </w:r>
      <w:r w:rsidRPr="00BE258D">
        <w:rPr>
          <w:i/>
        </w:rPr>
        <w:t>(Number of responses</w:t>
      </w:r>
      <w:r w:rsidRPr="00BE258D" w:rsidR="0049419A">
        <w:rPr>
          <w:i/>
        </w:rPr>
        <w:t xml:space="preserve"> </w:t>
      </w:r>
      <w:r w:rsidRPr="00BE258D">
        <w:rPr>
          <w:i/>
        </w:rPr>
        <w:t>(X) estimated response or participation time in minutes (/60) = annual burden hours):</w:t>
      </w:r>
    </w:p>
    <w:tbl>
      <w:tblPr>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96"/>
        <w:gridCol w:w="3000"/>
        <w:gridCol w:w="1619"/>
        <w:gridCol w:w="1877"/>
      </w:tblGrid>
      <w:tr w:rsidRPr="00BE258D" w:rsidR="003F1C7A" w:rsidTr="001A360A" w14:paraId="7C009B49" w14:textId="77777777">
        <w:trPr>
          <w:trHeight w:val="274"/>
          <w:jc w:val="center"/>
        </w:trPr>
        <w:tc>
          <w:tcPr>
            <w:tcW w:w="1996" w:type="dxa"/>
            <w:shd w:val="clear" w:color="auto" w:fill="E0E0E0"/>
          </w:tcPr>
          <w:p w:rsidRPr="00BE258D" w:rsidR="003F1C7A" w:rsidRDefault="00696B03" w14:paraId="71F18737" w14:textId="77777777">
            <w:pPr>
              <w:jc w:val="center"/>
              <w:rPr>
                <w:b/>
              </w:rPr>
            </w:pPr>
            <w:r w:rsidRPr="00BE258D">
              <w:rPr>
                <w:b/>
              </w:rPr>
              <w:t>Type/</w:t>
            </w:r>
            <w:r w:rsidRPr="00BE258D" w:rsidR="003F1C7A">
              <w:rPr>
                <w:b/>
              </w:rPr>
              <w:t>Category of Respondent</w:t>
            </w:r>
          </w:p>
        </w:tc>
        <w:tc>
          <w:tcPr>
            <w:tcW w:w="3000" w:type="dxa"/>
            <w:shd w:val="clear" w:color="auto" w:fill="E0E0E0"/>
          </w:tcPr>
          <w:p w:rsidRPr="00BE258D" w:rsidR="003F1C7A" w:rsidP="00696B03" w:rsidRDefault="003F1C7A" w14:paraId="59DD3001" w14:textId="77777777">
            <w:pPr>
              <w:jc w:val="center"/>
              <w:rPr>
                <w:b/>
              </w:rPr>
            </w:pPr>
            <w:r w:rsidRPr="00BE258D">
              <w:rPr>
                <w:b/>
              </w:rPr>
              <w:t>No. of Respondent</w:t>
            </w:r>
            <w:r w:rsidRPr="00BE258D" w:rsidR="00696B03">
              <w:rPr>
                <w:b/>
              </w:rPr>
              <w:t>s</w:t>
            </w:r>
          </w:p>
        </w:tc>
        <w:tc>
          <w:tcPr>
            <w:tcW w:w="1619" w:type="dxa"/>
            <w:shd w:val="clear" w:color="auto" w:fill="E0E0E0"/>
          </w:tcPr>
          <w:p w:rsidRPr="00BE258D" w:rsidR="003F1C7A" w:rsidRDefault="003F1C7A" w14:paraId="15878D47" w14:textId="77777777">
            <w:pPr>
              <w:jc w:val="center"/>
              <w:rPr>
                <w:b/>
              </w:rPr>
            </w:pPr>
            <w:r w:rsidRPr="00BE258D">
              <w:rPr>
                <w:b/>
              </w:rPr>
              <w:t>Participation Time</w:t>
            </w:r>
            <w:r w:rsidRPr="00BE258D" w:rsidR="00696B03">
              <w:rPr>
                <w:b/>
              </w:rPr>
              <w:t xml:space="preserve"> (minutes)</w:t>
            </w:r>
          </w:p>
        </w:tc>
        <w:tc>
          <w:tcPr>
            <w:tcW w:w="1877" w:type="dxa"/>
            <w:shd w:val="clear" w:color="auto" w:fill="E0E0E0"/>
          </w:tcPr>
          <w:p w:rsidRPr="00BE258D" w:rsidR="003F1C7A" w:rsidRDefault="003F1C7A" w14:paraId="0C439A63" w14:textId="77777777">
            <w:pPr>
              <w:jc w:val="center"/>
              <w:rPr>
                <w:b/>
              </w:rPr>
            </w:pPr>
            <w:r w:rsidRPr="00BE258D">
              <w:rPr>
                <w:b/>
              </w:rPr>
              <w:t>Burden</w:t>
            </w:r>
          </w:p>
          <w:p w:rsidRPr="00BE258D" w:rsidR="00696B03" w:rsidRDefault="00696B03" w14:paraId="18868748" w14:textId="77777777">
            <w:pPr>
              <w:jc w:val="center"/>
              <w:rPr>
                <w:b/>
              </w:rPr>
            </w:pPr>
            <w:r w:rsidRPr="00BE258D">
              <w:rPr>
                <w:b/>
              </w:rPr>
              <w:t>(hours)</w:t>
            </w:r>
          </w:p>
        </w:tc>
      </w:tr>
      <w:tr w:rsidRPr="00BE258D" w:rsidR="00B14D7F" w:rsidTr="001A360A" w14:paraId="7D168EA0" w14:textId="77777777">
        <w:trPr>
          <w:trHeight w:val="274"/>
          <w:jc w:val="center"/>
        </w:trPr>
        <w:tc>
          <w:tcPr>
            <w:tcW w:w="1996" w:type="dxa"/>
          </w:tcPr>
          <w:p w:rsidRPr="00BE258D" w:rsidR="00B14D7F" w:rsidRDefault="00B14509" w14:paraId="3E524052" w14:textId="1D36C403">
            <w:pPr>
              <w:jc w:val="center"/>
            </w:pPr>
            <w:r>
              <w:t xml:space="preserve">Parent/Caregiver </w:t>
            </w:r>
            <w:r w:rsidRPr="00BE258D" w:rsidR="00B14D7F">
              <w:t>Screener</w:t>
            </w:r>
          </w:p>
        </w:tc>
        <w:tc>
          <w:tcPr>
            <w:tcW w:w="3000" w:type="dxa"/>
            <w:vAlign w:val="center"/>
          </w:tcPr>
          <w:p w:rsidRPr="00BE258D" w:rsidR="00B14D7F" w:rsidP="005E78C3" w:rsidRDefault="004362EB" w14:paraId="747A6CEB" w14:textId="04DEEA9E">
            <w:pPr>
              <w:jc w:val="center"/>
            </w:pPr>
            <w:r>
              <w:t>1500</w:t>
            </w:r>
          </w:p>
        </w:tc>
        <w:tc>
          <w:tcPr>
            <w:tcW w:w="1619" w:type="dxa"/>
            <w:vAlign w:val="center"/>
          </w:tcPr>
          <w:p w:rsidRPr="00BE258D" w:rsidR="00B14D7F" w:rsidP="005E78C3" w:rsidRDefault="00B14D7F" w14:paraId="17B15920" w14:textId="77777777">
            <w:pPr>
              <w:jc w:val="center"/>
            </w:pPr>
            <w:r w:rsidRPr="00BE258D">
              <w:t>3</w:t>
            </w:r>
          </w:p>
        </w:tc>
        <w:tc>
          <w:tcPr>
            <w:tcW w:w="1877" w:type="dxa"/>
            <w:vAlign w:val="center"/>
          </w:tcPr>
          <w:p w:rsidRPr="00BE258D" w:rsidR="00B14D7F" w:rsidP="005E78C3" w:rsidRDefault="000D4747" w14:paraId="09B4EDE1" w14:textId="655B0D79">
            <w:pPr>
              <w:jc w:val="center"/>
            </w:pPr>
            <w:r w:rsidRPr="004362EB">
              <w:t>75</w:t>
            </w:r>
          </w:p>
        </w:tc>
      </w:tr>
      <w:tr w:rsidRPr="00BE258D" w:rsidR="00B14509" w:rsidTr="001A360A" w14:paraId="032655D7" w14:textId="77777777">
        <w:trPr>
          <w:trHeight w:val="274"/>
          <w:jc w:val="center"/>
        </w:trPr>
        <w:tc>
          <w:tcPr>
            <w:tcW w:w="1996" w:type="dxa"/>
          </w:tcPr>
          <w:p w:rsidRPr="00BE258D" w:rsidR="00B14509" w:rsidRDefault="00B14509" w14:paraId="7FD27A59" w14:textId="334F0C99">
            <w:pPr>
              <w:jc w:val="center"/>
            </w:pPr>
            <w:r>
              <w:t>Pediatrician Screener</w:t>
            </w:r>
          </w:p>
        </w:tc>
        <w:tc>
          <w:tcPr>
            <w:tcW w:w="3000" w:type="dxa"/>
            <w:vAlign w:val="center"/>
          </w:tcPr>
          <w:p w:rsidRPr="004362EB" w:rsidR="00B14509" w:rsidP="005E78C3" w:rsidRDefault="00B14509" w14:paraId="48AC9248" w14:textId="18E3AF8C">
            <w:pPr>
              <w:jc w:val="center"/>
            </w:pPr>
            <w:r w:rsidRPr="004362EB">
              <w:t>75</w:t>
            </w:r>
          </w:p>
        </w:tc>
        <w:tc>
          <w:tcPr>
            <w:tcW w:w="1619" w:type="dxa"/>
            <w:vAlign w:val="center"/>
          </w:tcPr>
          <w:p w:rsidRPr="004362EB" w:rsidR="00B14509" w:rsidP="005E78C3" w:rsidRDefault="00B14509" w14:paraId="1F74A801" w14:textId="71D254F7">
            <w:pPr>
              <w:jc w:val="center"/>
            </w:pPr>
            <w:r w:rsidRPr="004362EB">
              <w:t>3</w:t>
            </w:r>
          </w:p>
        </w:tc>
        <w:tc>
          <w:tcPr>
            <w:tcW w:w="1877" w:type="dxa"/>
            <w:vAlign w:val="center"/>
          </w:tcPr>
          <w:p w:rsidRPr="004362EB" w:rsidR="00B14509" w:rsidP="005E78C3" w:rsidRDefault="00B14509" w14:paraId="595DEBA7" w14:textId="2D127008">
            <w:pPr>
              <w:jc w:val="center"/>
            </w:pPr>
            <w:r w:rsidRPr="004362EB">
              <w:t>4</w:t>
            </w:r>
          </w:p>
        </w:tc>
      </w:tr>
      <w:tr w:rsidRPr="00BE258D" w:rsidR="003F1C7A" w:rsidTr="001A360A" w14:paraId="5B81641F" w14:textId="77777777">
        <w:trPr>
          <w:trHeight w:val="274"/>
          <w:jc w:val="center"/>
        </w:trPr>
        <w:tc>
          <w:tcPr>
            <w:tcW w:w="1996" w:type="dxa"/>
          </w:tcPr>
          <w:p w:rsidRPr="00BE258D" w:rsidR="003F1C7A" w:rsidRDefault="00B14D7F" w14:paraId="656A91AD" w14:textId="77777777">
            <w:pPr>
              <w:jc w:val="center"/>
            </w:pPr>
            <w:r w:rsidRPr="00BE258D">
              <w:t>Interviews</w:t>
            </w:r>
          </w:p>
        </w:tc>
        <w:tc>
          <w:tcPr>
            <w:tcW w:w="3000" w:type="dxa"/>
            <w:vAlign w:val="center"/>
          </w:tcPr>
          <w:p w:rsidRPr="004362EB" w:rsidR="003F1C7A" w:rsidP="005E78C3" w:rsidRDefault="00513A8F" w14:paraId="446375EF" w14:textId="7622FF3A">
            <w:pPr>
              <w:jc w:val="center"/>
            </w:pPr>
            <w:r w:rsidRPr="004362EB">
              <w:t>2</w:t>
            </w:r>
            <w:r w:rsidRPr="004362EB" w:rsidR="00B14509">
              <w:t>4</w:t>
            </w:r>
          </w:p>
        </w:tc>
        <w:tc>
          <w:tcPr>
            <w:tcW w:w="1619" w:type="dxa"/>
            <w:vAlign w:val="center"/>
          </w:tcPr>
          <w:p w:rsidRPr="004362EB" w:rsidR="003F1C7A" w:rsidP="005E78C3" w:rsidRDefault="00CE1592" w14:paraId="36B034BB" w14:textId="244936F7">
            <w:pPr>
              <w:jc w:val="center"/>
            </w:pPr>
            <w:r w:rsidRPr="004362EB">
              <w:t>45</w:t>
            </w:r>
          </w:p>
        </w:tc>
        <w:tc>
          <w:tcPr>
            <w:tcW w:w="1877" w:type="dxa"/>
            <w:vAlign w:val="center"/>
          </w:tcPr>
          <w:p w:rsidRPr="004362EB" w:rsidR="003F1C7A" w:rsidP="005E78C3" w:rsidRDefault="00B14509" w14:paraId="20E3BAC9" w14:textId="52CADF52">
            <w:pPr>
              <w:jc w:val="center"/>
            </w:pPr>
            <w:r w:rsidRPr="004362EB">
              <w:t>18</w:t>
            </w:r>
          </w:p>
        </w:tc>
      </w:tr>
      <w:tr w:rsidRPr="00BE258D" w:rsidR="00B14D7F" w:rsidTr="001A360A" w14:paraId="7AA23E88" w14:textId="77777777">
        <w:trPr>
          <w:trHeight w:val="274"/>
          <w:jc w:val="center"/>
        </w:trPr>
        <w:tc>
          <w:tcPr>
            <w:tcW w:w="4996" w:type="dxa"/>
            <w:gridSpan w:val="2"/>
          </w:tcPr>
          <w:p w:rsidRPr="004362EB" w:rsidR="00B14D7F" w:rsidP="00D6446B" w:rsidRDefault="00B14D7F" w14:paraId="0DEACE75" w14:textId="7494BB1A"/>
        </w:tc>
        <w:tc>
          <w:tcPr>
            <w:tcW w:w="1619" w:type="dxa"/>
            <w:vAlign w:val="center"/>
          </w:tcPr>
          <w:p w:rsidRPr="004362EB" w:rsidR="00B14D7F" w:rsidP="005E78C3" w:rsidRDefault="00B14D7F" w14:paraId="03FF2624" w14:textId="45E73534">
            <w:pPr>
              <w:jc w:val="center"/>
              <w:rPr>
                <w:b/>
              </w:rPr>
            </w:pPr>
            <w:r w:rsidRPr="004362EB">
              <w:rPr>
                <w:b/>
              </w:rPr>
              <w:t>Total</w:t>
            </w:r>
          </w:p>
        </w:tc>
        <w:tc>
          <w:tcPr>
            <w:tcW w:w="1877" w:type="dxa"/>
            <w:vAlign w:val="center"/>
          </w:tcPr>
          <w:p w:rsidRPr="004362EB" w:rsidR="00B14D7F" w:rsidP="005E78C3" w:rsidRDefault="000D4747" w14:paraId="6E66D910" w14:textId="5BFC5F8F">
            <w:pPr>
              <w:jc w:val="center"/>
              <w:rPr>
                <w:b/>
              </w:rPr>
            </w:pPr>
            <w:r w:rsidRPr="004362EB">
              <w:rPr>
                <w:b/>
              </w:rPr>
              <w:t>9</w:t>
            </w:r>
            <w:r w:rsidRPr="004362EB" w:rsidR="004362EB">
              <w:rPr>
                <w:b/>
              </w:rPr>
              <w:t>7</w:t>
            </w:r>
          </w:p>
        </w:tc>
      </w:tr>
    </w:tbl>
    <w:p w:rsidRPr="00BE258D" w:rsidR="003F1C7A" w:rsidRDefault="003F1C7A" w14:paraId="3D45F432" w14:textId="77777777"/>
    <w:p w:rsidRPr="00BE258D" w:rsidR="00E215FA" w:rsidRDefault="003F1C7A" w14:paraId="3FB607B1" w14:textId="138B5E6F">
      <w:pPr>
        <w:rPr>
          <w:b/>
        </w:rPr>
      </w:pPr>
      <w:r w:rsidRPr="00BE258D">
        <w:rPr>
          <w:b/>
        </w:rPr>
        <w:t>REQUESTED APPROVAL DATE:</w:t>
      </w:r>
      <w:r w:rsidRPr="00BE258D" w:rsidR="00E34B66">
        <w:rPr>
          <w:b/>
        </w:rPr>
        <w:t xml:space="preserve"> </w:t>
      </w:r>
      <w:r w:rsidR="00B14509">
        <w:rPr>
          <w:b/>
        </w:rPr>
        <w:t>June 8</w:t>
      </w:r>
      <w:r w:rsidR="00DC0940">
        <w:rPr>
          <w:b/>
        </w:rPr>
        <w:t>, 2021</w:t>
      </w:r>
    </w:p>
    <w:p w:rsidRPr="00BE258D" w:rsidR="003B7ADD" w:rsidRDefault="003B7ADD" w14:paraId="4551EFDC" w14:textId="77777777">
      <w:pPr>
        <w:rPr>
          <w:b/>
        </w:rPr>
      </w:pPr>
    </w:p>
    <w:p w:rsidRPr="00BE258D" w:rsidR="00B378CA" w:rsidP="003B7ADD" w:rsidRDefault="00B378CA" w14:paraId="736BAD9A" w14:textId="77777777">
      <w:pPr>
        <w:rPr>
          <w:b/>
        </w:rPr>
      </w:pPr>
      <w:r w:rsidRPr="00BE258D">
        <w:rPr>
          <w:b/>
        </w:rPr>
        <w:t>NAME OF P</w:t>
      </w:r>
      <w:r w:rsidRPr="00BE258D" w:rsidR="00F02D9D">
        <w:rPr>
          <w:b/>
        </w:rPr>
        <w:t>RA ANALYST &amp; PROGRAM CONTACT:</w:t>
      </w:r>
    </w:p>
    <w:p w:rsidRPr="00BE258D" w:rsidR="00F02D9D" w:rsidP="003B7ADD" w:rsidRDefault="00F02D9D" w14:paraId="04EFCF41" w14:textId="77777777">
      <w:pPr>
        <w:rPr>
          <w:b/>
        </w:rPr>
      </w:pPr>
    </w:p>
    <w:p w:rsidRPr="00BE258D" w:rsidR="00F02D9D" w:rsidP="00F02D9D" w:rsidRDefault="00F224C1" w14:paraId="7EEEB013" w14:textId="77777777">
      <w:r w:rsidRPr="00BE258D">
        <w:t>Ila S. Mizrachi</w:t>
      </w:r>
    </w:p>
    <w:p w:rsidRPr="00BE258D" w:rsidR="00F02D9D" w:rsidP="00F02D9D" w:rsidRDefault="00F02D9D" w14:paraId="25E5C356" w14:textId="77777777">
      <w:r w:rsidRPr="00BE258D">
        <w:t>Paperwork Reduction Act Staff</w:t>
      </w:r>
    </w:p>
    <w:p w:rsidRPr="00BE258D" w:rsidR="00F224C1" w:rsidP="00F02D9D" w:rsidRDefault="00D6446B" w14:paraId="7A838C96" w14:textId="77777777">
      <w:hyperlink w:history="1" r:id="rId14">
        <w:r w:rsidRPr="00BE258D" w:rsidR="00F224C1">
          <w:rPr>
            <w:rStyle w:val="Hyperlink"/>
          </w:rPr>
          <w:t>Ila.Mizrachi@fda.hhs.gov</w:t>
        </w:r>
      </w:hyperlink>
    </w:p>
    <w:p w:rsidRPr="00BE258D" w:rsidR="00F02D9D" w:rsidP="00F02D9D" w:rsidRDefault="00F02D9D" w14:paraId="23B5483C" w14:textId="77777777">
      <w:r w:rsidRPr="00BE258D">
        <w:t>(301)796-</w:t>
      </w:r>
      <w:r w:rsidRPr="00BE258D" w:rsidR="00F224C1">
        <w:t>7726</w:t>
      </w:r>
    </w:p>
    <w:p w:rsidRPr="00BE258D" w:rsidR="00F02D9D" w:rsidP="00F02D9D" w:rsidRDefault="00F02D9D" w14:paraId="7CA0F571" w14:textId="77777777"/>
    <w:p w:rsidRPr="00BE258D" w:rsidR="00F02D9D" w:rsidP="00F02D9D" w:rsidRDefault="00F02D9D" w14:paraId="45F4F37A" w14:textId="77777777">
      <w:r w:rsidRPr="00BE258D">
        <w:t>Brian Lappin</w:t>
      </w:r>
    </w:p>
    <w:p w:rsidRPr="00BE258D" w:rsidR="00F02D9D" w:rsidP="00F02D9D" w:rsidRDefault="00574A04" w14:paraId="612D59DF" w14:textId="76F832EE">
      <w:r w:rsidRPr="00BE258D">
        <w:t>CDER/Office of Communications</w:t>
      </w:r>
    </w:p>
    <w:p w:rsidRPr="00BE258D" w:rsidR="00F02D9D" w:rsidP="00F02D9D" w:rsidRDefault="00D6446B" w14:paraId="23DDB5F3" w14:textId="77777777">
      <w:hyperlink w:history="1" r:id="rId15">
        <w:r w:rsidRPr="00BE258D" w:rsidR="00F02D9D">
          <w:rPr>
            <w:rStyle w:val="Hyperlink"/>
          </w:rPr>
          <w:t>Brian.Lappin@fda.hhs.gov</w:t>
        </w:r>
      </w:hyperlink>
    </w:p>
    <w:p w:rsidRPr="00BE258D" w:rsidR="00F02D9D" w:rsidP="00F02D9D" w:rsidRDefault="00F02D9D" w14:paraId="0B9A0160" w14:textId="77777777">
      <w:r w:rsidRPr="00BE258D">
        <w:t>(301)796-9126</w:t>
      </w:r>
    </w:p>
    <w:p w:rsidRPr="00BE258D" w:rsidR="00F02D9D" w:rsidP="003B7ADD" w:rsidRDefault="00F02D9D" w14:paraId="2E33680A" w14:textId="77777777"/>
    <w:p w:rsidRPr="00BE258D" w:rsidR="00F02D9D" w:rsidP="003B7ADD" w:rsidRDefault="00F02D9D" w14:paraId="052B08E6" w14:textId="77777777">
      <w:pPr>
        <w:rPr>
          <w:bCs/>
        </w:rPr>
      </w:pPr>
    </w:p>
    <w:p w:rsidRPr="00E215FA" w:rsidR="003F1C7A" w:rsidP="00B378CA" w:rsidRDefault="00B378CA" w14:paraId="5F011B0C" w14:textId="6B20D0F4">
      <w:pPr>
        <w:tabs>
          <w:tab w:val="left" w:pos="5670"/>
        </w:tabs>
        <w:suppressAutoHyphens/>
      </w:pPr>
      <w:r w:rsidRPr="00BE258D">
        <w:rPr>
          <w:b/>
        </w:rPr>
        <w:t xml:space="preserve">FDA CENTER:  </w:t>
      </w:r>
      <w:r w:rsidRPr="00BE258D" w:rsidR="00574A04">
        <w:t>Center for Drug Evaluation and Research</w:t>
      </w:r>
      <w:r w:rsidRPr="00BE258D" w:rsidR="00300C6A">
        <w:t xml:space="preserve"> (FDA/CDER)</w:t>
      </w:r>
    </w:p>
    <w:sectPr w:rsidRPr="00E215FA" w:rsidR="003F1C7A">
      <w:footerReference w:type="defaul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217E2" w14:textId="77777777" w:rsidR="001D0C1B" w:rsidRDefault="001D0C1B">
      <w:r>
        <w:separator/>
      </w:r>
    </w:p>
  </w:endnote>
  <w:endnote w:type="continuationSeparator" w:id="0">
    <w:p w14:paraId="653AF4D1" w14:textId="77777777" w:rsidR="001D0C1B" w:rsidRDefault="001D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A7915" w14:textId="66378655" w:rsidR="00F94F8C" w:rsidRDefault="00F94F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D474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40866" w14:textId="77777777" w:rsidR="001D0C1B" w:rsidRDefault="001D0C1B">
      <w:r>
        <w:separator/>
      </w:r>
    </w:p>
  </w:footnote>
  <w:footnote w:type="continuationSeparator" w:id="0">
    <w:p w14:paraId="28330EDE" w14:textId="77777777" w:rsidR="001D0C1B" w:rsidRDefault="001D0C1B">
      <w:r>
        <w:continuationSeparator/>
      </w:r>
    </w:p>
  </w:footnote>
  <w:footnote w:id="1">
    <w:p w14:paraId="49CE1E02" w14:textId="0CDD85AF" w:rsidR="0025162F" w:rsidRDefault="0025162F">
      <w:pPr>
        <w:pStyle w:val="FootnoteText"/>
      </w:pPr>
      <w:r>
        <w:rPr>
          <w:rStyle w:val="FootnoteReference"/>
        </w:rPr>
        <w:footnoteRef/>
      </w:r>
      <w:hyperlink r:id="rId1" w:history="1">
        <w:r w:rsidRPr="005D33B5">
          <w:rPr>
            <w:rStyle w:val="Hyperlink"/>
          </w:rPr>
          <w:t>https://obamawhitehouse.archives.gov/the-press-office/2015/09/15/executive-order-using-behavioral-science-insights-better-serve-american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3763D83"/>
    <w:multiLevelType w:val="hybridMultilevel"/>
    <w:tmpl w:val="01568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9523BA"/>
    <w:multiLevelType w:val="hybridMultilevel"/>
    <w:tmpl w:val="995CF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9" w15:restartNumberingAfterBreak="0">
    <w:nsid w:val="232756F2"/>
    <w:multiLevelType w:val="hybridMultilevel"/>
    <w:tmpl w:val="763C5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B10BC3"/>
    <w:multiLevelType w:val="hybridMultilevel"/>
    <w:tmpl w:val="FF82B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3"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8BB0AA0"/>
    <w:multiLevelType w:val="hybridMultilevel"/>
    <w:tmpl w:val="8A8A4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354501"/>
    <w:multiLevelType w:val="hybridMultilevel"/>
    <w:tmpl w:val="ECF4C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7" w15:restartNumberingAfterBreak="0">
    <w:nsid w:val="3B027C23"/>
    <w:multiLevelType w:val="hybridMultilevel"/>
    <w:tmpl w:val="52560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877477"/>
    <w:multiLevelType w:val="hybridMultilevel"/>
    <w:tmpl w:val="B2AA9B68"/>
    <w:lvl w:ilvl="0" w:tplc="0409000F">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0D934A4"/>
    <w:multiLevelType w:val="hybridMultilevel"/>
    <w:tmpl w:val="85602F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40D0CE6"/>
    <w:multiLevelType w:val="hybridMultilevel"/>
    <w:tmpl w:val="30DA9D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6" w15:restartNumberingAfterBreak="0">
    <w:nsid w:val="73A54F24"/>
    <w:multiLevelType w:val="hybridMultilevel"/>
    <w:tmpl w:val="9AB46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8" w15:restartNumberingAfterBreak="0">
    <w:nsid w:val="784B1FBA"/>
    <w:multiLevelType w:val="hybridMultilevel"/>
    <w:tmpl w:val="BAA27A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9"/>
  </w:num>
  <w:num w:numId="3">
    <w:abstractNumId w:val="27"/>
  </w:num>
  <w:num w:numId="4">
    <w:abstractNumId w:val="30"/>
  </w:num>
  <w:num w:numId="5">
    <w:abstractNumId w:val="4"/>
  </w:num>
  <w:num w:numId="6">
    <w:abstractNumId w:val="2"/>
  </w:num>
  <w:num w:numId="7">
    <w:abstractNumId w:val="16"/>
  </w:num>
  <w:num w:numId="8">
    <w:abstractNumId w:val="24"/>
  </w:num>
  <w:num w:numId="9">
    <w:abstractNumId w:val="19"/>
  </w:num>
  <w:num w:numId="10">
    <w:abstractNumId w:val="3"/>
  </w:num>
  <w:num w:numId="11">
    <w:abstractNumId w:val="7"/>
  </w:num>
  <w:num w:numId="12">
    <w:abstractNumId w:val="10"/>
  </w:num>
  <w:num w:numId="13">
    <w:abstractNumId w:val="1"/>
  </w:num>
  <w:num w:numId="14">
    <w:abstractNumId w:val="13"/>
  </w:num>
  <w:num w:numId="15">
    <w:abstractNumId w:val="25"/>
  </w:num>
  <w:num w:numId="16">
    <w:abstractNumId w:val="21"/>
  </w:num>
  <w:num w:numId="17">
    <w:abstractNumId w:val="0"/>
  </w:num>
  <w:num w:numId="18">
    <w:abstractNumId w:val="12"/>
  </w:num>
  <w:num w:numId="19">
    <w:abstractNumId w:val="8"/>
  </w:num>
  <w:num w:numId="20">
    <w:abstractNumId w:val="26"/>
  </w:num>
  <w:num w:numId="21">
    <w:abstractNumId w:val="18"/>
  </w:num>
  <w:num w:numId="22">
    <w:abstractNumId w:val="11"/>
  </w:num>
  <w:num w:numId="23">
    <w:abstractNumId w:val="15"/>
  </w:num>
  <w:num w:numId="24">
    <w:abstractNumId w:val="9"/>
  </w:num>
  <w:num w:numId="25">
    <w:abstractNumId w:val="6"/>
  </w:num>
  <w:num w:numId="26">
    <w:abstractNumId w:val="5"/>
  </w:num>
  <w:num w:numId="27">
    <w:abstractNumId w:val="28"/>
  </w:num>
  <w:num w:numId="28">
    <w:abstractNumId w:val="22"/>
  </w:num>
  <w:num w:numId="29">
    <w:abstractNumId w:val="23"/>
  </w:num>
  <w:num w:numId="30">
    <w:abstractNumId w:val="1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5B"/>
    <w:rsid w:val="00000D04"/>
    <w:rsid w:val="00002021"/>
    <w:rsid w:val="00005D48"/>
    <w:rsid w:val="000075B7"/>
    <w:rsid w:val="00021EDF"/>
    <w:rsid w:val="00034D1D"/>
    <w:rsid w:val="00035B5C"/>
    <w:rsid w:val="000378E7"/>
    <w:rsid w:val="000421C4"/>
    <w:rsid w:val="00057854"/>
    <w:rsid w:val="000848C2"/>
    <w:rsid w:val="00097D21"/>
    <w:rsid w:val="000A2B47"/>
    <w:rsid w:val="000A525C"/>
    <w:rsid w:val="000A6E86"/>
    <w:rsid w:val="000A723F"/>
    <w:rsid w:val="000A754E"/>
    <w:rsid w:val="000B0519"/>
    <w:rsid w:val="000B36CD"/>
    <w:rsid w:val="000B3BCA"/>
    <w:rsid w:val="000C386B"/>
    <w:rsid w:val="000C4040"/>
    <w:rsid w:val="000D4747"/>
    <w:rsid w:val="000E1190"/>
    <w:rsid w:val="000E17F0"/>
    <w:rsid w:val="000E45D0"/>
    <w:rsid w:val="000E7C99"/>
    <w:rsid w:val="000F1CDA"/>
    <w:rsid w:val="000F66FC"/>
    <w:rsid w:val="00102D0D"/>
    <w:rsid w:val="00105115"/>
    <w:rsid w:val="00111DE7"/>
    <w:rsid w:val="001130B8"/>
    <w:rsid w:val="00122327"/>
    <w:rsid w:val="00124FB5"/>
    <w:rsid w:val="00126D06"/>
    <w:rsid w:val="001274FE"/>
    <w:rsid w:val="00132EF8"/>
    <w:rsid w:val="00140343"/>
    <w:rsid w:val="00145077"/>
    <w:rsid w:val="001636EF"/>
    <w:rsid w:val="001711B1"/>
    <w:rsid w:val="00172A6E"/>
    <w:rsid w:val="00173878"/>
    <w:rsid w:val="00174697"/>
    <w:rsid w:val="00175223"/>
    <w:rsid w:val="00180363"/>
    <w:rsid w:val="00190AA2"/>
    <w:rsid w:val="001938E3"/>
    <w:rsid w:val="0019434D"/>
    <w:rsid w:val="001A360A"/>
    <w:rsid w:val="001A68F4"/>
    <w:rsid w:val="001B42FC"/>
    <w:rsid w:val="001B6E26"/>
    <w:rsid w:val="001C0117"/>
    <w:rsid w:val="001C211E"/>
    <w:rsid w:val="001C3301"/>
    <w:rsid w:val="001C4E82"/>
    <w:rsid w:val="001D0C1B"/>
    <w:rsid w:val="001D19B4"/>
    <w:rsid w:val="001D4B80"/>
    <w:rsid w:val="001E16EE"/>
    <w:rsid w:val="001F09C0"/>
    <w:rsid w:val="001F42B2"/>
    <w:rsid w:val="00201CE2"/>
    <w:rsid w:val="002043CA"/>
    <w:rsid w:val="002178E7"/>
    <w:rsid w:val="0022601B"/>
    <w:rsid w:val="002272BD"/>
    <w:rsid w:val="0022788D"/>
    <w:rsid w:val="00241DFE"/>
    <w:rsid w:val="0024319D"/>
    <w:rsid w:val="0025162F"/>
    <w:rsid w:val="002517F5"/>
    <w:rsid w:val="00252C46"/>
    <w:rsid w:val="00255B16"/>
    <w:rsid w:val="00261140"/>
    <w:rsid w:val="002663AC"/>
    <w:rsid w:val="002708DF"/>
    <w:rsid w:val="00270C91"/>
    <w:rsid w:val="00274707"/>
    <w:rsid w:val="00285589"/>
    <w:rsid w:val="00293828"/>
    <w:rsid w:val="002A1B0E"/>
    <w:rsid w:val="002A4AC4"/>
    <w:rsid w:val="002A7149"/>
    <w:rsid w:val="002B028A"/>
    <w:rsid w:val="002C2578"/>
    <w:rsid w:val="002D04B3"/>
    <w:rsid w:val="002D29F9"/>
    <w:rsid w:val="002E6576"/>
    <w:rsid w:val="002F5329"/>
    <w:rsid w:val="002F7333"/>
    <w:rsid w:val="00300C6A"/>
    <w:rsid w:val="003048BB"/>
    <w:rsid w:val="003073BF"/>
    <w:rsid w:val="00312C80"/>
    <w:rsid w:val="00313238"/>
    <w:rsid w:val="003156C8"/>
    <w:rsid w:val="0033080B"/>
    <w:rsid w:val="00342074"/>
    <w:rsid w:val="00356BB7"/>
    <w:rsid w:val="00361826"/>
    <w:rsid w:val="00363B3A"/>
    <w:rsid w:val="00364051"/>
    <w:rsid w:val="00370094"/>
    <w:rsid w:val="0037053A"/>
    <w:rsid w:val="00380D78"/>
    <w:rsid w:val="00382476"/>
    <w:rsid w:val="00386625"/>
    <w:rsid w:val="003956D7"/>
    <w:rsid w:val="00397C72"/>
    <w:rsid w:val="003A1FE7"/>
    <w:rsid w:val="003A534E"/>
    <w:rsid w:val="003A61F4"/>
    <w:rsid w:val="003B4C2F"/>
    <w:rsid w:val="003B7ADD"/>
    <w:rsid w:val="003B7D3F"/>
    <w:rsid w:val="003C4865"/>
    <w:rsid w:val="003C59F3"/>
    <w:rsid w:val="003D0EC1"/>
    <w:rsid w:val="003D1273"/>
    <w:rsid w:val="003D41D6"/>
    <w:rsid w:val="003F1C7A"/>
    <w:rsid w:val="003F4836"/>
    <w:rsid w:val="003F74C7"/>
    <w:rsid w:val="00400774"/>
    <w:rsid w:val="004028C6"/>
    <w:rsid w:val="00411149"/>
    <w:rsid w:val="00411736"/>
    <w:rsid w:val="00412757"/>
    <w:rsid w:val="00412885"/>
    <w:rsid w:val="00426B9E"/>
    <w:rsid w:val="00435EA1"/>
    <w:rsid w:val="004362EB"/>
    <w:rsid w:val="004372D6"/>
    <w:rsid w:val="00440367"/>
    <w:rsid w:val="0044379F"/>
    <w:rsid w:val="0044422F"/>
    <w:rsid w:val="00447912"/>
    <w:rsid w:val="0045005C"/>
    <w:rsid w:val="00463E4D"/>
    <w:rsid w:val="00466A43"/>
    <w:rsid w:val="00477D95"/>
    <w:rsid w:val="004870F1"/>
    <w:rsid w:val="00493AE2"/>
    <w:rsid w:val="0049419A"/>
    <w:rsid w:val="004945E3"/>
    <w:rsid w:val="004A5412"/>
    <w:rsid w:val="004B33A5"/>
    <w:rsid w:val="004B694D"/>
    <w:rsid w:val="004B6A46"/>
    <w:rsid w:val="004C024F"/>
    <w:rsid w:val="004C3A3C"/>
    <w:rsid w:val="004C5165"/>
    <w:rsid w:val="004D2A34"/>
    <w:rsid w:val="004D3342"/>
    <w:rsid w:val="004E49A4"/>
    <w:rsid w:val="004E7A16"/>
    <w:rsid w:val="004F0102"/>
    <w:rsid w:val="004F42E3"/>
    <w:rsid w:val="004F4CB0"/>
    <w:rsid w:val="004F7DFF"/>
    <w:rsid w:val="00500915"/>
    <w:rsid w:val="00513A8F"/>
    <w:rsid w:val="005157BB"/>
    <w:rsid w:val="0052010F"/>
    <w:rsid w:val="005241A9"/>
    <w:rsid w:val="00532A10"/>
    <w:rsid w:val="00536FDA"/>
    <w:rsid w:val="0053765B"/>
    <w:rsid w:val="005418B5"/>
    <w:rsid w:val="00543B41"/>
    <w:rsid w:val="0055353F"/>
    <w:rsid w:val="0056086A"/>
    <w:rsid w:val="00563D98"/>
    <w:rsid w:val="00566CEA"/>
    <w:rsid w:val="00574A04"/>
    <w:rsid w:val="00575EAF"/>
    <w:rsid w:val="00580F29"/>
    <w:rsid w:val="005829DE"/>
    <w:rsid w:val="00582E39"/>
    <w:rsid w:val="005844D5"/>
    <w:rsid w:val="00590280"/>
    <w:rsid w:val="0059090E"/>
    <w:rsid w:val="00596BD4"/>
    <w:rsid w:val="005972E8"/>
    <w:rsid w:val="005A18A4"/>
    <w:rsid w:val="005A43DD"/>
    <w:rsid w:val="005A4793"/>
    <w:rsid w:val="005C23D5"/>
    <w:rsid w:val="005C3CF3"/>
    <w:rsid w:val="005E23BA"/>
    <w:rsid w:val="005E4981"/>
    <w:rsid w:val="005E6A3A"/>
    <w:rsid w:val="005E78C3"/>
    <w:rsid w:val="006073F7"/>
    <w:rsid w:val="00630189"/>
    <w:rsid w:val="006345C3"/>
    <w:rsid w:val="0063781F"/>
    <w:rsid w:val="00642DF8"/>
    <w:rsid w:val="00653B3C"/>
    <w:rsid w:val="00655487"/>
    <w:rsid w:val="0066188A"/>
    <w:rsid w:val="006639A5"/>
    <w:rsid w:val="00670090"/>
    <w:rsid w:val="00676A38"/>
    <w:rsid w:val="00683970"/>
    <w:rsid w:val="006854C9"/>
    <w:rsid w:val="00696B03"/>
    <w:rsid w:val="006A669D"/>
    <w:rsid w:val="006B1237"/>
    <w:rsid w:val="006B28B3"/>
    <w:rsid w:val="006B4CDC"/>
    <w:rsid w:val="006B557B"/>
    <w:rsid w:val="006C0E32"/>
    <w:rsid w:val="006C2E5D"/>
    <w:rsid w:val="006D2F56"/>
    <w:rsid w:val="006D3B31"/>
    <w:rsid w:val="006D69C2"/>
    <w:rsid w:val="006E2614"/>
    <w:rsid w:val="006E7C04"/>
    <w:rsid w:val="006F1736"/>
    <w:rsid w:val="006F2ADF"/>
    <w:rsid w:val="007009E0"/>
    <w:rsid w:val="0071771B"/>
    <w:rsid w:val="007251CB"/>
    <w:rsid w:val="007361B6"/>
    <w:rsid w:val="0074041B"/>
    <w:rsid w:val="00743C90"/>
    <w:rsid w:val="0074463A"/>
    <w:rsid w:val="00744F5B"/>
    <w:rsid w:val="0074607F"/>
    <w:rsid w:val="00752105"/>
    <w:rsid w:val="00760A54"/>
    <w:rsid w:val="00785591"/>
    <w:rsid w:val="007877CE"/>
    <w:rsid w:val="00787CDD"/>
    <w:rsid w:val="007928F1"/>
    <w:rsid w:val="00792EBB"/>
    <w:rsid w:val="00794315"/>
    <w:rsid w:val="00796D5E"/>
    <w:rsid w:val="007A1FBC"/>
    <w:rsid w:val="007A4331"/>
    <w:rsid w:val="007A7105"/>
    <w:rsid w:val="007B045B"/>
    <w:rsid w:val="007B1574"/>
    <w:rsid w:val="007D0C25"/>
    <w:rsid w:val="00806EC0"/>
    <w:rsid w:val="00810FBE"/>
    <w:rsid w:val="00816CD3"/>
    <w:rsid w:val="00826D83"/>
    <w:rsid w:val="00830839"/>
    <w:rsid w:val="00831197"/>
    <w:rsid w:val="00834667"/>
    <w:rsid w:val="00834BFF"/>
    <w:rsid w:val="008355E1"/>
    <w:rsid w:val="00836A21"/>
    <w:rsid w:val="008422AB"/>
    <w:rsid w:val="00851C99"/>
    <w:rsid w:val="0085351B"/>
    <w:rsid w:val="0085672D"/>
    <w:rsid w:val="008612BE"/>
    <w:rsid w:val="00862BC5"/>
    <w:rsid w:val="00865E3E"/>
    <w:rsid w:val="00866645"/>
    <w:rsid w:val="008800D2"/>
    <w:rsid w:val="00880949"/>
    <w:rsid w:val="00882AE4"/>
    <w:rsid w:val="0088561C"/>
    <w:rsid w:val="008863D0"/>
    <w:rsid w:val="008919B1"/>
    <w:rsid w:val="008953DA"/>
    <w:rsid w:val="008A3946"/>
    <w:rsid w:val="008A6E9F"/>
    <w:rsid w:val="008B647B"/>
    <w:rsid w:val="008B653C"/>
    <w:rsid w:val="008B7DE1"/>
    <w:rsid w:val="008C49E7"/>
    <w:rsid w:val="008C7123"/>
    <w:rsid w:val="008E3143"/>
    <w:rsid w:val="008E4D9F"/>
    <w:rsid w:val="008E6145"/>
    <w:rsid w:val="008F6E91"/>
    <w:rsid w:val="00901173"/>
    <w:rsid w:val="00906E47"/>
    <w:rsid w:val="00915E13"/>
    <w:rsid w:val="009164A9"/>
    <w:rsid w:val="00916DE7"/>
    <w:rsid w:val="009213E8"/>
    <w:rsid w:val="009220AE"/>
    <w:rsid w:val="00922BDE"/>
    <w:rsid w:val="00933214"/>
    <w:rsid w:val="009343BC"/>
    <w:rsid w:val="00942A9E"/>
    <w:rsid w:val="009565F7"/>
    <w:rsid w:val="00957A37"/>
    <w:rsid w:val="009658C3"/>
    <w:rsid w:val="0096759F"/>
    <w:rsid w:val="009750B5"/>
    <w:rsid w:val="009937FF"/>
    <w:rsid w:val="009A2AA4"/>
    <w:rsid w:val="009A2B7D"/>
    <w:rsid w:val="009A576B"/>
    <w:rsid w:val="009A6452"/>
    <w:rsid w:val="009A7F59"/>
    <w:rsid w:val="009B0C30"/>
    <w:rsid w:val="009B1142"/>
    <w:rsid w:val="009B514F"/>
    <w:rsid w:val="009B5985"/>
    <w:rsid w:val="009C0B31"/>
    <w:rsid w:val="009D2956"/>
    <w:rsid w:val="009D4EB5"/>
    <w:rsid w:val="009E767B"/>
    <w:rsid w:val="009F3561"/>
    <w:rsid w:val="009F5A7D"/>
    <w:rsid w:val="00A00F14"/>
    <w:rsid w:val="00A0427B"/>
    <w:rsid w:val="00A05F86"/>
    <w:rsid w:val="00A07996"/>
    <w:rsid w:val="00A26BA5"/>
    <w:rsid w:val="00A44BF9"/>
    <w:rsid w:val="00A53133"/>
    <w:rsid w:val="00A55DD8"/>
    <w:rsid w:val="00A56D87"/>
    <w:rsid w:val="00A60979"/>
    <w:rsid w:val="00A63790"/>
    <w:rsid w:val="00A70F43"/>
    <w:rsid w:val="00A72883"/>
    <w:rsid w:val="00A8298A"/>
    <w:rsid w:val="00A82C4B"/>
    <w:rsid w:val="00A82DCC"/>
    <w:rsid w:val="00A85CB9"/>
    <w:rsid w:val="00A8669C"/>
    <w:rsid w:val="00A87FCB"/>
    <w:rsid w:val="00A9477A"/>
    <w:rsid w:val="00AA0314"/>
    <w:rsid w:val="00AA4CCD"/>
    <w:rsid w:val="00AA7651"/>
    <w:rsid w:val="00AB316C"/>
    <w:rsid w:val="00AC3CA0"/>
    <w:rsid w:val="00AC4CEB"/>
    <w:rsid w:val="00AD3272"/>
    <w:rsid w:val="00AF4042"/>
    <w:rsid w:val="00AF71CB"/>
    <w:rsid w:val="00B01F00"/>
    <w:rsid w:val="00B0607E"/>
    <w:rsid w:val="00B14509"/>
    <w:rsid w:val="00B14D7F"/>
    <w:rsid w:val="00B157BC"/>
    <w:rsid w:val="00B15C3D"/>
    <w:rsid w:val="00B17F2E"/>
    <w:rsid w:val="00B30AD6"/>
    <w:rsid w:val="00B31ADC"/>
    <w:rsid w:val="00B3469A"/>
    <w:rsid w:val="00B378CA"/>
    <w:rsid w:val="00B379C1"/>
    <w:rsid w:val="00B41016"/>
    <w:rsid w:val="00B443F5"/>
    <w:rsid w:val="00B478BE"/>
    <w:rsid w:val="00B50F80"/>
    <w:rsid w:val="00B65EC6"/>
    <w:rsid w:val="00B755E0"/>
    <w:rsid w:val="00B773C3"/>
    <w:rsid w:val="00B7775E"/>
    <w:rsid w:val="00B77760"/>
    <w:rsid w:val="00B8675F"/>
    <w:rsid w:val="00B87629"/>
    <w:rsid w:val="00B96591"/>
    <w:rsid w:val="00BA32CF"/>
    <w:rsid w:val="00BA57F7"/>
    <w:rsid w:val="00BB05FF"/>
    <w:rsid w:val="00BB1CF3"/>
    <w:rsid w:val="00BB4BA0"/>
    <w:rsid w:val="00BB5770"/>
    <w:rsid w:val="00BB5F6B"/>
    <w:rsid w:val="00BC2034"/>
    <w:rsid w:val="00BC3385"/>
    <w:rsid w:val="00BC6D85"/>
    <w:rsid w:val="00BD416E"/>
    <w:rsid w:val="00BD7381"/>
    <w:rsid w:val="00BE258D"/>
    <w:rsid w:val="00BE4B19"/>
    <w:rsid w:val="00BF67D5"/>
    <w:rsid w:val="00C01642"/>
    <w:rsid w:val="00C14BF2"/>
    <w:rsid w:val="00C17CA3"/>
    <w:rsid w:val="00C236DF"/>
    <w:rsid w:val="00C30349"/>
    <w:rsid w:val="00C3283B"/>
    <w:rsid w:val="00C40EFB"/>
    <w:rsid w:val="00C44FF5"/>
    <w:rsid w:val="00C4778B"/>
    <w:rsid w:val="00C54920"/>
    <w:rsid w:val="00C700FA"/>
    <w:rsid w:val="00C7776B"/>
    <w:rsid w:val="00C87E8D"/>
    <w:rsid w:val="00C94DE6"/>
    <w:rsid w:val="00C96B88"/>
    <w:rsid w:val="00CC718C"/>
    <w:rsid w:val="00CD19D8"/>
    <w:rsid w:val="00CD5367"/>
    <w:rsid w:val="00CD605F"/>
    <w:rsid w:val="00CE1592"/>
    <w:rsid w:val="00CE1A6E"/>
    <w:rsid w:val="00CE57C2"/>
    <w:rsid w:val="00CF10F4"/>
    <w:rsid w:val="00CF2B5D"/>
    <w:rsid w:val="00CF62B0"/>
    <w:rsid w:val="00D01636"/>
    <w:rsid w:val="00D07F48"/>
    <w:rsid w:val="00D1164B"/>
    <w:rsid w:val="00D13F72"/>
    <w:rsid w:val="00D14B2F"/>
    <w:rsid w:val="00D15E9D"/>
    <w:rsid w:val="00D22490"/>
    <w:rsid w:val="00D302E6"/>
    <w:rsid w:val="00D32F19"/>
    <w:rsid w:val="00D340AB"/>
    <w:rsid w:val="00D44BD8"/>
    <w:rsid w:val="00D47C15"/>
    <w:rsid w:val="00D51ED0"/>
    <w:rsid w:val="00D542D4"/>
    <w:rsid w:val="00D55315"/>
    <w:rsid w:val="00D6446B"/>
    <w:rsid w:val="00D70045"/>
    <w:rsid w:val="00D717D8"/>
    <w:rsid w:val="00D8243E"/>
    <w:rsid w:val="00D82AFF"/>
    <w:rsid w:val="00D95AAB"/>
    <w:rsid w:val="00DA1217"/>
    <w:rsid w:val="00DB3DE9"/>
    <w:rsid w:val="00DB584A"/>
    <w:rsid w:val="00DC0162"/>
    <w:rsid w:val="00DC07C5"/>
    <w:rsid w:val="00DC0940"/>
    <w:rsid w:val="00DC3854"/>
    <w:rsid w:val="00DC76EE"/>
    <w:rsid w:val="00DD1CCA"/>
    <w:rsid w:val="00DD6106"/>
    <w:rsid w:val="00DE0DB0"/>
    <w:rsid w:val="00DE6F4D"/>
    <w:rsid w:val="00E04089"/>
    <w:rsid w:val="00E0553C"/>
    <w:rsid w:val="00E12D33"/>
    <w:rsid w:val="00E15541"/>
    <w:rsid w:val="00E15AC0"/>
    <w:rsid w:val="00E215FA"/>
    <w:rsid w:val="00E2517D"/>
    <w:rsid w:val="00E26798"/>
    <w:rsid w:val="00E27C17"/>
    <w:rsid w:val="00E34B66"/>
    <w:rsid w:val="00E35DB8"/>
    <w:rsid w:val="00E35EC1"/>
    <w:rsid w:val="00E36619"/>
    <w:rsid w:val="00E43886"/>
    <w:rsid w:val="00E45582"/>
    <w:rsid w:val="00E45BA0"/>
    <w:rsid w:val="00E46551"/>
    <w:rsid w:val="00E517D4"/>
    <w:rsid w:val="00E53E5D"/>
    <w:rsid w:val="00E61CFA"/>
    <w:rsid w:val="00E61DBA"/>
    <w:rsid w:val="00E629FF"/>
    <w:rsid w:val="00E670C1"/>
    <w:rsid w:val="00E81151"/>
    <w:rsid w:val="00E86293"/>
    <w:rsid w:val="00E91EE5"/>
    <w:rsid w:val="00E96BAF"/>
    <w:rsid w:val="00EA0586"/>
    <w:rsid w:val="00EA2E4C"/>
    <w:rsid w:val="00EB7105"/>
    <w:rsid w:val="00EC2BE3"/>
    <w:rsid w:val="00EC5A23"/>
    <w:rsid w:val="00ED71FE"/>
    <w:rsid w:val="00EE2769"/>
    <w:rsid w:val="00EE7334"/>
    <w:rsid w:val="00EF3DC3"/>
    <w:rsid w:val="00F0266C"/>
    <w:rsid w:val="00F02D9D"/>
    <w:rsid w:val="00F04178"/>
    <w:rsid w:val="00F0612E"/>
    <w:rsid w:val="00F12AEE"/>
    <w:rsid w:val="00F134D7"/>
    <w:rsid w:val="00F15639"/>
    <w:rsid w:val="00F224C1"/>
    <w:rsid w:val="00F27B1E"/>
    <w:rsid w:val="00F31A24"/>
    <w:rsid w:val="00F31EC7"/>
    <w:rsid w:val="00F3704A"/>
    <w:rsid w:val="00F500EA"/>
    <w:rsid w:val="00F54DF2"/>
    <w:rsid w:val="00F60D76"/>
    <w:rsid w:val="00F7788E"/>
    <w:rsid w:val="00F94F8C"/>
    <w:rsid w:val="00FA45DE"/>
    <w:rsid w:val="00FA4A1D"/>
    <w:rsid w:val="00FC1F21"/>
    <w:rsid w:val="00FC29C8"/>
    <w:rsid w:val="00FC4EA0"/>
    <w:rsid w:val="00FD223D"/>
    <w:rsid w:val="00FD2637"/>
    <w:rsid w:val="00FD55BC"/>
    <w:rsid w:val="00FD587A"/>
    <w:rsid w:val="00FD65C8"/>
    <w:rsid w:val="00FD7080"/>
    <w:rsid w:val="00FE4961"/>
    <w:rsid w:val="00FF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940D9"/>
  <w15:docId w15:val="{85FEF352-DBBD-464C-916B-500EFE64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9F3561"/>
    <w:rPr>
      <w:sz w:val="16"/>
      <w:szCs w:val="16"/>
    </w:rPr>
  </w:style>
  <w:style w:type="paragraph" w:styleId="CommentText">
    <w:name w:val="annotation text"/>
    <w:basedOn w:val="Normal"/>
    <w:link w:val="CommentTextChar"/>
    <w:uiPriority w:val="99"/>
    <w:unhideWhenUsed/>
    <w:rsid w:val="009F3561"/>
    <w:rPr>
      <w:sz w:val="20"/>
      <w:szCs w:val="20"/>
    </w:rPr>
  </w:style>
  <w:style w:type="character" w:customStyle="1" w:styleId="CommentTextChar">
    <w:name w:val="Comment Text Char"/>
    <w:basedOn w:val="DefaultParagraphFont"/>
    <w:link w:val="CommentText"/>
    <w:uiPriority w:val="99"/>
    <w:rsid w:val="009F3561"/>
  </w:style>
  <w:style w:type="paragraph" w:styleId="CommentSubject">
    <w:name w:val="annotation subject"/>
    <w:basedOn w:val="CommentText"/>
    <w:next w:val="CommentText"/>
    <w:link w:val="CommentSubjectChar"/>
    <w:uiPriority w:val="99"/>
    <w:semiHidden/>
    <w:unhideWhenUsed/>
    <w:rsid w:val="009F3561"/>
    <w:rPr>
      <w:b/>
      <w:bCs/>
    </w:rPr>
  </w:style>
  <w:style w:type="character" w:customStyle="1" w:styleId="CommentSubjectChar">
    <w:name w:val="Comment Subject Char"/>
    <w:link w:val="CommentSubject"/>
    <w:uiPriority w:val="99"/>
    <w:semiHidden/>
    <w:rsid w:val="009F3561"/>
    <w:rPr>
      <w:b/>
      <w:bCs/>
    </w:rPr>
  </w:style>
  <w:style w:type="paragraph" w:styleId="FootnoteText">
    <w:name w:val="footnote text"/>
    <w:basedOn w:val="Normal"/>
    <w:link w:val="FootnoteTextChar"/>
    <w:uiPriority w:val="99"/>
    <w:semiHidden/>
    <w:unhideWhenUsed/>
    <w:rsid w:val="009D4EB5"/>
    <w:rPr>
      <w:sz w:val="20"/>
      <w:szCs w:val="20"/>
    </w:rPr>
  </w:style>
  <w:style w:type="character" w:customStyle="1" w:styleId="FootnoteTextChar">
    <w:name w:val="Footnote Text Char"/>
    <w:basedOn w:val="DefaultParagraphFont"/>
    <w:link w:val="FootnoteText"/>
    <w:uiPriority w:val="99"/>
    <w:semiHidden/>
    <w:rsid w:val="009D4EB5"/>
  </w:style>
  <w:style w:type="character" w:styleId="FootnoteReference">
    <w:name w:val="footnote reference"/>
    <w:uiPriority w:val="99"/>
    <w:semiHidden/>
    <w:unhideWhenUsed/>
    <w:rsid w:val="009D4EB5"/>
    <w:rPr>
      <w:vertAlign w:val="superscript"/>
    </w:rPr>
  </w:style>
  <w:style w:type="table" w:styleId="TableGrid">
    <w:name w:val="Table Grid"/>
    <w:basedOn w:val="TableNormal"/>
    <w:uiPriority w:val="59"/>
    <w:rsid w:val="001A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1DBA"/>
    <w:rPr>
      <w:b/>
      <w:bCs/>
      <w:sz w:val="24"/>
      <w:szCs w:val="24"/>
    </w:rPr>
  </w:style>
  <w:style w:type="paragraph" w:styleId="Bibliography">
    <w:name w:val="Bibliography"/>
    <w:basedOn w:val="Normal"/>
    <w:next w:val="Normal"/>
    <w:uiPriority w:val="37"/>
    <w:unhideWhenUsed/>
    <w:rsid w:val="00E61DBA"/>
  </w:style>
  <w:style w:type="character" w:customStyle="1" w:styleId="UnresolvedMention1">
    <w:name w:val="Unresolved Mention1"/>
    <w:basedOn w:val="DefaultParagraphFont"/>
    <w:uiPriority w:val="99"/>
    <w:semiHidden/>
    <w:unhideWhenUsed/>
    <w:rsid w:val="0025162F"/>
    <w:rPr>
      <w:color w:val="808080"/>
      <w:shd w:val="clear" w:color="auto" w:fill="E6E6E6"/>
    </w:rPr>
  </w:style>
  <w:style w:type="character" w:customStyle="1" w:styleId="UnresolvedMention2">
    <w:name w:val="Unresolved Mention2"/>
    <w:basedOn w:val="DefaultParagraphFont"/>
    <w:uiPriority w:val="99"/>
    <w:semiHidden/>
    <w:unhideWhenUsed/>
    <w:rsid w:val="00E46551"/>
    <w:rPr>
      <w:color w:val="605E5C"/>
      <w:shd w:val="clear" w:color="auto" w:fill="E1DFDD"/>
    </w:rPr>
  </w:style>
  <w:style w:type="character" w:customStyle="1" w:styleId="UnresolvedMention3">
    <w:name w:val="Unresolved Mention3"/>
    <w:basedOn w:val="DefaultParagraphFont"/>
    <w:uiPriority w:val="99"/>
    <w:semiHidden/>
    <w:unhideWhenUsed/>
    <w:rsid w:val="00FD2637"/>
    <w:rPr>
      <w:color w:val="605E5C"/>
      <w:shd w:val="clear" w:color="auto" w:fill="E1DFDD"/>
    </w:rPr>
  </w:style>
  <w:style w:type="character" w:customStyle="1" w:styleId="UnresolvedMention4">
    <w:name w:val="Unresolved Mention4"/>
    <w:basedOn w:val="DefaultParagraphFont"/>
    <w:uiPriority w:val="99"/>
    <w:semiHidden/>
    <w:unhideWhenUsed/>
    <w:rsid w:val="009C0B31"/>
    <w:rPr>
      <w:color w:val="605E5C"/>
      <w:shd w:val="clear" w:color="auto" w:fill="E1DFDD"/>
    </w:rPr>
  </w:style>
  <w:style w:type="character" w:customStyle="1" w:styleId="UnresolvedMention5">
    <w:name w:val="Unresolved Mention5"/>
    <w:basedOn w:val="DefaultParagraphFont"/>
    <w:uiPriority w:val="99"/>
    <w:semiHidden/>
    <w:unhideWhenUsed/>
    <w:rsid w:val="00FA4A1D"/>
    <w:rPr>
      <w:color w:val="605E5C"/>
      <w:shd w:val="clear" w:color="auto" w:fill="E1DFDD"/>
    </w:rPr>
  </w:style>
  <w:style w:type="character" w:styleId="UnresolvedMention">
    <w:name w:val="Unresolved Mention"/>
    <w:basedOn w:val="DefaultParagraphFont"/>
    <w:uiPriority w:val="99"/>
    <w:semiHidden/>
    <w:unhideWhenUsed/>
    <w:rsid w:val="00BC2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8344">
      <w:bodyDiv w:val="1"/>
      <w:marLeft w:val="0"/>
      <w:marRight w:val="0"/>
      <w:marTop w:val="0"/>
      <w:marBottom w:val="0"/>
      <w:divBdr>
        <w:top w:val="none" w:sz="0" w:space="0" w:color="auto"/>
        <w:left w:val="none" w:sz="0" w:space="0" w:color="auto"/>
        <w:bottom w:val="none" w:sz="0" w:space="0" w:color="auto"/>
        <w:right w:val="none" w:sz="0" w:space="0" w:color="auto"/>
      </w:divBdr>
    </w:div>
    <w:div w:id="91172500">
      <w:bodyDiv w:val="1"/>
      <w:marLeft w:val="0"/>
      <w:marRight w:val="0"/>
      <w:marTop w:val="0"/>
      <w:marBottom w:val="0"/>
      <w:divBdr>
        <w:top w:val="none" w:sz="0" w:space="0" w:color="auto"/>
        <w:left w:val="none" w:sz="0" w:space="0" w:color="auto"/>
        <w:bottom w:val="none" w:sz="0" w:space="0" w:color="auto"/>
        <w:right w:val="none" w:sz="0" w:space="0" w:color="auto"/>
      </w:divBdr>
    </w:div>
    <w:div w:id="98305665">
      <w:bodyDiv w:val="1"/>
      <w:marLeft w:val="0"/>
      <w:marRight w:val="0"/>
      <w:marTop w:val="0"/>
      <w:marBottom w:val="0"/>
      <w:divBdr>
        <w:top w:val="none" w:sz="0" w:space="0" w:color="auto"/>
        <w:left w:val="none" w:sz="0" w:space="0" w:color="auto"/>
        <w:bottom w:val="none" w:sz="0" w:space="0" w:color="auto"/>
        <w:right w:val="none" w:sz="0" w:space="0" w:color="auto"/>
      </w:divBdr>
    </w:div>
    <w:div w:id="382678417">
      <w:bodyDiv w:val="1"/>
      <w:marLeft w:val="0"/>
      <w:marRight w:val="0"/>
      <w:marTop w:val="0"/>
      <w:marBottom w:val="0"/>
      <w:divBdr>
        <w:top w:val="none" w:sz="0" w:space="0" w:color="auto"/>
        <w:left w:val="none" w:sz="0" w:space="0" w:color="auto"/>
        <w:bottom w:val="none" w:sz="0" w:space="0" w:color="auto"/>
        <w:right w:val="none" w:sz="0" w:space="0" w:color="auto"/>
      </w:divBdr>
    </w:div>
    <w:div w:id="447432124">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021518860">
      <w:bodyDiv w:val="1"/>
      <w:marLeft w:val="0"/>
      <w:marRight w:val="0"/>
      <w:marTop w:val="0"/>
      <w:marBottom w:val="0"/>
      <w:divBdr>
        <w:top w:val="none" w:sz="0" w:space="0" w:color="auto"/>
        <w:left w:val="none" w:sz="0" w:space="0" w:color="auto"/>
        <w:bottom w:val="none" w:sz="0" w:space="0" w:color="auto"/>
        <w:right w:val="none" w:sz="0" w:space="0" w:color="auto"/>
      </w:divBdr>
    </w:div>
    <w:div w:id="1096756660">
      <w:bodyDiv w:val="1"/>
      <w:marLeft w:val="0"/>
      <w:marRight w:val="0"/>
      <w:marTop w:val="0"/>
      <w:marBottom w:val="0"/>
      <w:divBdr>
        <w:top w:val="none" w:sz="0" w:space="0" w:color="auto"/>
        <w:left w:val="none" w:sz="0" w:space="0" w:color="auto"/>
        <w:bottom w:val="none" w:sz="0" w:space="0" w:color="auto"/>
        <w:right w:val="none" w:sz="0" w:space="0" w:color="auto"/>
      </w:divBdr>
    </w:div>
    <w:div w:id="1099913709">
      <w:bodyDiv w:val="1"/>
      <w:marLeft w:val="0"/>
      <w:marRight w:val="0"/>
      <w:marTop w:val="0"/>
      <w:marBottom w:val="0"/>
      <w:divBdr>
        <w:top w:val="none" w:sz="0" w:space="0" w:color="auto"/>
        <w:left w:val="none" w:sz="0" w:space="0" w:color="auto"/>
        <w:bottom w:val="none" w:sz="0" w:space="0" w:color="auto"/>
        <w:right w:val="none" w:sz="0" w:space="0" w:color="auto"/>
      </w:divBdr>
    </w:div>
    <w:div w:id="1143891497">
      <w:bodyDiv w:val="1"/>
      <w:marLeft w:val="0"/>
      <w:marRight w:val="0"/>
      <w:marTop w:val="0"/>
      <w:marBottom w:val="0"/>
      <w:divBdr>
        <w:top w:val="none" w:sz="0" w:space="0" w:color="auto"/>
        <w:left w:val="none" w:sz="0" w:space="0" w:color="auto"/>
        <w:bottom w:val="none" w:sz="0" w:space="0" w:color="auto"/>
        <w:right w:val="none" w:sz="0" w:space="0" w:color="auto"/>
      </w:divBdr>
    </w:div>
    <w:div w:id="1160191883">
      <w:bodyDiv w:val="1"/>
      <w:marLeft w:val="0"/>
      <w:marRight w:val="0"/>
      <w:marTop w:val="0"/>
      <w:marBottom w:val="0"/>
      <w:divBdr>
        <w:top w:val="none" w:sz="0" w:space="0" w:color="auto"/>
        <w:left w:val="none" w:sz="0" w:space="0" w:color="auto"/>
        <w:bottom w:val="none" w:sz="0" w:space="0" w:color="auto"/>
        <w:right w:val="none" w:sz="0" w:space="0" w:color="auto"/>
      </w:divBdr>
    </w:div>
    <w:div w:id="1275864294">
      <w:bodyDiv w:val="1"/>
      <w:marLeft w:val="0"/>
      <w:marRight w:val="0"/>
      <w:marTop w:val="0"/>
      <w:marBottom w:val="0"/>
      <w:divBdr>
        <w:top w:val="none" w:sz="0" w:space="0" w:color="auto"/>
        <w:left w:val="none" w:sz="0" w:space="0" w:color="auto"/>
        <w:bottom w:val="none" w:sz="0" w:space="0" w:color="auto"/>
        <w:right w:val="none" w:sz="0" w:space="0" w:color="auto"/>
      </w:divBdr>
    </w:div>
    <w:div w:id="1328830151">
      <w:bodyDiv w:val="1"/>
      <w:marLeft w:val="0"/>
      <w:marRight w:val="0"/>
      <w:marTop w:val="0"/>
      <w:marBottom w:val="0"/>
      <w:divBdr>
        <w:top w:val="none" w:sz="0" w:space="0" w:color="auto"/>
        <w:left w:val="none" w:sz="0" w:space="0" w:color="auto"/>
        <w:bottom w:val="none" w:sz="0" w:space="0" w:color="auto"/>
        <w:right w:val="none" w:sz="0" w:space="0" w:color="auto"/>
      </w:divBdr>
    </w:div>
    <w:div w:id="1363046126">
      <w:bodyDiv w:val="1"/>
      <w:marLeft w:val="0"/>
      <w:marRight w:val="0"/>
      <w:marTop w:val="0"/>
      <w:marBottom w:val="0"/>
      <w:divBdr>
        <w:top w:val="none" w:sz="0" w:space="0" w:color="auto"/>
        <w:left w:val="none" w:sz="0" w:space="0" w:color="auto"/>
        <w:bottom w:val="none" w:sz="0" w:space="0" w:color="auto"/>
        <w:right w:val="none" w:sz="0" w:space="0" w:color="auto"/>
      </w:divBdr>
    </w:div>
    <w:div w:id="1393769302">
      <w:bodyDiv w:val="1"/>
      <w:marLeft w:val="0"/>
      <w:marRight w:val="0"/>
      <w:marTop w:val="0"/>
      <w:marBottom w:val="0"/>
      <w:divBdr>
        <w:top w:val="none" w:sz="0" w:space="0" w:color="auto"/>
        <w:left w:val="none" w:sz="0" w:space="0" w:color="auto"/>
        <w:bottom w:val="none" w:sz="0" w:space="0" w:color="auto"/>
        <w:right w:val="none" w:sz="0" w:space="0" w:color="auto"/>
      </w:divBdr>
    </w:div>
    <w:div w:id="1483735374">
      <w:bodyDiv w:val="1"/>
      <w:marLeft w:val="0"/>
      <w:marRight w:val="0"/>
      <w:marTop w:val="0"/>
      <w:marBottom w:val="0"/>
      <w:divBdr>
        <w:top w:val="none" w:sz="0" w:space="0" w:color="auto"/>
        <w:left w:val="none" w:sz="0" w:space="0" w:color="auto"/>
        <w:bottom w:val="none" w:sz="0" w:space="0" w:color="auto"/>
        <w:right w:val="none" w:sz="0" w:space="0" w:color="auto"/>
      </w:divBdr>
    </w:div>
    <w:div w:id="1565605592">
      <w:bodyDiv w:val="1"/>
      <w:marLeft w:val="0"/>
      <w:marRight w:val="0"/>
      <w:marTop w:val="0"/>
      <w:marBottom w:val="0"/>
      <w:divBdr>
        <w:top w:val="none" w:sz="0" w:space="0" w:color="auto"/>
        <w:left w:val="none" w:sz="0" w:space="0" w:color="auto"/>
        <w:bottom w:val="none" w:sz="0" w:space="0" w:color="auto"/>
        <w:right w:val="none" w:sz="0" w:space="0" w:color="auto"/>
      </w:divBdr>
    </w:div>
    <w:div w:id="17745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da.gov/consumers/consumer-upd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Brian.Lappin@fda.hhs.gov"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la.Mizrachi@fda.hh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bamawhitehouse.archives.gov/the-press-office/2015/09/15/executive-order-using-behavioral-science-insights-better-serve-ameri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Nor17</b:Tag>
    <b:SourceType>Report</b:SourceType>
    <b:Guid>{D91FFBE1-BE7F-434E-9C12-A7CCBAEB6332}</b:Guid>
    <b:Title>Vaccination Coverage Among Adults Aged 65 and Over: United States, 2015</b:Title>
    <b:Year>2017</b:Year>
    <b:City>Hyattsville</b:City>
    <b:Publisher>Centers for Disease Control and Prevention</b:Publisher>
    <b:Author>
      <b:Author>
        <b:NameList>
          <b:Person>
            <b:Last>Norris</b:Last>
            <b:First>Tina</b:First>
          </b:Person>
          <b:Person>
            <b:Last>Vahratian</b:Last>
            <b:First>Anjel</b:First>
          </b:Person>
          <b:Person>
            <b:Last>Cohen</b:Last>
            <b:First>Robin</b:First>
            <b:Middle>A</b:Middle>
          </b:Person>
        </b:NameList>
      </b:Author>
    </b:Author>
    <b:RefOrder>2</b:RefOrder>
  </b:Source>
  <b:Source>
    <b:Tag>Spe03</b:Tag>
    <b:SourceType>BookSection</b:SourceType>
    <b:Guid>{6F00FBB9-3E04-4E08-93BA-2B2714175449}</b:Guid>
    <b:Title>Analysis practices, principles and processes</b:Title>
    <b:Year>2003</b:Year>
    <b:Publisher>Sage Publications</b:Publisher>
    <b:City>London</b:City>
    <b:Author>
      <b:Author>
        <b:NameList>
          <b:Person>
            <b:Last>Spencer</b:Last>
            <b:First>L</b:First>
          </b:Person>
          <b:Person>
            <b:Last>Ritchie</b:Last>
            <b:First>J</b:First>
          </b:Person>
          <b:Person>
            <b:Last>O'Connor</b:Last>
            <b:First>W</b:First>
          </b:Person>
        </b:NameList>
      </b:Author>
    </b:Author>
    <b:BookTitle>Qualitative research practice</b:BookTitle>
    <b:RefOrder>3</b:RefOrder>
  </b:Source>
  <b:Source>
    <b:Tag>Wil17</b:Tag>
    <b:SourceType>Report</b:SourceType>
    <b:Guid>{119AF4D9-D876-4DF2-911B-538A7FFBA50D}</b:Guid>
    <b:Title>Surveillance of vaccination coverage among adult populations-United Statesm 2015</b:Title>
    <b:Year>2017</b:Year>
    <b:Pages>1-28</b:Pages>
    <b:City>Atlanta</b:City>
    <b:Publisher>Centers for Disease Control and Prevention</b:Publisher>
    <b:Author>
      <b:Author>
        <b:NameList>
          <b:Person>
            <b:Last>Williams</b:Last>
            <b:First>Walter</b:First>
            <b:Middle>W</b:Middle>
          </b:Person>
          <b:Person>
            <b:Last>Lu</b:Last>
            <b:First>Peng-Jun</b:First>
          </b:Person>
          <b:Person>
            <b:Last>O'Halloran</b:Last>
            <b:First>Alissa</b:First>
          </b:Person>
          <b:Person>
            <b:Last>Kim</b:Last>
            <b:First>David</b:First>
            <b:Middle>K</b:Middle>
          </b:Person>
          <b:Person>
            <b:Last>Grohskopf</b:Last>
            <b:First>Lisa</b:First>
            <b:Middle>A</b:Middle>
          </b:Person>
          <b:Person>
            <b:Last>Pilishvili</b:Last>
            <b:First>Tamara</b:First>
          </b:Person>
          <b:Person>
            <b:Last>Skoff</b:Last>
            <b:First>Tami</b:First>
            <b:Middle>H</b:Middle>
          </b:Person>
          <b:Person>
            <b:Last>Nelson</b:Last>
            <b:First>Noele</b:First>
            <b:Middle>P</b:Middle>
          </b:Person>
          <b:Person>
            <b:Last>Harpaz</b:Last>
            <b:First>Rafael</b:First>
          </b:Person>
          <b:Person>
            <b:Last>Markowitz</b:Last>
            <b:First>Lauri</b:First>
            <b:Middle>E</b:Middle>
          </b:Person>
          <b:Person>
            <b:Last>Rodriguez-Lainz</b:Last>
            <b:First>Alfonso</b:First>
          </b:Person>
          <b:Person>
            <b:Last>Parker Fiebelkorn</b:Last>
            <b:First>Amy</b:First>
          </b:Person>
        </b:NameList>
      </b:Author>
    </b:Author>
    <b:ShortTitle>MMRW</b:ShortTitle>
    <b:DOI> http://dx.doi.org/10.15585/mmwr.ss6611a1</b:DOI>
    <b:RefOrder>1</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8C2035001AD7E48980A9534CECBD69D" ma:contentTypeVersion="1" ma:contentTypeDescription="Create a new document." ma:contentTypeScope="" ma:versionID="1cf49ba48d713a876b830f90683cb220">
  <xsd:schema xmlns:xsd="http://www.w3.org/2001/XMLSchema" xmlns:xs="http://www.w3.org/2001/XMLSchema" xmlns:p="http://schemas.microsoft.com/office/2006/metadata/properties" xmlns:ns2="c593544c-8bc9-488a-9957-4d59a7b3d015" xmlns:ns3="5f7027c0-7b7d-4037-85e2-16c1a6f50dc1" targetNamespace="http://schemas.microsoft.com/office/2006/metadata/properties" ma:root="true" ma:fieldsID="167a94eb0bf5e2b9a4edd564560dce41" ns2:_="" ns3:_="">
    <xsd:import namespace="c593544c-8bc9-488a-9957-4d59a7b3d015"/>
    <xsd:import namespace="5f7027c0-7b7d-4037-85e2-16c1a6f50dc1"/>
    <xsd:element name="properties">
      <xsd:complexType>
        <xsd:sequence>
          <xsd:element name="documentManagement">
            <xsd:complexType>
              <xsd:all>
                <xsd:element ref="ns2:_dlc_DocId" minOccurs="0"/>
                <xsd:element ref="ns2:_dlc_DocIdUrl" minOccurs="0"/>
                <xsd:element ref="ns2:_dlc_DocIdPersistId" minOccurs="0"/>
                <xsd:element ref="ns3: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7027c0-7b7d-4037-85e2-16c1a6f50dc1" elementFormDefault="qualified">
    <xsd:import namespace="http://schemas.microsoft.com/office/2006/documentManagement/types"/>
    <xsd:import namespace="http://schemas.microsoft.com/office/infopath/2007/PartnerControls"/>
    <xsd:element name="MigrationSourceURL" ma:index="11"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593544c-8bc9-488a-9957-4d59a7b3d015">W5KNW3ZQ74AH-854666963-904</_dlc_DocId>
    <_dlc_DocIdUrl xmlns="c593544c-8bc9-488a-9957-4d59a7b3d015">
      <Url>http://sharepoint.fda.gov/orgs/CDER-ORP/_layouts/DocIdRedir.aspx?ID=W5KNW3ZQ74AH-854666963-904</Url>
      <Description>W5KNW3ZQ74AH-854666963-904</Description>
    </_dlc_DocIdUrl>
    <MigrationSourceURL xmlns="5f7027c0-7b7d-4037-85e2-16c1a6f50dc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9A908-033B-4A70-A3B8-9581D94EF272}">
  <ds:schemaRefs>
    <ds:schemaRef ds:uri="http://schemas.microsoft.com/office/2006/metadata/longProperties"/>
  </ds:schemaRefs>
</ds:datastoreItem>
</file>

<file path=customXml/itemProps2.xml><?xml version="1.0" encoding="utf-8"?>
<ds:datastoreItem xmlns:ds="http://schemas.openxmlformats.org/officeDocument/2006/customXml" ds:itemID="{AE4E604F-0D55-49AD-8DDD-73392FF7ABB9}">
  <ds:schemaRefs>
    <ds:schemaRef ds:uri="http://schemas.openxmlformats.org/officeDocument/2006/bibliography"/>
  </ds:schemaRefs>
</ds:datastoreItem>
</file>

<file path=customXml/itemProps3.xml><?xml version="1.0" encoding="utf-8"?>
<ds:datastoreItem xmlns:ds="http://schemas.openxmlformats.org/officeDocument/2006/customXml" ds:itemID="{E5628C52-AF62-4DA1-83FD-189016EF7366}">
  <ds:schemaRefs>
    <ds:schemaRef ds:uri="http://schemas.microsoft.com/sharepoint/events"/>
  </ds:schemaRefs>
</ds:datastoreItem>
</file>

<file path=customXml/itemProps4.xml><?xml version="1.0" encoding="utf-8"?>
<ds:datastoreItem xmlns:ds="http://schemas.openxmlformats.org/officeDocument/2006/customXml" ds:itemID="{1C41E946-4F83-4A9C-B9AB-235E688F8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5f7027c0-7b7d-4037-85e2-16c1a6f50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6733F2-F1B1-4A5C-8A3E-412A12D910A2}">
  <ds:schemaRefs>
    <ds:schemaRef ds:uri="http://schemas.openxmlformats.org/package/2006/metadata/core-properties"/>
    <ds:schemaRef ds:uri="5f7027c0-7b7d-4037-85e2-16c1a6f50dc1"/>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c593544c-8bc9-488a-9957-4d59a7b3d015"/>
    <ds:schemaRef ds:uri="http://www.w3.org/XML/1998/namespace"/>
    <ds:schemaRef ds:uri="http://purl.org/dc/dcmitype/"/>
  </ds:schemaRefs>
</ds:datastoreItem>
</file>

<file path=customXml/itemProps6.xml><?xml version="1.0" encoding="utf-8"?>
<ds:datastoreItem xmlns:ds="http://schemas.openxmlformats.org/officeDocument/2006/customXml" ds:itemID="{B6060CD9-50A4-4B60-9480-652EEF4354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2179</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14816</CharactersWithSpaces>
  <SharedDoc>false</SharedDoc>
  <HLinks>
    <vt:vector size="18" baseType="variant">
      <vt:variant>
        <vt:i4>5308531</vt:i4>
      </vt:variant>
      <vt:variant>
        <vt:i4>6</vt:i4>
      </vt:variant>
      <vt:variant>
        <vt:i4>0</vt:i4>
      </vt:variant>
      <vt:variant>
        <vt:i4>5</vt:i4>
      </vt:variant>
      <vt:variant>
        <vt:lpwstr>mailto:Brian.Lappin@fda.hhs.gov</vt:lpwstr>
      </vt:variant>
      <vt:variant>
        <vt:lpwstr/>
      </vt:variant>
      <vt:variant>
        <vt:i4>7209038</vt:i4>
      </vt:variant>
      <vt:variant>
        <vt:i4>3</vt:i4>
      </vt:variant>
      <vt:variant>
        <vt:i4>0</vt:i4>
      </vt:variant>
      <vt:variant>
        <vt:i4>5</vt:i4>
      </vt:variant>
      <vt:variant>
        <vt:lpwstr>mailto:Jonnalynn.Capezzuto@fda.hhs.gov</vt:lpwstr>
      </vt:variant>
      <vt:variant>
        <vt:lpwstr/>
      </vt:variant>
      <vt:variant>
        <vt:i4>2687078</vt:i4>
      </vt:variant>
      <vt:variant>
        <vt:i4>0</vt:i4>
      </vt:variant>
      <vt:variant>
        <vt:i4>0</vt:i4>
      </vt:variant>
      <vt:variant>
        <vt:i4>5</vt:i4>
      </vt:variant>
      <vt:variant>
        <vt:lpwstr>https://www.youtube.com/watch?v=juJGnd0owOM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Mizrachi, Ila</cp:lastModifiedBy>
  <cp:revision>2</cp:revision>
  <cp:lastPrinted>2019-02-05T20:37:00Z</cp:lastPrinted>
  <dcterms:created xsi:type="dcterms:W3CDTF">2021-06-02T18:40:00Z</dcterms:created>
  <dcterms:modified xsi:type="dcterms:W3CDTF">2021-06-02T18:40:00Z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KZR5K4CDZDS7-10485631-154</vt:lpwstr>
  </property>
  <property fmtid="{D5CDD505-2E9C-101B-9397-08002B2CF9AE}" pid="4" name="_dlc_DocIdItemGuid">
    <vt:lpwstr>18d2627d-ed88-4f62-90c0-de16d1a33c8b</vt:lpwstr>
  </property>
  <property fmtid="{D5CDD505-2E9C-101B-9397-08002B2CF9AE}" pid="5" name="_dlc_DocIdUrl">
    <vt:lpwstr>http://sharepoint.fda.gov/orgs/OPL-Admin-Mgmt/RiskCommunicationsStaff/MessageTesting/_layouts/DocIdRedir.aspx?ID=KZR5K4CDZDS7-10485631-154, KZR5K4CDZDS7-10485631-154</vt:lpwstr>
  </property>
  <property fmtid="{D5CDD505-2E9C-101B-9397-08002B2CF9AE}" pid="6" name="ContentTypeId">
    <vt:lpwstr>0x010100F8C2035001AD7E48980A9534CECBD69D</vt:lpwstr>
  </property>
</Properties>
</file>