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402ACC2F">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 Panel</w:t>
      </w:r>
      <w:r w:rsidRPr="00BE258D" w:rsidR="003B4C2F">
        <w:t xml:space="preserve"> </w:t>
      </w:r>
      <w:r w:rsidRPr="00BE258D" w:rsidR="00826D83">
        <w:t>—</w:t>
      </w:r>
      <w:r w:rsidRPr="00BE258D" w:rsidR="00E27C17">
        <w:t xml:space="preserve"> </w:t>
      </w:r>
      <w:r w:rsidR="00261140">
        <w:t xml:space="preserve">Additional Testing of </w:t>
      </w:r>
      <w:r w:rsidR="00FD55BC">
        <w:t>Drug Safety Communications About Misuse and Abuse of Over-the-Counter Medications</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B31ADC" w:rsidP="00201CE2" w:rsidRDefault="00D302E6" w14:paraId="07B586AF" w14:textId="18D286A4">
      <w:pPr>
        <w:ind w:left="720"/>
      </w:pPr>
      <w:r>
        <w:t xml:space="preserve">FDA releases information about safety issues with the drugs the Agency approves. This includes the misuse and abuse of these regulated products. In an effort to better understand whether there are potential unintended consequences related to these types of communications, particularly the </w:t>
      </w:r>
      <w:r w:rsidRPr="00FD55BC" w:rsidR="00B31ADC">
        <w:t xml:space="preserve">recreational use of easily obtainable </w:t>
      </w:r>
      <w:r w:rsidR="00B31ADC">
        <w:t>over-the-counter (</w:t>
      </w:r>
      <w:r w:rsidRPr="00FD55BC" w:rsidR="00B31ADC">
        <w:t>OTC</w:t>
      </w:r>
      <w:r w:rsidR="00B31ADC">
        <w:t>)</w:t>
      </w:r>
      <w:r w:rsidRPr="00FD55BC" w:rsidR="00B31ADC">
        <w:t xml:space="preserve"> medications</w:t>
      </w:r>
      <w:r>
        <w:t>, this project will ask consumers if they know</w:t>
      </w:r>
      <w:r w:rsidR="00173878">
        <w:t>,</w:t>
      </w:r>
      <w:r w:rsidR="009C0B31">
        <w:t xml:space="preserve"> and </w:t>
      </w:r>
      <w:r>
        <w:t>how they learn about</w:t>
      </w:r>
      <w:r w:rsidR="00173878">
        <w:t>,</w:t>
      </w:r>
      <w:r>
        <w:t xml:space="preserve"> non-medical use of these products </w:t>
      </w:r>
      <w:r w:rsidRPr="00FD55BC" w:rsidR="00B31ADC">
        <w:t xml:space="preserve">and </w:t>
      </w:r>
      <w:r w:rsidR="00B31ADC">
        <w:t xml:space="preserve">obtain </w:t>
      </w:r>
      <w:r w:rsidRPr="00FD55BC" w:rsidR="00B31ADC">
        <w:t xml:space="preserve">their reactions to </w:t>
      </w:r>
      <w:r>
        <w:t xml:space="preserve">related </w:t>
      </w:r>
      <w:r w:rsidR="00B31ADC">
        <w:t>FDA</w:t>
      </w:r>
      <w:r w:rsidRPr="00FD55BC" w:rsidR="00B31ADC">
        <w:t xml:space="preserve"> communications</w:t>
      </w:r>
      <w:r w:rsidRPr="00B65EC6" w:rsidR="00B31ADC">
        <w:t>.</w:t>
      </w:r>
      <w:r w:rsidRPr="003D1273" w:rsidR="00B31ADC">
        <w:t xml:space="preserve"> </w:t>
      </w:r>
    </w:p>
    <w:p w:rsidR="00386625" w:rsidP="00865E3E" w:rsidRDefault="00386625" w14:paraId="772B5C6B" w14:textId="77777777">
      <w:pPr>
        <w:ind w:left="720"/>
      </w:pPr>
    </w:p>
    <w:p w:rsidR="003D1273" w:rsidP="009C0B31" w:rsidRDefault="00D302E6" w14:paraId="203BBDA6" w14:textId="260EFFA5">
      <w:pPr>
        <w:ind w:left="720"/>
      </w:pPr>
      <w:r>
        <w:t xml:space="preserve">The communications that will be used as examples for this project are three </w:t>
      </w:r>
      <w:r w:rsidRPr="003D1273" w:rsidR="003D1273">
        <w:t>Drug Safety Communications (DSCs)</w:t>
      </w:r>
      <w:r>
        <w:t xml:space="preserve">. </w:t>
      </w:r>
      <w:r w:rsidR="003D1273">
        <w:t xml:space="preserve"> </w:t>
      </w:r>
      <w:r w:rsidR="007D0C25">
        <w:t xml:space="preserve">DSCs </w:t>
      </w:r>
      <w:r w:rsidR="003D1273">
        <w:t>are FDA’s</w:t>
      </w:r>
      <w:r w:rsidRPr="003D1273" w:rsidR="003D1273">
        <w:t xml:space="preserve"> </w:t>
      </w:r>
      <w:r w:rsidRPr="00AF71CB" w:rsidR="003D1273">
        <w:t xml:space="preserve">primary tool for communicating important new and emerging </w:t>
      </w:r>
      <w:r w:rsidR="003D1273">
        <w:t xml:space="preserve">drug </w:t>
      </w:r>
      <w:r w:rsidRPr="00AF71CB" w:rsidR="003D1273">
        <w:t>safety information to the public</w:t>
      </w:r>
      <w:r w:rsidR="003D1273">
        <w:t xml:space="preserve">.  </w:t>
      </w:r>
      <w:r w:rsidRPr="00AF71CB" w:rsidR="003D1273">
        <w:t xml:space="preserve">DSCs represent </w:t>
      </w:r>
      <w:r w:rsidR="00173878">
        <w:t>FDA</w:t>
      </w:r>
      <w:r w:rsidRPr="00AF71CB" w:rsidR="00173878">
        <w:t xml:space="preserve">’s </w:t>
      </w:r>
      <w:r w:rsidRPr="00AF71CB" w:rsidR="003D1273">
        <w:t xml:space="preserve">independent scientific analyses of a drug safety issue and our communication of that information to the public. Each DSC is distributed to more than a million listserv subscribers and social media followers, and is viewed many thousands of times on our </w:t>
      </w:r>
      <w:hyperlink w:history="1" r:id="rId13">
        <w:r w:rsidRPr="009C0B31" w:rsidR="003D1273">
          <w:rPr>
            <w:rStyle w:val="Hyperlink"/>
          </w:rPr>
          <w:t>website</w:t>
        </w:r>
      </w:hyperlink>
      <w:r w:rsidRPr="00AF71CB" w:rsidR="003D1273">
        <w:t xml:space="preserve"> alone.</w:t>
      </w:r>
    </w:p>
    <w:p w:rsidR="003D1273" w:rsidP="000A2B47" w:rsidRDefault="003D1273" w14:paraId="7B66700B" w14:textId="77777777">
      <w:pPr>
        <w:ind w:left="720"/>
      </w:pPr>
    </w:p>
    <w:p w:rsidR="000A2B47" w:rsidP="000A2B47" w:rsidRDefault="003D1273" w14:paraId="1074E04B" w14:textId="4294546C">
      <w:pPr>
        <w:ind w:left="720"/>
      </w:pPr>
      <w:r>
        <w:t xml:space="preserve">We </w:t>
      </w:r>
      <w:r w:rsidRPr="003D1273">
        <w:t xml:space="preserve">plan to test </w:t>
      </w:r>
      <w:r>
        <w:t>DSCs</w:t>
      </w:r>
      <w:r w:rsidRPr="003D1273">
        <w:t xml:space="preserve"> </w:t>
      </w:r>
      <w:r w:rsidR="007D0C25">
        <w:t xml:space="preserve">on two products </w:t>
      </w:r>
      <w:r>
        <w:t xml:space="preserve">that </w:t>
      </w:r>
      <w:r w:rsidRPr="003D1273">
        <w:t xml:space="preserve">have already been posted to the FDA website, Imodium </w:t>
      </w:r>
      <w:r w:rsidR="006C2E5D">
        <w:t xml:space="preserve">(June </w:t>
      </w:r>
      <w:r>
        <w:t>2016</w:t>
      </w:r>
      <w:r w:rsidR="006C2E5D">
        <w:t>)</w:t>
      </w:r>
      <w:r>
        <w:t xml:space="preserve"> </w:t>
      </w:r>
      <w:r w:rsidRPr="003D1273">
        <w:t>and Benadryl</w:t>
      </w:r>
      <w:r w:rsidR="006C2E5D">
        <w:t xml:space="preserve"> (September 2020</w:t>
      </w:r>
      <w:r w:rsidRPr="003D1273">
        <w:t>)</w:t>
      </w:r>
      <w:r w:rsidR="006C2E5D">
        <w:t>,</w:t>
      </w:r>
      <w:r w:rsidRPr="003D1273">
        <w:t xml:space="preserve"> and </w:t>
      </w:r>
      <w:r w:rsidR="006C2E5D">
        <w:t xml:space="preserve">a </w:t>
      </w:r>
      <w:r w:rsidRPr="003D1273">
        <w:t xml:space="preserve">third </w:t>
      </w:r>
      <w:r w:rsidR="006C2E5D">
        <w:t xml:space="preserve">DSC </w:t>
      </w:r>
      <w:r w:rsidR="007D0C25">
        <w:t xml:space="preserve">about a fictitious </w:t>
      </w:r>
      <w:r w:rsidR="006C2E5D">
        <w:t xml:space="preserve">nasal decongestant </w:t>
      </w:r>
      <w:r w:rsidRPr="003D1273">
        <w:t>product</w:t>
      </w:r>
      <w:r w:rsidR="007D0C25">
        <w:t xml:space="preserve"> based on anecdotal information we have received</w:t>
      </w:r>
      <w:r w:rsidR="006C2E5D">
        <w:t xml:space="preserve">.  For the latter, we are using </w:t>
      </w:r>
      <w:r w:rsidRPr="006C2E5D" w:rsidR="006C2E5D">
        <w:t xml:space="preserve">the fictitious </w:t>
      </w:r>
      <w:r w:rsidR="00E0553C">
        <w:t xml:space="preserve">product </w:t>
      </w:r>
      <w:r w:rsidRPr="006C2E5D" w:rsidR="006C2E5D">
        <w:t>name Nasadrine during testing because the information is</w:t>
      </w:r>
      <w:r w:rsidR="006C2E5D">
        <w:t xml:space="preserve"> not</w:t>
      </w:r>
      <w:r w:rsidRPr="006C2E5D" w:rsidR="006C2E5D">
        <w:t xml:space="preserve"> </w:t>
      </w:r>
      <w:r w:rsidR="00E0553C">
        <w:t xml:space="preserve">yet </w:t>
      </w:r>
      <w:r w:rsidRPr="006C2E5D" w:rsidR="006C2E5D">
        <w:t>public</w:t>
      </w:r>
      <w:r w:rsidRPr="003D1273">
        <w:t>.</w:t>
      </w:r>
      <w:r w:rsidR="00382476">
        <w:t xml:space="preserve">  Although these three DSCs are the focus of this testing, the findings will </w:t>
      </w:r>
      <w:r w:rsidR="00580F29">
        <w:t>be of use</w:t>
      </w:r>
      <w:r w:rsidR="00382476">
        <w:t xml:space="preserve"> more generally </w:t>
      </w:r>
      <w:r w:rsidR="00580F29">
        <w:t xml:space="preserve">in ways that can be applied to other types of FDA communications </w:t>
      </w:r>
      <w:r w:rsidR="00E35EC1">
        <w:t xml:space="preserve">and </w:t>
      </w:r>
      <w:r w:rsidR="00580F29">
        <w:t xml:space="preserve">various </w:t>
      </w:r>
      <w:r w:rsidR="00E35EC1">
        <w:t xml:space="preserve">other </w:t>
      </w:r>
      <w:r w:rsidR="00580F29">
        <w:t>OTC products</w:t>
      </w:r>
      <w:r w:rsidR="00E35EC1">
        <w:t xml:space="preserve">.  The findings will </w:t>
      </w:r>
      <w:r w:rsidR="007D0C25">
        <w:t xml:space="preserve">help </w:t>
      </w:r>
      <w:r w:rsidR="00E35EC1">
        <w:t xml:space="preserve">FDA </w:t>
      </w:r>
      <w:r w:rsidR="007D0C25">
        <w:t xml:space="preserve">better understand any potential negative consequences related to </w:t>
      </w:r>
      <w:r w:rsidR="00173878">
        <w:t xml:space="preserve">communicating about </w:t>
      </w:r>
      <w:r w:rsidRPr="00CF2B5D" w:rsidR="00CF2B5D">
        <w:t>non-medical/recreational use</w:t>
      </w:r>
      <w:r w:rsidR="00CF2B5D">
        <w:t xml:space="preserve"> of </w:t>
      </w:r>
      <w:r w:rsidR="007D0C25">
        <w:t>FDA-regulated drugs</w:t>
      </w:r>
      <w:r w:rsidR="00CF2B5D">
        <w:t>.</w:t>
      </w:r>
    </w:p>
    <w:p w:rsidR="00AF71CB" w:rsidP="000A2B47" w:rsidRDefault="00AF71CB" w14:paraId="43A85D65" w14:textId="2D13CAB4">
      <w:pPr>
        <w:ind w:left="720"/>
      </w:pPr>
    </w:p>
    <w:p w:rsidR="00865E3E" w:rsidP="00865E3E" w:rsidRDefault="00865E3E" w14:paraId="5F840084" w14:textId="7D3EA279">
      <w:pPr>
        <w:ind w:left="720"/>
      </w:pPr>
      <w:r w:rsidRPr="00261140">
        <w:t xml:space="preserve">FDA tested these </w:t>
      </w:r>
      <w:r>
        <w:t xml:space="preserve">communications with a small sample of consumers </w:t>
      </w:r>
      <w:r w:rsidRPr="00261140">
        <w:t xml:space="preserve">under OMB Control Number 0910-0695 in </w:t>
      </w:r>
      <w:r>
        <w:t xml:space="preserve">December 2020. This small sample was intended to include nine participants who had used </w:t>
      </w:r>
      <w:r w:rsidRPr="00201CE2">
        <w:t>OTC or prescription medicines for non-medical or recreational purposes</w:t>
      </w:r>
      <w:r>
        <w:t xml:space="preserve"> and nine participants who had not. However, due to participant misunderstanding of the screener questions, those recruited as recreational users had only used medicines as a sleep aid and did not have experience abusing or misusing these products. The first round of testing provided useful insight into the perspectives of non-users, but FDA would now like to conduct an additional round of testing with the nine recreational users it originally sought to include.</w:t>
      </w:r>
    </w:p>
    <w:p w:rsidR="00865E3E" w:rsidP="00865E3E" w:rsidRDefault="00865E3E" w14:paraId="6614B7F8" w14:textId="77777777">
      <w:pPr>
        <w:ind w:left="720"/>
      </w:pPr>
    </w:p>
    <w:p w:rsidR="00865E3E" w:rsidP="00865E3E" w:rsidRDefault="00865E3E" w14:paraId="43E29423" w14:textId="54801791">
      <w:pPr>
        <w:ind w:left="720"/>
      </w:pPr>
      <w:r w:rsidRPr="00261140">
        <w:lastRenderedPageBreak/>
        <w:t xml:space="preserve">FDA </w:t>
      </w:r>
      <w:r>
        <w:t xml:space="preserve">has revised its screener questions and now proposes to recruit consumers who have used OTC or prescription medicines “just to get high or for fun.” </w:t>
      </w:r>
      <w:r w:rsidR="00796D5E">
        <w:t xml:space="preserve">McNeely et. al (2014) found that while most cognitive interview participants </w:t>
      </w:r>
      <w:r w:rsidR="00A72883">
        <w:t xml:space="preserve">understood </w:t>
      </w:r>
      <w:r w:rsidR="00796D5E">
        <w:t>recreational use to mean “to have fun,” “get high,” or “party with,” some misinterpreted the term “recreationally” to mean “occasionally” or drew a distinction between recreational use being a want and addiction being a need. FDA</w:t>
      </w:r>
      <w:r w:rsidR="005972E8">
        <w:t>’s</w:t>
      </w:r>
      <w:r w:rsidR="00796D5E">
        <w:t xml:space="preserve"> revisions to the screener questions </w:t>
      </w:r>
      <w:r w:rsidR="005972E8">
        <w:t xml:space="preserve">use </w:t>
      </w:r>
      <w:r w:rsidR="001130B8">
        <w:t>participants’ own words</w:t>
      </w:r>
      <w:r w:rsidR="005972E8">
        <w:t xml:space="preserve"> uncovered in this </w:t>
      </w:r>
      <w:r w:rsidR="001130B8">
        <w:t xml:space="preserve">2014 </w:t>
      </w:r>
      <w:r w:rsidR="005972E8">
        <w:t xml:space="preserve">study to avoid further misinterpretation </w:t>
      </w:r>
      <w:r w:rsidR="009220AE">
        <w:t xml:space="preserve">during recruitment </w:t>
      </w:r>
      <w:r w:rsidR="005972E8">
        <w:t xml:space="preserve">and </w:t>
      </w:r>
      <w:r w:rsidR="00BF67D5">
        <w:t>better target respondents of interest</w:t>
      </w:r>
      <w:r w:rsidR="005972E8">
        <w:t>.</w:t>
      </w:r>
    </w:p>
    <w:p w:rsidR="00865E3E" w:rsidP="00865E3E" w:rsidRDefault="00865E3E" w14:paraId="0788B362" w14:textId="77777777">
      <w:pPr>
        <w:ind w:left="720"/>
      </w:pPr>
    </w:p>
    <w:p w:rsidRPr="00BE258D" w:rsidR="004D2A34" w:rsidP="001C211E" w:rsidRDefault="004D2A34" w14:paraId="76A47BD9" w14:textId="02455DBC">
      <w:pPr>
        <w:ind w:left="720"/>
      </w:pPr>
      <w:r w:rsidRPr="00BE258D">
        <w:t>Communications science tells us that we must test messages with our intended audiences.  Thus, FDA plans to test th</w:t>
      </w:r>
      <w:r w:rsidR="00D22490">
        <w:t>ese</w:t>
      </w:r>
      <w:r w:rsidRPr="00BE258D">
        <w:t xml:space="preserve"> communication</w:t>
      </w:r>
      <w:r w:rsidR="00D22490">
        <w:t>s</w:t>
      </w:r>
      <w:r w:rsidRPr="00BE258D">
        <w:t xml:space="preserve"> using cognitive interviews with </w:t>
      </w:r>
      <w:r w:rsidRPr="00BE258D" w:rsidR="0025162F">
        <w:t>a small</w:t>
      </w:r>
      <w:r w:rsidRPr="00BE258D" w:rsidR="00E27C17">
        <w:t xml:space="preserve"> sample of </w:t>
      </w:r>
      <w:r w:rsidR="002C2578">
        <w:t>nine</w:t>
      </w:r>
      <w:r w:rsidRPr="00BE258D">
        <w:t xml:space="preserve"> </w:t>
      </w:r>
      <w:r w:rsidRPr="00BE258D" w:rsidR="0037053A">
        <w:t>U.S. adults</w:t>
      </w:r>
      <w:r w:rsidRPr="00BE258D" w:rsidR="00D14B2F">
        <w:t xml:space="preserve"> </w:t>
      </w:r>
      <w:r w:rsidRPr="00BE258D">
        <w:t xml:space="preserve">drawn from a diverse </w:t>
      </w:r>
      <w:r w:rsidRPr="00BE258D" w:rsidR="004A5412">
        <w:t xml:space="preserve">consumer </w:t>
      </w:r>
      <w:r w:rsidRPr="00BE258D">
        <w:t>panel.</w:t>
      </w:r>
      <w:r w:rsidRPr="00BE258D" w:rsidR="004945E3">
        <w:t xml:space="preserve">  </w:t>
      </w:r>
    </w:p>
    <w:p w:rsidRPr="00BE258D" w:rsidR="00285589" w:rsidP="001C211E" w:rsidRDefault="00285589" w14:paraId="1F3038C2" w14:textId="77777777">
      <w:pPr>
        <w:ind w:left="720"/>
      </w:pPr>
    </w:p>
    <w:p w:rsidRPr="00BE258D" w:rsidR="00882AE4" w:rsidP="0025162F" w:rsidRDefault="00DE6F4D" w14:paraId="17FE26F2" w14:textId="333E66CB">
      <w:pPr>
        <w:ind w:left="720"/>
      </w:pPr>
      <w:r w:rsidRPr="00BE258D">
        <w:t xml:space="preserve">This </w:t>
      </w:r>
      <w:r w:rsidRPr="00BE258D" w:rsidR="006D69C2">
        <w:t xml:space="preserve">data collection </w:t>
      </w:r>
      <w:r w:rsidRPr="00BE258D" w:rsidR="007251CB">
        <w:t xml:space="preserve">is the </w:t>
      </w:r>
      <w:r w:rsidR="002C2578">
        <w:t>21</w:t>
      </w:r>
      <w:r w:rsidRPr="005D405B" w:rsidR="002C2578">
        <w:rPr>
          <w:vertAlign w:val="superscript"/>
        </w:rPr>
        <w:t>st</w:t>
      </w:r>
      <w:r w:rsidR="002C2578">
        <w:t xml:space="preserve"> </w:t>
      </w:r>
      <w:r w:rsidRPr="00BE258D">
        <w:t xml:space="preserve">in a series of </w:t>
      </w:r>
      <w:r w:rsidRPr="00BE258D" w:rsidR="006D69C2">
        <w:t xml:space="preserve">FDA </w:t>
      </w:r>
      <w:r w:rsidRPr="00BE258D">
        <w:t>rapid message test</w:t>
      </w:r>
      <w:r w:rsidR="00E0553C">
        <w:t>s with consumers</w:t>
      </w:r>
      <w:r w:rsidRPr="00BE258D" w:rsidR="0025162F">
        <w:t xml:space="preserve"> submitted to OMB under generic clearance</w:t>
      </w:r>
      <w:r w:rsidRPr="00BE258D" w:rsidR="006D69C2">
        <w:t xml:space="preserve">.  </w:t>
      </w:r>
      <w:r w:rsidRPr="00BE258D" w:rsidR="00B87629">
        <w:t>These projects are part of FDA’s effort to make consumer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information is presented to consumers by applying beha</w:t>
      </w:r>
      <w:r w:rsidRPr="00BE258D">
        <w:t xml:space="preserve">vioral science insights, and it </w:t>
      </w:r>
      <w:r w:rsidRPr="00BE258D" w:rsidR="001C211E">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791761D9">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52349B4C">
      <w:pPr>
        <w:ind w:left="720"/>
      </w:pPr>
      <w:r w:rsidRPr="00BE258D">
        <w:t>FDA</w:t>
      </w:r>
      <w:r w:rsidRPr="00BE258D" w:rsidR="006E2614">
        <w:t>’s contractor Westat</w:t>
      </w:r>
      <w:r w:rsidRPr="00BE258D">
        <w:t xml:space="preserve"> will </w:t>
      </w:r>
      <w:r w:rsidRPr="00BE258D" w:rsidR="006E2614">
        <w:t>test the</w:t>
      </w:r>
      <w:r w:rsidRPr="00BE258D" w:rsidR="00FD587A">
        <w:t xml:space="preserve"> </w:t>
      </w:r>
      <w:r w:rsidRPr="00BE258D" w:rsidR="00DC07C5">
        <w:t xml:space="preserve">form </w:t>
      </w:r>
      <w:r w:rsidRPr="00BE258D" w:rsidR="00B87629">
        <w:t xml:space="preserve">with a small sample of target audience members to ensure the message 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F7788E" w:rsidP="00F7788E" w:rsidRDefault="00F7788E" w14:paraId="3400A4F5" w14:textId="77777777">
      <w:pPr>
        <w:pStyle w:val="ListParagraph"/>
        <w:numPr>
          <w:ilvl w:val="0"/>
          <w:numId w:val="29"/>
        </w:numPr>
        <w:ind w:left="1080"/>
      </w:pPr>
      <w:r>
        <w:t>What have participants read, seen or heard about non-medical/recreational use (misuse/abuse) of OTC medications?</w:t>
      </w:r>
    </w:p>
    <w:p w:rsidR="00F7788E" w:rsidP="00F7788E" w:rsidRDefault="00F7788E" w14:paraId="17C50A8C" w14:textId="77777777">
      <w:pPr>
        <w:pStyle w:val="ListParagraph"/>
        <w:numPr>
          <w:ilvl w:val="0"/>
          <w:numId w:val="29"/>
        </w:numPr>
        <w:ind w:left="1080"/>
      </w:pPr>
      <w:r>
        <w:t xml:space="preserve">From what source(s) have participants read, seen, or heard this information?  </w:t>
      </w:r>
    </w:p>
    <w:p w:rsidR="00F7788E" w:rsidP="00F7788E" w:rsidRDefault="00F7788E" w14:paraId="7D325188" w14:textId="77777777">
      <w:pPr>
        <w:pStyle w:val="ListParagraph"/>
        <w:numPr>
          <w:ilvl w:val="0"/>
          <w:numId w:val="29"/>
        </w:numPr>
        <w:ind w:left="1080"/>
      </w:pPr>
      <w:r>
        <w:t>Have participants ever sought out information, considered using, or used any OTC or prescription medications for non-medical/recreational use?  If so, which ones and why?</w:t>
      </w:r>
    </w:p>
    <w:p w:rsidR="00F7788E" w:rsidP="00F7788E" w:rsidRDefault="00F7788E" w14:paraId="0E6EC2D9" w14:textId="77777777">
      <w:pPr>
        <w:pStyle w:val="ListParagraph"/>
        <w:numPr>
          <w:ilvl w:val="0"/>
          <w:numId w:val="29"/>
        </w:numPr>
        <w:ind w:left="1080"/>
      </w:pPr>
      <w:r>
        <w:t>What are participants’ initial overarching thoughts about FDA’s communications about the misuse/abuse of Benadryl? Imodium? Nasal decongestants?</w:t>
      </w:r>
    </w:p>
    <w:p w:rsidR="00F7788E" w:rsidP="00F7788E" w:rsidRDefault="00F7788E" w14:paraId="4A35BCCC" w14:textId="77777777">
      <w:pPr>
        <w:pStyle w:val="ListParagraph"/>
        <w:numPr>
          <w:ilvl w:val="0"/>
          <w:numId w:val="29"/>
        </w:numPr>
        <w:ind w:left="1080"/>
      </w:pPr>
      <w:r>
        <w:lastRenderedPageBreak/>
        <w:t>Why do participants think FDA is communicating about each of these products/issues?</w:t>
      </w:r>
    </w:p>
    <w:p w:rsidR="00F7788E" w:rsidP="00F7788E" w:rsidRDefault="00F7788E" w14:paraId="0A98C045" w14:textId="77777777">
      <w:pPr>
        <w:pStyle w:val="ListParagraph"/>
        <w:numPr>
          <w:ilvl w:val="0"/>
          <w:numId w:val="29"/>
        </w:numPr>
        <w:ind w:left="1080"/>
      </w:pPr>
      <w:r>
        <w:t>Do participants indicate that any of the FDA information is new to them?</w:t>
      </w:r>
    </w:p>
    <w:p w:rsidR="00F7788E" w:rsidP="00F7788E" w:rsidRDefault="00F7788E" w14:paraId="2114C899" w14:textId="77777777">
      <w:pPr>
        <w:pStyle w:val="ListParagraph"/>
        <w:numPr>
          <w:ilvl w:val="0"/>
          <w:numId w:val="29"/>
        </w:numPr>
        <w:ind w:left="1080"/>
      </w:pPr>
      <w:r>
        <w:t>What is the main message that participants get from each communication?</w:t>
      </w:r>
    </w:p>
    <w:p w:rsidR="00F7788E" w:rsidP="00F7788E" w:rsidRDefault="00F7788E" w14:paraId="35604B88" w14:textId="77777777">
      <w:pPr>
        <w:pStyle w:val="ListParagraph"/>
        <w:numPr>
          <w:ilvl w:val="0"/>
          <w:numId w:val="29"/>
        </w:numPr>
        <w:ind w:left="1080"/>
      </w:pPr>
      <w:r>
        <w:t>How do each of these communications make participants feel (e.g., concerned about using these products generally, even with indicated use/dosages; unconcerned because they wouldn’t misuse/abuse these products; curious and/or encouraged about non-medical use) and why?</w:t>
      </w:r>
    </w:p>
    <w:p w:rsidR="00F7788E" w:rsidP="00F7788E" w:rsidRDefault="00F7788E" w14:paraId="4A3E71DA" w14:textId="77777777">
      <w:pPr>
        <w:pStyle w:val="ListParagraph"/>
        <w:numPr>
          <w:ilvl w:val="0"/>
          <w:numId w:val="29"/>
        </w:numPr>
        <w:ind w:left="1080"/>
      </w:pPr>
      <w:r>
        <w:t xml:space="preserve">How likely do participants feel these FDA communications would encourage recreational use and why?  </w:t>
      </w:r>
    </w:p>
    <w:p w:rsidR="00F7788E" w:rsidP="00F7788E" w:rsidRDefault="00F7788E" w14:paraId="58A2A30B" w14:textId="77777777">
      <w:pPr>
        <w:pStyle w:val="ListParagraph"/>
        <w:numPr>
          <w:ilvl w:val="0"/>
          <w:numId w:val="29"/>
        </w:numPr>
        <w:ind w:left="1080"/>
      </w:pPr>
      <w:r>
        <w:t>What was it in the communications that caused participants to be curious or encouraged?</w:t>
      </w:r>
    </w:p>
    <w:p w:rsidR="00F7788E" w:rsidP="00F7788E" w:rsidRDefault="00F7788E" w14:paraId="7255B795" w14:textId="77777777">
      <w:pPr>
        <w:pStyle w:val="ListParagraph"/>
        <w:numPr>
          <w:ilvl w:val="0"/>
          <w:numId w:val="29"/>
        </w:numPr>
        <w:ind w:left="1080"/>
      </w:pPr>
      <w:r>
        <w:t>What would participants think or do after reading each of these communications, and why?</w:t>
      </w:r>
    </w:p>
    <w:p w:rsidR="00F7788E" w:rsidP="00F7788E" w:rsidRDefault="00F7788E" w14:paraId="5D70C01F" w14:textId="77777777">
      <w:pPr>
        <w:pStyle w:val="ListParagraph"/>
        <w:numPr>
          <w:ilvl w:val="0"/>
          <w:numId w:val="29"/>
        </w:numPr>
        <w:ind w:left="1080"/>
      </w:pPr>
      <w:r>
        <w:t xml:space="preserve">What information is missing or would be helpful to add to address the potential to encourage non-medical use? Why would this information be helpful? </w:t>
      </w:r>
    </w:p>
    <w:p w:rsidRPr="00BE258D" w:rsidR="009213E8" w:rsidP="00F7788E" w:rsidRDefault="00F7788E" w14:paraId="149630CA" w14:textId="49873BCE">
      <w:pPr>
        <w:pStyle w:val="ListParagraph"/>
        <w:numPr>
          <w:ilvl w:val="0"/>
          <w:numId w:val="29"/>
        </w:numPr>
        <w:ind w:left="1080"/>
      </w:pPr>
      <w:r>
        <w:t>Is there anything else participants suggest FDA think about when communicating about these kinds of safety issues?</w:t>
      </w:r>
    </w:p>
    <w:p w:rsidRPr="00BE258D" w:rsidR="00F94F8C" w:rsidP="00F12AEE" w:rsidRDefault="00F94F8C" w14:paraId="53953046" w14:textId="77777777">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1F09259D">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Pr="00BE258D" w:rsidR="00E215FA" w:rsidP="00F12AEE" w:rsidRDefault="008800D2" w14:paraId="2EFF024A" w14:textId="7007C1A7">
      <w:pPr>
        <w:ind w:left="720"/>
      </w:pPr>
      <w:r w:rsidRPr="00BE258D">
        <w:t xml:space="preserve">We will conduct </w:t>
      </w:r>
      <w:r w:rsidR="002C2578">
        <w:t>nine</w:t>
      </w:r>
      <w:r w:rsidR="00000D04">
        <w:t xml:space="preserve"> 45-minute</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D8243E" w:rsidR="00D8243E">
        <w:t xml:space="preserve">Westat has partnered with </w:t>
      </w:r>
      <w:r w:rsidR="00B50F80">
        <w:t>Plaza</w:t>
      </w:r>
      <w:r w:rsidR="00922BDE">
        <w:t xml:space="preserve"> Research</w:t>
      </w:r>
      <w:r w:rsidRPr="009B514F" w:rsidR="009B514F">
        <w:t>, a recruitment specialist to recruit respondents from its general population panel</w:t>
      </w:r>
      <w:r w:rsidRPr="00D8243E" w:rsidR="00D8243E">
        <w:t>.</w:t>
      </w:r>
      <w:r w:rsidR="009B514F">
        <w:t xml:space="preserve">  </w:t>
      </w:r>
      <w:r w:rsidR="00B50F80">
        <w:t>Plaza Research</w:t>
      </w:r>
      <w:r w:rsidRPr="00D8243E" w:rsidR="00D8243E">
        <w:t xml:space="preserve"> tracks and stores all </w:t>
      </w:r>
      <w:r w:rsidR="00B50F80">
        <w:t>database</w:t>
      </w:r>
      <w:r w:rsidRPr="00D8243E" w:rsidR="00D8243E">
        <w:t xml:space="preserve"> member activity and assigns a unique ID number which stays with the </w:t>
      </w:r>
      <w:r w:rsidR="00B50F80">
        <w:t>member</w:t>
      </w:r>
      <w:r w:rsidRPr="00D8243E" w:rsidR="00D8243E">
        <w:t xml:space="preserve"> throughout their entire membership. These tracking records consist of profile information provided during enrollment, profile updates, and </w:t>
      </w:r>
      <w:r w:rsidR="009B514F">
        <w:t xml:space="preserve">past </w:t>
      </w:r>
      <w:r w:rsidR="00B50F80">
        <w:t>focus group or in-depth interview</w:t>
      </w:r>
      <w:r w:rsidR="009B514F">
        <w:t xml:space="preserve"> involvement</w:t>
      </w:r>
      <w:r w:rsidRPr="00D8243E" w:rsidR="00D8243E">
        <w:t xml:space="preserve">. </w:t>
      </w:r>
      <w:r w:rsidR="00B50F80">
        <w:t>Plaza</w:t>
      </w:r>
      <w:r w:rsidRPr="009B514F" w:rsidR="009B514F">
        <w:t xml:space="preserve"> </w:t>
      </w:r>
      <w:r w:rsidRPr="00D8243E" w:rsidR="00D8243E">
        <w:t>monitor</w:t>
      </w:r>
      <w:r w:rsidR="00B50F80">
        <w:t>s</w:t>
      </w:r>
      <w:r w:rsidRPr="00D8243E" w:rsidR="00D8243E">
        <w:t xml:space="preserve"> the quality of their data through various quality checks to save time and provide confidence in data accuracy. These quality checks include individual vetting of contact information, and review of  enrollment data, as well as review of screener questions</w:t>
      </w:r>
      <w:r w:rsidR="00B50F80">
        <w:t>, rescreening of participants before participation,</w:t>
      </w:r>
      <w:r w:rsidRPr="00D8243E" w:rsidR="00D8243E">
        <w:t xml:space="preserve"> and</w:t>
      </w:r>
      <w:r w:rsidR="00B50F80">
        <w:t xml:space="preserve"> client feedback on</w:t>
      </w:r>
      <w:r w:rsidRPr="00D8243E" w:rsidR="00D8243E">
        <w:t xml:space="preserve"> past </w:t>
      </w:r>
      <w:r w:rsidR="00B50F80">
        <w:t>focus group and interview</w:t>
      </w:r>
      <w:r w:rsidRPr="00D8243E" w:rsidR="00D8243E">
        <w:t xml:space="preserve"> response.</w:t>
      </w:r>
    </w:p>
    <w:p w:rsidRPr="00BE258D" w:rsidR="002B028A" w:rsidP="00F12AEE" w:rsidRDefault="002B028A" w14:paraId="0807A8DA" w14:textId="77777777">
      <w:pPr>
        <w:ind w:left="720"/>
      </w:pPr>
    </w:p>
    <w:p w:rsidRPr="00BE258D" w:rsidR="002B028A" w:rsidP="00F12AEE" w:rsidRDefault="002B028A" w14:paraId="28E5701D" w14:textId="3EED0AA2">
      <w:pPr>
        <w:ind w:left="720"/>
      </w:pPr>
      <w:r w:rsidRPr="00BE258D">
        <w:t xml:space="preserve">We will use a participant screener to </w:t>
      </w:r>
      <w:r w:rsidRPr="00BE258D" w:rsidR="00C4778B">
        <w:t>recruit</w:t>
      </w:r>
      <w:r w:rsidRPr="00BE258D" w:rsidR="00683970">
        <w:t xml:space="preserve"> </w:t>
      </w:r>
      <w:r w:rsidR="00000D04">
        <w:t>consumers</w:t>
      </w:r>
      <w:r w:rsidR="002C2578">
        <w:t xml:space="preserve"> who</w:t>
      </w:r>
      <w:r w:rsidR="00000D04">
        <w:t xml:space="preserve"> have ever used an OTC or prescription medicine</w:t>
      </w:r>
      <w:r w:rsidR="002C2578">
        <w:t xml:space="preserve"> “just to get high or for fun</w:t>
      </w:r>
      <w:r w:rsidR="00D8243E">
        <w:t>.</w:t>
      </w:r>
      <w:r w:rsidR="002C2578">
        <w:t>”</w:t>
      </w:r>
      <w:r w:rsidR="00D8243E">
        <w:t xml:space="preserve">  </w:t>
      </w:r>
      <w:r w:rsidR="00000D04">
        <w:t xml:space="preserve">Participants will be </w:t>
      </w:r>
      <w:r w:rsidRPr="00000D04" w:rsidR="00000D04">
        <w:t>18-28 years old (an age group more inclined to engage is risky behaviors</w:t>
      </w:r>
      <w:r w:rsidR="00000D04">
        <w:t xml:space="preserve">) with </w:t>
      </w:r>
      <w:r w:rsidR="009B514F">
        <w:t>lower education</w:t>
      </w:r>
      <w:r w:rsidR="00000D04">
        <w:t xml:space="preserve"> </w:t>
      </w:r>
      <w:r w:rsidR="009B514F">
        <w:t>(</w:t>
      </w:r>
      <w:r w:rsidR="00000D04">
        <w:t xml:space="preserve">primarily </w:t>
      </w:r>
      <w:r w:rsidR="009B514F">
        <w:t>high school or less)</w:t>
      </w:r>
      <w:r w:rsidR="008A3946">
        <w:t xml:space="preserve">.  </w:t>
      </w:r>
      <w:r w:rsidRPr="00BE258D" w:rsidR="00B443F5">
        <w:t>To the extent possible, t</w:t>
      </w:r>
      <w:r w:rsidRPr="00BE258D" w:rsidR="004B6A46">
        <w:t xml:space="preserve">he participant pool will be diverse in terms of </w:t>
      </w:r>
      <w:r w:rsidRPr="00BE258D" w:rsidR="009A6452">
        <w:t xml:space="preserve">gender, </w:t>
      </w:r>
      <w:r w:rsidRPr="00BE258D" w:rsidR="00FE4961">
        <w:t>race/ethnicity,</w:t>
      </w:r>
      <w:r w:rsidRPr="00BE258D" w:rsidR="00A55DD8">
        <w:t xml:space="preserve"> and </w:t>
      </w:r>
      <w:r w:rsidRPr="00BE258D" w:rsidR="004B6A46">
        <w:t>geography.</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35506403">
      <w:pPr>
        <w:ind w:left="720"/>
        <w:jc w:val="both"/>
      </w:pPr>
      <w:r w:rsidRPr="00BE258D">
        <w:t>We plan to conduct interviews in</w:t>
      </w:r>
      <w:r w:rsidR="002C2578">
        <w:t xml:space="preserve"> </w:t>
      </w:r>
      <w:r w:rsidR="000B60C6">
        <w:t>March,</w:t>
      </w:r>
      <w:r w:rsidR="00000D04">
        <w:t xml:space="preserve"> 2021</w:t>
      </w:r>
      <w:r w:rsidRPr="00BE258D">
        <w:t>.</w:t>
      </w:r>
    </w:p>
    <w:p w:rsidR="00190AA2" w:rsidP="00F12AEE" w:rsidRDefault="00190AA2" w14:paraId="485F4073" w14:textId="4721951B">
      <w:pPr>
        <w:ind w:left="360"/>
        <w:jc w:val="both"/>
      </w:pPr>
    </w:p>
    <w:p w:rsidR="005D405B" w:rsidP="00F12AEE" w:rsidRDefault="005D405B" w14:paraId="6E62134F" w14:textId="438BAA1F">
      <w:pPr>
        <w:ind w:left="360"/>
        <w:jc w:val="both"/>
      </w:pPr>
    </w:p>
    <w:p w:rsidR="005D405B" w:rsidP="00F12AEE" w:rsidRDefault="005D405B" w14:paraId="600A3ACE" w14:textId="037EDEFC">
      <w:pPr>
        <w:ind w:left="360"/>
        <w:jc w:val="both"/>
      </w:pPr>
    </w:p>
    <w:p w:rsidRPr="00BE258D" w:rsidR="005D405B" w:rsidP="00F12AEE" w:rsidRDefault="005D405B" w14:paraId="353D1D79"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lastRenderedPageBreak/>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475DF6FF">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xml:space="preserve">, </w:t>
      </w:r>
      <w:r w:rsidR="00000D04">
        <w:t xml:space="preserve">or </w:t>
      </w:r>
      <w:r w:rsidRPr="00BE258D">
        <w:t>tablet</w:t>
      </w:r>
      <w:r w:rsidRPr="00BE258D" w:rsidR="00D70045">
        <w:t>s</w:t>
      </w:r>
      <w:r w:rsidRPr="00BE258D">
        <w:t xml:space="preserve">.  We will ensure that any materials provided to the participants for the test are </w:t>
      </w:r>
      <w:r w:rsidRPr="00BE258D" w:rsidR="002A7149">
        <w:t xml:space="preserve">compatible with </w:t>
      </w:r>
      <w:r w:rsidR="009B514F">
        <w:t>these</w:t>
      </w:r>
      <w:r w:rsidRPr="00BE258D" w:rsidR="002A7149">
        <w:t xml:space="preserve"> </w:t>
      </w:r>
      <w:r w:rsidRPr="00BE258D">
        <w:t>device</w:t>
      </w:r>
      <w:r w:rsidRPr="00BE258D" w:rsidR="002A7149">
        <w:t>s</w:t>
      </w:r>
      <w:r w:rsidRPr="00BE258D">
        <w:t>.</w:t>
      </w:r>
      <w:r w:rsidRPr="00BE258D" w:rsidR="00C4778B">
        <w:t xml:space="preserve">  We will </w:t>
      </w:r>
      <w:r w:rsidR="008A3946">
        <w:t>e</w:t>
      </w:r>
      <w:r w:rsidRPr="00BE258D" w:rsidR="00C4778B">
        <w:t xml:space="preserve">mail </w:t>
      </w:r>
      <w:r w:rsidRPr="00BE258D" w:rsidR="00DC3854">
        <w:t xml:space="preserve">materials </w:t>
      </w:r>
      <w:r w:rsidRPr="00BE258D" w:rsidR="00C4778B">
        <w:t xml:space="preserve">to </w:t>
      </w:r>
      <w:r w:rsidRPr="00BE258D" w:rsidR="00DC3854">
        <w:t>participants who do not have access to screen sharing technology.</w:t>
      </w:r>
    </w:p>
    <w:p w:rsidRPr="00BE258D" w:rsidR="00B01F00" w:rsidP="000E17F0" w:rsidRDefault="00B01F00" w14:paraId="37AA3A90" w14:textId="77777777">
      <w:pPr>
        <w:ind w:left="720"/>
      </w:pPr>
    </w:p>
    <w:p w:rsidRPr="00BE258D" w:rsidR="000E17F0" w:rsidP="000E17F0" w:rsidRDefault="007251CB" w14:paraId="18957A29" w14:textId="7F6D850D">
      <w:pPr>
        <w:ind w:left="720"/>
      </w:pPr>
      <w:r w:rsidRPr="00BE258D">
        <w:t xml:space="preserve">For each </w:t>
      </w:r>
      <w:r w:rsidR="00000D04">
        <w:t>45</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001711B1" w:rsidP="00BA32CF" w:rsidRDefault="00B01F00" w14:paraId="070E5206" w14:textId="6E62CDD9">
      <w:pPr>
        <w:ind w:left="720"/>
      </w:pPr>
      <w:r w:rsidRPr="00BE258D">
        <w:t>FDA staff will have the ability to listen to the interview sessions, and this will be made known to participants as part of the informed consent</w:t>
      </w:r>
      <w:r w:rsidRPr="00BE258D" w:rsidR="000E17F0">
        <w:t xml:space="preserve">. </w:t>
      </w:r>
    </w:p>
    <w:p w:rsidR="001711B1" w:rsidRDefault="001711B1" w14:paraId="5F7FE5C2" w14:textId="68198BDF"/>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77777777">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may still participate in the interview.  In these cases, Westat will take notes that are more detailed than when relying on the audio recording.</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0049419A" w:rsidP="00F12AEE" w:rsidRDefault="0049419A" w14:paraId="0CCF2A67" w14:textId="04A08014">
      <w:pPr>
        <w:ind w:left="720"/>
      </w:pPr>
    </w:p>
    <w:p w:rsidR="005D405B" w:rsidP="00F12AEE" w:rsidRDefault="005D405B" w14:paraId="1C5E3FEE" w14:textId="66C75DEF">
      <w:pPr>
        <w:ind w:left="720"/>
      </w:pPr>
    </w:p>
    <w:p w:rsidRPr="00BE258D" w:rsidR="005D405B" w:rsidP="00F12AEE" w:rsidRDefault="005D405B" w14:paraId="096B76D0"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lastRenderedPageBreak/>
        <w:t>Amount and justification for any proposed incentive</w:t>
      </w:r>
    </w:p>
    <w:p w:rsidRPr="00BE258D" w:rsidR="00C01642" w:rsidP="00E91EE5" w:rsidRDefault="00C01642" w14:paraId="56606022" w14:textId="77777777">
      <w:pPr>
        <w:pStyle w:val="ListParagraph"/>
      </w:pPr>
    </w:p>
    <w:p w:rsidRPr="00BE258D" w:rsidR="00536FDA" w:rsidP="00E91EE5" w:rsidRDefault="00BB5770" w14:paraId="4A54D124" w14:textId="3717E079">
      <w:pPr>
        <w:pStyle w:val="ListParagraph"/>
      </w:pPr>
      <w:r w:rsidRPr="00BE258D">
        <w:t xml:space="preserve">For this project, </w:t>
      </w:r>
      <w:r w:rsidR="00CC718C">
        <w:t>Plaza</w:t>
      </w:r>
      <w:r w:rsidRPr="00DE0DB0" w:rsidR="00DE0DB0">
        <w:t xml:space="preserve"> Research </w:t>
      </w:r>
      <w:r w:rsidRPr="00BE258D" w:rsidR="00B01F00">
        <w:t xml:space="preserve">will provide </w:t>
      </w:r>
      <w:r w:rsidRPr="00BE258D" w:rsidR="007251CB">
        <w:t>$</w:t>
      </w:r>
      <w:r w:rsidR="00CE1592">
        <w:t>50</w:t>
      </w:r>
      <w:r w:rsidRPr="00BE258D" w:rsidR="005E78C3">
        <w:t xml:space="preserve"> </w:t>
      </w:r>
      <w:r w:rsidRPr="00BE258D" w:rsidR="00B01F00">
        <w:t>incentives to participan</w:t>
      </w:r>
      <w:r w:rsidRPr="00BE258D" w:rsidR="00E91EE5">
        <w:t xml:space="preserve">ts at the end of each </w:t>
      </w:r>
      <w:r w:rsidR="00CE1592">
        <w:t>45</w:t>
      </w:r>
      <w:r w:rsidRPr="00BE258D" w:rsidR="005E78C3">
        <w:t xml:space="preserve">-minute </w:t>
      </w:r>
      <w:r w:rsidRPr="00BE258D" w:rsidR="00E91EE5">
        <w:t xml:space="preserve">interview </w:t>
      </w:r>
      <w:r w:rsidRPr="00BE258D" w:rsidR="00E35DB8">
        <w:t xml:space="preserve">in the form of </w:t>
      </w:r>
      <w:r w:rsidRPr="00BE258D" w:rsidR="00F15639">
        <w:t>a</w:t>
      </w:r>
      <w:r w:rsidR="00B379C1">
        <w:t xml:space="preserve"> check</w:t>
      </w:r>
      <w:r w:rsidRPr="00BE258D" w:rsidR="00676A38">
        <w:t>.</w:t>
      </w:r>
      <w:r w:rsidR="00342074">
        <w:t xml:space="preserve"> </w:t>
      </w:r>
    </w:p>
    <w:p w:rsidRPr="00BE258D" w:rsidR="00536FDA" w:rsidP="00E91EE5" w:rsidRDefault="00536FDA" w14:paraId="32E83549" w14:textId="77777777">
      <w:pPr>
        <w:pStyle w:val="ListParagraph"/>
      </w:pPr>
    </w:p>
    <w:p w:rsidR="0025162F" w:rsidP="00536FDA" w:rsidRDefault="00CC718C" w14:paraId="6A423BB7" w14:textId="11CD4746">
      <w:pPr>
        <w:pStyle w:val="ListParagraph"/>
      </w:pPr>
      <w:r>
        <w:t>Plaza Research</w:t>
      </w:r>
      <w:r w:rsidRPr="00DE0DB0" w:rsidR="00DE0DB0">
        <w:t xml:space="preserve"> </w:t>
      </w:r>
      <w:r w:rsidRPr="00B379C1" w:rsidR="00B379C1">
        <w:t>use</w:t>
      </w:r>
      <w:r>
        <w:t>s</w:t>
      </w:r>
      <w:r w:rsidRPr="00B379C1" w:rsidR="00B379C1">
        <w:t xml:space="preserve"> a “by-invitation-only” recruitment methodology and incentivizes panelists for any participation to maintain a quality filled panel.  Panel members do not volunteer their time.  </w:t>
      </w:r>
      <w:r>
        <w:t>Plaza</w:t>
      </w:r>
      <w:r w:rsidR="00DE0DB0">
        <w:t>’s</w:t>
      </w:r>
      <w:r w:rsidRPr="00B379C1" w:rsidR="00B379C1">
        <w:t xml:space="preserve"> incentive scale is based on set time increments and is applied equally across all study topics, sponsors, and data collection modes.  The table below details the previous incentives approved by OMB for this series of rapid message tests.</w:t>
      </w:r>
    </w:p>
    <w:p w:rsidRPr="00BE258D" w:rsidR="00B379C1" w:rsidP="00536FDA" w:rsidRDefault="00B379C1" w14:paraId="58DA31A3"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25162F" w:rsidTr="003A1FE7" w14:paraId="6BB0BC12" w14:textId="77777777">
        <w:tc>
          <w:tcPr>
            <w:tcW w:w="1026" w:type="dxa"/>
            <w:shd w:val="pct10" w:color="auto" w:fill="auto"/>
          </w:tcPr>
          <w:p w:rsidRPr="00BE258D" w:rsidR="0025162F" w:rsidP="002A5CF1" w:rsidRDefault="0025162F" w14:paraId="09F9D88A" w14:textId="77777777">
            <w:pPr>
              <w:jc w:val="center"/>
              <w:rPr>
                <w:b/>
              </w:rPr>
            </w:pPr>
            <w:r w:rsidRPr="00BE258D">
              <w:rPr>
                <w:b/>
              </w:rPr>
              <w:t>Project #</w:t>
            </w:r>
          </w:p>
        </w:tc>
        <w:tc>
          <w:tcPr>
            <w:tcW w:w="3382" w:type="dxa"/>
            <w:shd w:val="pct10" w:color="auto" w:fill="auto"/>
          </w:tcPr>
          <w:p w:rsidRPr="00BE258D" w:rsidR="0025162F" w:rsidP="002A5CF1" w:rsidRDefault="0025162F" w14:paraId="50F4DFAD" w14:textId="77777777">
            <w:pPr>
              <w:jc w:val="center"/>
              <w:rPr>
                <w:b/>
              </w:rPr>
            </w:pPr>
            <w:r w:rsidRPr="00BE258D">
              <w:rPr>
                <w:b/>
              </w:rPr>
              <w:t>Communication Tested</w:t>
            </w:r>
          </w:p>
        </w:tc>
        <w:tc>
          <w:tcPr>
            <w:tcW w:w="1963" w:type="dxa"/>
            <w:shd w:val="pct10" w:color="auto" w:fill="auto"/>
          </w:tcPr>
          <w:p w:rsidRPr="00BE258D" w:rsidR="0025162F" w:rsidP="002A5CF1" w:rsidRDefault="0025162F" w14:paraId="5D35DCDE" w14:textId="77777777">
            <w:pPr>
              <w:jc w:val="center"/>
              <w:rPr>
                <w:b/>
              </w:rPr>
            </w:pPr>
            <w:r w:rsidRPr="00BE258D">
              <w:rPr>
                <w:b/>
              </w:rPr>
              <w:t>Interview Length/Incentive</w:t>
            </w:r>
          </w:p>
        </w:tc>
        <w:tc>
          <w:tcPr>
            <w:tcW w:w="2151" w:type="dxa"/>
            <w:shd w:val="pct10" w:color="auto" w:fill="auto"/>
          </w:tcPr>
          <w:p w:rsidRPr="00BE258D" w:rsidR="0025162F" w:rsidP="002A5CF1" w:rsidRDefault="0025162F" w14:paraId="76671580" w14:textId="77777777">
            <w:pPr>
              <w:jc w:val="center"/>
              <w:rPr>
                <w:b/>
              </w:rPr>
            </w:pPr>
            <w:r w:rsidRPr="00BE258D">
              <w:rPr>
                <w:b/>
              </w:rPr>
              <w:t>OMB approval date</w:t>
            </w:r>
          </w:p>
        </w:tc>
      </w:tr>
      <w:tr w:rsidRPr="00BE258D" w:rsidR="0025162F" w:rsidTr="003A1FE7" w14:paraId="2877869F" w14:textId="77777777">
        <w:tc>
          <w:tcPr>
            <w:tcW w:w="1026" w:type="dxa"/>
            <w:shd w:val="clear" w:color="auto" w:fill="auto"/>
          </w:tcPr>
          <w:p w:rsidRPr="00BE258D" w:rsidR="0025162F" w:rsidP="002A5CF1" w:rsidRDefault="0025162F" w14:paraId="762BE005" w14:textId="77777777">
            <w:pPr>
              <w:jc w:val="center"/>
            </w:pPr>
            <w:r w:rsidRPr="00BE258D">
              <w:t>1</w:t>
            </w:r>
          </w:p>
        </w:tc>
        <w:tc>
          <w:tcPr>
            <w:tcW w:w="3382" w:type="dxa"/>
            <w:shd w:val="clear" w:color="auto" w:fill="auto"/>
          </w:tcPr>
          <w:p w:rsidRPr="00BE258D" w:rsidR="0025162F" w:rsidP="002A5CF1" w:rsidRDefault="0025162F" w14:paraId="0C3E05CC" w14:textId="77777777">
            <w:r w:rsidRPr="00BE258D">
              <w:t>Clinical Trials Brochure</w:t>
            </w:r>
          </w:p>
        </w:tc>
        <w:tc>
          <w:tcPr>
            <w:tcW w:w="1963" w:type="dxa"/>
          </w:tcPr>
          <w:p w:rsidRPr="00BE258D" w:rsidR="0025162F" w:rsidP="002A5CF1" w:rsidRDefault="0025162F" w14:paraId="42711ED4" w14:textId="77777777">
            <w:r w:rsidRPr="00BE258D">
              <w:t>45 min/$50</w:t>
            </w:r>
          </w:p>
        </w:tc>
        <w:tc>
          <w:tcPr>
            <w:tcW w:w="2151" w:type="dxa"/>
            <w:shd w:val="clear" w:color="auto" w:fill="auto"/>
          </w:tcPr>
          <w:p w:rsidRPr="00BE258D" w:rsidR="0025162F" w:rsidP="002A5CF1" w:rsidRDefault="0025162F" w14:paraId="08B87BF1" w14:textId="77777777">
            <w:r w:rsidRPr="00BE258D">
              <w:t>August 4, 2017</w:t>
            </w:r>
          </w:p>
        </w:tc>
      </w:tr>
      <w:tr w:rsidRPr="00BE258D" w:rsidR="0025162F" w:rsidTr="003A1FE7" w14:paraId="44EB9F54" w14:textId="77777777">
        <w:tc>
          <w:tcPr>
            <w:tcW w:w="1026" w:type="dxa"/>
            <w:shd w:val="clear" w:color="auto" w:fill="auto"/>
          </w:tcPr>
          <w:p w:rsidRPr="00BE258D" w:rsidR="0025162F" w:rsidP="002A5CF1" w:rsidRDefault="0025162F" w14:paraId="0C7452D6" w14:textId="77777777">
            <w:pPr>
              <w:jc w:val="center"/>
            </w:pPr>
            <w:r w:rsidRPr="00BE258D">
              <w:t>2</w:t>
            </w:r>
          </w:p>
        </w:tc>
        <w:tc>
          <w:tcPr>
            <w:tcW w:w="3382" w:type="dxa"/>
            <w:shd w:val="clear" w:color="auto" w:fill="auto"/>
          </w:tcPr>
          <w:p w:rsidRPr="00BE258D" w:rsidR="0025162F" w:rsidP="002A5CF1" w:rsidRDefault="0025162F" w14:paraId="659AA3BF" w14:textId="77777777">
            <w:r w:rsidRPr="00BE258D">
              <w:t>Caregiver Tipsheet</w:t>
            </w:r>
          </w:p>
        </w:tc>
        <w:tc>
          <w:tcPr>
            <w:tcW w:w="1963" w:type="dxa"/>
          </w:tcPr>
          <w:p w:rsidRPr="00BE258D" w:rsidR="0025162F" w:rsidP="002A5CF1" w:rsidRDefault="0025162F" w14:paraId="7888C594" w14:textId="77777777">
            <w:r w:rsidRPr="00BE258D">
              <w:t>30 min/$35</w:t>
            </w:r>
          </w:p>
        </w:tc>
        <w:tc>
          <w:tcPr>
            <w:tcW w:w="2151" w:type="dxa"/>
            <w:shd w:val="clear" w:color="auto" w:fill="auto"/>
          </w:tcPr>
          <w:p w:rsidRPr="00BE258D" w:rsidR="0025162F" w:rsidP="002A5CF1" w:rsidRDefault="0025162F" w14:paraId="3210ADE3" w14:textId="77777777">
            <w:r w:rsidRPr="00BE258D">
              <w:t>September 26, 2017</w:t>
            </w:r>
          </w:p>
        </w:tc>
      </w:tr>
      <w:tr w:rsidRPr="00BE258D" w:rsidR="0025162F" w:rsidTr="003A1FE7" w14:paraId="2B624E3B" w14:textId="77777777">
        <w:tc>
          <w:tcPr>
            <w:tcW w:w="1026" w:type="dxa"/>
            <w:shd w:val="clear" w:color="auto" w:fill="auto"/>
          </w:tcPr>
          <w:p w:rsidRPr="00BE258D" w:rsidR="0025162F" w:rsidP="002A5CF1" w:rsidRDefault="0025162F" w14:paraId="1E4C2665" w14:textId="77777777">
            <w:pPr>
              <w:jc w:val="center"/>
            </w:pPr>
            <w:r w:rsidRPr="00BE258D">
              <w:t xml:space="preserve">3 </w:t>
            </w:r>
          </w:p>
        </w:tc>
        <w:tc>
          <w:tcPr>
            <w:tcW w:w="3382" w:type="dxa"/>
            <w:shd w:val="clear" w:color="auto" w:fill="auto"/>
          </w:tcPr>
          <w:p w:rsidRPr="00BE258D" w:rsidR="0025162F" w:rsidP="002A5CF1" w:rsidRDefault="0025162F" w14:paraId="6A69B21A" w14:textId="77777777">
            <w:r w:rsidRPr="00BE258D">
              <w:t>Public Service Announcement Video about Generic Drugs</w:t>
            </w:r>
          </w:p>
        </w:tc>
        <w:tc>
          <w:tcPr>
            <w:tcW w:w="1963" w:type="dxa"/>
          </w:tcPr>
          <w:p w:rsidRPr="00BE258D" w:rsidR="0025162F" w:rsidP="002A5CF1" w:rsidRDefault="0025162F" w14:paraId="73E27F3C" w14:textId="77777777">
            <w:r w:rsidRPr="00BE258D">
              <w:t>30 min/$35</w:t>
            </w:r>
          </w:p>
        </w:tc>
        <w:tc>
          <w:tcPr>
            <w:tcW w:w="2151" w:type="dxa"/>
            <w:shd w:val="clear" w:color="auto" w:fill="auto"/>
          </w:tcPr>
          <w:p w:rsidRPr="00BE258D" w:rsidR="0025162F" w:rsidP="002A5CF1" w:rsidRDefault="0025162F" w14:paraId="5338214C" w14:textId="77777777">
            <w:r w:rsidRPr="00BE258D">
              <w:t>October 25, 2017</w:t>
            </w:r>
          </w:p>
        </w:tc>
      </w:tr>
      <w:tr w:rsidRPr="00BE258D" w:rsidR="0025162F" w:rsidTr="003A1FE7" w14:paraId="2F20CE88" w14:textId="77777777">
        <w:tc>
          <w:tcPr>
            <w:tcW w:w="1026" w:type="dxa"/>
            <w:shd w:val="clear" w:color="auto" w:fill="auto"/>
          </w:tcPr>
          <w:p w:rsidRPr="00BE258D" w:rsidR="0025162F" w:rsidP="002A5CF1" w:rsidRDefault="0025162F" w14:paraId="755FFD4E" w14:textId="77777777">
            <w:pPr>
              <w:jc w:val="center"/>
            </w:pPr>
            <w:r w:rsidRPr="00BE258D">
              <w:t>4</w:t>
            </w:r>
          </w:p>
        </w:tc>
        <w:tc>
          <w:tcPr>
            <w:tcW w:w="3382" w:type="dxa"/>
            <w:shd w:val="clear" w:color="auto" w:fill="auto"/>
          </w:tcPr>
          <w:p w:rsidRPr="00BE258D" w:rsidR="0025162F" w:rsidP="002A5CF1" w:rsidRDefault="0025162F" w14:paraId="7E858B4C" w14:textId="77777777">
            <w:r w:rsidRPr="00BE258D">
              <w:t>Opioid Analgesics Patient Counseling Guide</w:t>
            </w:r>
          </w:p>
        </w:tc>
        <w:tc>
          <w:tcPr>
            <w:tcW w:w="1963" w:type="dxa"/>
          </w:tcPr>
          <w:p w:rsidRPr="00BE258D" w:rsidR="0025162F" w:rsidP="002A5CF1" w:rsidRDefault="0025162F" w14:paraId="643DED73" w14:textId="77777777">
            <w:r w:rsidRPr="00BE258D">
              <w:t>45 min/$50</w:t>
            </w:r>
          </w:p>
        </w:tc>
        <w:tc>
          <w:tcPr>
            <w:tcW w:w="2151" w:type="dxa"/>
            <w:shd w:val="clear" w:color="auto" w:fill="auto"/>
          </w:tcPr>
          <w:p w:rsidRPr="00BE258D" w:rsidR="0025162F" w:rsidP="002A5CF1" w:rsidRDefault="0025162F" w14:paraId="36CB44F2" w14:textId="77777777">
            <w:r w:rsidRPr="00BE258D">
              <w:t>November 27, 2017</w:t>
            </w:r>
          </w:p>
        </w:tc>
      </w:tr>
      <w:tr w:rsidRPr="00BE258D" w:rsidR="0025162F" w:rsidTr="003A1FE7" w14:paraId="01C8A3B5" w14:textId="77777777">
        <w:tc>
          <w:tcPr>
            <w:tcW w:w="1026" w:type="dxa"/>
            <w:shd w:val="clear" w:color="auto" w:fill="auto"/>
          </w:tcPr>
          <w:p w:rsidRPr="00BE258D" w:rsidR="0025162F" w:rsidP="002A5CF1" w:rsidRDefault="0025162F" w14:paraId="18A01059" w14:textId="77777777">
            <w:pPr>
              <w:jc w:val="center"/>
            </w:pPr>
            <w:r w:rsidRPr="00BE258D">
              <w:t>5</w:t>
            </w:r>
          </w:p>
        </w:tc>
        <w:tc>
          <w:tcPr>
            <w:tcW w:w="3382" w:type="dxa"/>
            <w:shd w:val="clear" w:color="auto" w:fill="auto"/>
          </w:tcPr>
          <w:p w:rsidRPr="00BE258D" w:rsidR="0025162F" w:rsidP="002A5CF1" w:rsidRDefault="0025162F" w14:paraId="4F9FF11C" w14:textId="77777777">
            <w:r w:rsidRPr="00BE258D">
              <w:t>Vaccines and Seniors Brochure</w:t>
            </w:r>
          </w:p>
        </w:tc>
        <w:tc>
          <w:tcPr>
            <w:tcW w:w="1963" w:type="dxa"/>
          </w:tcPr>
          <w:p w:rsidRPr="00BE258D" w:rsidR="0025162F" w:rsidP="002A5CF1" w:rsidRDefault="0025162F" w14:paraId="45F1A3A7" w14:textId="77777777">
            <w:r w:rsidRPr="00BE258D">
              <w:t>30 min/$35</w:t>
            </w:r>
          </w:p>
        </w:tc>
        <w:tc>
          <w:tcPr>
            <w:tcW w:w="2151" w:type="dxa"/>
            <w:shd w:val="clear" w:color="auto" w:fill="auto"/>
          </w:tcPr>
          <w:p w:rsidRPr="00BE258D" w:rsidR="0025162F" w:rsidP="002A5CF1" w:rsidRDefault="0025162F" w14:paraId="62200765" w14:textId="77777777">
            <w:r w:rsidRPr="00BE258D">
              <w:t>May 10, 2018</w:t>
            </w:r>
          </w:p>
        </w:tc>
      </w:tr>
      <w:tr w:rsidRPr="00BE258D" w:rsidR="0025162F" w:rsidTr="003A1FE7" w14:paraId="74D3C203" w14:textId="77777777">
        <w:tc>
          <w:tcPr>
            <w:tcW w:w="1026" w:type="dxa"/>
            <w:shd w:val="clear" w:color="auto" w:fill="auto"/>
          </w:tcPr>
          <w:p w:rsidRPr="00BE258D" w:rsidR="0025162F" w:rsidP="002A5CF1" w:rsidRDefault="0025162F" w14:paraId="093D0D75" w14:textId="77777777">
            <w:pPr>
              <w:jc w:val="center"/>
            </w:pPr>
            <w:r w:rsidRPr="00BE258D">
              <w:t xml:space="preserve">6 </w:t>
            </w:r>
          </w:p>
        </w:tc>
        <w:tc>
          <w:tcPr>
            <w:tcW w:w="3382" w:type="dxa"/>
            <w:shd w:val="clear" w:color="auto" w:fill="auto"/>
          </w:tcPr>
          <w:p w:rsidRPr="00BE258D" w:rsidR="0025162F" w:rsidP="002A5CF1" w:rsidRDefault="0025162F" w14:paraId="0639E58D" w14:textId="77777777">
            <w:r w:rsidRPr="00BE258D">
              <w:t xml:space="preserve">Public Service Announcements about Safe Disposal of Opioids </w:t>
            </w:r>
          </w:p>
        </w:tc>
        <w:tc>
          <w:tcPr>
            <w:tcW w:w="1963" w:type="dxa"/>
          </w:tcPr>
          <w:p w:rsidRPr="00BE258D" w:rsidR="0025162F" w:rsidP="002A5CF1" w:rsidRDefault="0025162F" w14:paraId="7628047D" w14:textId="77777777">
            <w:r w:rsidRPr="00BE258D">
              <w:t>30 min/$35</w:t>
            </w:r>
          </w:p>
        </w:tc>
        <w:tc>
          <w:tcPr>
            <w:tcW w:w="2151" w:type="dxa"/>
            <w:shd w:val="clear" w:color="auto" w:fill="auto"/>
          </w:tcPr>
          <w:p w:rsidRPr="00BE258D" w:rsidR="0025162F" w:rsidP="002A5CF1" w:rsidRDefault="0025162F" w14:paraId="78411BC8" w14:textId="77777777">
            <w:r w:rsidRPr="00BE258D">
              <w:t>July 26, 2018</w:t>
            </w:r>
          </w:p>
        </w:tc>
      </w:tr>
      <w:tr w:rsidRPr="00BE258D" w:rsidR="0025162F" w:rsidTr="003A1FE7" w14:paraId="28C4BA70" w14:textId="77777777">
        <w:tc>
          <w:tcPr>
            <w:tcW w:w="1026" w:type="dxa"/>
            <w:shd w:val="clear" w:color="auto" w:fill="auto"/>
          </w:tcPr>
          <w:p w:rsidRPr="00BE258D" w:rsidR="0025162F" w:rsidP="002A5CF1" w:rsidRDefault="0025162F" w14:paraId="7AC6DEC1" w14:textId="77777777">
            <w:pPr>
              <w:jc w:val="center"/>
            </w:pPr>
            <w:r w:rsidRPr="00BE258D">
              <w:t>7</w:t>
            </w:r>
          </w:p>
        </w:tc>
        <w:tc>
          <w:tcPr>
            <w:tcW w:w="3382" w:type="dxa"/>
            <w:shd w:val="clear" w:color="auto" w:fill="auto"/>
          </w:tcPr>
          <w:p w:rsidRPr="00BE258D" w:rsidR="0025162F" w:rsidP="002A5CF1" w:rsidRDefault="0025162F" w14:paraId="3A5C8115" w14:textId="77777777">
            <w:r w:rsidRPr="00BE258D">
              <w:t>Nicotine Dialogue Campaign Branding</w:t>
            </w:r>
          </w:p>
        </w:tc>
        <w:tc>
          <w:tcPr>
            <w:tcW w:w="1963" w:type="dxa"/>
          </w:tcPr>
          <w:p w:rsidRPr="00BE258D" w:rsidR="0025162F" w:rsidP="002A5CF1" w:rsidRDefault="0025162F" w14:paraId="09D0DCEC" w14:textId="77777777">
            <w:r w:rsidRPr="00BE258D">
              <w:t>30 min/$35</w:t>
            </w:r>
          </w:p>
        </w:tc>
        <w:tc>
          <w:tcPr>
            <w:tcW w:w="2151" w:type="dxa"/>
            <w:shd w:val="clear" w:color="auto" w:fill="auto"/>
          </w:tcPr>
          <w:p w:rsidRPr="00BE258D" w:rsidR="0025162F" w:rsidP="002A5CF1" w:rsidRDefault="0025162F" w14:paraId="2CB7F87E" w14:textId="77777777">
            <w:r w:rsidRPr="00BE258D">
              <w:t>August 23, 2018</w:t>
            </w:r>
          </w:p>
        </w:tc>
      </w:tr>
      <w:tr w:rsidRPr="00BE258D" w:rsidR="000C4040" w:rsidTr="003A1FE7" w14:paraId="1851117C" w14:textId="77777777">
        <w:tc>
          <w:tcPr>
            <w:tcW w:w="1026" w:type="dxa"/>
            <w:shd w:val="clear" w:color="auto" w:fill="auto"/>
          </w:tcPr>
          <w:p w:rsidRPr="00BE258D" w:rsidR="000C4040" w:rsidP="002A5CF1" w:rsidRDefault="000C4040" w14:paraId="6EF4B9F1" w14:textId="79188AF3">
            <w:pPr>
              <w:jc w:val="center"/>
            </w:pPr>
            <w:r w:rsidRPr="00BE258D">
              <w:t>8</w:t>
            </w:r>
          </w:p>
        </w:tc>
        <w:tc>
          <w:tcPr>
            <w:tcW w:w="3382" w:type="dxa"/>
            <w:shd w:val="clear" w:color="auto" w:fill="auto"/>
          </w:tcPr>
          <w:p w:rsidRPr="00BE258D" w:rsidR="000C4040" w:rsidP="002A5CF1" w:rsidRDefault="000C4040" w14:paraId="3D8E4B7C" w14:textId="2876494D">
            <w:r w:rsidRPr="00BE258D">
              <w:t>Testosterone Medication Guide</w:t>
            </w:r>
          </w:p>
        </w:tc>
        <w:tc>
          <w:tcPr>
            <w:tcW w:w="1963" w:type="dxa"/>
          </w:tcPr>
          <w:p w:rsidRPr="00BE258D" w:rsidR="000C4040" w:rsidP="002A5CF1" w:rsidRDefault="000C4040" w14:paraId="16F2B47B" w14:textId="42E8DCF6">
            <w:r w:rsidRPr="00BE258D">
              <w:t>45 min/$50</w:t>
            </w:r>
          </w:p>
        </w:tc>
        <w:tc>
          <w:tcPr>
            <w:tcW w:w="2151" w:type="dxa"/>
            <w:shd w:val="clear" w:color="auto" w:fill="auto"/>
          </w:tcPr>
          <w:p w:rsidRPr="00BE258D" w:rsidR="000C4040" w:rsidP="002A5CF1" w:rsidRDefault="000C4040" w14:paraId="7802A3C1" w14:textId="7B375433">
            <w:r w:rsidRPr="00BE258D">
              <w:t>October 12, 2018</w:t>
            </w:r>
          </w:p>
        </w:tc>
      </w:tr>
      <w:tr w:rsidRPr="00BE258D" w:rsidR="00E27C17" w:rsidTr="003A1FE7" w14:paraId="55396D73" w14:textId="77777777">
        <w:tc>
          <w:tcPr>
            <w:tcW w:w="1026" w:type="dxa"/>
            <w:shd w:val="clear" w:color="auto" w:fill="auto"/>
          </w:tcPr>
          <w:p w:rsidRPr="00BE258D" w:rsidR="00E27C17" w:rsidP="002A5CF1" w:rsidRDefault="00E27C17" w14:paraId="1C600C9C" w14:textId="1728B297">
            <w:pPr>
              <w:jc w:val="center"/>
            </w:pPr>
            <w:r w:rsidRPr="00BE258D">
              <w:t>9</w:t>
            </w:r>
          </w:p>
        </w:tc>
        <w:tc>
          <w:tcPr>
            <w:tcW w:w="3382" w:type="dxa"/>
            <w:shd w:val="clear" w:color="auto" w:fill="auto"/>
          </w:tcPr>
          <w:p w:rsidRPr="00BE258D" w:rsidR="00E27C17" w:rsidP="002A5CF1" w:rsidRDefault="00E27C17" w14:paraId="2BD07671" w14:textId="4CF1B28B">
            <w:r w:rsidRPr="00BE258D">
              <w:t>Asthma Fact Sheet</w:t>
            </w:r>
          </w:p>
        </w:tc>
        <w:tc>
          <w:tcPr>
            <w:tcW w:w="1963" w:type="dxa"/>
          </w:tcPr>
          <w:p w:rsidRPr="00BE258D" w:rsidR="00E27C17" w:rsidP="002A5CF1" w:rsidRDefault="00E27C17" w14:paraId="775CA89C" w14:textId="69BF9B56">
            <w:r w:rsidRPr="00BE258D">
              <w:t>30 min/$35</w:t>
            </w:r>
          </w:p>
        </w:tc>
        <w:tc>
          <w:tcPr>
            <w:tcW w:w="2151" w:type="dxa"/>
            <w:shd w:val="clear" w:color="auto" w:fill="auto"/>
          </w:tcPr>
          <w:p w:rsidRPr="00BE258D" w:rsidR="00E27C17" w:rsidP="002A5CF1" w:rsidRDefault="00E27C17" w14:paraId="38BD6787" w14:textId="50F8446D">
            <w:r w:rsidRPr="00BE258D">
              <w:t>February 12, 2019</w:t>
            </w:r>
          </w:p>
        </w:tc>
      </w:tr>
      <w:tr w:rsidRPr="00BE258D" w:rsidR="003A1FE7" w:rsidTr="003A1FE7" w14:paraId="4B38463D" w14:textId="77777777">
        <w:tc>
          <w:tcPr>
            <w:tcW w:w="1026" w:type="dxa"/>
            <w:shd w:val="clear" w:color="auto" w:fill="auto"/>
          </w:tcPr>
          <w:p w:rsidRPr="00BE258D" w:rsidR="003A1FE7" w:rsidP="003A1FE7" w:rsidRDefault="003A1FE7" w14:paraId="717E6023" w14:textId="0900002B">
            <w:pPr>
              <w:jc w:val="center"/>
            </w:pPr>
            <w:r w:rsidRPr="00BE258D">
              <w:t>10</w:t>
            </w:r>
          </w:p>
        </w:tc>
        <w:tc>
          <w:tcPr>
            <w:tcW w:w="3382" w:type="dxa"/>
            <w:shd w:val="clear" w:color="auto" w:fill="auto"/>
          </w:tcPr>
          <w:p w:rsidRPr="00BE258D" w:rsidR="003A1FE7" w:rsidP="003A1FE7" w:rsidRDefault="003A1FE7" w14:paraId="183B1854" w14:textId="75DC0259">
            <w:r w:rsidRPr="00BE258D">
              <w:t>T</w:t>
            </w:r>
            <w:r w:rsidRPr="00BE258D" w:rsidR="00300C6A">
              <w:t xml:space="preserve">ransmucosal </w:t>
            </w:r>
            <w:r w:rsidRPr="00BE258D">
              <w:t>I</w:t>
            </w:r>
            <w:r w:rsidRPr="00BE258D" w:rsidR="00300C6A">
              <w:t xml:space="preserve">mmediate </w:t>
            </w:r>
            <w:r w:rsidRPr="00BE258D">
              <w:t>R</w:t>
            </w:r>
            <w:r w:rsidRPr="00BE258D" w:rsidR="00300C6A">
              <w:t xml:space="preserve">elease </w:t>
            </w:r>
            <w:r w:rsidRPr="00BE258D">
              <w:t>F</w:t>
            </w:r>
            <w:r w:rsidRPr="00BE258D" w:rsidR="00300C6A">
              <w:t>entanyl</w:t>
            </w:r>
            <w:r w:rsidRPr="00BE258D">
              <w:t xml:space="preserve"> R</w:t>
            </w:r>
            <w:r w:rsidRPr="00BE258D" w:rsidR="00300C6A">
              <w:t xml:space="preserve">isk </w:t>
            </w:r>
            <w:r w:rsidRPr="00BE258D">
              <w:t>E</w:t>
            </w:r>
            <w:r w:rsidRPr="00BE258D" w:rsidR="00300C6A">
              <w:t xml:space="preserve">valuation </w:t>
            </w:r>
            <w:r w:rsidRPr="00BE258D">
              <w:t>M</w:t>
            </w:r>
            <w:r w:rsidRPr="00BE258D" w:rsidR="00300C6A">
              <w:t xml:space="preserve">itigation </w:t>
            </w:r>
            <w:r w:rsidRPr="00BE258D">
              <w:t>S</w:t>
            </w:r>
            <w:r w:rsidRPr="00BE258D" w:rsidR="00300C6A">
              <w:t>trategy Program</w:t>
            </w:r>
            <w:r w:rsidRPr="00BE258D">
              <w:t xml:space="preserve"> Patient-Prescriber Agreement Form</w:t>
            </w:r>
          </w:p>
        </w:tc>
        <w:tc>
          <w:tcPr>
            <w:tcW w:w="1963" w:type="dxa"/>
          </w:tcPr>
          <w:p w:rsidRPr="00BE258D" w:rsidR="003A1FE7" w:rsidP="003A1FE7" w:rsidRDefault="003A1FE7" w14:paraId="2E20FA80" w14:textId="79D37ED5">
            <w:r w:rsidRPr="00BE258D">
              <w:t>45 min/$50</w:t>
            </w:r>
          </w:p>
        </w:tc>
        <w:tc>
          <w:tcPr>
            <w:tcW w:w="2151" w:type="dxa"/>
            <w:shd w:val="clear" w:color="auto" w:fill="auto"/>
          </w:tcPr>
          <w:p w:rsidRPr="00BE258D" w:rsidR="003A1FE7" w:rsidP="003A1FE7" w:rsidRDefault="003A1FE7" w14:paraId="4236CBE1" w14:textId="2533CADD">
            <w:r w:rsidRPr="00BE258D">
              <w:t>April 4, 2019</w:t>
            </w:r>
          </w:p>
        </w:tc>
      </w:tr>
      <w:tr w:rsidRPr="00BE258D" w:rsidR="00AA4CCD" w:rsidTr="003A1FE7" w14:paraId="2BEDF0FB" w14:textId="77777777">
        <w:tc>
          <w:tcPr>
            <w:tcW w:w="1026" w:type="dxa"/>
            <w:shd w:val="clear" w:color="auto" w:fill="auto"/>
          </w:tcPr>
          <w:p w:rsidRPr="00BE258D" w:rsidR="00AA4CCD" w:rsidP="003A1FE7" w:rsidRDefault="00AA4CCD" w14:paraId="221B6013" w14:textId="3008FA22">
            <w:pPr>
              <w:jc w:val="center"/>
            </w:pPr>
            <w:r w:rsidRPr="00BE258D">
              <w:t>11</w:t>
            </w:r>
          </w:p>
        </w:tc>
        <w:tc>
          <w:tcPr>
            <w:tcW w:w="3382" w:type="dxa"/>
            <w:shd w:val="clear" w:color="auto" w:fill="auto"/>
          </w:tcPr>
          <w:p w:rsidRPr="00BE258D" w:rsidR="00AA4CCD" w:rsidP="003A1FE7" w:rsidRDefault="00AA4CCD" w14:paraId="0F4189C1" w14:textId="2C243A1B">
            <w:r w:rsidRPr="00BE258D">
              <w:t>BeSafeRx Campaign Messages</w:t>
            </w:r>
          </w:p>
        </w:tc>
        <w:tc>
          <w:tcPr>
            <w:tcW w:w="1963" w:type="dxa"/>
          </w:tcPr>
          <w:p w:rsidRPr="00BE258D" w:rsidR="00AA4CCD" w:rsidP="003A1FE7" w:rsidRDefault="00AA4CCD" w14:paraId="604E6436" w14:textId="77C50D75">
            <w:r w:rsidRPr="00BE258D">
              <w:t>45 min/$50</w:t>
            </w:r>
          </w:p>
        </w:tc>
        <w:tc>
          <w:tcPr>
            <w:tcW w:w="2151" w:type="dxa"/>
            <w:shd w:val="clear" w:color="auto" w:fill="auto"/>
          </w:tcPr>
          <w:p w:rsidRPr="00BE258D" w:rsidR="00AA4CCD" w:rsidP="003A1FE7" w:rsidRDefault="00AA4CCD" w14:paraId="3A67672D" w14:textId="38F8AE97">
            <w:r w:rsidRPr="00BE258D">
              <w:t>May 17, 2019</w:t>
            </w:r>
          </w:p>
        </w:tc>
      </w:tr>
      <w:tr w:rsidRPr="00BE258D" w:rsidR="004E49A4" w:rsidTr="003A1FE7" w14:paraId="0D57B4DA" w14:textId="77777777">
        <w:tc>
          <w:tcPr>
            <w:tcW w:w="1026" w:type="dxa"/>
            <w:shd w:val="clear" w:color="auto" w:fill="auto"/>
          </w:tcPr>
          <w:p w:rsidRPr="00BE258D" w:rsidR="004E49A4" w:rsidP="003A1FE7" w:rsidRDefault="004E49A4" w14:paraId="090AE9EF" w14:textId="3E333CB0">
            <w:pPr>
              <w:jc w:val="center"/>
            </w:pPr>
            <w:r>
              <w:t>12</w:t>
            </w:r>
          </w:p>
        </w:tc>
        <w:tc>
          <w:tcPr>
            <w:tcW w:w="3382" w:type="dxa"/>
            <w:shd w:val="clear" w:color="auto" w:fill="auto"/>
          </w:tcPr>
          <w:p w:rsidRPr="00BE258D" w:rsidR="004E49A4" w:rsidP="003A1FE7" w:rsidRDefault="004E49A4" w14:paraId="02BD27BB" w14:textId="05B04848">
            <w:r>
              <w:t>Safe Drug Disposal Notecard</w:t>
            </w:r>
          </w:p>
        </w:tc>
        <w:tc>
          <w:tcPr>
            <w:tcW w:w="1963" w:type="dxa"/>
          </w:tcPr>
          <w:p w:rsidRPr="00BE258D" w:rsidR="004E49A4" w:rsidP="003A1FE7" w:rsidRDefault="004E49A4" w14:paraId="2DA9E35D" w14:textId="6E4284FC">
            <w:r w:rsidRPr="004E49A4">
              <w:t>30 min/$35</w:t>
            </w:r>
          </w:p>
        </w:tc>
        <w:tc>
          <w:tcPr>
            <w:tcW w:w="2151" w:type="dxa"/>
            <w:shd w:val="clear" w:color="auto" w:fill="auto"/>
          </w:tcPr>
          <w:p w:rsidRPr="00BE258D" w:rsidR="004E49A4" w:rsidP="003A1FE7" w:rsidRDefault="004E49A4" w14:paraId="698423A1" w14:textId="6868197E">
            <w:r>
              <w:t>June 28, 2019</w:t>
            </w:r>
          </w:p>
        </w:tc>
      </w:tr>
      <w:tr w:rsidRPr="00BE258D" w:rsidR="005844D5" w:rsidTr="003A1FE7" w14:paraId="6E75F4C7" w14:textId="77777777">
        <w:tc>
          <w:tcPr>
            <w:tcW w:w="1026" w:type="dxa"/>
            <w:shd w:val="clear" w:color="auto" w:fill="auto"/>
          </w:tcPr>
          <w:p w:rsidR="005844D5" w:rsidP="003A1FE7" w:rsidRDefault="005844D5" w14:paraId="75C98F3F" w14:textId="2CE90282">
            <w:pPr>
              <w:jc w:val="center"/>
            </w:pPr>
            <w:r>
              <w:t>13</w:t>
            </w:r>
          </w:p>
        </w:tc>
        <w:tc>
          <w:tcPr>
            <w:tcW w:w="3382" w:type="dxa"/>
            <w:shd w:val="clear" w:color="auto" w:fill="auto"/>
          </w:tcPr>
          <w:p w:rsidR="005844D5" w:rsidP="003A1FE7" w:rsidRDefault="005844D5" w14:paraId="50896523" w14:textId="0BC7E9AB">
            <w:r>
              <w:t>Medical Countermeasures</w:t>
            </w:r>
          </w:p>
        </w:tc>
        <w:tc>
          <w:tcPr>
            <w:tcW w:w="1963" w:type="dxa"/>
          </w:tcPr>
          <w:p w:rsidRPr="004E49A4" w:rsidR="005844D5" w:rsidP="003A1FE7" w:rsidRDefault="005844D5" w14:paraId="41F9D64B" w14:textId="5DA7B2E2">
            <w:r w:rsidRPr="00BE258D">
              <w:t>45 min/$50</w:t>
            </w:r>
          </w:p>
        </w:tc>
        <w:tc>
          <w:tcPr>
            <w:tcW w:w="2151" w:type="dxa"/>
            <w:shd w:val="clear" w:color="auto" w:fill="auto"/>
          </w:tcPr>
          <w:p w:rsidR="005844D5" w:rsidP="003A1FE7" w:rsidRDefault="005844D5" w14:paraId="289EC846" w14:textId="19E0A9F5">
            <w:r>
              <w:t>September 10, 2019</w:t>
            </w:r>
          </w:p>
        </w:tc>
      </w:tr>
      <w:tr w:rsidRPr="00BE258D" w:rsidR="00180363" w:rsidTr="003A1FE7" w14:paraId="23CF762A" w14:textId="77777777">
        <w:tc>
          <w:tcPr>
            <w:tcW w:w="1026" w:type="dxa"/>
            <w:shd w:val="clear" w:color="auto" w:fill="auto"/>
          </w:tcPr>
          <w:p w:rsidR="00180363" w:rsidP="00180363" w:rsidRDefault="00180363" w14:paraId="277F35A6" w14:textId="2269CB3F">
            <w:pPr>
              <w:jc w:val="center"/>
            </w:pPr>
            <w:r>
              <w:t>14</w:t>
            </w:r>
          </w:p>
        </w:tc>
        <w:tc>
          <w:tcPr>
            <w:tcW w:w="3382" w:type="dxa"/>
            <w:shd w:val="clear" w:color="auto" w:fill="auto"/>
          </w:tcPr>
          <w:p w:rsidR="00180363" w:rsidP="00180363" w:rsidRDefault="00180363" w14:paraId="5639DBAC" w14:textId="4FA6F618">
            <w:r>
              <w:t>Warnings on Opioid Packaging</w:t>
            </w:r>
          </w:p>
        </w:tc>
        <w:tc>
          <w:tcPr>
            <w:tcW w:w="1963" w:type="dxa"/>
          </w:tcPr>
          <w:p w:rsidRPr="00BE258D" w:rsidR="00180363" w:rsidP="00180363" w:rsidRDefault="00180363" w14:paraId="04AD426F" w14:textId="533BD820">
            <w:r w:rsidRPr="004E49A4">
              <w:t>30 min/$35</w:t>
            </w:r>
          </w:p>
        </w:tc>
        <w:tc>
          <w:tcPr>
            <w:tcW w:w="2151" w:type="dxa"/>
            <w:shd w:val="clear" w:color="auto" w:fill="auto"/>
          </w:tcPr>
          <w:p w:rsidR="00180363" w:rsidP="00180363" w:rsidRDefault="00180363" w14:paraId="05DA53DA" w14:textId="39DF228F">
            <w:r>
              <w:t>October 22, 2019</w:t>
            </w:r>
          </w:p>
        </w:tc>
      </w:tr>
      <w:tr w:rsidRPr="00BE258D" w:rsidR="00180363" w:rsidTr="003A1FE7" w14:paraId="2E7A6340" w14:textId="77777777">
        <w:tc>
          <w:tcPr>
            <w:tcW w:w="1026" w:type="dxa"/>
            <w:shd w:val="clear" w:color="auto" w:fill="auto"/>
          </w:tcPr>
          <w:p w:rsidR="00180363" w:rsidP="00180363" w:rsidRDefault="00180363" w14:paraId="66DCEB9B" w14:textId="403DA71C">
            <w:pPr>
              <w:jc w:val="center"/>
            </w:pPr>
            <w:r>
              <w:t>15</w:t>
            </w:r>
          </w:p>
        </w:tc>
        <w:tc>
          <w:tcPr>
            <w:tcW w:w="3382" w:type="dxa"/>
            <w:shd w:val="clear" w:color="auto" w:fill="auto"/>
          </w:tcPr>
          <w:p w:rsidR="00180363" w:rsidP="00180363" w:rsidRDefault="00180363" w14:paraId="44477612" w14:textId="1840AAE0">
            <w:r w:rsidRPr="007E46E8">
              <w:t>Messages About Cannabidiol (CBD)</w:t>
            </w:r>
          </w:p>
        </w:tc>
        <w:tc>
          <w:tcPr>
            <w:tcW w:w="1963" w:type="dxa"/>
          </w:tcPr>
          <w:p w:rsidRPr="00BE258D" w:rsidR="00180363" w:rsidP="00180363" w:rsidRDefault="00180363" w14:paraId="04896570" w14:textId="03E814B7">
            <w:r w:rsidRPr="004E49A4">
              <w:t>30 min/$35</w:t>
            </w:r>
          </w:p>
        </w:tc>
        <w:tc>
          <w:tcPr>
            <w:tcW w:w="2151" w:type="dxa"/>
            <w:shd w:val="clear" w:color="auto" w:fill="auto"/>
          </w:tcPr>
          <w:p w:rsidR="00180363" w:rsidP="00180363" w:rsidRDefault="00180363" w14:paraId="26052573" w14:textId="796F72F0">
            <w:r>
              <w:t>January 2, 2020</w:t>
            </w:r>
          </w:p>
        </w:tc>
      </w:tr>
      <w:tr w:rsidRPr="00BE258D" w:rsidR="00180363" w:rsidTr="003A1FE7" w14:paraId="71A21B94" w14:textId="77777777">
        <w:tc>
          <w:tcPr>
            <w:tcW w:w="1026" w:type="dxa"/>
            <w:shd w:val="clear" w:color="auto" w:fill="auto"/>
          </w:tcPr>
          <w:p w:rsidR="00180363" w:rsidP="00180363" w:rsidRDefault="00180363" w14:paraId="007F4171" w14:textId="439965D0">
            <w:pPr>
              <w:jc w:val="center"/>
            </w:pPr>
            <w:r>
              <w:t>16</w:t>
            </w:r>
          </w:p>
        </w:tc>
        <w:tc>
          <w:tcPr>
            <w:tcW w:w="3382" w:type="dxa"/>
            <w:shd w:val="clear" w:color="auto" w:fill="auto"/>
          </w:tcPr>
          <w:p w:rsidR="00180363" w:rsidP="00180363" w:rsidRDefault="00180363" w14:paraId="2CFE44C6" w14:textId="6EE3A384">
            <w:r>
              <w:t>FDA’s Purple Book Website</w:t>
            </w:r>
          </w:p>
        </w:tc>
        <w:tc>
          <w:tcPr>
            <w:tcW w:w="1963" w:type="dxa"/>
          </w:tcPr>
          <w:p w:rsidRPr="00BE258D" w:rsidR="00180363" w:rsidP="00180363" w:rsidRDefault="00180363" w14:paraId="31A126AA" w14:textId="2E04FFAE">
            <w:r w:rsidRPr="00BE258D">
              <w:t>45 min/$50</w:t>
            </w:r>
          </w:p>
        </w:tc>
        <w:tc>
          <w:tcPr>
            <w:tcW w:w="2151" w:type="dxa"/>
            <w:shd w:val="clear" w:color="auto" w:fill="auto"/>
          </w:tcPr>
          <w:p w:rsidR="00180363" w:rsidP="00180363" w:rsidRDefault="00180363" w14:paraId="0E5518B9" w14:textId="10D19273">
            <w:r>
              <w:t>January 16, 2020</w:t>
            </w:r>
          </w:p>
        </w:tc>
      </w:tr>
      <w:tr w:rsidRPr="00BE258D" w:rsidR="00180363" w:rsidTr="003A1FE7" w14:paraId="67FE2E1A" w14:textId="77777777">
        <w:tc>
          <w:tcPr>
            <w:tcW w:w="1026" w:type="dxa"/>
            <w:shd w:val="clear" w:color="auto" w:fill="auto"/>
          </w:tcPr>
          <w:p w:rsidR="00180363" w:rsidP="00180363" w:rsidRDefault="00180363" w14:paraId="580A9014" w14:textId="52EC1041">
            <w:pPr>
              <w:jc w:val="center"/>
            </w:pPr>
            <w:r>
              <w:t>17</w:t>
            </w:r>
          </w:p>
        </w:tc>
        <w:tc>
          <w:tcPr>
            <w:tcW w:w="3382" w:type="dxa"/>
            <w:shd w:val="clear" w:color="auto" w:fill="auto"/>
          </w:tcPr>
          <w:p w:rsidR="00180363" w:rsidP="00180363" w:rsidRDefault="00180363" w14:paraId="28462DE7" w14:textId="45387C95">
            <w:r w:rsidRPr="00B30D42">
              <w:t>Storyboards about Safe Disposal of Opioids and Other Medicines</w:t>
            </w:r>
          </w:p>
        </w:tc>
        <w:tc>
          <w:tcPr>
            <w:tcW w:w="1963" w:type="dxa"/>
          </w:tcPr>
          <w:p w:rsidRPr="00BE258D" w:rsidR="00180363" w:rsidP="00180363" w:rsidRDefault="00180363" w14:paraId="275BBA35" w14:textId="23103A58">
            <w:r w:rsidRPr="00BE258D">
              <w:t>45 min/$50</w:t>
            </w:r>
          </w:p>
        </w:tc>
        <w:tc>
          <w:tcPr>
            <w:tcW w:w="2151" w:type="dxa"/>
            <w:shd w:val="clear" w:color="auto" w:fill="auto"/>
          </w:tcPr>
          <w:p w:rsidR="00180363" w:rsidP="00180363" w:rsidRDefault="00180363" w14:paraId="05033B14" w14:textId="409B101F">
            <w:r>
              <w:t>April 14, 2020</w:t>
            </w:r>
          </w:p>
        </w:tc>
      </w:tr>
      <w:tr w:rsidRPr="00BE258D" w:rsidR="00180363" w:rsidTr="003A1FE7" w14:paraId="08DEB92C" w14:textId="77777777">
        <w:tc>
          <w:tcPr>
            <w:tcW w:w="1026" w:type="dxa"/>
            <w:shd w:val="clear" w:color="auto" w:fill="auto"/>
          </w:tcPr>
          <w:p w:rsidR="00180363" w:rsidP="00180363" w:rsidRDefault="00180363" w14:paraId="1B75D978" w14:textId="2AADAE76">
            <w:pPr>
              <w:jc w:val="center"/>
            </w:pPr>
            <w:r>
              <w:t>18</w:t>
            </w:r>
          </w:p>
        </w:tc>
        <w:tc>
          <w:tcPr>
            <w:tcW w:w="3382" w:type="dxa"/>
            <w:shd w:val="clear" w:color="auto" w:fill="auto"/>
          </w:tcPr>
          <w:p w:rsidR="00180363" w:rsidP="00180363" w:rsidRDefault="00180363" w14:paraId="13248D5D" w14:textId="66C38F24">
            <w:r w:rsidRPr="00180363">
              <w:t>Medication Guide Template for Buprenorphine Products</w:t>
            </w:r>
          </w:p>
        </w:tc>
        <w:tc>
          <w:tcPr>
            <w:tcW w:w="1963" w:type="dxa"/>
          </w:tcPr>
          <w:p w:rsidRPr="00BE258D" w:rsidR="00180363" w:rsidP="00180363" w:rsidRDefault="00180363" w14:paraId="7C4FE82C" w14:textId="2613124E">
            <w:r w:rsidRPr="004E49A4">
              <w:t>30 min/$35</w:t>
            </w:r>
          </w:p>
        </w:tc>
        <w:tc>
          <w:tcPr>
            <w:tcW w:w="2151" w:type="dxa"/>
            <w:shd w:val="clear" w:color="auto" w:fill="auto"/>
          </w:tcPr>
          <w:p w:rsidR="00180363" w:rsidP="00180363" w:rsidRDefault="00180363" w14:paraId="208AD373" w14:textId="6A4ADF1E">
            <w:r>
              <w:t>May 13, 2020</w:t>
            </w:r>
          </w:p>
        </w:tc>
      </w:tr>
      <w:tr w:rsidRPr="00BE258D" w:rsidR="00CE1592" w:rsidTr="003A1FE7" w14:paraId="5A53D49B" w14:textId="77777777">
        <w:tc>
          <w:tcPr>
            <w:tcW w:w="1026" w:type="dxa"/>
            <w:shd w:val="clear" w:color="auto" w:fill="auto"/>
          </w:tcPr>
          <w:p w:rsidR="00CE1592" w:rsidP="00180363" w:rsidRDefault="00CE1592" w14:paraId="35BC5218" w14:textId="4CC343C1">
            <w:pPr>
              <w:jc w:val="center"/>
            </w:pPr>
            <w:r>
              <w:t>19</w:t>
            </w:r>
          </w:p>
        </w:tc>
        <w:tc>
          <w:tcPr>
            <w:tcW w:w="3382" w:type="dxa"/>
            <w:shd w:val="clear" w:color="auto" w:fill="auto"/>
          </w:tcPr>
          <w:p w:rsidRPr="00180363" w:rsidR="00CE1592" w:rsidP="00180363" w:rsidRDefault="00CE1592" w14:paraId="14A63777" w14:textId="0CF5E55E">
            <w:r>
              <w:t xml:space="preserve">Retest </w:t>
            </w:r>
            <w:r w:rsidRPr="00CE1592">
              <w:t>Warnings on Opioid Packaging</w:t>
            </w:r>
          </w:p>
        </w:tc>
        <w:tc>
          <w:tcPr>
            <w:tcW w:w="1963" w:type="dxa"/>
          </w:tcPr>
          <w:p w:rsidRPr="004E49A4" w:rsidR="00CE1592" w:rsidP="00180363" w:rsidRDefault="00CE1592" w14:paraId="47AA946A" w14:textId="514B33A1">
            <w:r w:rsidRPr="00CE1592">
              <w:t>30 min/$35</w:t>
            </w:r>
          </w:p>
        </w:tc>
        <w:tc>
          <w:tcPr>
            <w:tcW w:w="2151" w:type="dxa"/>
            <w:shd w:val="clear" w:color="auto" w:fill="auto"/>
          </w:tcPr>
          <w:p w:rsidR="00CE1592" w:rsidP="00180363" w:rsidRDefault="00CE1592" w14:paraId="760C8B95" w14:textId="6A98CCA7">
            <w:r>
              <w:t>June 19, 2020</w:t>
            </w:r>
          </w:p>
        </w:tc>
      </w:tr>
      <w:tr w:rsidRPr="00BE258D" w:rsidR="00DC0940" w:rsidTr="003A1FE7" w14:paraId="375FF4F8" w14:textId="77777777">
        <w:tc>
          <w:tcPr>
            <w:tcW w:w="1026" w:type="dxa"/>
            <w:shd w:val="clear" w:color="auto" w:fill="auto"/>
          </w:tcPr>
          <w:p w:rsidR="00DC0940" w:rsidP="00180363" w:rsidRDefault="00DC0940" w14:paraId="23A1622D" w14:textId="4725A38A">
            <w:pPr>
              <w:jc w:val="center"/>
            </w:pPr>
            <w:r>
              <w:t>20</w:t>
            </w:r>
          </w:p>
        </w:tc>
        <w:tc>
          <w:tcPr>
            <w:tcW w:w="3382" w:type="dxa"/>
            <w:shd w:val="clear" w:color="auto" w:fill="auto"/>
          </w:tcPr>
          <w:p w:rsidR="00DC0940" w:rsidP="00180363" w:rsidRDefault="00DC0940" w14:paraId="01400FCC" w14:textId="7C7F3652">
            <w:r w:rsidRPr="00DC0940">
              <w:t>Drug Safety Communications About Misuse and Abuse of Over-the-Counter Medications</w:t>
            </w:r>
          </w:p>
        </w:tc>
        <w:tc>
          <w:tcPr>
            <w:tcW w:w="1963" w:type="dxa"/>
          </w:tcPr>
          <w:p w:rsidRPr="00CE1592" w:rsidR="00DC0940" w:rsidP="00180363" w:rsidRDefault="00DC0940" w14:paraId="11AAC879" w14:textId="00DC1C41">
            <w:r w:rsidRPr="00BE258D">
              <w:t>45 min/$50</w:t>
            </w:r>
          </w:p>
        </w:tc>
        <w:tc>
          <w:tcPr>
            <w:tcW w:w="2151" w:type="dxa"/>
            <w:shd w:val="clear" w:color="auto" w:fill="auto"/>
          </w:tcPr>
          <w:p w:rsidR="00DC0940" w:rsidP="00180363" w:rsidRDefault="00DC0940" w14:paraId="5FD988BF" w14:textId="3458781B">
            <w:r>
              <w:t>December 9, 2020</w:t>
            </w:r>
          </w:p>
        </w:tc>
      </w:tr>
    </w:tbl>
    <w:p w:rsidRPr="00BE258D" w:rsidR="0025162F" w:rsidP="0025162F" w:rsidRDefault="0025162F" w14:paraId="1E312B2A" w14:textId="77777777">
      <w:pPr>
        <w:ind w:left="720"/>
      </w:pPr>
    </w:p>
    <w:p w:rsidRPr="00BE258D" w:rsidR="002D29F9" w:rsidP="002D29F9" w:rsidRDefault="002D29F9" w14:paraId="5F51A0E1" w14:textId="77777777">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Pr="00BE258D" w:rsidR="00E35DB8" w:rsidP="00E35DB8" w:rsidRDefault="003F74C7" w14:paraId="527958CA" w14:textId="58D3AE09">
      <w:pPr>
        <w:pStyle w:val="ListParagraph"/>
      </w:pPr>
      <w:r>
        <w:t xml:space="preserve">The screener and interview guide will include potentially sensitive questions on misuse </w:t>
      </w:r>
      <w:r w:rsidR="00FC1F21">
        <w:t xml:space="preserve">and abuse </w:t>
      </w:r>
      <w:r>
        <w:t>of OTCs and prescription medicines. These questions relate directly to key outcomes of the study. These questions will provide context on familiarity with and previous experience with misuse and abuse of legal substances.</w:t>
      </w:r>
    </w:p>
    <w:p w:rsidRPr="00BE258D" w:rsidR="00E35DB8" w:rsidP="00E35DB8" w:rsidRDefault="00E35DB8" w14:paraId="14500EAF" w14:textId="77777777">
      <w:pPr>
        <w:pStyle w:val="ListParagraph"/>
      </w:pPr>
    </w:p>
    <w:p w:rsidRPr="00BE258D" w:rsidR="00DD1CCA" w:rsidP="00E35DB8" w:rsidRDefault="00034D1D" w14:paraId="5E50061F" w14:textId="4BC861FD">
      <w:pPr>
        <w:pStyle w:val="ListParagraph"/>
      </w:pPr>
      <w:r>
        <w:t>R</w:t>
      </w:r>
      <w:r w:rsidRPr="00BE258D" w:rsidR="00E35DB8">
        <w:t>espondents will be told that they may skip any question that they do not want to answer or may stop participating at any time.</w:t>
      </w:r>
    </w:p>
    <w:p w:rsidRPr="00BE258D" w:rsidR="00DD1CCA" w:rsidP="00DD1CCA" w:rsidRDefault="00DD1CCA" w14:paraId="3F07B618"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77777777">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DD1CCA" w:rsidP="00DD1CCA" w:rsidRDefault="00DD1CCA" w14:paraId="68742DC8" w14:textId="77777777">
      <w:pPr>
        <w:pStyle w:val="ListParagraph"/>
      </w:pPr>
    </w:p>
    <w:p w:rsidRPr="00BE258D" w:rsidR="00E61DBA" w:rsidP="00901173" w:rsidRDefault="00E61DBA" w14:paraId="4C0D4186" w14:textId="77777777">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rsidRPr="00BE258D" w:rsidR="00E61DBA" w:rsidRDefault="00E61DBA" w14:paraId="339792CA" w14:textId="77777777">
          <w:pPr>
            <w:pStyle w:val="Heading1"/>
          </w:pPr>
          <w:r w:rsidRPr="00BE258D">
            <w:t>Bibliography</w:t>
          </w:r>
        </w:p>
        <w:sdt>
          <w:sdtPr>
            <w:id w:val="111145805"/>
            <w:bibliography/>
          </w:sdtPr>
          <w:sdtEndPr/>
          <w:sdtContent>
            <w:p w:rsidR="007B1574" w:rsidP="00E45582" w:rsidRDefault="00E45582" w14:paraId="2AAC1CCE" w14:textId="1C2BF9C5">
              <w:pPr>
                <w:ind w:left="720" w:hanging="720"/>
              </w:pPr>
              <w:r w:rsidRPr="00BE258D">
                <w:t>Guest, G., Bunce, A., &amp; Johnson, L. (2006). How many interviews are enough? An experiment with data saturation and variability. Field methods, 18(1), 59-82.</w:t>
              </w:r>
            </w:p>
            <w:p w:rsidR="007B1574" w:rsidP="007B1574" w:rsidRDefault="007B1574" w14:paraId="0F0DFE36" w14:textId="77777777">
              <w:pPr>
                <w:ind w:left="720" w:hanging="720"/>
              </w:pPr>
              <w:r>
                <w:t>McNeely, J., Halkins, P., Horton, A., Khan, R., Gourevitch, M. (2014). How patients understand the term ‘nonmedical use’ of prescription drugs: Insights from qualitative interviews. Substance Abuse, 35(1), 12-20.</w:t>
              </w:r>
            </w:p>
            <w:p w:rsidRPr="00BE258D" w:rsidR="007B1574" w:rsidP="007B1574" w:rsidRDefault="007B1574" w14:paraId="27D9D9F6" w14:textId="77777777">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Pr="00BE258D" w:rsidR="00E61DBA" w:rsidP="007B1574" w:rsidRDefault="007B1574" w14:paraId="33BB68B2" w14:textId="6B8B8503">
              <w:r w:rsidRPr="00BE258D">
                <w:rPr>
                  <w:b/>
                  <w:bCs/>
                  <w:noProof/>
                </w:rPr>
                <w:fldChar w:fldCharType="end"/>
              </w:r>
            </w:p>
          </w:sdtContent>
        </w:sdt>
      </w:sdtContent>
    </w:sdt>
    <w:p w:rsidRPr="00BE258D" w:rsidR="00E61DBA" w:rsidP="00901173" w:rsidRDefault="00E61DBA" w14:paraId="37AC40DE" w14:textId="77777777">
      <w:pPr>
        <w:tabs>
          <w:tab w:val="left" w:pos="1170"/>
        </w:tabs>
        <w:autoSpaceDE w:val="0"/>
        <w:autoSpaceDN w:val="0"/>
        <w:adjustRightInd w:val="0"/>
        <w:ind w:left="1170" w:hanging="450"/>
      </w:pPr>
    </w:p>
    <w:p w:rsidRPr="00BE258D" w:rsidR="00397C72" w:rsidP="005157BB" w:rsidRDefault="00397C72" w14:paraId="2C8ADD5B" w14:textId="7131DD31"/>
    <w:p w:rsidRPr="00BE258D" w:rsidR="003F1C7A" w:rsidP="002F5329" w:rsidRDefault="003F1C7A" w14:paraId="7343250E" w14:textId="77777777">
      <w:pPr>
        <w:rPr>
          <w:i/>
        </w:rPr>
      </w:pPr>
      <w:r w:rsidRPr="00BE258D">
        <w:rPr>
          <w:b/>
        </w:rPr>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16"/>
        <w:gridCol w:w="3000"/>
        <w:gridCol w:w="1619"/>
        <w:gridCol w:w="1877"/>
      </w:tblGrid>
      <w:tr w:rsidRPr="00BE258D" w:rsidR="003F1C7A" w:rsidTr="001A360A" w14:paraId="7C009B49" w14:textId="77777777">
        <w:trPr>
          <w:trHeight w:val="274"/>
          <w:jc w:val="center"/>
        </w:trPr>
        <w:tc>
          <w:tcPr>
            <w:tcW w:w="1996" w:type="dxa"/>
            <w:gridSpan w:val="2"/>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gridSpan w:val="2"/>
          </w:tcPr>
          <w:p w:rsidRPr="00BE258D" w:rsidR="00B14D7F" w:rsidRDefault="00B14D7F" w14:paraId="3E524052" w14:textId="77777777">
            <w:pPr>
              <w:jc w:val="center"/>
            </w:pPr>
            <w:r w:rsidRPr="00BE258D">
              <w:t>Screener</w:t>
            </w:r>
          </w:p>
        </w:tc>
        <w:tc>
          <w:tcPr>
            <w:tcW w:w="3000" w:type="dxa"/>
            <w:vAlign w:val="center"/>
          </w:tcPr>
          <w:p w:rsidRPr="00BE258D" w:rsidR="00B14D7F" w:rsidP="005E78C3" w:rsidRDefault="00DC0940" w14:paraId="747A6CEB" w14:textId="2685BBA8">
            <w:pPr>
              <w:jc w:val="center"/>
            </w:pPr>
            <w:r>
              <w:t>750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DC0940" w14:paraId="09B4EDE1" w14:textId="737CF14C">
            <w:pPr>
              <w:jc w:val="center"/>
            </w:pPr>
            <w:r>
              <w:t>38</w:t>
            </w:r>
          </w:p>
        </w:tc>
      </w:tr>
      <w:tr w:rsidRPr="00BE258D" w:rsidR="003F1C7A" w:rsidTr="001A360A" w14:paraId="5B81641F" w14:textId="77777777">
        <w:trPr>
          <w:trHeight w:val="274"/>
          <w:jc w:val="center"/>
        </w:trPr>
        <w:tc>
          <w:tcPr>
            <w:tcW w:w="1996" w:type="dxa"/>
            <w:gridSpan w:val="2"/>
          </w:tcPr>
          <w:p w:rsidRPr="00BE258D" w:rsidR="003F1C7A" w:rsidRDefault="00B14D7F" w14:paraId="656A91AD" w14:textId="77777777">
            <w:pPr>
              <w:jc w:val="center"/>
            </w:pPr>
            <w:r w:rsidRPr="00BE258D">
              <w:t>Interviews</w:t>
            </w:r>
          </w:p>
        </w:tc>
        <w:tc>
          <w:tcPr>
            <w:tcW w:w="3000" w:type="dxa"/>
            <w:vAlign w:val="center"/>
          </w:tcPr>
          <w:p w:rsidRPr="00BE258D" w:rsidR="003F1C7A" w:rsidP="005E78C3" w:rsidRDefault="00DC0940" w14:paraId="446375EF" w14:textId="4A1100B5">
            <w:pPr>
              <w:jc w:val="center"/>
            </w:pPr>
            <w:r>
              <w:t>9</w:t>
            </w:r>
          </w:p>
        </w:tc>
        <w:tc>
          <w:tcPr>
            <w:tcW w:w="1619" w:type="dxa"/>
            <w:vAlign w:val="center"/>
          </w:tcPr>
          <w:p w:rsidRPr="00BE258D" w:rsidR="003F1C7A" w:rsidP="005E78C3" w:rsidRDefault="00CE1592" w14:paraId="36B034BB" w14:textId="244936F7">
            <w:pPr>
              <w:jc w:val="center"/>
            </w:pPr>
            <w:r>
              <w:t>45</w:t>
            </w:r>
          </w:p>
        </w:tc>
        <w:tc>
          <w:tcPr>
            <w:tcW w:w="1877" w:type="dxa"/>
            <w:vAlign w:val="center"/>
          </w:tcPr>
          <w:p w:rsidRPr="00BE258D" w:rsidR="003F1C7A" w:rsidP="005E78C3" w:rsidRDefault="00DC0940" w14:paraId="20E3BAC9" w14:textId="09550476">
            <w:pPr>
              <w:jc w:val="center"/>
            </w:pPr>
            <w:r>
              <w:t>7</w:t>
            </w:r>
          </w:p>
        </w:tc>
      </w:tr>
      <w:tr w:rsidRPr="00BE258D" w:rsidR="005D405B" w:rsidTr="005D405B" w14:paraId="7AA23E88" w14:textId="77777777">
        <w:trPr>
          <w:trHeight w:val="274"/>
          <w:jc w:val="center"/>
        </w:trPr>
        <w:tc>
          <w:tcPr>
            <w:tcW w:w="1980" w:type="dxa"/>
          </w:tcPr>
          <w:p w:rsidRPr="00BE258D" w:rsidR="005D405B" w:rsidP="005E78C3" w:rsidRDefault="005D405B" w14:paraId="0DEACE75" w14:textId="1B48460D">
            <w:pPr>
              <w:jc w:val="center"/>
            </w:pPr>
            <w:r>
              <w:t>Total</w:t>
            </w:r>
          </w:p>
        </w:tc>
        <w:tc>
          <w:tcPr>
            <w:tcW w:w="3016" w:type="dxa"/>
            <w:gridSpan w:val="2"/>
          </w:tcPr>
          <w:p w:rsidRPr="00BE258D" w:rsidR="005D405B" w:rsidP="005E78C3" w:rsidRDefault="005D405B" w14:paraId="29514A8A" w14:textId="77777777">
            <w:pPr>
              <w:jc w:val="center"/>
            </w:pPr>
          </w:p>
        </w:tc>
        <w:tc>
          <w:tcPr>
            <w:tcW w:w="1619" w:type="dxa"/>
            <w:vAlign w:val="center"/>
          </w:tcPr>
          <w:p w:rsidRPr="00BE258D" w:rsidR="005D405B" w:rsidP="005E78C3" w:rsidRDefault="005D405B" w14:paraId="03FF2624" w14:textId="3EB40FDA">
            <w:pPr>
              <w:jc w:val="center"/>
              <w:rPr>
                <w:b/>
              </w:rPr>
            </w:pPr>
            <w:bookmarkStart w:name="_GoBack" w:id="0"/>
            <w:bookmarkEnd w:id="0"/>
          </w:p>
        </w:tc>
        <w:tc>
          <w:tcPr>
            <w:tcW w:w="1877" w:type="dxa"/>
            <w:vAlign w:val="center"/>
          </w:tcPr>
          <w:p w:rsidRPr="005D405B" w:rsidR="005D405B" w:rsidP="005E78C3" w:rsidRDefault="005D405B" w14:paraId="6E66D910" w14:textId="0C1BB75E">
            <w:pPr>
              <w:jc w:val="center"/>
            </w:pPr>
            <w:r w:rsidRPr="005D405B">
              <w:t>45</w:t>
            </w:r>
          </w:p>
        </w:tc>
      </w:tr>
    </w:tbl>
    <w:p w:rsidRPr="00BE258D" w:rsidR="003F1C7A" w:rsidRDefault="003F1C7A" w14:paraId="3D45F432" w14:textId="77777777"/>
    <w:p w:rsidRPr="00BE258D" w:rsidR="00E215FA" w:rsidRDefault="003F1C7A" w14:paraId="3FB607B1" w14:textId="7ED26097">
      <w:pPr>
        <w:rPr>
          <w:b/>
        </w:rPr>
      </w:pPr>
      <w:r w:rsidRPr="00BE258D">
        <w:rPr>
          <w:b/>
        </w:rPr>
        <w:lastRenderedPageBreak/>
        <w:t>REQUESTED APPROVAL DATE:</w:t>
      </w:r>
      <w:r w:rsidRPr="00BE258D" w:rsidR="00E34B66">
        <w:rPr>
          <w:b/>
        </w:rPr>
        <w:t xml:space="preserve"> </w:t>
      </w:r>
      <w:r w:rsidR="000B60C6">
        <w:rPr>
          <w:b/>
        </w:rPr>
        <w:t>March</w:t>
      </w:r>
      <w:r w:rsidR="00DC0940">
        <w:rPr>
          <w:b/>
        </w:rPr>
        <w:t>, 2021</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5D405B" w14:paraId="7A838C96" w14:textId="77777777">
      <w:hyperlink w:history="1" r:id="rId14">
        <w:r w:rsidRPr="00BE258D" w:rsidR="00F224C1">
          <w:rPr>
            <w:rStyle w:val="Hyperlink"/>
          </w:rPr>
          <w:t>Ila.Mizrachi@fda.hhs.gov</w:t>
        </w:r>
      </w:hyperlink>
    </w:p>
    <w:p w:rsidRPr="00BE258D" w:rsidR="00F02D9D" w:rsidP="00F02D9D" w:rsidRDefault="00F02D9D" w14:paraId="23B5483C" w14:textId="77777777">
      <w:r w:rsidRPr="00BE258D">
        <w:t>(301)796-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5D405B" w14:paraId="23DDB5F3" w14:textId="77777777">
      <w:hyperlink w:history="1" r:id="rId15">
        <w:r w:rsidRPr="00BE258D" w:rsidR="00F02D9D">
          <w:rPr>
            <w:rStyle w:val="Hyperlink"/>
          </w:rPr>
          <w:t>Brian.Lappin@fda.hhs.gov</w:t>
        </w:r>
      </w:hyperlink>
    </w:p>
    <w:p w:rsidRPr="00BE258D" w:rsidR="00F02D9D" w:rsidP="00F02D9D" w:rsidRDefault="00F02D9D" w14:paraId="0B9A0160" w14:textId="77777777">
      <w:r w:rsidRPr="00BE258D">
        <w:t>(301)796-9126</w:t>
      </w:r>
    </w:p>
    <w:p w:rsidRPr="00BE258D" w:rsidR="00F02D9D" w:rsidP="003B7ADD" w:rsidRDefault="00F02D9D" w14:paraId="2E33680A" w14:textId="77777777"/>
    <w:p w:rsidRPr="00BE258D" w:rsidR="00F02D9D" w:rsidP="003B7ADD" w:rsidRDefault="00F02D9D" w14:paraId="052B08E6" w14:textId="77777777">
      <w:pPr>
        <w:rPr>
          <w:bCs/>
        </w:rPr>
      </w:pPr>
    </w:p>
    <w:p w:rsidRPr="00E215FA" w:rsidR="003F1C7A" w:rsidP="00B378CA" w:rsidRDefault="00B378CA" w14:paraId="5F011B0C" w14:textId="6B20D0F4">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sectPr w:rsidRPr="00E215FA" w:rsidR="003F1C7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7915" w14:textId="02ED3077"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A61F4">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67D08F97" w:rsidR="0025162F" w:rsidRDefault="0025162F">
      <w:pPr>
        <w:pStyle w:val="FootnoteText"/>
      </w:pPr>
      <w:r>
        <w:rPr>
          <w:rStyle w:val="FootnoteReference"/>
        </w:rPr>
        <w:footnoteRef/>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40D0CE6"/>
    <w:multiLevelType w:val="hybridMultilevel"/>
    <w:tmpl w:val="30DA9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25"/>
  </w:num>
  <w:num w:numId="4">
    <w:abstractNumId w:val="28"/>
  </w:num>
  <w:num w:numId="5">
    <w:abstractNumId w:val="4"/>
  </w:num>
  <w:num w:numId="6">
    <w:abstractNumId w:val="2"/>
  </w:num>
  <w:num w:numId="7">
    <w:abstractNumId w:val="15"/>
  </w:num>
  <w:num w:numId="8">
    <w:abstractNumId w:val="22"/>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3"/>
  </w:num>
  <w:num w:numId="16">
    <w:abstractNumId w:val="19"/>
  </w:num>
  <w:num w:numId="17">
    <w:abstractNumId w:val="0"/>
  </w:num>
  <w:num w:numId="18">
    <w:abstractNumId w:val="12"/>
  </w:num>
  <w:num w:numId="19">
    <w:abstractNumId w:val="8"/>
  </w:num>
  <w:num w:numId="20">
    <w:abstractNumId w:val="24"/>
  </w:num>
  <w:num w:numId="21">
    <w:abstractNumId w:val="16"/>
  </w:num>
  <w:num w:numId="22">
    <w:abstractNumId w:val="11"/>
  </w:num>
  <w:num w:numId="23">
    <w:abstractNumId w:val="14"/>
  </w:num>
  <w:num w:numId="24">
    <w:abstractNumId w:val="9"/>
  </w:num>
  <w:num w:numId="25">
    <w:abstractNumId w:val="6"/>
  </w:num>
  <w:num w:numId="26">
    <w:abstractNumId w:val="5"/>
  </w:num>
  <w:num w:numId="27">
    <w:abstractNumId w:val="26"/>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D04"/>
    <w:rsid w:val="00002021"/>
    <w:rsid w:val="00005D48"/>
    <w:rsid w:val="000075B7"/>
    <w:rsid w:val="00021EDF"/>
    <w:rsid w:val="00034D1D"/>
    <w:rsid w:val="00035B5C"/>
    <w:rsid w:val="000378E7"/>
    <w:rsid w:val="000421C4"/>
    <w:rsid w:val="00057854"/>
    <w:rsid w:val="000848C2"/>
    <w:rsid w:val="00097D21"/>
    <w:rsid w:val="000A2B47"/>
    <w:rsid w:val="000A525C"/>
    <w:rsid w:val="000A6E86"/>
    <w:rsid w:val="000A754E"/>
    <w:rsid w:val="000B0519"/>
    <w:rsid w:val="000B36CD"/>
    <w:rsid w:val="000B3BCA"/>
    <w:rsid w:val="000B60C6"/>
    <w:rsid w:val="000C386B"/>
    <w:rsid w:val="000C4040"/>
    <w:rsid w:val="000E1190"/>
    <w:rsid w:val="000E17F0"/>
    <w:rsid w:val="000E45D0"/>
    <w:rsid w:val="000E7C99"/>
    <w:rsid w:val="000F1CDA"/>
    <w:rsid w:val="000F66FC"/>
    <w:rsid w:val="00102D0D"/>
    <w:rsid w:val="00105115"/>
    <w:rsid w:val="00111DE7"/>
    <w:rsid w:val="001130B8"/>
    <w:rsid w:val="00122327"/>
    <w:rsid w:val="00124FB5"/>
    <w:rsid w:val="00126D06"/>
    <w:rsid w:val="00132EF8"/>
    <w:rsid w:val="00140343"/>
    <w:rsid w:val="00145077"/>
    <w:rsid w:val="001711B1"/>
    <w:rsid w:val="00172A6E"/>
    <w:rsid w:val="00173878"/>
    <w:rsid w:val="00174697"/>
    <w:rsid w:val="00175223"/>
    <w:rsid w:val="00180363"/>
    <w:rsid w:val="00190AA2"/>
    <w:rsid w:val="0019434D"/>
    <w:rsid w:val="001A360A"/>
    <w:rsid w:val="001A68F4"/>
    <w:rsid w:val="001B42FC"/>
    <w:rsid w:val="001B6E26"/>
    <w:rsid w:val="001C0117"/>
    <w:rsid w:val="001C211E"/>
    <w:rsid w:val="001C3301"/>
    <w:rsid w:val="001C4E82"/>
    <w:rsid w:val="001D0C1B"/>
    <w:rsid w:val="001D19B4"/>
    <w:rsid w:val="001D4B80"/>
    <w:rsid w:val="001F09C0"/>
    <w:rsid w:val="001F42B2"/>
    <w:rsid w:val="00201CE2"/>
    <w:rsid w:val="002043CA"/>
    <w:rsid w:val="002178E7"/>
    <w:rsid w:val="0022601B"/>
    <w:rsid w:val="002272BD"/>
    <w:rsid w:val="0022788D"/>
    <w:rsid w:val="00241DFE"/>
    <w:rsid w:val="0024319D"/>
    <w:rsid w:val="0025162F"/>
    <w:rsid w:val="00252C46"/>
    <w:rsid w:val="00255B16"/>
    <w:rsid w:val="00261140"/>
    <w:rsid w:val="002663AC"/>
    <w:rsid w:val="002708DF"/>
    <w:rsid w:val="00270C91"/>
    <w:rsid w:val="00274707"/>
    <w:rsid w:val="00285589"/>
    <w:rsid w:val="00293828"/>
    <w:rsid w:val="002A1B0E"/>
    <w:rsid w:val="002A4AC4"/>
    <w:rsid w:val="002A7149"/>
    <w:rsid w:val="002B028A"/>
    <w:rsid w:val="002C2578"/>
    <w:rsid w:val="002D04B3"/>
    <w:rsid w:val="002D29F9"/>
    <w:rsid w:val="002D2FBE"/>
    <w:rsid w:val="002E6576"/>
    <w:rsid w:val="002F5329"/>
    <w:rsid w:val="002F7333"/>
    <w:rsid w:val="00300C6A"/>
    <w:rsid w:val="003048BB"/>
    <w:rsid w:val="003073BF"/>
    <w:rsid w:val="00312C80"/>
    <w:rsid w:val="00313238"/>
    <w:rsid w:val="003156C8"/>
    <w:rsid w:val="0033080B"/>
    <w:rsid w:val="00342074"/>
    <w:rsid w:val="00356BB7"/>
    <w:rsid w:val="00361826"/>
    <w:rsid w:val="00363B3A"/>
    <w:rsid w:val="00364051"/>
    <w:rsid w:val="00370094"/>
    <w:rsid w:val="0037053A"/>
    <w:rsid w:val="00380D78"/>
    <w:rsid w:val="00382476"/>
    <w:rsid w:val="00386625"/>
    <w:rsid w:val="003956D7"/>
    <w:rsid w:val="00397C72"/>
    <w:rsid w:val="003A1FE7"/>
    <w:rsid w:val="003A534E"/>
    <w:rsid w:val="003A61F4"/>
    <w:rsid w:val="003B4C2F"/>
    <w:rsid w:val="003B7ADD"/>
    <w:rsid w:val="003B7D3F"/>
    <w:rsid w:val="003C4865"/>
    <w:rsid w:val="003D0EC1"/>
    <w:rsid w:val="003D1273"/>
    <w:rsid w:val="003D41D6"/>
    <w:rsid w:val="003F1C7A"/>
    <w:rsid w:val="003F74C7"/>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63E4D"/>
    <w:rsid w:val="004870F1"/>
    <w:rsid w:val="00493AE2"/>
    <w:rsid w:val="0049419A"/>
    <w:rsid w:val="004945E3"/>
    <w:rsid w:val="004A5412"/>
    <w:rsid w:val="004B33A5"/>
    <w:rsid w:val="004B694D"/>
    <w:rsid w:val="004B6A46"/>
    <w:rsid w:val="004C024F"/>
    <w:rsid w:val="004C3A3C"/>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0F29"/>
    <w:rsid w:val="005829DE"/>
    <w:rsid w:val="00582E39"/>
    <w:rsid w:val="005844D5"/>
    <w:rsid w:val="00590280"/>
    <w:rsid w:val="0059090E"/>
    <w:rsid w:val="00596BD4"/>
    <w:rsid w:val="005972E8"/>
    <w:rsid w:val="005A18A4"/>
    <w:rsid w:val="005A43DD"/>
    <w:rsid w:val="005A4793"/>
    <w:rsid w:val="005C3CF3"/>
    <w:rsid w:val="005D405B"/>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C2E5D"/>
    <w:rsid w:val="006D2F56"/>
    <w:rsid w:val="006D3B31"/>
    <w:rsid w:val="006D69C2"/>
    <w:rsid w:val="006E2614"/>
    <w:rsid w:val="006F1736"/>
    <w:rsid w:val="007009E0"/>
    <w:rsid w:val="0071771B"/>
    <w:rsid w:val="007251CB"/>
    <w:rsid w:val="007361B6"/>
    <w:rsid w:val="0074041B"/>
    <w:rsid w:val="00743C90"/>
    <w:rsid w:val="0074463A"/>
    <w:rsid w:val="00744F5B"/>
    <w:rsid w:val="0074607F"/>
    <w:rsid w:val="00752105"/>
    <w:rsid w:val="00760A54"/>
    <w:rsid w:val="00785591"/>
    <w:rsid w:val="00787CDD"/>
    <w:rsid w:val="007928F1"/>
    <w:rsid w:val="00792EBB"/>
    <w:rsid w:val="00794315"/>
    <w:rsid w:val="00796D5E"/>
    <w:rsid w:val="007A1FBC"/>
    <w:rsid w:val="007A4331"/>
    <w:rsid w:val="007A7105"/>
    <w:rsid w:val="007B045B"/>
    <w:rsid w:val="007B1574"/>
    <w:rsid w:val="007D0C25"/>
    <w:rsid w:val="00806EC0"/>
    <w:rsid w:val="00810FBE"/>
    <w:rsid w:val="00816CD3"/>
    <w:rsid w:val="00826D83"/>
    <w:rsid w:val="00830839"/>
    <w:rsid w:val="00831197"/>
    <w:rsid w:val="00834BFF"/>
    <w:rsid w:val="008355E1"/>
    <w:rsid w:val="00836A21"/>
    <w:rsid w:val="008422AB"/>
    <w:rsid w:val="0085351B"/>
    <w:rsid w:val="0085672D"/>
    <w:rsid w:val="008612BE"/>
    <w:rsid w:val="00862BC5"/>
    <w:rsid w:val="00865E3E"/>
    <w:rsid w:val="00866645"/>
    <w:rsid w:val="008800D2"/>
    <w:rsid w:val="00880949"/>
    <w:rsid w:val="00882AE4"/>
    <w:rsid w:val="0088561C"/>
    <w:rsid w:val="008863D0"/>
    <w:rsid w:val="008919B1"/>
    <w:rsid w:val="008953DA"/>
    <w:rsid w:val="008A3946"/>
    <w:rsid w:val="008B647B"/>
    <w:rsid w:val="008B7DE1"/>
    <w:rsid w:val="008C49E7"/>
    <w:rsid w:val="008C7123"/>
    <w:rsid w:val="008E3143"/>
    <w:rsid w:val="008E4D9F"/>
    <w:rsid w:val="008E6145"/>
    <w:rsid w:val="008F6E91"/>
    <w:rsid w:val="00901173"/>
    <w:rsid w:val="00906E47"/>
    <w:rsid w:val="00915E13"/>
    <w:rsid w:val="009164A9"/>
    <w:rsid w:val="00916DE7"/>
    <w:rsid w:val="009213E8"/>
    <w:rsid w:val="009220AE"/>
    <w:rsid w:val="00922BDE"/>
    <w:rsid w:val="00933214"/>
    <w:rsid w:val="009343BC"/>
    <w:rsid w:val="009565F7"/>
    <w:rsid w:val="00957A37"/>
    <w:rsid w:val="009658C3"/>
    <w:rsid w:val="0096759F"/>
    <w:rsid w:val="009750B5"/>
    <w:rsid w:val="009937FF"/>
    <w:rsid w:val="009A2AA4"/>
    <w:rsid w:val="009A2B7D"/>
    <w:rsid w:val="009A576B"/>
    <w:rsid w:val="009A6452"/>
    <w:rsid w:val="009A7F59"/>
    <w:rsid w:val="009B0C30"/>
    <w:rsid w:val="009B1142"/>
    <w:rsid w:val="009B514F"/>
    <w:rsid w:val="009B5985"/>
    <w:rsid w:val="009C0B31"/>
    <w:rsid w:val="009D2956"/>
    <w:rsid w:val="009D4EB5"/>
    <w:rsid w:val="009E767B"/>
    <w:rsid w:val="009F3561"/>
    <w:rsid w:val="009F5A7D"/>
    <w:rsid w:val="00A00F14"/>
    <w:rsid w:val="00A05F86"/>
    <w:rsid w:val="00A07996"/>
    <w:rsid w:val="00A26BA5"/>
    <w:rsid w:val="00A44BF9"/>
    <w:rsid w:val="00A53133"/>
    <w:rsid w:val="00A55DD8"/>
    <w:rsid w:val="00A56D87"/>
    <w:rsid w:val="00A60979"/>
    <w:rsid w:val="00A63790"/>
    <w:rsid w:val="00A70F43"/>
    <w:rsid w:val="00A72883"/>
    <w:rsid w:val="00A8298A"/>
    <w:rsid w:val="00A82C4B"/>
    <w:rsid w:val="00A82DCC"/>
    <w:rsid w:val="00A85CB9"/>
    <w:rsid w:val="00A8669C"/>
    <w:rsid w:val="00A87FCB"/>
    <w:rsid w:val="00A9477A"/>
    <w:rsid w:val="00AA0314"/>
    <w:rsid w:val="00AA4CCD"/>
    <w:rsid w:val="00AA7651"/>
    <w:rsid w:val="00AB316C"/>
    <w:rsid w:val="00AC3CA0"/>
    <w:rsid w:val="00AC4CEB"/>
    <w:rsid w:val="00AD3272"/>
    <w:rsid w:val="00AF4042"/>
    <w:rsid w:val="00AF71CB"/>
    <w:rsid w:val="00B01F00"/>
    <w:rsid w:val="00B0607E"/>
    <w:rsid w:val="00B14D7F"/>
    <w:rsid w:val="00B157BC"/>
    <w:rsid w:val="00B15C3D"/>
    <w:rsid w:val="00B17F2E"/>
    <w:rsid w:val="00B30AD6"/>
    <w:rsid w:val="00B31ADC"/>
    <w:rsid w:val="00B3469A"/>
    <w:rsid w:val="00B378CA"/>
    <w:rsid w:val="00B379C1"/>
    <w:rsid w:val="00B41016"/>
    <w:rsid w:val="00B443F5"/>
    <w:rsid w:val="00B478BE"/>
    <w:rsid w:val="00B50F80"/>
    <w:rsid w:val="00B65EC6"/>
    <w:rsid w:val="00B755E0"/>
    <w:rsid w:val="00B773C3"/>
    <w:rsid w:val="00B7775E"/>
    <w:rsid w:val="00B77760"/>
    <w:rsid w:val="00B8675F"/>
    <w:rsid w:val="00B87629"/>
    <w:rsid w:val="00B96591"/>
    <w:rsid w:val="00BA32CF"/>
    <w:rsid w:val="00BA57F7"/>
    <w:rsid w:val="00BB1CF3"/>
    <w:rsid w:val="00BB4BA0"/>
    <w:rsid w:val="00BB5770"/>
    <w:rsid w:val="00BB5F6B"/>
    <w:rsid w:val="00BC3385"/>
    <w:rsid w:val="00BD7381"/>
    <w:rsid w:val="00BE258D"/>
    <w:rsid w:val="00BE4B19"/>
    <w:rsid w:val="00BF67D5"/>
    <w:rsid w:val="00C01642"/>
    <w:rsid w:val="00C14BF2"/>
    <w:rsid w:val="00C17CA3"/>
    <w:rsid w:val="00C236DF"/>
    <w:rsid w:val="00C3283B"/>
    <w:rsid w:val="00C40EFB"/>
    <w:rsid w:val="00C44FF5"/>
    <w:rsid w:val="00C4778B"/>
    <w:rsid w:val="00C54920"/>
    <w:rsid w:val="00C700FA"/>
    <w:rsid w:val="00C7776B"/>
    <w:rsid w:val="00C87E8D"/>
    <w:rsid w:val="00C94DE6"/>
    <w:rsid w:val="00C96B88"/>
    <w:rsid w:val="00CC718C"/>
    <w:rsid w:val="00CD19D8"/>
    <w:rsid w:val="00CD5367"/>
    <w:rsid w:val="00CD605F"/>
    <w:rsid w:val="00CE1592"/>
    <w:rsid w:val="00CE1A6E"/>
    <w:rsid w:val="00CE57C2"/>
    <w:rsid w:val="00CE7003"/>
    <w:rsid w:val="00CF10F4"/>
    <w:rsid w:val="00CF2B5D"/>
    <w:rsid w:val="00CF62B0"/>
    <w:rsid w:val="00D01636"/>
    <w:rsid w:val="00D07F48"/>
    <w:rsid w:val="00D1164B"/>
    <w:rsid w:val="00D13F72"/>
    <w:rsid w:val="00D14B2F"/>
    <w:rsid w:val="00D15E9D"/>
    <w:rsid w:val="00D22490"/>
    <w:rsid w:val="00D302E6"/>
    <w:rsid w:val="00D32F19"/>
    <w:rsid w:val="00D340AB"/>
    <w:rsid w:val="00D47C15"/>
    <w:rsid w:val="00D51ED0"/>
    <w:rsid w:val="00D542D4"/>
    <w:rsid w:val="00D55315"/>
    <w:rsid w:val="00D70045"/>
    <w:rsid w:val="00D717D8"/>
    <w:rsid w:val="00D8243E"/>
    <w:rsid w:val="00D82AFF"/>
    <w:rsid w:val="00D95AAB"/>
    <w:rsid w:val="00DA1217"/>
    <w:rsid w:val="00DB3DE9"/>
    <w:rsid w:val="00DB584A"/>
    <w:rsid w:val="00DC0162"/>
    <w:rsid w:val="00DC07C5"/>
    <w:rsid w:val="00DC0940"/>
    <w:rsid w:val="00DC3854"/>
    <w:rsid w:val="00DC76EE"/>
    <w:rsid w:val="00DD1CCA"/>
    <w:rsid w:val="00DD6106"/>
    <w:rsid w:val="00DE0DB0"/>
    <w:rsid w:val="00DE6F4D"/>
    <w:rsid w:val="00E04089"/>
    <w:rsid w:val="00E0553C"/>
    <w:rsid w:val="00E12D33"/>
    <w:rsid w:val="00E15541"/>
    <w:rsid w:val="00E15AC0"/>
    <w:rsid w:val="00E215FA"/>
    <w:rsid w:val="00E2517D"/>
    <w:rsid w:val="00E26798"/>
    <w:rsid w:val="00E27C17"/>
    <w:rsid w:val="00E34B66"/>
    <w:rsid w:val="00E35DB8"/>
    <w:rsid w:val="00E35EC1"/>
    <w:rsid w:val="00E36619"/>
    <w:rsid w:val="00E45582"/>
    <w:rsid w:val="00E45BA0"/>
    <w:rsid w:val="00E46551"/>
    <w:rsid w:val="00E517D4"/>
    <w:rsid w:val="00E53E5D"/>
    <w:rsid w:val="00E61CFA"/>
    <w:rsid w:val="00E61DBA"/>
    <w:rsid w:val="00E629FF"/>
    <w:rsid w:val="00E670C1"/>
    <w:rsid w:val="00E81151"/>
    <w:rsid w:val="00E86293"/>
    <w:rsid w:val="00E91EE5"/>
    <w:rsid w:val="00EA0586"/>
    <w:rsid w:val="00EA2E4C"/>
    <w:rsid w:val="00EB7105"/>
    <w:rsid w:val="00EC5A23"/>
    <w:rsid w:val="00ED71FE"/>
    <w:rsid w:val="00EE2769"/>
    <w:rsid w:val="00EE7334"/>
    <w:rsid w:val="00EF3DC3"/>
    <w:rsid w:val="00F0266C"/>
    <w:rsid w:val="00F02D9D"/>
    <w:rsid w:val="00F04178"/>
    <w:rsid w:val="00F0612E"/>
    <w:rsid w:val="00F12AEE"/>
    <w:rsid w:val="00F134D7"/>
    <w:rsid w:val="00F15639"/>
    <w:rsid w:val="00F224C1"/>
    <w:rsid w:val="00F27B1E"/>
    <w:rsid w:val="00F31A24"/>
    <w:rsid w:val="00F31EC7"/>
    <w:rsid w:val="00F3704A"/>
    <w:rsid w:val="00F500EA"/>
    <w:rsid w:val="00F54DF2"/>
    <w:rsid w:val="00F60D76"/>
    <w:rsid w:val="00F7788E"/>
    <w:rsid w:val="00F94F8C"/>
    <w:rsid w:val="00FA45DE"/>
    <w:rsid w:val="00FC1F21"/>
    <w:rsid w:val="00FC29C8"/>
    <w:rsid w:val="00FD2637"/>
    <w:rsid w:val="00FD55BC"/>
    <w:rsid w:val="00FD587A"/>
    <w:rsid w:val="00FD7080"/>
    <w:rsid w:val="00FE4961"/>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FD2637"/>
    <w:rPr>
      <w:color w:val="605E5C"/>
      <w:shd w:val="clear" w:color="auto" w:fill="E1DFDD"/>
    </w:rPr>
  </w:style>
  <w:style w:type="character" w:customStyle="1" w:styleId="UnresolvedMention4">
    <w:name w:val="Unresolved Mention4"/>
    <w:basedOn w:val="DefaultParagraphFont"/>
    <w:uiPriority w:val="99"/>
    <w:semiHidden/>
    <w:unhideWhenUsed/>
    <w:rsid w:val="009C0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drugs/drug-safety-and-availability/drug-safety-communic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2.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733F2-F1B1-4A5C-8A3E-412A12D910A2}">
  <ds:schemaRefs>
    <ds:schemaRef ds:uri="http://purl.org/dc/elements/1.1/"/>
    <ds:schemaRef ds:uri="http://schemas.microsoft.com/office/2006/metadata/properties"/>
    <ds:schemaRef ds:uri="c593544c-8bc9-488a-9957-4d59a7b3d015"/>
    <ds:schemaRef ds:uri="http://purl.org/dc/terms/"/>
    <ds:schemaRef ds:uri="http://schemas.openxmlformats.org/package/2006/metadata/core-properties"/>
    <ds:schemaRef ds:uri="5f7027c0-7b7d-4037-85e2-16c1a6f50dc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5.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6.xml><?xml version="1.0" encoding="utf-8"?>
<ds:datastoreItem xmlns:ds="http://schemas.openxmlformats.org/officeDocument/2006/customXml" ds:itemID="{4BFC309C-F675-461B-9AD6-0A81E62B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2407</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16317</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2</cp:revision>
  <cp:lastPrinted>2019-02-05T20:37:00Z</cp:lastPrinted>
  <dcterms:created xsi:type="dcterms:W3CDTF">2021-03-11T18:11:00Z</dcterms:created>
  <dcterms:modified xsi:type="dcterms:W3CDTF">2021-03-11T18:11:00Z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