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72A5E" w:rsidR="008A7C8B" w:rsidP="008A7C8B" w:rsidRDefault="008A7C8B" w14:paraId="74B285DA" w14:textId="77777777">
      <w:pPr>
        <w:ind w:left="360" w:hanging="360"/>
        <w:jc w:val="right"/>
        <w:rPr>
          <w:rFonts w:ascii="Arial" w:hAnsi="Arial" w:cs="Arial"/>
          <w:i/>
          <w:color w:val="0000FF"/>
          <w:sz w:val="18"/>
          <w:szCs w:val="18"/>
        </w:rPr>
      </w:pPr>
      <w:r w:rsidRPr="00672A5E">
        <w:rPr>
          <w:rFonts w:ascii="Arial" w:hAnsi="Arial"/>
          <w:b/>
          <w:i/>
          <w:color w:val="0000FF"/>
          <w:sz w:val="18"/>
          <w:szCs w:val="18"/>
        </w:rPr>
        <w:t>BD-STEPS</w:t>
      </w:r>
      <w:r w:rsidRPr="00672A5E">
        <w:rPr>
          <w:rFonts w:ascii="Arial" w:hAnsi="Arial"/>
          <w:i/>
          <w:color w:val="0000FF"/>
          <w:sz w:val="18"/>
          <w:szCs w:val="18"/>
        </w:rPr>
        <w:t>– Protocol #2087</w:t>
      </w:r>
    </w:p>
    <w:p w:rsidRPr="00672A5E" w:rsidR="008A7C8B" w:rsidP="008A7C8B" w:rsidRDefault="008A7C8B" w14:paraId="7FC5EE02" w14:textId="77777777">
      <w:pPr>
        <w:tabs>
          <w:tab w:val="center" w:pos="4320"/>
          <w:tab w:val="right" w:pos="8640"/>
        </w:tabs>
        <w:jc w:val="right"/>
        <w:rPr>
          <w:i/>
          <w:color w:val="0000FF"/>
          <w:sz w:val="18"/>
          <w:szCs w:val="18"/>
        </w:rPr>
      </w:pPr>
      <w:r w:rsidRPr="00672A5E">
        <w:rPr>
          <w:i/>
          <w:iCs/>
          <w:color w:val="0000FF"/>
          <w:sz w:val="18"/>
          <w:szCs w:val="18"/>
        </w:rPr>
        <w:t>Att37_SBSupp_Combined_Main&amp;SuppCATI_ Introductory Letter [</w:t>
      </w:r>
      <w:proofErr w:type="spellStart"/>
      <w:r w:rsidRPr="00672A5E">
        <w:rPr>
          <w:i/>
          <w:iCs/>
          <w:color w:val="0000FF"/>
          <w:sz w:val="18"/>
          <w:szCs w:val="18"/>
        </w:rPr>
        <w:t>SBw</w:t>
      </w:r>
      <w:proofErr w:type="spellEnd"/>
      <w:r w:rsidRPr="00672A5E">
        <w:rPr>
          <w:i/>
          <w:iCs/>
          <w:color w:val="0000FF"/>
          <w:sz w:val="18"/>
          <w:szCs w:val="18"/>
        </w:rPr>
        <w:t>/</w:t>
      </w:r>
      <w:proofErr w:type="spellStart"/>
      <w:r w:rsidRPr="00672A5E">
        <w:rPr>
          <w:i/>
          <w:iCs/>
          <w:color w:val="0000FF"/>
          <w:sz w:val="18"/>
          <w:szCs w:val="18"/>
        </w:rPr>
        <w:t>oBD</w:t>
      </w:r>
      <w:proofErr w:type="spellEnd"/>
      <w:r w:rsidRPr="00672A5E">
        <w:rPr>
          <w:i/>
          <w:iCs/>
          <w:color w:val="0000FF"/>
          <w:sz w:val="18"/>
          <w:szCs w:val="18"/>
        </w:rPr>
        <w:t>] (SPANISH)), BD2, 08/31/2020</w:t>
      </w:r>
    </w:p>
    <w:p w:rsidRPr="00672A5E" w:rsidR="008A7C8B" w:rsidP="008A7C8B" w:rsidRDefault="008A7C8B" w14:paraId="6748BFA1" w14:textId="77777777">
      <w:pPr>
        <w:pStyle w:val="Header"/>
        <w:jc w:val="right"/>
        <w:rPr>
          <w:i/>
          <w:color w:val="0000FF"/>
          <w:sz w:val="16"/>
          <w:szCs w:val="16"/>
        </w:rPr>
      </w:pPr>
      <w:r w:rsidRPr="00672A5E">
        <w:rPr>
          <w:i/>
          <w:iCs/>
          <w:color w:val="0000FF"/>
          <w:sz w:val="16"/>
          <w:szCs w:val="16"/>
        </w:rPr>
        <w:t xml:space="preserve"> (this is intro letter for SB w/o birth defects; other study subjects get attachment 6 (variations depending on outcome.) </w:t>
      </w:r>
    </w:p>
    <w:p w:rsidRPr="00672A5E" w:rsidR="008A7C8B" w:rsidP="008A7C8B" w:rsidRDefault="008A7C8B" w14:paraId="6CEC7BE5" w14:textId="77777777">
      <w:pPr>
        <w:pStyle w:val="BodyTextIndent"/>
        <w:spacing w:after="0"/>
        <w:ind w:hanging="360"/>
      </w:pPr>
      <w:r w:rsidRPr="00672A5E">
        <w:tab/>
      </w:r>
      <w:r w:rsidRPr="00672A5E">
        <w:tab/>
      </w:r>
      <w:r w:rsidRPr="00672A5E">
        <w:tab/>
      </w:r>
      <w:r w:rsidRPr="00672A5E">
        <w:tab/>
      </w:r>
      <w:r w:rsidRPr="00672A5E">
        <w:tab/>
      </w:r>
      <w:r w:rsidRPr="00672A5E">
        <w:tab/>
      </w:r>
    </w:p>
    <w:p w:rsidRPr="00672A5E" w:rsidR="008A7C8B" w:rsidP="008A7C8B" w:rsidRDefault="008A7C8B" w14:paraId="4759FC6C" w14:textId="77777777">
      <w:pPr>
        <w:pStyle w:val="BodyTextIndent"/>
        <w:spacing w:after="0"/>
        <w:ind w:hanging="360"/>
      </w:pPr>
      <w:r w:rsidRPr="00672A5E">
        <w:tab/>
      </w:r>
      <w:r w:rsidRPr="00672A5E">
        <w:tab/>
      </w:r>
      <w:r w:rsidRPr="00672A5E">
        <w:tab/>
      </w:r>
      <w:r w:rsidRPr="00672A5E">
        <w:tab/>
      </w:r>
      <w:r w:rsidRPr="00672A5E">
        <w:tab/>
      </w:r>
      <w:r w:rsidRPr="00672A5E">
        <w:tab/>
      </w:r>
      <w:r w:rsidRPr="00672A5E">
        <w:tab/>
      </w:r>
      <w:r w:rsidRPr="00672A5E">
        <w:tab/>
      </w:r>
      <w:r w:rsidRPr="00672A5E">
        <w:tab/>
      </w:r>
      <w:r w:rsidRPr="00672A5E">
        <w:tab/>
      </w:r>
      <w:r w:rsidRPr="00672A5E">
        <w:tab/>
      </w:r>
      <w:r w:rsidRPr="00672A5E">
        <w:tab/>
        <w:t>&lt;&lt;date&gt;&gt;</w:t>
      </w:r>
    </w:p>
    <w:p w:rsidRPr="00672A5E" w:rsidR="008A7C8B" w:rsidP="008A7C8B" w:rsidRDefault="008A7C8B" w14:paraId="62359B5E" w14:textId="77777777">
      <w:pPr>
        <w:pStyle w:val="BodyTextIndent"/>
        <w:spacing w:after="0"/>
        <w:ind w:hanging="360"/>
        <w:rPr>
          <w:b/>
        </w:rPr>
      </w:pPr>
      <w:r w:rsidRPr="00672A5E">
        <w:rPr>
          <w:b/>
          <w:i/>
          <w:color w:val="0000FF"/>
        </w:rPr>
        <w:fldChar w:fldCharType="begin"/>
      </w:r>
      <w:r w:rsidRPr="00672A5E">
        <w:rPr>
          <w:b/>
          <w:i/>
          <w:color w:val="0000FF"/>
        </w:rPr>
        <w:instrText xml:space="preserve"> ADDIN EN.REFLIST </w:instrText>
      </w:r>
      <w:r w:rsidRPr="00672A5E">
        <w:rPr>
          <w:b/>
          <w:i/>
          <w:color w:val="0000FF"/>
        </w:rPr>
        <w:fldChar w:fldCharType="end"/>
      </w:r>
      <w:r w:rsidRPr="00672A5E">
        <w:rPr>
          <w:b/>
        </w:rPr>
        <w:fldChar w:fldCharType="begin"/>
      </w:r>
      <w:r w:rsidRPr="00672A5E">
        <w:rPr>
          <w:b/>
        </w:rPr>
        <w:instrText xml:space="preserve"> MERGEFIELD motherfirstname </w:instrText>
      </w:r>
      <w:r w:rsidRPr="00672A5E">
        <w:rPr>
          <w:b/>
        </w:rPr>
        <w:fldChar w:fldCharType="separate"/>
      </w:r>
      <w:r w:rsidRPr="00672A5E">
        <w:rPr>
          <w:b/>
        </w:rPr>
        <w:t>«motherfirstname»</w:t>
      </w:r>
      <w:r w:rsidRPr="00672A5E">
        <w:rPr>
          <w:b/>
        </w:rPr>
        <w:fldChar w:fldCharType="end"/>
      </w:r>
      <w:r w:rsidRPr="00672A5E">
        <w:rPr>
          <w:b/>
        </w:rPr>
        <w:t xml:space="preserve"> </w:t>
      </w:r>
      <w:r w:rsidRPr="00672A5E">
        <w:rPr>
          <w:b/>
        </w:rPr>
        <w:fldChar w:fldCharType="begin"/>
      </w:r>
      <w:r w:rsidRPr="00672A5E">
        <w:rPr>
          <w:b/>
        </w:rPr>
        <w:instrText xml:space="preserve"> MERGEFIELD motherlastname </w:instrText>
      </w:r>
      <w:r w:rsidRPr="00672A5E">
        <w:rPr>
          <w:b/>
        </w:rPr>
        <w:fldChar w:fldCharType="separate"/>
      </w:r>
      <w:r w:rsidRPr="00672A5E">
        <w:rPr>
          <w:b/>
        </w:rPr>
        <w:t>«motherlastname»</w:t>
      </w:r>
      <w:r w:rsidRPr="00672A5E">
        <w:rPr>
          <w:b/>
        </w:rPr>
        <w:fldChar w:fldCharType="end"/>
      </w:r>
    </w:p>
    <w:p w:rsidRPr="00672A5E" w:rsidR="008A7C8B" w:rsidP="008A7C8B" w:rsidRDefault="008A7C8B" w14:paraId="3D9640B6" w14:textId="77777777">
      <w:pPr>
        <w:pStyle w:val="BodyText"/>
        <w:rPr>
          <w:b/>
          <w:sz w:val="20"/>
        </w:rPr>
      </w:pPr>
      <w:r w:rsidRPr="00672A5E">
        <w:rPr>
          <w:b/>
          <w:sz w:val="20"/>
        </w:rPr>
        <w:fldChar w:fldCharType="begin"/>
      </w:r>
      <w:r w:rsidRPr="00672A5E">
        <w:rPr>
          <w:b/>
          <w:sz w:val="20"/>
        </w:rPr>
        <w:instrText xml:space="preserve"> MERGEFIELD  Address1 \* Caps </w:instrText>
      </w:r>
      <w:r w:rsidRPr="00672A5E">
        <w:rPr>
          <w:b/>
          <w:sz w:val="20"/>
        </w:rPr>
        <w:fldChar w:fldCharType="separate"/>
      </w:r>
      <w:r w:rsidRPr="00672A5E">
        <w:rPr>
          <w:b/>
          <w:sz w:val="20"/>
        </w:rPr>
        <w:t>«Address1»</w:t>
      </w:r>
      <w:r w:rsidRPr="00672A5E">
        <w:rPr>
          <w:b/>
          <w:sz w:val="20"/>
        </w:rPr>
        <w:fldChar w:fldCharType="end"/>
      </w:r>
    </w:p>
    <w:p w:rsidRPr="00672A5E" w:rsidR="008A7C8B" w:rsidP="008A7C8B" w:rsidRDefault="008A7C8B" w14:paraId="483D5E9B" w14:textId="77777777">
      <w:pPr>
        <w:pStyle w:val="BodyText"/>
        <w:rPr>
          <w:b/>
          <w:sz w:val="20"/>
        </w:rPr>
      </w:pPr>
      <w:r w:rsidRPr="00672A5E">
        <w:rPr>
          <w:b/>
          <w:sz w:val="20"/>
        </w:rPr>
        <w:fldChar w:fldCharType="begin"/>
      </w:r>
      <w:r w:rsidRPr="00672A5E">
        <w:rPr>
          <w:b/>
          <w:sz w:val="20"/>
        </w:rPr>
        <w:instrText xml:space="preserve"> MERGEFIELD  Address2 \* Caps </w:instrText>
      </w:r>
      <w:r w:rsidRPr="00672A5E">
        <w:rPr>
          <w:b/>
          <w:sz w:val="20"/>
        </w:rPr>
        <w:fldChar w:fldCharType="separate"/>
      </w:r>
      <w:r w:rsidRPr="00672A5E">
        <w:rPr>
          <w:b/>
          <w:sz w:val="20"/>
        </w:rPr>
        <w:t>«Address2»</w:t>
      </w:r>
      <w:r w:rsidRPr="00672A5E">
        <w:rPr>
          <w:b/>
          <w:sz w:val="20"/>
        </w:rPr>
        <w:fldChar w:fldCharType="end"/>
      </w:r>
    </w:p>
    <w:p w:rsidRPr="00672A5E" w:rsidR="008A7C8B" w:rsidP="008A7C8B" w:rsidRDefault="008A7C8B" w14:paraId="75634E00" w14:textId="77777777">
      <w:pPr>
        <w:pStyle w:val="BodyText"/>
        <w:rPr>
          <w:b/>
          <w:sz w:val="20"/>
        </w:rPr>
      </w:pPr>
      <w:r w:rsidRPr="00672A5E">
        <w:rPr>
          <w:b/>
          <w:sz w:val="20"/>
        </w:rPr>
        <w:fldChar w:fldCharType="begin"/>
      </w:r>
      <w:r w:rsidRPr="00672A5E">
        <w:rPr>
          <w:b/>
          <w:sz w:val="20"/>
        </w:rPr>
        <w:instrText xml:space="preserve"> MERGEFIELD  City \* Caps </w:instrText>
      </w:r>
      <w:r w:rsidRPr="00672A5E">
        <w:rPr>
          <w:b/>
          <w:sz w:val="20"/>
        </w:rPr>
        <w:fldChar w:fldCharType="separate"/>
      </w:r>
      <w:r w:rsidRPr="00672A5E">
        <w:rPr>
          <w:b/>
          <w:sz w:val="20"/>
        </w:rPr>
        <w:t>«City»</w:t>
      </w:r>
      <w:r w:rsidRPr="00672A5E">
        <w:rPr>
          <w:b/>
          <w:sz w:val="20"/>
        </w:rPr>
        <w:fldChar w:fldCharType="end"/>
      </w:r>
      <w:r w:rsidRPr="00672A5E">
        <w:rPr>
          <w:b/>
          <w:sz w:val="20"/>
        </w:rPr>
        <w:t xml:space="preserve">, </w:t>
      </w:r>
      <w:r w:rsidRPr="00672A5E">
        <w:rPr>
          <w:b/>
          <w:sz w:val="20"/>
        </w:rPr>
        <w:fldChar w:fldCharType="begin"/>
      </w:r>
      <w:r w:rsidRPr="00672A5E">
        <w:rPr>
          <w:b/>
          <w:sz w:val="20"/>
        </w:rPr>
        <w:instrText xml:space="preserve"> MERGEFIELD State </w:instrText>
      </w:r>
      <w:r w:rsidRPr="00672A5E">
        <w:rPr>
          <w:b/>
          <w:sz w:val="20"/>
        </w:rPr>
        <w:fldChar w:fldCharType="separate"/>
      </w:r>
      <w:r w:rsidRPr="00672A5E">
        <w:rPr>
          <w:b/>
          <w:sz w:val="20"/>
        </w:rPr>
        <w:t>«State»</w:t>
      </w:r>
      <w:r w:rsidRPr="00672A5E">
        <w:rPr>
          <w:b/>
          <w:sz w:val="20"/>
        </w:rPr>
        <w:fldChar w:fldCharType="end"/>
      </w:r>
      <w:r w:rsidRPr="00672A5E">
        <w:rPr>
          <w:b/>
          <w:sz w:val="20"/>
        </w:rPr>
        <w:t xml:space="preserve"> </w:t>
      </w:r>
      <w:r w:rsidRPr="00672A5E">
        <w:rPr>
          <w:b/>
          <w:sz w:val="20"/>
        </w:rPr>
        <w:fldChar w:fldCharType="begin"/>
      </w:r>
      <w:r w:rsidRPr="00672A5E">
        <w:rPr>
          <w:b/>
          <w:sz w:val="20"/>
        </w:rPr>
        <w:instrText xml:space="preserve"> MERGEFIELD  zip \* Caps </w:instrText>
      </w:r>
      <w:r w:rsidRPr="00672A5E">
        <w:rPr>
          <w:b/>
          <w:sz w:val="20"/>
        </w:rPr>
        <w:fldChar w:fldCharType="separate"/>
      </w:r>
      <w:r w:rsidRPr="00672A5E">
        <w:rPr>
          <w:b/>
          <w:sz w:val="20"/>
        </w:rPr>
        <w:t>«Zip»</w:t>
      </w:r>
      <w:r w:rsidRPr="00672A5E">
        <w:rPr>
          <w:b/>
          <w:sz w:val="20"/>
        </w:rPr>
        <w:fldChar w:fldCharType="end"/>
      </w:r>
    </w:p>
    <w:p w:rsidRPr="00672A5E" w:rsidR="008A7C8B" w:rsidP="008A7C8B" w:rsidRDefault="008A7C8B" w14:paraId="7DB45334" w14:textId="77777777">
      <w:pPr>
        <w:pStyle w:val="BodyText"/>
        <w:rPr>
          <w:sz w:val="20"/>
        </w:rPr>
      </w:pPr>
      <w:bookmarkStart w:name="_GoBack" w:id="0"/>
      <w:bookmarkEnd w:id="0"/>
    </w:p>
    <w:p w:rsidRPr="00672A5E" w:rsidR="008A7C8B" w:rsidP="008A7C8B" w:rsidRDefault="008A7C8B" w14:paraId="09E8DFD0"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US"/>
        </w:rPr>
      </w:pPr>
      <w:proofErr w:type="spellStart"/>
      <w:r w:rsidRPr="00672A5E">
        <w:rPr>
          <w:sz w:val="20"/>
        </w:rPr>
        <w:t>Estimada</w:t>
      </w:r>
      <w:proofErr w:type="spellEnd"/>
      <w:r w:rsidRPr="00672A5E">
        <w:rPr>
          <w:sz w:val="20"/>
        </w:rPr>
        <w:t xml:space="preserve"> Sra. </w:t>
      </w:r>
      <w:r w:rsidRPr="00672A5E">
        <w:rPr>
          <w:sz w:val="20"/>
        </w:rPr>
        <w:fldChar w:fldCharType="begin"/>
      </w:r>
      <w:r w:rsidRPr="00672A5E">
        <w:rPr>
          <w:sz w:val="20"/>
        </w:rPr>
        <w:instrText xml:space="preserve"> MERGEFIELD motherlastname </w:instrText>
      </w:r>
      <w:r w:rsidRPr="00672A5E">
        <w:rPr>
          <w:sz w:val="20"/>
        </w:rPr>
        <w:fldChar w:fldCharType="separate"/>
      </w:r>
      <w:r w:rsidRPr="00672A5E">
        <w:rPr>
          <w:sz w:val="20"/>
          <w:lang w:val="es-US"/>
        </w:rPr>
        <w:t>«</w:t>
      </w:r>
      <w:r w:rsidRPr="00672A5E">
        <w:rPr>
          <w:b/>
          <w:sz w:val="20"/>
          <w:lang w:val="es-US"/>
        </w:rPr>
        <w:t>motherlastname</w:t>
      </w:r>
      <w:r w:rsidRPr="00672A5E">
        <w:rPr>
          <w:sz w:val="20"/>
          <w:lang w:val="es-US"/>
        </w:rPr>
        <w:t>»</w:t>
      </w:r>
      <w:r w:rsidRPr="00672A5E">
        <w:rPr>
          <w:sz w:val="20"/>
        </w:rPr>
        <w:fldChar w:fldCharType="end"/>
      </w:r>
      <w:r w:rsidRPr="00672A5E">
        <w:rPr>
          <w:sz w:val="20"/>
          <w:lang w:val="es-US"/>
        </w:rPr>
        <w:t>:</w:t>
      </w:r>
    </w:p>
    <w:p w:rsidRPr="00672A5E" w:rsidR="008A7C8B" w:rsidP="008A7C8B" w:rsidRDefault="008A7C8B" w14:paraId="45DEF405" w14:textId="77777777">
      <w:pPr>
        <w:rPr>
          <w:sz w:val="20"/>
          <w:lang w:val="es-US"/>
        </w:rPr>
      </w:pPr>
    </w:p>
    <w:p w:rsidRPr="00672A5E" w:rsidR="008A7C8B" w:rsidP="008A7C8B" w:rsidRDefault="008A7C8B" w14:paraId="15444C45" w14:textId="77777777">
      <w:pPr>
        <w:rPr>
          <w:sz w:val="20"/>
          <w:lang w:val="es-US"/>
        </w:rPr>
      </w:pPr>
      <w:r w:rsidRPr="00672A5E">
        <w:rPr>
          <w:sz w:val="20"/>
          <w:lang w:val="es-US"/>
        </w:rPr>
        <w:t xml:space="preserve">Recientemente le hemos enviado una carta debido a que la pérdida de su bebé por muerte fetal fue reportada ante el Departamento de Salud Pública de Massachusetts.  Una vez más, le hacemos llegar nuestra más sinceras condolencias a usted y a su familia en estos momentos.  Hay poco conocimiento acerca de las causas de la muerte fetal o sobre lo que puede hacerse para prevenirla. Nuestro estudio de investigación intenta modificar eso. El Estudio de Defectos de Nacimiento para Evaluar las Exposiciones durante el Embarazo (BD-STEPS, por sus siglas en inglés) está financiado por Centros para el Control y la Prevención de Enfermedades (CDC) y es uno de los pocos estudios en los Estados Unidos que se enfoca en las pérdidas de los bebés por muertes fetales.  </w:t>
      </w:r>
    </w:p>
    <w:p w:rsidRPr="00672A5E" w:rsidR="008A7C8B" w:rsidP="008A7C8B" w:rsidRDefault="008A7C8B" w14:paraId="782EAE7B" w14:textId="77777777">
      <w:pPr>
        <w:rPr>
          <w:sz w:val="20"/>
          <w:lang w:val="es-US"/>
        </w:rPr>
      </w:pPr>
    </w:p>
    <w:p w:rsidRPr="00672A5E" w:rsidR="008A7C8B" w:rsidP="008A7C8B" w:rsidRDefault="008A7C8B" w14:paraId="31E8A676" w14:textId="77777777">
      <w:pPr>
        <w:rPr>
          <w:sz w:val="20"/>
          <w:lang w:val="es-US"/>
        </w:rPr>
      </w:pPr>
      <w:r w:rsidRPr="00672A5E">
        <w:rPr>
          <w:sz w:val="20"/>
          <w:lang w:val="es-US"/>
        </w:rPr>
        <w:t xml:space="preserve">Este estudio originalmente se centró en encontrar formas de prevenir los defectos de nacimiento, pero se ha expandido para incluir la investigación sobre los motivos por los que sucede la muerte fetal. Esperamos que usted lea detenidamente la información que se incluye en este envío y que considere si desea tomar parte en el estudio. Nuestra prioridad es ser respetuosos hacia usted durante estos momentos, y no queremos que se sienta presionada para participar en el estudio. Usted puede llamar en cualquier momento, Rebecca Lovering al 1-617-624-5529 o al 1-888-302-2101 o enviarnos un correo electrónico a </w:t>
      </w:r>
      <w:hyperlink w:history="1" r:id="rId5">
        <w:r w:rsidRPr="00672A5E">
          <w:rPr>
            <w:rStyle w:val="Hyperlink"/>
            <w:sz w:val="20"/>
            <w:lang w:val="es-US"/>
          </w:rPr>
          <w:t>BD-STEPS@state.ma.us</w:t>
        </w:r>
      </w:hyperlink>
      <w:r w:rsidRPr="00672A5E">
        <w:rPr>
          <w:sz w:val="20"/>
          <w:lang w:val="es-US"/>
        </w:rPr>
        <w:t xml:space="preserve"> para decirnos que prefiere no seguir siendo contactada. </w:t>
      </w:r>
    </w:p>
    <w:p w:rsidRPr="00672A5E" w:rsidR="008A7C8B" w:rsidP="008A7C8B" w:rsidRDefault="008A7C8B" w14:paraId="4546C76C" w14:textId="77777777">
      <w:pPr>
        <w:rPr>
          <w:sz w:val="20"/>
          <w:lang w:val="es-US"/>
        </w:rPr>
      </w:pPr>
    </w:p>
    <w:p w:rsidRPr="00672A5E" w:rsidR="008A7C8B" w:rsidP="008A7C8B" w:rsidRDefault="008A7C8B" w14:paraId="475D49CF" w14:textId="77777777">
      <w:pPr>
        <w:rPr>
          <w:sz w:val="20"/>
          <w:lang w:val="es-US"/>
        </w:rPr>
      </w:pPr>
      <w:r w:rsidRPr="00672A5E">
        <w:rPr>
          <w:sz w:val="20"/>
          <w:lang w:val="es-US"/>
        </w:rPr>
        <w:t xml:space="preserve">Si usted decide participar en el estudio, se le pedirá que complete una entrevista telefónica de dos partes. </w:t>
      </w:r>
    </w:p>
    <w:p w:rsidRPr="00672A5E" w:rsidR="008A7C8B" w:rsidP="008A7C8B" w:rsidRDefault="008A7C8B" w14:paraId="60E5604A" w14:textId="72848DD2">
      <w:pPr>
        <w:rPr>
          <w:sz w:val="20"/>
          <w:lang w:val="es-US"/>
        </w:rPr>
      </w:pPr>
      <w:r w:rsidRPr="00672A5E">
        <w:rPr>
          <w:sz w:val="20"/>
          <w:lang w:val="es-US"/>
        </w:rPr>
        <w:t>La primera parte de la entrevista se orienta a los eventos anteriores y a las primeras etapas de su embarazo</w:t>
      </w:r>
      <w:r w:rsidRPr="00672A5E" w:rsidR="00E14A64">
        <w:rPr>
          <w:sz w:val="20"/>
          <w:lang w:val="es-US"/>
        </w:rPr>
        <w:t>,</w:t>
      </w:r>
      <w:r w:rsidRPr="00672A5E">
        <w:rPr>
          <w:sz w:val="20"/>
          <w:lang w:val="es-US"/>
        </w:rPr>
        <w:t xml:space="preserve"> mientras</w:t>
      </w:r>
      <w:r w:rsidRPr="00672A5E">
        <w:rPr>
          <w:lang w:val="es-US"/>
        </w:rPr>
        <w:t xml:space="preserve"> </w:t>
      </w:r>
      <w:r w:rsidRPr="00672A5E" w:rsidR="00241966">
        <w:rPr>
          <w:lang w:val="es-US"/>
        </w:rPr>
        <w:t xml:space="preserve">que </w:t>
      </w:r>
      <w:r w:rsidRPr="00672A5E">
        <w:rPr>
          <w:sz w:val="20"/>
          <w:lang w:val="es-US"/>
        </w:rPr>
        <w:t>la segunda parte de la entrevista se centra en su embarazo</w:t>
      </w:r>
      <w:r w:rsidRPr="00672A5E" w:rsidR="00241966">
        <w:rPr>
          <w:sz w:val="20"/>
          <w:lang w:val="es-US"/>
        </w:rPr>
        <w:t xml:space="preserve"> en general</w:t>
      </w:r>
      <w:r w:rsidRPr="00672A5E">
        <w:rPr>
          <w:sz w:val="20"/>
          <w:lang w:val="es-US"/>
        </w:rPr>
        <w:t>. Después de completar la primera parte de la entrevista, puede completar la segunda parte de la entrevista en la misma llamada o puede programar</w:t>
      </w:r>
      <w:r w:rsidRPr="00672A5E" w:rsidR="00A85C71">
        <w:rPr>
          <w:sz w:val="20"/>
          <w:lang w:val="es-US"/>
        </w:rPr>
        <w:t>la</w:t>
      </w:r>
      <w:r w:rsidRPr="00672A5E">
        <w:rPr>
          <w:sz w:val="20"/>
          <w:lang w:val="es-US"/>
        </w:rPr>
        <w:t xml:space="preserve"> para una fecha posterior. La primera parte de la entrevista dura unos 55 minutos y la segunda parte de la entrevista dura alrededor de 20 a 30 minutos. La entrevista también puede realizarse en varias llamadas más cortas, si eso es más conveniente. Estamos disponibles para realizar entrevistas cualquier día de la semana, incluso durante los fines de semana y por las noches. Las entrevistas abarcan una gran variedad de temas relacionados con su embarazo. Toda la información que la pueda identificar será confidencial. </w:t>
      </w:r>
    </w:p>
    <w:p w:rsidRPr="00672A5E" w:rsidR="008A7C8B" w:rsidP="008A7C8B" w:rsidRDefault="008A7C8B" w14:paraId="5AABEBC5" w14:textId="77777777">
      <w:pPr>
        <w:rPr>
          <w:sz w:val="20"/>
          <w:lang w:val="es-US"/>
        </w:rPr>
      </w:pPr>
    </w:p>
    <w:p w:rsidRPr="00672A5E" w:rsidR="008A7C8B" w:rsidP="008A7C8B" w:rsidRDefault="008A7C8B" w14:paraId="1080CC32" w14:textId="6241B383">
      <w:pPr>
        <w:rPr>
          <w:sz w:val="20"/>
          <w:lang w:val="es-US"/>
        </w:rPr>
      </w:pPr>
      <w:r w:rsidRPr="00672A5E">
        <w:rPr>
          <w:sz w:val="20"/>
          <w:lang w:val="es-US"/>
        </w:rPr>
        <w:t>Uno de</w:t>
      </w:r>
      <w:r w:rsidRPr="00672A5E" w:rsidR="00940C99">
        <w:rPr>
          <w:sz w:val="20"/>
          <w:lang w:val="es-US"/>
        </w:rPr>
        <w:t xml:space="preserve"> </w:t>
      </w:r>
      <w:r w:rsidRPr="00672A5E">
        <w:rPr>
          <w:sz w:val="20"/>
          <w:lang w:val="es-US"/>
        </w:rPr>
        <w:t>nuestros entrevistadores la llamarán dentro de las próximas dos semanas. Antes de ese momento,</w:t>
      </w:r>
      <w:r w:rsidRPr="00672A5E">
        <w:rPr>
          <w:lang w:val="es-US"/>
        </w:rPr>
        <w:t xml:space="preserve"> </w:t>
      </w:r>
      <w:r w:rsidRPr="00672A5E">
        <w:rPr>
          <w:sz w:val="20"/>
          <w:lang w:val="es-US"/>
        </w:rPr>
        <w:t xml:space="preserve">si tiene alguna pregunta, no dude en llamar a nuestros entrevistadores a nuestro número gratuito, 1-888-743-7324, o enviar un correo electrónico a </w:t>
      </w:r>
      <w:hyperlink w:history="1" r:id="rId6">
        <w:r w:rsidRPr="00672A5E">
          <w:rPr>
            <w:rStyle w:val="Hyperlink"/>
            <w:sz w:val="20"/>
            <w:lang w:val="es-US"/>
          </w:rPr>
          <w:t>questions@bdsteps.org</w:t>
        </w:r>
      </w:hyperlink>
      <w:r w:rsidRPr="00672A5E">
        <w:rPr>
          <w:sz w:val="20"/>
          <w:lang w:val="es-US"/>
        </w:rPr>
        <w:t xml:space="preserve">. También puede llamar a </w:t>
      </w:r>
      <w:r w:rsidRPr="00672A5E">
        <w:rPr>
          <w:rFonts w:eastAsia="Calibri"/>
          <w:sz w:val="20"/>
          <w:lang w:val="es-US"/>
        </w:rPr>
        <w:t xml:space="preserve">1-617-207-0006 </w:t>
      </w:r>
      <w:r w:rsidRPr="00672A5E">
        <w:rPr>
          <w:sz w:val="20"/>
          <w:lang w:val="es-US"/>
        </w:rPr>
        <w:t xml:space="preserve">o escanear el código QR de abajo, para contactarse con los entrevistadores para programar o completar su entrevista en un momento que sea conveniente para usted. Por favor, asegúrese de dejar un mensaje con su número telefónico para que podamos contactarla. También puede llamar  Rebecca Lovering al 1-617-624-5529 o al 1-888-302-2101.  </w:t>
      </w:r>
    </w:p>
    <w:p w:rsidRPr="00672A5E" w:rsidR="008A7C8B" w:rsidP="008A7C8B" w:rsidRDefault="008A7C8B" w14:paraId="382655A8" w14:textId="77777777">
      <w:pPr>
        <w:rPr>
          <w:sz w:val="20"/>
          <w:lang w:val="es-US"/>
        </w:rPr>
      </w:pPr>
      <w:r w:rsidRPr="00672A5E">
        <w:rPr>
          <w:sz w:val="20"/>
          <w:lang w:val="es-US"/>
        </w:rPr>
        <w:tab/>
      </w:r>
    </w:p>
    <w:p w:rsidRPr="00672A5E" w:rsidR="008A7C8B" w:rsidP="008A7C8B" w:rsidRDefault="008A7C8B" w14:paraId="31B0F06A" w14:textId="13CA9100">
      <w:pPr>
        <w:shd w:val="clear" w:color="auto" w:fill="FFFFFF"/>
        <w:rPr>
          <w:rFonts w:ascii="Arial" w:hAnsi="Arial" w:cs="Arial"/>
          <w:color w:val="202124"/>
          <w:sz w:val="21"/>
          <w:szCs w:val="21"/>
          <w:lang w:val="es-US"/>
        </w:rPr>
      </w:pPr>
      <w:r w:rsidRPr="00672A5E">
        <w:rPr>
          <w:color w:val="000000"/>
          <w:sz w:val="20"/>
          <w:lang w:val="es-US"/>
        </w:rPr>
        <w:t xml:space="preserve">&lt;&lt;Hemos incluido una tarjeta de regalo por $20 en reconocimiento al tiempo que se tomó para leer la información incluida y decidir si desea participar en el estudio. La tarjeta es suya, ya sea que decida participar o no. </w:t>
      </w:r>
      <w:r w:rsidRPr="00672A5E">
        <w:rPr>
          <w:sz w:val="20"/>
          <w:lang w:val="es-US"/>
        </w:rPr>
        <w:t xml:space="preserve">Si completa la primera parte de </w:t>
      </w:r>
      <w:r w:rsidRPr="00672A5E" w:rsidR="00241966">
        <w:rPr>
          <w:sz w:val="20"/>
          <w:lang w:val="es-US"/>
        </w:rPr>
        <w:t xml:space="preserve">la </w:t>
      </w:r>
      <w:r w:rsidRPr="00672A5E">
        <w:rPr>
          <w:sz w:val="20"/>
          <w:lang w:val="es-US"/>
        </w:rPr>
        <w:t>entrevista, le enviaremos una tarjeta de regalo de $30 para agradecerle por el tiempo que se dedicó a esa parte de la entrevista telefónica.</w:t>
      </w:r>
      <w:r w:rsidRPr="00672A5E">
        <w:rPr>
          <w:rFonts w:ascii="Arial" w:hAnsi="Arial" w:cs="Arial"/>
          <w:color w:val="202124"/>
          <w:sz w:val="21"/>
          <w:szCs w:val="21"/>
          <w:lang w:val="es-US"/>
        </w:rPr>
        <w:t xml:space="preserve"> </w:t>
      </w:r>
      <w:r w:rsidRPr="00672A5E">
        <w:rPr>
          <w:color w:val="202124"/>
          <w:sz w:val="20"/>
          <w:lang w:val="es-ES"/>
        </w:rPr>
        <w:t>Si completa las dos partes de la entrevista juntas, le enviaremos una tarjeta de regalo de $30 y una tarjeta de regalo adicional de $20 para agradecerle el tiempo que dedicó a ambas partes de la entrevista.</w:t>
      </w:r>
      <w:r w:rsidRPr="00672A5E">
        <w:rPr>
          <w:sz w:val="20"/>
          <w:lang w:val="es-US"/>
        </w:rPr>
        <w:t xml:space="preserve"> &gt;&gt; &gt; </w:t>
      </w:r>
      <w:r w:rsidRPr="00672A5E">
        <w:rPr>
          <w:b/>
          <w:sz w:val="20"/>
          <w:lang w:val="es-US"/>
        </w:rPr>
        <w:t xml:space="preserve">  </w:t>
      </w:r>
    </w:p>
    <w:p w:rsidRPr="00672A5E" w:rsidR="008A7C8B" w:rsidP="008A7C8B" w:rsidRDefault="008A7C8B" w14:paraId="6C03D8F0" w14:textId="77777777">
      <w:pPr>
        <w:pStyle w:val="NormalWeb"/>
        <w:rPr>
          <w:color w:val="000000"/>
          <w:sz w:val="20"/>
          <w:szCs w:val="20"/>
        </w:rPr>
      </w:pPr>
      <w:r w:rsidRPr="00672A5E">
        <w:rPr>
          <w:color w:val="000000"/>
          <w:sz w:val="20"/>
          <w:szCs w:val="20"/>
        </w:rPr>
        <w:lastRenderedPageBreak/>
        <w:t xml:space="preserve">O   </w:t>
      </w:r>
    </w:p>
    <w:p w:rsidRPr="00672A5E" w:rsidR="008A7C8B" w:rsidP="008A7C8B" w:rsidRDefault="008A7C8B" w14:paraId="6AA6657F" w14:textId="0D909D1B">
      <w:pPr>
        <w:rPr>
          <w:color w:val="000000"/>
          <w:sz w:val="20"/>
          <w:lang w:val="es-US"/>
        </w:rPr>
      </w:pPr>
      <w:r w:rsidRPr="00672A5E">
        <w:rPr>
          <w:color w:val="000000"/>
          <w:sz w:val="20"/>
          <w:lang w:val="es-US"/>
        </w:rPr>
        <w:t xml:space="preserve">&lt;&lt;&lt;Nota: No podemos incluir una tarjeta de regalo de $20 como la que le enviamos con los paquetes de presentación anteriores. </w:t>
      </w:r>
      <w:r w:rsidRPr="00672A5E">
        <w:rPr>
          <w:sz w:val="20"/>
          <w:lang w:val="es-US"/>
        </w:rPr>
        <w:t xml:space="preserve">Si completa la primera parte de </w:t>
      </w:r>
      <w:r w:rsidRPr="00672A5E" w:rsidR="00241966">
        <w:rPr>
          <w:sz w:val="20"/>
          <w:lang w:val="es-US"/>
        </w:rPr>
        <w:t xml:space="preserve">la </w:t>
      </w:r>
      <w:r w:rsidRPr="00672A5E">
        <w:rPr>
          <w:sz w:val="20"/>
          <w:lang w:val="es-US"/>
        </w:rPr>
        <w:t xml:space="preserve">entrevista, le enviaremos una tarjeta de regalo de $30 para agradecerle por el tiempo que se dedicó a esa parte de la entrevista telefónica. </w:t>
      </w:r>
      <w:r w:rsidRPr="00672A5E">
        <w:rPr>
          <w:color w:val="202124"/>
          <w:sz w:val="20"/>
          <w:lang w:val="es-ES"/>
        </w:rPr>
        <w:t>Si completa las dos partes de la entrevista juntas, le enviaremos una tarjeta de regalo de $30 y una tarjeta de regalo adicional de $20 para agradecerle el tiempo que dedicó a ambas partes de la entrevista</w:t>
      </w:r>
      <w:r w:rsidRPr="00672A5E">
        <w:rPr>
          <w:sz w:val="20"/>
          <w:lang w:val="es-US"/>
        </w:rPr>
        <w:t xml:space="preserve">&gt;&gt;   </w:t>
      </w:r>
      <w:r w:rsidRPr="00672A5E">
        <w:rPr>
          <w:b/>
          <w:sz w:val="20"/>
          <w:lang w:val="es-US"/>
        </w:rPr>
        <w:t xml:space="preserve">  </w:t>
      </w:r>
    </w:p>
    <w:p w:rsidRPr="00672A5E" w:rsidR="008A7C8B" w:rsidP="008A7C8B" w:rsidRDefault="008A7C8B" w14:paraId="0C90B226" w14:textId="77777777">
      <w:pPr>
        <w:rPr>
          <w:sz w:val="20"/>
          <w:lang w:val="es-US"/>
        </w:rPr>
      </w:pPr>
    </w:p>
    <w:p w:rsidRPr="00672A5E" w:rsidR="008A7C8B" w:rsidP="008A7C8B" w:rsidRDefault="008A7C8B" w14:paraId="260F1CB2" w14:textId="7C936C50">
      <w:pPr>
        <w:rPr>
          <w:sz w:val="20"/>
          <w:lang w:val="es-US"/>
        </w:rPr>
      </w:pPr>
      <w:r w:rsidRPr="00672A5E">
        <w:rPr>
          <w:sz w:val="20"/>
          <w:lang w:val="es-US"/>
        </w:rPr>
        <w:t xml:space="preserve">Si decide participar en nuestro estudio, por favor sepa que entendemos lo difícil que debe ser para usted hablar sobre su embarazo y la pérdida de su bebé. </w:t>
      </w:r>
      <w:r w:rsidRPr="00672A5E" w:rsidR="00E14A64">
        <w:rPr>
          <w:sz w:val="20"/>
          <w:lang w:val="es-US"/>
        </w:rPr>
        <w:t>L</w:t>
      </w:r>
      <w:r w:rsidRPr="00672A5E">
        <w:rPr>
          <w:sz w:val="20"/>
          <w:lang w:val="es-US"/>
        </w:rPr>
        <w:t>e pedimos que lo haga porque la información que usted puede brindarnos es muy valiosa. Muchas gracias por considerar este pedido.</w:t>
      </w:r>
    </w:p>
    <w:p w:rsidRPr="00672A5E" w:rsidR="008A7C8B" w:rsidP="008A7C8B" w:rsidRDefault="008A7C8B" w14:paraId="2CCC97AE" w14:textId="77777777">
      <w:pPr>
        <w:rPr>
          <w:sz w:val="20"/>
          <w:lang w:val="es-US"/>
        </w:rPr>
      </w:pPr>
    </w:p>
    <w:p w:rsidRPr="00672A5E" w:rsidR="008A7C8B" w:rsidP="008A7C8B" w:rsidRDefault="008A7C8B" w14:paraId="3FE3BED6" w14:textId="77777777">
      <w:pPr>
        <w:pStyle w:val="BodyText"/>
        <w:rPr>
          <w:sz w:val="20"/>
          <w:lang w:val="es-MX"/>
        </w:rPr>
      </w:pPr>
      <w:r w:rsidRPr="00672A5E">
        <w:rPr>
          <w:sz w:val="20"/>
          <w:lang w:val="es-MX"/>
        </w:rPr>
        <w:t>Atentamente,</w:t>
      </w:r>
    </w:p>
    <w:p w:rsidRPr="00672A5E" w:rsidR="008A7C8B" w:rsidP="008A7C8B" w:rsidRDefault="008A7C8B" w14:paraId="1F1CDC4E" w14:textId="77777777">
      <w:pPr>
        <w:pStyle w:val="BodyText"/>
        <w:rPr>
          <w:sz w:val="20"/>
          <w:lang w:val="es-MX"/>
        </w:rPr>
      </w:pPr>
    </w:p>
    <w:p w:rsidRPr="00672A5E" w:rsidR="008A7C8B" w:rsidP="008A7C8B" w:rsidRDefault="008A7C8B" w14:paraId="313C5788" w14:textId="77777777">
      <w:pPr>
        <w:rPr>
          <w:sz w:val="22"/>
          <w:szCs w:val="22"/>
        </w:rPr>
      </w:pPr>
      <w:r w:rsidRPr="00672A5E">
        <w:rPr>
          <w:noProof/>
          <w:sz w:val="20"/>
        </w:rPr>
        <w:drawing>
          <wp:inline distT="0" distB="0" distL="0" distR="0" wp14:anchorId="7353C5BD" wp14:editId="6FD5E835">
            <wp:extent cx="221742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7420" cy="400050"/>
                    </a:xfrm>
                    <a:prstGeom prst="rect">
                      <a:avLst/>
                    </a:prstGeom>
                    <a:noFill/>
                    <a:ln>
                      <a:noFill/>
                    </a:ln>
                  </pic:spPr>
                </pic:pic>
              </a:graphicData>
            </a:graphic>
          </wp:inline>
        </w:drawing>
      </w:r>
    </w:p>
    <w:p w:rsidRPr="00672A5E" w:rsidR="008A7C8B" w:rsidP="008A7C8B" w:rsidRDefault="008A7C8B" w14:paraId="72F6C2E9" w14:textId="77777777">
      <w:pPr>
        <w:pStyle w:val="BodyText"/>
        <w:spacing w:line="271" w:lineRule="auto"/>
        <w:ind w:right="1639"/>
        <w:rPr>
          <w:sz w:val="20"/>
          <w:lang w:val="es-US"/>
        </w:rPr>
      </w:pPr>
      <w:r w:rsidRPr="00672A5E">
        <w:rPr>
          <w:sz w:val="20"/>
          <w:lang w:val="es-US"/>
        </w:rPr>
        <w:t>Mahsa</w:t>
      </w:r>
      <w:r w:rsidRPr="00672A5E">
        <w:rPr>
          <w:spacing w:val="25"/>
          <w:sz w:val="20"/>
          <w:lang w:val="es-US"/>
        </w:rPr>
        <w:t xml:space="preserve"> </w:t>
      </w:r>
      <w:r w:rsidRPr="00672A5E">
        <w:rPr>
          <w:sz w:val="20"/>
          <w:lang w:val="es-US"/>
        </w:rPr>
        <w:t>Yazdy,</w:t>
      </w:r>
      <w:r w:rsidRPr="00672A5E">
        <w:rPr>
          <w:spacing w:val="21"/>
          <w:sz w:val="20"/>
          <w:lang w:val="es-US"/>
        </w:rPr>
        <w:t xml:space="preserve"> </w:t>
      </w:r>
      <w:r w:rsidRPr="00672A5E">
        <w:rPr>
          <w:sz w:val="20"/>
          <w:lang w:val="es-US"/>
        </w:rPr>
        <w:t>PhD,</w:t>
      </w:r>
      <w:r w:rsidRPr="00672A5E">
        <w:rPr>
          <w:spacing w:val="17"/>
          <w:sz w:val="20"/>
          <w:lang w:val="es-US"/>
        </w:rPr>
        <w:t xml:space="preserve"> </w:t>
      </w:r>
      <w:r w:rsidRPr="00672A5E">
        <w:rPr>
          <w:sz w:val="20"/>
          <w:lang w:val="es-US"/>
        </w:rPr>
        <w:t>MPH</w:t>
      </w:r>
    </w:p>
    <w:p w:rsidRPr="00672A5E" w:rsidR="008A7C8B" w:rsidP="008A7C8B" w:rsidRDefault="008A7C8B" w14:paraId="7FA061EC" w14:textId="77777777">
      <w:pPr>
        <w:rPr>
          <w:sz w:val="20"/>
          <w:lang w:val="es-CR"/>
        </w:rPr>
      </w:pPr>
      <w:r w:rsidRPr="00672A5E">
        <w:rPr>
          <w:sz w:val="20"/>
          <w:lang w:val="es-CR"/>
        </w:rPr>
        <w:t>Investigadora Principal</w:t>
      </w:r>
    </w:p>
    <w:p w:rsidRPr="00672A5E" w:rsidR="008A7C8B" w:rsidP="008A7C8B" w:rsidRDefault="008A7C8B" w14:paraId="46D98F8C"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ES_tradnl"/>
        </w:rPr>
      </w:pPr>
      <w:r w:rsidRPr="00672A5E">
        <w:rPr>
          <w:sz w:val="20"/>
          <w:lang w:val="es-ES_tradnl"/>
        </w:rPr>
        <w:t>Oficina de Salud y Nutrición Familiar</w:t>
      </w:r>
    </w:p>
    <w:p w:rsidRPr="00672A5E" w:rsidR="008A7C8B" w:rsidP="008A7C8B" w:rsidRDefault="008A7C8B" w14:paraId="2364CE98" w14:textId="77777777">
      <w:pPr>
        <w:rPr>
          <w:sz w:val="20"/>
          <w:lang w:val="es-CR"/>
        </w:rPr>
      </w:pPr>
      <w:r w:rsidRPr="00672A5E">
        <w:rPr>
          <w:sz w:val="20"/>
          <w:lang w:val="es-CR"/>
        </w:rPr>
        <w:t>Departamento de Salud Pública de Massachusetts</w:t>
      </w:r>
    </w:p>
    <w:p w:rsidRPr="00672A5E" w:rsidR="008A7C8B" w:rsidP="008A7C8B" w:rsidRDefault="008A7C8B" w14:paraId="6D5663CC" w14:textId="77777777">
      <w:pPr>
        <w:snapToGrid w:val="0"/>
        <w:rPr>
          <w:sz w:val="20"/>
          <w:lang w:val="es-US"/>
        </w:rPr>
      </w:pPr>
    </w:p>
    <w:p w:rsidRPr="00672A5E" w:rsidR="008A7C8B" w:rsidP="008A7C8B" w:rsidRDefault="008A7C8B" w14:paraId="263F8D5C" w14:textId="77777777">
      <w:pPr>
        <w:rPr>
          <w:b/>
          <w:sz w:val="20"/>
          <w:lang w:val="es-US"/>
        </w:rPr>
      </w:pPr>
      <w:r w:rsidRPr="00672A5E">
        <w:rPr>
          <w:sz w:val="20"/>
          <w:lang w:val="es-US"/>
        </w:rPr>
        <w:t>MATERIAL ADJUNTO</w:t>
      </w:r>
      <w:r w:rsidRPr="00672A5E">
        <w:rPr>
          <w:sz w:val="20"/>
          <w:lang w:val="es-US"/>
        </w:rPr>
        <w:tab/>
      </w:r>
      <w:r w:rsidRPr="00672A5E">
        <w:rPr>
          <w:sz w:val="20"/>
          <w:lang w:val="es-US"/>
        </w:rPr>
        <w:tab/>
      </w:r>
      <w:r w:rsidRPr="00672A5E">
        <w:rPr>
          <w:sz w:val="20"/>
          <w:lang w:val="es-US"/>
        </w:rPr>
        <w:tab/>
      </w:r>
      <w:r w:rsidRPr="00672A5E">
        <w:rPr>
          <w:sz w:val="20"/>
          <w:lang w:val="es-US"/>
        </w:rPr>
        <w:tab/>
      </w:r>
      <w:r w:rsidRPr="00672A5E">
        <w:rPr>
          <w:sz w:val="20"/>
          <w:lang w:val="es-US"/>
        </w:rPr>
        <w:tab/>
      </w:r>
      <w:r w:rsidRPr="00672A5E">
        <w:rPr>
          <w:sz w:val="20"/>
          <w:lang w:val="es-US"/>
        </w:rPr>
        <w:tab/>
        <w:t xml:space="preserve">  </w:t>
      </w:r>
      <w:r w:rsidRPr="00672A5E">
        <w:rPr>
          <w:b/>
          <w:sz w:val="20"/>
          <w:lang w:val="es-US"/>
        </w:rPr>
        <w:t>&lt;&lt;</w:t>
      </w:r>
      <w:proofErr w:type="spellStart"/>
      <w:r w:rsidRPr="00672A5E">
        <w:rPr>
          <w:b/>
          <w:sz w:val="20"/>
          <w:lang w:val="es-US"/>
        </w:rPr>
        <w:t>Study</w:t>
      </w:r>
      <w:proofErr w:type="spellEnd"/>
      <w:r w:rsidRPr="00672A5E">
        <w:rPr>
          <w:b/>
          <w:sz w:val="20"/>
          <w:lang w:val="es-US"/>
        </w:rPr>
        <w:t xml:space="preserve"> ID&gt;&gt;</w:t>
      </w:r>
    </w:p>
    <w:p w:rsidRPr="00672A5E" w:rsidR="008A7C8B" w:rsidP="008A7C8B" w:rsidRDefault="008A7C8B" w14:paraId="6F1ECCD3" w14:textId="77777777">
      <w:pPr>
        <w:pStyle w:val="BodyText"/>
        <w:rPr>
          <w:sz w:val="20"/>
          <w:lang w:val="es-US"/>
        </w:rPr>
      </w:pPr>
      <w:r w:rsidRPr="00672A5E">
        <w:rPr>
          <w:noProof/>
          <w:sz w:val="20"/>
          <w:lang w:val="es-US"/>
        </w:rPr>
        <w:t xml:space="preserve">                                                                                                                                                      </w:t>
      </w:r>
      <w:r w:rsidRPr="00672A5E">
        <w:rPr>
          <w:noProof/>
          <w:sz w:val="20"/>
        </w:rPr>
        <w:drawing>
          <wp:inline distT="0" distB="0" distL="0" distR="0" wp14:anchorId="7C3A1F87" wp14:editId="5CD87BFF">
            <wp:extent cx="914400" cy="1192530"/>
            <wp:effectExtent l="0" t="0" r="0" b="7620"/>
            <wp:docPr id="1" name="Picture 1" descr="M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 QR co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92530"/>
                    </a:xfrm>
                    <a:prstGeom prst="rect">
                      <a:avLst/>
                    </a:prstGeom>
                    <a:noFill/>
                    <a:ln>
                      <a:noFill/>
                    </a:ln>
                  </pic:spPr>
                </pic:pic>
              </a:graphicData>
            </a:graphic>
          </wp:inline>
        </w:drawing>
      </w:r>
    </w:p>
    <w:p w:rsidRPr="00672A5E" w:rsidR="008A7C8B" w:rsidP="008A7C8B" w:rsidRDefault="008A7C8B" w14:paraId="0BA4A2A8" w14:textId="77777777">
      <w:pPr>
        <w:pStyle w:val="BodyText"/>
        <w:rPr>
          <w:sz w:val="20"/>
          <w:lang w:val="es-US"/>
        </w:rPr>
      </w:pPr>
    </w:p>
    <w:p w:rsidRPr="00672A5E" w:rsidR="008A7C8B" w:rsidP="008A7C8B" w:rsidRDefault="008A7C8B" w14:paraId="4600BF01" w14:textId="77777777">
      <w:pPr>
        <w:pStyle w:val="BodyText"/>
        <w:rPr>
          <w:sz w:val="20"/>
          <w:lang w:val="es-US"/>
        </w:rPr>
      </w:pPr>
    </w:p>
    <w:p w:rsidRPr="00FE3965" w:rsidR="008A7C8B" w:rsidP="008A7C8B" w:rsidRDefault="008A7C8B" w14:paraId="25AC5724" w14:textId="77777777">
      <w:pPr>
        <w:pStyle w:val="BodyText"/>
        <w:rPr>
          <w:sz w:val="20"/>
          <w:lang w:val="es-US"/>
        </w:rPr>
      </w:pPr>
      <w:r w:rsidRPr="00672A5E">
        <w:rPr>
          <w:b/>
          <w:sz w:val="20"/>
          <w:lang w:val="es-US"/>
        </w:rPr>
        <w:t>Consejo útil sobre el código QR</w:t>
      </w:r>
      <w:r w:rsidRPr="00672A5E">
        <w:rPr>
          <w:sz w:val="20"/>
          <w:lang w:val="es-US"/>
        </w:rPr>
        <w:t>: Apunte la cámara de su teléfono a la imagen del código QR que se encuentra en esta carta, como si fuera a tomar una foto, y aparecerá un enlace al número de teléfono local. También puede usar cualquier otro lector de códigos QR que ya tenga en su teléfono.</w:t>
      </w:r>
    </w:p>
    <w:p w:rsidRPr="00740167" w:rsidR="008A7C8B" w:rsidP="008A7C8B" w:rsidRDefault="008A7C8B" w14:paraId="5F97C862" w14:textId="77777777">
      <w:pPr>
        <w:rPr>
          <w:sz w:val="20"/>
          <w:lang w:val="es-US"/>
        </w:rPr>
      </w:pPr>
    </w:p>
    <w:p w:rsidRPr="00740167" w:rsidR="008A7C8B" w:rsidP="008A7C8B" w:rsidRDefault="008A7C8B" w14:paraId="5CEF3C4E" w14:textId="77777777">
      <w:pPr>
        <w:pStyle w:val="BodyText"/>
        <w:jc w:val="right"/>
        <w:rPr>
          <w:szCs w:val="24"/>
          <w:lang w:val="es-US"/>
        </w:rPr>
      </w:pPr>
    </w:p>
    <w:p w:rsidRPr="008A7C8B" w:rsidR="00C7199F" w:rsidRDefault="00C7199F" w14:paraId="60E95AF8" w14:textId="77777777">
      <w:pPr>
        <w:rPr>
          <w:lang w:val="es-US"/>
        </w:rPr>
      </w:pPr>
    </w:p>
    <w:sectPr w:rsidRPr="008A7C8B" w:rsidR="00C71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8B"/>
    <w:rsid w:val="00001B7F"/>
    <w:rsid w:val="00006840"/>
    <w:rsid w:val="0001510F"/>
    <w:rsid w:val="00015898"/>
    <w:rsid w:val="00022886"/>
    <w:rsid w:val="0002397A"/>
    <w:rsid w:val="00035534"/>
    <w:rsid w:val="00065F13"/>
    <w:rsid w:val="00090F50"/>
    <w:rsid w:val="000A2BE3"/>
    <w:rsid w:val="000A7C7C"/>
    <w:rsid w:val="000B6F1B"/>
    <w:rsid w:val="000C3B5E"/>
    <w:rsid w:val="000C7426"/>
    <w:rsid w:val="000D508A"/>
    <w:rsid w:val="000D7524"/>
    <w:rsid w:val="000E1F86"/>
    <w:rsid w:val="000F2937"/>
    <w:rsid w:val="00102C48"/>
    <w:rsid w:val="00102F37"/>
    <w:rsid w:val="001030AB"/>
    <w:rsid w:val="00125F2C"/>
    <w:rsid w:val="001425AD"/>
    <w:rsid w:val="001826F5"/>
    <w:rsid w:val="001908AC"/>
    <w:rsid w:val="00196517"/>
    <w:rsid w:val="00197472"/>
    <w:rsid w:val="001B49D9"/>
    <w:rsid w:val="001C5444"/>
    <w:rsid w:val="00214268"/>
    <w:rsid w:val="002178A8"/>
    <w:rsid w:val="00225BAA"/>
    <w:rsid w:val="00241966"/>
    <w:rsid w:val="002555EF"/>
    <w:rsid w:val="002A1B46"/>
    <w:rsid w:val="002B2A76"/>
    <w:rsid w:val="002C5B70"/>
    <w:rsid w:val="002E06DE"/>
    <w:rsid w:val="002E5D0A"/>
    <w:rsid w:val="002F0996"/>
    <w:rsid w:val="002F4805"/>
    <w:rsid w:val="002F4852"/>
    <w:rsid w:val="00312461"/>
    <w:rsid w:val="00314142"/>
    <w:rsid w:val="003144B7"/>
    <w:rsid w:val="00331613"/>
    <w:rsid w:val="00331C66"/>
    <w:rsid w:val="003437FA"/>
    <w:rsid w:val="003A2187"/>
    <w:rsid w:val="003A5DA2"/>
    <w:rsid w:val="003A682A"/>
    <w:rsid w:val="003B1D6D"/>
    <w:rsid w:val="003B7688"/>
    <w:rsid w:val="003C0AB8"/>
    <w:rsid w:val="003D2738"/>
    <w:rsid w:val="003F7D63"/>
    <w:rsid w:val="00405427"/>
    <w:rsid w:val="0041316A"/>
    <w:rsid w:val="004278F3"/>
    <w:rsid w:val="00436005"/>
    <w:rsid w:val="00442A64"/>
    <w:rsid w:val="00444FC6"/>
    <w:rsid w:val="00466E82"/>
    <w:rsid w:val="0048396A"/>
    <w:rsid w:val="00486D7C"/>
    <w:rsid w:val="00494A08"/>
    <w:rsid w:val="004B0475"/>
    <w:rsid w:val="004C7EFF"/>
    <w:rsid w:val="004D15A8"/>
    <w:rsid w:val="00500567"/>
    <w:rsid w:val="00503406"/>
    <w:rsid w:val="005133DA"/>
    <w:rsid w:val="00532EA9"/>
    <w:rsid w:val="0054234B"/>
    <w:rsid w:val="0054502C"/>
    <w:rsid w:val="00577F0B"/>
    <w:rsid w:val="005A44EE"/>
    <w:rsid w:val="005C30A5"/>
    <w:rsid w:val="00615642"/>
    <w:rsid w:val="00624DF0"/>
    <w:rsid w:val="0063234C"/>
    <w:rsid w:val="00636B84"/>
    <w:rsid w:val="00643940"/>
    <w:rsid w:val="006644E6"/>
    <w:rsid w:val="00666CAB"/>
    <w:rsid w:val="00672A5E"/>
    <w:rsid w:val="0069522A"/>
    <w:rsid w:val="006A7F8E"/>
    <w:rsid w:val="006B5936"/>
    <w:rsid w:val="006B699D"/>
    <w:rsid w:val="006C1824"/>
    <w:rsid w:val="006D5344"/>
    <w:rsid w:val="006E27BA"/>
    <w:rsid w:val="006F1DB2"/>
    <w:rsid w:val="006F38BE"/>
    <w:rsid w:val="00707D46"/>
    <w:rsid w:val="00723618"/>
    <w:rsid w:val="007336BC"/>
    <w:rsid w:val="00753899"/>
    <w:rsid w:val="00774A92"/>
    <w:rsid w:val="007A0CD3"/>
    <w:rsid w:val="007B5711"/>
    <w:rsid w:val="007C7706"/>
    <w:rsid w:val="007E4BEC"/>
    <w:rsid w:val="007E5F95"/>
    <w:rsid w:val="00801754"/>
    <w:rsid w:val="00811204"/>
    <w:rsid w:val="0081217E"/>
    <w:rsid w:val="00825209"/>
    <w:rsid w:val="0085444D"/>
    <w:rsid w:val="00855B09"/>
    <w:rsid w:val="00857110"/>
    <w:rsid w:val="0086406D"/>
    <w:rsid w:val="0086685B"/>
    <w:rsid w:val="008764CE"/>
    <w:rsid w:val="0088069D"/>
    <w:rsid w:val="00887C89"/>
    <w:rsid w:val="00896CD3"/>
    <w:rsid w:val="008A70F3"/>
    <w:rsid w:val="008A7C8B"/>
    <w:rsid w:val="008B2941"/>
    <w:rsid w:val="008C0830"/>
    <w:rsid w:val="008E322B"/>
    <w:rsid w:val="00914C25"/>
    <w:rsid w:val="00924465"/>
    <w:rsid w:val="00932DBB"/>
    <w:rsid w:val="00940C99"/>
    <w:rsid w:val="00967788"/>
    <w:rsid w:val="009778A7"/>
    <w:rsid w:val="009877FC"/>
    <w:rsid w:val="00987DB3"/>
    <w:rsid w:val="009932E4"/>
    <w:rsid w:val="009A1FBE"/>
    <w:rsid w:val="009A613D"/>
    <w:rsid w:val="009B1C48"/>
    <w:rsid w:val="009B4E26"/>
    <w:rsid w:val="009B6E48"/>
    <w:rsid w:val="009C4FBA"/>
    <w:rsid w:val="009D0613"/>
    <w:rsid w:val="009D47C1"/>
    <w:rsid w:val="009F4AE5"/>
    <w:rsid w:val="009F73C3"/>
    <w:rsid w:val="00A236B0"/>
    <w:rsid w:val="00A24897"/>
    <w:rsid w:val="00A24B34"/>
    <w:rsid w:val="00A369FB"/>
    <w:rsid w:val="00A4544F"/>
    <w:rsid w:val="00A62B06"/>
    <w:rsid w:val="00A675A6"/>
    <w:rsid w:val="00A70ED6"/>
    <w:rsid w:val="00A734C3"/>
    <w:rsid w:val="00A80E9E"/>
    <w:rsid w:val="00A85C15"/>
    <w:rsid w:val="00A85C71"/>
    <w:rsid w:val="00A8794F"/>
    <w:rsid w:val="00A92543"/>
    <w:rsid w:val="00AB48CE"/>
    <w:rsid w:val="00AC0950"/>
    <w:rsid w:val="00AC11D9"/>
    <w:rsid w:val="00AE4A2E"/>
    <w:rsid w:val="00AE71E4"/>
    <w:rsid w:val="00AF5981"/>
    <w:rsid w:val="00AF5D0F"/>
    <w:rsid w:val="00B03794"/>
    <w:rsid w:val="00B10E90"/>
    <w:rsid w:val="00B30239"/>
    <w:rsid w:val="00B36B17"/>
    <w:rsid w:val="00B416DB"/>
    <w:rsid w:val="00B423BA"/>
    <w:rsid w:val="00B52BF8"/>
    <w:rsid w:val="00B5772B"/>
    <w:rsid w:val="00B6634E"/>
    <w:rsid w:val="00B7653C"/>
    <w:rsid w:val="00B93425"/>
    <w:rsid w:val="00BD7F98"/>
    <w:rsid w:val="00BF6999"/>
    <w:rsid w:val="00C07AA7"/>
    <w:rsid w:val="00C1424B"/>
    <w:rsid w:val="00C2310E"/>
    <w:rsid w:val="00C23F14"/>
    <w:rsid w:val="00C34574"/>
    <w:rsid w:val="00C36C34"/>
    <w:rsid w:val="00C43485"/>
    <w:rsid w:val="00C53F7C"/>
    <w:rsid w:val="00C7199F"/>
    <w:rsid w:val="00C74CE2"/>
    <w:rsid w:val="00C765E2"/>
    <w:rsid w:val="00C8145E"/>
    <w:rsid w:val="00C82445"/>
    <w:rsid w:val="00C871DE"/>
    <w:rsid w:val="00C93220"/>
    <w:rsid w:val="00CA0ADF"/>
    <w:rsid w:val="00CA7BE5"/>
    <w:rsid w:val="00CB6BC1"/>
    <w:rsid w:val="00CC2345"/>
    <w:rsid w:val="00CF2414"/>
    <w:rsid w:val="00CF63E5"/>
    <w:rsid w:val="00CF75A2"/>
    <w:rsid w:val="00D139DC"/>
    <w:rsid w:val="00D23B65"/>
    <w:rsid w:val="00D24175"/>
    <w:rsid w:val="00D43950"/>
    <w:rsid w:val="00D4578E"/>
    <w:rsid w:val="00D45BAB"/>
    <w:rsid w:val="00D6354C"/>
    <w:rsid w:val="00D72102"/>
    <w:rsid w:val="00D7563C"/>
    <w:rsid w:val="00D830C4"/>
    <w:rsid w:val="00DB3340"/>
    <w:rsid w:val="00DC080E"/>
    <w:rsid w:val="00DE7CBA"/>
    <w:rsid w:val="00DF3B4B"/>
    <w:rsid w:val="00DF4496"/>
    <w:rsid w:val="00E01A53"/>
    <w:rsid w:val="00E14A64"/>
    <w:rsid w:val="00E577F7"/>
    <w:rsid w:val="00E6718F"/>
    <w:rsid w:val="00E719C3"/>
    <w:rsid w:val="00E737B0"/>
    <w:rsid w:val="00E84C6F"/>
    <w:rsid w:val="00E92F05"/>
    <w:rsid w:val="00EA2C31"/>
    <w:rsid w:val="00EB29CD"/>
    <w:rsid w:val="00EB4D14"/>
    <w:rsid w:val="00ED50A0"/>
    <w:rsid w:val="00ED5E3C"/>
    <w:rsid w:val="00EE318A"/>
    <w:rsid w:val="00EE4F7B"/>
    <w:rsid w:val="00EE7722"/>
    <w:rsid w:val="00EF73BF"/>
    <w:rsid w:val="00EF7794"/>
    <w:rsid w:val="00F06A4A"/>
    <w:rsid w:val="00F075AB"/>
    <w:rsid w:val="00F202FC"/>
    <w:rsid w:val="00F26F3D"/>
    <w:rsid w:val="00F42EC3"/>
    <w:rsid w:val="00F44A2B"/>
    <w:rsid w:val="00F45384"/>
    <w:rsid w:val="00F53B1D"/>
    <w:rsid w:val="00F64EC9"/>
    <w:rsid w:val="00F761B6"/>
    <w:rsid w:val="00F92349"/>
    <w:rsid w:val="00FA4A68"/>
    <w:rsid w:val="00FB54E7"/>
    <w:rsid w:val="00FC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7A67E"/>
  <w15:docId w15:val="{1731347B-53BA-42D2-B05D-74E99DF5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7C8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7C8B"/>
    <w:rPr>
      <w:color w:val="0000FF"/>
      <w:u w:val="single"/>
    </w:rPr>
  </w:style>
  <w:style w:type="paragraph" w:styleId="Header">
    <w:name w:val="header"/>
    <w:basedOn w:val="Normal"/>
    <w:link w:val="HeaderChar"/>
    <w:rsid w:val="008A7C8B"/>
    <w:pPr>
      <w:tabs>
        <w:tab w:val="center" w:pos="4680"/>
        <w:tab w:val="right" w:pos="9360"/>
      </w:tabs>
    </w:pPr>
  </w:style>
  <w:style w:type="character" w:customStyle="1" w:styleId="HeaderChar">
    <w:name w:val="Header Char"/>
    <w:basedOn w:val="DefaultParagraphFont"/>
    <w:link w:val="Header"/>
    <w:rsid w:val="008A7C8B"/>
    <w:rPr>
      <w:sz w:val="24"/>
    </w:rPr>
  </w:style>
  <w:style w:type="paragraph" w:styleId="BodyText">
    <w:name w:val="Body Text"/>
    <w:basedOn w:val="Normal"/>
    <w:link w:val="BodyTextChar"/>
    <w:rsid w:val="008A7C8B"/>
    <w:rPr>
      <w:sz w:val="22"/>
    </w:rPr>
  </w:style>
  <w:style w:type="character" w:customStyle="1" w:styleId="BodyTextChar">
    <w:name w:val="Body Text Char"/>
    <w:basedOn w:val="DefaultParagraphFont"/>
    <w:link w:val="BodyText"/>
    <w:rsid w:val="008A7C8B"/>
    <w:rPr>
      <w:sz w:val="22"/>
    </w:rPr>
  </w:style>
  <w:style w:type="paragraph" w:styleId="BodyTextIndent">
    <w:name w:val="Body Text Indent"/>
    <w:basedOn w:val="Normal"/>
    <w:link w:val="BodyTextIndentChar"/>
    <w:rsid w:val="008A7C8B"/>
    <w:pPr>
      <w:spacing w:after="120"/>
      <w:ind w:left="360"/>
    </w:pPr>
    <w:rPr>
      <w:sz w:val="20"/>
    </w:rPr>
  </w:style>
  <w:style w:type="character" w:customStyle="1" w:styleId="BodyTextIndentChar">
    <w:name w:val="Body Text Indent Char"/>
    <w:basedOn w:val="DefaultParagraphFont"/>
    <w:link w:val="BodyTextIndent"/>
    <w:rsid w:val="008A7C8B"/>
  </w:style>
  <w:style w:type="paragraph" w:styleId="NormalWeb">
    <w:name w:val="Normal (Web)"/>
    <w:basedOn w:val="Normal"/>
    <w:uiPriority w:val="99"/>
    <w:unhideWhenUsed/>
    <w:rsid w:val="008A7C8B"/>
    <w:pPr>
      <w:spacing w:before="100" w:beforeAutospacing="1" w:after="100" w:afterAutospacing="1"/>
    </w:pPr>
    <w:rPr>
      <w:szCs w:val="24"/>
      <w:lang w:val="es-ES"/>
    </w:rPr>
  </w:style>
  <w:style w:type="paragraph" w:styleId="BalloonText">
    <w:name w:val="Balloon Text"/>
    <w:basedOn w:val="Normal"/>
    <w:link w:val="BalloonTextChar"/>
    <w:rsid w:val="008A7C8B"/>
    <w:rPr>
      <w:rFonts w:ascii="Tahoma" w:hAnsi="Tahoma" w:cs="Tahoma"/>
      <w:sz w:val="16"/>
      <w:szCs w:val="16"/>
    </w:rPr>
  </w:style>
  <w:style w:type="character" w:customStyle="1" w:styleId="BalloonTextChar">
    <w:name w:val="Balloon Text Char"/>
    <w:basedOn w:val="DefaultParagraphFont"/>
    <w:link w:val="BalloonText"/>
    <w:rsid w:val="008A7C8B"/>
    <w:rPr>
      <w:rFonts w:ascii="Tahoma" w:hAnsi="Tahoma" w:cs="Tahoma"/>
      <w:sz w:val="16"/>
      <w:szCs w:val="16"/>
    </w:rPr>
  </w:style>
  <w:style w:type="paragraph" w:styleId="Revision">
    <w:name w:val="Revision"/>
    <w:hidden/>
    <w:uiPriority w:val="99"/>
    <w:semiHidden/>
    <w:rsid w:val="00940C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questions@bdsteps.org" TargetMode="External"/><Relationship Id="rId5" Type="http://schemas.openxmlformats.org/officeDocument/2006/relationships/hyperlink" Target="mailto:BD-STEPS@state.ma.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7EB49-E1A9-4480-A409-81A100E6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Lovering, Rebecca (DPH)</dc:creator>
  <cp:lastModifiedBy>Alcionei Donato</cp:lastModifiedBy>
  <cp:revision>2</cp:revision>
  <dcterms:created xsi:type="dcterms:W3CDTF">2020-12-29T17:11:00Z</dcterms:created>
  <dcterms:modified xsi:type="dcterms:W3CDTF">2020-12-29T17:11:00Z</dcterms:modified>
</cp:coreProperties>
</file>