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F5426" w:rsidRPr="005739D7" w:rsidP="005739D7">
      <w:bookmarkStart w:id="0" w:name="_GoBack"/>
      <w:r>
        <w:rPr>
          <w:noProof/>
        </w:rPr>
        <w:drawing>
          <wp:inline distT="0" distB="0" distL="0" distR="0">
            <wp:extent cx="6273800" cy="38639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D7"/>
    <w:rsid w:val="004F5426"/>
    <w:rsid w:val="005739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A36F8C-023B-4166-B0C9-FAB52D4F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Magladry, Heidi (CMS/CCSQ)</dc:creator>
  <cp:lastModifiedBy>Magladry, Heidi (CMS/CCSQ)</cp:lastModifiedBy>
  <cp:revision>1</cp:revision>
  <dcterms:created xsi:type="dcterms:W3CDTF">2022-11-08T20:28:00Z</dcterms:created>
  <dcterms:modified xsi:type="dcterms:W3CDTF">2022-11-08T20:29:00Z</dcterms:modified>
</cp:coreProperties>
</file>