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592E" w:rsidP="00684EC4" w:rsidRDefault="00684EC4" w14:paraId="37152704" w14:textId="716EC7BD">
      <w:pPr>
        <w:suppressAutoHyphens/>
        <w:jc w:val="center"/>
        <w:rPr>
          <w:rFonts w:ascii="Times New Roman" w:hAnsi="Times New Roman"/>
          <w:b/>
          <w:snapToGrid/>
          <w:lang w:eastAsia="ar-SA"/>
        </w:rPr>
      </w:pPr>
      <w:r w:rsidRPr="00684EC4">
        <w:rPr>
          <w:rFonts w:ascii="Times New Roman" w:hAnsi="Times New Roman"/>
          <w:b/>
          <w:snapToGrid/>
          <w:lang w:eastAsia="ar-SA"/>
        </w:rPr>
        <w:t xml:space="preserve">Addendum to </w:t>
      </w:r>
    </w:p>
    <w:p w:rsidRPr="00684EC4" w:rsidR="00684EC4" w:rsidP="00684EC4" w:rsidRDefault="001B0EEE" w14:paraId="42FA6041" w14:textId="756B7930">
      <w:pPr>
        <w:suppressAutoHyphens/>
        <w:jc w:val="center"/>
        <w:rPr>
          <w:rFonts w:ascii="Times New Roman" w:hAnsi="Times New Roman"/>
          <w:b/>
          <w:snapToGrid/>
          <w:lang w:eastAsia="ar-SA"/>
        </w:rPr>
      </w:pPr>
      <w:r>
        <w:rPr>
          <w:rFonts w:ascii="Times New Roman" w:hAnsi="Times New Roman"/>
          <w:b/>
          <w:snapToGrid/>
          <w:lang w:eastAsia="ar-SA"/>
        </w:rPr>
        <w:t>Electronic Protective Filing Tool</w:t>
      </w:r>
    </w:p>
    <w:p w:rsidRPr="001B0EEE" w:rsidR="001B0EEE" w:rsidP="001B0EEE" w:rsidRDefault="001B0EEE" w14:paraId="63B4568C" w14:textId="77777777">
      <w:pPr>
        <w:widowControl/>
        <w:suppressAutoHyphens/>
        <w:jc w:val="center"/>
        <w:rPr>
          <w:rFonts w:ascii="Times New Roman" w:hAnsi="Times New Roman"/>
          <w:b/>
          <w:bCs/>
          <w:snapToGrid/>
          <w:lang w:eastAsia="ar-SA"/>
        </w:rPr>
      </w:pPr>
      <w:r w:rsidRPr="001B0EEE">
        <w:rPr>
          <w:rFonts w:ascii="Times New Roman" w:hAnsi="Times New Roman"/>
          <w:b/>
          <w:bCs/>
          <w:snapToGrid/>
          <w:lang w:eastAsia="ar-SA"/>
        </w:rPr>
        <w:t>20 CFR 404.630, and 20 CFR 416.340 - 416.345</w:t>
      </w:r>
    </w:p>
    <w:p w:rsidRPr="001B0EEE" w:rsidR="001B0EEE" w:rsidP="001B0EEE" w:rsidRDefault="001B0EEE" w14:paraId="186911BA" w14:textId="72E7C915">
      <w:pPr>
        <w:widowControl/>
        <w:suppressAutoHyphens/>
        <w:jc w:val="center"/>
        <w:rPr>
          <w:rFonts w:ascii="Times New Roman" w:hAnsi="Times New Roman"/>
          <w:b/>
          <w:bCs/>
          <w:snapToGrid/>
          <w:lang w:eastAsia="ar-SA"/>
        </w:rPr>
      </w:pPr>
      <w:r w:rsidRPr="001B0EEE">
        <w:rPr>
          <w:rFonts w:ascii="Times New Roman" w:hAnsi="Times New Roman"/>
          <w:b/>
          <w:bCs/>
          <w:snapToGrid/>
          <w:lang w:eastAsia="ar-SA"/>
        </w:rPr>
        <w:t>OMB No. 0960-082</w:t>
      </w:r>
      <w:r w:rsidR="00255A14">
        <w:rPr>
          <w:rFonts w:ascii="Times New Roman" w:hAnsi="Times New Roman"/>
          <w:b/>
          <w:bCs/>
          <w:snapToGrid/>
          <w:lang w:eastAsia="ar-SA"/>
        </w:rPr>
        <w:t>6</w:t>
      </w:r>
      <w:r w:rsidRPr="001B0EEE">
        <w:rPr>
          <w:rFonts w:ascii="Times New Roman" w:hAnsi="Times New Roman"/>
          <w:b/>
          <w:bCs/>
          <w:snapToGrid/>
          <w:lang w:eastAsia="ar-SA"/>
        </w:rPr>
        <w:t xml:space="preserve"> </w:t>
      </w:r>
    </w:p>
    <w:p w:rsidRPr="006D118F" w:rsidR="006D118F" w:rsidP="006D118F" w:rsidRDefault="006D118F" w14:paraId="4D0F0D85" w14:textId="77777777">
      <w:pPr>
        <w:widowControl/>
        <w:suppressAutoHyphens/>
        <w:jc w:val="center"/>
        <w:rPr>
          <w:rFonts w:ascii="Times New Roman" w:hAnsi="Times New Roman"/>
          <w:b/>
          <w:snapToGrid/>
          <w:lang w:eastAsia="ar-SA"/>
        </w:rPr>
      </w:pPr>
    </w:p>
    <w:p w:rsidRPr="00444E18" w:rsidR="00F832E5" w:rsidP="00444E18" w:rsidRDefault="00F832E5" w14:paraId="2CF090A2" w14:textId="125AFE28">
      <w:pPr>
        <w:pStyle w:val="Heading1"/>
      </w:pPr>
      <w:r w:rsidRPr="00444E18">
        <w:t>Revision</w:t>
      </w:r>
      <w:r w:rsidR="00444E18">
        <w:t>s</w:t>
      </w:r>
      <w:r w:rsidRPr="00444E18">
        <w:t xml:space="preserve"> to the Collection Instrument</w:t>
      </w:r>
    </w:p>
    <w:p w:rsidR="00684EC4" w:rsidP="00662F9F" w:rsidRDefault="00EB2811" w14:paraId="6B821E29" w14:textId="564FFD59">
      <w:pPr>
        <w:spacing w:after="120"/>
        <w:rPr>
          <w:rFonts w:ascii="Times New Roman" w:hAnsi="Times New Roman"/>
        </w:rPr>
      </w:pPr>
      <w:r>
        <w:rPr>
          <w:rFonts w:ascii="Times New Roman" w:hAnsi="Times New Roman"/>
        </w:rPr>
        <w:t>We are making the following</w:t>
      </w:r>
      <w:r w:rsidR="001E7DAC">
        <w:rPr>
          <w:rFonts w:ascii="Times New Roman" w:hAnsi="Times New Roman"/>
        </w:rPr>
        <w:t xml:space="preserve"> changes to the </w:t>
      </w:r>
      <w:r w:rsidR="001B0EEE">
        <w:rPr>
          <w:rFonts w:ascii="Times New Roman" w:hAnsi="Times New Roman"/>
        </w:rPr>
        <w:t>electronic Protective Filing Tool</w:t>
      </w:r>
      <w:r w:rsidR="007E25FC">
        <w:rPr>
          <w:rFonts w:ascii="Times New Roman" w:hAnsi="Times New Roman"/>
        </w:rPr>
        <w:t xml:space="preserve"> (</w:t>
      </w:r>
      <w:proofErr w:type="spellStart"/>
      <w:r w:rsidR="007E25FC">
        <w:rPr>
          <w:rFonts w:ascii="Times New Roman" w:hAnsi="Times New Roman"/>
        </w:rPr>
        <w:t>ePFT</w:t>
      </w:r>
      <w:proofErr w:type="spellEnd"/>
      <w:r w:rsidR="007E25FC">
        <w:rPr>
          <w:rFonts w:ascii="Times New Roman" w:hAnsi="Times New Roman"/>
        </w:rPr>
        <w:t>)</w:t>
      </w:r>
      <w:r>
        <w:rPr>
          <w:rFonts w:ascii="Times New Roman" w:hAnsi="Times New Roman"/>
        </w:rPr>
        <w:t>:</w:t>
      </w:r>
      <w:r w:rsidR="00DD40CF">
        <w:rPr>
          <w:rFonts w:ascii="Times New Roman" w:hAnsi="Times New Roman"/>
        </w:rPr>
        <w:t xml:space="preserve"> </w:t>
      </w:r>
    </w:p>
    <w:p w:rsidRPr="003F03F8" w:rsidR="0008672D" w:rsidP="00076BFC" w:rsidRDefault="00EB2811" w14:paraId="0F049889" w14:textId="0BAD48F0">
      <w:pPr>
        <w:pStyle w:val="ListParagraph"/>
        <w:numPr>
          <w:ilvl w:val="0"/>
          <w:numId w:val="14"/>
        </w:numPr>
        <w:tabs>
          <w:tab w:val="left" w:pos="270"/>
        </w:tabs>
        <w:ind w:left="270" w:hanging="180"/>
        <w:rPr>
          <w:rFonts w:ascii="Times New Roman" w:hAnsi="Times New Roman"/>
        </w:rPr>
      </w:pPr>
      <w:r>
        <w:rPr>
          <w:rFonts w:ascii="Times New Roman" w:hAnsi="Times New Roman"/>
          <w:b/>
          <w:u w:val="single"/>
        </w:rPr>
        <w:t>Change</w:t>
      </w:r>
      <w:r w:rsidRPr="00076BFC" w:rsidR="0087023F">
        <w:rPr>
          <w:rFonts w:ascii="Times New Roman" w:hAnsi="Times New Roman"/>
          <w:b/>
          <w:u w:val="single"/>
        </w:rPr>
        <w:t xml:space="preserve"> #</w:t>
      </w:r>
      <w:r w:rsidR="004D11DE">
        <w:rPr>
          <w:rFonts w:ascii="Times New Roman" w:hAnsi="Times New Roman"/>
          <w:b/>
          <w:u w:val="single"/>
        </w:rPr>
        <w:fldChar w:fldCharType="begin"/>
      </w:r>
      <w:r w:rsidR="004D11DE">
        <w:rPr>
          <w:rFonts w:ascii="Times New Roman" w:hAnsi="Times New Roman"/>
          <w:b/>
          <w:u w:val="single"/>
        </w:rPr>
        <w:instrText xml:space="preserve"> AUTONUMLGL  \* Arabic \e </w:instrText>
      </w:r>
      <w:r w:rsidR="004D11DE">
        <w:rPr>
          <w:rFonts w:ascii="Times New Roman" w:hAnsi="Times New Roman"/>
          <w:b/>
          <w:u w:val="single"/>
        </w:rPr>
        <w:fldChar w:fldCharType="end"/>
      </w:r>
      <w:r w:rsidR="00541587">
        <w:rPr>
          <w:rFonts w:ascii="Times New Roman" w:hAnsi="Times New Roman"/>
          <w:b/>
          <w:u w:val="single"/>
        </w:rPr>
        <w:t>:</w:t>
      </w:r>
      <w:r w:rsidRPr="003F03F8" w:rsidR="0087023F">
        <w:rPr>
          <w:rFonts w:ascii="Times New Roman" w:hAnsi="Times New Roman"/>
        </w:rPr>
        <w:t xml:space="preserve">  </w:t>
      </w:r>
      <w:r w:rsidR="00EF329F">
        <w:rPr>
          <w:rFonts w:ascii="Times New Roman" w:hAnsi="Times New Roman"/>
        </w:rPr>
        <w:t>We revised</w:t>
      </w:r>
      <w:r w:rsidR="0047630B">
        <w:rPr>
          <w:rFonts w:ascii="Times New Roman" w:hAnsi="Times New Roman"/>
        </w:rPr>
        <w:t xml:space="preserve"> the title from “Request an Appointment to File for Benefits” to “Request an Appointment to Apply for Benefits”</w:t>
      </w:r>
      <w:r w:rsidR="00912D2A">
        <w:rPr>
          <w:rFonts w:ascii="Times New Roman" w:hAnsi="Times New Roman"/>
        </w:rPr>
        <w:t xml:space="preserve"> and made minor </w:t>
      </w:r>
      <w:r w:rsidR="00323FE0">
        <w:rPr>
          <w:rFonts w:ascii="Times New Roman" w:hAnsi="Times New Roman"/>
        </w:rPr>
        <w:t>clarifications</w:t>
      </w:r>
      <w:r w:rsidR="00912D2A">
        <w:rPr>
          <w:rFonts w:ascii="Times New Roman" w:hAnsi="Times New Roman"/>
        </w:rPr>
        <w:t xml:space="preserve">. </w:t>
      </w:r>
    </w:p>
    <w:p w:rsidR="007E72F0" w:rsidP="007E72F0" w:rsidRDefault="0087023F" w14:paraId="42537CA4" w14:textId="04B8FB01">
      <w:pPr>
        <w:pStyle w:val="ListParagraph"/>
        <w:spacing w:before="120" w:after="120"/>
        <w:ind w:left="274"/>
        <w:contextualSpacing w:val="0"/>
        <w:rPr>
          <w:rFonts w:ascii="Times New Roman" w:hAnsi="Times New Roman"/>
        </w:rPr>
      </w:pPr>
      <w:r w:rsidRPr="00076BFC">
        <w:rPr>
          <w:rFonts w:ascii="Times New Roman" w:hAnsi="Times New Roman"/>
          <w:b/>
          <w:u w:val="single"/>
        </w:rPr>
        <w:t>Justification #</w:t>
      </w:r>
      <w:r w:rsidR="00662F9F">
        <w:rPr>
          <w:rFonts w:ascii="Times New Roman" w:hAnsi="Times New Roman"/>
          <w:b/>
          <w:u w:val="single"/>
        </w:rPr>
        <w:t>1</w:t>
      </w:r>
      <w:r w:rsidRPr="0008672D">
        <w:rPr>
          <w:rFonts w:ascii="Times New Roman" w:hAnsi="Times New Roman"/>
        </w:rPr>
        <w:t xml:space="preserve">:  </w:t>
      </w:r>
      <w:r w:rsidRPr="0008672D" w:rsidR="002357FB">
        <w:rPr>
          <w:rFonts w:ascii="Times New Roman" w:hAnsi="Times New Roman"/>
        </w:rPr>
        <w:t xml:space="preserve">We </w:t>
      </w:r>
      <w:r w:rsidR="00EF329F">
        <w:rPr>
          <w:rFonts w:ascii="Times New Roman" w:hAnsi="Times New Roman"/>
        </w:rPr>
        <w:t xml:space="preserve">updated the </w:t>
      </w:r>
      <w:r w:rsidR="0054224A">
        <w:rPr>
          <w:rFonts w:ascii="Times New Roman" w:hAnsi="Times New Roman"/>
        </w:rPr>
        <w:t>language</w:t>
      </w:r>
      <w:r w:rsidR="001B0EEE">
        <w:rPr>
          <w:rFonts w:ascii="Times New Roman" w:hAnsi="Times New Roman"/>
        </w:rPr>
        <w:t xml:space="preserve"> for plain language reasons and to be consistent with the terminology we </w:t>
      </w:r>
      <w:r w:rsidR="0047630B">
        <w:rPr>
          <w:rFonts w:ascii="Times New Roman" w:hAnsi="Times New Roman"/>
        </w:rPr>
        <w:t xml:space="preserve">currently </w:t>
      </w:r>
      <w:r w:rsidR="001B0EEE">
        <w:rPr>
          <w:rFonts w:ascii="Times New Roman" w:hAnsi="Times New Roman"/>
        </w:rPr>
        <w:t>use throughout our public ssa.gov website.</w:t>
      </w:r>
    </w:p>
    <w:p w:rsidRPr="00CE2B5D" w:rsidR="00B62CFB" w:rsidP="00CE2B5D" w:rsidRDefault="00B62CFB" w14:paraId="022D2016" w14:textId="6E517BA6">
      <w:pPr>
        <w:pStyle w:val="ListParagraph"/>
        <w:numPr>
          <w:ilvl w:val="0"/>
          <w:numId w:val="11"/>
        </w:numPr>
        <w:spacing w:before="120" w:after="120"/>
        <w:ind w:left="274" w:hanging="270"/>
        <w:contextualSpacing w:val="0"/>
        <w:rPr>
          <w:rFonts w:ascii="Times New Roman" w:hAnsi="Times New Roman"/>
        </w:rPr>
      </w:pPr>
      <w:r w:rsidRPr="00076BFC">
        <w:rPr>
          <w:rFonts w:ascii="Times New Roman" w:hAnsi="Times New Roman"/>
          <w:b/>
          <w:u w:val="single"/>
        </w:rPr>
        <w:t>Change #</w:t>
      </w:r>
      <w:r>
        <w:rPr>
          <w:rFonts w:ascii="Times New Roman" w:hAnsi="Times New Roman"/>
          <w:b/>
          <w:u w:val="single"/>
        </w:rPr>
        <w:fldChar w:fldCharType="begin"/>
      </w:r>
      <w:r>
        <w:rPr>
          <w:rFonts w:ascii="Times New Roman" w:hAnsi="Times New Roman"/>
          <w:b/>
          <w:u w:val="single"/>
        </w:rPr>
        <w:instrText xml:space="preserve"> AUTONUMLGL  \* Arabic \e </w:instrText>
      </w:r>
      <w:r>
        <w:rPr>
          <w:rFonts w:ascii="Times New Roman" w:hAnsi="Times New Roman"/>
          <w:b/>
          <w:u w:val="single"/>
        </w:rPr>
        <w:fldChar w:fldCharType="end"/>
      </w:r>
      <w:r w:rsidRPr="00076BFC">
        <w:rPr>
          <w:rFonts w:ascii="Times New Roman" w:hAnsi="Times New Roman"/>
          <w:b/>
        </w:rPr>
        <w:t>:</w:t>
      </w:r>
      <w:r>
        <w:rPr>
          <w:rFonts w:ascii="Times New Roman" w:hAnsi="Times New Roman"/>
        </w:rPr>
        <w:t xml:space="preserve">  On the </w:t>
      </w:r>
      <w:r>
        <w:rPr>
          <w:rFonts w:ascii="Times New Roman" w:hAnsi="Times New Roman"/>
          <w:i/>
          <w:iCs/>
        </w:rPr>
        <w:t>Welcome Page</w:t>
      </w:r>
      <w:r>
        <w:rPr>
          <w:rFonts w:ascii="Times New Roman" w:hAnsi="Times New Roman"/>
        </w:rPr>
        <w:t xml:space="preserve"> screen, </w:t>
      </w:r>
      <w:r w:rsidR="00EF329F">
        <w:rPr>
          <w:rFonts w:ascii="Times New Roman" w:hAnsi="Times New Roman"/>
        </w:rPr>
        <w:t xml:space="preserve">we </w:t>
      </w:r>
      <w:r w:rsidR="00CE2B5D">
        <w:rPr>
          <w:rFonts w:ascii="Times New Roman" w:hAnsi="Times New Roman"/>
        </w:rPr>
        <w:t xml:space="preserve">updated the </w:t>
      </w:r>
      <w:r w:rsidRPr="008E0BBE" w:rsidR="00CE2B5D">
        <w:rPr>
          <w:rFonts w:ascii="Times New Roman" w:hAnsi="Times New Roman"/>
          <w:i/>
          <w:iCs/>
        </w:rPr>
        <w:t>Terms of Service</w:t>
      </w:r>
      <w:r w:rsidR="00CE2B5D">
        <w:rPr>
          <w:rFonts w:ascii="Times New Roman" w:hAnsi="Times New Roman"/>
        </w:rPr>
        <w:t xml:space="preserve"> pop-up screen to remove the “Back” and “Exit” button options and replac</w:t>
      </w:r>
      <w:r w:rsidR="007E25FC">
        <w:rPr>
          <w:rFonts w:ascii="Times New Roman" w:hAnsi="Times New Roman"/>
        </w:rPr>
        <w:t>e</w:t>
      </w:r>
      <w:r w:rsidR="00CE2B5D">
        <w:rPr>
          <w:rFonts w:ascii="Times New Roman" w:hAnsi="Times New Roman"/>
        </w:rPr>
        <w:t xml:space="preserve"> them with a single “Close” option at the bottom of the screen. </w:t>
      </w:r>
      <w:r w:rsidR="007E25FC">
        <w:rPr>
          <w:rFonts w:ascii="Times New Roman" w:hAnsi="Times New Roman"/>
        </w:rPr>
        <w:t xml:space="preserve"> </w:t>
      </w:r>
      <w:r w:rsidR="00CE2B5D">
        <w:rPr>
          <w:rFonts w:ascii="Times New Roman" w:hAnsi="Times New Roman"/>
        </w:rPr>
        <w:t xml:space="preserve">We also </w:t>
      </w:r>
      <w:r w:rsidRPr="00CE2B5D" w:rsidR="00EF329F">
        <w:rPr>
          <w:rFonts w:ascii="Times New Roman" w:hAnsi="Times New Roman"/>
        </w:rPr>
        <w:t>removed the li</w:t>
      </w:r>
      <w:r w:rsidRPr="00CE2B5D" w:rsidR="00912A6A">
        <w:rPr>
          <w:rFonts w:ascii="Times New Roman" w:hAnsi="Times New Roman"/>
        </w:rPr>
        <w:t xml:space="preserve">nk to </w:t>
      </w:r>
      <w:r w:rsidRPr="00CE2B5D">
        <w:rPr>
          <w:rFonts w:ascii="Times New Roman" w:hAnsi="Times New Roman"/>
        </w:rPr>
        <w:t xml:space="preserve">the “Privacy Act Statement” </w:t>
      </w:r>
      <w:r w:rsidRPr="00CE2B5D" w:rsidR="00912A6A">
        <w:rPr>
          <w:rFonts w:ascii="Times New Roman" w:hAnsi="Times New Roman"/>
        </w:rPr>
        <w:t>and created</w:t>
      </w:r>
      <w:r w:rsidRPr="00CE2B5D">
        <w:rPr>
          <w:rFonts w:ascii="Times New Roman" w:hAnsi="Times New Roman"/>
        </w:rPr>
        <w:t xml:space="preserve"> a stand</w:t>
      </w:r>
      <w:r w:rsidR="00294827">
        <w:rPr>
          <w:rFonts w:ascii="Times New Roman" w:hAnsi="Times New Roman"/>
        </w:rPr>
        <w:t>-</w:t>
      </w:r>
      <w:r w:rsidRPr="00CE2B5D">
        <w:rPr>
          <w:rFonts w:ascii="Times New Roman" w:hAnsi="Times New Roman"/>
        </w:rPr>
        <w:t>alone screen</w:t>
      </w:r>
      <w:r w:rsidR="00003041">
        <w:rPr>
          <w:rFonts w:ascii="Times New Roman" w:hAnsi="Times New Roman"/>
        </w:rPr>
        <w:t xml:space="preserve"> (</w:t>
      </w:r>
      <w:r w:rsidRPr="00C04784" w:rsidR="00003041">
        <w:rPr>
          <w:rFonts w:ascii="Times New Roman" w:hAnsi="Times New Roman"/>
          <w:i/>
        </w:rPr>
        <w:t>see</w:t>
      </w:r>
      <w:r w:rsidR="00003041">
        <w:rPr>
          <w:rFonts w:ascii="Times New Roman" w:hAnsi="Times New Roman"/>
        </w:rPr>
        <w:t xml:space="preserve"> screens</w:t>
      </w:r>
      <w:r w:rsidR="00C04784">
        <w:rPr>
          <w:rFonts w:ascii="Times New Roman" w:hAnsi="Times New Roman"/>
        </w:rPr>
        <w:t xml:space="preserve"> </w:t>
      </w:r>
      <w:r w:rsidR="00003041">
        <w:rPr>
          <w:rFonts w:ascii="Times New Roman" w:hAnsi="Times New Roman"/>
        </w:rPr>
        <w:t xml:space="preserve">#1 &amp; </w:t>
      </w:r>
      <w:r w:rsidR="00C04784">
        <w:rPr>
          <w:rFonts w:ascii="Times New Roman" w:hAnsi="Times New Roman"/>
        </w:rPr>
        <w:t>#</w:t>
      </w:r>
      <w:r w:rsidR="00003041">
        <w:rPr>
          <w:rFonts w:ascii="Times New Roman" w:hAnsi="Times New Roman"/>
        </w:rPr>
        <w:t xml:space="preserve">2). </w:t>
      </w:r>
    </w:p>
    <w:p w:rsidRPr="00B62CFB" w:rsidR="00B62CFB" w:rsidP="00B62CFB" w:rsidRDefault="00B62CFB" w14:paraId="695B60C4" w14:textId="11D3E4F3">
      <w:pPr>
        <w:pStyle w:val="ListParagraph"/>
        <w:spacing w:before="120" w:after="120"/>
        <w:ind w:left="274"/>
        <w:contextualSpacing w:val="0"/>
        <w:rPr>
          <w:rFonts w:ascii="Times New Roman" w:hAnsi="Times New Roman"/>
          <w:bCs/>
          <w:snapToGrid/>
        </w:rPr>
      </w:pPr>
      <w:r w:rsidRPr="00AE00DF">
        <w:rPr>
          <w:rFonts w:ascii="Times New Roman" w:hAnsi="Times New Roman"/>
          <w:b/>
          <w:snapToGrid/>
          <w:u w:val="single"/>
        </w:rPr>
        <w:t>Justification #</w:t>
      </w:r>
      <w:r w:rsidR="00CE2B5D">
        <w:rPr>
          <w:rFonts w:ascii="Times New Roman" w:hAnsi="Times New Roman"/>
          <w:b/>
          <w:snapToGrid/>
          <w:u w:val="single"/>
        </w:rPr>
        <w:t>2</w:t>
      </w:r>
      <w:r w:rsidRPr="00AE00DF">
        <w:rPr>
          <w:rFonts w:ascii="Times New Roman" w:hAnsi="Times New Roman"/>
          <w:b/>
          <w:snapToGrid/>
        </w:rPr>
        <w:t xml:space="preserve">:  </w:t>
      </w:r>
      <w:r>
        <w:rPr>
          <w:rFonts w:ascii="Times New Roman" w:hAnsi="Times New Roman"/>
          <w:bCs/>
          <w:snapToGrid/>
        </w:rPr>
        <w:t xml:space="preserve">We </w:t>
      </w:r>
      <w:r w:rsidR="00CE2B5D">
        <w:rPr>
          <w:rFonts w:ascii="Times New Roman" w:hAnsi="Times New Roman"/>
          <w:bCs/>
          <w:snapToGrid/>
        </w:rPr>
        <w:t>replaced the “</w:t>
      </w:r>
      <w:r w:rsidR="00093DB8">
        <w:rPr>
          <w:rFonts w:ascii="Times New Roman" w:hAnsi="Times New Roman"/>
          <w:bCs/>
          <w:snapToGrid/>
        </w:rPr>
        <w:t>B</w:t>
      </w:r>
      <w:r w:rsidR="00CE2B5D">
        <w:rPr>
          <w:rFonts w:ascii="Times New Roman" w:hAnsi="Times New Roman"/>
          <w:bCs/>
          <w:snapToGrid/>
        </w:rPr>
        <w:t>ack</w:t>
      </w:r>
      <w:r w:rsidR="00093DB8">
        <w:rPr>
          <w:rFonts w:ascii="Times New Roman" w:hAnsi="Times New Roman"/>
          <w:bCs/>
          <w:snapToGrid/>
        </w:rPr>
        <w:t>”</w:t>
      </w:r>
      <w:r w:rsidR="00CE2B5D">
        <w:rPr>
          <w:rFonts w:ascii="Times New Roman" w:hAnsi="Times New Roman"/>
          <w:bCs/>
          <w:snapToGrid/>
        </w:rPr>
        <w:t xml:space="preserve"> and </w:t>
      </w:r>
      <w:r w:rsidR="00093DB8">
        <w:rPr>
          <w:rFonts w:ascii="Times New Roman" w:hAnsi="Times New Roman"/>
          <w:bCs/>
          <w:snapToGrid/>
        </w:rPr>
        <w:t>“E</w:t>
      </w:r>
      <w:r w:rsidR="00CE2B5D">
        <w:rPr>
          <w:rFonts w:ascii="Times New Roman" w:hAnsi="Times New Roman"/>
          <w:bCs/>
          <w:snapToGrid/>
        </w:rPr>
        <w:t xml:space="preserve">xit” buttons </w:t>
      </w:r>
      <w:r w:rsidR="00093DB8">
        <w:rPr>
          <w:rFonts w:ascii="Times New Roman" w:hAnsi="Times New Roman"/>
          <w:bCs/>
          <w:snapToGrid/>
        </w:rPr>
        <w:t>with</w:t>
      </w:r>
      <w:r w:rsidR="00CE2B5D">
        <w:rPr>
          <w:rFonts w:ascii="Times New Roman" w:hAnsi="Times New Roman"/>
          <w:bCs/>
          <w:snapToGrid/>
        </w:rPr>
        <w:t xml:space="preserve"> “</w:t>
      </w:r>
      <w:r w:rsidR="00093DB8">
        <w:rPr>
          <w:rFonts w:ascii="Times New Roman" w:hAnsi="Times New Roman"/>
          <w:bCs/>
          <w:snapToGrid/>
        </w:rPr>
        <w:t>C</w:t>
      </w:r>
      <w:r w:rsidR="00CE2B5D">
        <w:rPr>
          <w:rFonts w:ascii="Times New Roman" w:hAnsi="Times New Roman"/>
          <w:bCs/>
          <w:snapToGrid/>
        </w:rPr>
        <w:t>lose” as both buttons led to the same outcome</w:t>
      </w:r>
      <w:r w:rsidR="00093DB8">
        <w:rPr>
          <w:rFonts w:ascii="Times New Roman" w:hAnsi="Times New Roman"/>
          <w:bCs/>
          <w:snapToGrid/>
        </w:rPr>
        <w:t>:</w:t>
      </w:r>
      <w:r w:rsidR="00CE2B5D">
        <w:rPr>
          <w:rFonts w:ascii="Times New Roman" w:hAnsi="Times New Roman"/>
          <w:bCs/>
          <w:snapToGrid/>
        </w:rPr>
        <w:t xml:space="preserve"> clos</w:t>
      </w:r>
      <w:r w:rsidR="00EB2811">
        <w:rPr>
          <w:rFonts w:ascii="Times New Roman" w:hAnsi="Times New Roman"/>
          <w:bCs/>
          <w:snapToGrid/>
        </w:rPr>
        <w:t>ing</w:t>
      </w:r>
      <w:r w:rsidR="00CE2B5D">
        <w:rPr>
          <w:rFonts w:ascii="Times New Roman" w:hAnsi="Times New Roman"/>
          <w:bCs/>
          <w:snapToGrid/>
        </w:rPr>
        <w:t xml:space="preserve"> the pop up. </w:t>
      </w:r>
      <w:r w:rsidR="007E25FC">
        <w:rPr>
          <w:rFonts w:ascii="Times New Roman" w:hAnsi="Times New Roman"/>
          <w:bCs/>
          <w:snapToGrid/>
        </w:rPr>
        <w:t xml:space="preserve"> </w:t>
      </w:r>
      <w:r w:rsidR="00CE2B5D">
        <w:rPr>
          <w:rFonts w:ascii="Times New Roman" w:hAnsi="Times New Roman"/>
          <w:bCs/>
          <w:snapToGrid/>
        </w:rPr>
        <w:t xml:space="preserve">We created the </w:t>
      </w:r>
      <w:r w:rsidR="00294827">
        <w:rPr>
          <w:rFonts w:ascii="Times New Roman" w:hAnsi="Times New Roman"/>
          <w:bCs/>
          <w:snapToGrid/>
        </w:rPr>
        <w:t>stand-alone</w:t>
      </w:r>
      <w:r w:rsidR="00CE2B5D">
        <w:rPr>
          <w:rFonts w:ascii="Times New Roman" w:hAnsi="Times New Roman"/>
          <w:bCs/>
          <w:snapToGrid/>
        </w:rPr>
        <w:t xml:space="preserve"> screen for the Privacy Act </w:t>
      </w:r>
      <w:r w:rsidR="00A9365D">
        <w:rPr>
          <w:rFonts w:ascii="Times New Roman" w:hAnsi="Times New Roman"/>
          <w:bCs/>
          <w:snapToGrid/>
        </w:rPr>
        <w:t>s</w:t>
      </w:r>
      <w:r w:rsidR="00CE2B5D">
        <w:rPr>
          <w:rFonts w:ascii="Times New Roman" w:hAnsi="Times New Roman"/>
          <w:bCs/>
          <w:snapToGrid/>
        </w:rPr>
        <w:t xml:space="preserve">tatement </w:t>
      </w:r>
      <w:r w:rsidRPr="00B62CFB">
        <w:rPr>
          <w:rFonts w:ascii="Times New Roman" w:hAnsi="Times New Roman"/>
          <w:bCs/>
          <w:snapToGrid/>
        </w:rPr>
        <w:t>to comply with the standards under Section 508 of the Rehabilitation Act</w:t>
      </w:r>
      <w:r w:rsidR="00CE2B5D">
        <w:rPr>
          <w:rFonts w:ascii="Times New Roman" w:hAnsi="Times New Roman"/>
          <w:bCs/>
          <w:snapToGrid/>
        </w:rPr>
        <w:t xml:space="preserve"> and reports from mobile users unable to properly continue with the process</w:t>
      </w:r>
      <w:r w:rsidRPr="00B62CFB">
        <w:rPr>
          <w:rFonts w:ascii="Times New Roman" w:hAnsi="Times New Roman"/>
          <w:bCs/>
          <w:snapToGrid/>
        </w:rPr>
        <w:t>.</w:t>
      </w:r>
    </w:p>
    <w:p w:rsidRPr="00294827" w:rsidR="00294827" w:rsidP="00766BFC" w:rsidRDefault="00AA54F1" w14:paraId="1E4F4051" w14:textId="16C36D4F">
      <w:pPr>
        <w:pStyle w:val="ListParagraph"/>
        <w:keepLines/>
        <w:numPr>
          <w:ilvl w:val="0"/>
          <w:numId w:val="11"/>
        </w:numPr>
        <w:spacing w:before="120" w:after="120"/>
        <w:ind w:left="274" w:hanging="270"/>
        <w:contextualSpacing w:val="0"/>
        <w:rPr>
          <w:rFonts w:ascii="Times New Roman" w:hAnsi="Times New Roman"/>
          <w:bCs/>
          <w:snapToGrid/>
        </w:rPr>
      </w:pPr>
      <w:r w:rsidRPr="00294827">
        <w:rPr>
          <w:rFonts w:ascii="Times New Roman" w:hAnsi="Times New Roman"/>
          <w:b/>
          <w:u w:val="single"/>
        </w:rPr>
        <w:t>Change #</w:t>
      </w:r>
      <w:r w:rsidRPr="00294827" w:rsidR="004D11DE">
        <w:rPr>
          <w:rFonts w:ascii="Times New Roman" w:hAnsi="Times New Roman"/>
          <w:b/>
          <w:u w:val="single"/>
        </w:rPr>
        <w:fldChar w:fldCharType="begin"/>
      </w:r>
      <w:r w:rsidRPr="00294827" w:rsidR="004D11DE">
        <w:rPr>
          <w:rFonts w:ascii="Times New Roman" w:hAnsi="Times New Roman"/>
          <w:b/>
          <w:u w:val="single"/>
        </w:rPr>
        <w:instrText xml:space="preserve"> AUTONUMLGL  \* Arabic \e </w:instrText>
      </w:r>
      <w:r w:rsidRPr="00294827" w:rsidR="004D11DE">
        <w:rPr>
          <w:rFonts w:ascii="Times New Roman" w:hAnsi="Times New Roman"/>
          <w:b/>
          <w:u w:val="single"/>
        </w:rPr>
        <w:fldChar w:fldCharType="end"/>
      </w:r>
      <w:r w:rsidRPr="00294827">
        <w:rPr>
          <w:rFonts w:ascii="Times New Roman" w:hAnsi="Times New Roman"/>
          <w:b/>
        </w:rPr>
        <w:t>:</w:t>
      </w:r>
      <w:r w:rsidRPr="00294827">
        <w:rPr>
          <w:rFonts w:ascii="Times New Roman" w:hAnsi="Times New Roman"/>
        </w:rPr>
        <w:t xml:space="preserve">  </w:t>
      </w:r>
      <w:r w:rsidRPr="00294827" w:rsidR="000B2E68">
        <w:rPr>
          <w:rFonts w:ascii="Times New Roman" w:hAnsi="Times New Roman"/>
        </w:rPr>
        <w:t xml:space="preserve">On the </w:t>
      </w:r>
      <w:r w:rsidRPr="00294827" w:rsidR="000B2E68">
        <w:rPr>
          <w:rFonts w:ascii="Times New Roman" w:hAnsi="Times New Roman"/>
          <w:i/>
          <w:iCs/>
        </w:rPr>
        <w:t>Who is Scheduling</w:t>
      </w:r>
      <w:r w:rsidRPr="00294827" w:rsidR="000B2E68">
        <w:rPr>
          <w:rFonts w:ascii="Times New Roman" w:hAnsi="Times New Roman"/>
        </w:rPr>
        <w:t xml:space="preserve"> screen, we </w:t>
      </w:r>
      <w:r w:rsidRPr="00294827" w:rsidR="00294827">
        <w:rPr>
          <w:rFonts w:ascii="Times New Roman" w:hAnsi="Times New Roman"/>
        </w:rPr>
        <w:t xml:space="preserve">split the </w:t>
      </w:r>
      <w:r w:rsidR="004B52E8">
        <w:rPr>
          <w:rFonts w:ascii="Times New Roman" w:hAnsi="Times New Roman"/>
        </w:rPr>
        <w:t xml:space="preserve">minor child and incompetent adult </w:t>
      </w:r>
      <w:r w:rsidR="00B93CF6">
        <w:rPr>
          <w:rFonts w:ascii="Times New Roman" w:hAnsi="Times New Roman"/>
        </w:rPr>
        <w:t>categories</w:t>
      </w:r>
      <w:r w:rsidRPr="00294827" w:rsidR="00294827">
        <w:rPr>
          <w:rFonts w:ascii="Times New Roman" w:hAnsi="Times New Roman"/>
        </w:rPr>
        <w:t xml:space="preserve"> into two and created their radio buttons to reflect the following </w:t>
      </w:r>
      <w:r w:rsidR="00B93CF6">
        <w:rPr>
          <w:rFonts w:ascii="Times New Roman" w:hAnsi="Times New Roman"/>
        </w:rPr>
        <w:t>changes</w:t>
      </w:r>
      <w:r w:rsidR="00003041">
        <w:rPr>
          <w:rFonts w:ascii="Times New Roman" w:hAnsi="Times New Roman"/>
        </w:rPr>
        <w:t xml:space="preserve"> (see screen #3)</w:t>
      </w:r>
      <w:r w:rsidRPr="00294827" w:rsidR="00294827">
        <w:rPr>
          <w:rFonts w:ascii="Times New Roman" w:hAnsi="Times New Roman"/>
        </w:rPr>
        <w:t xml:space="preserve">: </w:t>
      </w:r>
    </w:p>
    <w:p w:rsidRPr="00003041" w:rsidR="00003041" w:rsidP="004B52E8" w:rsidRDefault="00003041" w14:paraId="7BA0C450" w14:textId="0DFD1641">
      <w:pPr>
        <w:pStyle w:val="ListParagraph"/>
        <w:keepLines/>
        <w:numPr>
          <w:ilvl w:val="1"/>
          <w:numId w:val="11"/>
        </w:numPr>
        <w:spacing w:before="120" w:after="120"/>
        <w:contextualSpacing w:val="0"/>
        <w:rPr>
          <w:rFonts w:ascii="Times New Roman" w:hAnsi="Times New Roman"/>
          <w:bCs/>
          <w:snapToGrid/>
        </w:rPr>
      </w:pPr>
      <w:bookmarkStart w:name="_Hlk103001846" w:id="0"/>
      <w:r>
        <w:rPr>
          <w:rFonts w:ascii="Times New Roman" w:hAnsi="Times New Roman"/>
          <w:bCs/>
          <w:snapToGrid/>
        </w:rPr>
        <w:t>“A minor child (including your own) whose care you are responsible for or for whom a court has appointed you the legal representative”</w:t>
      </w:r>
    </w:p>
    <w:p w:rsidRPr="00294827" w:rsidR="00294827" w:rsidP="004B52E8" w:rsidRDefault="000B2E68" w14:paraId="2E549508" w14:textId="1291BA32">
      <w:pPr>
        <w:pStyle w:val="ListParagraph"/>
        <w:keepLines/>
        <w:numPr>
          <w:ilvl w:val="1"/>
          <w:numId w:val="11"/>
        </w:numPr>
        <w:spacing w:before="120" w:after="120"/>
        <w:contextualSpacing w:val="0"/>
        <w:rPr>
          <w:rFonts w:ascii="Times New Roman" w:hAnsi="Times New Roman"/>
          <w:bCs/>
          <w:snapToGrid/>
        </w:rPr>
      </w:pPr>
      <w:r w:rsidRPr="00294827">
        <w:rPr>
          <w:rFonts w:ascii="Times New Roman" w:hAnsi="Times New Roman"/>
        </w:rPr>
        <w:t>“An incompetent adult whose care you are responsible for or for whom a court has appointed you the legal representative”</w:t>
      </w:r>
      <w:r w:rsidRPr="00294827" w:rsidR="00541587">
        <w:rPr>
          <w:rFonts w:ascii="Times New Roman" w:hAnsi="Times New Roman"/>
        </w:rPr>
        <w:t xml:space="preserve"> </w:t>
      </w:r>
      <w:bookmarkEnd w:id="0"/>
    </w:p>
    <w:p w:rsidRPr="00294827" w:rsidR="00AA54F1" w:rsidP="00003041" w:rsidRDefault="00AA54F1" w14:paraId="21402E80" w14:textId="3D6F795B">
      <w:pPr>
        <w:pStyle w:val="ListParagraph"/>
        <w:spacing w:before="120" w:after="120"/>
        <w:ind w:left="274"/>
        <w:contextualSpacing w:val="0"/>
        <w:rPr>
          <w:rFonts w:ascii="Times New Roman" w:hAnsi="Times New Roman"/>
          <w:bCs/>
          <w:snapToGrid/>
        </w:rPr>
      </w:pPr>
      <w:r w:rsidRPr="00294827">
        <w:rPr>
          <w:rFonts w:ascii="Times New Roman" w:hAnsi="Times New Roman"/>
          <w:b/>
          <w:snapToGrid/>
          <w:u w:val="single"/>
        </w:rPr>
        <w:t>Justification #</w:t>
      </w:r>
      <w:r w:rsidR="00003041">
        <w:rPr>
          <w:rFonts w:ascii="Times New Roman" w:hAnsi="Times New Roman"/>
          <w:b/>
          <w:snapToGrid/>
          <w:u w:val="single"/>
        </w:rPr>
        <w:t>3</w:t>
      </w:r>
      <w:r w:rsidRPr="00294827">
        <w:rPr>
          <w:rFonts w:ascii="Times New Roman" w:hAnsi="Times New Roman"/>
          <w:b/>
          <w:snapToGrid/>
        </w:rPr>
        <w:t xml:space="preserve">:  </w:t>
      </w:r>
      <w:r w:rsidRPr="00294827" w:rsidR="000B2E68">
        <w:rPr>
          <w:rFonts w:ascii="Times New Roman" w:hAnsi="Times New Roman"/>
          <w:bCs/>
          <w:snapToGrid/>
        </w:rPr>
        <w:t xml:space="preserve">We </w:t>
      </w:r>
      <w:r w:rsidR="00003041">
        <w:rPr>
          <w:rFonts w:ascii="Times New Roman" w:hAnsi="Times New Roman"/>
          <w:bCs/>
          <w:snapToGrid/>
        </w:rPr>
        <w:t>revised the</w:t>
      </w:r>
      <w:r w:rsidRPr="00294827" w:rsidR="000B2E68">
        <w:rPr>
          <w:rFonts w:ascii="Times New Roman" w:hAnsi="Times New Roman"/>
          <w:bCs/>
          <w:snapToGrid/>
        </w:rPr>
        <w:t xml:space="preserve"> format of this option </w:t>
      </w:r>
      <w:r w:rsidR="00003041">
        <w:rPr>
          <w:rFonts w:ascii="Times New Roman" w:hAnsi="Times New Roman"/>
          <w:bCs/>
          <w:snapToGrid/>
        </w:rPr>
        <w:t xml:space="preserve">based on feedback received by users and to </w:t>
      </w:r>
      <w:r w:rsidRPr="00294827" w:rsidR="000B2E68">
        <w:rPr>
          <w:rFonts w:ascii="Times New Roman" w:hAnsi="Times New Roman"/>
          <w:bCs/>
          <w:snapToGrid/>
        </w:rPr>
        <w:t xml:space="preserve">comply with the </w:t>
      </w:r>
      <w:r w:rsidRPr="00003041" w:rsidR="000B2E68">
        <w:rPr>
          <w:rFonts w:ascii="Times New Roman" w:hAnsi="Times New Roman"/>
          <w:bCs/>
          <w:snapToGrid/>
        </w:rPr>
        <w:t>standards under</w:t>
      </w:r>
      <w:r w:rsidRPr="00294827" w:rsidR="000B2E68">
        <w:rPr>
          <w:rFonts w:ascii="Times New Roman" w:hAnsi="Times New Roman"/>
          <w:bCs/>
          <w:snapToGrid/>
        </w:rPr>
        <w:t xml:space="preserve"> Section 508 of the Rehabilitation Act.</w:t>
      </w:r>
    </w:p>
    <w:p w:rsidR="00127E93" w:rsidP="00127E93" w:rsidRDefault="00127E93" w14:paraId="5BE47A9B" w14:textId="35BFC369">
      <w:pPr>
        <w:pStyle w:val="ListParagraph"/>
        <w:numPr>
          <w:ilvl w:val="0"/>
          <w:numId w:val="11"/>
        </w:numPr>
        <w:spacing w:before="120" w:after="120"/>
        <w:ind w:left="274" w:hanging="270"/>
        <w:contextualSpacing w:val="0"/>
        <w:rPr>
          <w:rFonts w:ascii="Times New Roman" w:hAnsi="Times New Roman"/>
        </w:rPr>
      </w:pPr>
      <w:r w:rsidRPr="00076BFC">
        <w:rPr>
          <w:rFonts w:ascii="Times New Roman" w:hAnsi="Times New Roman"/>
          <w:b/>
          <w:u w:val="single"/>
        </w:rPr>
        <w:t>Change #</w:t>
      </w:r>
      <w:r>
        <w:rPr>
          <w:rFonts w:ascii="Times New Roman" w:hAnsi="Times New Roman"/>
          <w:b/>
          <w:u w:val="single"/>
        </w:rPr>
        <w:fldChar w:fldCharType="begin"/>
      </w:r>
      <w:r>
        <w:rPr>
          <w:rFonts w:ascii="Times New Roman" w:hAnsi="Times New Roman"/>
          <w:b/>
          <w:u w:val="single"/>
        </w:rPr>
        <w:instrText xml:space="preserve"> AUTONUMLGL  \* Arabic \e </w:instrText>
      </w:r>
      <w:r>
        <w:rPr>
          <w:rFonts w:ascii="Times New Roman" w:hAnsi="Times New Roman"/>
          <w:b/>
          <w:u w:val="single"/>
        </w:rPr>
        <w:fldChar w:fldCharType="end"/>
      </w:r>
      <w:r w:rsidRPr="00076BFC">
        <w:rPr>
          <w:rFonts w:ascii="Times New Roman" w:hAnsi="Times New Roman"/>
          <w:b/>
        </w:rPr>
        <w:t>:</w:t>
      </w:r>
      <w:r>
        <w:rPr>
          <w:rFonts w:ascii="Times New Roman" w:hAnsi="Times New Roman"/>
        </w:rPr>
        <w:t xml:space="preserve">  On the </w:t>
      </w:r>
      <w:r>
        <w:rPr>
          <w:rFonts w:ascii="Times New Roman" w:hAnsi="Times New Roman"/>
          <w:i/>
          <w:iCs/>
        </w:rPr>
        <w:t xml:space="preserve">Personal Information </w:t>
      </w:r>
      <w:r>
        <w:rPr>
          <w:rFonts w:ascii="Times New Roman" w:hAnsi="Times New Roman"/>
        </w:rPr>
        <w:t xml:space="preserve">screen, we </w:t>
      </w:r>
      <w:r w:rsidR="00003041">
        <w:rPr>
          <w:rFonts w:ascii="Times New Roman" w:hAnsi="Times New Roman"/>
        </w:rPr>
        <w:t>added</w:t>
      </w:r>
      <w:r>
        <w:rPr>
          <w:rFonts w:ascii="Times New Roman" w:hAnsi="Times New Roman"/>
        </w:rPr>
        <w:t xml:space="preserve"> </w:t>
      </w:r>
      <w:r w:rsidR="00920860">
        <w:rPr>
          <w:rFonts w:ascii="Times New Roman" w:hAnsi="Times New Roman"/>
        </w:rPr>
        <w:t>informational messages</w:t>
      </w:r>
      <w:r w:rsidR="00584F08">
        <w:rPr>
          <w:rFonts w:ascii="Times New Roman" w:hAnsi="Times New Roman"/>
        </w:rPr>
        <w:t xml:space="preserve"> above the </w:t>
      </w:r>
      <w:r w:rsidR="00920860">
        <w:rPr>
          <w:rFonts w:ascii="Times New Roman" w:hAnsi="Times New Roman"/>
        </w:rPr>
        <w:t>“Phone Type” and “Email” fields to clearly explain to the user why we are collecting this information.</w:t>
      </w:r>
    </w:p>
    <w:p w:rsidR="00127E93" w:rsidP="00AE1350" w:rsidRDefault="00127E93" w14:paraId="6740743B" w14:textId="7DFD6DB9">
      <w:pPr>
        <w:pStyle w:val="ListParagraph"/>
        <w:spacing w:before="120" w:after="120"/>
        <w:ind w:left="274"/>
        <w:contextualSpacing w:val="0"/>
        <w:rPr>
          <w:rFonts w:ascii="Times New Roman" w:hAnsi="Times New Roman"/>
          <w:noProof/>
        </w:rPr>
      </w:pPr>
      <w:r w:rsidRPr="00AE00DF">
        <w:rPr>
          <w:rFonts w:ascii="Times New Roman" w:hAnsi="Times New Roman"/>
          <w:b/>
          <w:snapToGrid/>
          <w:u w:val="single"/>
        </w:rPr>
        <w:t>Justification #</w:t>
      </w:r>
      <w:r w:rsidR="00003041">
        <w:rPr>
          <w:rFonts w:ascii="Times New Roman" w:hAnsi="Times New Roman"/>
          <w:b/>
          <w:snapToGrid/>
          <w:u w:val="single"/>
        </w:rPr>
        <w:t>4</w:t>
      </w:r>
      <w:r w:rsidRPr="00AE00DF">
        <w:rPr>
          <w:rFonts w:ascii="Times New Roman" w:hAnsi="Times New Roman"/>
          <w:b/>
          <w:snapToGrid/>
        </w:rPr>
        <w:t>:</w:t>
      </w:r>
      <w:r>
        <w:rPr>
          <w:rFonts w:ascii="Times New Roman" w:hAnsi="Times New Roman"/>
          <w:b/>
          <w:snapToGrid/>
        </w:rPr>
        <w:t xml:space="preserve">  </w:t>
      </w:r>
      <w:r w:rsidRPr="00127E93">
        <w:rPr>
          <w:rFonts w:ascii="Times New Roman" w:hAnsi="Times New Roman"/>
          <w:bCs/>
          <w:snapToGrid/>
        </w:rPr>
        <w:t xml:space="preserve">We </w:t>
      </w:r>
      <w:r w:rsidR="00003041">
        <w:rPr>
          <w:rFonts w:ascii="Times New Roman" w:hAnsi="Times New Roman"/>
          <w:bCs/>
          <w:snapToGrid/>
        </w:rPr>
        <w:t>added</w:t>
      </w:r>
      <w:r w:rsidRPr="00127E93">
        <w:rPr>
          <w:rFonts w:ascii="Times New Roman" w:hAnsi="Times New Roman"/>
          <w:bCs/>
          <w:snapToGrid/>
        </w:rPr>
        <w:t xml:space="preserve"> this language</w:t>
      </w:r>
      <w:r>
        <w:rPr>
          <w:rFonts w:ascii="Times New Roman" w:hAnsi="Times New Roman"/>
          <w:bCs/>
          <w:snapToGrid/>
        </w:rPr>
        <w:t xml:space="preserve"> based on feedback and public comment</w:t>
      </w:r>
      <w:r w:rsidR="00584F08">
        <w:rPr>
          <w:rFonts w:ascii="Times New Roman" w:hAnsi="Times New Roman"/>
          <w:bCs/>
          <w:snapToGrid/>
        </w:rPr>
        <w:t xml:space="preserve"> we received during the </w:t>
      </w:r>
      <w:r w:rsidRPr="00C04784" w:rsidR="00C04784">
        <w:rPr>
          <w:rFonts w:ascii="Times New Roman" w:hAnsi="Times New Roman"/>
          <w:bCs/>
          <w:snapToGrid/>
        </w:rPr>
        <w:t>Emergency Information Collection Request (ICR)</w:t>
      </w:r>
      <w:r w:rsidR="00C04784">
        <w:rPr>
          <w:rFonts w:ascii="Times New Roman" w:hAnsi="Times New Roman"/>
          <w:bCs/>
          <w:snapToGrid/>
        </w:rPr>
        <w:t>.</w:t>
      </w:r>
      <w:r w:rsidR="007E25FC">
        <w:rPr>
          <w:rFonts w:ascii="Times New Roman" w:hAnsi="Times New Roman"/>
          <w:bCs/>
          <w:snapToGrid/>
        </w:rPr>
        <w:t xml:space="preserve"> </w:t>
      </w:r>
      <w:r w:rsidR="00EB2811">
        <w:rPr>
          <w:rFonts w:ascii="Times New Roman" w:hAnsi="Times New Roman"/>
          <w:bCs/>
          <w:snapToGrid/>
        </w:rPr>
        <w:t xml:space="preserve"> </w:t>
      </w:r>
      <w:r w:rsidR="00584F08">
        <w:rPr>
          <w:rFonts w:ascii="Times New Roman" w:hAnsi="Times New Roman"/>
          <w:bCs/>
          <w:snapToGrid/>
        </w:rPr>
        <w:t>The purpose of the language is</w:t>
      </w:r>
      <w:r>
        <w:rPr>
          <w:rFonts w:ascii="Times New Roman" w:hAnsi="Times New Roman"/>
          <w:bCs/>
          <w:snapToGrid/>
        </w:rPr>
        <w:t xml:space="preserve"> to assist in addressing concerns for users that may not have reliable contact information</w:t>
      </w:r>
      <w:r w:rsidR="00003041">
        <w:rPr>
          <w:rFonts w:ascii="Times New Roman" w:hAnsi="Times New Roman"/>
          <w:bCs/>
          <w:snapToGrid/>
        </w:rPr>
        <w:t xml:space="preserve"> (</w:t>
      </w:r>
      <w:r w:rsidRPr="00C04784" w:rsidR="00003041">
        <w:rPr>
          <w:rFonts w:ascii="Times New Roman" w:hAnsi="Times New Roman"/>
          <w:i/>
        </w:rPr>
        <w:t>see</w:t>
      </w:r>
      <w:r w:rsidR="00003041">
        <w:rPr>
          <w:rFonts w:ascii="Times New Roman" w:hAnsi="Times New Roman"/>
          <w:bCs/>
          <w:snapToGrid/>
        </w:rPr>
        <w:t xml:space="preserve"> screen #4)</w:t>
      </w:r>
      <w:r>
        <w:rPr>
          <w:rFonts w:ascii="Times New Roman" w:hAnsi="Times New Roman"/>
          <w:bCs/>
          <w:snapToGrid/>
        </w:rPr>
        <w:t xml:space="preserve">. </w:t>
      </w:r>
      <w:r>
        <w:rPr>
          <w:rFonts w:ascii="Times New Roman" w:hAnsi="Times New Roman"/>
          <w:b/>
          <w:snapToGrid/>
        </w:rPr>
        <w:t xml:space="preserve"> </w:t>
      </w:r>
      <w:r w:rsidRPr="00127E93">
        <w:rPr>
          <w:rFonts w:ascii="Times New Roman" w:hAnsi="Times New Roman"/>
          <w:noProof/>
        </w:rPr>
        <w:t xml:space="preserve"> </w:t>
      </w:r>
    </w:p>
    <w:p w:rsidR="00920860" w:rsidP="00920860" w:rsidRDefault="00920860" w14:paraId="6056D82C" w14:textId="619CFCCB">
      <w:pPr>
        <w:pStyle w:val="ListParagraph"/>
        <w:numPr>
          <w:ilvl w:val="0"/>
          <w:numId w:val="11"/>
        </w:numPr>
        <w:spacing w:before="120" w:after="120"/>
        <w:ind w:left="274" w:hanging="270"/>
        <w:contextualSpacing w:val="0"/>
        <w:rPr>
          <w:rFonts w:ascii="Times New Roman" w:hAnsi="Times New Roman"/>
        </w:rPr>
      </w:pPr>
      <w:r w:rsidRPr="00076BFC">
        <w:rPr>
          <w:rFonts w:ascii="Times New Roman" w:hAnsi="Times New Roman"/>
          <w:b/>
          <w:u w:val="single"/>
        </w:rPr>
        <w:t>Change #</w:t>
      </w:r>
      <w:r>
        <w:rPr>
          <w:rFonts w:ascii="Times New Roman" w:hAnsi="Times New Roman"/>
          <w:b/>
          <w:u w:val="single"/>
        </w:rPr>
        <w:fldChar w:fldCharType="begin"/>
      </w:r>
      <w:r>
        <w:rPr>
          <w:rFonts w:ascii="Times New Roman" w:hAnsi="Times New Roman"/>
          <w:b/>
          <w:u w:val="single"/>
        </w:rPr>
        <w:instrText xml:space="preserve"> AUTONUMLGL  \* Arabic \e </w:instrText>
      </w:r>
      <w:r>
        <w:rPr>
          <w:rFonts w:ascii="Times New Roman" w:hAnsi="Times New Roman"/>
          <w:b/>
          <w:u w:val="single"/>
        </w:rPr>
        <w:fldChar w:fldCharType="end"/>
      </w:r>
      <w:r w:rsidRPr="00076BFC">
        <w:rPr>
          <w:rFonts w:ascii="Times New Roman" w:hAnsi="Times New Roman"/>
          <w:b/>
        </w:rPr>
        <w:t>:</w:t>
      </w:r>
      <w:r>
        <w:rPr>
          <w:rFonts w:ascii="Times New Roman" w:hAnsi="Times New Roman"/>
        </w:rPr>
        <w:t xml:space="preserve">  On the </w:t>
      </w:r>
      <w:r>
        <w:rPr>
          <w:rFonts w:ascii="Times New Roman" w:hAnsi="Times New Roman"/>
          <w:i/>
          <w:iCs/>
        </w:rPr>
        <w:t>Language Preference</w:t>
      </w:r>
      <w:r>
        <w:rPr>
          <w:rFonts w:ascii="Times New Roman" w:hAnsi="Times New Roman"/>
        </w:rPr>
        <w:t xml:space="preserve"> screen, we </w:t>
      </w:r>
      <w:r w:rsidR="00003041">
        <w:rPr>
          <w:rFonts w:ascii="Times New Roman" w:hAnsi="Times New Roman"/>
        </w:rPr>
        <w:t>revised</w:t>
      </w:r>
      <w:r>
        <w:rPr>
          <w:rFonts w:ascii="Times New Roman" w:hAnsi="Times New Roman"/>
        </w:rPr>
        <w:t xml:space="preserve"> the informational message to read “This is the language you will use to communicate with us a</w:t>
      </w:r>
      <w:r w:rsidR="00A9365D">
        <w:rPr>
          <w:rFonts w:ascii="Times New Roman" w:hAnsi="Times New Roman"/>
        </w:rPr>
        <w:t>t</w:t>
      </w:r>
      <w:r>
        <w:rPr>
          <w:rFonts w:ascii="Times New Roman" w:hAnsi="Times New Roman"/>
        </w:rPr>
        <w:t xml:space="preserve"> your appointment to apply for benefits. </w:t>
      </w:r>
      <w:r w:rsidR="007E25FC">
        <w:rPr>
          <w:rFonts w:ascii="Times New Roman" w:hAnsi="Times New Roman"/>
        </w:rPr>
        <w:t xml:space="preserve"> </w:t>
      </w:r>
      <w:r>
        <w:rPr>
          <w:rFonts w:ascii="Times New Roman" w:hAnsi="Times New Roman"/>
        </w:rPr>
        <w:t xml:space="preserve">We can arrange for an interpreter at </w:t>
      </w:r>
      <w:r w:rsidR="00912D2A">
        <w:rPr>
          <w:rFonts w:ascii="Times New Roman" w:hAnsi="Times New Roman"/>
        </w:rPr>
        <w:t>no</w:t>
      </w:r>
      <w:r>
        <w:rPr>
          <w:rFonts w:ascii="Times New Roman" w:hAnsi="Times New Roman"/>
        </w:rPr>
        <w:t xml:space="preserve"> cost to you”</w:t>
      </w:r>
      <w:r w:rsidR="00912D2A">
        <w:rPr>
          <w:rFonts w:ascii="Times New Roman" w:hAnsi="Times New Roman"/>
        </w:rPr>
        <w:t xml:space="preserve"> (</w:t>
      </w:r>
      <w:r w:rsidRPr="00C04784" w:rsidR="00912D2A">
        <w:rPr>
          <w:rFonts w:ascii="Times New Roman" w:hAnsi="Times New Roman"/>
          <w:i/>
        </w:rPr>
        <w:t>see</w:t>
      </w:r>
      <w:r w:rsidR="00912D2A">
        <w:rPr>
          <w:rFonts w:ascii="Times New Roman" w:hAnsi="Times New Roman"/>
        </w:rPr>
        <w:t xml:space="preserve"> screen #8).</w:t>
      </w:r>
    </w:p>
    <w:p w:rsidRPr="00920860" w:rsidR="00920860" w:rsidP="00920860" w:rsidRDefault="00920860" w14:paraId="286D44B0" w14:textId="6EBF8900">
      <w:pPr>
        <w:pStyle w:val="ListParagraph"/>
        <w:spacing w:before="120" w:after="120"/>
        <w:ind w:left="274"/>
        <w:contextualSpacing w:val="0"/>
        <w:rPr>
          <w:rFonts w:ascii="Times New Roman" w:hAnsi="Times New Roman"/>
          <w:bCs/>
          <w:noProof/>
        </w:rPr>
      </w:pPr>
      <w:r w:rsidRPr="00AE00DF">
        <w:rPr>
          <w:rFonts w:ascii="Times New Roman" w:hAnsi="Times New Roman"/>
          <w:b/>
          <w:snapToGrid/>
          <w:u w:val="single"/>
        </w:rPr>
        <w:t>Justification #</w:t>
      </w:r>
      <w:r w:rsidR="00003041">
        <w:rPr>
          <w:rFonts w:ascii="Times New Roman" w:hAnsi="Times New Roman"/>
          <w:b/>
          <w:snapToGrid/>
          <w:u w:val="single"/>
        </w:rPr>
        <w:t>5</w:t>
      </w:r>
      <w:r w:rsidRPr="00AE00DF">
        <w:rPr>
          <w:rFonts w:ascii="Times New Roman" w:hAnsi="Times New Roman"/>
          <w:b/>
          <w:snapToGrid/>
        </w:rPr>
        <w:t xml:space="preserve">:  </w:t>
      </w:r>
      <w:r>
        <w:rPr>
          <w:rFonts w:ascii="Times New Roman" w:hAnsi="Times New Roman"/>
          <w:bCs/>
          <w:snapToGrid/>
        </w:rPr>
        <w:t xml:space="preserve">We </w:t>
      </w:r>
      <w:r w:rsidR="00912D2A">
        <w:rPr>
          <w:rFonts w:ascii="Times New Roman" w:hAnsi="Times New Roman"/>
          <w:bCs/>
          <w:snapToGrid/>
        </w:rPr>
        <w:t>revised</w:t>
      </w:r>
      <w:r>
        <w:rPr>
          <w:rFonts w:ascii="Times New Roman" w:hAnsi="Times New Roman"/>
          <w:bCs/>
          <w:snapToGrid/>
        </w:rPr>
        <w:t xml:space="preserve"> this language </w:t>
      </w:r>
      <w:r w:rsidR="007D5F36">
        <w:rPr>
          <w:rFonts w:ascii="Times New Roman" w:hAnsi="Times New Roman"/>
          <w:bCs/>
          <w:snapToGrid/>
        </w:rPr>
        <w:t xml:space="preserve">to </w:t>
      </w:r>
      <w:r w:rsidR="00912D2A">
        <w:rPr>
          <w:rFonts w:ascii="Times New Roman" w:hAnsi="Times New Roman"/>
          <w:bCs/>
          <w:snapToGrid/>
        </w:rPr>
        <w:t xml:space="preserve">explain </w:t>
      </w:r>
      <w:r>
        <w:rPr>
          <w:rFonts w:ascii="Times New Roman" w:hAnsi="Times New Roman"/>
          <w:bCs/>
          <w:snapToGrid/>
        </w:rPr>
        <w:t xml:space="preserve">that the language selected in this field </w:t>
      </w:r>
      <w:r w:rsidR="00912D2A">
        <w:rPr>
          <w:rFonts w:ascii="Times New Roman" w:hAnsi="Times New Roman"/>
          <w:bCs/>
          <w:snapToGrid/>
        </w:rPr>
        <w:t>is to help us communicat</w:t>
      </w:r>
      <w:r w:rsidR="007D5F36">
        <w:rPr>
          <w:rFonts w:ascii="Times New Roman" w:hAnsi="Times New Roman"/>
          <w:bCs/>
          <w:snapToGrid/>
        </w:rPr>
        <w:t>e</w:t>
      </w:r>
      <w:r w:rsidR="00912D2A">
        <w:rPr>
          <w:rFonts w:ascii="Times New Roman" w:hAnsi="Times New Roman"/>
          <w:bCs/>
          <w:snapToGrid/>
        </w:rPr>
        <w:t xml:space="preserve"> with the applicant</w:t>
      </w:r>
      <w:r>
        <w:rPr>
          <w:rFonts w:ascii="Times New Roman" w:hAnsi="Times New Roman"/>
          <w:bCs/>
          <w:snapToGrid/>
        </w:rPr>
        <w:t xml:space="preserve"> at the appointment </w:t>
      </w:r>
      <w:r w:rsidR="00912D2A">
        <w:rPr>
          <w:rFonts w:ascii="Times New Roman" w:hAnsi="Times New Roman"/>
          <w:bCs/>
          <w:snapToGrid/>
        </w:rPr>
        <w:t>to apply for benefits</w:t>
      </w:r>
      <w:r>
        <w:rPr>
          <w:rFonts w:ascii="Times New Roman" w:hAnsi="Times New Roman"/>
          <w:bCs/>
          <w:snapToGrid/>
        </w:rPr>
        <w:t xml:space="preserve">.  </w:t>
      </w:r>
    </w:p>
    <w:p w:rsidRPr="00584F08" w:rsidR="0057742C" w:rsidP="0057742C" w:rsidRDefault="0057742C" w14:paraId="29EC1600" w14:textId="1B69D6EB">
      <w:pPr>
        <w:pStyle w:val="ListParagraph"/>
        <w:numPr>
          <w:ilvl w:val="0"/>
          <w:numId w:val="11"/>
        </w:numPr>
        <w:spacing w:before="120" w:after="120"/>
        <w:ind w:left="274" w:hanging="270"/>
        <w:contextualSpacing w:val="0"/>
        <w:rPr>
          <w:rFonts w:ascii="Times New Roman" w:hAnsi="Times New Roman"/>
        </w:rPr>
      </w:pPr>
      <w:r w:rsidRPr="00584F08">
        <w:rPr>
          <w:rFonts w:ascii="Times New Roman" w:hAnsi="Times New Roman"/>
          <w:b/>
          <w:u w:val="single"/>
        </w:rPr>
        <w:lastRenderedPageBreak/>
        <w:t>Change #</w:t>
      </w:r>
      <w:r w:rsidRPr="00584F08" w:rsidR="004D11DE">
        <w:rPr>
          <w:rFonts w:ascii="Times New Roman" w:hAnsi="Times New Roman"/>
          <w:b/>
          <w:u w:val="single"/>
        </w:rPr>
        <w:fldChar w:fldCharType="begin"/>
      </w:r>
      <w:r w:rsidRPr="00584F08" w:rsidR="004D11DE">
        <w:rPr>
          <w:rFonts w:ascii="Times New Roman" w:hAnsi="Times New Roman"/>
          <w:b/>
          <w:u w:val="single"/>
        </w:rPr>
        <w:instrText xml:space="preserve"> AUTONUMLGL  \* Arabic \e </w:instrText>
      </w:r>
      <w:r w:rsidRPr="00584F08" w:rsidR="004D11DE">
        <w:rPr>
          <w:rFonts w:ascii="Times New Roman" w:hAnsi="Times New Roman"/>
          <w:b/>
          <w:u w:val="single"/>
        </w:rPr>
        <w:fldChar w:fldCharType="end"/>
      </w:r>
      <w:r w:rsidRPr="00584F08">
        <w:rPr>
          <w:rFonts w:ascii="Times New Roman" w:hAnsi="Times New Roman"/>
          <w:b/>
        </w:rPr>
        <w:t>:</w:t>
      </w:r>
      <w:r w:rsidRPr="00584F08">
        <w:rPr>
          <w:rFonts w:ascii="Times New Roman" w:hAnsi="Times New Roman"/>
        </w:rPr>
        <w:t xml:space="preserve">  </w:t>
      </w:r>
      <w:r w:rsidRPr="00584F08" w:rsidR="008A1A98">
        <w:rPr>
          <w:rFonts w:ascii="Times New Roman" w:hAnsi="Times New Roman"/>
        </w:rPr>
        <w:t xml:space="preserve">On the </w:t>
      </w:r>
      <w:r w:rsidRPr="00584F08" w:rsidR="008A1A98">
        <w:rPr>
          <w:rFonts w:ascii="Times New Roman" w:hAnsi="Times New Roman"/>
          <w:i/>
          <w:iCs/>
        </w:rPr>
        <w:t>Special Circumstances</w:t>
      </w:r>
      <w:r w:rsidRPr="00584F08" w:rsidR="008A1A98">
        <w:rPr>
          <w:rFonts w:ascii="Times New Roman" w:hAnsi="Times New Roman"/>
        </w:rPr>
        <w:t xml:space="preserve"> screen, we </w:t>
      </w:r>
      <w:r w:rsidR="00912D2A">
        <w:rPr>
          <w:rFonts w:ascii="Times New Roman" w:hAnsi="Times New Roman"/>
        </w:rPr>
        <w:t>added</w:t>
      </w:r>
      <w:r w:rsidRPr="00584F08" w:rsidR="008A1A98">
        <w:rPr>
          <w:rFonts w:ascii="Times New Roman" w:hAnsi="Times New Roman"/>
        </w:rPr>
        <w:t xml:space="preserve"> language to the “Need visual accommodation” checkbox that lists the available options</w:t>
      </w:r>
      <w:r w:rsidRPr="00584F08" w:rsidR="0058178D">
        <w:rPr>
          <w:rFonts w:ascii="Times New Roman" w:hAnsi="Times New Roman"/>
        </w:rPr>
        <w:t xml:space="preserve"> SSA provides for blind and visually impaired users</w:t>
      </w:r>
      <w:r w:rsidR="00912D2A">
        <w:rPr>
          <w:rFonts w:ascii="Times New Roman" w:hAnsi="Times New Roman"/>
        </w:rPr>
        <w:t xml:space="preserve"> (</w:t>
      </w:r>
      <w:r w:rsidRPr="00C04784" w:rsidR="00912D2A">
        <w:rPr>
          <w:rFonts w:ascii="Times New Roman" w:hAnsi="Times New Roman"/>
          <w:i/>
        </w:rPr>
        <w:t>see</w:t>
      </w:r>
      <w:r w:rsidR="00912D2A">
        <w:rPr>
          <w:rFonts w:ascii="Times New Roman" w:hAnsi="Times New Roman"/>
        </w:rPr>
        <w:t xml:space="preserve"> screen #9)</w:t>
      </w:r>
      <w:r w:rsidRPr="00584F08" w:rsidR="008A1A98">
        <w:rPr>
          <w:rFonts w:ascii="Times New Roman" w:hAnsi="Times New Roman"/>
        </w:rPr>
        <w:t>.</w:t>
      </w:r>
    </w:p>
    <w:p w:rsidR="0057742C" w:rsidP="00AE1350" w:rsidRDefault="0057742C" w14:paraId="6114C541" w14:textId="0902F5E1">
      <w:pPr>
        <w:pStyle w:val="ListParagraph"/>
        <w:spacing w:before="120" w:after="120"/>
        <w:ind w:left="274"/>
        <w:contextualSpacing w:val="0"/>
        <w:rPr>
          <w:rFonts w:ascii="Times New Roman" w:hAnsi="Times New Roman"/>
          <w:noProof/>
        </w:rPr>
      </w:pPr>
      <w:r w:rsidRPr="00584F08">
        <w:rPr>
          <w:rFonts w:ascii="Times New Roman" w:hAnsi="Times New Roman"/>
          <w:b/>
          <w:snapToGrid/>
          <w:u w:val="single"/>
        </w:rPr>
        <w:t>Justification #</w:t>
      </w:r>
      <w:r w:rsidR="00912D2A">
        <w:rPr>
          <w:rFonts w:ascii="Times New Roman" w:hAnsi="Times New Roman"/>
          <w:b/>
          <w:snapToGrid/>
          <w:u w:val="single"/>
        </w:rPr>
        <w:t>6</w:t>
      </w:r>
      <w:r w:rsidRPr="00584F08">
        <w:rPr>
          <w:rFonts w:ascii="Times New Roman" w:hAnsi="Times New Roman"/>
          <w:b/>
          <w:snapToGrid/>
        </w:rPr>
        <w:t xml:space="preserve">:  </w:t>
      </w:r>
      <w:r w:rsidRPr="00584F08" w:rsidR="008A1A98">
        <w:rPr>
          <w:rFonts w:ascii="Times New Roman" w:hAnsi="Times New Roman"/>
          <w:bCs/>
          <w:snapToGrid/>
        </w:rPr>
        <w:t xml:space="preserve">We </w:t>
      </w:r>
      <w:r w:rsidR="00912D2A">
        <w:rPr>
          <w:rFonts w:ascii="Times New Roman" w:hAnsi="Times New Roman"/>
          <w:bCs/>
          <w:snapToGrid/>
        </w:rPr>
        <w:t>added</w:t>
      </w:r>
      <w:r w:rsidRPr="00584F08" w:rsidR="008A1A98">
        <w:rPr>
          <w:rFonts w:ascii="Times New Roman" w:hAnsi="Times New Roman"/>
          <w:bCs/>
          <w:snapToGrid/>
        </w:rPr>
        <w:t xml:space="preserve"> this language based on a public comment we received as part of the Emergency </w:t>
      </w:r>
      <w:r w:rsidR="00EB2811">
        <w:rPr>
          <w:rFonts w:ascii="Times New Roman" w:hAnsi="Times New Roman"/>
          <w:bCs/>
          <w:snapToGrid/>
        </w:rPr>
        <w:t>approval process</w:t>
      </w:r>
      <w:r w:rsidRPr="00584F08" w:rsidR="008A1A98">
        <w:rPr>
          <w:rFonts w:ascii="Times New Roman" w:hAnsi="Times New Roman"/>
          <w:bCs/>
          <w:snapToGrid/>
        </w:rPr>
        <w:t>.</w:t>
      </w:r>
    </w:p>
    <w:p w:rsidR="00A37D14" w:rsidP="00A37D14" w:rsidRDefault="00A37D14" w14:paraId="1F14FCB6" w14:textId="5392F785">
      <w:pPr>
        <w:pStyle w:val="ListParagraph"/>
        <w:numPr>
          <w:ilvl w:val="0"/>
          <w:numId w:val="11"/>
        </w:numPr>
        <w:spacing w:before="120" w:after="120"/>
        <w:ind w:left="274" w:hanging="270"/>
        <w:contextualSpacing w:val="0"/>
        <w:rPr>
          <w:rFonts w:ascii="Times New Roman" w:hAnsi="Times New Roman"/>
        </w:rPr>
      </w:pPr>
      <w:r w:rsidRPr="00076BFC">
        <w:rPr>
          <w:rFonts w:ascii="Times New Roman" w:hAnsi="Times New Roman"/>
          <w:b/>
          <w:u w:val="single"/>
        </w:rPr>
        <w:t>Change #</w:t>
      </w:r>
      <w:r>
        <w:rPr>
          <w:rFonts w:ascii="Times New Roman" w:hAnsi="Times New Roman"/>
          <w:b/>
          <w:u w:val="single"/>
        </w:rPr>
        <w:fldChar w:fldCharType="begin"/>
      </w:r>
      <w:r>
        <w:rPr>
          <w:rFonts w:ascii="Times New Roman" w:hAnsi="Times New Roman"/>
          <w:b/>
          <w:u w:val="single"/>
        </w:rPr>
        <w:instrText xml:space="preserve"> AUTONUMLGL  \* Arabic \e </w:instrText>
      </w:r>
      <w:r>
        <w:rPr>
          <w:rFonts w:ascii="Times New Roman" w:hAnsi="Times New Roman"/>
          <w:b/>
          <w:u w:val="single"/>
        </w:rPr>
        <w:fldChar w:fldCharType="end"/>
      </w:r>
      <w:r w:rsidRPr="00076BFC">
        <w:rPr>
          <w:rFonts w:ascii="Times New Roman" w:hAnsi="Times New Roman"/>
          <w:b/>
        </w:rPr>
        <w:t>:</w:t>
      </w:r>
      <w:r>
        <w:rPr>
          <w:rFonts w:ascii="Times New Roman" w:hAnsi="Times New Roman"/>
        </w:rPr>
        <w:t xml:space="preserve">  On the </w:t>
      </w:r>
      <w:r>
        <w:rPr>
          <w:rFonts w:ascii="Times New Roman" w:hAnsi="Times New Roman"/>
          <w:i/>
          <w:iCs/>
        </w:rPr>
        <w:t xml:space="preserve">Appointment Request Received </w:t>
      </w:r>
      <w:r>
        <w:rPr>
          <w:rFonts w:ascii="Times New Roman" w:hAnsi="Times New Roman"/>
        </w:rPr>
        <w:t>screen</w:t>
      </w:r>
      <w:r w:rsidR="001A527F">
        <w:rPr>
          <w:rFonts w:ascii="Times New Roman" w:hAnsi="Times New Roman"/>
        </w:rPr>
        <w:t xml:space="preserve">, </w:t>
      </w:r>
      <w:r>
        <w:rPr>
          <w:rFonts w:ascii="Times New Roman" w:hAnsi="Times New Roman"/>
        </w:rPr>
        <w:t xml:space="preserve">we </w:t>
      </w:r>
      <w:r w:rsidR="00912D2A">
        <w:rPr>
          <w:rFonts w:ascii="Times New Roman" w:hAnsi="Times New Roman"/>
        </w:rPr>
        <w:t>added</w:t>
      </w:r>
      <w:r>
        <w:rPr>
          <w:rFonts w:ascii="Times New Roman" w:hAnsi="Times New Roman"/>
        </w:rPr>
        <w:t xml:space="preserve"> a new section titled “How can I prepare for my appointment?” that includes a link to our disability starter kits that are available on our public webpage. </w:t>
      </w:r>
      <w:r w:rsidR="007E25FC">
        <w:rPr>
          <w:rFonts w:ascii="Times New Roman" w:hAnsi="Times New Roman"/>
        </w:rPr>
        <w:t xml:space="preserve"> </w:t>
      </w:r>
      <w:r w:rsidR="00EB2811">
        <w:rPr>
          <w:rFonts w:ascii="Times New Roman" w:hAnsi="Times New Roman"/>
        </w:rPr>
        <w:t xml:space="preserve">The system will only present this </w:t>
      </w:r>
      <w:r w:rsidR="001A527F">
        <w:rPr>
          <w:rFonts w:ascii="Times New Roman" w:hAnsi="Times New Roman"/>
        </w:rPr>
        <w:t xml:space="preserve">new section to </w:t>
      </w:r>
      <w:r w:rsidR="00912D2A">
        <w:rPr>
          <w:rFonts w:ascii="Times New Roman" w:hAnsi="Times New Roman"/>
        </w:rPr>
        <w:t xml:space="preserve">individuals </w:t>
      </w:r>
      <w:r w:rsidR="001A527F">
        <w:rPr>
          <w:rFonts w:ascii="Times New Roman" w:hAnsi="Times New Roman"/>
        </w:rPr>
        <w:t xml:space="preserve">who indicate </w:t>
      </w:r>
      <w:r w:rsidR="00EB2811">
        <w:rPr>
          <w:rFonts w:ascii="Times New Roman" w:hAnsi="Times New Roman"/>
        </w:rPr>
        <w:t xml:space="preserve">they have </w:t>
      </w:r>
      <w:r w:rsidR="00912D2A">
        <w:rPr>
          <w:rFonts w:ascii="Times New Roman" w:hAnsi="Times New Roman"/>
        </w:rPr>
        <w:t>a</w:t>
      </w:r>
      <w:r w:rsidR="001A527F">
        <w:rPr>
          <w:rFonts w:ascii="Times New Roman" w:hAnsi="Times New Roman"/>
        </w:rPr>
        <w:t xml:space="preserve"> disability</w:t>
      </w:r>
      <w:r w:rsidR="004D071B">
        <w:rPr>
          <w:rFonts w:ascii="Times New Roman" w:hAnsi="Times New Roman"/>
        </w:rPr>
        <w:t xml:space="preserve"> (</w:t>
      </w:r>
      <w:r w:rsidRPr="00C04784" w:rsidR="004D071B">
        <w:rPr>
          <w:rFonts w:ascii="Times New Roman" w:hAnsi="Times New Roman"/>
          <w:i/>
          <w:iCs/>
        </w:rPr>
        <w:t>see</w:t>
      </w:r>
      <w:r w:rsidR="004D071B">
        <w:rPr>
          <w:rFonts w:ascii="Times New Roman" w:hAnsi="Times New Roman"/>
        </w:rPr>
        <w:t xml:space="preserve"> screen #11)</w:t>
      </w:r>
      <w:r w:rsidR="001A527F">
        <w:rPr>
          <w:rFonts w:ascii="Times New Roman" w:hAnsi="Times New Roman"/>
        </w:rPr>
        <w:t>.</w:t>
      </w:r>
    </w:p>
    <w:p w:rsidR="00A37D14" w:rsidP="00AE1350" w:rsidRDefault="00A37D14" w14:paraId="032F8586" w14:textId="482E998F">
      <w:pPr>
        <w:pStyle w:val="ListParagraph"/>
        <w:spacing w:before="120" w:after="120"/>
        <w:ind w:left="274"/>
        <w:contextualSpacing w:val="0"/>
        <w:rPr>
          <w:rFonts w:ascii="Times New Roman" w:hAnsi="Times New Roman"/>
          <w:noProof/>
        </w:rPr>
      </w:pPr>
      <w:r w:rsidRPr="00AE00DF">
        <w:rPr>
          <w:rFonts w:ascii="Times New Roman" w:hAnsi="Times New Roman"/>
          <w:b/>
          <w:snapToGrid/>
          <w:u w:val="single"/>
        </w:rPr>
        <w:t>Justification #</w:t>
      </w:r>
      <w:r w:rsidR="00912D2A">
        <w:rPr>
          <w:rFonts w:ascii="Times New Roman" w:hAnsi="Times New Roman"/>
          <w:b/>
          <w:snapToGrid/>
          <w:u w:val="single"/>
        </w:rPr>
        <w:t>7</w:t>
      </w:r>
      <w:r w:rsidRPr="00AE00DF">
        <w:rPr>
          <w:rFonts w:ascii="Times New Roman" w:hAnsi="Times New Roman"/>
          <w:b/>
          <w:snapToGrid/>
        </w:rPr>
        <w:t xml:space="preserve">:  </w:t>
      </w:r>
      <w:r w:rsidRPr="00A37D14">
        <w:rPr>
          <w:rFonts w:ascii="Times New Roman" w:hAnsi="Times New Roman"/>
          <w:bCs/>
          <w:snapToGrid/>
        </w:rPr>
        <w:t xml:space="preserve">We </w:t>
      </w:r>
      <w:r w:rsidR="00912D2A">
        <w:rPr>
          <w:rFonts w:ascii="Times New Roman" w:hAnsi="Times New Roman"/>
          <w:bCs/>
          <w:snapToGrid/>
        </w:rPr>
        <w:t xml:space="preserve">added </w:t>
      </w:r>
      <w:r w:rsidRPr="00A37D14">
        <w:rPr>
          <w:rFonts w:ascii="Times New Roman" w:hAnsi="Times New Roman"/>
          <w:bCs/>
          <w:snapToGrid/>
        </w:rPr>
        <w:t xml:space="preserve">this section to provide </w:t>
      </w:r>
      <w:r w:rsidR="00912D2A">
        <w:rPr>
          <w:rFonts w:ascii="Times New Roman" w:hAnsi="Times New Roman"/>
          <w:bCs/>
          <w:snapToGrid/>
        </w:rPr>
        <w:t xml:space="preserve">individuals </w:t>
      </w:r>
      <w:r w:rsidRPr="00A37D14">
        <w:rPr>
          <w:rFonts w:ascii="Times New Roman" w:hAnsi="Times New Roman"/>
          <w:bCs/>
          <w:snapToGrid/>
        </w:rPr>
        <w:t xml:space="preserve">with a direct link to the starter kits which contain detailed fact sheets and answers to commonly asked questions on applying for SSI disability benefits. </w:t>
      </w:r>
      <w:r w:rsidR="007E25FC">
        <w:rPr>
          <w:rFonts w:ascii="Times New Roman" w:hAnsi="Times New Roman"/>
          <w:bCs/>
          <w:snapToGrid/>
        </w:rPr>
        <w:t xml:space="preserve"> </w:t>
      </w:r>
      <w:r w:rsidRPr="00A37D14">
        <w:rPr>
          <w:rFonts w:ascii="Times New Roman" w:hAnsi="Times New Roman"/>
          <w:bCs/>
          <w:snapToGrid/>
        </w:rPr>
        <w:t>The</w:t>
      </w:r>
      <w:r w:rsidR="00EB2811">
        <w:rPr>
          <w:rFonts w:ascii="Times New Roman" w:hAnsi="Times New Roman"/>
          <w:bCs/>
          <w:snapToGrid/>
        </w:rPr>
        <w:t xml:space="preserve"> system will customize the</w:t>
      </w:r>
      <w:r w:rsidRPr="00A37D14">
        <w:rPr>
          <w:rFonts w:ascii="Times New Roman" w:hAnsi="Times New Roman"/>
          <w:bCs/>
          <w:snapToGrid/>
        </w:rPr>
        <w:t xml:space="preserve"> </w:t>
      </w:r>
      <w:r w:rsidR="00FD1BB9">
        <w:rPr>
          <w:rFonts w:ascii="Times New Roman" w:hAnsi="Times New Roman"/>
          <w:bCs/>
          <w:snapToGrid/>
        </w:rPr>
        <w:t xml:space="preserve">language and </w:t>
      </w:r>
      <w:r w:rsidRPr="00A37D14">
        <w:rPr>
          <w:rFonts w:ascii="Times New Roman" w:hAnsi="Times New Roman"/>
          <w:bCs/>
          <w:snapToGrid/>
        </w:rPr>
        <w:t>links provided based on whether the request submitted involves child or adult disability.</w:t>
      </w:r>
      <w:r>
        <w:rPr>
          <w:rFonts w:ascii="Times New Roman" w:hAnsi="Times New Roman"/>
          <w:b/>
          <w:snapToGrid/>
        </w:rPr>
        <w:t xml:space="preserve"> </w:t>
      </w:r>
    </w:p>
    <w:p w:rsidRPr="008124C4" w:rsidR="00AE1350" w:rsidP="00AE1350" w:rsidRDefault="00AE1350" w14:paraId="498B6D60" w14:textId="40BA55A3">
      <w:pPr>
        <w:pStyle w:val="ListParagraph"/>
        <w:numPr>
          <w:ilvl w:val="0"/>
          <w:numId w:val="11"/>
        </w:numPr>
        <w:spacing w:before="120" w:after="120"/>
        <w:ind w:left="274" w:hanging="270"/>
        <w:contextualSpacing w:val="0"/>
        <w:rPr>
          <w:rFonts w:ascii="Times New Roman" w:hAnsi="Times New Roman"/>
        </w:rPr>
      </w:pPr>
      <w:r w:rsidRPr="008124C4">
        <w:rPr>
          <w:rFonts w:ascii="Times New Roman" w:hAnsi="Times New Roman"/>
          <w:b/>
          <w:u w:val="single"/>
        </w:rPr>
        <w:t>Change #</w:t>
      </w:r>
      <w:r w:rsidRPr="008124C4" w:rsidR="004D11DE">
        <w:rPr>
          <w:rFonts w:ascii="Times New Roman" w:hAnsi="Times New Roman"/>
          <w:b/>
          <w:u w:val="single"/>
        </w:rPr>
        <w:fldChar w:fldCharType="begin"/>
      </w:r>
      <w:r w:rsidRPr="008124C4" w:rsidR="004D11DE">
        <w:rPr>
          <w:rFonts w:ascii="Times New Roman" w:hAnsi="Times New Roman"/>
          <w:b/>
          <w:u w:val="single"/>
        </w:rPr>
        <w:instrText xml:space="preserve"> AUTONUMLGL  \* Arabic \e </w:instrText>
      </w:r>
      <w:r w:rsidRPr="008124C4" w:rsidR="004D11DE">
        <w:rPr>
          <w:rFonts w:ascii="Times New Roman" w:hAnsi="Times New Roman"/>
          <w:b/>
          <w:u w:val="single"/>
        </w:rPr>
        <w:fldChar w:fldCharType="end"/>
      </w:r>
      <w:r w:rsidRPr="008124C4">
        <w:rPr>
          <w:rFonts w:ascii="Times New Roman" w:hAnsi="Times New Roman"/>
          <w:b/>
        </w:rPr>
        <w:t>:</w:t>
      </w:r>
      <w:r w:rsidRPr="008124C4">
        <w:rPr>
          <w:rFonts w:ascii="Times New Roman" w:hAnsi="Times New Roman"/>
        </w:rPr>
        <w:t xml:space="preserve">  </w:t>
      </w:r>
      <w:r w:rsidRPr="008124C4" w:rsidR="008A1A98">
        <w:rPr>
          <w:rFonts w:ascii="Times New Roman" w:hAnsi="Times New Roman"/>
        </w:rPr>
        <w:t xml:space="preserve">On the </w:t>
      </w:r>
      <w:r w:rsidRPr="008124C4" w:rsidR="008A1A98">
        <w:rPr>
          <w:rFonts w:ascii="Times New Roman" w:hAnsi="Times New Roman"/>
          <w:i/>
          <w:iCs/>
        </w:rPr>
        <w:t>Appointment Request Received</w:t>
      </w:r>
      <w:r w:rsidRPr="008124C4" w:rsidR="008A1A98">
        <w:rPr>
          <w:rFonts w:ascii="Times New Roman" w:hAnsi="Times New Roman"/>
        </w:rPr>
        <w:t xml:space="preserve"> </w:t>
      </w:r>
      <w:r w:rsidR="00DF60A4">
        <w:rPr>
          <w:rFonts w:ascii="Times New Roman" w:hAnsi="Times New Roman"/>
        </w:rPr>
        <w:t>screen</w:t>
      </w:r>
      <w:r w:rsidRPr="008124C4" w:rsidR="000D6F6B">
        <w:rPr>
          <w:rFonts w:ascii="Times New Roman" w:hAnsi="Times New Roman"/>
        </w:rPr>
        <w:t xml:space="preserve">, </w:t>
      </w:r>
      <w:r w:rsidRPr="008124C4" w:rsidR="008A1A98">
        <w:rPr>
          <w:rFonts w:ascii="Times New Roman" w:hAnsi="Times New Roman"/>
        </w:rPr>
        <w:t xml:space="preserve">we </w:t>
      </w:r>
      <w:r w:rsidR="004D071B">
        <w:rPr>
          <w:rFonts w:ascii="Times New Roman" w:hAnsi="Times New Roman"/>
        </w:rPr>
        <w:t>updated</w:t>
      </w:r>
      <w:r w:rsidRPr="008124C4" w:rsidR="008A1A98">
        <w:rPr>
          <w:rFonts w:ascii="Times New Roman" w:hAnsi="Times New Roman"/>
        </w:rPr>
        <w:t xml:space="preserve"> the last statement regarding special notices from “Special notices are available for blind users</w:t>
      </w:r>
      <w:r w:rsidR="00EB2811">
        <w:rPr>
          <w:rFonts w:ascii="Times New Roman" w:hAnsi="Times New Roman"/>
        </w:rPr>
        <w:t>” to “Need visual accommodation (Notices in braille, data compact disc (CD), audio compact disc (CD), large print, follow-up telephone call)”</w:t>
      </w:r>
      <w:r w:rsidR="004D071B">
        <w:rPr>
          <w:rFonts w:ascii="Times New Roman" w:hAnsi="Times New Roman"/>
        </w:rPr>
        <w:t xml:space="preserve"> (</w:t>
      </w:r>
      <w:r w:rsidRPr="00C04784" w:rsidR="004D071B">
        <w:rPr>
          <w:rFonts w:ascii="Times New Roman" w:hAnsi="Times New Roman"/>
          <w:i/>
          <w:iCs/>
        </w:rPr>
        <w:t>see</w:t>
      </w:r>
      <w:r w:rsidR="004D071B">
        <w:rPr>
          <w:rFonts w:ascii="Times New Roman" w:hAnsi="Times New Roman"/>
        </w:rPr>
        <w:t xml:space="preserve"> screen #11)</w:t>
      </w:r>
      <w:r w:rsidRPr="008124C4" w:rsidR="008A1A98">
        <w:rPr>
          <w:rFonts w:ascii="Times New Roman" w:hAnsi="Times New Roman"/>
        </w:rPr>
        <w:t xml:space="preserve">. </w:t>
      </w:r>
      <w:r w:rsidR="004D071B">
        <w:rPr>
          <w:rFonts w:ascii="Times New Roman" w:hAnsi="Times New Roman"/>
        </w:rPr>
        <w:t xml:space="preserve"> </w:t>
      </w:r>
    </w:p>
    <w:p w:rsidR="001E7DAC" w:rsidP="008A1A98" w:rsidRDefault="00AE1350" w14:paraId="1A4F6F96" w14:textId="2D9A8519">
      <w:pPr>
        <w:pStyle w:val="ListParagraph"/>
        <w:spacing w:before="120" w:after="120"/>
        <w:ind w:left="274"/>
        <w:contextualSpacing w:val="0"/>
        <w:rPr>
          <w:rFonts w:ascii="Times New Roman" w:hAnsi="Times New Roman"/>
          <w:b/>
          <w:snapToGrid/>
        </w:rPr>
      </w:pPr>
      <w:r w:rsidRPr="008124C4">
        <w:rPr>
          <w:rFonts w:ascii="Times New Roman" w:hAnsi="Times New Roman"/>
          <w:b/>
          <w:snapToGrid/>
          <w:u w:val="single"/>
        </w:rPr>
        <w:t>Justification #</w:t>
      </w:r>
      <w:r w:rsidR="004D071B">
        <w:rPr>
          <w:rFonts w:ascii="Times New Roman" w:hAnsi="Times New Roman"/>
          <w:b/>
          <w:snapToGrid/>
          <w:u w:val="single"/>
        </w:rPr>
        <w:t>8</w:t>
      </w:r>
      <w:r w:rsidRPr="008124C4">
        <w:rPr>
          <w:rFonts w:ascii="Times New Roman" w:hAnsi="Times New Roman"/>
          <w:b/>
          <w:snapToGrid/>
        </w:rPr>
        <w:t xml:space="preserve">:  </w:t>
      </w:r>
      <w:r w:rsidRPr="008124C4" w:rsidR="008A1A98">
        <w:rPr>
          <w:rFonts w:ascii="Times New Roman" w:hAnsi="Times New Roman"/>
          <w:bCs/>
          <w:snapToGrid/>
        </w:rPr>
        <w:t xml:space="preserve">We </w:t>
      </w:r>
      <w:r w:rsidR="004D071B">
        <w:rPr>
          <w:rFonts w:ascii="Times New Roman" w:hAnsi="Times New Roman"/>
          <w:bCs/>
          <w:snapToGrid/>
        </w:rPr>
        <w:t>revised the language</w:t>
      </w:r>
      <w:r w:rsidRPr="008124C4" w:rsidR="00BC2B8E">
        <w:rPr>
          <w:rFonts w:ascii="Times New Roman" w:hAnsi="Times New Roman"/>
          <w:bCs/>
          <w:snapToGrid/>
        </w:rPr>
        <w:t xml:space="preserve"> </w:t>
      </w:r>
      <w:r w:rsidRPr="008124C4" w:rsidR="008A1A98">
        <w:rPr>
          <w:rFonts w:ascii="Times New Roman" w:hAnsi="Times New Roman"/>
          <w:bCs/>
          <w:snapToGrid/>
        </w:rPr>
        <w:t xml:space="preserve">to be consistent with existing terminology we use in our public </w:t>
      </w:r>
      <w:r w:rsidRPr="008124C4" w:rsidR="008E0BBE">
        <w:rPr>
          <w:rFonts w:ascii="Times New Roman" w:hAnsi="Times New Roman"/>
          <w:bCs/>
          <w:snapToGrid/>
        </w:rPr>
        <w:t xml:space="preserve">ssa.gov </w:t>
      </w:r>
      <w:r w:rsidRPr="008124C4" w:rsidR="008A1A98">
        <w:rPr>
          <w:rFonts w:ascii="Times New Roman" w:hAnsi="Times New Roman"/>
          <w:bCs/>
          <w:snapToGrid/>
        </w:rPr>
        <w:t>website.</w:t>
      </w:r>
      <w:r w:rsidRPr="008124C4" w:rsidR="008A1A98">
        <w:rPr>
          <w:rFonts w:ascii="Times New Roman" w:hAnsi="Times New Roman"/>
          <w:b/>
          <w:snapToGrid/>
        </w:rPr>
        <w:t xml:space="preserve"> </w:t>
      </w:r>
    </w:p>
    <w:p w:rsidR="007F4327" w:rsidP="00CE435D" w:rsidRDefault="00CE435D" w14:paraId="73F483F2" w14:textId="27117487">
      <w:pPr>
        <w:pStyle w:val="ListParagraph"/>
        <w:numPr>
          <w:ilvl w:val="0"/>
          <w:numId w:val="11"/>
        </w:numPr>
        <w:spacing w:before="120" w:after="120"/>
        <w:ind w:left="274" w:hanging="270"/>
        <w:contextualSpacing w:val="0"/>
        <w:rPr>
          <w:rFonts w:ascii="Times New Roman" w:hAnsi="Times New Roman"/>
          <w:bCs/>
        </w:rPr>
      </w:pPr>
      <w:r w:rsidRPr="008124C4">
        <w:rPr>
          <w:rFonts w:ascii="Times New Roman" w:hAnsi="Times New Roman"/>
          <w:b/>
          <w:u w:val="single"/>
        </w:rPr>
        <w:t>Change #</w:t>
      </w:r>
      <w:r w:rsidRPr="008124C4">
        <w:rPr>
          <w:rFonts w:ascii="Times New Roman" w:hAnsi="Times New Roman"/>
          <w:b/>
          <w:u w:val="single"/>
        </w:rPr>
        <w:fldChar w:fldCharType="begin"/>
      </w:r>
      <w:r w:rsidRPr="008124C4">
        <w:rPr>
          <w:rFonts w:ascii="Times New Roman" w:hAnsi="Times New Roman"/>
          <w:b/>
          <w:u w:val="single"/>
        </w:rPr>
        <w:instrText xml:space="preserve"> AUTONUMLGL  \* Arabic \e </w:instrText>
      </w:r>
      <w:r w:rsidRPr="008124C4">
        <w:rPr>
          <w:rFonts w:ascii="Times New Roman" w:hAnsi="Times New Roman"/>
          <w:b/>
          <w:u w:val="single"/>
        </w:rPr>
        <w:fldChar w:fldCharType="end"/>
      </w:r>
      <w:r w:rsidRPr="008124C4">
        <w:rPr>
          <w:rFonts w:ascii="Times New Roman" w:hAnsi="Times New Roman"/>
          <w:b/>
        </w:rPr>
        <w:t>:</w:t>
      </w:r>
      <w:r w:rsidR="007F4327">
        <w:rPr>
          <w:rFonts w:ascii="Times New Roman" w:hAnsi="Times New Roman"/>
          <w:b/>
        </w:rPr>
        <w:t xml:space="preserve"> </w:t>
      </w:r>
      <w:r w:rsidRPr="00C04784" w:rsidR="007F4327">
        <w:rPr>
          <w:rFonts w:ascii="Times New Roman" w:hAnsi="Times New Roman"/>
        </w:rPr>
        <w:t>For</w:t>
      </w:r>
      <w:r w:rsidRPr="007F4327" w:rsidR="007F4327">
        <w:rPr>
          <w:rFonts w:ascii="Times New Roman" w:hAnsi="Times New Roman"/>
          <w:bCs/>
          <w:i/>
          <w:iCs/>
        </w:rPr>
        <w:t xml:space="preserve"> Alerts</w:t>
      </w:r>
      <w:r w:rsidRPr="00597F12" w:rsidR="007F4327">
        <w:rPr>
          <w:rFonts w:ascii="Times New Roman" w:hAnsi="Times New Roman"/>
          <w:bCs/>
          <w:i/>
          <w:iCs/>
        </w:rPr>
        <w:t xml:space="preserve"> displayed</w:t>
      </w:r>
      <w:r w:rsidR="00A9365D">
        <w:rPr>
          <w:rFonts w:ascii="Times New Roman" w:hAnsi="Times New Roman"/>
          <w:bCs/>
          <w:i/>
          <w:iCs/>
        </w:rPr>
        <w:t xml:space="preserve">, </w:t>
      </w:r>
      <w:r w:rsidR="007F4327">
        <w:rPr>
          <w:rFonts w:ascii="Times New Roman" w:hAnsi="Times New Roman"/>
          <w:bCs/>
        </w:rPr>
        <w:t>we added new functionality to the tool to identify individuals already receiving benefits and direct them to contact us (</w:t>
      </w:r>
      <w:r w:rsidRPr="00C04784" w:rsidR="007F4327">
        <w:rPr>
          <w:rFonts w:ascii="Times New Roman" w:hAnsi="Times New Roman"/>
          <w:i/>
        </w:rPr>
        <w:t>see</w:t>
      </w:r>
      <w:r w:rsidR="007F4327">
        <w:rPr>
          <w:rFonts w:ascii="Times New Roman" w:hAnsi="Times New Roman"/>
          <w:bCs/>
        </w:rPr>
        <w:t xml:space="preserve"> screen #12 cont.).</w:t>
      </w:r>
    </w:p>
    <w:p w:rsidRPr="007F4327" w:rsidR="007F4327" w:rsidP="007F4327" w:rsidRDefault="007F4327" w14:paraId="6F1B45D9" w14:textId="477428A7">
      <w:pPr>
        <w:pStyle w:val="ListParagraph"/>
        <w:spacing w:before="120" w:after="120"/>
        <w:ind w:left="274"/>
        <w:contextualSpacing w:val="0"/>
        <w:rPr>
          <w:rFonts w:ascii="Times New Roman" w:hAnsi="Times New Roman"/>
          <w:bCs/>
        </w:rPr>
      </w:pPr>
      <w:r w:rsidRPr="008124C4">
        <w:rPr>
          <w:rFonts w:ascii="Times New Roman" w:hAnsi="Times New Roman"/>
          <w:b/>
          <w:snapToGrid/>
          <w:u w:val="single"/>
        </w:rPr>
        <w:t>Justification #</w:t>
      </w:r>
      <w:r>
        <w:rPr>
          <w:rFonts w:ascii="Times New Roman" w:hAnsi="Times New Roman"/>
          <w:b/>
          <w:snapToGrid/>
          <w:u w:val="single"/>
        </w:rPr>
        <w:t>9</w:t>
      </w:r>
      <w:r w:rsidRPr="008124C4">
        <w:rPr>
          <w:rFonts w:ascii="Times New Roman" w:hAnsi="Times New Roman"/>
          <w:b/>
          <w:snapToGrid/>
        </w:rPr>
        <w:t xml:space="preserve">:  </w:t>
      </w:r>
      <w:r w:rsidRPr="007F4327">
        <w:rPr>
          <w:rFonts w:ascii="Times New Roman" w:hAnsi="Times New Roman"/>
          <w:bCs/>
          <w:snapToGrid/>
        </w:rPr>
        <w:t xml:space="preserve">We updated the system </w:t>
      </w:r>
      <w:r w:rsidR="005D662F">
        <w:rPr>
          <w:rFonts w:ascii="Times New Roman" w:hAnsi="Times New Roman"/>
          <w:bCs/>
          <w:snapToGrid/>
        </w:rPr>
        <w:t xml:space="preserve">based on our internal data and reports of appointments being scheduled for individuals already receiving benefits. </w:t>
      </w:r>
      <w:r w:rsidR="00EB2811">
        <w:rPr>
          <w:rFonts w:ascii="Times New Roman" w:hAnsi="Times New Roman"/>
          <w:bCs/>
          <w:snapToGrid/>
        </w:rPr>
        <w:t xml:space="preserve"> </w:t>
      </w:r>
      <w:r w:rsidR="005D662F">
        <w:rPr>
          <w:rFonts w:ascii="Times New Roman" w:hAnsi="Times New Roman"/>
          <w:bCs/>
          <w:snapToGrid/>
        </w:rPr>
        <w:t>The update</w:t>
      </w:r>
      <w:r w:rsidRPr="007F4327">
        <w:rPr>
          <w:rFonts w:ascii="Times New Roman" w:hAnsi="Times New Roman"/>
          <w:bCs/>
          <w:snapToGrid/>
        </w:rPr>
        <w:t xml:space="preserve"> avoid</w:t>
      </w:r>
      <w:r w:rsidR="005D662F">
        <w:rPr>
          <w:rFonts w:ascii="Times New Roman" w:hAnsi="Times New Roman"/>
          <w:bCs/>
          <w:snapToGrid/>
        </w:rPr>
        <w:t>s</w:t>
      </w:r>
      <w:r w:rsidRPr="007F4327">
        <w:rPr>
          <w:rFonts w:ascii="Times New Roman" w:hAnsi="Times New Roman"/>
          <w:bCs/>
          <w:snapToGrid/>
        </w:rPr>
        <w:t xml:space="preserve"> duplicative </w:t>
      </w:r>
      <w:r w:rsidRPr="007F4327" w:rsidR="00AB25DF">
        <w:rPr>
          <w:rFonts w:ascii="Times New Roman" w:hAnsi="Times New Roman"/>
          <w:bCs/>
          <w:snapToGrid/>
        </w:rPr>
        <w:t>efforts and</w:t>
      </w:r>
      <w:r w:rsidRPr="007F4327">
        <w:rPr>
          <w:rFonts w:ascii="Times New Roman" w:hAnsi="Times New Roman"/>
          <w:bCs/>
          <w:snapToGrid/>
        </w:rPr>
        <w:t xml:space="preserve"> expedite</w:t>
      </w:r>
      <w:r w:rsidR="00A9365D">
        <w:rPr>
          <w:rFonts w:ascii="Times New Roman" w:hAnsi="Times New Roman"/>
          <w:bCs/>
          <w:snapToGrid/>
        </w:rPr>
        <w:t>s</w:t>
      </w:r>
      <w:r w:rsidRPr="007F4327">
        <w:rPr>
          <w:rFonts w:ascii="Times New Roman" w:hAnsi="Times New Roman"/>
          <w:bCs/>
          <w:snapToGrid/>
        </w:rPr>
        <w:t xml:space="preserve"> the process for individuals requesting appointments</w:t>
      </w:r>
      <w:r w:rsidR="005D662F">
        <w:rPr>
          <w:rFonts w:ascii="Times New Roman" w:hAnsi="Times New Roman"/>
          <w:bCs/>
          <w:snapToGrid/>
        </w:rPr>
        <w:t xml:space="preserve">. </w:t>
      </w:r>
    </w:p>
    <w:p w:rsidRPr="008124C4" w:rsidR="00CE435D" w:rsidP="00CE435D" w:rsidRDefault="007F4327" w14:paraId="0CEED55C" w14:textId="4E4871B9">
      <w:pPr>
        <w:pStyle w:val="ListParagraph"/>
        <w:numPr>
          <w:ilvl w:val="0"/>
          <w:numId w:val="11"/>
        </w:numPr>
        <w:spacing w:before="120" w:after="120"/>
        <w:ind w:left="274" w:hanging="270"/>
        <w:contextualSpacing w:val="0"/>
        <w:rPr>
          <w:rFonts w:ascii="Times New Roman" w:hAnsi="Times New Roman"/>
        </w:rPr>
      </w:pPr>
      <w:r w:rsidRPr="008124C4">
        <w:rPr>
          <w:rFonts w:ascii="Times New Roman" w:hAnsi="Times New Roman"/>
          <w:b/>
          <w:u w:val="single"/>
        </w:rPr>
        <w:t>Change #</w:t>
      </w:r>
      <w:r w:rsidRPr="008124C4">
        <w:rPr>
          <w:rFonts w:ascii="Times New Roman" w:hAnsi="Times New Roman"/>
          <w:b/>
          <w:u w:val="single"/>
        </w:rPr>
        <w:fldChar w:fldCharType="begin"/>
      </w:r>
      <w:r w:rsidRPr="008124C4">
        <w:rPr>
          <w:rFonts w:ascii="Times New Roman" w:hAnsi="Times New Roman"/>
          <w:b/>
          <w:u w:val="single"/>
        </w:rPr>
        <w:instrText xml:space="preserve"> AUTONUMLGL  \* Arabic \e </w:instrText>
      </w:r>
      <w:r w:rsidRPr="008124C4">
        <w:rPr>
          <w:rFonts w:ascii="Times New Roman" w:hAnsi="Times New Roman"/>
          <w:b/>
          <w:u w:val="single"/>
        </w:rPr>
        <w:fldChar w:fldCharType="end"/>
      </w:r>
      <w:r>
        <w:rPr>
          <w:rFonts w:ascii="Times New Roman" w:hAnsi="Times New Roman"/>
          <w:b/>
          <w:u w:val="single"/>
        </w:rPr>
        <w:t>:</w:t>
      </w:r>
      <w:r w:rsidRPr="00C04784" w:rsidR="007E25FC">
        <w:rPr>
          <w:rFonts w:ascii="Times New Roman" w:hAnsi="Times New Roman"/>
        </w:rPr>
        <w:t xml:space="preserve"> </w:t>
      </w:r>
      <w:r w:rsidR="007E25FC">
        <w:rPr>
          <w:rFonts w:ascii="Times New Roman" w:hAnsi="Times New Roman"/>
          <w:bCs/>
        </w:rPr>
        <w:t xml:space="preserve"> </w:t>
      </w:r>
      <w:r w:rsidR="00DF60A4">
        <w:rPr>
          <w:rFonts w:ascii="Times New Roman" w:hAnsi="Times New Roman"/>
        </w:rPr>
        <w:t>On the email confirmation message</w:t>
      </w:r>
      <w:r w:rsidR="003A3CED">
        <w:rPr>
          <w:rFonts w:ascii="Times New Roman" w:hAnsi="Times New Roman"/>
        </w:rPr>
        <w:t xml:space="preserve">s, </w:t>
      </w:r>
      <w:r w:rsidR="00DF60A4">
        <w:rPr>
          <w:rFonts w:ascii="Times New Roman" w:hAnsi="Times New Roman"/>
        </w:rPr>
        <w:t>w</w:t>
      </w:r>
      <w:r w:rsidRPr="008124C4" w:rsidR="00CE435D">
        <w:rPr>
          <w:rFonts w:ascii="Times New Roman" w:hAnsi="Times New Roman"/>
        </w:rPr>
        <w:t>e revis</w:t>
      </w:r>
      <w:r w:rsidR="00F54678">
        <w:rPr>
          <w:rFonts w:ascii="Times New Roman" w:hAnsi="Times New Roman"/>
        </w:rPr>
        <w:t>ed</w:t>
      </w:r>
      <w:r w:rsidRPr="008124C4" w:rsidR="00CE435D">
        <w:rPr>
          <w:rFonts w:ascii="Times New Roman" w:hAnsi="Times New Roman"/>
        </w:rPr>
        <w:t xml:space="preserve"> the language in the appointment email confirmation messages </w:t>
      </w:r>
      <w:r w:rsidRPr="008124C4" w:rsidR="00FD1BB9">
        <w:rPr>
          <w:rFonts w:ascii="Times New Roman" w:hAnsi="Times New Roman"/>
        </w:rPr>
        <w:t>to replace “file” with “submit” or “apply” as context dictates.</w:t>
      </w:r>
      <w:r w:rsidR="007E25FC">
        <w:rPr>
          <w:rFonts w:ascii="Times New Roman" w:hAnsi="Times New Roman"/>
        </w:rPr>
        <w:t xml:space="preserve"> </w:t>
      </w:r>
      <w:r w:rsidR="00EB2811">
        <w:rPr>
          <w:rFonts w:ascii="Times New Roman" w:hAnsi="Times New Roman"/>
        </w:rPr>
        <w:t xml:space="preserve"> </w:t>
      </w:r>
      <w:r w:rsidRPr="008124C4" w:rsidR="00FD1BB9">
        <w:rPr>
          <w:rFonts w:ascii="Times New Roman" w:hAnsi="Times New Roman"/>
        </w:rPr>
        <w:t>We also add</w:t>
      </w:r>
      <w:r w:rsidR="00F54678">
        <w:rPr>
          <w:rFonts w:ascii="Times New Roman" w:hAnsi="Times New Roman"/>
        </w:rPr>
        <w:t>ed</w:t>
      </w:r>
      <w:r w:rsidRPr="008124C4" w:rsidR="00FD1BB9">
        <w:rPr>
          <w:rFonts w:ascii="Times New Roman" w:hAnsi="Times New Roman"/>
        </w:rPr>
        <w:t xml:space="preserve"> the word “other” before “Social Security benefits”</w:t>
      </w:r>
      <w:r>
        <w:rPr>
          <w:rFonts w:ascii="Times New Roman" w:hAnsi="Times New Roman"/>
        </w:rPr>
        <w:t xml:space="preserve"> (</w:t>
      </w:r>
      <w:r w:rsidRPr="00C04784">
        <w:rPr>
          <w:rFonts w:ascii="Times New Roman" w:hAnsi="Times New Roman"/>
          <w:i/>
        </w:rPr>
        <w:t>see</w:t>
      </w:r>
      <w:r>
        <w:rPr>
          <w:rFonts w:ascii="Times New Roman" w:hAnsi="Times New Roman"/>
        </w:rPr>
        <w:t xml:space="preserve"> screen #13).</w:t>
      </w:r>
    </w:p>
    <w:p w:rsidR="00CE435D" w:rsidP="00AE1350" w:rsidRDefault="00CE435D" w14:paraId="417BE8EA" w14:textId="6A851A9B">
      <w:pPr>
        <w:pStyle w:val="ListParagraph"/>
        <w:spacing w:before="120" w:after="120"/>
        <w:ind w:left="274"/>
        <w:contextualSpacing w:val="0"/>
        <w:rPr>
          <w:rFonts w:ascii="Times New Roman" w:hAnsi="Times New Roman"/>
          <w:b/>
          <w:snapToGrid/>
          <w:u w:val="single"/>
        </w:rPr>
      </w:pPr>
      <w:r w:rsidRPr="008124C4">
        <w:rPr>
          <w:rFonts w:ascii="Times New Roman" w:hAnsi="Times New Roman"/>
          <w:b/>
          <w:snapToGrid/>
          <w:u w:val="single"/>
        </w:rPr>
        <w:t>Justification #</w:t>
      </w:r>
      <w:r w:rsidR="007F4327">
        <w:rPr>
          <w:rFonts w:ascii="Times New Roman" w:hAnsi="Times New Roman"/>
          <w:b/>
          <w:snapToGrid/>
          <w:u w:val="single"/>
        </w:rPr>
        <w:t>10</w:t>
      </w:r>
      <w:r w:rsidRPr="008124C4" w:rsidR="000D6F6B">
        <w:rPr>
          <w:rFonts w:ascii="Times New Roman" w:hAnsi="Times New Roman"/>
          <w:bCs/>
          <w:snapToGrid/>
        </w:rPr>
        <w:t>:</w:t>
      </w:r>
      <w:r w:rsidRPr="008124C4" w:rsidR="008124C4">
        <w:rPr>
          <w:rFonts w:ascii="Times New Roman" w:hAnsi="Times New Roman"/>
          <w:bCs/>
          <w:snapToGrid/>
        </w:rPr>
        <w:t xml:space="preserve"> </w:t>
      </w:r>
      <w:r w:rsidR="007E25FC">
        <w:rPr>
          <w:rFonts w:ascii="Times New Roman" w:hAnsi="Times New Roman"/>
          <w:bCs/>
          <w:snapToGrid/>
        </w:rPr>
        <w:t xml:space="preserve"> </w:t>
      </w:r>
      <w:r w:rsidRPr="008124C4" w:rsidR="008124C4">
        <w:rPr>
          <w:rFonts w:ascii="Times New Roman" w:hAnsi="Times New Roman"/>
          <w:bCs/>
          <w:snapToGrid/>
        </w:rPr>
        <w:t>We revis</w:t>
      </w:r>
      <w:r w:rsidR="00F54678">
        <w:rPr>
          <w:rFonts w:ascii="Times New Roman" w:hAnsi="Times New Roman"/>
          <w:bCs/>
          <w:snapToGrid/>
        </w:rPr>
        <w:t>ed</w:t>
      </w:r>
      <w:r w:rsidRPr="008124C4" w:rsidR="008124C4">
        <w:rPr>
          <w:rFonts w:ascii="Times New Roman" w:hAnsi="Times New Roman"/>
          <w:bCs/>
          <w:snapToGrid/>
        </w:rPr>
        <w:t xml:space="preserve"> this language for plain language reason</w:t>
      </w:r>
      <w:r w:rsidR="008124C4">
        <w:rPr>
          <w:rFonts w:ascii="Times New Roman" w:hAnsi="Times New Roman"/>
          <w:bCs/>
          <w:snapToGrid/>
        </w:rPr>
        <w:t>s</w:t>
      </w:r>
      <w:r w:rsidRPr="008124C4" w:rsidR="008124C4">
        <w:rPr>
          <w:rFonts w:ascii="Times New Roman" w:hAnsi="Times New Roman"/>
          <w:bCs/>
          <w:snapToGrid/>
        </w:rPr>
        <w:t xml:space="preserve"> and to </w:t>
      </w:r>
      <w:r w:rsidR="008124C4">
        <w:rPr>
          <w:rFonts w:ascii="Times New Roman" w:hAnsi="Times New Roman"/>
          <w:bCs/>
          <w:snapToGrid/>
        </w:rPr>
        <w:t>main</w:t>
      </w:r>
      <w:r w:rsidRPr="008124C4" w:rsidR="008124C4">
        <w:rPr>
          <w:rFonts w:ascii="Times New Roman" w:hAnsi="Times New Roman"/>
          <w:bCs/>
          <w:snapToGrid/>
        </w:rPr>
        <w:t xml:space="preserve">tain consistency with the </w:t>
      </w:r>
      <w:r w:rsidR="008124C4">
        <w:rPr>
          <w:rFonts w:ascii="Times New Roman" w:hAnsi="Times New Roman"/>
          <w:bCs/>
          <w:snapToGrid/>
        </w:rPr>
        <w:t>language changes we ma</w:t>
      </w:r>
      <w:r w:rsidR="00F54678">
        <w:rPr>
          <w:rFonts w:ascii="Times New Roman" w:hAnsi="Times New Roman"/>
          <w:bCs/>
          <w:snapToGrid/>
        </w:rPr>
        <w:t>de</w:t>
      </w:r>
      <w:r w:rsidR="008124C4">
        <w:rPr>
          <w:rFonts w:ascii="Times New Roman" w:hAnsi="Times New Roman"/>
          <w:bCs/>
          <w:snapToGrid/>
        </w:rPr>
        <w:t xml:space="preserve"> on the </w:t>
      </w:r>
      <w:r w:rsidRPr="008124C4" w:rsidR="008124C4">
        <w:rPr>
          <w:rFonts w:ascii="Times New Roman" w:hAnsi="Times New Roman"/>
          <w:bCs/>
          <w:i/>
          <w:iCs/>
          <w:snapToGrid/>
        </w:rPr>
        <w:t>Appointment Request Received</w:t>
      </w:r>
      <w:r w:rsidR="008124C4">
        <w:rPr>
          <w:rFonts w:ascii="Times New Roman" w:hAnsi="Times New Roman"/>
          <w:bCs/>
          <w:snapToGrid/>
        </w:rPr>
        <w:t xml:space="preserve"> screen.</w:t>
      </w:r>
      <w:r w:rsidR="008124C4">
        <w:rPr>
          <w:rFonts w:ascii="Times New Roman" w:hAnsi="Times New Roman"/>
          <w:b/>
          <w:snapToGrid/>
          <w:u w:val="single"/>
        </w:rPr>
        <w:t xml:space="preserve"> </w:t>
      </w:r>
    </w:p>
    <w:p w:rsidRPr="00D56D88" w:rsidR="00194799" w:rsidP="00D56D88" w:rsidRDefault="00444E18" w14:paraId="18BFF143" w14:textId="64DABED4">
      <w:pPr>
        <w:pStyle w:val="Heading1"/>
      </w:pPr>
      <w:r>
        <w:t xml:space="preserve">Public Comments on the </w:t>
      </w:r>
      <w:proofErr w:type="spellStart"/>
      <w:r>
        <w:t>ePFT</w:t>
      </w:r>
      <w:proofErr w:type="spellEnd"/>
    </w:p>
    <w:p w:rsidR="0051329E" w:rsidP="00D56D88" w:rsidRDefault="0051329E" w14:paraId="41FB0B3A" w14:textId="6880300A">
      <w:pPr>
        <w:rPr>
          <w:rFonts w:ascii="Times New Roman" w:hAnsi="Times New Roman"/>
          <w:b/>
          <w:bCs/>
        </w:rPr>
      </w:pPr>
      <w:r w:rsidRPr="00194799">
        <w:rPr>
          <w:rFonts w:ascii="Times New Roman" w:hAnsi="Times New Roman"/>
          <w:b/>
          <w:bCs/>
        </w:rPr>
        <w:t>The Emergency Federal Register Notice:</w:t>
      </w:r>
    </w:p>
    <w:p w:rsidR="00444E18" w:rsidP="00D56D88" w:rsidRDefault="0051329E" w14:paraId="5992D8FF" w14:textId="6CEF8CA4">
      <w:pPr>
        <w:rPr>
          <w:rFonts w:ascii="Times New Roman" w:hAnsi="Times New Roman"/>
        </w:rPr>
      </w:pPr>
      <w:r>
        <w:rPr>
          <w:rFonts w:ascii="Times New Roman" w:hAnsi="Times New Roman"/>
        </w:rPr>
        <w:t xml:space="preserve">The Emergency Comment Period began on February 28, </w:t>
      </w:r>
      <w:r w:rsidR="00BA434C">
        <w:rPr>
          <w:rFonts w:ascii="Times New Roman" w:hAnsi="Times New Roman"/>
        </w:rPr>
        <w:t>2022,</w:t>
      </w:r>
      <w:r>
        <w:rPr>
          <w:rFonts w:ascii="Times New Roman" w:hAnsi="Times New Roman"/>
        </w:rPr>
        <w:t xml:space="preserve"> and ended on March 30, 2022, at 11:59pm</w:t>
      </w:r>
      <w:r w:rsidR="00E566C0">
        <w:rPr>
          <w:rFonts w:ascii="Times New Roman" w:hAnsi="Times New Roman"/>
        </w:rPr>
        <w:t>.</w:t>
      </w:r>
      <w:r>
        <w:rPr>
          <w:rFonts w:ascii="Times New Roman" w:hAnsi="Times New Roman"/>
        </w:rPr>
        <w:t xml:space="preserve">  We received a total of </w:t>
      </w:r>
      <w:r w:rsidRPr="0051329E">
        <w:rPr>
          <w:rFonts w:ascii="Times New Roman" w:hAnsi="Times New Roman"/>
          <w:b/>
          <w:bCs/>
        </w:rPr>
        <w:t>11</w:t>
      </w:r>
      <w:r>
        <w:rPr>
          <w:rFonts w:ascii="Times New Roman" w:hAnsi="Times New Roman"/>
        </w:rPr>
        <w:t xml:space="preserve"> public comments on the Emergency FRN.  The following is a summary of those comments and SSA’s responses:</w:t>
      </w:r>
    </w:p>
    <w:p w:rsidR="00D56D88" w:rsidP="00D56D88" w:rsidRDefault="00D56D88" w14:paraId="49CB35B3" w14:textId="77777777">
      <w:pPr>
        <w:rPr>
          <w:rFonts w:ascii="Times New Roman" w:hAnsi="Times New Roman"/>
        </w:rPr>
      </w:pPr>
    </w:p>
    <w:p w:rsidRPr="00927317" w:rsidR="00927317" w:rsidP="00B33313" w:rsidRDefault="00927317" w14:paraId="730E4662" w14:textId="2C20C0F2">
      <w:pPr>
        <w:widowControl/>
        <w:spacing w:after="120"/>
        <w:outlineLvl w:val="1"/>
        <w:rPr>
          <w:rFonts w:ascii="Times New Roman" w:hAnsi="Times New Roman"/>
          <w:b/>
          <w:bCs/>
          <w:iCs/>
          <w:snapToGrid/>
          <w:szCs w:val="28"/>
          <w:u w:val="single"/>
          <w:lang w:val="en"/>
        </w:rPr>
      </w:pPr>
      <w:r>
        <w:rPr>
          <w:rFonts w:ascii="Times New Roman" w:hAnsi="Times New Roman"/>
          <w:b/>
          <w:bCs/>
          <w:iCs/>
          <w:snapToGrid/>
          <w:szCs w:val="28"/>
          <w:u w:val="single"/>
          <w:lang w:val="en"/>
        </w:rPr>
        <w:t xml:space="preserve">Comments on SSA’s Website Pertaining to the </w:t>
      </w:r>
      <w:proofErr w:type="spellStart"/>
      <w:r>
        <w:rPr>
          <w:rFonts w:ascii="Times New Roman" w:hAnsi="Times New Roman"/>
          <w:b/>
          <w:bCs/>
          <w:iCs/>
          <w:snapToGrid/>
          <w:szCs w:val="28"/>
          <w:u w:val="single"/>
          <w:lang w:val="en"/>
        </w:rPr>
        <w:t>ePFT</w:t>
      </w:r>
      <w:proofErr w:type="spellEnd"/>
    </w:p>
    <w:p w:rsidRPr="00444E18" w:rsidR="00444E18" w:rsidP="00444E18" w:rsidRDefault="00444E18" w14:paraId="364311FB" w14:textId="39AB366A">
      <w:pPr>
        <w:widowControl/>
        <w:numPr>
          <w:ilvl w:val="0"/>
          <w:numId w:val="18"/>
        </w:numPr>
        <w:spacing w:after="240"/>
        <w:rPr>
          <w:rFonts w:ascii="Times New Roman" w:hAnsi="Times New Roman"/>
          <w:b/>
          <w:bCs/>
          <w:snapToGrid/>
          <w:szCs w:val="20"/>
          <w:u w:val="single"/>
          <w:lang w:val="en"/>
        </w:rPr>
      </w:pPr>
      <w:bookmarkStart w:name="_Hlk101961964" w:id="1"/>
      <w:r w:rsidRPr="00444E18">
        <w:rPr>
          <w:rFonts w:ascii="Times New Roman" w:hAnsi="Times New Roman"/>
          <w:b/>
          <w:bCs/>
          <w:snapToGrid/>
          <w:szCs w:val="20"/>
          <w:u w:val="single"/>
          <w:lang w:val="en"/>
        </w:rPr>
        <w:t>Comment #1</w:t>
      </w:r>
      <w:r w:rsidRPr="00444E18">
        <w:rPr>
          <w:rFonts w:ascii="Times New Roman" w:hAnsi="Times New Roman"/>
          <w:b/>
          <w:bCs/>
          <w:snapToGrid/>
          <w:szCs w:val="20"/>
          <w:lang w:val="en"/>
        </w:rPr>
        <w:t>:</w:t>
      </w:r>
      <w:r w:rsidRPr="00444E18">
        <w:rPr>
          <w:rFonts w:ascii="Times New Roman" w:hAnsi="Times New Roman"/>
          <w:snapToGrid/>
          <w:szCs w:val="20"/>
          <w:lang w:val="en"/>
        </w:rPr>
        <w:t xml:space="preserve">  </w:t>
      </w:r>
      <w:r w:rsidR="00203AFA">
        <w:rPr>
          <w:rFonts w:ascii="Times New Roman" w:hAnsi="Times New Roman"/>
          <w:snapToGrid/>
          <w:szCs w:val="20"/>
          <w:lang w:val="en"/>
        </w:rPr>
        <w:t xml:space="preserve">One commenter stated that </w:t>
      </w:r>
      <w:r w:rsidRPr="00444E18">
        <w:rPr>
          <w:rFonts w:ascii="Times New Roman" w:hAnsi="Times New Roman"/>
          <w:snapToGrid/>
          <w:szCs w:val="20"/>
          <w:lang w:val="en"/>
        </w:rPr>
        <w:t xml:space="preserve">SSA should modify the “Journey Through </w:t>
      </w:r>
      <w:r w:rsidR="0051329E">
        <w:rPr>
          <w:rFonts w:ascii="Times New Roman" w:hAnsi="Times New Roman"/>
          <w:snapToGrid/>
          <w:szCs w:val="20"/>
          <w:lang w:val="en"/>
        </w:rPr>
        <w:t>s</w:t>
      </w:r>
      <w:r w:rsidRPr="00444E18">
        <w:rPr>
          <w:rFonts w:ascii="Times New Roman" w:hAnsi="Times New Roman"/>
          <w:snapToGrid/>
          <w:szCs w:val="20"/>
          <w:lang w:val="en"/>
        </w:rPr>
        <w:t xml:space="preserve">sa.gov to Enter </w:t>
      </w:r>
      <w:proofErr w:type="spellStart"/>
      <w:r w:rsidRPr="00444E18">
        <w:rPr>
          <w:rFonts w:ascii="Times New Roman" w:hAnsi="Times New Roman"/>
          <w:snapToGrid/>
          <w:szCs w:val="20"/>
          <w:lang w:val="en"/>
        </w:rPr>
        <w:t>ePFT</w:t>
      </w:r>
      <w:proofErr w:type="spellEnd"/>
      <w:r w:rsidRPr="00444E18">
        <w:rPr>
          <w:rFonts w:ascii="Times New Roman" w:hAnsi="Times New Roman"/>
          <w:snapToGrid/>
          <w:szCs w:val="20"/>
          <w:lang w:val="en"/>
        </w:rPr>
        <w:t xml:space="preserve">” to make the “Request an Appointment to File for Benefits” the first item in the Table of Contents, with the “Start Appointment Request” button more prominently displayed on this and all subsequent screens. </w:t>
      </w:r>
      <w:bookmarkStart w:name="_Hlk98073046" w:id="2"/>
      <w:bookmarkStart w:name="_Hlk98073287" w:id="3"/>
    </w:p>
    <w:p w:rsidR="00444E18" w:rsidP="00444E18" w:rsidRDefault="00444E18" w14:paraId="4615976F" w14:textId="11A0B93F">
      <w:pPr>
        <w:widowControl/>
        <w:spacing w:after="240"/>
        <w:ind w:left="360"/>
        <w:rPr>
          <w:rFonts w:ascii="Times New Roman" w:hAnsi="Times New Roman"/>
          <w:snapToGrid/>
          <w:color w:val="0000FF"/>
          <w:szCs w:val="20"/>
        </w:rPr>
      </w:pPr>
      <w:r w:rsidRPr="00444E18">
        <w:rPr>
          <w:rFonts w:ascii="Times New Roman" w:hAnsi="Times New Roman"/>
          <w:b/>
          <w:bCs/>
          <w:snapToGrid/>
          <w:color w:val="0000FF"/>
          <w:szCs w:val="20"/>
          <w:u w:val="single"/>
          <w:lang w:val="en"/>
        </w:rPr>
        <w:lastRenderedPageBreak/>
        <w:t>SSA Response</w:t>
      </w:r>
      <w:bookmarkEnd w:id="2"/>
      <w:r w:rsidRPr="00444E18">
        <w:rPr>
          <w:rFonts w:ascii="Times New Roman" w:hAnsi="Times New Roman"/>
          <w:b/>
          <w:bCs/>
          <w:snapToGrid/>
          <w:color w:val="0000FF"/>
          <w:szCs w:val="20"/>
          <w:u w:val="single"/>
          <w:lang w:val="en"/>
        </w:rPr>
        <w:t xml:space="preserve"> #1</w:t>
      </w:r>
      <w:r w:rsidRPr="00444E18">
        <w:rPr>
          <w:rFonts w:ascii="Times New Roman" w:hAnsi="Times New Roman"/>
          <w:snapToGrid/>
          <w:color w:val="0000FF"/>
          <w:szCs w:val="20"/>
          <w:lang w:val="en"/>
        </w:rPr>
        <w:t>:</w:t>
      </w:r>
      <w:bookmarkEnd w:id="3"/>
      <w:r w:rsidRPr="00444E18">
        <w:rPr>
          <w:rFonts w:ascii="Times New Roman" w:hAnsi="Times New Roman"/>
          <w:snapToGrid/>
          <w:color w:val="0000FF"/>
          <w:szCs w:val="20"/>
          <w:lang w:val="en"/>
        </w:rPr>
        <w:t xml:space="preserve">  </w:t>
      </w:r>
      <w:r w:rsidR="00AB25DF">
        <w:rPr>
          <w:rFonts w:ascii="Times New Roman" w:hAnsi="Times New Roman"/>
          <w:snapToGrid/>
          <w:color w:val="0000FF"/>
          <w:szCs w:val="20"/>
          <w:lang w:val="en"/>
        </w:rPr>
        <w:t xml:space="preserve">We updated the </w:t>
      </w:r>
      <w:r w:rsidRPr="00444E18">
        <w:rPr>
          <w:rFonts w:ascii="Times New Roman" w:hAnsi="Times New Roman"/>
          <w:snapToGrid/>
          <w:color w:val="0000FF"/>
          <w:szCs w:val="20"/>
        </w:rPr>
        <w:t>SSI program page</w:t>
      </w:r>
      <w:r w:rsidR="00BA6063">
        <w:rPr>
          <w:rFonts w:ascii="Times New Roman" w:hAnsi="Times New Roman"/>
          <w:snapToGrid/>
          <w:color w:val="0000FF"/>
          <w:szCs w:val="20"/>
        </w:rPr>
        <w:t xml:space="preserve">. </w:t>
      </w:r>
      <w:r w:rsidRPr="00444E18">
        <w:rPr>
          <w:rFonts w:ascii="Times New Roman" w:hAnsi="Times New Roman"/>
          <w:snapToGrid/>
          <w:color w:val="0000FF"/>
          <w:szCs w:val="20"/>
        </w:rPr>
        <w:t xml:space="preserve"> </w:t>
      </w:r>
      <w:r w:rsidR="00BA6063">
        <w:rPr>
          <w:rFonts w:ascii="Times New Roman" w:hAnsi="Times New Roman"/>
          <w:snapToGrid/>
          <w:color w:val="0000FF"/>
          <w:szCs w:val="20"/>
        </w:rPr>
        <w:t>T</w:t>
      </w:r>
      <w:r w:rsidRPr="00444E18">
        <w:rPr>
          <w:rFonts w:ascii="Times New Roman" w:hAnsi="Times New Roman"/>
          <w:snapToGrid/>
          <w:color w:val="0000FF"/>
          <w:szCs w:val="20"/>
        </w:rPr>
        <w:t xml:space="preserve">he “How to Apply” link is the first item in the Table of Contents. </w:t>
      </w:r>
      <w:r w:rsidR="0051329E">
        <w:rPr>
          <w:rFonts w:ascii="Times New Roman" w:hAnsi="Times New Roman"/>
          <w:snapToGrid/>
          <w:color w:val="0000FF"/>
          <w:szCs w:val="20"/>
        </w:rPr>
        <w:t xml:space="preserve"> </w:t>
      </w:r>
      <w:r w:rsidRPr="00444E18">
        <w:rPr>
          <w:rFonts w:ascii="Times New Roman" w:hAnsi="Times New Roman"/>
          <w:snapToGrid/>
          <w:color w:val="0000FF"/>
          <w:szCs w:val="20"/>
        </w:rPr>
        <w:t xml:space="preserve">Individuals selecting the “Get Started” button are directed to the landing page of the </w:t>
      </w:r>
      <w:proofErr w:type="spellStart"/>
      <w:r w:rsidRPr="00444E18">
        <w:rPr>
          <w:rFonts w:ascii="Times New Roman" w:hAnsi="Times New Roman"/>
          <w:snapToGrid/>
          <w:color w:val="0000FF"/>
          <w:szCs w:val="20"/>
        </w:rPr>
        <w:t>ePFT</w:t>
      </w:r>
      <w:proofErr w:type="spellEnd"/>
      <w:r w:rsidRPr="00444E18">
        <w:rPr>
          <w:rFonts w:ascii="Times New Roman" w:hAnsi="Times New Roman"/>
          <w:snapToGrid/>
          <w:color w:val="0000FF"/>
          <w:szCs w:val="20"/>
        </w:rPr>
        <w:t xml:space="preserve"> to start the process. </w:t>
      </w:r>
      <w:bookmarkEnd w:id="1"/>
    </w:p>
    <w:p w:rsidRPr="00444E18" w:rsidR="00E61EE2" w:rsidP="00E61EE2" w:rsidRDefault="00E61EE2" w14:paraId="3D31E3EB" w14:textId="27D235EE">
      <w:pPr>
        <w:widowControl/>
        <w:numPr>
          <w:ilvl w:val="0"/>
          <w:numId w:val="18"/>
        </w:numPr>
        <w:spacing w:after="240"/>
        <w:rPr>
          <w:rFonts w:ascii="Times New Roman" w:hAnsi="Times New Roman"/>
          <w:snapToGrid/>
          <w:szCs w:val="20"/>
          <w:lang w:val="en"/>
        </w:rPr>
      </w:pPr>
      <w:r w:rsidRPr="00444E18">
        <w:rPr>
          <w:rFonts w:ascii="Times New Roman" w:hAnsi="Times New Roman"/>
          <w:b/>
          <w:bCs/>
          <w:snapToGrid/>
          <w:szCs w:val="20"/>
          <w:u w:val="single"/>
          <w:lang w:val="en"/>
        </w:rPr>
        <w:t>Comment #</w:t>
      </w:r>
      <w:r>
        <w:rPr>
          <w:rFonts w:ascii="Times New Roman" w:hAnsi="Times New Roman"/>
          <w:b/>
          <w:bCs/>
          <w:snapToGrid/>
          <w:szCs w:val="20"/>
          <w:u w:val="single"/>
          <w:lang w:val="en"/>
        </w:rPr>
        <w:t>2</w:t>
      </w:r>
      <w:r w:rsidRPr="00444E18">
        <w:rPr>
          <w:rFonts w:ascii="Times New Roman" w:hAnsi="Times New Roman"/>
          <w:snapToGrid/>
          <w:szCs w:val="20"/>
          <w:lang w:val="en"/>
        </w:rPr>
        <w:t xml:space="preserve">: </w:t>
      </w:r>
      <w:r>
        <w:rPr>
          <w:rFonts w:ascii="Times New Roman" w:hAnsi="Times New Roman"/>
          <w:snapToGrid/>
          <w:szCs w:val="20"/>
          <w:lang w:val="en"/>
        </w:rPr>
        <w:t xml:space="preserve"> </w:t>
      </w:r>
      <w:r>
        <w:rPr>
          <w:rFonts w:ascii="Times New Roman" w:hAnsi="Times New Roman"/>
          <w:snapToGrid/>
          <w:szCs w:val="20"/>
        </w:rPr>
        <w:t>One commenter urges</w:t>
      </w:r>
      <w:r w:rsidRPr="00444E18">
        <w:rPr>
          <w:rFonts w:ascii="Times New Roman" w:hAnsi="Times New Roman"/>
          <w:snapToGrid/>
          <w:szCs w:val="20"/>
        </w:rPr>
        <w:t xml:space="preserve"> SSA to consider the design of the website</w:t>
      </w:r>
      <w:r>
        <w:rPr>
          <w:rFonts w:ascii="Times New Roman" w:hAnsi="Times New Roman"/>
          <w:snapToGrid/>
          <w:szCs w:val="20"/>
        </w:rPr>
        <w:t>, stating that</w:t>
      </w:r>
      <w:r w:rsidR="00A63648">
        <w:rPr>
          <w:rFonts w:ascii="Times New Roman" w:hAnsi="Times New Roman"/>
          <w:snapToGrid/>
          <w:szCs w:val="20"/>
        </w:rPr>
        <w:t xml:space="preserve"> </w:t>
      </w:r>
      <w:r w:rsidRPr="00444E18">
        <w:rPr>
          <w:rFonts w:ascii="Times New Roman" w:hAnsi="Times New Roman"/>
          <w:snapToGrid/>
          <w:szCs w:val="20"/>
        </w:rPr>
        <w:t>the tool is hard to find</w:t>
      </w:r>
      <w:r>
        <w:rPr>
          <w:rFonts w:ascii="Times New Roman" w:hAnsi="Times New Roman"/>
          <w:snapToGrid/>
          <w:szCs w:val="20"/>
        </w:rPr>
        <w:t>, and</w:t>
      </w:r>
      <w:r w:rsidRPr="00444E18">
        <w:rPr>
          <w:rFonts w:ascii="Times New Roman" w:hAnsi="Times New Roman"/>
          <w:snapToGrid/>
          <w:szCs w:val="20"/>
        </w:rPr>
        <w:t xml:space="preserve"> should be prominently placed on the homepage</w:t>
      </w:r>
      <w:r>
        <w:rPr>
          <w:rFonts w:ascii="Times New Roman" w:hAnsi="Times New Roman"/>
          <w:snapToGrid/>
          <w:szCs w:val="20"/>
        </w:rPr>
        <w:t xml:space="preserve">.  They further suggest that the tool </w:t>
      </w:r>
      <w:r w:rsidRPr="00444E18">
        <w:rPr>
          <w:rFonts w:ascii="Times New Roman" w:hAnsi="Times New Roman"/>
          <w:snapToGrid/>
          <w:szCs w:val="20"/>
        </w:rPr>
        <w:t>should be searchable by simply looking for information on SSI</w:t>
      </w:r>
      <w:r>
        <w:rPr>
          <w:rFonts w:ascii="Times New Roman" w:hAnsi="Times New Roman"/>
          <w:snapToGrid/>
          <w:szCs w:val="20"/>
        </w:rPr>
        <w:t>, as</w:t>
      </w:r>
      <w:r w:rsidR="00A63648">
        <w:rPr>
          <w:rFonts w:ascii="Times New Roman" w:hAnsi="Times New Roman"/>
          <w:snapToGrid/>
          <w:szCs w:val="20"/>
        </w:rPr>
        <w:t xml:space="preserve"> </w:t>
      </w:r>
      <w:r>
        <w:rPr>
          <w:rFonts w:ascii="Times New Roman" w:hAnsi="Times New Roman"/>
          <w:snapToGrid/>
          <w:szCs w:val="20"/>
        </w:rPr>
        <w:t>m</w:t>
      </w:r>
      <w:r w:rsidRPr="00444E18">
        <w:rPr>
          <w:rFonts w:ascii="Times New Roman" w:hAnsi="Times New Roman"/>
          <w:snapToGrid/>
          <w:szCs w:val="20"/>
        </w:rPr>
        <w:t>ost people will simply search “apply for SSI” and will not know to search for “electronic protective filing.”</w:t>
      </w:r>
    </w:p>
    <w:p w:rsidR="00E61EE2" w:rsidP="00E61EE2" w:rsidRDefault="00E61EE2" w14:paraId="5DEF7323" w14:textId="3B7C429B">
      <w:pPr>
        <w:widowControl/>
        <w:spacing w:after="240"/>
        <w:ind w:left="360"/>
        <w:rPr>
          <w:rFonts w:ascii="Times New Roman" w:hAnsi="Times New Roman"/>
          <w:snapToGrid/>
          <w:color w:val="0000FF"/>
          <w:szCs w:val="20"/>
        </w:rPr>
      </w:pPr>
      <w:r w:rsidRPr="00444E18">
        <w:rPr>
          <w:rFonts w:ascii="Times New Roman" w:hAnsi="Times New Roman"/>
          <w:b/>
          <w:bCs/>
          <w:snapToGrid/>
          <w:color w:val="0000FF"/>
          <w:szCs w:val="20"/>
          <w:u w:val="single"/>
          <w:lang w:val="en"/>
        </w:rPr>
        <w:t>SSA Response #</w:t>
      </w:r>
      <w:r>
        <w:rPr>
          <w:rFonts w:ascii="Times New Roman" w:hAnsi="Times New Roman"/>
          <w:b/>
          <w:bCs/>
          <w:snapToGrid/>
          <w:color w:val="0000FF"/>
          <w:szCs w:val="20"/>
          <w:u w:val="single"/>
          <w:lang w:val="en"/>
        </w:rPr>
        <w:t>2</w:t>
      </w:r>
      <w:r w:rsidRPr="00444E18">
        <w:rPr>
          <w:rFonts w:ascii="Times New Roman" w:hAnsi="Times New Roman"/>
          <w:snapToGrid/>
          <w:color w:val="0000FF"/>
          <w:szCs w:val="20"/>
          <w:lang w:val="en"/>
        </w:rPr>
        <w:t xml:space="preserve">: </w:t>
      </w:r>
      <w:r>
        <w:rPr>
          <w:rFonts w:ascii="Times New Roman" w:hAnsi="Times New Roman"/>
          <w:snapToGrid/>
          <w:color w:val="0000FF"/>
          <w:szCs w:val="20"/>
          <w:lang w:val="en"/>
        </w:rPr>
        <w:t xml:space="preserve"> </w:t>
      </w:r>
      <w:r w:rsidRPr="00444E18">
        <w:rPr>
          <w:rFonts w:ascii="Times New Roman" w:hAnsi="Times New Roman"/>
          <w:snapToGrid/>
          <w:color w:val="0000FF"/>
          <w:szCs w:val="20"/>
          <w:lang w:val="en"/>
        </w:rPr>
        <w:t xml:space="preserve">We feature a prominent SSI program tile linking to our redesigned SSI program page. </w:t>
      </w:r>
      <w:r>
        <w:rPr>
          <w:rFonts w:ascii="Times New Roman" w:hAnsi="Times New Roman"/>
          <w:snapToGrid/>
          <w:color w:val="0000FF"/>
          <w:szCs w:val="20"/>
          <w:lang w:val="en"/>
        </w:rPr>
        <w:t xml:space="preserve"> </w:t>
      </w:r>
      <w:r w:rsidRPr="00444E18">
        <w:rPr>
          <w:rFonts w:ascii="Times New Roman" w:hAnsi="Times New Roman"/>
          <w:snapToGrid/>
          <w:color w:val="0000FF"/>
          <w:szCs w:val="20"/>
          <w:lang w:val="en"/>
        </w:rPr>
        <w:t xml:space="preserve">This page now more clearly shows information about how to apply (including the </w:t>
      </w:r>
      <w:r>
        <w:rPr>
          <w:rFonts w:ascii="Times New Roman" w:hAnsi="Times New Roman"/>
          <w:snapToGrid/>
          <w:color w:val="0000FF"/>
          <w:szCs w:val="20"/>
          <w:lang w:val="en"/>
        </w:rPr>
        <w:t>link to the tool</w:t>
      </w:r>
      <w:r w:rsidRPr="00444E18">
        <w:rPr>
          <w:rFonts w:ascii="Times New Roman" w:hAnsi="Times New Roman"/>
          <w:snapToGrid/>
          <w:color w:val="0000FF"/>
          <w:szCs w:val="20"/>
          <w:lang w:val="en"/>
        </w:rPr>
        <w:t xml:space="preserve">), how SSI works, who is eligible for SSI, and other information helpful for people who get </w:t>
      </w:r>
      <w:r>
        <w:rPr>
          <w:rFonts w:ascii="Times New Roman" w:hAnsi="Times New Roman"/>
          <w:snapToGrid/>
          <w:color w:val="0000FF"/>
          <w:szCs w:val="20"/>
          <w:lang w:val="en"/>
        </w:rPr>
        <w:t xml:space="preserve">or are interested in </w:t>
      </w:r>
      <w:r w:rsidRPr="00444E18">
        <w:rPr>
          <w:rFonts w:ascii="Times New Roman" w:hAnsi="Times New Roman"/>
          <w:snapToGrid/>
          <w:color w:val="0000FF"/>
          <w:szCs w:val="20"/>
          <w:lang w:val="en"/>
        </w:rPr>
        <w:t>SSI.</w:t>
      </w:r>
      <w:r>
        <w:rPr>
          <w:rFonts w:ascii="Times New Roman" w:hAnsi="Times New Roman"/>
          <w:snapToGrid/>
          <w:color w:val="0000FF"/>
          <w:szCs w:val="20"/>
          <w:lang w:val="en"/>
        </w:rPr>
        <w:t xml:space="preserve"> </w:t>
      </w:r>
      <w:r w:rsidRPr="00444E18">
        <w:rPr>
          <w:rFonts w:ascii="Times New Roman" w:hAnsi="Times New Roman"/>
          <w:snapToGrid/>
          <w:color w:val="0000FF"/>
          <w:szCs w:val="20"/>
          <w:lang w:val="en"/>
        </w:rPr>
        <w:t xml:space="preserve"> Also on our homepage is a featured tile about Online Services. </w:t>
      </w:r>
      <w:r>
        <w:rPr>
          <w:rFonts w:ascii="Times New Roman" w:hAnsi="Times New Roman"/>
          <w:snapToGrid/>
          <w:color w:val="0000FF"/>
          <w:szCs w:val="20"/>
          <w:lang w:val="en"/>
        </w:rPr>
        <w:t xml:space="preserve"> </w:t>
      </w:r>
      <w:r w:rsidRPr="00444E18">
        <w:rPr>
          <w:rFonts w:ascii="Times New Roman" w:hAnsi="Times New Roman"/>
          <w:snapToGrid/>
          <w:color w:val="0000FF"/>
          <w:szCs w:val="20"/>
          <w:lang w:val="en"/>
        </w:rPr>
        <w:t>Our Online Service</w:t>
      </w:r>
      <w:r>
        <w:rPr>
          <w:rFonts w:ascii="Times New Roman" w:hAnsi="Times New Roman"/>
          <w:snapToGrid/>
          <w:color w:val="0000FF"/>
          <w:szCs w:val="20"/>
          <w:lang w:val="en"/>
        </w:rPr>
        <w:t>s</w:t>
      </w:r>
      <w:r w:rsidRPr="00444E18">
        <w:rPr>
          <w:rFonts w:ascii="Times New Roman" w:hAnsi="Times New Roman"/>
          <w:snapToGrid/>
          <w:color w:val="0000FF"/>
          <w:szCs w:val="20"/>
          <w:lang w:val="en"/>
        </w:rPr>
        <w:t xml:space="preserve"> webpage includes a link to the </w:t>
      </w:r>
      <w:r>
        <w:rPr>
          <w:rFonts w:ascii="Times New Roman" w:hAnsi="Times New Roman"/>
          <w:snapToGrid/>
          <w:color w:val="0000FF"/>
          <w:szCs w:val="20"/>
          <w:lang w:val="en"/>
        </w:rPr>
        <w:t>tool</w:t>
      </w:r>
      <w:r w:rsidRPr="00444E18">
        <w:rPr>
          <w:rFonts w:ascii="Times New Roman" w:hAnsi="Times New Roman"/>
          <w:snapToGrid/>
          <w:color w:val="0000FF"/>
          <w:szCs w:val="20"/>
          <w:lang w:val="en"/>
        </w:rPr>
        <w:t xml:space="preserve"> in the SSI section to help people get to </w:t>
      </w:r>
      <w:r>
        <w:rPr>
          <w:rFonts w:ascii="Times New Roman" w:hAnsi="Times New Roman"/>
          <w:snapToGrid/>
          <w:color w:val="0000FF"/>
          <w:szCs w:val="20"/>
          <w:lang w:val="en"/>
        </w:rPr>
        <w:t>it</w:t>
      </w:r>
      <w:r w:rsidRPr="00444E18">
        <w:rPr>
          <w:rFonts w:ascii="Times New Roman" w:hAnsi="Times New Roman"/>
          <w:snapToGrid/>
          <w:color w:val="0000FF"/>
          <w:szCs w:val="20"/>
          <w:lang w:val="en"/>
        </w:rPr>
        <w:t xml:space="preserve"> quickly. </w:t>
      </w:r>
    </w:p>
    <w:p w:rsidRPr="00444E18" w:rsidR="00927317" w:rsidP="00927317" w:rsidRDefault="00927317" w14:paraId="4707C422" w14:textId="7FFFAA07">
      <w:pPr>
        <w:widowControl/>
        <w:numPr>
          <w:ilvl w:val="0"/>
          <w:numId w:val="18"/>
        </w:numPr>
        <w:spacing w:after="240"/>
        <w:rPr>
          <w:rFonts w:ascii="Times New Roman" w:hAnsi="Times New Roman"/>
          <w:snapToGrid/>
          <w:szCs w:val="20"/>
          <w:lang w:val="en"/>
        </w:rPr>
      </w:pPr>
      <w:r w:rsidRPr="00444E18">
        <w:rPr>
          <w:rFonts w:ascii="Times New Roman" w:hAnsi="Times New Roman"/>
          <w:b/>
          <w:bCs/>
          <w:snapToGrid/>
          <w:szCs w:val="20"/>
          <w:u w:val="single"/>
          <w:lang w:val="en"/>
        </w:rPr>
        <w:t>Comment #</w:t>
      </w:r>
      <w:r w:rsidR="00E61EE2">
        <w:rPr>
          <w:rFonts w:ascii="Times New Roman" w:hAnsi="Times New Roman"/>
          <w:b/>
          <w:bCs/>
          <w:snapToGrid/>
          <w:szCs w:val="20"/>
          <w:u w:val="single"/>
          <w:lang w:val="en"/>
        </w:rPr>
        <w:t>3</w:t>
      </w:r>
      <w:r w:rsidRPr="00444E18">
        <w:rPr>
          <w:rFonts w:ascii="Times New Roman" w:hAnsi="Times New Roman"/>
          <w:snapToGrid/>
          <w:szCs w:val="20"/>
          <w:lang w:val="en"/>
        </w:rPr>
        <w:t xml:space="preserve">: </w:t>
      </w:r>
      <w:r>
        <w:rPr>
          <w:rFonts w:ascii="Times New Roman" w:hAnsi="Times New Roman"/>
          <w:snapToGrid/>
          <w:szCs w:val="20"/>
          <w:lang w:val="en"/>
        </w:rPr>
        <w:t xml:space="preserve"> One commenter requested that </w:t>
      </w:r>
      <w:r w:rsidRPr="00444E18">
        <w:rPr>
          <w:rFonts w:ascii="Times New Roman" w:hAnsi="Times New Roman"/>
          <w:snapToGrid/>
          <w:szCs w:val="20"/>
          <w:lang w:val="en"/>
        </w:rPr>
        <w:t xml:space="preserve">SSA provide options for visual accommodation such as large print, </w:t>
      </w:r>
      <w:proofErr w:type="gramStart"/>
      <w:r w:rsidRPr="00444E18">
        <w:rPr>
          <w:rFonts w:ascii="Times New Roman" w:hAnsi="Times New Roman"/>
          <w:snapToGrid/>
          <w:szCs w:val="20"/>
          <w:lang w:val="en"/>
        </w:rPr>
        <w:t>Braille</w:t>
      </w:r>
      <w:proofErr w:type="gramEnd"/>
      <w:r w:rsidRPr="00444E18">
        <w:rPr>
          <w:rFonts w:ascii="Times New Roman" w:hAnsi="Times New Roman"/>
          <w:snapToGrid/>
          <w:szCs w:val="20"/>
          <w:lang w:val="en"/>
        </w:rPr>
        <w:t xml:space="preserve"> or audio on the “Request an Appointment to File for Benefits” screen. </w:t>
      </w:r>
      <w:r>
        <w:rPr>
          <w:rFonts w:ascii="Times New Roman" w:hAnsi="Times New Roman"/>
          <w:snapToGrid/>
          <w:szCs w:val="20"/>
          <w:lang w:val="en"/>
        </w:rPr>
        <w:t xml:space="preserve"> </w:t>
      </w:r>
      <w:r w:rsidRPr="00444E18">
        <w:rPr>
          <w:rFonts w:ascii="Times New Roman" w:hAnsi="Times New Roman"/>
          <w:snapToGrid/>
          <w:szCs w:val="20"/>
          <w:lang w:val="en"/>
        </w:rPr>
        <w:t>This screen should also include a box to indicate that this request addresses a dire need situation.</w:t>
      </w:r>
    </w:p>
    <w:p w:rsidR="00927317" w:rsidP="00927317" w:rsidRDefault="00927317" w14:paraId="2A8B023D" w14:textId="3A0A65E4">
      <w:pPr>
        <w:widowControl/>
        <w:spacing w:after="240"/>
        <w:ind w:left="360"/>
        <w:rPr>
          <w:rFonts w:ascii="Times New Roman" w:hAnsi="Times New Roman"/>
          <w:snapToGrid/>
          <w:color w:val="0000FF"/>
          <w:szCs w:val="20"/>
          <w:lang w:val="en"/>
        </w:rPr>
      </w:pPr>
      <w:r w:rsidRPr="00444E18">
        <w:rPr>
          <w:rFonts w:ascii="Times New Roman" w:hAnsi="Times New Roman"/>
          <w:b/>
          <w:bCs/>
          <w:snapToGrid/>
          <w:color w:val="0000FF"/>
          <w:szCs w:val="20"/>
          <w:u w:val="single"/>
          <w:lang w:val="en"/>
        </w:rPr>
        <w:t>SSA Response #</w:t>
      </w:r>
      <w:r w:rsidR="00E61EE2">
        <w:rPr>
          <w:rFonts w:ascii="Times New Roman" w:hAnsi="Times New Roman"/>
          <w:b/>
          <w:bCs/>
          <w:snapToGrid/>
          <w:color w:val="0000FF"/>
          <w:szCs w:val="20"/>
          <w:u w:val="single"/>
          <w:lang w:val="en"/>
        </w:rPr>
        <w:t>3</w:t>
      </w:r>
      <w:r w:rsidRPr="00444E18">
        <w:rPr>
          <w:rFonts w:ascii="Times New Roman" w:hAnsi="Times New Roman"/>
          <w:snapToGrid/>
          <w:color w:val="0000FF"/>
          <w:szCs w:val="20"/>
          <w:lang w:val="en"/>
        </w:rPr>
        <w:t xml:space="preserve">:  The electronic protective filing tool provides a link for requesting Special Notice options for users that are blind or have a visual impairment on the “Appointment Request Received” screen. </w:t>
      </w:r>
      <w:r>
        <w:rPr>
          <w:rFonts w:ascii="Times New Roman" w:hAnsi="Times New Roman"/>
          <w:snapToGrid/>
          <w:color w:val="0000FF"/>
          <w:szCs w:val="20"/>
          <w:lang w:val="en"/>
        </w:rPr>
        <w:t xml:space="preserve"> We also address d</w:t>
      </w:r>
      <w:r w:rsidRPr="00444E18">
        <w:rPr>
          <w:rFonts w:ascii="Times New Roman" w:hAnsi="Times New Roman"/>
          <w:snapToGrid/>
          <w:color w:val="0000FF"/>
          <w:szCs w:val="20"/>
          <w:lang w:val="en"/>
        </w:rPr>
        <w:t>ire need situations and collect</w:t>
      </w:r>
      <w:r>
        <w:rPr>
          <w:rFonts w:ascii="Times New Roman" w:hAnsi="Times New Roman"/>
          <w:snapToGrid/>
          <w:color w:val="0000FF"/>
          <w:szCs w:val="20"/>
          <w:lang w:val="en"/>
        </w:rPr>
        <w:t xml:space="preserve"> information as needed</w:t>
      </w:r>
      <w:r w:rsidRPr="00444E18">
        <w:rPr>
          <w:rFonts w:ascii="Times New Roman" w:hAnsi="Times New Roman"/>
          <w:snapToGrid/>
          <w:color w:val="0000FF"/>
          <w:szCs w:val="20"/>
          <w:lang w:val="en"/>
        </w:rPr>
        <w:t xml:space="preserve"> on the “Special Circumstances” screen of the tool.</w:t>
      </w:r>
    </w:p>
    <w:p w:rsidRPr="00444E18" w:rsidR="00333A47" w:rsidP="00333A47" w:rsidRDefault="00333A47" w14:paraId="1DE96F56" w14:textId="2A8C649E">
      <w:pPr>
        <w:widowControl/>
        <w:numPr>
          <w:ilvl w:val="0"/>
          <w:numId w:val="18"/>
        </w:numPr>
        <w:spacing w:after="240"/>
        <w:rPr>
          <w:rFonts w:ascii="Times New Roman" w:hAnsi="Times New Roman"/>
          <w:snapToGrid/>
          <w:szCs w:val="20"/>
          <w:lang w:val="en"/>
        </w:rPr>
      </w:pPr>
      <w:r w:rsidRPr="00444E18">
        <w:rPr>
          <w:rFonts w:ascii="Times New Roman" w:hAnsi="Times New Roman"/>
          <w:b/>
          <w:bCs/>
          <w:snapToGrid/>
          <w:szCs w:val="20"/>
          <w:u w:val="single"/>
          <w:lang w:val="en"/>
        </w:rPr>
        <w:t>Comment #</w:t>
      </w:r>
      <w:r>
        <w:rPr>
          <w:rFonts w:ascii="Times New Roman" w:hAnsi="Times New Roman"/>
          <w:b/>
          <w:bCs/>
          <w:snapToGrid/>
          <w:szCs w:val="20"/>
          <w:u w:val="single"/>
          <w:lang w:val="en"/>
        </w:rPr>
        <w:t>4</w:t>
      </w:r>
      <w:r w:rsidRPr="00444E18">
        <w:rPr>
          <w:rFonts w:ascii="Times New Roman" w:hAnsi="Times New Roman"/>
          <w:snapToGrid/>
          <w:szCs w:val="20"/>
          <w:lang w:val="en"/>
        </w:rPr>
        <w:t xml:space="preserve">: </w:t>
      </w:r>
      <w:r>
        <w:rPr>
          <w:rFonts w:ascii="Times New Roman" w:hAnsi="Times New Roman"/>
          <w:snapToGrid/>
          <w:szCs w:val="20"/>
          <w:lang w:val="en"/>
        </w:rPr>
        <w:t xml:space="preserve"> One commenter suggested that </w:t>
      </w:r>
      <w:r w:rsidRPr="00444E18">
        <w:rPr>
          <w:rFonts w:ascii="Times New Roman" w:hAnsi="Times New Roman"/>
          <w:snapToGrid/>
          <w:szCs w:val="20"/>
        </w:rPr>
        <w:t>SSA should provide a check box for dire need situations on the “special circumstances” page and a parenthetical “(including large print, Braille, or audio notices)” for the “visual accommodation” box.</w:t>
      </w:r>
    </w:p>
    <w:p w:rsidR="00333A47" w:rsidP="00333A47" w:rsidRDefault="00333A47" w14:paraId="6C0F3176" w14:textId="6C2984DC">
      <w:pPr>
        <w:widowControl/>
        <w:spacing w:after="240"/>
        <w:ind w:left="360"/>
        <w:rPr>
          <w:rFonts w:ascii="Times New Roman" w:hAnsi="Times New Roman"/>
          <w:snapToGrid/>
          <w:color w:val="0000FF"/>
          <w:szCs w:val="20"/>
          <w:lang w:val="en"/>
        </w:rPr>
      </w:pPr>
      <w:r w:rsidRPr="00444E18">
        <w:rPr>
          <w:rFonts w:ascii="Times New Roman" w:hAnsi="Times New Roman"/>
          <w:b/>
          <w:bCs/>
          <w:snapToGrid/>
          <w:color w:val="0000FF"/>
          <w:szCs w:val="20"/>
          <w:u w:val="single"/>
          <w:lang w:val="en"/>
        </w:rPr>
        <w:t>SSA Response #</w:t>
      </w:r>
      <w:r>
        <w:rPr>
          <w:rFonts w:ascii="Times New Roman" w:hAnsi="Times New Roman"/>
          <w:b/>
          <w:bCs/>
          <w:snapToGrid/>
          <w:color w:val="0000FF"/>
          <w:szCs w:val="20"/>
          <w:u w:val="single"/>
          <w:lang w:val="en"/>
        </w:rPr>
        <w:t>4</w:t>
      </w:r>
      <w:r w:rsidRPr="00444E18">
        <w:rPr>
          <w:rFonts w:ascii="Times New Roman" w:hAnsi="Times New Roman"/>
          <w:snapToGrid/>
          <w:color w:val="0000FF"/>
          <w:szCs w:val="20"/>
          <w:lang w:val="en"/>
        </w:rPr>
        <w:t xml:space="preserve">:  </w:t>
      </w:r>
      <w:r>
        <w:rPr>
          <w:rFonts w:ascii="Times New Roman" w:hAnsi="Times New Roman"/>
          <w:snapToGrid/>
          <w:color w:val="0000FF"/>
          <w:szCs w:val="20"/>
          <w:lang w:val="en"/>
        </w:rPr>
        <w:t>We address d</w:t>
      </w:r>
      <w:r w:rsidRPr="00444E18">
        <w:rPr>
          <w:rFonts w:ascii="Times New Roman" w:hAnsi="Times New Roman"/>
          <w:snapToGrid/>
          <w:color w:val="0000FF"/>
          <w:szCs w:val="20"/>
          <w:lang w:val="en"/>
        </w:rPr>
        <w:t>ire need situations and collect</w:t>
      </w:r>
      <w:r>
        <w:rPr>
          <w:rFonts w:ascii="Times New Roman" w:hAnsi="Times New Roman"/>
          <w:snapToGrid/>
          <w:color w:val="0000FF"/>
          <w:szCs w:val="20"/>
          <w:lang w:val="en"/>
        </w:rPr>
        <w:t xml:space="preserve"> the information for them</w:t>
      </w:r>
      <w:r w:rsidRPr="00444E18">
        <w:rPr>
          <w:rFonts w:ascii="Times New Roman" w:hAnsi="Times New Roman"/>
          <w:snapToGrid/>
          <w:color w:val="0000FF"/>
          <w:szCs w:val="20"/>
          <w:lang w:val="en"/>
        </w:rPr>
        <w:t xml:space="preserve"> on the “Special Circumstances” screen of the tool. </w:t>
      </w:r>
      <w:r>
        <w:rPr>
          <w:rFonts w:ascii="Times New Roman" w:hAnsi="Times New Roman"/>
          <w:snapToGrid/>
          <w:color w:val="0000FF"/>
          <w:szCs w:val="20"/>
          <w:lang w:val="en"/>
        </w:rPr>
        <w:t>We adopted the suggestion to add language to the special circumstances that lists all the available options SSA provides.</w:t>
      </w:r>
    </w:p>
    <w:p w:rsidRPr="00444E18" w:rsidR="00333A47" w:rsidP="00333A47" w:rsidRDefault="00333A47" w14:paraId="59685E6A" w14:textId="6354A3D4">
      <w:pPr>
        <w:widowControl/>
        <w:numPr>
          <w:ilvl w:val="0"/>
          <w:numId w:val="18"/>
        </w:numPr>
        <w:spacing w:after="240"/>
        <w:rPr>
          <w:rFonts w:ascii="Times New Roman" w:hAnsi="Times New Roman"/>
          <w:snapToGrid/>
          <w:szCs w:val="20"/>
          <w:lang w:val="en"/>
        </w:rPr>
      </w:pPr>
      <w:r w:rsidRPr="00444E18">
        <w:rPr>
          <w:rFonts w:ascii="Times New Roman" w:hAnsi="Times New Roman"/>
          <w:b/>
          <w:bCs/>
          <w:snapToGrid/>
          <w:szCs w:val="20"/>
          <w:u w:val="single"/>
          <w:lang w:val="en"/>
        </w:rPr>
        <w:t>Comment #</w:t>
      </w:r>
      <w:r>
        <w:rPr>
          <w:rFonts w:ascii="Times New Roman" w:hAnsi="Times New Roman"/>
          <w:b/>
          <w:bCs/>
          <w:snapToGrid/>
          <w:szCs w:val="20"/>
          <w:u w:val="single"/>
          <w:lang w:val="en"/>
        </w:rPr>
        <w:t>5</w:t>
      </w:r>
      <w:r w:rsidRPr="00444E18">
        <w:rPr>
          <w:rFonts w:ascii="Times New Roman" w:hAnsi="Times New Roman"/>
          <w:snapToGrid/>
          <w:szCs w:val="20"/>
          <w:lang w:val="en"/>
        </w:rPr>
        <w:t xml:space="preserve">: </w:t>
      </w:r>
      <w:r>
        <w:rPr>
          <w:rFonts w:ascii="Times New Roman" w:hAnsi="Times New Roman"/>
          <w:snapToGrid/>
          <w:szCs w:val="20"/>
          <w:lang w:val="en"/>
        </w:rPr>
        <w:t xml:space="preserve"> One commenter asked </w:t>
      </w:r>
      <w:r w:rsidRPr="00444E18">
        <w:rPr>
          <w:rFonts w:ascii="Times New Roman" w:hAnsi="Times New Roman"/>
          <w:snapToGrid/>
          <w:szCs w:val="20"/>
          <w:lang w:val="en"/>
        </w:rPr>
        <w:t xml:space="preserve">why the </w:t>
      </w:r>
      <w:proofErr w:type="spellStart"/>
      <w:r w:rsidRPr="00444E18">
        <w:rPr>
          <w:rFonts w:ascii="Times New Roman" w:hAnsi="Times New Roman"/>
          <w:snapToGrid/>
          <w:szCs w:val="20"/>
          <w:lang w:val="en"/>
        </w:rPr>
        <w:t>ePFT</w:t>
      </w:r>
      <w:proofErr w:type="spellEnd"/>
      <w:r w:rsidRPr="00444E18">
        <w:rPr>
          <w:rFonts w:ascii="Times New Roman" w:hAnsi="Times New Roman"/>
          <w:snapToGrid/>
          <w:szCs w:val="20"/>
          <w:lang w:val="en"/>
        </w:rPr>
        <w:t xml:space="preserve"> </w:t>
      </w:r>
      <w:r>
        <w:rPr>
          <w:rFonts w:ascii="Times New Roman" w:hAnsi="Times New Roman"/>
          <w:snapToGrid/>
          <w:szCs w:val="20"/>
          <w:lang w:val="en"/>
        </w:rPr>
        <w:t>is</w:t>
      </w:r>
      <w:r w:rsidRPr="00444E18">
        <w:rPr>
          <w:rFonts w:ascii="Times New Roman" w:hAnsi="Times New Roman"/>
          <w:snapToGrid/>
          <w:szCs w:val="20"/>
          <w:lang w:val="en"/>
        </w:rPr>
        <w:t xml:space="preserve"> unavailable for 30 hours per week. </w:t>
      </w:r>
    </w:p>
    <w:p w:rsidR="00333A47" w:rsidP="00333A47" w:rsidRDefault="00333A47" w14:paraId="0FDAD69F" w14:textId="486AAB0B">
      <w:pPr>
        <w:widowControl/>
        <w:spacing w:after="240"/>
        <w:ind w:left="360"/>
        <w:rPr>
          <w:rFonts w:ascii="Times New Roman" w:hAnsi="Times New Roman"/>
          <w:snapToGrid/>
          <w:color w:val="0000FF"/>
          <w:szCs w:val="20"/>
        </w:rPr>
      </w:pPr>
      <w:r w:rsidRPr="00444E18">
        <w:rPr>
          <w:rFonts w:ascii="Times New Roman" w:hAnsi="Times New Roman"/>
          <w:b/>
          <w:bCs/>
          <w:snapToGrid/>
          <w:color w:val="0000FF"/>
          <w:szCs w:val="20"/>
          <w:u w:val="single"/>
          <w:lang w:val="en"/>
        </w:rPr>
        <w:t>SSA Response #</w:t>
      </w:r>
      <w:r>
        <w:rPr>
          <w:rFonts w:ascii="Times New Roman" w:hAnsi="Times New Roman"/>
          <w:b/>
          <w:bCs/>
          <w:snapToGrid/>
          <w:color w:val="0000FF"/>
          <w:szCs w:val="20"/>
          <w:u w:val="single"/>
          <w:lang w:val="en"/>
        </w:rPr>
        <w:t>5</w:t>
      </w:r>
      <w:r w:rsidRPr="00444E18">
        <w:rPr>
          <w:rFonts w:ascii="Times New Roman" w:hAnsi="Times New Roman"/>
          <w:snapToGrid/>
          <w:color w:val="0000FF"/>
          <w:szCs w:val="20"/>
          <w:lang w:val="en"/>
        </w:rPr>
        <w:t xml:space="preserve">:  SSA continues to strive for 24/7 availability as we modernize our Systems.  Currently for various processing and technical reasons, all our </w:t>
      </w:r>
      <w:proofErr w:type="spellStart"/>
      <w:r w:rsidRPr="00444E18">
        <w:rPr>
          <w:rFonts w:ascii="Times New Roman" w:hAnsi="Times New Roman"/>
          <w:snapToGrid/>
          <w:color w:val="0000FF"/>
          <w:szCs w:val="20"/>
          <w:lang w:val="en"/>
        </w:rPr>
        <w:t>eServices</w:t>
      </w:r>
      <w:proofErr w:type="spellEnd"/>
      <w:r w:rsidRPr="00444E18">
        <w:rPr>
          <w:rFonts w:ascii="Times New Roman" w:hAnsi="Times New Roman"/>
          <w:snapToGrid/>
          <w:color w:val="0000FF"/>
          <w:szCs w:val="20"/>
          <w:lang w:val="en"/>
        </w:rPr>
        <w:t xml:space="preserve"> have standard operating hours as indicated on several ssa.gov pages including the </w:t>
      </w:r>
      <w:hyperlink w:history="1" r:id="rId11">
        <w:r w:rsidRPr="00444E18">
          <w:rPr>
            <w:rFonts w:ascii="Times New Roman" w:hAnsi="Times New Roman"/>
            <w:snapToGrid/>
            <w:color w:val="4472C4"/>
            <w:szCs w:val="20"/>
            <w:u w:val="single"/>
            <w:lang w:val="en"/>
          </w:rPr>
          <w:t>eService entry page</w:t>
        </w:r>
      </w:hyperlink>
      <w:r w:rsidRPr="00444E18">
        <w:rPr>
          <w:rFonts w:ascii="Times New Roman" w:hAnsi="Times New Roman"/>
          <w:snapToGrid/>
          <w:szCs w:val="20"/>
          <w:lang w:val="en"/>
        </w:rPr>
        <w:t>.</w:t>
      </w:r>
    </w:p>
    <w:p w:rsidRPr="00927317" w:rsidR="00927317" w:rsidP="00927317" w:rsidRDefault="00927317" w14:paraId="43A274BC" w14:textId="445B1342">
      <w:pPr>
        <w:widowControl/>
        <w:spacing w:after="120"/>
        <w:outlineLvl w:val="1"/>
        <w:rPr>
          <w:rFonts w:ascii="Times New Roman" w:hAnsi="Times New Roman"/>
          <w:b/>
          <w:bCs/>
          <w:iCs/>
          <w:snapToGrid/>
          <w:szCs w:val="28"/>
          <w:u w:val="single"/>
          <w:lang w:val="en"/>
        </w:rPr>
      </w:pPr>
      <w:r>
        <w:rPr>
          <w:rFonts w:ascii="Times New Roman" w:hAnsi="Times New Roman"/>
          <w:b/>
          <w:bCs/>
          <w:iCs/>
          <w:snapToGrid/>
          <w:szCs w:val="28"/>
          <w:u w:val="single"/>
          <w:lang w:val="en"/>
        </w:rPr>
        <w:t xml:space="preserve">Comments on the </w:t>
      </w:r>
      <w:proofErr w:type="spellStart"/>
      <w:r>
        <w:rPr>
          <w:rFonts w:ascii="Times New Roman" w:hAnsi="Times New Roman"/>
          <w:b/>
          <w:bCs/>
          <w:iCs/>
          <w:snapToGrid/>
          <w:szCs w:val="28"/>
          <w:u w:val="single"/>
          <w:lang w:val="en"/>
        </w:rPr>
        <w:t>ePFT</w:t>
      </w:r>
      <w:proofErr w:type="spellEnd"/>
      <w:r>
        <w:rPr>
          <w:rFonts w:ascii="Times New Roman" w:hAnsi="Times New Roman"/>
          <w:b/>
          <w:bCs/>
          <w:iCs/>
          <w:snapToGrid/>
          <w:szCs w:val="28"/>
          <w:u w:val="single"/>
          <w:lang w:val="en"/>
        </w:rPr>
        <w:t xml:space="preserve"> Tool Requirements</w:t>
      </w:r>
    </w:p>
    <w:p w:rsidRPr="009840B9" w:rsidR="00444E18" w:rsidP="009840B9" w:rsidRDefault="00444E18" w14:paraId="455F6194" w14:textId="01EC0E42">
      <w:pPr>
        <w:pStyle w:val="ListParagraph"/>
        <w:widowControl/>
        <w:numPr>
          <w:ilvl w:val="0"/>
          <w:numId w:val="18"/>
        </w:numPr>
        <w:spacing w:after="240"/>
        <w:rPr>
          <w:rFonts w:ascii="Times New Roman" w:hAnsi="Times New Roman"/>
          <w:snapToGrid/>
          <w:szCs w:val="20"/>
          <w:lang w:val="en"/>
        </w:rPr>
      </w:pPr>
      <w:r w:rsidRPr="009840B9">
        <w:rPr>
          <w:rFonts w:ascii="Times New Roman" w:hAnsi="Times New Roman"/>
          <w:b/>
          <w:bCs/>
          <w:snapToGrid/>
          <w:szCs w:val="20"/>
          <w:u w:val="single"/>
          <w:lang w:val="en"/>
        </w:rPr>
        <w:t>Comment #</w:t>
      </w:r>
      <w:r w:rsidR="00927317">
        <w:rPr>
          <w:rFonts w:ascii="Times New Roman" w:hAnsi="Times New Roman"/>
          <w:b/>
          <w:bCs/>
          <w:snapToGrid/>
          <w:szCs w:val="20"/>
          <w:u w:val="single"/>
          <w:lang w:val="en"/>
        </w:rPr>
        <w:t>1</w:t>
      </w:r>
      <w:r w:rsidRPr="009840B9">
        <w:rPr>
          <w:rFonts w:ascii="Times New Roman" w:hAnsi="Times New Roman"/>
          <w:snapToGrid/>
          <w:szCs w:val="20"/>
          <w:lang w:val="en"/>
        </w:rPr>
        <w:t xml:space="preserve">: </w:t>
      </w:r>
      <w:r w:rsidR="00203AFA">
        <w:rPr>
          <w:rFonts w:ascii="Times New Roman" w:hAnsi="Times New Roman"/>
          <w:snapToGrid/>
          <w:szCs w:val="20"/>
          <w:lang w:val="en"/>
        </w:rPr>
        <w:t xml:space="preserve">Several commenters noted that </w:t>
      </w:r>
      <w:r w:rsidRPr="009840B9">
        <w:rPr>
          <w:rFonts w:ascii="Times New Roman" w:hAnsi="Times New Roman"/>
          <w:snapToGrid/>
          <w:szCs w:val="20"/>
          <w:lang w:val="en"/>
        </w:rPr>
        <w:t xml:space="preserve">SSA should not require that the claimant provide a phone number in the </w:t>
      </w:r>
      <w:proofErr w:type="spellStart"/>
      <w:r w:rsidRPr="009840B9">
        <w:rPr>
          <w:rFonts w:ascii="Times New Roman" w:hAnsi="Times New Roman"/>
          <w:snapToGrid/>
          <w:szCs w:val="20"/>
          <w:lang w:val="en"/>
        </w:rPr>
        <w:t>ePFT</w:t>
      </w:r>
      <w:proofErr w:type="spellEnd"/>
      <w:r w:rsidRPr="009840B9">
        <w:rPr>
          <w:rFonts w:ascii="Times New Roman" w:hAnsi="Times New Roman"/>
          <w:snapToGrid/>
          <w:szCs w:val="20"/>
          <w:lang w:val="en"/>
        </w:rPr>
        <w:t>.</w:t>
      </w:r>
      <w:r w:rsidR="00203AFA">
        <w:rPr>
          <w:rFonts w:ascii="Times New Roman" w:hAnsi="Times New Roman"/>
          <w:snapToGrid/>
          <w:szCs w:val="20"/>
          <w:lang w:val="en"/>
        </w:rPr>
        <w:t xml:space="preserve"> </w:t>
      </w:r>
      <w:r w:rsidRPr="009840B9">
        <w:rPr>
          <w:rFonts w:ascii="Times New Roman" w:hAnsi="Times New Roman"/>
          <w:snapToGrid/>
          <w:szCs w:val="20"/>
          <w:lang w:val="en"/>
        </w:rPr>
        <w:t xml:space="preserve"> </w:t>
      </w:r>
      <w:r w:rsidR="00203AFA">
        <w:rPr>
          <w:rFonts w:ascii="Times New Roman" w:hAnsi="Times New Roman"/>
          <w:snapToGrid/>
          <w:szCs w:val="20"/>
          <w:lang w:val="en"/>
        </w:rPr>
        <w:t>They pointed out that f</w:t>
      </w:r>
      <w:r w:rsidRPr="009840B9">
        <w:rPr>
          <w:rFonts w:ascii="Times New Roman" w:hAnsi="Times New Roman"/>
          <w:snapToGrid/>
          <w:szCs w:val="20"/>
          <w:lang w:val="en"/>
        </w:rPr>
        <w:t xml:space="preserve">or those claimants who do not have access to a telephone, the inability to provide a phone number should not prevent them from using the </w:t>
      </w:r>
      <w:proofErr w:type="spellStart"/>
      <w:r w:rsidRPr="009840B9">
        <w:rPr>
          <w:rFonts w:ascii="Times New Roman" w:hAnsi="Times New Roman"/>
          <w:snapToGrid/>
          <w:szCs w:val="20"/>
          <w:lang w:val="en"/>
        </w:rPr>
        <w:t>ePFT</w:t>
      </w:r>
      <w:proofErr w:type="spellEnd"/>
      <w:r w:rsidRPr="009840B9">
        <w:rPr>
          <w:rFonts w:ascii="Times New Roman" w:hAnsi="Times New Roman"/>
          <w:snapToGrid/>
          <w:szCs w:val="20"/>
          <w:lang w:val="en"/>
        </w:rPr>
        <w:t xml:space="preserve"> to establish a protective filing date and begin the process of applying.</w:t>
      </w:r>
    </w:p>
    <w:p w:rsidR="00444E18" w:rsidP="00444E18" w:rsidRDefault="00444E18" w14:paraId="772F45F3" w14:textId="57EBAD87">
      <w:pPr>
        <w:widowControl/>
        <w:spacing w:after="240"/>
        <w:ind w:left="360"/>
        <w:rPr>
          <w:rFonts w:ascii="Times New Roman" w:hAnsi="Times New Roman"/>
          <w:snapToGrid/>
          <w:color w:val="0000FF"/>
          <w:szCs w:val="20"/>
          <w:lang w:val="en"/>
        </w:rPr>
      </w:pPr>
      <w:r w:rsidRPr="00444E18">
        <w:rPr>
          <w:rFonts w:ascii="Times New Roman" w:hAnsi="Times New Roman"/>
          <w:b/>
          <w:bCs/>
          <w:snapToGrid/>
          <w:color w:val="0000FF"/>
          <w:szCs w:val="20"/>
          <w:u w:val="single"/>
          <w:lang w:val="en"/>
        </w:rPr>
        <w:lastRenderedPageBreak/>
        <w:t>SSA Response #</w:t>
      </w:r>
      <w:r w:rsidR="00927317">
        <w:rPr>
          <w:rFonts w:ascii="Times New Roman" w:hAnsi="Times New Roman"/>
          <w:b/>
          <w:bCs/>
          <w:snapToGrid/>
          <w:color w:val="0000FF"/>
          <w:szCs w:val="20"/>
          <w:u w:val="single"/>
          <w:lang w:val="en"/>
        </w:rPr>
        <w:t>1</w:t>
      </w:r>
      <w:r w:rsidRPr="00444E18">
        <w:rPr>
          <w:rFonts w:ascii="Times New Roman" w:hAnsi="Times New Roman"/>
          <w:snapToGrid/>
          <w:color w:val="0000FF"/>
          <w:szCs w:val="20"/>
          <w:lang w:val="en"/>
        </w:rPr>
        <w:t xml:space="preserve">:  The individual’s telephone number is a mandatory field to ensure we have multiple ways to contact the individual or a third party to conduct the requested appointment.  The appointment confirmation letter explains that we will attempt to contact the individual at the number provided. </w:t>
      </w:r>
      <w:r w:rsidR="00AB25DF">
        <w:rPr>
          <w:rFonts w:ascii="Times New Roman" w:hAnsi="Times New Roman"/>
          <w:snapToGrid/>
          <w:color w:val="0000FF"/>
          <w:szCs w:val="20"/>
          <w:lang w:val="en"/>
        </w:rPr>
        <w:t xml:space="preserve">However, to highlight the importance of this information, we </w:t>
      </w:r>
      <w:r w:rsidR="00DC4F81">
        <w:rPr>
          <w:rFonts w:ascii="Times New Roman" w:hAnsi="Times New Roman"/>
          <w:snapToGrid/>
          <w:color w:val="0000FF"/>
          <w:szCs w:val="20"/>
          <w:lang w:val="en"/>
        </w:rPr>
        <w:t>added informational</w:t>
      </w:r>
      <w:r w:rsidR="00277D00">
        <w:rPr>
          <w:rFonts w:ascii="Times New Roman" w:hAnsi="Times New Roman"/>
          <w:snapToGrid/>
          <w:color w:val="0000FF"/>
          <w:szCs w:val="20"/>
          <w:lang w:val="en"/>
        </w:rPr>
        <w:t xml:space="preserve"> language </w:t>
      </w:r>
      <w:r w:rsidR="00DC4F81">
        <w:rPr>
          <w:rFonts w:ascii="Times New Roman" w:hAnsi="Times New Roman"/>
          <w:snapToGrid/>
          <w:color w:val="0000FF"/>
          <w:szCs w:val="20"/>
          <w:lang w:val="en"/>
        </w:rPr>
        <w:t>on the screen</w:t>
      </w:r>
      <w:r w:rsidR="00277D00">
        <w:rPr>
          <w:rFonts w:ascii="Times New Roman" w:hAnsi="Times New Roman"/>
          <w:snapToGrid/>
          <w:color w:val="0000FF"/>
          <w:szCs w:val="20"/>
          <w:lang w:val="en"/>
        </w:rPr>
        <w:t xml:space="preserve"> to </w:t>
      </w:r>
      <w:r w:rsidRPr="00277D00" w:rsidR="00277D00">
        <w:rPr>
          <w:rFonts w:ascii="Times New Roman" w:hAnsi="Times New Roman"/>
          <w:snapToGrid/>
          <w:color w:val="0000FF"/>
          <w:szCs w:val="20"/>
          <w:lang w:val="en"/>
        </w:rPr>
        <w:t>explain why we are collecting this information.</w:t>
      </w:r>
    </w:p>
    <w:p w:rsidRPr="00444E18" w:rsidR="00E61EE2" w:rsidP="00E61EE2" w:rsidRDefault="00E61EE2" w14:paraId="2F97A5F2" w14:textId="6CD67CEC">
      <w:pPr>
        <w:widowControl/>
        <w:numPr>
          <w:ilvl w:val="0"/>
          <w:numId w:val="18"/>
        </w:numPr>
        <w:spacing w:after="240"/>
        <w:rPr>
          <w:rFonts w:ascii="Times New Roman" w:hAnsi="Times New Roman"/>
          <w:snapToGrid/>
          <w:szCs w:val="20"/>
          <w:lang w:val="en"/>
        </w:rPr>
      </w:pPr>
      <w:r w:rsidRPr="00444E18">
        <w:rPr>
          <w:rFonts w:ascii="Times New Roman" w:hAnsi="Times New Roman"/>
          <w:b/>
          <w:bCs/>
          <w:snapToGrid/>
          <w:szCs w:val="20"/>
          <w:u w:val="single"/>
          <w:lang w:val="en"/>
        </w:rPr>
        <w:t>Comment #</w:t>
      </w:r>
      <w:r>
        <w:rPr>
          <w:rFonts w:ascii="Times New Roman" w:hAnsi="Times New Roman"/>
          <w:b/>
          <w:bCs/>
          <w:snapToGrid/>
          <w:szCs w:val="20"/>
          <w:u w:val="single"/>
          <w:lang w:val="en"/>
        </w:rPr>
        <w:t>2</w:t>
      </w:r>
      <w:r w:rsidRPr="00444E18">
        <w:rPr>
          <w:rFonts w:ascii="Times New Roman" w:hAnsi="Times New Roman"/>
          <w:snapToGrid/>
          <w:szCs w:val="20"/>
          <w:lang w:val="en"/>
        </w:rPr>
        <w:t xml:space="preserve">: </w:t>
      </w:r>
      <w:r>
        <w:rPr>
          <w:rFonts w:ascii="Times New Roman" w:hAnsi="Times New Roman"/>
          <w:snapToGrid/>
          <w:szCs w:val="20"/>
          <w:lang w:val="en"/>
        </w:rPr>
        <w:t xml:space="preserve"> One commenter suggested that </w:t>
      </w:r>
      <w:r w:rsidRPr="00444E18">
        <w:rPr>
          <w:rFonts w:ascii="Times New Roman" w:hAnsi="Times New Roman"/>
          <w:snapToGrid/>
          <w:szCs w:val="20"/>
        </w:rPr>
        <w:t>SSA should offer other ways to complete the appointment after someone uses this tool.</w:t>
      </w:r>
      <w:r>
        <w:rPr>
          <w:rFonts w:ascii="Times New Roman" w:hAnsi="Times New Roman"/>
          <w:snapToGrid/>
          <w:szCs w:val="20"/>
        </w:rPr>
        <w:t xml:space="preserve"> </w:t>
      </w:r>
      <w:r w:rsidRPr="00444E18">
        <w:rPr>
          <w:rFonts w:ascii="Times New Roman" w:hAnsi="Times New Roman"/>
          <w:snapToGrid/>
          <w:szCs w:val="20"/>
        </w:rPr>
        <w:t xml:space="preserve"> The claimant should be able to select an option “I do not have a phone.”</w:t>
      </w:r>
      <w:r>
        <w:rPr>
          <w:rFonts w:ascii="Times New Roman" w:hAnsi="Times New Roman"/>
          <w:snapToGrid/>
          <w:szCs w:val="20"/>
        </w:rPr>
        <w:t xml:space="preserve"> </w:t>
      </w:r>
      <w:r w:rsidRPr="00444E18">
        <w:rPr>
          <w:rFonts w:ascii="Times New Roman" w:hAnsi="Times New Roman"/>
          <w:snapToGrid/>
          <w:szCs w:val="20"/>
        </w:rPr>
        <w:t xml:space="preserve"> Even if they do have reliable access to a phone, our experience with SSA is that they will also need to answer right away when SSA calls or risk failing to complete their appointment. </w:t>
      </w:r>
      <w:r>
        <w:rPr>
          <w:rFonts w:ascii="Times New Roman" w:hAnsi="Times New Roman"/>
          <w:snapToGrid/>
          <w:szCs w:val="20"/>
        </w:rPr>
        <w:t xml:space="preserve"> </w:t>
      </w:r>
      <w:r w:rsidRPr="00444E18">
        <w:rPr>
          <w:rFonts w:ascii="Times New Roman" w:hAnsi="Times New Roman"/>
          <w:snapToGrid/>
          <w:szCs w:val="20"/>
        </w:rPr>
        <w:t>(We often receive voicemails from SSA with no extension to call back, or the extension we are given does not work, and we have insufficient information to reach the SSA caller using the phone directory.)</w:t>
      </w:r>
      <w:r>
        <w:rPr>
          <w:rFonts w:ascii="Times New Roman" w:hAnsi="Times New Roman"/>
          <w:snapToGrid/>
          <w:szCs w:val="20"/>
        </w:rPr>
        <w:t xml:space="preserve"> </w:t>
      </w:r>
      <w:r w:rsidRPr="00444E18">
        <w:rPr>
          <w:rFonts w:ascii="Times New Roman" w:hAnsi="Times New Roman"/>
          <w:snapToGrid/>
          <w:szCs w:val="20"/>
        </w:rPr>
        <w:t xml:space="preserve"> We anticipate claimants having difficulties getting in touch with the person calling for their appointment and not having effective ways to get in touch.</w:t>
      </w:r>
    </w:p>
    <w:p w:rsidRPr="00444E18" w:rsidR="00E61EE2" w:rsidP="00E61EE2" w:rsidRDefault="00E61EE2" w14:paraId="67C601A3" w14:textId="2D488480">
      <w:pPr>
        <w:widowControl/>
        <w:spacing w:after="240"/>
        <w:ind w:left="360"/>
        <w:rPr>
          <w:rFonts w:ascii="Times New Roman" w:hAnsi="Times New Roman"/>
          <w:snapToGrid/>
          <w:color w:val="0000FF"/>
          <w:szCs w:val="20"/>
          <w:lang w:val="en"/>
        </w:rPr>
      </w:pPr>
      <w:r w:rsidRPr="00444E18">
        <w:rPr>
          <w:rFonts w:ascii="Times New Roman" w:hAnsi="Times New Roman"/>
          <w:b/>
          <w:bCs/>
          <w:snapToGrid/>
          <w:color w:val="0000FF"/>
          <w:szCs w:val="20"/>
          <w:u w:val="single"/>
          <w:lang w:val="en"/>
        </w:rPr>
        <w:t>SSA Response #</w:t>
      </w:r>
      <w:r>
        <w:rPr>
          <w:rFonts w:ascii="Times New Roman" w:hAnsi="Times New Roman"/>
          <w:b/>
          <w:bCs/>
          <w:snapToGrid/>
          <w:color w:val="0000FF"/>
          <w:szCs w:val="20"/>
          <w:u w:val="single"/>
          <w:lang w:val="en"/>
        </w:rPr>
        <w:t>2</w:t>
      </w:r>
      <w:r w:rsidRPr="00444E18">
        <w:rPr>
          <w:rFonts w:ascii="Times New Roman" w:hAnsi="Times New Roman"/>
          <w:snapToGrid/>
          <w:color w:val="0000FF"/>
          <w:szCs w:val="20"/>
          <w:lang w:val="en"/>
        </w:rPr>
        <w:t xml:space="preserve">: </w:t>
      </w:r>
      <w:r>
        <w:rPr>
          <w:rFonts w:ascii="Times New Roman" w:hAnsi="Times New Roman"/>
          <w:snapToGrid/>
          <w:color w:val="0000FF"/>
          <w:szCs w:val="20"/>
          <w:lang w:val="en"/>
        </w:rPr>
        <w:t xml:space="preserve"> </w:t>
      </w:r>
      <w:r w:rsidRPr="00444E18">
        <w:rPr>
          <w:rFonts w:ascii="Times New Roman" w:hAnsi="Times New Roman"/>
          <w:snapToGrid/>
          <w:color w:val="0000FF"/>
          <w:szCs w:val="20"/>
          <w:lang w:val="en"/>
        </w:rPr>
        <w:t xml:space="preserve">We appreciate this comment and will look for future opportunities to enhance the tool as resources permit. </w:t>
      </w:r>
    </w:p>
    <w:p w:rsidRPr="00444E18" w:rsidR="00E61EE2" w:rsidP="00E61EE2" w:rsidRDefault="00E61EE2" w14:paraId="3239CA6B" w14:textId="4146201C">
      <w:pPr>
        <w:widowControl/>
        <w:numPr>
          <w:ilvl w:val="0"/>
          <w:numId w:val="18"/>
        </w:numPr>
        <w:spacing w:after="240"/>
        <w:rPr>
          <w:rFonts w:ascii="Times New Roman" w:hAnsi="Times New Roman"/>
          <w:snapToGrid/>
          <w:szCs w:val="20"/>
          <w:lang w:val="en"/>
        </w:rPr>
      </w:pPr>
      <w:r w:rsidRPr="00444E18">
        <w:rPr>
          <w:rFonts w:ascii="Times New Roman" w:hAnsi="Times New Roman"/>
          <w:b/>
          <w:bCs/>
          <w:snapToGrid/>
          <w:szCs w:val="20"/>
          <w:u w:val="single"/>
          <w:lang w:val="en"/>
        </w:rPr>
        <w:t>Comment #</w:t>
      </w:r>
      <w:r>
        <w:rPr>
          <w:rFonts w:ascii="Times New Roman" w:hAnsi="Times New Roman"/>
          <w:b/>
          <w:bCs/>
          <w:snapToGrid/>
          <w:szCs w:val="20"/>
          <w:u w:val="single"/>
          <w:lang w:val="en"/>
        </w:rPr>
        <w:t>3</w:t>
      </w:r>
      <w:r w:rsidRPr="00444E18">
        <w:rPr>
          <w:rFonts w:ascii="Times New Roman" w:hAnsi="Times New Roman"/>
          <w:snapToGrid/>
          <w:szCs w:val="20"/>
          <w:lang w:val="en"/>
        </w:rPr>
        <w:t xml:space="preserve">: </w:t>
      </w:r>
      <w:r>
        <w:rPr>
          <w:rFonts w:ascii="Times New Roman" w:hAnsi="Times New Roman"/>
          <w:snapToGrid/>
          <w:szCs w:val="20"/>
          <w:lang w:val="en"/>
        </w:rPr>
        <w:t xml:space="preserve"> One commenter noted that </w:t>
      </w:r>
      <w:r>
        <w:rPr>
          <w:rFonts w:ascii="Times New Roman" w:hAnsi="Times New Roman"/>
          <w:snapToGrid/>
          <w:szCs w:val="20"/>
        </w:rPr>
        <w:t>m</w:t>
      </w:r>
      <w:r w:rsidRPr="00444E18">
        <w:rPr>
          <w:rFonts w:ascii="Times New Roman" w:hAnsi="Times New Roman"/>
          <w:snapToGrid/>
          <w:szCs w:val="20"/>
        </w:rPr>
        <w:t xml:space="preserve">any claimants do not answer unknown numbers, or the call diverts to voicemail when it is marked as “spam”—as often occurs with calls from SSA. </w:t>
      </w:r>
      <w:r>
        <w:rPr>
          <w:rFonts w:ascii="Times New Roman" w:hAnsi="Times New Roman"/>
          <w:snapToGrid/>
          <w:szCs w:val="20"/>
        </w:rPr>
        <w:t xml:space="preserve"> The commenter suggested that SSA staff</w:t>
      </w:r>
      <w:r w:rsidRPr="00444E18">
        <w:rPr>
          <w:rFonts w:ascii="Times New Roman" w:hAnsi="Times New Roman"/>
          <w:snapToGrid/>
          <w:szCs w:val="20"/>
        </w:rPr>
        <w:t xml:space="preserve"> should always call from an SSA marked number</w:t>
      </w:r>
      <w:r>
        <w:rPr>
          <w:rFonts w:ascii="Times New Roman" w:hAnsi="Times New Roman"/>
          <w:snapToGrid/>
          <w:szCs w:val="20"/>
        </w:rPr>
        <w:t>, and there</w:t>
      </w:r>
      <w:r w:rsidRPr="00444E18">
        <w:rPr>
          <w:rFonts w:ascii="Times New Roman" w:hAnsi="Times New Roman"/>
          <w:snapToGrid/>
          <w:szCs w:val="20"/>
        </w:rPr>
        <w:t xml:space="preserve"> also needs to be a way for people to call back and reach someone directly if they miss the call. </w:t>
      </w:r>
      <w:r>
        <w:rPr>
          <w:rFonts w:ascii="Times New Roman" w:hAnsi="Times New Roman"/>
          <w:snapToGrid/>
          <w:szCs w:val="20"/>
        </w:rPr>
        <w:t xml:space="preserve"> The commenter </w:t>
      </w:r>
      <w:r w:rsidRPr="00444E18">
        <w:rPr>
          <w:rFonts w:ascii="Times New Roman" w:hAnsi="Times New Roman"/>
          <w:snapToGrid/>
          <w:szCs w:val="20"/>
        </w:rPr>
        <w:t>recommend</w:t>
      </w:r>
      <w:r>
        <w:rPr>
          <w:rFonts w:ascii="Times New Roman" w:hAnsi="Times New Roman"/>
          <w:snapToGrid/>
          <w:szCs w:val="20"/>
        </w:rPr>
        <w:t>s</w:t>
      </w:r>
      <w:r w:rsidRPr="00444E18">
        <w:rPr>
          <w:rFonts w:ascii="Times New Roman" w:hAnsi="Times New Roman"/>
          <w:snapToGrid/>
          <w:szCs w:val="20"/>
        </w:rPr>
        <w:t xml:space="preserve"> that SSA set up a system where staff are designated to take calls to connect people with their interviewer or to reschedule if they miss the appointment.</w:t>
      </w:r>
    </w:p>
    <w:p w:rsidR="00E61EE2" w:rsidP="00E61EE2" w:rsidRDefault="00E61EE2" w14:paraId="0EF3873B" w14:textId="411DE930">
      <w:pPr>
        <w:widowControl/>
        <w:spacing w:after="240"/>
        <w:ind w:left="360"/>
        <w:rPr>
          <w:rFonts w:ascii="Times New Roman" w:hAnsi="Times New Roman"/>
          <w:snapToGrid/>
          <w:color w:val="0000FF"/>
          <w:szCs w:val="20"/>
          <w:lang w:val="en"/>
        </w:rPr>
      </w:pPr>
      <w:r w:rsidRPr="00444E18">
        <w:rPr>
          <w:rFonts w:ascii="Times New Roman" w:hAnsi="Times New Roman"/>
          <w:b/>
          <w:bCs/>
          <w:snapToGrid/>
          <w:color w:val="0000FF"/>
          <w:szCs w:val="20"/>
          <w:u w:val="single"/>
          <w:lang w:val="en"/>
        </w:rPr>
        <w:t>SSA Response #</w:t>
      </w:r>
      <w:r>
        <w:rPr>
          <w:rFonts w:ascii="Times New Roman" w:hAnsi="Times New Roman"/>
          <w:b/>
          <w:bCs/>
          <w:snapToGrid/>
          <w:color w:val="0000FF"/>
          <w:szCs w:val="20"/>
          <w:u w:val="single"/>
          <w:lang w:val="en"/>
        </w:rPr>
        <w:t>3</w:t>
      </w:r>
      <w:r w:rsidRPr="00444E18">
        <w:rPr>
          <w:rFonts w:ascii="Times New Roman" w:hAnsi="Times New Roman"/>
          <w:snapToGrid/>
          <w:color w:val="0000FF"/>
          <w:szCs w:val="20"/>
          <w:lang w:val="en"/>
        </w:rPr>
        <w:t xml:space="preserve">: </w:t>
      </w:r>
      <w:r>
        <w:rPr>
          <w:rFonts w:ascii="Times New Roman" w:hAnsi="Times New Roman"/>
          <w:snapToGrid/>
          <w:color w:val="0000FF"/>
          <w:szCs w:val="20"/>
          <w:lang w:val="en"/>
        </w:rPr>
        <w:t xml:space="preserve"> </w:t>
      </w:r>
      <w:r w:rsidRPr="00444E18">
        <w:rPr>
          <w:rFonts w:ascii="Times New Roman" w:hAnsi="Times New Roman"/>
          <w:snapToGrid/>
          <w:color w:val="0000FF"/>
          <w:szCs w:val="20"/>
          <w:lang w:val="en"/>
        </w:rPr>
        <w:t xml:space="preserve">Widespread telephone scamming has made phone outreach more challenging; however, employees exhaust </w:t>
      </w:r>
      <w:r>
        <w:rPr>
          <w:rFonts w:ascii="Times New Roman" w:hAnsi="Times New Roman"/>
          <w:snapToGrid/>
          <w:color w:val="0000FF"/>
          <w:szCs w:val="20"/>
          <w:lang w:val="en"/>
        </w:rPr>
        <w:t xml:space="preserve">reasonable </w:t>
      </w:r>
      <w:r w:rsidRPr="00444E18">
        <w:rPr>
          <w:rFonts w:ascii="Times New Roman" w:hAnsi="Times New Roman"/>
          <w:snapToGrid/>
          <w:color w:val="0000FF"/>
          <w:szCs w:val="20"/>
          <w:lang w:val="en"/>
        </w:rPr>
        <w:t>efforts to secure benefit applications and attempt contact by phone and mail.  Offices have management controls and regularly monitor this workload.  We appreciate this feedback and will look for ways to improve our processes.</w:t>
      </w:r>
    </w:p>
    <w:p w:rsidRPr="00444E18" w:rsidR="00333A47" w:rsidP="00333A47" w:rsidRDefault="00333A47" w14:paraId="757FDC9C" w14:textId="52CEB621">
      <w:pPr>
        <w:widowControl/>
        <w:numPr>
          <w:ilvl w:val="0"/>
          <w:numId w:val="18"/>
        </w:numPr>
        <w:spacing w:after="240"/>
        <w:rPr>
          <w:rFonts w:ascii="Times New Roman" w:hAnsi="Times New Roman"/>
          <w:snapToGrid/>
          <w:szCs w:val="20"/>
          <w:lang w:val="en"/>
        </w:rPr>
      </w:pPr>
      <w:r w:rsidRPr="00444E18">
        <w:rPr>
          <w:rFonts w:ascii="Times New Roman" w:hAnsi="Times New Roman"/>
          <w:b/>
          <w:bCs/>
          <w:snapToGrid/>
          <w:szCs w:val="20"/>
          <w:u w:val="single"/>
          <w:lang w:val="en"/>
        </w:rPr>
        <w:t>Comment #</w:t>
      </w:r>
      <w:r>
        <w:rPr>
          <w:rFonts w:ascii="Times New Roman" w:hAnsi="Times New Roman"/>
          <w:b/>
          <w:bCs/>
          <w:snapToGrid/>
          <w:szCs w:val="20"/>
          <w:u w:val="single"/>
          <w:lang w:val="en"/>
        </w:rPr>
        <w:t>4</w:t>
      </w:r>
      <w:r w:rsidRPr="00444E18">
        <w:rPr>
          <w:rFonts w:ascii="Times New Roman" w:hAnsi="Times New Roman"/>
          <w:snapToGrid/>
          <w:szCs w:val="20"/>
          <w:lang w:val="en"/>
        </w:rPr>
        <w:t xml:space="preserve">: </w:t>
      </w:r>
      <w:r>
        <w:rPr>
          <w:rFonts w:ascii="Times New Roman" w:hAnsi="Times New Roman"/>
          <w:snapToGrid/>
          <w:szCs w:val="20"/>
          <w:lang w:val="en"/>
        </w:rPr>
        <w:t xml:space="preserve"> One commenter expressed</w:t>
      </w:r>
      <w:r w:rsidRPr="00444E18">
        <w:rPr>
          <w:rFonts w:ascii="Times New Roman" w:hAnsi="Times New Roman"/>
          <w:snapToGrid/>
          <w:szCs w:val="20"/>
          <w:lang w:val="en"/>
        </w:rPr>
        <w:t xml:space="preserve"> concern regarding the effectiveness of the </w:t>
      </w:r>
      <w:proofErr w:type="spellStart"/>
      <w:r w:rsidRPr="00444E18">
        <w:rPr>
          <w:rFonts w:ascii="Times New Roman" w:hAnsi="Times New Roman"/>
          <w:snapToGrid/>
          <w:szCs w:val="20"/>
          <w:lang w:val="en"/>
        </w:rPr>
        <w:t>ePFT</w:t>
      </w:r>
      <w:proofErr w:type="spellEnd"/>
      <w:r w:rsidRPr="00444E18">
        <w:rPr>
          <w:rFonts w:ascii="Times New Roman" w:hAnsi="Times New Roman"/>
          <w:snapToGrid/>
          <w:szCs w:val="20"/>
          <w:lang w:val="en"/>
        </w:rPr>
        <w:t xml:space="preserve"> as a tool for people facing barriers to applying for benefits</w:t>
      </w:r>
      <w:r>
        <w:rPr>
          <w:rFonts w:ascii="Times New Roman" w:hAnsi="Times New Roman"/>
          <w:snapToGrid/>
          <w:szCs w:val="20"/>
          <w:lang w:val="en"/>
        </w:rPr>
        <w:t>, as many claimants may</w:t>
      </w:r>
      <w:r w:rsidRPr="00444E18">
        <w:rPr>
          <w:rFonts w:ascii="Times New Roman" w:hAnsi="Times New Roman"/>
          <w:snapToGrid/>
          <w:szCs w:val="20"/>
          <w:lang w:val="en"/>
        </w:rPr>
        <w:t xml:space="preserve"> have limited internet access, or no internet access at all. </w:t>
      </w:r>
      <w:r>
        <w:rPr>
          <w:rFonts w:ascii="Times New Roman" w:hAnsi="Times New Roman"/>
          <w:snapToGrid/>
          <w:szCs w:val="20"/>
          <w:lang w:val="en"/>
        </w:rPr>
        <w:t xml:space="preserve"> The commenter feels that</w:t>
      </w:r>
      <w:r w:rsidRPr="00444E18">
        <w:rPr>
          <w:rFonts w:ascii="Times New Roman" w:hAnsi="Times New Roman"/>
          <w:snapToGrid/>
          <w:szCs w:val="20"/>
          <w:lang w:val="en"/>
        </w:rPr>
        <w:t xml:space="preserve"> using the </w:t>
      </w:r>
      <w:proofErr w:type="spellStart"/>
      <w:r w:rsidRPr="00444E18">
        <w:rPr>
          <w:rFonts w:ascii="Times New Roman" w:hAnsi="Times New Roman"/>
          <w:snapToGrid/>
          <w:szCs w:val="20"/>
          <w:lang w:val="en"/>
        </w:rPr>
        <w:t>ePFT</w:t>
      </w:r>
      <w:proofErr w:type="spellEnd"/>
      <w:r w:rsidRPr="00444E18">
        <w:rPr>
          <w:rFonts w:ascii="Times New Roman" w:hAnsi="Times New Roman"/>
          <w:snapToGrid/>
          <w:szCs w:val="20"/>
          <w:lang w:val="en"/>
        </w:rPr>
        <w:t xml:space="preserve"> will simply not be an option</w:t>
      </w:r>
      <w:r>
        <w:rPr>
          <w:rFonts w:ascii="Times New Roman" w:hAnsi="Times New Roman"/>
          <w:snapToGrid/>
          <w:szCs w:val="20"/>
          <w:lang w:val="en"/>
        </w:rPr>
        <w:t xml:space="preserve"> for some respondents, and those respondents will need to</w:t>
      </w:r>
      <w:r w:rsidRPr="00444E18">
        <w:rPr>
          <w:rFonts w:ascii="Times New Roman" w:hAnsi="Times New Roman"/>
          <w:snapToGrid/>
          <w:szCs w:val="20"/>
          <w:lang w:val="en"/>
        </w:rPr>
        <w:t xml:space="preserve"> rely heavily on either being able to reach their local office by telephone or to visit their local office in person.</w:t>
      </w:r>
    </w:p>
    <w:p w:rsidRPr="00444E18" w:rsidR="00333A47" w:rsidP="00333A47" w:rsidRDefault="00333A47" w14:paraId="3387A2DE" w14:textId="7E3409E9">
      <w:pPr>
        <w:widowControl/>
        <w:spacing w:after="240"/>
        <w:ind w:left="360"/>
        <w:rPr>
          <w:rFonts w:ascii="Times New Roman" w:hAnsi="Times New Roman"/>
          <w:snapToGrid/>
          <w:color w:val="0000FF"/>
          <w:szCs w:val="20"/>
          <w:lang w:val="en"/>
        </w:rPr>
      </w:pPr>
      <w:r w:rsidRPr="00444E18">
        <w:rPr>
          <w:rFonts w:ascii="Times New Roman" w:hAnsi="Times New Roman"/>
          <w:b/>
          <w:bCs/>
          <w:snapToGrid/>
          <w:color w:val="0000FF"/>
          <w:szCs w:val="20"/>
          <w:u w:val="single"/>
          <w:lang w:val="en"/>
        </w:rPr>
        <w:t>SSA Response #</w:t>
      </w:r>
      <w:r>
        <w:rPr>
          <w:rFonts w:ascii="Times New Roman" w:hAnsi="Times New Roman"/>
          <w:b/>
          <w:bCs/>
          <w:snapToGrid/>
          <w:color w:val="0000FF"/>
          <w:szCs w:val="20"/>
          <w:u w:val="single"/>
          <w:lang w:val="en"/>
        </w:rPr>
        <w:t>4</w:t>
      </w:r>
      <w:r w:rsidRPr="00444E18">
        <w:rPr>
          <w:rFonts w:ascii="Times New Roman" w:hAnsi="Times New Roman"/>
          <w:snapToGrid/>
          <w:color w:val="0000FF"/>
          <w:szCs w:val="20"/>
          <w:lang w:val="en"/>
        </w:rPr>
        <w:t xml:space="preserve">: </w:t>
      </w:r>
      <w:r>
        <w:rPr>
          <w:rFonts w:ascii="Times New Roman" w:hAnsi="Times New Roman"/>
          <w:snapToGrid/>
          <w:color w:val="0000FF"/>
          <w:szCs w:val="20"/>
          <w:lang w:val="en"/>
        </w:rPr>
        <w:t xml:space="preserve"> </w:t>
      </w:r>
      <w:r w:rsidRPr="00444E18">
        <w:rPr>
          <w:rFonts w:ascii="Times New Roman" w:hAnsi="Times New Roman"/>
          <w:snapToGrid/>
          <w:color w:val="0000FF"/>
          <w:szCs w:val="20"/>
          <w:lang w:val="en"/>
        </w:rPr>
        <w:t xml:space="preserve">We reopened our offices to walk-in traffic on April 7, 2022, to meet the needs of those customers who require in-person services.  Research reflects that 94% of individuals experiencing homelessness have access to and use smartphones, and about half access the internet daily.  We also understand that those users may not have data plans that enable lengthy phone or online transactions and may face barriers understanding our </w:t>
      </w:r>
      <w:r w:rsidRPr="00444E18">
        <w:rPr>
          <w:rFonts w:ascii="Times New Roman" w:hAnsi="Times New Roman"/>
          <w:snapToGrid/>
          <w:color w:val="0000FF"/>
          <w:szCs w:val="20"/>
          <w:lang w:val="en"/>
        </w:rPr>
        <w:lastRenderedPageBreak/>
        <w:t>programs.  This tool was designed for those who have access and can complete a brief transaction online and for third parties that assist people facing barriers.</w:t>
      </w:r>
    </w:p>
    <w:p w:rsidRPr="00444E18" w:rsidR="00444E18" w:rsidP="00444E18" w:rsidRDefault="00444E18" w14:paraId="6B9B7DA6" w14:textId="076CECB0">
      <w:pPr>
        <w:widowControl/>
        <w:numPr>
          <w:ilvl w:val="0"/>
          <w:numId w:val="18"/>
        </w:numPr>
        <w:spacing w:after="240"/>
        <w:rPr>
          <w:rFonts w:ascii="Times New Roman" w:hAnsi="Times New Roman"/>
          <w:snapToGrid/>
          <w:szCs w:val="20"/>
          <w:lang w:val="en"/>
        </w:rPr>
      </w:pPr>
      <w:r w:rsidRPr="00444E18">
        <w:rPr>
          <w:rFonts w:ascii="Times New Roman" w:hAnsi="Times New Roman"/>
          <w:b/>
          <w:bCs/>
          <w:snapToGrid/>
          <w:szCs w:val="20"/>
          <w:u w:val="single"/>
          <w:lang w:val="en"/>
        </w:rPr>
        <w:t>Comment #</w:t>
      </w:r>
      <w:r w:rsidR="00333A47">
        <w:rPr>
          <w:rFonts w:ascii="Times New Roman" w:hAnsi="Times New Roman"/>
          <w:b/>
          <w:bCs/>
          <w:snapToGrid/>
          <w:szCs w:val="20"/>
          <w:u w:val="single"/>
          <w:lang w:val="en"/>
        </w:rPr>
        <w:t>5</w:t>
      </w:r>
      <w:r w:rsidRPr="00444E18">
        <w:rPr>
          <w:rFonts w:ascii="Times New Roman" w:hAnsi="Times New Roman"/>
          <w:snapToGrid/>
          <w:szCs w:val="20"/>
          <w:lang w:val="en"/>
        </w:rPr>
        <w:t xml:space="preserve">: </w:t>
      </w:r>
      <w:r w:rsidR="00203AFA">
        <w:rPr>
          <w:rFonts w:ascii="Times New Roman" w:hAnsi="Times New Roman"/>
          <w:snapToGrid/>
          <w:szCs w:val="20"/>
          <w:lang w:val="en"/>
        </w:rPr>
        <w:t xml:space="preserve">Several commenters also stated that </w:t>
      </w:r>
      <w:r w:rsidRPr="00444E18">
        <w:rPr>
          <w:rFonts w:ascii="Times New Roman" w:hAnsi="Times New Roman"/>
          <w:snapToGrid/>
          <w:szCs w:val="20"/>
          <w:lang w:val="en"/>
        </w:rPr>
        <w:t xml:space="preserve">SSA should clarify that appointed representatives are acceptable third parties for the purposes of this tool. </w:t>
      </w:r>
      <w:r w:rsidR="0051329E">
        <w:rPr>
          <w:rFonts w:ascii="Times New Roman" w:hAnsi="Times New Roman"/>
          <w:snapToGrid/>
          <w:szCs w:val="20"/>
          <w:lang w:val="en"/>
        </w:rPr>
        <w:t xml:space="preserve"> </w:t>
      </w:r>
      <w:r w:rsidRPr="00444E18">
        <w:rPr>
          <w:rFonts w:ascii="Times New Roman" w:hAnsi="Times New Roman"/>
          <w:snapToGrid/>
          <w:szCs w:val="20"/>
          <w:lang w:val="en"/>
        </w:rPr>
        <w:t>This can be accomplished simply by stating that “someone else” includes an appointed representative.</w:t>
      </w:r>
    </w:p>
    <w:p w:rsidRPr="00444E18" w:rsidR="00444E18" w:rsidP="00D56D88" w:rsidRDefault="00444E18" w14:paraId="6C516AB4" w14:textId="5EC74411">
      <w:pPr>
        <w:widowControl/>
        <w:spacing w:after="240"/>
        <w:ind w:left="360"/>
        <w:rPr>
          <w:rFonts w:ascii="Times New Roman" w:hAnsi="Times New Roman"/>
          <w:snapToGrid/>
          <w:color w:val="0000FF"/>
          <w:szCs w:val="20"/>
          <w:lang w:val="en"/>
        </w:rPr>
      </w:pPr>
      <w:r w:rsidRPr="00444E18">
        <w:rPr>
          <w:rFonts w:ascii="Times New Roman" w:hAnsi="Times New Roman"/>
          <w:b/>
          <w:bCs/>
          <w:snapToGrid/>
          <w:color w:val="0000FF"/>
          <w:szCs w:val="20"/>
          <w:u w:val="single"/>
          <w:lang w:val="en"/>
        </w:rPr>
        <w:t>SSA Response #</w:t>
      </w:r>
      <w:r w:rsidR="00333A47">
        <w:rPr>
          <w:rFonts w:ascii="Times New Roman" w:hAnsi="Times New Roman"/>
          <w:b/>
          <w:bCs/>
          <w:snapToGrid/>
          <w:color w:val="0000FF"/>
          <w:szCs w:val="20"/>
          <w:u w:val="single"/>
          <w:lang w:val="en"/>
        </w:rPr>
        <w:t>5</w:t>
      </w:r>
      <w:r w:rsidRPr="00444E18">
        <w:rPr>
          <w:rFonts w:ascii="Times New Roman" w:hAnsi="Times New Roman"/>
          <w:snapToGrid/>
          <w:color w:val="0000FF"/>
          <w:szCs w:val="20"/>
          <w:lang w:val="en"/>
        </w:rPr>
        <w:t xml:space="preserve">:  For purposes of this tool, respondents do not need to be appointed representatives.  </w:t>
      </w:r>
      <w:r w:rsidRPr="00444E18" w:rsidR="00F54678">
        <w:rPr>
          <w:rFonts w:ascii="Times New Roman" w:hAnsi="Times New Roman"/>
          <w:snapToGrid/>
          <w:color w:val="0000FF"/>
          <w:szCs w:val="20"/>
          <w:lang w:val="en"/>
        </w:rPr>
        <w:t xml:space="preserve">While representatives can use this tool to assist their clients, until an application </w:t>
      </w:r>
      <w:r w:rsidR="00F54678">
        <w:rPr>
          <w:rFonts w:ascii="Times New Roman" w:hAnsi="Times New Roman"/>
          <w:snapToGrid/>
          <w:color w:val="0000FF"/>
          <w:szCs w:val="20"/>
          <w:lang w:val="en"/>
        </w:rPr>
        <w:t xml:space="preserve">for benefits </w:t>
      </w:r>
      <w:r w:rsidRPr="00444E18" w:rsidR="00F54678">
        <w:rPr>
          <w:rFonts w:ascii="Times New Roman" w:hAnsi="Times New Roman"/>
          <w:snapToGrid/>
          <w:color w:val="0000FF"/>
          <w:szCs w:val="20"/>
          <w:lang w:val="en"/>
        </w:rPr>
        <w:t xml:space="preserve">is filed and pending with SSA, an SSA-1696 (or written notice of appointment) cannot be filed for </w:t>
      </w:r>
      <w:r w:rsidR="00F54678">
        <w:rPr>
          <w:rFonts w:ascii="Times New Roman" w:hAnsi="Times New Roman"/>
          <w:snapToGrid/>
          <w:color w:val="0000FF"/>
          <w:szCs w:val="20"/>
          <w:lang w:val="en"/>
        </w:rPr>
        <w:t xml:space="preserve">this </w:t>
      </w:r>
      <w:r w:rsidRPr="00444E18" w:rsidR="00F54678">
        <w:rPr>
          <w:rFonts w:ascii="Times New Roman" w:hAnsi="Times New Roman"/>
          <w:snapToGrid/>
          <w:color w:val="0000FF"/>
          <w:szCs w:val="20"/>
          <w:lang w:val="en"/>
        </w:rPr>
        <w:t>process, which recognizes the representative has been appointed by the claimant before SSA.</w:t>
      </w:r>
      <w:r w:rsidR="00F54678">
        <w:rPr>
          <w:rFonts w:ascii="Times New Roman" w:hAnsi="Times New Roman"/>
          <w:snapToGrid/>
          <w:color w:val="0000FF"/>
          <w:szCs w:val="20"/>
          <w:lang w:val="en"/>
        </w:rPr>
        <w:t xml:space="preserve"> </w:t>
      </w:r>
      <w:r w:rsidR="0051329E">
        <w:rPr>
          <w:rFonts w:ascii="Times New Roman" w:hAnsi="Times New Roman"/>
          <w:snapToGrid/>
          <w:color w:val="0000FF"/>
          <w:szCs w:val="20"/>
          <w:lang w:val="en"/>
        </w:rPr>
        <w:t xml:space="preserve"> </w:t>
      </w:r>
      <w:r w:rsidRPr="00444E18">
        <w:rPr>
          <w:rFonts w:ascii="Times New Roman" w:hAnsi="Times New Roman"/>
          <w:snapToGrid/>
          <w:color w:val="0000FF"/>
          <w:szCs w:val="20"/>
          <w:lang w:val="en"/>
        </w:rPr>
        <w:t xml:space="preserve">A </w:t>
      </w:r>
      <w:r w:rsidR="00F54678">
        <w:rPr>
          <w:rFonts w:ascii="Times New Roman" w:hAnsi="Times New Roman"/>
          <w:snapToGrid/>
          <w:color w:val="0000FF"/>
          <w:szCs w:val="20"/>
          <w:lang w:val="en"/>
        </w:rPr>
        <w:t>representative who is not yet appointed</w:t>
      </w:r>
      <w:r w:rsidRPr="00444E18">
        <w:rPr>
          <w:rFonts w:ascii="Times New Roman" w:hAnsi="Times New Roman"/>
          <w:snapToGrid/>
          <w:color w:val="0000FF"/>
          <w:szCs w:val="20"/>
          <w:lang w:val="en"/>
        </w:rPr>
        <w:t xml:space="preserve"> can </w:t>
      </w:r>
      <w:r w:rsidR="00F54678">
        <w:rPr>
          <w:rFonts w:ascii="Times New Roman" w:hAnsi="Times New Roman"/>
          <w:snapToGrid/>
          <w:color w:val="0000FF"/>
          <w:szCs w:val="20"/>
          <w:lang w:val="en"/>
        </w:rPr>
        <w:t xml:space="preserve">still </w:t>
      </w:r>
      <w:r w:rsidRPr="00444E18">
        <w:rPr>
          <w:rFonts w:ascii="Times New Roman" w:hAnsi="Times New Roman"/>
          <w:snapToGrid/>
          <w:color w:val="0000FF"/>
          <w:szCs w:val="20"/>
          <w:lang w:val="en"/>
        </w:rPr>
        <w:t xml:space="preserve">use this tool to assist an individual by selecting one of the options that identify the </w:t>
      </w:r>
      <w:r w:rsidR="009F01B6">
        <w:rPr>
          <w:rFonts w:ascii="Times New Roman" w:hAnsi="Times New Roman"/>
          <w:snapToGrid/>
          <w:color w:val="0000FF"/>
          <w:szCs w:val="20"/>
          <w:lang w:val="en"/>
        </w:rPr>
        <w:t xml:space="preserve">potential </w:t>
      </w:r>
      <w:r w:rsidR="00F54678">
        <w:rPr>
          <w:rFonts w:ascii="Times New Roman" w:hAnsi="Times New Roman"/>
          <w:snapToGrid/>
          <w:color w:val="0000FF"/>
          <w:szCs w:val="20"/>
          <w:lang w:val="en"/>
        </w:rPr>
        <w:t>claimant</w:t>
      </w:r>
      <w:r w:rsidRPr="00444E18">
        <w:rPr>
          <w:rFonts w:ascii="Times New Roman" w:hAnsi="Times New Roman"/>
          <w:snapToGrid/>
          <w:color w:val="0000FF"/>
          <w:szCs w:val="20"/>
          <w:lang w:val="en"/>
        </w:rPr>
        <w:t xml:space="preserve"> as:</w:t>
      </w:r>
      <w:r w:rsidR="0051329E">
        <w:rPr>
          <w:rFonts w:ascii="Times New Roman" w:hAnsi="Times New Roman"/>
          <w:snapToGrid/>
          <w:color w:val="0000FF"/>
          <w:szCs w:val="20"/>
          <w:lang w:val="en"/>
        </w:rPr>
        <w:t xml:space="preserve"> </w:t>
      </w:r>
      <w:r w:rsidRPr="00444E18">
        <w:rPr>
          <w:rFonts w:ascii="Times New Roman" w:hAnsi="Times New Roman"/>
          <w:snapToGrid/>
          <w:color w:val="0000FF"/>
          <w:szCs w:val="20"/>
          <w:lang w:val="en"/>
        </w:rPr>
        <w:t xml:space="preserve"> “Someone else who is with you as you are answering these questions” or “Someone else who is not with you but has a good reason why they cannot sign their own SSI application at this time.”  This allows flexibility to use the tool, particularly for representatives. </w:t>
      </w:r>
    </w:p>
    <w:p w:rsidRPr="00444E18" w:rsidR="00444E18" w:rsidP="00444E18" w:rsidRDefault="00444E18" w14:paraId="0A777E5E" w14:textId="39D5B8D9">
      <w:pPr>
        <w:widowControl/>
        <w:numPr>
          <w:ilvl w:val="0"/>
          <w:numId w:val="18"/>
        </w:numPr>
        <w:spacing w:after="240"/>
        <w:rPr>
          <w:rFonts w:ascii="Times New Roman" w:hAnsi="Times New Roman"/>
          <w:snapToGrid/>
          <w:szCs w:val="20"/>
          <w:lang w:val="en"/>
        </w:rPr>
      </w:pPr>
      <w:r w:rsidRPr="00444E18">
        <w:rPr>
          <w:rFonts w:ascii="Times New Roman" w:hAnsi="Times New Roman"/>
          <w:b/>
          <w:bCs/>
          <w:snapToGrid/>
          <w:szCs w:val="20"/>
          <w:u w:val="single"/>
          <w:lang w:val="en"/>
        </w:rPr>
        <w:t>Comment #</w:t>
      </w:r>
      <w:r w:rsidR="00333A47">
        <w:rPr>
          <w:rFonts w:ascii="Times New Roman" w:hAnsi="Times New Roman"/>
          <w:b/>
          <w:bCs/>
          <w:snapToGrid/>
          <w:szCs w:val="20"/>
          <w:u w:val="single"/>
          <w:lang w:val="en"/>
        </w:rPr>
        <w:t>6</w:t>
      </w:r>
      <w:r w:rsidRPr="00444E18">
        <w:rPr>
          <w:rFonts w:ascii="Times New Roman" w:hAnsi="Times New Roman"/>
          <w:snapToGrid/>
          <w:szCs w:val="20"/>
          <w:lang w:val="en"/>
        </w:rPr>
        <w:t xml:space="preserve">: </w:t>
      </w:r>
      <w:r w:rsidR="00203AFA">
        <w:rPr>
          <w:rFonts w:ascii="Times New Roman" w:hAnsi="Times New Roman"/>
          <w:snapToGrid/>
          <w:szCs w:val="20"/>
          <w:lang w:val="en"/>
        </w:rPr>
        <w:t xml:space="preserve"> A few commenters noted that, regarding</w:t>
      </w:r>
      <w:r w:rsidRPr="00444E18">
        <w:rPr>
          <w:rFonts w:ascii="Times New Roman" w:hAnsi="Times New Roman"/>
          <w:snapToGrid/>
          <w:szCs w:val="20"/>
          <w:lang w:val="en"/>
        </w:rPr>
        <w:t xml:space="preserve"> scheduling an appointment, SSA should give the claimant the option of directing SSA to contact a third party, including an appointed representative, rather than the claimant directly. </w:t>
      </w:r>
      <w:r w:rsidR="0051329E">
        <w:rPr>
          <w:rFonts w:ascii="Times New Roman" w:hAnsi="Times New Roman"/>
          <w:snapToGrid/>
          <w:szCs w:val="20"/>
          <w:lang w:val="en"/>
        </w:rPr>
        <w:t xml:space="preserve"> </w:t>
      </w:r>
      <w:r w:rsidRPr="00444E18">
        <w:rPr>
          <w:rFonts w:ascii="Times New Roman" w:hAnsi="Times New Roman"/>
          <w:snapToGrid/>
          <w:szCs w:val="20"/>
          <w:lang w:val="en"/>
        </w:rPr>
        <w:t>Even better, SSA should allow claimants and their representatives to schedule an appointment directly through the tool rather than waiting for an SSA employee to contact them to do so.</w:t>
      </w:r>
    </w:p>
    <w:p w:rsidR="00444E18" w:rsidP="00444E18" w:rsidRDefault="00444E18" w14:paraId="2537A31C" w14:textId="57212DD4">
      <w:pPr>
        <w:widowControl/>
        <w:spacing w:after="240"/>
        <w:ind w:left="360"/>
        <w:rPr>
          <w:rFonts w:ascii="Times New Roman" w:hAnsi="Times New Roman"/>
          <w:snapToGrid/>
          <w:szCs w:val="20"/>
        </w:rPr>
      </w:pPr>
      <w:r w:rsidRPr="00444E18">
        <w:rPr>
          <w:rFonts w:ascii="Times New Roman" w:hAnsi="Times New Roman"/>
          <w:b/>
          <w:bCs/>
          <w:snapToGrid/>
          <w:color w:val="0000FF"/>
          <w:szCs w:val="20"/>
          <w:u w:val="single"/>
          <w:lang w:val="en"/>
        </w:rPr>
        <w:t>SSA Response #</w:t>
      </w:r>
      <w:r w:rsidR="00333A47">
        <w:rPr>
          <w:rFonts w:ascii="Times New Roman" w:hAnsi="Times New Roman"/>
          <w:b/>
          <w:bCs/>
          <w:snapToGrid/>
          <w:color w:val="0000FF"/>
          <w:szCs w:val="20"/>
          <w:u w:val="single"/>
          <w:lang w:val="en"/>
        </w:rPr>
        <w:t>6</w:t>
      </w:r>
      <w:r w:rsidRPr="00444E18">
        <w:rPr>
          <w:rFonts w:ascii="Times New Roman" w:hAnsi="Times New Roman"/>
          <w:snapToGrid/>
          <w:color w:val="0000FF"/>
          <w:szCs w:val="20"/>
          <w:lang w:val="en"/>
        </w:rPr>
        <w:t xml:space="preserve">:  SSA contacts the claimant (or proper applicant) because that is who the application for benefits will be taken from. </w:t>
      </w:r>
      <w:r w:rsidR="0051329E">
        <w:rPr>
          <w:rFonts w:ascii="Times New Roman" w:hAnsi="Times New Roman"/>
          <w:snapToGrid/>
          <w:color w:val="0000FF"/>
          <w:szCs w:val="20"/>
          <w:lang w:val="en"/>
        </w:rPr>
        <w:t xml:space="preserve"> </w:t>
      </w:r>
      <w:r w:rsidRPr="00444E18">
        <w:rPr>
          <w:rFonts w:ascii="Times New Roman" w:hAnsi="Times New Roman"/>
          <w:snapToGrid/>
          <w:color w:val="0000FF"/>
          <w:szCs w:val="20"/>
          <w:lang w:val="en"/>
        </w:rPr>
        <w:t xml:space="preserve">While representatives can use this tool to assist their clients, until an application </w:t>
      </w:r>
      <w:r w:rsidR="00F54678">
        <w:rPr>
          <w:rFonts w:ascii="Times New Roman" w:hAnsi="Times New Roman"/>
          <w:snapToGrid/>
          <w:color w:val="0000FF"/>
          <w:szCs w:val="20"/>
          <w:lang w:val="en"/>
        </w:rPr>
        <w:t xml:space="preserve">for benefits </w:t>
      </w:r>
      <w:r w:rsidRPr="00444E18">
        <w:rPr>
          <w:rFonts w:ascii="Times New Roman" w:hAnsi="Times New Roman"/>
          <w:snapToGrid/>
          <w:color w:val="0000FF"/>
          <w:szCs w:val="20"/>
          <w:lang w:val="en"/>
        </w:rPr>
        <w:t xml:space="preserve">is filed and pending with SSA, an SSA-1696 (or written notice of appointment) cannot be filed for </w:t>
      </w:r>
      <w:r w:rsidR="00475177">
        <w:rPr>
          <w:rFonts w:ascii="Times New Roman" w:hAnsi="Times New Roman"/>
          <w:snapToGrid/>
          <w:color w:val="0000FF"/>
          <w:szCs w:val="20"/>
          <w:lang w:val="en"/>
        </w:rPr>
        <w:t xml:space="preserve">this </w:t>
      </w:r>
      <w:r w:rsidRPr="00444E18">
        <w:rPr>
          <w:rFonts w:ascii="Times New Roman" w:hAnsi="Times New Roman"/>
          <w:snapToGrid/>
          <w:color w:val="0000FF"/>
          <w:szCs w:val="20"/>
          <w:lang w:val="en"/>
        </w:rPr>
        <w:t>process, which recognizes the representative has been appointed by the claimant before SSA.  We are exploring options for additional enhancements involving external communication options.</w:t>
      </w:r>
      <w:r w:rsidRPr="00444E18">
        <w:rPr>
          <w:rFonts w:ascii="Times New Roman" w:hAnsi="Times New Roman"/>
          <w:snapToGrid/>
          <w:szCs w:val="20"/>
        </w:rPr>
        <w:t xml:space="preserve"> </w:t>
      </w:r>
    </w:p>
    <w:p w:rsidRPr="00444E18" w:rsidR="00333A47" w:rsidP="00333A47" w:rsidRDefault="00333A47" w14:paraId="2A85FC7B" w14:textId="1F6A9555">
      <w:pPr>
        <w:widowControl/>
        <w:numPr>
          <w:ilvl w:val="0"/>
          <w:numId w:val="18"/>
        </w:numPr>
        <w:spacing w:after="240"/>
        <w:rPr>
          <w:rFonts w:ascii="Times New Roman" w:hAnsi="Times New Roman"/>
          <w:snapToGrid/>
          <w:szCs w:val="20"/>
          <w:lang w:val="en"/>
        </w:rPr>
      </w:pPr>
      <w:r w:rsidRPr="00444E18">
        <w:rPr>
          <w:rFonts w:ascii="Times New Roman" w:hAnsi="Times New Roman"/>
          <w:b/>
          <w:bCs/>
          <w:snapToGrid/>
          <w:szCs w:val="20"/>
          <w:u w:val="single"/>
          <w:lang w:val="en"/>
        </w:rPr>
        <w:t>Comment #</w:t>
      </w:r>
      <w:r>
        <w:rPr>
          <w:rFonts w:ascii="Times New Roman" w:hAnsi="Times New Roman"/>
          <w:b/>
          <w:bCs/>
          <w:snapToGrid/>
          <w:szCs w:val="20"/>
          <w:u w:val="single"/>
          <w:lang w:val="en"/>
        </w:rPr>
        <w:t>7</w:t>
      </w:r>
      <w:r w:rsidRPr="00444E18">
        <w:rPr>
          <w:rFonts w:ascii="Times New Roman" w:hAnsi="Times New Roman"/>
          <w:snapToGrid/>
          <w:szCs w:val="20"/>
          <w:lang w:val="en"/>
        </w:rPr>
        <w:t xml:space="preserve">: </w:t>
      </w:r>
      <w:r>
        <w:rPr>
          <w:rFonts w:ascii="Times New Roman" w:hAnsi="Times New Roman"/>
          <w:snapToGrid/>
          <w:szCs w:val="20"/>
          <w:lang w:val="en"/>
        </w:rPr>
        <w:t xml:space="preserve"> </w:t>
      </w:r>
      <w:r w:rsidRPr="00444E18">
        <w:rPr>
          <w:rFonts w:ascii="Times New Roman" w:hAnsi="Times New Roman"/>
          <w:snapToGrid/>
          <w:szCs w:val="20"/>
        </w:rPr>
        <w:t xml:space="preserve">Regarding notice of the appointment, </w:t>
      </w:r>
      <w:r>
        <w:rPr>
          <w:rFonts w:ascii="Times New Roman" w:hAnsi="Times New Roman"/>
          <w:snapToGrid/>
          <w:szCs w:val="20"/>
        </w:rPr>
        <w:t xml:space="preserve">one commenter recommends </w:t>
      </w:r>
      <w:r w:rsidRPr="00444E18">
        <w:rPr>
          <w:rFonts w:ascii="Times New Roman" w:hAnsi="Times New Roman"/>
          <w:snapToGrid/>
          <w:szCs w:val="20"/>
        </w:rPr>
        <w:t xml:space="preserve">that SSA send the notice to both the claimant and third-party assistor, where applicable. </w:t>
      </w:r>
      <w:r>
        <w:rPr>
          <w:rFonts w:ascii="Times New Roman" w:hAnsi="Times New Roman"/>
          <w:snapToGrid/>
          <w:szCs w:val="20"/>
        </w:rPr>
        <w:t xml:space="preserve"> </w:t>
      </w:r>
      <w:r w:rsidRPr="00444E18">
        <w:rPr>
          <w:rFonts w:ascii="Times New Roman" w:hAnsi="Times New Roman"/>
          <w:snapToGrid/>
          <w:szCs w:val="20"/>
        </w:rPr>
        <w:t xml:space="preserve">Because people facing barriers often rely on the support of third-party assistors to remember and complete the SSI interview, </w:t>
      </w:r>
      <w:r>
        <w:rPr>
          <w:rFonts w:ascii="Times New Roman" w:hAnsi="Times New Roman"/>
          <w:snapToGrid/>
          <w:szCs w:val="20"/>
        </w:rPr>
        <w:t>the commenter suggests</w:t>
      </w:r>
      <w:r w:rsidRPr="00444E18">
        <w:rPr>
          <w:rFonts w:ascii="Times New Roman" w:hAnsi="Times New Roman"/>
          <w:snapToGrid/>
          <w:szCs w:val="20"/>
        </w:rPr>
        <w:t xml:space="preserve"> that the third-party assistor be copied on the notice about the appointment. </w:t>
      </w:r>
      <w:r>
        <w:rPr>
          <w:rFonts w:ascii="Times New Roman" w:hAnsi="Times New Roman"/>
          <w:snapToGrid/>
          <w:szCs w:val="20"/>
        </w:rPr>
        <w:t xml:space="preserve"> They </w:t>
      </w:r>
      <w:r w:rsidRPr="00444E18">
        <w:rPr>
          <w:rFonts w:ascii="Times New Roman" w:hAnsi="Times New Roman"/>
          <w:snapToGrid/>
          <w:szCs w:val="20"/>
        </w:rPr>
        <w:t xml:space="preserve">also suggest that the email confirmation sent to the filer contain information about next steps and a caution that they have 60 days to finish the application over the phone to keep this date. </w:t>
      </w:r>
      <w:r>
        <w:rPr>
          <w:rFonts w:ascii="Times New Roman" w:hAnsi="Times New Roman"/>
          <w:snapToGrid/>
          <w:szCs w:val="20"/>
        </w:rPr>
        <w:t xml:space="preserve"> </w:t>
      </w:r>
      <w:r w:rsidRPr="00444E18">
        <w:rPr>
          <w:rFonts w:ascii="Times New Roman" w:hAnsi="Times New Roman"/>
          <w:snapToGrid/>
          <w:szCs w:val="20"/>
        </w:rPr>
        <w:t xml:space="preserve">If there are privacy concerns, </w:t>
      </w:r>
      <w:r>
        <w:rPr>
          <w:rFonts w:ascii="Times New Roman" w:hAnsi="Times New Roman"/>
          <w:snapToGrid/>
          <w:szCs w:val="20"/>
        </w:rPr>
        <w:t xml:space="preserve">the commenter notes that </w:t>
      </w:r>
      <w:r w:rsidRPr="00444E18">
        <w:rPr>
          <w:rFonts w:ascii="Times New Roman" w:hAnsi="Times New Roman"/>
          <w:snapToGrid/>
          <w:szCs w:val="20"/>
        </w:rPr>
        <w:t>the emailed information could be limited to generic information about the SSI application steps and deadlines</w:t>
      </w:r>
      <w:r w:rsidRPr="00444E18">
        <w:rPr>
          <w:rFonts w:ascii="Times New Roman" w:hAnsi="Times New Roman"/>
          <w:snapToGrid/>
          <w:sz w:val="23"/>
          <w:szCs w:val="23"/>
        </w:rPr>
        <w:t>.</w:t>
      </w:r>
    </w:p>
    <w:p w:rsidRPr="00444E18" w:rsidR="00333A47" w:rsidP="00333A47" w:rsidRDefault="00333A47" w14:paraId="5E8835D4" w14:textId="40183CB0">
      <w:pPr>
        <w:widowControl/>
        <w:spacing w:after="240"/>
        <w:ind w:left="360"/>
        <w:rPr>
          <w:rFonts w:ascii="Times New Roman" w:hAnsi="Times New Roman"/>
          <w:snapToGrid/>
          <w:szCs w:val="20"/>
          <w:lang w:val="en"/>
        </w:rPr>
      </w:pPr>
      <w:r w:rsidRPr="00444E18">
        <w:rPr>
          <w:rFonts w:ascii="Times New Roman" w:hAnsi="Times New Roman"/>
          <w:b/>
          <w:bCs/>
          <w:snapToGrid/>
          <w:color w:val="0000FF"/>
          <w:szCs w:val="20"/>
          <w:u w:val="single"/>
          <w:lang w:val="en"/>
        </w:rPr>
        <w:t>SSA Response #</w:t>
      </w:r>
      <w:r>
        <w:rPr>
          <w:rFonts w:ascii="Times New Roman" w:hAnsi="Times New Roman"/>
          <w:b/>
          <w:bCs/>
          <w:snapToGrid/>
          <w:color w:val="0000FF"/>
          <w:szCs w:val="20"/>
          <w:u w:val="single"/>
          <w:lang w:val="en"/>
        </w:rPr>
        <w:t>7</w:t>
      </w:r>
      <w:r w:rsidRPr="00444E18">
        <w:rPr>
          <w:rFonts w:ascii="Times New Roman" w:hAnsi="Times New Roman"/>
          <w:snapToGrid/>
          <w:color w:val="0000FF"/>
          <w:szCs w:val="20"/>
          <w:lang w:val="en"/>
        </w:rPr>
        <w:t xml:space="preserve">:  We appreciate this comment and will look for future opportunities to improve mailed letters and email confirmations as resources permit.  The email confirmation notice to the claimant </w:t>
      </w:r>
      <w:r>
        <w:rPr>
          <w:rFonts w:ascii="Times New Roman" w:hAnsi="Times New Roman"/>
          <w:snapToGrid/>
          <w:color w:val="0000FF"/>
          <w:szCs w:val="20"/>
          <w:lang w:val="en"/>
        </w:rPr>
        <w:t>already</w:t>
      </w:r>
      <w:r w:rsidRPr="00444E18">
        <w:rPr>
          <w:rFonts w:ascii="Times New Roman" w:hAnsi="Times New Roman"/>
          <w:snapToGrid/>
          <w:color w:val="0000FF"/>
          <w:szCs w:val="20"/>
          <w:lang w:val="en"/>
        </w:rPr>
        <w:t xml:space="preserve"> contain</w:t>
      </w:r>
      <w:r>
        <w:rPr>
          <w:rFonts w:ascii="Times New Roman" w:hAnsi="Times New Roman"/>
          <w:snapToGrid/>
          <w:color w:val="0000FF"/>
          <w:szCs w:val="20"/>
          <w:lang w:val="en"/>
        </w:rPr>
        <w:t>s</w:t>
      </w:r>
      <w:r w:rsidRPr="00444E18">
        <w:rPr>
          <w:rFonts w:ascii="Times New Roman" w:hAnsi="Times New Roman"/>
          <w:snapToGrid/>
          <w:color w:val="0000FF"/>
          <w:szCs w:val="20"/>
          <w:lang w:val="en"/>
        </w:rPr>
        <w:t xml:space="preserve"> information about next steps and the specific dates by which a signed application for SSI and/or Title II benefits must be filed.</w:t>
      </w:r>
    </w:p>
    <w:p w:rsidRPr="009840B9" w:rsidR="00444E18" w:rsidP="009840B9" w:rsidRDefault="00444E18" w14:paraId="62791D2C" w14:textId="2EE8056B">
      <w:pPr>
        <w:pStyle w:val="ListParagraph"/>
        <w:widowControl/>
        <w:numPr>
          <w:ilvl w:val="0"/>
          <w:numId w:val="18"/>
        </w:numPr>
        <w:spacing w:after="240"/>
        <w:rPr>
          <w:rFonts w:ascii="Times New Roman" w:hAnsi="Times New Roman"/>
          <w:snapToGrid/>
          <w:szCs w:val="20"/>
          <w:lang w:val="en"/>
        </w:rPr>
      </w:pPr>
      <w:r w:rsidRPr="009840B9">
        <w:rPr>
          <w:rFonts w:ascii="Times New Roman" w:hAnsi="Times New Roman"/>
          <w:b/>
          <w:bCs/>
          <w:snapToGrid/>
          <w:szCs w:val="20"/>
          <w:u w:val="single"/>
          <w:lang w:val="en"/>
        </w:rPr>
        <w:lastRenderedPageBreak/>
        <w:t>Comment #</w:t>
      </w:r>
      <w:r w:rsidR="00333A47">
        <w:rPr>
          <w:rFonts w:ascii="Times New Roman" w:hAnsi="Times New Roman"/>
          <w:b/>
          <w:bCs/>
          <w:snapToGrid/>
          <w:szCs w:val="20"/>
          <w:u w:val="single"/>
          <w:lang w:val="en"/>
        </w:rPr>
        <w:t>8</w:t>
      </w:r>
      <w:r w:rsidRPr="009840B9">
        <w:rPr>
          <w:rFonts w:ascii="Times New Roman" w:hAnsi="Times New Roman"/>
          <w:snapToGrid/>
          <w:szCs w:val="20"/>
          <w:lang w:val="en"/>
        </w:rPr>
        <w:t xml:space="preserve">: </w:t>
      </w:r>
      <w:r w:rsidR="0051329E">
        <w:rPr>
          <w:rFonts w:ascii="Times New Roman" w:hAnsi="Times New Roman"/>
          <w:snapToGrid/>
          <w:szCs w:val="20"/>
          <w:lang w:val="en"/>
        </w:rPr>
        <w:t xml:space="preserve"> </w:t>
      </w:r>
      <w:r w:rsidR="00203AFA">
        <w:rPr>
          <w:rFonts w:ascii="Times New Roman" w:hAnsi="Times New Roman"/>
          <w:snapToGrid/>
          <w:szCs w:val="20"/>
          <w:lang w:val="en"/>
        </w:rPr>
        <w:t xml:space="preserve">One commenter suggested that </w:t>
      </w:r>
      <w:r w:rsidRPr="009840B9">
        <w:rPr>
          <w:rFonts w:ascii="Times New Roman" w:hAnsi="Times New Roman"/>
          <w:snapToGrid/>
          <w:szCs w:val="20"/>
          <w:lang w:val="en"/>
        </w:rPr>
        <w:t xml:space="preserve">SSA should provide the ability to save an incomplete request and establish a re-entry process for completing the request. </w:t>
      </w:r>
    </w:p>
    <w:p w:rsidR="00444E18" w:rsidP="00444E18" w:rsidRDefault="00444E18" w14:paraId="5B60FD12" w14:textId="1624A6D3">
      <w:pPr>
        <w:widowControl/>
        <w:spacing w:after="240"/>
        <w:ind w:left="360"/>
        <w:rPr>
          <w:rFonts w:ascii="Times New Roman" w:hAnsi="Times New Roman"/>
          <w:snapToGrid/>
          <w:color w:val="0000FF"/>
          <w:szCs w:val="20"/>
          <w:lang w:val="en"/>
        </w:rPr>
      </w:pPr>
      <w:r w:rsidRPr="00444E18">
        <w:rPr>
          <w:rFonts w:ascii="Times New Roman" w:hAnsi="Times New Roman"/>
          <w:b/>
          <w:bCs/>
          <w:snapToGrid/>
          <w:color w:val="0000FF"/>
          <w:szCs w:val="20"/>
          <w:u w:val="single"/>
          <w:lang w:val="en"/>
        </w:rPr>
        <w:t>SSA Response #</w:t>
      </w:r>
      <w:r w:rsidR="00333A47">
        <w:rPr>
          <w:rFonts w:ascii="Times New Roman" w:hAnsi="Times New Roman"/>
          <w:b/>
          <w:bCs/>
          <w:snapToGrid/>
          <w:color w:val="0000FF"/>
          <w:szCs w:val="20"/>
          <w:u w:val="single"/>
          <w:lang w:val="en"/>
        </w:rPr>
        <w:t>8</w:t>
      </w:r>
      <w:r w:rsidRPr="00444E18">
        <w:rPr>
          <w:rFonts w:ascii="Times New Roman" w:hAnsi="Times New Roman"/>
          <w:snapToGrid/>
          <w:color w:val="0000FF"/>
          <w:szCs w:val="20"/>
          <w:lang w:val="en"/>
        </w:rPr>
        <w:t xml:space="preserve">:  This was designed as a single-session </w:t>
      </w:r>
      <w:r w:rsidR="00E566C0">
        <w:rPr>
          <w:rFonts w:ascii="Times New Roman" w:hAnsi="Times New Roman"/>
          <w:snapToGrid/>
          <w:color w:val="0000FF"/>
          <w:szCs w:val="20"/>
          <w:lang w:val="en"/>
        </w:rPr>
        <w:t>tool</w:t>
      </w:r>
      <w:r w:rsidRPr="00444E18">
        <w:rPr>
          <w:rFonts w:ascii="Times New Roman" w:hAnsi="Times New Roman"/>
          <w:snapToGrid/>
          <w:color w:val="0000FF"/>
          <w:szCs w:val="20"/>
          <w:lang w:val="en"/>
        </w:rPr>
        <w:t xml:space="preserve"> and takes less than 5 minutes to complete.  The questions are designed to be simple </w:t>
      </w:r>
      <w:r w:rsidR="00F54678">
        <w:rPr>
          <w:rFonts w:ascii="Times New Roman" w:hAnsi="Times New Roman"/>
          <w:snapToGrid/>
          <w:color w:val="0000FF"/>
          <w:szCs w:val="20"/>
          <w:lang w:val="en"/>
        </w:rPr>
        <w:t>and easy</w:t>
      </w:r>
      <w:r w:rsidRPr="00444E18">
        <w:rPr>
          <w:rFonts w:ascii="Times New Roman" w:hAnsi="Times New Roman"/>
          <w:snapToGrid/>
          <w:color w:val="0000FF"/>
          <w:szCs w:val="20"/>
          <w:lang w:val="en"/>
        </w:rPr>
        <w:t xml:space="preserve"> to complete in a single session.  This </w:t>
      </w:r>
      <w:r w:rsidR="00E566C0">
        <w:rPr>
          <w:rFonts w:ascii="Times New Roman" w:hAnsi="Times New Roman"/>
          <w:snapToGrid/>
          <w:color w:val="0000FF"/>
          <w:szCs w:val="20"/>
          <w:lang w:val="en"/>
        </w:rPr>
        <w:t>tool</w:t>
      </w:r>
      <w:r w:rsidRPr="00444E18">
        <w:rPr>
          <w:rFonts w:ascii="Times New Roman" w:hAnsi="Times New Roman"/>
          <w:snapToGrid/>
          <w:color w:val="0000FF"/>
          <w:szCs w:val="20"/>
          <w:lang w:val="en"/>
        </w:rPr>
        <w:t xml:space="preserve"> was also designed to reduce the public burden of requiring a reentry code. </w:t>
      </w:r>
    </w:p>
    <w:p w:rsidRPr="00444E18" w:rsidR="00E61EE2" w:rsidP="00E61EE2" w:rsidRDefault="00E61EE2" w14:paraId="60CA4EBD" w14:textId="1CA1D714">
      <w:pPr>
        <w:widowControl/>
        <w:numPr>
          <w:ilvl w:val="0"/>
          <w:numId w:val="18"/>
        </w:numPr>
        <w:spacing w:after="240"/>
        <w:rPr>
          <w:rFonts w:ascii="Times New Roman" w:hAnsi="Times New Roman"/>
          <w:snapToGrid/>
          <w:szCs w:val="20"/>
          <w:lang w:val="en"/>
        </w:rPr>
      </w:pPr>
      <w:r w:rsidRPr="00444E18">
        <w:rPr>
          <w:rFonts w:ascii="Times New Roman" w:hAnsi="Times New Roman"/>
          <w:b/>
          <w:bCs/>
          <w:snapToGrid/>
          <w:szCs w:val="20"/>
          <w:u w:val="single"/>
          <w:lang w:val="en"/>
        </w:rPr>
        <w:t>Comment #</w:t>
      </w:r>
      <w:r w:rsidR="00333A47">
        <w:rPr>
          <w:rFonts w:ascii="Times New Roman" w:hAnsi="Times New Roman"/>
          <w:b/>
          <w:bCs/>
          <w:snapToGrid/>
          <w:szCs w:val="20"/>
          <w:u w:val="single"/>
          <w:lang w:val="en"/>
        </w:rPr>
        <w:t>9</w:t>
      </w:r>
      <w:r w:rsidRPr="00444E18">
        <w:rPr>
          <w:rFonts w:ascii="Times New Roman" w:hAnsi="Times New Roman"/>
          <w:snapToGrid/>
          <w:szCs w:val="20"/>
          <w:lang w:val="en"/>
        </w:rPr>
        <w:t xml:space="preserve">: </w:t>
      </w:r>
      <w:r>
        <w:rPr>
          <w:rFonts w:ascii="Times New Roman" w:hAnsi="Times New Roman"/>
          <w:snapToGrid/>
          <w:szCs w:val="20"/>
          <w:lang w:val="en"/>
        </w:rPr>
        <w:t xml:space="preserve"> One commenter requested that SSA make </w:t>
      </w:r>
      <w:proofErr w:type="spellStart"/>
      <w:r>
        <w:rPr>
          <w:rFonts w:ascii="Times New Roman" w:hAnsi="Times New Roman"/>
          <w:snapToGrid/>
          <w:szCs w:val="20"/>
          <w:lang w:val="en"/>
        </w:rPr>
        <w:t>t</w:t>
      </w:r>
      <w:r w:rsidRPr="00444E18">
        <w:rPr>
          <w:rFonts w:ascii="Times New Roman" w:hAnsi="Times New Roman"/>
          <w:snapToGrid/>
          <w:szCs w:val="20"/>
        </w:rPr>
        <w:t>his</w:t>
      </w:r>
      <w:proofErr w:type="spellEnd"/>
      <w:r w:rsidRPr="00444E18">
        <w:rPr>
          <w:rFonts w:ascii="Times New Roman" w:hAnsi="Times New Roman"/>
          <w:snapToGrid/>
          <w:szCs w:val="20"/>
        </w:rPr>
        <w:t xml:space="preserve"> tool available in multiple languages </w:t>
      </w:r>
      <w:r>
        <w:rPr>
          <w:rFonts w:ascii="Times New Roman" w:hAnsi="Times New Roman"/>
          <w:snapToGrid/>
          <w:szCs w:val="20"/>
        </w:rPr>
        <w:t>so</w:t>
      </w:r>
      <w:r w:rsidRPr="00444E18">
        <w:rPr>
          <w:rFonts w:ascii="Times New Roman" w:hAnsi="Times New Roman"/>
          <w:snapToGrid/>
          <w:szCs w:val="20"/>
        </w:rPr>
        <w:t xml:space="preserve"> the person filling out the form </w:t>
      </w:r>
      <w:r>
        <w:rPr>
          <w:rFonts w:ascii="Times New Roman" w:hAnsi="Times New Roman"/>
          <w:snapToGrid/>
          <w:szCs w:val="20"/>
        </w:rPr>
        <w:t>can</w:t>
      </w:r>
      <w:r w:rsidRPr="00444E18">
        <w:rPr>
          <w:rFonts w:ascii="Times New Roman" w:hAnsi="Times New Roman"/>
          <w:snapToGrid/>
          <w:szCs w:val="20"/>
        </w:rPr>
        <w:t xml:space="preserve"> inform SSA that they will require a qualified interpreter for the SSI interview. </w:t>
      </w:r>
      <w:r>
        <w:rPr>
          <w:rFonts w:ascii="Times New Roman" w:hAnsi="Times New Roman"/>
          <w:snapToGrid/>
          <w:szCs w:val="20"/>
        </w:rPr>
        <w:t xml:space="preserve"> </w:t>
      </w:r>
      <w:r w:rsidRPr="00444E18">
        <w:rPr>
          <w:rFonts w:ascii="Times New Roman" w:hAnsi="Times New Roman"/>
          <w:snapToGrid/>
          <w:szCs w:val="20"/>
        </w:rPr>
        <w:t>The</w:t>
      </w:r>
      <w:r>
        <w:rPr>
          <w:rFonts w:ascii="Times New Roman" w:hAnsi="Times New Roman"/>
          <w:snapToGrid/>
          <w:szCs w:val="20"/>
        </w:rPr>
        <w:t xml:space="preserve"> commenter notes that the</w:t>
      </w:r>
      <w:r w:rsidRPr="00444E18">
        <w:rPr>
          <w:rFonts w:ascii="Times New Roman" w:hAnsi="Times New Roman"/>
          <w:snapToGrid/>
          <w:szCs w:val="20"/>
        </w:rPr>
        <w:t xml:space="preserve"> ability to navigate SSA’s programs in one’s preferred language is key to equity because not understanding the programs rules, forms, or requirements can have serious consequences to a person’s ability to access income they need to survive.</w:t>
      </w:r>
    </w:p>
    <w:p w:rsidR="00E61EE2" w:rsidP="00E61EE2" w:rsidRDefault="00E61EE2" w14:paraId="546C7B7D" w14:textId="2471BF8F">
      <w:pPr>
        <w:widowControl/>
        <w:spacing w:after="240"/>
        <w:ind w:left="360"/>
        <w:rPr>
          <w:rFonts w:ascii="Times New Roman" w:hAnsi="Times New Roman"/>
          <w:snapToGrid/>
          <w:color w:val="0000FF"/>
          <w:szCs w:val="20"/>
          <w:lang w:val="en"/>
        </w:rPr>
      </w:pPr>
      <w:r w:rsidRPr="00444E18">
        <w:rPr>
          <w:rFonts w:ascii="Times New Roman" w:hAnsi="Times New Roman"/>
          <w:b/>
          <w:bCs/>
          <w:snapToGrid/>
          <w:color w:val="0000FF"/>
          <w:szCs w:val="20"/>
          <w:u w:val="single"/>
          <w:lang w:val="en"/>
        </w:rPr>
        <w:t>SSA Response #</w:t>
      </w:r>
      <w:r w:rsidR="00333A47">
        <w:rPr>
          <w:rFonts w:ascii="Times New Roman" w:hAnsi="Times New Roman"/>
          <w:b/>
          <w:bCs/>
          <w:snapToGrid/>
          <w:color w:val="0000FF"/>
          <w:szCs w:val="20"/>
          <w:u w:val="single"/>
          <w:lang w:val="en"/>
        </w:rPr>
        <w:t>9</w:t>
      </w:r>
      <w:r w:rsidRPr="00444E18">
        <w:rPr>
          <w:rFonts w:ascii="Times New Roman" w:hAnsi="Times New Roman"/>
          <w:snapToGrid/>
          <w:color w:val="0000FF"/>
          <w:szCs w:val="20"/>
          <w:lang w:val="en"/>
        </w:rPr>
        <w:t xml:space="preserve">:  We appreciate this feedback. </w:t>
      </w:r>
      <w:r>
        <w:rPr>
          <w:rFonts w:ascii="Times New Roman" w:hAnsi="Times New Roman"/>
          <w:snapToGrid/>
          <w:color w:val="0000FF"/>
          <w:szCs w:val="20"/>
          <w:lang w:val="en"/>
        </w:rPr>
        <w:t xml:space="preserve"> </w:t>
      </w:r>
      <w:r w:rsidRPr="00444E18">
        <w:rPr>
          <w:rFonts w:ascii="Times New Roman" w:hAnsi="Times New Roman"/>
          <w:snapToGrid/>
          <w:color w:val="0000FF"/>
          <w:szCs w:val="20"/>
          <w:lang w:val="en"/>
        </w:rPr>
        <w:t xml:space="preserve">We regularly review language service usage data to help the agency prioritize workloads. </w:t>
      </w:r>
      <w:r>
        <w:rPr>
          <w:rFonts w:ascii="Times New Roman" w:hAnsi="Times New Roman"/>
          <w:snapToGrid/>
          <w:color w:val="0000FF"/>
          <w:szCs w:val="20"/>
          <w:lang w:val="en"/>
        </w:rPr>
        <w:t xml:space="preserve"> </w:t>
      </w:r>
      <w:r w:rsidRPr="00444E18">
        <w:rPr>
          <w:rFonts w:ascii="Times New Roman" w:hAnsi="Times New Roman"/>
          <w:snapToGrid/>
          <w:color w:val="0000FF"/>
          <w:szCs w:val="20"/>
          <w:lang w:val="en"/>
        </w:rPr>
        <w:t xml:space="preserve">We devise language access strategies to meet the needs of people who face language barriers to accessing programs and services. </w:t>
      </w:r>
      <w:r>
        <w:rPr>
          <w:rFonts w:ascii="Times New Roman" w:hAnsi="Times New Roman"/>
          <w:snapToGrid/>
          <w:color w:val="0000FF"/>
          <w:szCs w:val="20"/>
          <w:lang w:val="en"/>
        </w:rPr>
        <w:t xml:space="preserve"> The tool currently asks for the preferred language.  However, we added language to indicate that we can provide an interpreter at no cost to the individual.</w:t>
      </w:r>
    </w:p>
    <w:p w:rsidRPr="00444E18" w:rsidR="00E61EE2" w:rsidP="00E61EE2" w:rsidRDefault="00E61EE2" w14:paraId="780F0B42" w14:textId="61A2A49F">
      <w:pPr>
        <w:widowControl/>
        <w:numPr>
          <w:ilvl w:val="0"/>
          <w:numId w:val="18"/>
        </w:numPr>
        <w:spacing w:after="240"/>
        <w:rPr>
          <w:rFonts w:ascii="Times New Roman" w:hAnsi="Times New Roman"/>
          <w:snapToGrid/>
          <w:szCs w:val="20"/>
          <w:lang w:val="en"/>
        </w:rPr>
      </w:pPr>
      <w:r w:rsidRPr="00444E18">
        <w:rPr>
          <w:rFonts w:ascii="Times New Roman" w:hAnsi="Times New Roman"/>
          <w:b/>
          <w:bCs/>
          <w:snapToGrid/>
          <w:szCs w:val="20"/>
          <w:u w:val="single"/>
          <w:lang w:val="en"/>
        </w:rPr>
        <w:t>Comment #</w:t>
      </w:r>
      <w:r w:rsidR="00333A47">
        <w:rPr>
          <w:rFonts w:ascii="Times New Roman" w:hAnsi="Times New Roman"/>
          <w:b/>
          <w:bCs/>
          <w:snapToGrid/>
          <w:szCs w:val="20"/>
          <w:u w:val="single"/>
          <w:lang w:val="en"/>
        </w:rPr>
        <w:t>10</w:t>
      </w:r>
      <w:r w:rsidRPr="00444E18">
        <w:rPr>
          <w:rFonts w:ascii="Times New Roman" w:hAnsi="Times New Roman"/>
          <w:snapToGrid/>
          <w:szCs w:val="20"/>
          <w:lang w:val="en"/>
        </w:rPr>
        <w:t xml:space="preserve">: </w:t>
      </w:r>
      <w:r>
        <w:rPr>
          <w:rFonts w:ascii="Times New Roman" w:hAnsi="Times New Roman"/>
          <w:snapToGrid/>
          <w:szCs w:val="20"/>
          <w:lang w:val="en"/>
        </w:rPr>
        <w:t xml:space="preserve"> One commenter noted that, </w:t>
      </w:r>
      <w:r>
        <w:rPr>
          <w:rFonts w:ascii="Times New Roman" w:hAnsi="Times New Roman"/>
          <w:snapToGrid/>
          <w:szCs w:val="20"/>
        </w:rPr>
        <w:t>w</w:t>
      </w:r>
      <w:r w:rsidRPr="00444E18">
        <w:rPr>
          <w:rFonts w:ascii="Times New Roman" w:hAnsi="Times New Roman"/>
          <w:snapToGrid/>
          <w:szCs w:val="20"/>
        </w:rPr>
        <w:t xml:space="preserve">hether due to human error or a technological glitch, there may be instances in which a claimant files the </w:t>
      </w:r>
      <w:proofErr w:type="spellStart"/>
      <w:proofErr w:type="gramStart"/>
      <w:r w:rsidRPr="00444E18">
        <w:rPr>
          <w:rFonts w:ascii="Times New Roman" w:hAnsi="Times New Roman"/>
          <w:snapToGrid/>
          <w:szCs w:val="20"/>
        </w:rPr>
        <w:t>ePFT</w:t>
      </w:r>
      <w:proofErr w:type="spellEnd"/>
      <w:proofErr w:type="gramEnd"/>
      <w:r w:rsidRPr="00444E18">
        <w:rPr>
          <w:rFonts w:ascii="Times New Roman" w:hAnsi="Times New Roman"/>
          <w:snapToGrid/>
          <w:szCs w:val="20"/>
        </w:rPr>
        <w:t xml:space="preserve"> but the appointment is not scheduled, and they never receive a letter with the appointment notice. </w:t>
      </w:r>
      <w:r>
        <w:rPr>
          <w:rFonts w:ascii="Times New Roman" w:hAnsi="Times New Roman"/>
          <w:snapToGrid/>
          <w:szCs w:val="20"/>
        </w:rPr>
        <w:t xml:space="preserve"> </w:t>
      </w:r>
      <w:r w:rsidRPr="00444E18">
        <w:rPr>
          <w:rFonts w:ascii="Times New Roman" w:hAnsi="Times New Roman"/>
          <w:snapToGrid/>
          <w:szCs w:val="20"/>
        </w:rPr>
        <w:t>Claimants in this situation need to be able to contact SSA to inquire about the status of the application without calling the Field Office or the 1-800 number.</w:t>
      </w:r>
    </w:p>
    <w:p w:rsidR="00E61EE2" w:rsidP="00E61EE2" w:rsidRDefault="00E61EE2" w14:paraId="64003C1D" w14:textId="67884D87">
      <w:pPr>
        <w:widowControl/>
        <w:spacing w:after="240"/>
        <w:ind w:left="360"/>
        <w:rPr>
          <w:rFonts w:ascii="Times New Roman" w:hAnsi="Times New Roman"/>
          <w:snapToGrid/>
          <w:color w:val="0000FF"/>
          <w:szCs w:val="20"/>
          <w:lang w:val="en"/>
        </w:rPr>
      </w:pPr>
      <w:r w:rsidRPr="00444E18">
        <w:rPr>
          <w:rFonts w:ascii="Times New Roman" w:hAnsi="Times New Roman"/>
          <w:b/>
          <w:bCs/>
          <w:snapToGrid/>
          <w:color w:val="0000FF"/>
          <w:szCs w:val="20"/>
          <w:u w:val="single"/>
          <w:lang w:val="en"/>
        </w:rPr>
        <w:t>SSA Response #</w:t>
      </w:r>
      <w:r w:rsidR="00333A47">
        <w:rPr>
          <w:rFonts w:ascii="Times New Roman" w:hAnsi="Times New Roman"/>
          <w:b/>
          <w:bCs/>
          <w:snapToGrid/>
          <w:color w:val="0000FF"/>
          <w:szCs w:val="20"/>
          <w:u w:val="single"/>
          <w:lang w:val="en"/>
        </w:rPr>
        <w:t>10</w:t>
      </w:r>
      <w:r w:rsidRPr="00444E18">
        <w:rPr>
          <w:rFonts w:ascii="Times New Roman" w:hAnsi="Times New Roman"/>
          <w:snapToGrid/>
          <w:color w:val="0000FF"/>
          <w:szCs w:val="20"/>
          <w:lang w:val="en"/>
        </w:rPr>
        <w:t xml:space="preserve">: </w:t>
      </w:r>
      <w:r>
        <w:rPr>
          <w:rFonts w:ascii="Times New Roman" w:hAnsi="Times New Roman"/>
          <w:snapToGrid/>
          <w:color w:val="0000FF"/>
          <w:szCs w:val="20"/>
          <w:lang w:val="en"/>
        </w:rPr>
        <w:t xml:space="preserve"> </w:t>
      </w:r>
      <w:r w:rsidRPr="00444E18">
        <w:rPr>
          <w:rFonts w:ascii="Times New Roman" w:hAnsi="Times New Roman"/>
          <w:snapToGrid/>
          <w:color w:val="0000FF"/>
          <w:szCs w:val="20"/>
          <w:lang w:val="en"/>
        </w:rPr>
        <w:t>We appreciate this comment and will look for future opportunities to enhance the tool as resources permit.</w:t>
      </w:r>
      <w:r>
        <w:rPr>
          <w:rFonts w:ascii="Times New Roman" w:hAnsi="Times New Roman"/>
          <w:snapToGrid/>
          <w:color w:val="0000FF"/>
          <w:szCs w:val="20"/>
          <w:lang w:val="en"/>
        </w:rPr>
        <w:t xml:space="preserve">  Please note that the tool only records the date an individual requested an appointment to file an application which prevents loss of potential benefits.  The tool is not the actual benefit application as a technician will take the application at the time of the scheduled appointment.</w:t>
      </w:r>
    </w:p>
    <w:p w:rsidRPr="00444E18" w:rsidR="00927317" w:rsidP="00927317" w:rsidRDefault="00927317" w14:paraId="755E2EB0" w14:textId="428329AA">
      <w:pPr>
        <w:widowControl/>
        <w:numPr>
          <w:ilvl w:val="0"/>
          <w:numId w:val="18"/>
        </w:numPr>
        <w:spacing w:after="240"/>
        <w:rPr>
          <w:rFonts w:ascii="Times New Roman" w:hAnsi="Times New Roman"/>
          <w:snapToGrid/>
          <w:szCs w:val="20"/>
          <w:lang w:val="en"/>
        </w:rPr>
      </w:pPr>
      <w:r w:rsidRPr="00444E18">
        <w:rPr>
          <w:rFonts w:ascii="Times New Roman" w:hAnsi="Times New Roman"/>
          <w:b/>
          <w:bCs/>
          <w:snapToGrid/>
          <w:szCs w:val="20"/>
          <w:u w:val="single"/>
          <w:lang w:val="en"/>
        </w:rPr>
        <w:t>Comment #</w:t>
      </w:r>
      <w:r w:rsidR="00333A47">
        <w:rPr>
          <w:rFonts w:ascii="Times New Roman" w:hAnsi="Times New Roman"/>
          <w:b/>
          <w:bCs/>
          <w:snapToGrid/>
          <w:szCs w:val="20"/>
          <w:u w:val="single"/>
          <w:lang w:val="en"/>
        </w:rPr>
        <w:t>11</w:t>
      </w:r>
      <w:r w:rsidRPr="00444E18">
        <w:rPr>
          <w:rFonts w:ascii="Times New Roman" w:hAnsi="Times New Roman"/>
          <w:snapToGrid/>
          <w:szCs w:val="20"/>
          <w:lang w:val="en"/>
        </w:rPr>
        <w:t xml:space="preserve">: </w:t>
      </w:r>
      <w:r>
        <w:rPr>
          <w:rFonts w:ascii="Times New Roman" w:hAnsi="Times New Roman"/>
          <w:snapToGrid/>
          <w:szCs w:val="20"/>
          <w:lang w:val="en"/>
        </w:rPr>
        <w:t xml:space="preserve"> One commenter suggested that </w:t>
      </w:r>
      <w:r w:rsidRPr="00444E18">
        <w:rPr>
          <w:rFonts w:ascii="Times New Roman" w:hAnsi="Times New Roman"/>
          <w:snapToGrid/>
          <w:szCs w:val="20"/>
          <w:lang w:val="en"/>
        </w:rPr>
        <w:t xml:space="preserve">SSA develop a system for tracking the workload at the National, Regional, Area, Field </w:t>
      </w:r>
      <w:proofErr w:type="gramStart"/>
      <w:r w:rsidRPr="00444E18">
        <w:rPr>
          <w:rFonts w:ascii="Times New Roman" w:hAnsi="Times New Roman"/>
          <w:snapToGrid/>
          <w:szCs w:val="20"/>
          <w:lang w:val="en"/>
        </w:rPr>
        <w:t>Office</w:t>
      </w:r>
      <w:proofErr w:type="gramEnd"/>
      <w:r w:rsidRPr="00444E18">
        <w:rPr>
          <w:rFonts w:ascii="Times New Roman" w:hAnsi="Times New Roman"/>
          <w:snapToGrid/>
          <w:szCs w:val="20"/>
          <w:lang w:val="en"/>
        </w:rPr>
        <w:t xml:space="preserve"> and individual employee level in order to measure the effectiveness of this tool. </w:t>
      </w:r>
      <w:r>
        <w:rPr>
          <w:rFonts w:ascii="Times New Roman" w:hAnsi="Times New Roman"/>
          <w:snapToGrid/>
          <w:szCs w:val="20"/>
          <w:lang w:val="en"/>
        </w:rPr>
        <w:t xml:space="preserve"> </w:t>
      </w:r>
      <w:r w:rsidRPr="00444E18">
        <w:rPr>
          <w:rFonts w:ascii="Times New Roman" w:hAnsi="Times New Roman"/>
          <w:snapToGrid/>
          <w:szCs w:val="20"/>
          <w:lang w:val="en"/>
        </w:rPr>
        <w:t xml:space="preserve">SSA should establish metrics to measure the total number of </w:t>
      </w:r>
      <w:proofErr w:type="spellStart"/>
      <w:r w:rsidRPr="00444E18">
        <w:rPr>
          <w:rFonts w:ascii="Times New Roman" w:hAnsi="Times New Roman"/>
          <w:snapToGrid/>
          <w:szCs w:val="20"/>
          <w:lang w:val="en"/>
        </w:rPr>
        <w:t>ePFTs</w:t>
      </w:r>
      <w:proofErr w:type="spellEnd"/>
      <w:r w:rsidRPr="00444E18">
        <w:rPr>
          <w:rFonts w:ascii="Times New Roman" w:hAnsi="Times New Roman"/>
          <w:snapToGrid/>
          <w:szCs w:val="20"/>
          <w:lang w:val="en"/>
        </w:rPr>
        <w:t xml:space="preserve"> received; the number of claims taken </w:t>
      </w:r>
      <w:proofErr w:type="gramStart"/>
      <w:r w:rsidRPr="00444E18">
        <w:rPr>
          <w:rFonts w:ascii="Times New Roman" w:hAnsi="Times New Roman"/>
          <w:snapToGrid/>
          <w:szCs w:val="20"/>
          <w:lang w:val="en"/>
        </w:rPr>
        <w:t>as a result of</w:t>
      </w:r>
      <w:proofErr w:type="gramEnd"/>
      <w:r w:rsidRPr="00444E18">
        <w:rPr>
          <w:rFonts w:ascii="Times New Roman" w:hAnsi="Times New Roman"/>
          <w:snapToGrid/>
          <w:szCs w:val="20"/>
          <w:lang w:val="en"/>
        </w:rPr>
        <w:t xml:space="preserve"> the </w:t>
      </w:r>
      <w:proofErr w:type="spellStart"/>
      <w:r w:rsidRPr="00444E18">
        <w:rPr>
          <w:rFonts w:ascii="Times New Roman" w:hAnsi="Times New Roman"/>
          <w:snapToGrid/>
          <w:szCs w:val="20"/>
          <w:lang w:val="en"/>
        </w:rPr>
        <w:t>ePFTs</w:t>
      </w:r>
      <w:proofErr w:type="spellEnd"/>
      <w:r w:rsidRPr="00444E18">
        <w:rPr>
          <w:rFonts w:ascii="Times New Roman" w:hAnsi="Times New Roman"/>
          <w:snapToGrid/>
          <w:szCs w:val="20"/>
          <w:lang w:val="en"/>
        </w:rPr>
        <w:t xml:space="preserve">, the number of information closeouts issues on </w:t>
      </w:r>
      <w:proofErr w:type="spellStart"/>
      <w:r w:rsidRPr="00444E18">
        <w:rPr>
          <w:rFonts w:ascii="Times New Roman" w:hAnsi="Times New Roman"/>
          <w:snapToGrid/>
          <w:szCs w:val="20"/>
          <w:lang w:val="en"/>
        </w:rPr>
        <w:t>ePFTs</w:t>
      </w:r>
      <w:proofErr w:type="spellEnd"/>
      <w:r w:rsidRPr="00444E18">
        <w:rPr>
          <w:rFonts w:ascii="Times New Roman" w:hAnsi="Times New Roman"/>
          <w:snapToGrid/>
          <w:szCs w:val="20"/>
          <w:lang w:val="en"/>
        </w:rPr>
        <w:t xml:space="preserve">, the percent of </w:t>
      </w:r>
      <w:proofErr w:type="spellStart"/>
      <w:r w:rsidRPr="00444E18">
        <w:rPr>
          <w:rFonts w:ascii="Times New Roman" w:hAnsi="Times New Roman"/>
          <w:snapToGrid/>
          <w:szCs w:val="20"/>
          <w:lang w:val="en"/>
        </w:rPr>
        <w:t>ePFTs</w:t>
      </w:r>
      <w:proofErr w:type="spellEnd"/>
      <w:r w:rsidRPr="00444E18">
        <w:rPr>
          <w:rFonts w:ascii="Times New Roman" w:hAnsi="Times New Roman"/>
          <w:snapToGrid/>
          <w:szCs w:val="20"/>
          <w:lang w:val="en"/>
        </w:rPr>
        <w:t xml:space="preserve"> converted to appointments, and the percentage of </w:t>
      </w:r>
      <w:proofErr w:type="spellStart"/>
      <w:r w:rsidRPr="00444E18">
        <w:rPr>
          <w:rFonts w:ascii="Times New Roman" w:hAnsi="Times New Roman"/>
          <w:snapToGrid/>
          <w:szCs w:val="20"/>
          <w:lang w:val="en"/>
        </w:rPr>
        <w:t>ePFTs</w:t>
      </w:r>
      <w:proofErr w:type="spellEnd"/>
      <w:r w:rsidRPr="00444E18">
        <w:rPr>
          <w:rFonts w:ascii="Times New Roman" w:hAnsi="Times New Roman"/>
          <w:snapToGrid/>
          <w:szCs w:val="20"/>
          <w:lang w:val="en"/>
        </w:rPr>
        <w:t xml:space="preserve"> converted to claims.</w:t>
      </w:r>
    </w:p>
    <w:p w:rsidR="00927317" w:rsidP="00927317" w:rsidRDefault="00927317" w14:paraId="622D0D25" w14:textId="4B29B3B5">
      <w:pPr>
        <w:widowControl/>
        <w:spacing w:after="240"/>
        <w:ind w:left="360"/>
        <w:rPr>
          <w:rFonts w:ascii="Times New Roman" w:hAnsi="Times New Roman"/>
          <w:snapToGrid/>
          <w:color w:val="0000FF"/>
          <w:szCs w:val="20"/>
          <w:lang w:val="en"/>
        </w:rPr>
      </w:pPr>
      <w:r w:rsidRPr="00444E18">
        <w:rPr>
          <w:rFonts w:ascii="Times New Roman" w:hAnsi="Times New Roman"/>
          <w:b/>
          <w:bCs/>
          <w:snapToGrid/>
          <w:color w:val="0000FF"/>
          <w:szCs w:val="20"/>
          <w:u w:val="single"/>
          <w:lang w:val="en"/>
        </w:rPr>
        <w:t>SSA Response #</w:t>
      </w:r>
      <w:r w:rsidR="00333A47">
        <w:rPr>
          <w:rFonts w:ascii="Times New Roman" w:hAnsi="Times New Roman"/>
          <w:b/>
          <w:bCs/>
          <w:snapToGrid/>
          <w:color w:val="0000FF"/>
          <w:szCs w:val="20"/>
          <w:u w:val="single"/>
          <w:lang w:val="en"/>
        </w:rPr>
        <w:t>11</w:t>
      </w:r>
      <w:r w:rsidRPr="00444E18">
        <w:rPr>
          <w:rFonts w:ascii="Times New Roman" w:hAnsi="Times New Roman"/>
          <w:snapToGrid/>
          <w:color w:val="0000FF"/>
          <w:szCs w:val="20"/>
          <w:lang w:val="en"/>
        </w:rPr>
        <w:t xml:space="preserve">:  We appreciate this comment. </w:t>
      </w:r>
      <w:r>
        <w:rPr>
          <w:rFonts w:ascii="Times New Roman" w:hAnsi="Times New Roman"/>
          <w:snapToGrid/>
          <w:color w:val="0000FF"/>
          <w:szCs w:val="20"/>
          <w:lang w:val="en"/>
        </w:rPr>
        <w:t xml:space="preserve"> </w:t>
      </w:r>
      <w:r w:rsidRPr="00444E18">
        <w:rPr>
          <w:rFonts w:ascii="Times New Roman" w:hAnsi="Times New Roman"/>
          <w:snapToGrid/>
          <w:color w:val="0000FF"/>
          <w:szCs w:val="20"/>
          <w:lang w:val="en"/>
        </w:rPr>
        <w:t xml:space="preserve">SSA evaluates the effectiveness of </w:t>
      </w:r>
      <w:proofErr w:type="gramStart"/>
      <w:r w:rsidRPr="00444E18">
        <w:rPr>
          <w:rFonts w:ascii="Times New Roman" w:hAnsi="Times New Roman"/>
          <w:snapToGrid/>
          <w:color w:val="0000FF"/>
          <w:szCs w:val="20"/>
          <w:lang w:val="en"/>
        </w:rPr>
        <w:t>all of</w:t>
      </w:r>
      <w:proofErr w:type="gramEnd"/>
      <w:r w:rsidRPr="00444E18">
        <w:rPr>
          <w:rFonts w:ascii="Times New Roman" w:hAnsi="Times New Roman"/>
          <w:snapToGrid/>
          <w:color w:val="0000FF"/>
          <w:szCs w:val="20"/>
          <w:lang w:val="en"/>
        </w:rPr>
        <w:t xml:space="preserve"> its online tools.</w:t>
      </w:r>
    </w:p>
    <w:p w:rsidRPr="00444E18" w:rsidR="00927317" w:rsidP="00444E18" w:rsidRDefault="00927317" w14:paraId="5AF81030" w14:textId="64068176">
      <w:pPr>
        <w:widowControl/>
        <w:spacing w:after="240"/>
        <w:ind w:left="360"/>
        <w:rPr>
          <w:rFonts w:ascii="Times New Roman" w:hAnsi="Times New Roman"/>
          <w:snapToGrid/>
          <w:color w:val="0000FF"/>
          <w:szCs w:val="20"/>
          <w:lang w:val="en"/>
        </w:rPr>
      </w:pPr>
      <w:r>
        <w:rPr>
          <w:rFonts w:ascii="Times New Roman" w:hAnsi="Times New Roman"/>
          <w:b/>
          <w:bCs/>
          <w:iCs/>
          <w:snapToGrid/>
          <w:szCs w:val="28"/>
          <w:u w:val="single"/>
          <w:lang w:val="en"/>
        </w:rPr>
        <w:t>Comments on SSA’s Policies</w:t>
      </w:r>
    </w:p>
    <w:p w:rsidRPr="00444E18" w:rsidR="00444E18" w:rsidP="00444E18" w:rsidRDefault="00444E18" w14:paraId="32D97E72" w14:textId="5CCDDF94">
      <w:pPr>
        <w:widowControl/>
        <w:numPr>
          <w:ilvl w:val="0"/>
          <w:numId w:val="18"/>
        </w:numPr>
        <w:spacing w:after="240"/>
        <w:rPr>
          <w:rFonts w:ascii="Times New Roman" w:hAnsi="Times New Roman"/>
          <w:snapToGrid/>
          <w:szCs w:val="20"/>
          <w:lang w:val="en"/>
        </w:rPr>
      </w:pPr>
      <w:r w:rsidRPr="00444E18">
        <w:rPr>
          <w:rFonts w:ascii="Times New Roman" w:hAnsi="Times New Roman"/>
          <w:b/>
          <w:bCs/>
          <w:snapToGrid/>
          <w:szCs w:val="20"/>
          <w:u w:val="single"/>
          <w:lang w:val="en"/>
        </w:rPr>
        <w:t>Comment #</w:t>
      </w:r>
      <w:r w:rsidR="00927317">
        <w:rPr>
          <w:rFonts w:ascii="Times New Roman" w:hAnsi="Times New Roman"/>
          <w:b/>
          <w:bCs/>
          <w:snapToGrid/>
          <w:szCs w:val="20"/>
          <w:u w:val="single"/>
          <w:lang w:val="en"/>
        </w:rPr>
        <w:t>1</w:t>
      </w:r>
      <w:r w:rsidRPr="00444E18">
        <w:rPr>
          <w:rFonts w:ascii="Times New Roman" w:hAnsi="Times New Roman"/>
          <w:snapToGrid/>
          <w:szCs w:val="20"/>
          <w:lang w:val="en"/>
        </w:rPr>
        <w:t xml:space="preserve">: </w:t>
      </w:r>
      <w:r w:rsidR="0051329E">
        <w:rPr>
          <w:rFonts w:ascii="Times New Roman" w:hAnsi="Times New Roman"/>
          <w:snapToGrid/>
          <w:szCs w:val="20"/>
          <w:lang w:val="en"/>
        </w:rPr>
        <w:t xml:space="preserve"> </w:t>
      </w:r>
      <w:r w:rsidR="00203AFA">
        <w:rPr>
          <w:rFonts w:ascii="Times New Roman" w:hAnsi="Times New Roman"/>
          <w:snapToGrid/>
          <w:szCs w:val="20"/>
          <w:lang w:val="en"/>
        </w:rPr>
        <w:t xml:space="preserve">One commenter requested that </w:t>
      </w:r>
      <w:r w:rsidRPr="00444E18">
        <w:rPr>
          <w:rFonts w:ascii="Times New Roman" w:hAnsi="Times New Roman"/>
          <w:snapToGrid/>
          <w:szCs w:val="20"/>
          <w:lang w:val="en"/>
        </w:rPr>
        <w:t xml:space="preserve">SSA clearly communicate the business process for receiving and responding to requests submitting this process to SSA employees and monitor staff compliance. </w:t>
      </w:r>
      <w:r w:rsidR="0051329E">
        <w:rPr>
          <w:rFonts w:ascii="Times New Roman" w:hAnsi="Times New Roman"/>
          <w:snapToGrid/>
          <w:szCs w:val="20"/>
          <w:lang w:val="en"/>
        </w:rPr>
        <w:t xml:space="preserve"> </w:t>
      </w:r>
      <w:r w:rsidRPr="00444E18">
        <w:rPr>
          <w:rFonts w:ascii="Times New Roman" w:hAnsi="Times New Roman"/>
          <w:snapToGrid/>
          <w:szCs w:val="20"/>
          <w:lang w:val="en"/>
        </w:rPr>
        <w:t xml:space="preserve">We are particularly concerned that the responses to many of </w:t>
      </w:r>
      <w:r w:rsidRPr="00444E18">
        <w:rPr>
          <w:rFonts w:ascii="Times New Roman" w:hAnsi="Times New Roman"/>
          <w:snapToGrid/>
          <w:szCs w:val="20"/>
          <w:lang w:val="en"/>
        </w:rPr>
        <w:lastRenderedPageBreak/>
        <w:t>these filings will be an immediate 60-day closeout letter being sent to the claimant with no attempt to establish an appointment or take a claim.</w:t>
      </w:r>
    </w:p>
    <w:p w:rsidRPr="00444E18" w:rsidR="00444E18" w:rsidP="00D56D88" w:rsidRDefault="00444E18" w14:paraId="38BCF58A" w14:textId="00239295">
      <w:pPr>
        <w:widowControl/>
        <w:spacing w:after="240"/>
        <w:ind w:left="360"/>
        <w:rPr>
          <w:rFonts w:ascii="Times New Roman" w:hAnsi="Times New Roman"/>
          <w:snapToGrid/>
          <w:color w:val="0000FF"/>
          <w:szCs w:val="20"/>
          <w:lang w:val="en"/>
        </w:rPr>
      </w:pPr>
      <w:r w:rsidRPr="00444E18">
        <w:rPr>
          <w:rFonts w:ascii="Times New Roman" w:hAnsi="Times New Roman"/>
          <w:b/>
          <w:bCs/>
          <w:snapToGrid/>
          <w:color w:val="0000FF"/>
          <w:szCs w:val="20"/>
          <w:u w:val="single"/>
          <w:lang w:val="en"/>
        </w:rPr>
        <w:t>SSA Response #</w:t>
      </w:r>
      <w:r w:rsidR="00927317">
        <w:rPr>
          <w:rFonts w:ascii="Times New Roman" w:hAnsi="Times New Roman"/>
          <w:b/>
          <w:bCs/>
          <w:snapToGrid/>
          <w:color w:val="0000FF"/>
          <w:szCs w:val="20"/>
          <w:u w:val="single"/>
          <w:lang w:val="en"/>
        </w:rPr>
        <w:t>1</w:t>
      </w:r>
      <w:r w:rsidRPr="00444E18">
        <w:rPr>
          <w:rFonts w:ascii="Times New Roman" w:hAnsi="Times New Roman"/>
          <w:snapToGrid/>
          <w:color w:val="0000FF"/>
          <w:szCs w:val="20"/>
          <w:lang w:val="en"/>
        </w:rPr>
        <w:t xml:space="preserve">:  Employees follow policy which requires </w:t>
      </w:r>
      <w:r w:rsidR="00AE7E1B">
        <w:rPr>
          <w:rFonts w:ascii="Times New Roman" w:hAnsi="Times New Roman"/>
          <w:snapToGrid/>
          <w:color w:val="0000FF"/>
          <w:szCs w:val="20"/>
          <w:lang w:val="en"/>
        </w:rPr>
        <w:t xml:space="preserve">them to schedule an appointment and promptly contact </w:t>
      </w:r>
      <w:r w:rsidR="00F54678">
        <w:rPr>
          <w:rFonts w:ascii="Times New Roman" w:hAnsi="Times New Roman"/>
          <w:snapToGrid/>
          <w:color w:val="0000FF"/>
          <w:szCs w:val="20"/>
          <w:lang w:val="en"/>
        </w:rPr>
        <w:t xml:space="preserve">potential </w:t>
      </w:r>
      <w:r w:rsidR="00AE7E1B">
        <w:rPr>
          <w:rFonts w:ascii="Times New Roman" w:hAnsi="Times New Roman"/>
          <w:snapToGrid/>
          <w:color w:val="0000FF"/>
          <w:szCs w:val="20"/>
          <w:lang w:val="en"/>
        </w:rPr>
        <w:t>applicants on the date of the appointment to avoid any</w:t>
      </w:r>
      <w:r w:rsidRPr="00444E18">
        <w:rPr>
          <w:rFonts w:ascii="Times New Roman" w:hAnsi="Times New Roman"/>
          <w:snapToGrid/>
          <w:color w:val="0000FF"/>
          <w:szCs w:val="20"/>
          <w:lang w:val="en"/>
        </w:rPr>
        <w:t xml:space="preserve"> potential loss of benefits</w:t>
      </w:r>
      <w:r w:rsidR="00AE7E1B">
        <w:rPr>
          <w:rFonts w:ascii="Times New Roman" w:hAnsi="Times New Roman"/>
          <w:snapToGrid/>
          <w:color w:val="0000FF"/>
          <w:szCs w:val="20"/>
          <w:lang w:val="en"/>
        </w:rPr>
        <w:t xml:space="preserve">. </w:t>
      </w:r>
      <w:r w:rsidR="0051329E">
        <w:rPr>
          <w:rFonts w:ascii="Times New Roman" w:hAnsi="Times New Roman"/>
          <w:snapToGrid/>
          <w:color w:val="0000FF"/>
          <w:szCs w:val="20"/>
          <w:lang w:val="en"/>
        </w:rPr>
        <w:t xml:space="preserve"> </w:t>
      </w:r>
      <w:r w:rsidRPr="00444E18">
        <w:rPr>
          <w:rFonts w:ascii="Times New Roman" w:hAnsi="Times New Roman"/>
          <w:snapToGrid/>
          <w:color w:val="0000FF"/>
          <w:szCs w:val="20"/>
          <w:lang w:val="en"/>
        </w:rPr>
        <w:t xml:space="preserve">Offices have management controls and regularly monitor this workload. </w:t>
      </w:r>
    </w:p>
    <w:p w:rsidRPr="00444E18" w:rsidR="00444E18" w:rsidP="00444E18" w:rsidRDefault="00444E18" w14:paraId="46A22168" w14:textId="3BD79BAD">
      <w:pPr>
        <w:widowControl/>
        <w:numPr>
          <w:ilvl w:val="0"/>
          <w:numId w:val="18"/>
        </w:numPr>
        <w:spacing w:after="240"/>
        <w:rPr>
          <w:rFonts w:ascii="Times New Roman" w:hAnsi="Times New Roman"/>
          <w:snapToGrid/>
          <w:szCs w:val="20"/>
          <w:lang w:val="en"/>
        </w:rPr>
      </w:pPr>
      <w:r w:rsidRPr="00444E18">
        <w:rPr>
          <w:rFonts w:ascii="Times New Roman" w:hAnsi="Times New Roman"/>
          <w:b/>
          <w:bCs/>
          <w:snapToGrid/>
          <w:szCs w:val="20"/>
          <w:u w:val="single"/>
          <w:lang w:val="en"/>
        </w:rPr>
        <w:t>Comment #</w:t>
      </w:r>
      <w:r w:rsidR="00927317">
        <w:rPr>
          <w:rFonts w:ascii="Times New Roman" w:hAnsi="Times New Roman"/>
          <w:b/>
          <w:bCs/>
          <w:snapToGrid/>
          <w:szCs w:val="20"/>
          <w:u w:val="single"/>
          <w:lang w:val="en"/>
        </w:rPr>
        <w:t>2</w:t>
      </w:r>
      <w:r w:rsidRPr="00444E18">
        <w:rPr>
          <w:rFonts w:ascii="Times New Roman" w:hAnsi="Times New Roman"/>
          <w:snapToGrid/>
          <w:szCs w:val="20"/>
          <w:lang w:val="en"/>
        </w:rPr>
        <w:t xml:space="preserve">: </w:t>
      </w:r>
      <w:r w:rsidR="0051329E">
        <w:rPr>
          <w:rFonts w:ascii="Times New Roman" w:hAnsi="Times New Roman"/>
          <w:snapToGrid/>
          <w:szCs w:val="20"/>
          <w:lang w:val="en"/>
        </w:rPr>
        <w:t xml:space="preserve"> </w:t>
      </w:r>
      <w:r w:rsidR="00203AFA">
        <w:rPr>
          <w:rFonts w:ascii="Times New Roman" w:hAnsi="Times New Roman"/>
          <w:snapToGrid/>
          <w:szCs w:val="20"/>
          <w:lang w:val="en"/>
        </w:rPr>
        <w:t xml:space="preserve">One commenter suggested </w:t>
      </w:r>
      <w:r w:rsidRPr="00444E18">
        <w:rPr>
          <w:rFonts w:ascii="Times New Roman" w:hAnsi="Times New Roman"/>
          <w:snapToGrid/>
          <w:szCs w:val="20"/>
          <w:lang w:val="en"/>
        </w:rPr>
        <w:t xml:space="preserve">SSA remove the wet signature requirement on new claims. </w:t>
      </w:r>
      <w:r w:rsidR="0051329E">
        <w:rPr>
          <w:rFonts w:ascii="Times New Roman" w:hAnsi="Times New Roman"/>
          <w:snapToGrid/>
          <w:szCs w:val="20"/>
          <w:lang w:val="en"/>
        </w:rPr>
        <w:t xml:space="preserve"> </w:t>
      </w:r>
      <w:r w:rsidR="00203AFA">
        <w:rPr>
          <w:rFonts w:ascii="Times New Roman" w:hAnsi="Times New Roman"/>
          <w:snapToGrid/>
          <w:szCs w:val="20"/>
          <w:lang w:val="en"/>
        </w:rPr>
        <w:t>Stating that m</w:t>
      </w:r>
      <w:r w:rsidRPr="00444E18" w:rsidR="00203AFA">
        <w:rPr>
          <w:rFonts w:ascii="Times New Roman" w:hAnsi="Times New Roman"/>
          <w:snapToGrid/>
          <w:szCs w:val="20"/>
          <w:lang w:val="en"/>
        </w:rPr>
        <w:t xml:space="preserve">any </w:t>
      </w:r>
      <w:r w:rsidRPr="00444E18">
        <w:rPr>
          <w:rFonts w:ascii="Times New Roman" w:hAnsi="Times New Roman"/>
          <w:snapToGrid/>
          <w:szCs w:val="20"/>
          <w:lang w:val="en"/>
        </w:rPr>
        <w:t>claimants have had great success utilizing Auburn Processing Center’s telephonic signature system</w:t>
      </w:r>
      <w:r w:rsidR="00203AFA">
        <w:rPr>
          <w:rFonts w:ascii="Times New Roman" w:hAnsi="Times New Roman"/>
          <w:snapToGrid/>
          <w:szCs w:val="20"/>
          <w:lang w:val="en"/>
        </w:rPr>
        <w:t>, which</w:t>
      </w:r>
      <w:r w:rsidRPr="00444E18">
        <w:rPr>
          <w:rFonts w:ascii="Times New Roman" w:hAnsi="Times New Roman"/>
          <w:snapToGrid/>
          <w:szCs w:val="20"/>
          <w:lang w:val="en"/>
        </w:rPr>
        <w:t xml:space="preserve"> provides easier access for claimants and ensures claims are processed. </w:t>
      </w:r>
      <w:r w:rsidR="0051329E">
        <w:rPr>
          <w:rFonts w:ascii="Times New Roman" w:hAnsi="Times New Roman"/>
          <w:snapToGrid/>
          <w:szCs w:val="20"/>
          <w:lang w:val="en"/>
        </w:rPr>
        <w:t xml:space="preserve"> </w:t>
      </w:r>
      <w:r w:rsidRPr="00444E18">
        <w:rPr>
          <w:rFonts w:ascii="Times New Roman" w:hAnsi="Times New Roman"/>
          <w:snapToGrid/>
          <w:szCs w:val="20"/>
          <w:lang w:val="en"/>
        </w:rPr>
        <w:t>With SSA using time and human</w:t>
      </w:r>
      <w:r w:rsidR="00AE7E1B">
        <w:rPr>
          <w:rFonts w:ascii="Times New Roman" w:hAnsi="Times New Roman"/>
          <w:snapToGrid/>
          <w:szCs w:val="20"/>
          <w:lang w:val="en"/>
        </w:rPr>
        <w:t xml:space="preserve"> </w:t>
      </w:r>
      <w:r w:rsidRPr="00444E18">
        <w:rPr>
          <w:rFonts w:ascii="Times New Roman" w:hAnsi="Times New Roman"/>
          <w:snapToGrid/>
          <w:szCs w:val="20"/>
          <w:lang w:val="en"/>
        </w:rPr>
        <w:t xml:space="preserve">power to run the </w:t>
      </w:r>
      <w:proofErr w:type="spellStart"/>
      <w:r w:rsidRPr="00444E18">
        <w:rPr>
          <w:rFonts w:ascii="Times New Roman" w:hAnsi="Times New Roman"/>
          <w:snapToGrid/>
          <w:szCs w:val="20"/>
          <w:lang w:val="en"/>
        </w:rPr>
        <w:t>ePFT</w:t>
      </w:r>
      <w:proofErr w:type="spellEnd"/>
      <w:r w:rsidRPr="00444E18">
        <w:rPr>
          <w:rFonts w:ascii="Times New Roman" w:hAnsi="Times New Roman"/>
          <w:snapToGrid/>
          <w:szCs w:val="20"/>
          <w:lang w:val="en"/>
        </w:rPr>
        <w:t xml:space="preserve"> program, </w:t>
      </w:r>
      <w:r w:rsidR="00203AFA">
        <w:rPr>
          <w:rFonts w:ascii="Times New Roman" w:hAnsi="Times New Roman"/>
          <w:snapToGrid/>
          <w:szCs w:val="20"/>
          <w:lang w:val="en"/>
        </w:rPr>
        <w:t>the commenter is</w:t>
      </w:r>
      <w:r w:rsidRPr="00444E18">
        <w:rPr>
          <w:rFonts w:ascii="Times New Roman" w:hAnsi="Times New Roman"/>
          <w:snapToGrid/>
          <w:szCs w:val="20"/>
          <w:lang w:val="en"/>
        </w:rPr>
        <w:t xml:space="preserve"> hopeful that </w:t>
      </w:r>
      <w:r w:rsidR="00203AFA">
        <w:rPr>
          <w:rFonts w:ascii="Times New Roman" w:hAnsi="Times New Roman"/>
          <w:snapToGrid/>
          <w:szCs w:val="20"/>
          <w:lang w:val="en"/>
        </w:rPr>
        <w:t xml:space="preserve">SSA </w:t>
      </w:r>
      <w:r w:rsidRPr="00444E18">
        <w:rPr>
          <w:rFonts w:ascii="Times New Roman" w:hAnsi="Times New Roman"/>
          <w:snapToGrid/>
          <w:szCs w:val="20"/>
          <w:lang w:val="en"/>
        </w:rPr>
        <w:t xml:space="preserve">will allow the </w:t>
      </w:r>
      <w:bookmarkStart w:name="_Hlk103683458" w:id="4"/>
      <w:r w:rsidRPr="00444E18">
        <w:rPr>
          <w:rFonts w:ascii="Times New Roman" w:hAnsi="Times New Roman"/>
          <w:snapToGrid/>
          <w:szCs w:val="20"/>
          <w:lang w:val="en"/>
        </w:rPr>
        <w:t>claims representatives to take a signature over the phone in real time</w:t>
      </w:r>
      <w:bookmarkEnd w:id="4"/>
      <w:r w:rsidRPr="00444E18">
        <w:rPr>
          <w:rFonts w:ascii="Times New Roman" w:hAnsi="Times New Roman"/>
          <w:snapToGrid/>
          <w:szCs w:val="20"/>
          <w:lang w:val="en"/>
        </w:rPr>
        <w:t xml:space="preserve"> to ensure SSA does not waste precious resources filing claims that are never completed because of a breakdown at the signature stage. </w:t>
      </w:r>
      <w:r w:rsidR="0051329E">
        <w:rPr>
          <w:rFonts w:ascii="Times New Roman" w:hAnsi="Times New Roman"/>
          <w:snapToGrid/>
          <w:szCs w:val="20"/>
          <w:lang w:val="en"/>
        </w:rPr>
        <w:t xml:space="preserve"> </w:t>
      </w:r>
      <w:r w:rsidRPr="00444E18">
        <w:rPr>
          <w:rFonts w:ascii="Times New Roman" w:hAnsi="Times New Roman"/>
          <w:snapToGrid/>
          <w:szCs w:val="20"/>
          <w:lang w:val="en"/>
        </w:rPr>
        <w:t xml:space="preserve">Further, </w:t>
      </w:r>
      <w:r w:rsidR="00203AFA">
        <w:rPr>
          <w:rFonts w:ascii="Times New Roman" w:hAnsi="Times New Roman"/>
          <w:snapToGrid/>
          <w:szCs w:val="20"/>
          <w:lang w:val="en"/>
        </w:rPr>
        <w:t xml:space="preserve">the commenter notes that </w:t>
      </w:r>
      <w:r w:rsidRPr="00444E18">
        <w:rPr>
          <w:rFonts w:ascii="Times New Roman" w:hAnsi="Times New Roman"/>
          <w:snapToGrid/>
          <w:szCs w:val="20"/>
          <w:lang w:val="en"/>
        </w:rPr>
        <w:t>this will allow a representative to sign on right away when a claimant files an SSI claim and begins assisting in case development and form completion.</w:t>
      </w:r>
    </w:p>
    <w:p w:rsidRPr="00444E18" w:rsidR="00444E18" w:rsidP="00444E18" w:rsidRDefault="00444E18" w14:paraId="54E8790F" w14:textId="597BFCE2">
      <w:pPr>
        <w:widowControl/>
        <w:spacing w:after="240"/>
        <w:ind w:left="360"/>
        <w:rPr>
          <w:rFonts w:ascii="Times New Roman" w:hAnsi="Times New Roman"/>
          <w:snapToGrid/>
          <w:color w:val="FF0000"/>
          <w:szCs w:val="20"/>
          <w:lang w:val="en"/>
        </w:rPr>
      </w:pPr>
      <w:r w:rsidRPr="00444E18">
        <w:rPr>
          <w:rFonts w:ascii="Times New Roman" w:hAnsi="Times New Roman"/>
          <w:b/>
          <w:bCs/>
          <w:snapToGrid/>
          <w:color w:val="0000FF"/>
          <w:szCs w:val="20"/>
          <w:u w:val="single"/>
          <w:lang w:val="en"/>
        </w:rPr>
        <w:t>SSA Response #</w:t>
      </w:r>
      <w:r w:rsidR="00927317">
        <w:rPr>
          <w:rFonts w:ascii="Times New Roman" w:hAnsi="Times New Roman"/>
          <w:b/>
          <w:bCs/>
          <w:snapToGrid/>
          <w:color w:val="0000FF"/>
          <w:szCs w:val="20"/>
          <w:u w:val="single"/>
          <w:lang w:val="en"/>
        </w:rPr>
        <w:t>2</w:t>
      </w:r>
      <w:r w:rsidRPr="00444E18">
        <w:rPr>
          <w:rFonts w:ascii="Times New Roman" w:hAnsi="Times New Roman"/>
          <w:snapToGrid/>
          <w:color w:val="0000FF"/>
          <w:szCs w:val="20"/>
          <w:lang w:val="en"/>
        </w:rPr>
        <w:t xml:space="preserve">:  This tool references the signature on the application only when the individual is answering the questions in the tool for someone else who is not with the individual. </w:t>
      </w:r>
      <w:r w:rsidR="0051329E">
        <w:rPr>
          <w:rFonts w:ascii="Times New Roman" w:hAnsi="Times New Roman"/>
          <w:snapToGrid/>
          <w:color w:val="0000FF"/>
          <w:szCs w:val="20"/>
          <w:lang w:val="en"/>
        </w:rPr>
        <w:t xml:space="preserve"> </w:t>
      </w:r>
      <w:r w:rsidR="00DF58B3">
        <w:rPr>
          <w:rFonts w:ascii="Times New Roman" w:hAnsi="Times New Roman"/>
          <w:snapToGrid/>
          <w:color w:val="0000FF"/>
          <w:szCs w:val="20"/>
          <w:lang w:val="en"/>
        </w:rPr>
        <w:t>Our regulations</w:t>
      </w:r>
      <w:r w:rsidRPr="00444E18">
        <w:rPr>
          <w:rFonts w:ascii="Times New Roman" w:hAnsi="Times New Roman"/>
          <w:snapToGrid/>
          <w:color w:val="0000FF"/>
          <w:szCs w:val="20"/>
          <w:lang w:val="en"/>
        </w:rPr>
        <w:t xml:space="preserve"> allow a person in this category to protect a filing date only when there is a good reason that the potential claimant cannot sign their own application. </w:t>
      </w:r>
      <w:r w:rsidR="0051329E">
        <w:rPr>
          <w:rFonts w:ascii="Times New Roman" w:hAnsi="Times New Roman"/>
          <w:snapToGrid/>
          <w:color w:val="0000FF"/>
          <w:szCs w:val="20"/>
          <w:lang w:val="en"/>
        </w:rPr>
        <w:t xml:space="preserve"> </w:t>
      </w:r>
      <w:r w:rsidR="00A9365D">
        <w:rPr>
          <w:rFonts w:ascii="Times New Roman" w:hAnsi="Times New Roman"/>
          <w:snapToGrid/>
          <w:color w:val="0000FF"/>
          <w:szCs w:val="20"/>
          <w:lang w:val="en"/>
        </w:rPr>
        <w:t>With</w:t>
      </w:r>
      <w:r w:rsidRPr="00444E18" w:rsidR="00A9365D">
        <w:rPr>
          <w:rFonts w:ascii="Times New Roman" w:hAnsi="Times New Roman"/>
          <w:snapToGrid/>
          <w:color w:val="0000FF"/>
          <w:szCs w:val="20"/>
          <w:lang w:val="en"/>
        </w:rPr>
        <w:t xml:space="preserve"> </w:t>
      </w:r>
      <w:r w:rsidRPr="00444E18">
        <w:rPr>
          <w:rFonts w:ascii="Times New Roman" w:hAnsi="Times New Roman"/>
          <w:snapToGrid/>
          <w:color w:val="0000FF"/>
          <w:szCs w:val="20"/>
          <w:lang w:val="en"/>
        </w:rPr>
        <w:t xml:space="preserve">respect to wet signatures, </w:t>
      </w:r>
      <w:r w:rsidR="00C24F56">
        <w:rPr>
          <w:rFonts w:ascii="Times New Roman" w:hAnsi="Times New Roman"/>
          <w:snapToGrid/>
          <w:color w:val="0000FF"/>
          <w:szCs w:val="20"/>
          <w:lang w:val="en"/>
        </w:rPr>
        <w:t xml:space="preserve">in 2004 </w:t>
      </w:r>
      <w:r w:rsidRPr="00444E18">
        <w:rPr>
          <w:rFonts w:ascii="Times New Roman" w:hAnsi="Times New Roman"/>
          <w:snapToGrid/>
          <w:color w:val="0000FF"/>
          <w:szCs w:val="20"/>
          <w:lang w:val="en"/>
        </w:rPr>
        <w:t xml:space="preserve">SSA approved alternative signature methods for </w:t>
      </w:r>
      <w:r w:rsidR="00C24F56">
        <w:rPr>
          <w:rFonts w:ascii="Times New Roman" w:hAnsi="Times New Roman"/>
          <w:snapToGrid/>
          <w:color w:val="0000FF"/>
          <w:szCs w:val="20"/>
          <w:lang w:val="en"/>
        </w:rPr>
        <w:t xml:space="preserve">benefit </w:t>
      </w:r>
      <w:r w:rsidRPr="00444E18">
        <w:rPr>
          <w:rFonts w:ascii="Times New Roman" w:hAnsi="Times New Roman"/>
          <w:snapToGrid/>
          <w:color w:val="0000FF"/>
          <w:szCs w:val="20"/>
          <w:lang w:val="en"/>
        </w:rPr>
        <w:t xml:space="preserve">applications so that we do not need to collect traditional pen-and-ink signatures or retain paper applications. </w:t>
      </w:r>
      <w:r w:rsidR="0051329E">
        <w:rPr>
          <w:rFonts w:ascii="Times New Roman" w:hAnsi="Times New Roman"/>
          <w:snapToGrid/>
          <w:color w:val="0000FF"/>
          <w:szCs w:val="20"/>
          <w:lang w:val="en"/>
        </w:rPr>
        <w:t xml:space="preserve"> </w:t>
      </w:r>
      <w:r w:rsidR="00FF53E0">
        <w:rPr>
          <w:rFonts w:ascii="Times New Roman" w:hAnsi="Times New Roman"/>
          <w:snapToGrid/>
          <w:color w:val="0000FF"/>
          <w:szCs w:val="20"/>
          <w:lang w:val="en"/>
        </w:rPr>
        <w:t>A</w:t>
      </w:r>
      <w:r w:rsidR="00C24F56">
        <w:rPr>
          <w:rFonts w:ascii="Times New Roman" w:hAnsi="Times New Roman"/>
          <w:snapToGrid/>
          <w:color w:val="0000FF"/>
          <w:szCs w:val="20"/>
          <w:lang w:val="en"/>
        </w:rPr>
        <w:t>lternative signature method</w:t>
      </w:r>
      <w:r w:rsidR="00FF53E0">
        <w:rPr>
          <w:rFonts w:ascii="Times New Roman" w:hAnsi="Times New Roman"/>
          <w:snapToGrid/>
          <w:color w:val="0000FF"/>
          <w:szCs w:val="20"/>
          <w:lang w:val="en"/>
        </w:rPr>
        <w:t>s</w:t>
      </w:r>
      <w:r w:rsidR="00C24F56">
        <w:rPr>
          <w:rFonts w:ascii="Times New Roman" w:hAnsi="Times New Roman"/>
          <w:snapToGrid/>
          <w:color w:val="0000FF"/>
          <w:szCs w:val="20"/>
          <w:lang w:val="en"/>
        </w:rPr>
        <w:t xml:space="preserve"> allow </w:t>
      </w:r>
      <w:r w:rsidRPr="00C24F56" w:rsidR="00C24F56">
        <w:rPr>
          <w:rFonts w:ascii="Times New Roman" w:hAnsi="Times New Roman"/>
          <w:snapToGrid/>
          <w:color w:val="0000FF"/>
          <w:szCs w:val="20"/>
          <w:lang w:val="en"/>
        </w:rPr>
        <w:t xml:space="preserve">claims representatives to take a signature </w:t>
      </w:r>
      <w:r w:rsidR="00C24F56">
        <w:rPr>
          <w:rFonts w:ascii="Times New Roman" w:hAnsi="Times New Roman"/>
          <w:snapToGrid/>
          <w:color w:val="0000FF"/>
          <w:szCs w:val="20"/>
          <w:lang w:val="en"/>
        </w:rPr>
        <w:t xml:space="preserve">for the benefit application </w:t>
      </w:r>
      <w:r w:rsidRPr="00C24F56" w:rsidR="00C24F56">
        <w:rPr>
          <w:rFonts w:ascii="Times New Roman" w:hAnsi="Times New Roman"/>
          <w:snapToGrid/>
          <w:color w:val="0000FF"/>
          <w:szCs w:val="20"/>
          <w:lang w:val="en"/>
        </w:rPr>
        <w:t>over the phone in real time</w:t>
      </w:r>
      <w:r w:rsidR="00C24F56">
        <w:rPr>
          <w:rFonts w:ascii="Times New Roman" w:hAnsi="Times New Roman"/>
          <w:snapToGrid/>
          <w:color w:val="0000FF"/>
          <w:szCs w:val="20"/>
          <w:lang w:val="en"/>
        </w:rPr>
        <w:t>.</w:t>
      </w:r>
    </w:p>
    <w:p w:rsidRPr="00444E18" w:rsidR="00444E18" w:rsidP="00444E18" w:rsidRDefault="00444E18" w14:paraId="3FCCE290" w14:textId="62EF74EC">
      <w:pPr>
        <w:widowControl/>
        <w:numPr>
          <w:ilvl w:val="0"/>
          <w:numId w:val="18"/>
        </w:numPr>
        <w:spacing w:after="240"/>
        <w:rPr>
          <w:rFonts w:ascii="Times New Roman" w:hAnsi="Times New Roman"/>
          <w:snapToGrid/>
          <w:szCs w:val="20"/>
          <w:lang w:val="en"/>
        </w:rPr>
      </w:pPr>
      <w:r w:rsidRPr="00444E18">
        <w:rPr>
          <w:rFonts w:ascii="Times New Roman" w:hAnsi="Times New Roman"/>
          <w:b/>
          <w:bCs/>
          <w:snapToGrid/>
          <w:szCs w:val="20"/>
          <w:u w:val="single"/>
          <w:lang w:val="en"/>
        </w:rPr>
        <w:t>Comment #</w:t>
      </w:r>
      <w:r w:rsidR="00927317">
        <w:rPr>
          <w:rFonts w:ascii="Times New Roman" w:hAnsi="Times New Roman"/>
          <w:b/>
          <w:bCs/>
          <w:snapToGrid/>
          <w:szCs w:val="20"/>
          <w:u w:val="single"/>
          <w:lang w:val="en"/>
        </w:rPr>
        <w:t>3</w:t>
      </w:r>
      <w:r w:rsidRPr="00444E18">
        <w:rPr>
          <w:rFonts w:ascii="Times New Roman" w:hAnsi="Times New Roman"/>
          <w:snapToGrid/>
          <w:szCs w:val="20"/>
          <w:lang w:val="en"/>
        </w:rPr>
        <w:t>:</w:t>
      </w:r>
      <w:r w:rsidR="0051329E">
        <w:rPr>
          <w:rFonts w:ascii="Times New Roman" w:hAnsi="Times New Roman"/>
          <w:snapToGrid/>
          <w:szCs w:val="20"/>
          <w:lang w:val="en"/>
        </w:rPr>
        <w:t xml:space="preserve"> </w:t>
      </w:r>
      <w:r w:rsidRPr="00444E18">
        <w:rPr>
          <w:rFonts w:ascii="Times New Roman" w:hAnsi="Times New Roman"/>
          <w:snapToGrid/>
          <w:szCs w:val="20"/>
          <w:lang w:val="en"/>
        </w:rPr>
        <w:t xml:space="preserve"> </w:t>
      </w:r>
      <w:r w:rsidR="00203AFA">
        <w:rPr>
          <w:rFonts w:ascii="Times New Roman" w:hAnsi="Times New Roman"/>
          <w:snapToGrid/>
          <w:szCs w:val="20"/>
          <w:lang w:val="en"/>
        </w:rPr>
        <w:t xml:space="preserve">One commenter suggested </w:t>
      </w:r>
      <w:r w:rsidRPr="00444E18">
        <w:rPr>
          <w:rFonts w:ascii="Times New Roman" w:hAnsi="Times New Roman"/>
          <w:snapToGrid/>
          <w:szCs w:val="20"/>
        </w:rPr>
        <w:t xml:space="preserve">SSA keep and publicize records about program access based on race and ethnicity, so that the public can see if tools like this remedy or widen inequities in program access and outcomes. </w:t>
      </w:r>
      <w:r w:rsidR="0051329E">
        <w:rPr>
          <w:rFonts w:ascii="Times New Roman" w:hAnsi="Times New Roman"/>
          <w:snapToGrid/>
          <w:szCs w:val="20"/>
        </w:rPr>
        <w:t xml:space="preserve"> </w:t>
      </w:r>
      <w:r w:rsidRPr="00444E18">
        <w:rPr>
          <w:rFonts w:ascii="Times New Roman" w:hAnsi="Times New Roman"/>
          <w:snapToGrid/>
          <w:szCs w:val="20"/>
        </w:rPr>
        <w:t>We recommend that Social Security also audit proposed rule changes, including this one, to determine the impact it would have on equity.</w:t>
      </w:r>
    </w:p>
    <w:p w:rsidRPr="00444E18" w:rsidR="00444E18" w:rsidP="00D56D88" w:rsidRDefault="00444E18" w14:paraId="4422BD9E" w14:textId="5D90FED3">
      <w:pPr>
        <w:widowControl/>
        <w:spacing w:after="240"/>
        <w:ind w:left="360"/>
        <w:rPr>
          <w:rFonts w:ascii="Times New Roman" w:hAnsi="Times New Roman"/>
          <w:snapToGrid/>
          <w:color w:val="0000FF"/>
          <w:szCs w:val="20"/>
          <w:lang w:val="en"/>
        </w:rPr>
      </w:pPr>
      <w:r w:rsidRPr="00444E18">
        <w:rPr>
          <w:rFonts w:ascii="Times New Roman" w:hAnsi="Times New Roman"/>
          <w:b/>
          <w:bCs/>
          <w:snapToGrid/>
          <w:color w:val="0000FF"/>
          <w:szCs w:val="20"/>
          <w:u w:val="single"/>
          <w:lang w:val="en"/>
        </w:rPr>
        <w:t>SSA Response #</w:t>
      </w:r>
      <w:r w:rsidR="00927317">
        <w:rPr>
          <w:rFonts w:ascii="Times New Roman" w:hAnsi="Times New Roman"/>
          <w:b/>
          <w:bCs/>
          <w:snapToGrid/>
          <w:color w:val="0000FF"/>
          <w:szCs w:val="20"/>
          <w:u w:val="single"/>
          <w:lang w:val="en"/>
        </w:rPr>
        <w:t>3</w:t>
      </w:r>
      <w:r w:rsidRPr="00444E18">
        <w:rPr>
          <w:rFonts w:ascii="Times New Roman" w:hAnsi="Times New Roman"/>
          <w:snapToGrid/>
          <w:color w:val="0000FF"/>
          <w:szCs w:val="20"/>
          <w:lang w:val="en"/>
        </w:rPr>
        <w:t xml:space="preserve">: </w:t>
      </w:r>
      <w:r w:rsidR="0051329E">
        <w:rPr>
          <w:rFonts w:ascii="Times New Roman" w:hAnsi="Times New Roman"/>
          <w:snapToGrid/>
          <w:color w:val="0000FF"/>
          <w:szCs w:val="20"/>
          <w:lang w:val="en"/>
        </w:rPr>
        <w:t xml:space="preserve"> </w:t>
      </w:r>
      <w:r w:rsidRPr="00C17827" w:rsidR="006C358A">
        <w:rPr>
          <w:rFonts w:ascii="Times New Roman" w:hAnsi="Times New Roman"/>
          <w:snapToGrid/>
          <w:color w:val="0000FF"/>
          <w:szCs w:val="20"/>
          <w:lang w:val="en"/>
        </w:rPr>
        <w:t>SSA’s</w:t>
      </w:r>
      <w:r w:rsidR="006C358A">
        <w:rPr>
          <w:rFonts w:ascii="Times New Roman" w:hAnsi="Times New Roman"/>
          <w:snapToGrid/>
          <w:szCs w:val="20"/>
        </w:rPr>
        <w:t xml:space="preserve"> </w:t>
      </w:r>
      <w:hyperlink w:history="1" r:id="rId12">
        <w:r w:rsidRPr="00C17827" w:rsidR="006C358A">
          <w:rPr>
            <w:rStyle w:val="Hyperlink"/>
            <w:rFonts w:ascii="Times New Roman" w:hAnsi="Times New Roman"/>
            <w:i/>
            <w:iCs/>
            <w:snapToGrid/>
            <w:szCs w:val="20"/>
          </w:rPr>
          <w:t>Equity Action Plan for EO 19385</w:t>
        </w:r>
      </w:hyperlink>
      <w:r w:rsidR="006C358A">
        <w:rPr>
          <w:rFonts w:ascii="Times New Roman" w:hAnsi="Times New Roman"/>
          <w:snapToGrid/>
          <w:szCs w:val="20"/>
        </w:rPr>
        <w:t xml:space="preserve"> </w:t>
      </w:r>
      <w:r w:rsidRPr="00C17827" w:rsidR="006C358A">
        <w:rPr>
          <w:rFonts w:ascii="Times New Roman" w:hAnsi="Times New Roman"/>
          <w:snapToGrid/>
          <w:color w:val="0000FF"/>
          <w:szCs w:val="20"/>
          <w:lang w:val="en"/>
        </w:rPr>
        <w:t xml:space="preserve">provides goals that will help the agency identify whether newly introduced tools such as the </w:t>
      </w:r>
      <w:proofErr w:type="spellStart"/>
      <w:r w:rsidR="00FF53E0">
        <w:rPr>
          <w:rFonts w:ascii="Times New Roman" w:hAnsi="Times New Roman"/>
          <w:snapToGrid/>
          <w:color w:val="0000FF"/>
          <w:szCs w:val="20"/>
          <w:lang w:val="en"/>
        </w:rPr>
        <w:t>ePFT</w:t>
      </w:r>
      <w:proofErr w:type="spellEnd"/>
      <w:r w:rsidRPr="00C17827" w:rsidR="006C358A">
        <w:rPr>
          <w:rFonts w:ascii="Times New Roman" w:hAnsi="Times New Roman"/>
          <w:snapToGrid/>
          <w:color w:val="0000FF"/>
          <w:szCs w:val="20"/>
          <w:lang w:val="en"/>
        </w:rPr>
        <w:t xml:space="preserve"> </w:t>
      </w:r>
      <w:r w:rsidR="00F54678">
        <w:rPr>
          <w:rFonts w:ascii="Times New Roman" w:hAnsi="Times New Roman"/>
          <w:snapToGrid/>
          <w:color w:val="0000FF"/>
          <w:szCs w:val="20"/>
          <w:lang w:val="en"/>
        </w:rPr>
        <w:t xml:space="preserve">will </w:t>
      </w:r>
      <w:r w:rsidRPr="00C17827" w:rsidR="006C358A">
        <w:rPr>
          <w:rFonts w:ascii="Times New Roman" w:hAnsi="Times New Roman"/>
          <w:snapToGrid/>
          <w:color w:val="0000FF"/>
          <w:szCs w:val="20"/>
          <w:lang w:val="en"/>
        </w:rPr>
        <w:t>remedy any potential inequities in program access.</w:t>
      </w:r>
    </w:p>
    <w:p w:rsidRPr="00444E18" w:rsidR="00444E18" w:rsidP="00444E18" w:rsidRDefault="00444E18" w14:paraId="03D1200F" w14:textId="4BCB4077">
      <w:pPr>
        <w:widowControl/>
        <w:numPr>
          <w:ilvl w:val="0"/>
          <w:numId w:val="18"/>
        </w:numPr>
        <w:spacing w:after="240"/>
        <w:rPr>
          <w:rFonts w:ascii="Times New Roman" w:hAnsi="Times New Roman"/>
          <w:snapToGrid/>
          <w:szCs w:val="20"/>
          <w:lang w:val="en"/>
        </w:rPr>
      </w:pPr>
      <w:r w:rsidRPr="00444E18">
        <w:rPr>
          <w:rFonts w:ascii="Times New Roman" w:hAnsi="Times New Roman"/>
          <w:b/>
          <w:bCs/>
          <w:snapToGrid/>
          <w:szCs w:val="20"/>
          <w:u w:val="single"/>
          <w:lang w:val="en"/>
        </w:rPr>
        <w:t>Comment #</w:t>
      </w:r>
      <w:r w:rsidR="00E61EE2">
        <w:rPr>
          <w:rFonts w:ascii="Times New Roman" w:hAnsi="Times New Roman"/>
          <w:b/>
          <w:bCs/>
          <w:snapToGrid/>
          <w:szCs w:val="20"/>
          <w:u w:val="single"/>
          <w:lang w:val="en"/>
        </w:rPr>
        <w:t>4</w:t>
      </w:r>
      <w:r w:rsidRPr="00444E18">
        <w:rPr>
          <w:rFonts w:ascii="Times New Roman" w:hAnsi="Times New Roman"/>
          <w:snapToGrid/>
          <w:szCs w:val="20"/>
          <w:lang w:val="en"/>
        </w:rPr>
        <w:t xml:space="preserve">: </w:t>
      </w:r>
      <w:r w:rsidR="0051329E">
        <w:rPr>
          <w:rFonts w:ascii="Times New Roman" w:hAnsi="Times New Roman"/>
          <w:snapToGrid/>
          <w:szCs w:val="20"/>
          <w:lang w:val="en"/>
        </w:rPr>
        <w:t xml:space="preserve"> </w:t>
      </w:r>
      <w:r w:rsidR="00927317">
        <w:rPr>
          <w:rFonts w:ascii="Times New Roman" w:hAnsi="Times New Roman"/>
          <w:snapToGrid/>
          <w:szCs w:val="20"/>
          <w:lang w:val="en"/>
        </w:rPr>
        <w:t xml:space="preserve">One commenter suggested </w:t>
      </w:r>
      <w:r w:rsidRPr="00444E18">
        <w:rPr>
          <w:rFonts w:ascii="Times New Roman" w:hAnsi="Times New Roman"/>
          <w:snapToGrid/>
          <w:szCs w:val="20"/>
        </w:rPr>
        <w:t xml:space="preserve">SSA needs to </w:t>
      </w:r>
      <w:proofErr w:type="gramStart"/>
      <w:r w:rsidRPr="00444E18">
        <w:rPr>
          <w:rFonts w:ascii="Times New Roman" w:hAnsi="Times New Roman"/>
          <w:snapToGrid/>
          <w:szCs w:val="20"/>
        </w:rPr>
        <w:t>make a plan</w:t>
      </w:r>
      <w:proofErr w:type="gramEnd"/>
      <w:r w:rsidRPr="00444E18">
        <w:rPr>
          <w:rFonts w:ascii="Times New Roman" w:hAnsi="Times New Roman"/>
          <w:snapToGrid/>
          <w:szCs w:val="20"/>
        </w:rPr>
        <w:t xml:space="preserve"> to immediately improve service delivery, focusing on the most overburdened offices first.</w:t>
      </w:r>
      <w:r w:rsidR="0051329E">
        <w:rPr>
          <w:rFonts w:ascii="Times New Roman" w:hAnsi="Times New Roman"/>
          <w:snapToGrid/>
          <w:szCs w:val="20"/>
        </w:rPr>
        <w:t xml:space="preserve"> </w:t>
      </w:r>
      <w:r w:rsidRPr="00444E18">
        <w:rPr>
          <w:rFonts w:ascii="Times New Roman" w:hAnsi="Times New Roman"/>
          <w:snapToGrid/>
          <w:szCs w:val="20"/>
        </w:rPr>
        <w:t xml:space="preserve"> Poor service delivery causes financial penalties and bureaucratic disentitlement disproportionately incurred by people of color. </w:t>
      </w:r>
      <w:r w:rsidR="0051329E">
        <w:rPr>
          <w:rFonts w:ascii="Times New Roman" w:hAnsi="Times New Roman"/>
          <w:snapToGrid/>
          <w:szCs w:val="20"/>
        </w:rPr>
        <w:t xml:space="preserve"> </w:t>
      </w:r>
      <w:r w:rsidR="00927317">
        <w:rPr>
          <w:rFonts w:ascii="Times New Roman" w:hAnsi="Times New Roman"/>
          <w:snapToGrid/>
          <w:szCs w:val="20"/>
        </w:rPr>
        <w:t xml:space="preserve">The commenter notes that </w:t>
      </w:r>
      <w:r w:rsidRPr="00444E18">
        <w:rPr>
          <w:rFonts w:ascii="Times New Roman" w:hAnsi="Times New Roman"/>
          <w:snapToGrid/>
          <w:szCs w:val="20"/>
        </w:rPr>
        <w:t xml:space="preserve">SSA does not give enough resources to the most crowded offices, which are often the offices that serve a higher rate of people of color. </w:t>
      </w:r>
      <w:r w:rsidR="0051329E">
        <w:rPr>
          <w:rFonts w:ascii="Times New Roman" w:hAnsi="Times New Roman"/>
          <w:snapToGrid/>
          <w:szCs w:val="20"/>
        </w:rPr>
        <w:t xml:space="preserve"> </w:t>
      </w:r>
      <w:r w:rsidRPr="00444E18">
        <w:rPr>
          <w:rFonts w:ascii="Times New Roman" w:hAnsi="Times New Roman"/>
          <w:snapToGrid/>
          <w:szCs w:val="20"/>
        </w:rPr>
        <w:t>The distribution of resources must be addressed for this tool to be effective and equitable.</w:t>
      </w:r>
    </w:p>
    <w:p w:rsidRPr="00444E18" w:rsidR="00444E18" w:rsidP="00444E18" w:rsidRDefault="00444E18" w14:paraId="08C781C5" w14:textId="4F74F9C9">
      <w:pPr>
        <w:widowControl/>
        <w:spacing w:after="240"/>
        <w:ind w:left="360"/>
        <w:rPr>
          <w:rFonts w:ascii="Times New Roman" w:hAnsi="Times New Roman"/>
          <w:snapToGrid/>
          <w:color w:val="0000FF"/>
          <w:szCs w:val="20"/>
          <w:lang w:val="en"/>
        </w:rPr>
      </w:pPr>
      <w:r w:rsidRPr="00444E18">
        <w:rPr>
          <w:rFonts w:ascii="Times New Roman" w:hAnsi="Times New Roman"/>
          <w:b/>
          <w:bCs/>
          <w:snapToGrid/>
          <w:color w:val="0000FF"/>
          <w:szCs w:val="20"/>
          <w:u w:val="single"/>
          <w:lang w:val="en"/>
        </w:rPr>
        <w:t>SSA Response #</w:t>
      </w:r>
      <w:r w:rsidR="00E61EE2">
        <w:rPr>
          <w:rFonts w:ascii="Times New Roman" w:hAnsi="Times New Roman"/>
          <w:b/>
          <w:bCs/>
          <w:snapToGrid/>
          <w:color w:val="0000FF"/>
          <w:szCs w:val="20"/>
          <w:u w:val="single"/>
          <w:lang w:val="en"/>
        </w:rPr>
        <w:t>4</w:t>
      </w:r>
      <w:r w:rsidRPr="00444E18">
        <w:rPr>
          <w:rFonts w:ascii="Times New Roman" w:hAnsi="Times New Roman"/>
          <w:snapToGrid/>
          <w:color w:val="0000FF"/>
          <w:szCs w:val="20"/>
          <w:lang w:val="en"/>
        </w:rPr>
        <w:t xml:space="preserve">: </w:t>
      </w:r>
      <w:r w:rsidR="0051329E">
        <w:rPr>
          <w:rFonts w:ascii="Times New Roman" w:hAnsi="Times New Roman"/>
          <w:snapToGrid/>
          <w:color w:val="0000FF"/>
          <w:szCs w:val="20"/>
          <w:lang w:val="en"/>
        </w:rPr>
        <w:t xml:space="preserve"> </w:t>
      </w:r>
      <w:r w:rsidRPr="00444E18">
        <w:rPr>
          <w:rFonts w:ascii="Times New Roman" w:hAnsi="Times New Roman"/>
          <w:snapToGrid/>
          <w:color w:val="0000FF"/>
          <w:szCs w:val="20"/>
          <w:lang w:val="en"/>
        </w:rPr>
        <w:t xml:space="preserve">SSA has been planning its reentry and service delivery improvement strategies since the early days of the COVID-19 pandemic.  Our strategies include reviewing policies and workloads that require individuals to visit an office, developing online tools for </w:t>
      </w:r>
      <w:r w:rsidRPr="00444E18">
        <w:rPr>
          <w:rFonts w:ascii="Times New Roman" w:hAnsi="Times New Roman"/>
          <w:snapToGrid/>
          <w:color w:val="0000FF"/>
          <w:szCs w:val="20"/>
          <w:lang w:val="en"/>
        </w:rPr>
        <w:lastRenderedPageBreak/>
        <w:t xml:space="preserve">those who can use them, and improving in-office services to accommodate those who need to visit an office in-person. </w:t>
      </w:r>
    </w:p>
    <w:p w:rsidR="00444E18" w:rsidP="00444E18" w:rsidRDefault="00444E18" w14:paraId="68CA1D62" w14:textId="6AC9A553">
      <w:pPr>
        <w:widowControl/>
        <w:spacing w:after="240"/>
        <w:ind w:left="360"/>
        <w:rPr>
          <w:rFonts w:ascii="Times New Roman" w:hAnsi="Times New Roman"/>
          <w:snapToGrid/>
          <w:color w:val="0000FF"/>
          <w:szCs w:val="20"/>
          <w:lang w:val="en"/>
        </w:rPr>
      </w:pPr>
      <w:r w:rsidRPr="00444E18">
        <w:rPr>
          <w:rFonts w:ascii="Times New Roman" w:hAnsi="Times New Roman"/>
          <w:snapToGrid/>
          <w:color w:val="0000FF"/>
          <w:szCs w:val="20"/>
          <w:lang w:val="en"/>
        </w:rPr>
        <w:t xml:space="preserve">Our offices have employees and procedures for queuing visitors and minimizing wait times.  We have also launched a robust communication campaign focused on ensuring </w:t>
      </w:r>
      <w:r w:rsidR="00F54678">
        <w:rPr>
          <w:rFonts w:ascii="Times New Roman" w:hAnsi="Times New Roman"/>
          <w:snapToGrid/>
          <w:color w:val="0000FF"/>
          <w:szCs w:val="20"/>
          <w:lang w:val="en"/>
        </w:rPr>
        <w:t>that our customers</w:t>
      </w:r>
      <w:r w:rsidRPr="00444E18">
        <w:rPr>
          <w:rFonts w:ascii="Times New Roman" w:hAnsi="Times New Roman"/>
          <w:snapToGrid/>
          <w:color w:val="0000FF"/>
          <w:szCs w:val="20"/>
          <w:lang w:val="en"/>
        </w:rPr>
        <w:t xml:space="preserve"> know </w:t>
      </w:r>
      <w:r w:rsidR="00F54678">
        <w:rPr>
          <w:rFonts w:ascii="Times New Roman" w:hAnsi="Times New Roman"/>
          <w:snapToGrid/>
          <w:color w:val="0000FF"/>
          <w:szCs w:val="20"/>
          <w:lang w:val="en"/>
        </w:rPr>
        <w:t>about</w:t>
      </w:r>
      <w:r w:rsidRPr="00444E18">
        <w:rPr>
          <w:rFonts w:ascii="Times New Roman" w:hAnsi="Times New Roman"/>
          <w:snapToGrid/>
          <w:color w:val="0000FF"/>
          <w:szCs w:val="20"/>
          <w:lang w:val="en"/>
        </w:rPr>
        <w:t xml:space="preserve"> there are other ways we can help them.  We encourage the public to review the page, </w:t>
      </w:r>
      <w:hyperlink w:history="1" r:id="rId13">
        <w:r w:rsidRPr="00444E18">
          <w:rPr>
            <w:rFonts w:ascii="Times New Roman" w:hAnsi="Times New Roman"/>
            <w:snapToGrid/>
            <w:color w:val="0563C1"/>
            <w:szCs w:val="20"/>
            <w:u w:val="single"/>
            <w:lang w:val="en"/>
          </w:rPr>
          <w:t>Coronavirus Disease (COVID-19) | How to Get Help from Social Security | SSA</w:t>
        </w:r>
      </w:hyperlink>
      <w:r w:rsidRPr="00444E18">
        <w:rPr>
          <w:rFonts w:ascii="Times New Roman" w:hAnsi="Times New Roman"/>
          <w:snapToGrid/>
          <w:color w:val="0000FF"/>
          <w:szCs w:val="20"/>
          <w:lang w:val="en"/>
        </w:rPr>
        <w:t xml:space="preserve"> so they can decide whether they need to visit in-person and</w:t>
      </w:r>
      <w:r w:rsidR="00F54678">
        <w:rPr>
          <w:rFonts w:ascii="Times New Roman" w:hAnsi="Times New Roman"/>
          <w:snapToGrid/>
          <w:color w:val="0000FF"/>
          <w:szCs w:val="20"/>
          <w:lang w:val="en"/>
        </w:rPr>
        <w:t>, if so,</w:t>
      </w:r>
      <w:r w:rsidRPr="00444E18">
        <w:rPr>
          <w:rFonts w:ascii="Times New Roman" w:hAnsi="Times New Roman"/>
          <w:snapToGrid/>
          <w:color w:val="0000FF"/>
          <w:szCs w:val="20"/>
          <w:lang w:val="en"/>
        </w:rPr>
        <w:t xml:space="preserve"> how to prepare for their visit.</w:t>
      </w:r>
    </w:p>
    <w:p w:rsidRPr="00444E18" w:rsidR="00333A47" w:rsidP="00333A47" w:rsidRDefault="00333A47" w14:paraId="0BD3D51E" w14:textId="06A4C9C3">
      <w:pPr>
        <w:widowControl/>
        <w:numPr>
          <w:ilvl w:val="0"/>
          <w:numId w:val="18"/>
        </w:numPr>
        <w:spacing w:after="240"/>
        <w:rPr>
          <w:rFonts w:ascii="Times New Roman" w:hAnsi="Times New Roman"/>
          <w:snapToGrid/>
          <w:szCs w:val="20"/>
          <w:lang w:val="en"/>
        </w:rPr>
      </w:pPr>
      <w:r w:rsidRPr="00444E18">
        <w:rPr>
          <w:rFonts w:ascii="Times New Roman" w:hAnsi="Times New Roman"/>
          <w:b/>
          <w:bCs/>
          <w:snapToGrid/>
          <w:szCs w:val="20"/>
          <w:u w:val="single"/>
          <w:lang w:val="en"/>
        </w:rPr>
        <w:t>Comment #</w:t>
      </w:r>
      <w:r>
        <w:rPr>
          <w:rFonts w:ascii="Times New Roman" w:hAnsi="Times New Roman"/>
          <w:b/>
          <w:bCs/>
          <w:snapToGrid/>
          <w:szCs w:val="20"/>
          <w:u w:val="single"/>
          <w:lang w:val="en"/>
        </w:rPr>
        <w:t>5</w:t>
      </w:r>
      <w:r w:rsidRPr="00444E18">
        <w:rPr>
          <w:rFonts w:ascii="Times New Roman" w:hAnsi="Times New Roman"/>
          <w:snapToGrid/>
          <w:szCs w:val="20"/>
          <w:lang w:val="en"/>
        </w:rPr>
        <w:t xml:space="preserve">: </w:t>
      </w:r>
      <w:r>
        <w:rPr>
          <w:rFonts w:ascii="Times New Roman" w:hAnsi="Times New Roman"/>
          <w:snapToGrid/>
          <w:szCs w:val="20"/>
          <w:lang w:val="en"/>
        </w:rPr>
        <w:t xml:space="preserve"> One commenter noted</w:t>
      </w:r>
      <w:r w:rsidRPr="00444E18">
        <w:rPr>
          <w:rFonts w:ascii="Times New Roman" w:hAnsi="Times New Roman"/>
          <w:snapToGrid/>
          <w:szCs w:val="20"/>
          <w:lang w:val="en"/>
        </w:rPr>
        <w:t xml:space="preserve"> that while the </w:t>
      </w:r>
      <w:proofErr w:type="spellStart"/>
      <w:r w:rsidRPr="00444E18">
        <w:rPr>
          <w:rFonts w:ascii="Times New Roman" w:hAnsi="Times New Roman"/>
          <w:snapToGrid/>
          <w:szCs w:val="20"/>
          <w:lang w:val="en"/>
        </w:rPr>
        <w:t>ePFT</w:t>
      </w:r>
      <w:proofErr w:type="spellEnd"/>
      <w:r w:rsidRPr="00444E18">
        <w:rPr>
          <w:rFonts w:ascii="Times New Roman" w:hAnsi="Times New Roman"/>
          <w:snapToGrid/>
          <w:szCs w:val="20"/>
          <w:lang w:val="en"/>
        </w:rPr>
        <w:t xml:space="preserve"> will be a useful tool for people who do not face barriers in applying for benefits, it will be of limited use in helping the people who have not been able to apply for benefits during the last two years. </w:t>
      </w:r>
      <w:r>
        <w:rPr>
          <w:rFonts w:ascii="Times New Roman" w:hAnsi="Times New Roman"/>
          <w:snapToGrid/>
          <w:szCs w:val="20"/>
          <w:lang w:val="en"/>
        </w:rPr>
        <w:t xml:space="preserve"> They suggest that i</w:t>
      </w:r>
      <w:r w:rsidRPr="00444E18">
        <w:rPr>
          <w:rFonts w:ascii="Times New Roman" w:hAnsi="Times New Roman"/>
          <w:snapToGrid/>
          <w:szCs w:val="20"/>
          <w:lang w:val="en"/>
        </w:rPr>
        <w:t>f SSA wishes to address the drop in applications, the agency would better spend its time ensuring that local offices have the capacity to answer their phones and making sure that agency staff are able to meet claimants in-person.</w:t>
      </w:r>
    </w:p>
    <w:p w:rsidRPr="00444E18" w:rsidR="00333A47" w:rsidP="00333A47" w:rsidRDefault="00333A47" w14:paraId="54D85F7B" w14:textId="0A9DF108">
      <w:pPr>
        <w:widowControl/>
        <w:spacing w:after="240"/>
        <w:ind w:left="360"/>
        <w:rPr>
          <w:rFonts w:ascii="Times New Roman" w:hAnsi="Times New Roman"/>
          <w:snapToGrid/>
          <w:color w:val="0000FF"/>
          <w:szCs w:val="20"/>
          <w:lang w:val="en"/>
        </w:rPr>
      </w:pPr>
      <w:r w:rsidRPr="00444E18">
        <w:rPr>
          <w:rFonts w:ascii="Times New Roman" w:hAnsi="Times New Roman"/>
          <w:b/>
          <w:bCs/>
          <w:snapToGrid/>
          <w:color w:val="0000FF"/>
          <w:szCs w:val="20"/>
          <w:u w:val="single"/>
          <w:lang w:val="en"/>
        </w:rPr>
        <w:t>SSA Response #</w:t>
      </w:r>
      <w:r>
        <w:rPr>
          <w:rFonts w:ascii="Times New Roman" w:hAnsi="Times New Roman"/>
          <w:b/>
          <w:bCs/>
          <w:snapToGrid/>
          <w:color w:val="0000FF"/>
          <w:szCs w:val="20"/>
          <w:u w:val="single"/>
          <w:lang w:val="en"/>
        </w:rPr>
        <w:t>5</w:t>
      </w:r>
      <w:r w:rsidRPr="00444E18">
        <w:rPr>
          <w:rFonts w:ascii="Times New Roman" w:hAnsi="Times New Roman"/>
          <w:snapToGrid/>
          <w:color w:val="0000FF"/>
          <w:szCs w:val="20"/>
          <w:lang w:val="en"/>
        </w:rPr>
        <w:t xml:space="preserve">: </w:t>
      </w:r>
      <w:r>
        <w:rPr>
          <w:rFonts w:ascii="Times New Roman" w:hAnsi="Times New Roman"/>
          <w:snapToGrid/>
          <w:color w:val="0000FF"/>
          <w:szCs w:val="20"/>
          <w:lang w:val="en"/>
        </w:rPr>
        <w:t xml:space="preserve"> </w:t>
      </w:r>
      <w:r w:rsidRPr="00444E18">
        <w:rPr>
          <w:rFonts w:ascii="Times New Roman" w:hAnsi="Times New Roman"/>
          <w:snapToGrid/>
          <w:color w:val="0000FF"/>
          <w:szCs w:val="20"/>
          <w:lang w:val="en"/>
        </w:rPr>
        <w:t xml:space="preserve">Thank you for your feedback.  We reopened our offices to walk-in traffic on April 7, 2022.  </w:t>
      </w:r>
    </w:p>
    <w:p w:rsidRPr="00444E18" w:rsidR="00444E18" w:rsidP="00444E18" w:rsidRDefault="00AE7E1B" w14:paraId="2EEF83CC" w14:textId="5F647056">
      <w:pPr>
        <w:widowControl/>
        <w:spacing w:after="240"/>
        <w:ind w:left="360"/>
        <w:rPr>
          <w:rFonts w:ascii="Times New Roman" w:hAnsi="Times New Roman"/>
          <w:snapToGrid/>
          <w:color w:val="0000FF"/>
          <w:szCs w:val="20"/>
          <w:lang w:val="en"/>
        </w:rPr>
      </w:pPr>
      <w:r>
        <w:rPr>
          <w:rFonts w:ascii="Times New Roman" w:hAnsi="Times New Roman"/>
          <w:snapToGrid/>
          <w:color w:val="0000FF"/>
          <w:szCs w:val="20"/>
          <w:lang w:val="en"/>
        </w:rPr>
        <w:t xml:space="preserve"> </w:t>
      </w:r>
    </w:p>
    <w:p w:rsidRPr="00444E18" w:rsidR="00444E18" w:rsidP="00444E18" w:rsidRDefault="00444E18" w14:paraId="53D193C5" w14:textId="3E59F09C">
      <w:pPr>
        <w:widowControl/>
        <w:spacing w:after="240"/>
        <w:ind w:left="360"/>
        <w:rPr>
          <w:rFonts w:ascii="Times New Roman" w:hAnsi="Times New Roman"/>
          <w:snapToGrid/>
          <w:color w:val="0000FF"/>
          <w:szCs w:val="20"/>
          <w:lang w:val="en"/>
        </w:rPr>
      </w:pPr>
      <w:r w:rsidRPr="00444E18">
        <w:rPr>
          <w:rFonts w:ascii="Times New Roman" w:hAnsi="Times New Roman"/>
          <w:snapToGrid/>
          <w:color w:val="0000FF"/>
          <w:szCs w:val="20"/>
          <w:lang w:val="en"/>
        </w:rPr>
        <w:t xml:space="preserve"> </w:t>
      </w:r>
    </w:p>
    <w:p w:rsidRPr="00444E18" w:rsidR="00444E18" w:rsidP="00444E18" w:rsidRDefault="00444E18" w14:paraId="17EE6EFF" w14:textId="1CC2A179">
      <w:pPr>
        <w:widowControl/>
        <w:spacing w:after="240"/>
        <w:ind w:left="360"/>
        <w:rPr>
          <w:rFonts w:ascii="Times New Roman" w:hAnsi="Times New Roman"/>
          <w:snapToGrid/>
          <w:color w:val="FF0000"/>
          <w:szCs w:val="20"/>
          <w:lang w:val="en"/>
        </w:rPr>
      </w:pPr>
    </w:p>
    <w:p w:rsidRPr="00444E18" w:rsidR="00444E18" w:rsidP="00444E18" w:rsidRDefault="00444E18" w14:paraId="6DE79384" w14:textId="3E666DE9">
      <w:pPr>
        <w:widowControl/>
        <w:spacing w:after="240"/>
        <w:ind w:left="360"/>
        <w:rPr>
          <w:rFonts w:ascii="Times New Roman" w:hAnsi="Times New Roman"/>
          <w:snapToGrid/>
          <w:color w:val="FF0000"/>
          <w:szCs w:val="20"/>
          <w:lang w:val="en"/>
        </w:rPr>
      </w:pPr>
    </w:p>
    <w:p w:rsidRPr="00444E18" w:rsidR="00444E18" w:rsidP="00444E18" w:rsidRDefault="00444E18" w14:paraId="5787DBC7" w14:textId="087406BB">
      <w:pPr>
        <w:widowControl/>
        <w:autoSpaceDE w:val="0"/>
        <w:autoSpaceDN w:val="0"/>
        <w:spacing w:after="240"/>
        <w:ind w:left="360"/>
        <w:rPr>
          <w:rFonts w:ascii="Times New Roman" w:hAnsi="Times New Roman"/>
          <w:snapToGrid/>
          <w:szCs w:val="20"/>
          <w:lang w:val="en"/>
        </w:rPr>
      </w:pPr>
      <w:r w:rsidRPr="00444E18">
        <w:rPr>
          <w:rFonts w:ascii="Times New Roman" w:hAnsi="Times New Roman"/>
          <w:snapToGrid/>
          <w:szCs w:val="20"/>
          <w:lang w:val="en"/>
        </w:rPr>
        <w:t xml:space="preserve">  </w:t>
      </w:r>
    </w:p>
    <w:p w:rsidRPr="00444E18" w:rsidR="00444E18" w:rsidP="00444E18" w:rsidRDefault="00444E18" w14:paraId="20860842" w14:textId="34F2FCE6">
      <w:pPr>
        <w:widowControl/>
        <w:spacing w:after="240"/>
        <w:ind w:left="360"/>
        <w:rPr>
          <w:rFonts w:ascii="Times New Roman" w:hAnsi="Times New Roman"/>
          <w:snapToGrid/>
          <w:color w:val="0000FF"/>
          <w:szCs w:val="20"/>
          <w:lang w:val="en"/>
        </w:rPr>
      </w:pPr>
      <w:r w:rsidRPr="00444E18">
        <w:rPr>
          <w:rFonts w:ascii="Times New Roman" w:hAnsi="Times New Roman"/>
          <w:snapToGrid/>
          <w:color w:val="0000FF"/>
          <w:szCs w:val="20"/>
          <w:lang w:val="en"/>
        </w:rPr>
        <w:t xml:space="preserve"> </w:t>
      </w:r>
    </w:p>
    <w:p w:rsidRPr="00444E18" w:rsidR="00444E18" w:rsidP="00444E18" w:rsidRDefault="00444E18" w14:paraId="4220AAF8" w14:textId="5117AE4C">
      <w:pPr>
        <w:widowControl/>
        <w:spacing w:after="240"/>
        <w:ind w:left="360"/>
        <w:rPr>
          <w:rFonts w:ascii="Times New Roman" w:hAnsi="Times New Roman"/>
          <w:snapToGrid/>
          <w:color w:val="0000FF"/>
          <w:szCs w:val="20"/>
          <w:lang w:val="en"/>
        </w:rPr>
      </w:pPr>
      <w:r w:rsidRPr="00444E18">
        <w:rPr>
          <w:rFonts w:ascii="Times New Roman" w:hAnsi="Times New Roman"/>
          <w:snapToGrid/>
          <w:color w:val="0000FF"/>
          <w:szCs w:val="20"/>
          <w:lang w:val="en"/>
        </w:rPr>
        <w:t xml:space="preserve"> </w:t>
      </w:r>
    </w:p>
    <w:p w:rsidR="008A1A98" w:rsidP="000F66F7" w:rsidRDefault="00444E18" w14:paraId="0A0495C1" w14:textId="547C5170">
      <w:pPr>
        <w:widowControl/>
        <w:spacing w:after="240"/>
        <w:ind w:left="360"/>
        <w:rPr>
          <w:rFonts w:ascii="Times New Roman" w:hAnsi="Times New Roman"/>
        </w:rPr>
      </w:pPr>
      <w:r w:rsidRPr="00444E18">
        <w:rPr>
          <w:rFonts w:ascii="Times New Roman" w:hAnsi="Times New Roman"/>
          <w:snapToGrid/>
          <w:color w:val="0000FF"/>
          <w:szCs w:val="20"/>
          <w:lang w:val="en"/>
        </w:rPr>
        <w:t xml:space="preserve"> </w:t>
      </w:r>
    </w:p>
    <w:sectPr w:rsidR="008A1A98" w:rsidSect="003C61A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AA583" w14:textId="77777777" w:rsidR="00F16A4B" w:rsidRDefault="00F16A4B">
      <w:r>
        <w:separator/>
      </w:r>
    </w:p>
  </w:endnote>
  <w:endnote w:type="continuationSeparator" w:id="0">
    <w:p w14:paraId="287A34AF" w14:textId="77777777" w:rsidR="00F16A4B" w:rsidRDefault="00F16A4B">
      <w:r>
        <w:continuationSeparator/>
      </w:r>
    </w:p>
  </w:endnote>
  <w:endnote w:type="continuationNotice" w:id="1">
    <w:p w14:paraId="0F160A9A" w14:textId="77777777" w:rsidR="00F16A4B" w:rsidRDefault="00F16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192414"/>
      <w:docPartObj>
        <w:docPartGallery w:val="Page Numbers (Bottom of Page)"/>
        <w:docPartUnique/>
      </w:docPartObj>
    </w:sdtPr>
    <w:sdtEndPr>
      <w:rPr>
        <w:rFonts w:ascii="Times New Roman" w:hAnsi="Times New Roman"/>
        <w:noProof/>
      </w:rPr>
    </w:sdtEndPr>
    <w:sdtContent>
      <w:p w14:paraId="17DCFA76" w14:textId="0BF07361" w:rsidR="00D6592E" w:rsidRPr="00D6592E" w:rsidRDefault="00D6592E" w:rsidP="00D6592E">
        <w:pPr>
          <w:pStyle w:val="Footer"/>
          <w:jc w:val="right"/>
          <w:rPr>
            <w:rFonts w:ascii="Times New Roman" w:hAnsi="Times New Roman"/>
            <w:sz w:val="22"/>
            <w:szCs w:val="22"/>
          </w:rPr>
        </w:pPr>
        <w:r w:rsidRPr="00D6592E">
          <w:rPr>
            <w:rFonts w:ascii="Times New Roman" w:hAnsi="Times New Roman"/>
            <w:sz w:val="22"/>
            <w:szCs w:val="22"/>
          </w:rPr>
          <w:t xml:space="preserve">Page </w:t>
        </w:r>
        <w:r w:rsidRPr="00D6592E">
          <w:rPr>
            <w:rFonts w:ascii="Times New Roman" w:hAnsi="Times New Roman"/>
            <w:sz w:val="22"/>
            <w:szCs w:val="22"/>
          </w:rPr>
          <w:fldChar w:fldCharType="begin"/>
        </w:r>
        <w:r w:rsidRPr="00D6592E">
          <w:rPr>
            <w:rFonts w:ascii="Times New Roman" w:hAnsi="Times New Roman"/>
            <w:sz w:val="22"/>
            <w:szCs w:val="22"/>
          </w:rPr>
          <w:instrText xml:space="preserve"> PAGE   \* MERGEFORMAT </w:instrText>
        </w:r>
        <w:r w:rsidRPr="00D6592E">
          <w:rPr>
            <w:rFonts w:ascii="Times New Roman" w:hAnsi="Times New Roman"/>
            <w:sz w:val="22"/>
            <w:szCs w:val="22"/>
          </w:rPr>
          <w:fldChar w:fldCharType="separate"/>
        </w:r>
        <w:r w:rsidRPr="00D6592E">
          <w:rPr>
            <w:rFonts w:ascii="Times New Roman" w:hAnsi="Times New Roman"/>
            <w:sz w:val="22"/>
            <w:szCs w:val="22"/>
          </w:rPr>
          <w:t>1</w:t>
        </w:r>
        <w:r w:rsidRPr="00D6592E">
          <w:rPr>
            <w:rFonts w:ascii="Times New Roman" w:hAnsi="Times New Roman"/>
            <w:noProof/>
            <w:sz w:val="22"/>
            <w:szCs w:val="22"/>
          </w:rPr>
          <w:fldChar w:fldCharType="end"/>
        </w:r>
      </w:p>
    </w:sdtContent>
  </w:sdt>
  <w:p w14:paraId="758C5E97" w14:textId="5BC1E043" w:rsidR="005B57E5" w:rsidRPr="00D6592E" w:rsidRDefault="005B57E5" w:rsidP="00D65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22005" w14:textId="77777777" w:rsidR="00F16A4B" w:rsidRDefault="00F16A4B">
      <w:r>
        <w:separator/>
      </w:r>
    </w:p>
  </w:footnote>
  <w:footnote w:type="continuationSeparator" w:id="0">
    <w:p w14:paraId="556A9FE0" w14:textId="77777777" w:rsidR="00F16A4B" w:rsidRDefault="00F16A4B">
      <w:r>
        <w:continuationSeparator/>
      </w:r>
    </w:p>
  </w:footnote>
  <w:footnote w:type="continuationNotice" w:id="1">
    <w:p w14:paraId="496C1474" w14:textId="77777777" w:rsidR="00F16A4B" w:rsidRDefault="00F16A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4D1BD" w14:textId="77777777" w:rsidR="00864DC7" w:rsidRDefault="00864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6881"/>
    <w:multiLevelType w:val="hybridMultilevel"/>
    <w:tmpl w:val="E2A8D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154B6"/>
    <w:multiLevelType w:val="hybridMultilevel"/>
    <w:tmpl w:val="FCB8D92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71EA9"/>
    <w:multiLevelType w:val="hybridMultilevel"/>
    <w:tmpl w:val="C34E1240"/>
    <w:lvl w:ilvl="0" w:tplc="919EE27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A26D30"/>
    <w:multiLevelType w:val="hybridMultilevel"/>
    <w:tmpl w:val="3E06F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5F32F5"/>
    <w:multiLevelType w:val="hybridMultilevel"/>
    <w:tmpl w:val="34169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A336AF"/>
    <w:multiLevelType w:val="hybridMultilevel"/>
    <w:tmpl w:val="85A80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67FD2"/>
    <w:multiLevelType w:val="hybridMultilevel"/>
    <w:tmpl w:val="E8EAD8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D7E23"/>
    <w:multiLevelType w:val="hybridMultilevel"/>
    <w:tmpl w:val="7FDECA9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3D3C57CE"/>
    <w:multiLevelType w:val="hybridMultilevel"/>
    <w:tmpl w:val="A09C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93C7F"/>
    <w:multiLevelType w:val="hybridMultilevel"/>
    <w:tmpl w:val="6B866C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0D1AEA"/>
    <w:multiLevelType w:val="hybridMultilevel"/>
    <w:tmpl w:val="FDD8ED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49952111"/>
    <w:multiLevelType w:val="hybridMultilevel"/>
    <w:tmpl w:val="A8846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081713"/>
    <w:multiLevelType w:val="hybridMultilevel"/>
    <w:tmpl w:val="AD80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AA5754"/>
    <w:multiLevelType w:val="hybridMultilevel"/>
    <w:tmpl w:val="02A6F00E"/>
    <w:lvl w:ilvl="0" w:tplc="0409000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6CA3338"/>
    <w:multiLevelType w:val="hybridMultilevel"/>
    <w:tmpl w:val="70AC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AA24DB"/>
    <w:multiLevelType w:val="hybridMultilevel"/>
    <w:tmpl w:val="4C12A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877C7A"/>
    <w:multiLevelType w:val="hybridMultilevel"/>
    <w:tmpl w:val="2AE26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5A1AE5"/>
    <w:multiLevelType w:val="hybridMultilevel"/>
    <w:tmpl w:val="051A1C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7"/>
  </w:num>
  <w:num w:numId="2">
    <w:abstractNumId w:val="6"/>
  </w:num>
  <w:num w:numId="3">
    <w:abstractNumId w:val="1"/>
  </w:num>
  <w:num w:numId="4">
    <w:abstractNumId w:val="11"/>
  </w:num>
  <w:num w:numId="5">
    <w:abstractNumId w:val="9"/>
  </w:num>
  <w:num w:numId="6">
    <w:abstractNumId w:val="13"/>
  </w:num>
  <w:num w:numId="7">
    <w:abstractNumId w:val="7"/>
  </w:num>
  <w:num w:numId="8">
    <w:abstractNumId w:val="3"/>
  </w:num>
  <w:num w:numId="9">
    <w:abstractNumId w:val="5"/>
  </w:num>
  <w:num w:numId="10">
    <w:abstractNumId w:val="8"/>
  </w:num>
  <w:num w:numId="11">
    <w:abstractNumId w:val="16"/>
  </w:num>
  <w:num w:numId="12">
    <w:abstractNumId w:val="14"/>
  </w:num>
  <w:num w:numId="13">
    <w:abstractNumId w:val="0"/>
  </w:num>
  <w:num w:numId="14">
    <w:abstractNumId w:val="15"/>
  </w:num>
  <w:num w:numId="15">
    <w:abstractNumId w:val="12"/>
  </w:num>
  <w:num w:numId="16">
    <w:abstractNumId w:val="4"/>
  </w:num>
  <w:num w:numId="17">
    <w:abstractNumId w:val="2"/>
  </w:num>
  <w:num w:numId="1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82"/>
    <w:rsid w:val="00003041"/>
    <w:rsid w:val="000222A7"/>
    <w:rsid w:val="00025216"/>
    <w:rsid w:val="0002677F"/>
    <w:rsid w:val="00026797"/>
    <w:rsid w:val="000602C5"/>
    <w:rsid w:val="0006255E"/>
    <w:rsid w:val="00063A05"/>
    <w:rsid w:val="0006715D"/>
    <w:rsid w:val="0007189E"/>
    <w:rsid w:val="00076BFC"/>
    <w:rsid w:val="00077720"/>
    <w:rsid w:val="00077E0E"/>
    <w:rsid w:val="00082108"/>
    <w:rsid w:val="00083A70"/>
    <w:rsid w:val="0008672D"/>
    <w:rsid w:val="00086E84"/>
    <w:rsid w:val="00093DB8"/>
    <w:rsid w:val="000958AA"/>
    <w:rsid w:val="000A0AF6"/>
    <w:rsid w:val="000A2B48"/>
    <w:rsid w:val="000A648F"/>
    <w:rsid w:val="000A6AE3"/>
    <w:rsid w:val="000B0EBE"/>
    <w:rsid w:val="000B2B68"/>
    <w:rsid w:val="000B2E68"/>
    <w:rsid w:val="000B3B12"/>
    <w:rsid w:val="000C151C"/>
    <w:rsid w:val="000C1D18"/>
    <w:rsid w:val="000C3651"/>
    <w:rsid w:val="000D488B"/>
    <w:rsid w:val="000D5F5C"/>
    <w:rsid w:val="000D6F6B"/>
    <w:rsid w:val="000F66F7"/>
    <w:rsid w:val="001003D4"/>
    <w:rsid w:val="00121032"/>
    <w:rsid w:val="00122EE2"/>
    <w:rsid w:val="00127980"/>
    <w:rsid w:val="00127E93"/>
    <w:rsid w:val="00146275"/>
    <w:rsid w:val="00147356"/>
    <w:rsid w:val="001513B8"/>
    <w:rsid w:val="0015576E"/>
    <w:rsid w:val="001567A4"/>
    <w:rsid w:val="001609ED"/>
    <w:rsid w:val="001632F1"/>
    <w:rsid w:val="00173F3F"/>
    <w:rsid w:val="00192407"/>
    <w:rsid w:val="00192897"/>
    <w:rsid w:val="00194799"/>
    <w:rsid w:val="001A22DC"/>
    <w:rsid w:val="001A3317"/>
    <w:rsid w:val="001A3697"/>
    <w:rsid w:val="001A527F"/>
    <w:rsid w:val="001B0EEE"/>
    <w:rsid w:val="001B5628"/>
    <w:rsid w:val="001B7CF4"/>
    <w:rsid w:val="001C6D3A"/>
    <w:rsid w:val="001E1076"/>
    <w:rsid w:val="001E7DAC"/>
    <w:rsid w:val="001F6005"/>
    <w:rsid w:val="001F7F78"/>
    <w:rsid w:val="002005D1"/>
    <w:rsid w:val="00203AFA"/>
    <w:rsid w:val="00206068"/>
    <w:rsid w:val="002321B0"/>
    <w:rsid w:val="002357FB"/>
    <w:rsid w:val="002366AF"/>
    <w:rsid w:val="00245D62"/>
    <w:rsid w:val="00255A14"/>
    <w:rsid w:val="0026052B"/>
    <w:rsid w:val="00276AAF"/>
    <w:rsid w:val="00277D00"/>
    <w:rsid w:val="00290725"/>
    <w:rsid w:val="00292B16"/>
    <w:rsid w:val="00294827"/>
    <w:rsid w:val="002A129F"/>
    <w:rsid w:val="002A4C30"/>
    <w:rsid w:val="002B0820"/>
    <w:rsid w:val="002B5578"/>
    <w:rsid w:val="002B6E8F"/>
    <w:rsid w:val="002E18CF"/>
    <w:rsid w:val="002F1127"/>
    <w:rsid w:val="002F1C11"/>
    <w:rsid w:val="002F6451"/>
    <w:rsid w:val="00300BC7"/>
    <w:rsid w:val="00302545"/>
    <w:rsid w:val="003077E5"/>
    <w:rsid w:val="00323FE0"/>
    <w:rsid w:val="00324784"/>
    <w:rsid w:val="00331821"/>
    <w:rsid w:val="0033298D"/>
    <w:rsid w:val="00333A47"/>
    <w:rsid w:val="0033528F"/>
    <w:rsid w:val="00342CDF"/>
    <w:rsid w:val="003465DC"/>
    <w:rsid w:val="003469CA"/>
    <w:rsid w:val="00347AED"/>
    <w:rsid w:val="0036569E"/>
    <w:rsid w:val="0036696D"/>
    <w:rsid w:val="0038050B"/>
    <w:rsid w:val="003905BF"/>
    <w:rsid w:val="003A2317"/>
    <w:rsid w:val="003A3CED"/>
    <w:rsid w:val="003A61D3"/>
    <w:rsid w:val="003B15EC"/>
    <w:rsid w:val="003B30B4"/>
    <w:rsid w:val="003B3955"/>
    <w:rsid w:val="003C10BD"/>
    <w:rsid w:val="003C1D1D"/>
    <w:rsid w:val="003C61AB"/>
    <w:rsid w:val="003D01B9"/>
    <w:rsid w:val="003E145C"/>
    <w:rsid w:val="003F03F8"/>
    <w:rsid w:val="003F4FA5"/>
    <w:rsid w:val="00405548"/>
    <w:rsid w:val="0041131C"/>
    <w:rsid w:val="0042259F"/>
    <w:rsid w:val="00440937"/>
    <w:rsid w:val="00443070"/>
    <w:rsid w:val="00444E18"/>
    <w:rsid w:val="00445FD0"/>
    <w:rsid w:val="00447EE9"/>
    <w:rsid w:val="0045065A"/>
    <w:rsid w:val="004509AD"/>
    <w:rsid w:val="004543CA"/>
    <w:rsid w:val="00461455"/>
    <w:rsid w:val="00475177"/>
    <w:rsid w:val="00475350"/>
    <w:rsid w:val="00475B9B"/>
    <w:rsid w:val="0047630B"/>
    <w:rsid w:val="00481B44"/>
    <w:rsid w:val="00484662"/>
    <w:rsid w:val="004915B5"/>
    <w:rsid w:val="00495EFA"/>
    <w:rsid w:val="004A57C7"/>
    <w:rsid w:val="004A6BC5"/>
    <w:rsid w:val="004A75E5"/>
    <w:rsid w:val="004B52E8"/>
    <w:rsid w:val="004D071B"/>
    <w:rsid w:val="004D077E"/>
    <w:rsid w:val="004D11DE"/>
    <w:rsid w:val="004E146D"/>
    <w:rsid w:val="004E6C09"/>
    <w:rsid w:val="004F3E07"/>
    <w:rsid w:val="0050197F"/>
    <w:rsid w:val="005040EC"/>
    <w:rsid w:val="00506486"/>
    <w:rsid w:val="0051329E"/>
    <w:rsid w:val="005133C1"/>
    <w:rsid w:val="005172E7"/>
    <w:rsid w:val="005201B5"/>
    <w:rsid w:val="00525277"/>
    <w:rsid w:val="00527D2B"/>
    <w:rsid w:val="005311DC"/>
    <w:rsid w:val="00532794"/>
    <w:rsid w:val="00535D85"/>
    <w:rsid w:val="00541587"/>
    <w:rsid w:val="0054224A"/>
    <w:rsid w:val="00557101"/>
    <w:rsid w:val="0055756E"/>
    <w:rsid w:val="00557FCB"/>
    <w:rsid w:val="0056163C"/>
    <w:rsid w:val="00562FDE"/>
    <w:rsid w:val="00564D0C"/>
    <w:rsid w:val="00565098"/>
    <w:rsid w:val="005721D4"/>
    <w:rsid w:val="0057742C"/>
    <w:rsid w:val="0058178D"/>
    <w:rsid w:val="00584F08"/>
    <w:rsid w:val="00593A36"/>
    <w:rsid w:val="005975F1"/>
    <w:rsid w:val="00597F12"/>
    <w:rsid w:val="005A1198"/>
    <w:rsid w:val="005B15E5"/>
    <w:rsid w:val="005B57E5"/>
    <w:rsid w:val="005B5AC8"/>
    <w:rsid w:val="005C2C39"/>
    <w:rsid w:val="005D4107"/>
    <w:rsid w:val="005D662F"/>
    <w:rsid w:val="005E3A4E"/>
    <w:rsid w:val="005F17D7"/>
    <w:rsid w:val="005F208A"/>
    <w:rsid w:val="005F41CC"/>
    <w:rsid w:val="006002DD"/>
    <w:rsid w:val="006013A3"/>
    <w:rsid w:val="006160ED"/>
    <w:rsid w:val="00626C22"/>
    <w:rsid w:val="006317FF"/>
    <w:rsid w:val="006320A5"/>
    <w:rsid w:val="0063304D"/>
    <w:rsid w:val="00637AF5"/>
    <w:rsid w:val="00640A26"/>
    <w:rsid w:val="00642B1F"/>
    <w:rsid w:val="00650B3C"/>
    <w:rsid w:val="00654836"/>
    <w:rsid w:val="00656A91"/>
    <w:rsid w:val="00662D2C"/>
    <w:rsid w:val="00662F9F"/>
    <w:rsid w:val="00663881"/>
    <w:rsid w:val="00664553"/>
    <w:rsid w:val="00664E3E"/>
    <w:rsid w:val="0068011D"/>
    <w:rsid w:val="006806E1"/>
    <w:rsid w:val="00683C1F"/>
    <w:rsid w:val="00684EC4"/>
    <w:rsid w:val="0069667B"/>
    <w:rsid w:val="0069676B"/>
    <w:rsid w:val="006A0F36"/>
    <w:rsid w:val="006A31EC"/>
    <w:rsid w:val="006B173F"/>
    <w:rsid w:val="006B17EF"/>
    <w:rsid w:val="006B297F"/>
    <w:rsid w:val="006C358A"/>
    <w:rsid w:val="006D0F54"/>
    <w:rsid w:val="006D118F"/>
    <w:rsid w:val="006D4AEA"/>
    <w:rsid w:val="006D6A7D"/>
    <w:rsid w:val="006F4D0F"/>
    <w:rsid w:val="006F69EA"/>
    <w:rsid w:val="00712F1B"/>
    <w:rsid w:val="00716881"/>
    <w:rsid w:val="00722E65"/>
    <w:rsid w:val="007245C9"/>
    <w:rsid w:val="00724AB9"/>
    <w:rsid w:val="00724B63"/>
    <w:rsid w:val="007256B3"/>
    <w:rsid w:val="007330E8"/>
    <w:rsid w:val="0073572B"/>
    <w:rsid w:val="00742B56"/>
    <w:rsid w:val="00743595"/>
    <w:rsid w:val="00745462"/>
    <w:rsid w:val="00760C22"/>
    <w:rsid w:val="0076270B"/>
    <w:rsid w:val="007656AB"/>
    <w:rsid w:val="00777D93"/>
    <w:rsid w:val="00781915"/>
    <w:rsid w:val="00786355"/>
    <w:rsid w:val="00795BAB"/>
    <w:rsid w:val="007A08D1"/>
    <w:rsid w:val="007A2DEE"/>
    <w:rsid w:val="007B007C"/>
    <w:rsid w:val="007B1CB8"/>
    <w:rsid w:val="007B1FCF"/>
    <w:rsid w:val="007B612C"/>
    <w:rsid w:val="007D061D"/>
    <w:rsid w:val="007D22EB"/>
    <w:rsid w:val="007D5F36"/>
    <w:rsid w:val="007E17BD"/>
    <w:rsid w:val="007E25FC"/>
    <w:rsid w:val="007E72F0"/>
    <w:rsid w:val="007F4327"/>
    <w:rsid w:val="007F4F6C"/>
    <w:rsid w:val="00800072"/>
    <w:rsid w:val="00806984"/>
    <w:rsid w:val="00810485"/>
    <w:rsid w:val="008124C4"/>
    <w:rsid w:val="00814590"/>
    <w:rsid w:val="00814772"/>
    <w:rsid w:val="00824D72"/>
    <w:rsid w:val="00825B97"/>
    <w:rsid w:val="00836D8D"/>
    <w:rsid w:val="008476C5"/>
    <w:rsid w:val="0084775D"/>
    <w:rsid w:val="0085024B"/>
    <w:rsid w:val="008516E7"/>
    <w:rsid w:val="00852C52"/>
    <w:rsid w:val="0086463A"/>
    <w:rsid w:val="00864DC7"/>
    <w:rsid w:val="0087023F"/>
    <w:rsid w:val="00875427"/>
    <w:rsid w:val="008754ED"/>
    <w:rsid w:val="00891CA8"/>
    <w:rsid w:val="00892E12"/>
    <w:rsid w:val="008A1A98"/>
    <w:rsid w:val="008A7DA6"/>
    <w:rsid w:val="008B57D2"/>
    <w:rsid w:val="008B6774"/>
    <w:rsid w:val="008D158E"/>
    <w:rsid w:val="008D5921"/>
    <w:rsid w:val="008E0BBE"/>
    <w:rsid w:val="008E152B"/>
    <w:rsid w:val="008E27AA"/>
    <w:rsid w:val="008E3A3A"/>
    <w:rsid w:val="00905B0D"/>
    <w:rsid w:val="00906892"/>
    <w:rsid w:val="0091151E"/>
    <w:rsid w:val="00912A6A"/>
    <w:rsid w:val="00912D2A"/>
    <w:rsid w:val="00920860"/>
    <w:rsid w:val="009252AB"/>
    <w:rsid w:val="00927317"/>
    <w:rsid w:val="00931415"/>
    <w:rsid w:val="009439B5"/>
    <w:rsid w:val="00951258"/>
    <w:rsid w:val="00952C5B"/>
    <w:rsid w:val="00953163"/>
    <w:rsid w:val="00955EC4"/>
    <w:rsid w:val="009748B6"/>
    <w:rsid w:val="00975DD8"/>
    <w:rsid w:val="009840B9"/>
    <w:rsid w:val="00993993"/>
    <w:rsid w:val="00996938"/>
    <w:rsid w:val="009A0B16"/>
    <w:rsid w:val="009B5672"/>
    <w:rsid w:val="009E2983"/>
    <w:rsid w:val="009E3C50"/>
    <w:rsid w:val="009F01B6"/>
    <w:rsid w:val="009F23D6"/>
    <w:rsid w:val="009F4EB6"/>
    <w:rsid w:val="009F6D23"/>
    <w:rsid w:val="009F7330"/>
    <w:rsid w:val="009F7BB3"/>
    <w:rsid w:val="00A02F93"/>
    <w:rsid w:val="00A15853"/>
    <w:rsid w:val="00A337E4"/>
    <w:rsid w:val="00A33C65"/>
    <w:rsid w:val="00A34222"/>
    <w:rsid w:val="00A37D14"/>
    <w:rsid w:val="00A45D82"/>
    <w:rsid w:val="00A46C75"/>
    <w:rsid w:val="00A63648"/>
    <w:rsid w:val="00A651A7"/>
    <w:rsid w:val="00A677BF"/>
    <w:rsid w:val="00A67D76"/>
    <w:rsid w:val="00A71937"/>
    <w:rsid w:val="00A9365D"/>
    <w:rsid w:val="00AA06A4"/>
    <w:rsid w:val="00AA0858"/>
    <w:rsid w:val="00AA0C27"/>
    <w:rsid w:val="00AA54F1"/>
    <w:rsid w:val="00AB0CA7"/>
    <w:rsid w:val="00AB24C1"/>
    <w:rsid w:val="00AB25DF"/>
    <w:rsid w:val="00AD0977"/>
    <w:rsid w:val="00AD0D61"/>
    <w:rsid w:val="00AD0E82"/>
    <w:rsid w:val="00AE00DF"/>
    <w:rsid w:val="00AE0527"/>
    <w:rsid w:val="00AE1350"/>
    <w:rsid w:val="00AE7E1B"/>
    <w:rsid w:val="00AF107E"/>
    <w:rsid w:val="00B007C5"/>
    <w:rsid w:val="00B01D57"/>
    <w:rsid w:val="00B02F9A"/>
    <w:rsid w:val="00B10C06"/>
    <w:rsid w:val="00B33313"/>
    <w:rsid w:val="00B62CFB"/>
    <w:rsid w:val="00B70987"/>
    <w:rsid w:val="00B728B8"/>
    <w:rsid w:val="00B741F6"/>
    <w:rsid w:val="00B81B9D"/>
    <w:rsid w:val="00B83922"/>
    <w:rsid w:val="00B85C57"/>
    <w:rsid w:val="00B92550"/>
    <w:rsid w:val="00B93CF6"/>
    <w:rsid w:val="00B94FD9"/>
    <w:rsid w:val="00BA1653"/>
    <w:rsid w:val="00BA2B36"/>
    <w:rsid w:val="00BA401A"/>
    <w:rsid w:val="00BA434C"/>
    <w:rsid w:val="00BA6063"/>
    <w:rsid w:val="00BA6A8A"/>
    <w:rsid w:val="00BC2B8E"/>
    <w:rsid w:val="00BC5531"/>
    <w:rsid w:val="00BC7F42"/>
    <w:rsid w:val="00BD4739"/>
    <w:rsid w:val="00BF026F"/>
    <w:rsid w:val="00BF1806"/>
    <w:rsid w:val="00C0290B"/>
    <w:rsid w:val="00C04784"/>
    <w:rsid w:val="00C15CA4"/>
    <w:rsid w:val="00C17827"/>
    <w:rsid w:val="00C22097"/>
    <w:rsid w:val="00C24F56"/>
    <w:rsid w:val="00C25FDC"/>
    <w:rsid w:val="00C34A91"/>
    <w:rsid w:val="00C37523"/>
    <w:rsid w:val="00C377BC"/>
    <w:rsid w:val="00C4181A"/>
    <w:rsid w:val="00C42AC8"/>
    <w:rsid w:val="00C4643F"/>
    <w:rsid w:val="00C50BC7"/>
    <w:rsid w:val="00C50F21"/>
    <w:rsid w:val="00C5104E"/>
    <w:rsid w:val="00C51293"/>
    <w:rsid w:val="00C60E61"/>
    <w:rsid w:val="00C67B7B"/>
    <w:rsid w:val="00C67C8A"/>
    <w:rsid w:val="00C67F83"/>
    <w:rsid w:val="00C71FD6"/>
    <w:rsid w:val="00C941E2"/>
    <w:rsid w:val="00CA0B15"/>
    <w:rsid w:val="00CA3B49"/>
    <w:rsid w:val="00CA5F75"/>
    <w:rsid w:val="00CA6CAE"/>
    <w:rsid w:val="00CB4F8A"/>
    <w:rsid w:val="00CB70FE"/>
    <w:rsid w:val="00CB7253"/>
    <w:rsid w:val="00CB7557"/>
    <w:rsid w:val="00CC776C"/>
    <w:rsid w:val="00CD667A"/>
    <w:rsid w:val="00CD6E10"/>
    <w:rsid w:val="00CE23C1"/>
    <w:rsid w:val="00CE2B5D"/>
    <w:rsid w:val="00CE435D"/>
    <w:rsid w:val="00CF2A5B"/>
    <w:rsid w:val="00CF32F4"/>
    <w:rsid w:val="00CF4178"/>
    <w:rsid w:val="00D0011E"/>
    <w:rsid w:val="00D03E8A"/>
    <w:rsid w:val="00D2387B"/>
    <w:rsid w:val="00D271DA"/>
    <w:rsid w:val="00D42EFE"/>
    <w:rsid w:val="00D44900"/>
    <w:rsid w:val="00D5531A"/>
    <w:rsid w:val="00D56D88"/>
    <w:rsid w:val="00D64A16"/>
    <w:rsid w:val="00D6592E"/>
    <w:rsid w:val="00D678F8"/>
    <w:rsid w:val="00D90E32"/>
    <w:rsid w:val="00D9489E"/>
    <w:rsid w:val="00DA5E59"/>
    <w:rsid w:val="00DB1DB4"/>
    <w:rsid w:val="00DC2C7D"/>
    <w:rsid w:val="00DC4F81"/>
    <w:rsid w:val="00DD3A48"/>
    <w:rsid w:val="00DD40CF"/>
    <w:rsid w:val="00DD462E"/>
    <w:rsid w:val="00DD494D"/>
    <w:rsid w:val="00DE1CD7"/>
    <w:rsid w:val="00DE6186"/>
    <w:rsid w:val="00DE7D81"/>
    <w:rsid w:val="00DF58B3"/>
    <w:rsid w:val="00DF60A4"/>
    <w:rsid w:val="00E0137B"/>
    <w:rsid w:val="00E0166D"/>
    <w:rsid w:val="00E065DA"/>
    <w:rsid w:val="00E3419C"/>
    <w:rsid w:val="00E437C5"/>
    <w:rsid w:val="00E51D8E"/>
    <w:rsid w:val="00E566C0"/>
    <w:rsid w:val="00E61EE2"/>
    <w:rsid w:val="00E75DB0"/>
    <w:rsid w:val="00E75F02"/>
    <w:rsid w:val="00E75F17"/>
    <w:rsid w:val="00E80456"/>
    <w:rsid w:val="00E956F3"/>
    <w:rsid w:val="00EA4980"/>
    <w:rsid w:val="00EB2811"/>
    <w:rsid w:val="00EB509C"/>
    <w:rsid w:val="00EC7EFD"/>
    <w:rsid w:val="00ED1BA1"/>
    <w:rsid w:val="00ED36D8"/>
    <w:rsid w:val="00ED5BB8"/>
    <w:rsid w:val="00EE6086"/>
    <w:rsid w:val="00EF329F"/>
    <w:rsid w:val="00EF4071"/>
    <w:rsid w:val="00EF765F"/>
    <w:rsid w:val="00F028DE"/>
    <w:rsid w:val="00F0585C"/>
    <w:rsid w:val="00F107B7"/>
    <w:rsid w:val="00F11F57"/>
    <w:rsid w:val="00F14069"/>
    <w:rsid w:val="00F15EF8"/>
    <w:rsid w:val="00F16A4B"/>
    <w:rsid w:val="00F36E53"/>
    <w:rsid w:val="00F402B2"/>
    <w:rsid w:val="00F40341"/>
    <w:rsid w:val="00F4316C"/>
    <w:rsid w:val="00F46176"/>
    <w:rsid w:val="00F5149E"/>
    <w:rsid w:val="00F51666"/>
    <w:rsid w:val="00F51D6E"/>
    <w:rsid w:val="00F54678"/>
    <w:rsid w:val="00F55396"/>
    <w:rsid w:val="00F5589A"/>
    <w:rsid w:val="00F56A74"/>
    <w:rsid w:val="00F57AD9"/>
    <w:rsid w:val="00F752B0"/>
    <w:rsid w:val="00F832E5"/>
    <w:rsid w:val="00F870A3"/>
    <w:rsid w:val="00F91762"/>
    <w:rsid w:val="00F9405B"/>
    <w:rsid w:val="00F95FF8"/>
    <w:rsid w:val="00FA34E8"/>
    <w:rsid w:val="00FA7D4E"/>
    <w:rsid w:val="00FB17AD"/>
    <w:rsid w:val="00FD1BB9"/>
    <w:rsid w:val="00FD549D"/>
    <w:rsid w:val="00FD6374"/>
    <w:rsid w:val="00FE07F5"/>
    <w:rsid w:val="00FE7A10"/>
    <w:rsid w:val="00FF50CB"/>
    <w:rsid w:val="00FF5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08EAC"/>
  <w15:docId w15:val="{5B682C9F-4921-40BE-B758-B2ADD09B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D00"/>
    <w:pPr>
      <w:widowControl w:val="0"/>
    </w:pPr>
    <w:rPr>
      <w:rFonts w:ascii="Courier" w:eastAsia="Times New Roman" w:hAnsi="Courier"/>
      <w:snapToGrid w:val="0"/>
      <w:sz w:val="24"/>
      <w:szCs w:val="24"/>
    </w:rPr>
  </w:style>
  <w:style w:type="paragraph" w:styleId="Heading1">
    <w:name w:val="heading 1"/>
    <w:basedOn w:val="Heading7"/>
    <w:next w:val="Normal"/>
    <w:qFormat/>
    <w:rsid w:val="00444E18"/>
    <w:pPr>
      <w:outlineLvl w:val="0"/>
    </w:pPr>
  </w:style>
  <w:style w:type="paragraph" w:styleId="Heading2">
    <w:name w:val="heading 2"/>
    <w:basedOn w:val="Normal"/>
    <w:next w:val="Normal"/>
    <w:link w:val="Heading2Char"/>
    <w:uiPriority w:val="1"/>
    <w:unhideWhenUsed/>
    <w:qFormat/>
    <w:rsid w:val="00444E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link w:val="Heading7Char"/>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basedOn w:val="DefaultParagraphFont"/>
    <w:rsid w:val="00A45D82"/>
    <w:rPr>
      <w:color w:val="0000FF"/>
      <w:u w:val="single"/>
    </w:rPr>
  </w:style>
  <w:style w:type="paragraph" w:styleId="Footer">
    <w:name w:val="footer"/>
    <w:basedOn w:val="Normal"/>
    <w:link w:val="FooterChar"/>
    <w:uiPriority w:val="99"/>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basedOn w:val="DefaultParagraphFont"/>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basedOn w:val="DefaultParagraphFont"/>
    <w:link w:val="BodyText2"/>
    <w:rsid w:val="0041131C"/>
    <w:rPr>
      <w:rFonts w:ascii="Courier" w:hAnsi="Courier"/>
      <w:b/>
      <w:bCs/>
      <w:i/>
      <w:iCs/>
      <w:snapToGrid w:val="0"/>
      <w:sz w:val="24"/>
      <w:szCs w:val="24"/>
      <w:lang w:val="en-US" w:eastAsia="en-US" w:bidi="ar-SA"/>
    </w:rPr>
  </w:style>
  <w:style w:type="character" w:customStyle="1" w:styleId="HeaderChar">
    <w:name w:val="Header Char"/>
    <w:basedOn w:val="DefaultParagraphFont"/>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basedOn w:val="DefaultParagraphFont"/>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customStyle="1" w:styleId="StyleListParagraphTimesNewRomanBoldUnderline">
    <w:name w:val="Style List Paragraph + Times New Roman Bold Underline"/>
    <w:basedOn w:val="ListParagraph"/>
    <w:rsid w:val="000B2E68"/>
    <w:pPr>
      <w:spacing w:before="120" w:after="120"/>
      <w:contextualSpacing w:val="0"/>
    </w:pPr>
    <w:rPr>
      <w:rFonts w:ascii="Times New Roman" w:hAnsi="Times New Roman"/>
      <w:b/>
      <w:bCs/>
      <w:u w:val="single"/>
    </w:rPr>
  </w:style>
  <w:style w:type="paragraph" w:customStyle="1" w:styleId="StyleListParagraphTimesNewRoman">
    <w:name w:val="Style List Paragraph + Times New Roman"/>
    <w:basedOn w:val="ListParagraph"/>
    <w:rsid w:val="000B2E68"/>
    <w:pPr>
      <w:spacing w:before="120" w:after="120"/>
      <w:contextualSpacing w:val="0"/>
    </w:pPr>
    <w:rPr>
      <w:rFonts w:ascii="Times New Roman" w:hAnsi="Times New Roman"/>
    </w:rPr>
  </w:style>
  <w:style w:type="character" w:customStyle="1" w:styleId="FooterChar">
    <w:name w:val="Footer Char"/>
    <w:basedOn w:val="DefaultParagraphFont"/>
    <w:link w:val="Footer"/>
    <w:uiPriority w:val="99"/>
    <w:rsid w:val="005B57E5"/>
    <w:rPr>
      <w:rFonts w:ascii="Courier" w:eastAsia="Times New Roman" w:hAnsi="Courier"/>
      <w:snapToGrid w:val="0"/>
      <w:sz w:val="24"/>
      <w:szCs w:val="24"/>
    </w:rPr>
  </w:style>
  <w:style w:type="character" w:customStyle="1" w:styleId="Heading7Char">
    <w:name w:val="Heading 7 Char"/>
    <w:basedOn w:val="DefaultParagraphFont"/>
    <w:link w:val="Heading7"/>
    <w:rsid w:val="00444E18"/>
    <w:rPr>
      <w:rFonts w:eastAsia="Times New Roman"/>
      <w:b/>
      <w:bCs/>
      <w:snapToGrid w:val="0"/>
      <w:sz w:val="24"/>
      <w:szCs w:val="24"/>
      <w:u w:val="single"/>
    </w:rPr>
  </w:style>
  <w:style w:type="character" w:customStyle="1" w:styleId="Heading2Char">
    <w:name w:val="Heading 2 Char"/>
    <w:basedOn w:val="DefaultParagraphFont"/>
    <w:link w:val="Heading2"/>
    <w:uiPriority w:val="1"/>
    <w:rsid w:val="00444E18"/>
    <w:rPr>
      <w:rFonts w:asciiTheme="majorHAnsi" w:eastAsiaTheme="majorEastAsia" w:hAnsiTheme="majorHAnsi" w:cstheme="majorBidi"/>
      <w:snapToGrid w:val="0"/>
      <w:color w:val="365F91" w:themeColor="accent1" w:themeShade="BF"/>
      <w:sz w:val="26"/>
      <w:szCs w:val="26"/>
    </w:rPr>
  </w:style>
  <w:style w:type="character" w:styleId="UnresolvedMention">
    <w:name w:val="Unresolved Mention"/>
    <w:basedOn w:val="DefaultParagraphFont"/>
    <w:uiPriority w:val="99"/>
    <w:semiHidden/>
    <w:unhideWhenUsed/>
    <w:rsid w:val="006C3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9799">
      <w:bodyDiv w:val="1"/>
      <w:marLeft w:val="0"/>
      <w:marRight w:val="0"/>
      <w:marTop w:val="0"/>
      <w:marBottom w:val="0"/>
      <w:divBdr>
        <w:top w:val="none" w:sz="0" w:space="0" w:color="auto"/>
        <w:left w:val="none" w:sz="0" w:space="0" w:color="auto"/>
        <w:bottom w:val="none" w:sz="0" w:space="0" w:color="auto"/>
        <w:right w:val="none" w:sz="0" w:space="0" w:color="auto"/>
      </w:divBdr>
    </w:div>
    <w:div w:id="109663545">
      <w:bodyDiv w:val="1"/>
      <w:marLeft w:val="0"/>
      <w:marRight w:val="0"/>
      <w:marTop w:val="0"/>
      <w:marBottom w:val="0"/>
      <w:divBdr>
        <w:top w:val="none" w:sz="0" w:space="0" w:color="auto"/>
        <w:left w:val="none" w:sz="0" w:space="0" w:color="auto"/>
        <w:bottom w:val="none" w:sz="0" w:space="0" w:color="auto"/>
        <w:right w:val="none" w:sz="0" w:space="0" w:color="auto"/>
      </w:divBdr>
    </w:div>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550507177">
      <w:bodyDiv w:val="1"/>
      <w:marLeft w:val="0"/>
      <w:marRight w:val="0"/>
      <w:marTop w:val="0"/>
      <w:marBottom w:val="0"/>
      <w:divBdr>
        <w:top w:val="none" w:sz="0" w:space="0" w:color="auto"/>
        <w:left w:val="none" w:sz="0" w:space="0" w:color="auto"/>
        <w:bottom w:val="none" w:sz="0" w:space="0" w:color="auto"/>
        <w:right w:val="none" w:sz="0" w:space="0" w:color="auto"/>
      </w:divBdr>
    </w:div>
    <w:div w:id="564874439">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447777239">
      <w:bodyDiv w:val="1"/>
      <w:marLeft w:val="0"/>
      <w:marRight w:val="0"/>
      <w:marTop w:val="0"/>
      <w:marBottom w:val="0"/>
      <w:divBdr>
        <w:top w:val="none" w:sz="0" w:space="0" w:color="auto"/>
        <w:left w:val="none" w:sz="0" w:space="0" w:color="auto"/>
        <w:bottom w:val="none" w:sz="0" w:space="0" w:color="auto"/>
        <w:right w:val="none" w:sz="0" w:space="0" w:color="auto"/>
      </w:divBdr>
    </w:div>
    <w:div w:id="1546985856">
      <w:bodyDiv w:val="1"/>
      <w:marLeft w:val="0"/>
      <w:marRight w:val="0"/>
      <w:marTop w:val="0"/>
      <w:marBottom w:val="0"/>
      <w:divBdr>
        <w:top w:val="none" w:sz="0" w:space="0" w:color="auto"/>
        <w:left w:val="none" w:sz="0" w:space="0" w:color="auto"/>
        <w:bottom w:val="none" w:sz="0" w:space="0" w:color="auto"/>
        <w:right w:val="none" w:sz="0" w:space="0" w:color="auto"/>
      </w:divBdr>
    </w:div>
    <w:div w:id="1753429317">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sa.gov/coronavirus/gethel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sa.gov/open/materials/SSA-EO-13985-Equity-Action-Pla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sa.gov/onlineservic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6F2071095DD747B23DCD8E639CB038" ma:contentTypeVersion="0" ma:contentTypeDescription="Create a new document." ma:contentTypeScope="" ma:versionID="4498e86b131077d3308a837a27c12918">
  <xsd:schema xmlns:xsd="http://www.w3.org/2001/XMLSchema" xmlns:xs="http://www.w3.org/2001/XMLSchema" xmlns:p="http://schemas.microsoft.com/office/2006/metadata/properties" targetNamespace="http://schemas.microsoft.com/office/2006/metadata/properties" ma:root="true" ma:fieldsID="714b2f130a29b82bb1f1658dd79ae1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FB2709-B0B1-4AC9-BE11-358E131498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DEABA7-BBCC-4F8C-9FA1-437D75C73C3D}">
  <ds:schemaRefs>
    <ds:schemaRef ds:uri="http://schemas.openxmlformats.org/officeDocument/2006/bibliography"/>
  </ds:schemaRefs>
</ds:datastoreItem>
</file>

<file path=customXml/itemProps3.xml><?xml version="1.0" encoding="utf-8"?>
<ds:datastoreItem xmlns:ds="http://schemas.openxmlformats.org/officeDocument/2006/customXml" ds:itemID="{08AD2E4B-E65E-4987-AF7C-2CC33C156BE8}">
  <ds:schemaRefs>
    <ds:schemaRef ds:uri="http://schemas.microsoft.com/sharepoint/v3/contenttype/forms"/>
  </ds:schemaRefs>
</ds:datastoreItem>
</file>

<file path=customXml/itemProps4.xml><?xml version="1.0" encoding="utf-8"?>
<ds:datastoreItem xmlns:ds="http://schemas.openxmlformats.org/officeDocument/2006/customXml" ds:itemID="{F93014A0-FDC6-44F3-BD16-81808F883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3654</Words>
  <Characters>19638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23246</CharactersWithSpaces>
  <SharedDoc>false</SharedDoc>
  <HLinks>
    <vt:vector size="6" baseType="variant">
      <vt:variant>
        <vt:i4>2228267</vt:i4>
      </vt:variant>
      <vt:variant>
        <vt:i4>0</vt:i4>
      </vt:variant>
      <vt:variant>
        <vt:i4>0</vt:i4>
      </vt:variant>
      <vt:variant>
        <vt:i4>5</vt:i4>
      </vt:variant>
      <vt:variant>
        <vt:lpwstr>http://www.socialsecurity.gov/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creator>Naomi</dc:creator>
  <cp:lastModifiedBy>Naomi Sipple</cp:lastModifiedBy>
  <cp:revision>4</cp:revision>
  <cp:lastPrinted>2010-07-19T21:24:00Z</cp:lastPrinted>
  <dcterms:created xsi:type="dcterms:W3CDTF">2022-08-01T14:49:00Z</dcterms:created>
  <dcterms:modified xsi:type="dcterms:W3CDTF">2022-08-05T13:59:00Z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1487131120</vt:i4>
  </property>
  <property fmtid="{D5CDD505-2E9C-101B-9397-08002B2CF9AE}" pid="4" name="_EmailSubject">
    <vt:lpwstr>Updated Docs: ePFT OMB Full Clearance package</vt:lpwstr>
  </property>
  <property fmtid="{D5CDD505-2E9C-101B-9397-08002B2CF9AE}" pid="5" name="_AuthorEmail">
    <vt:lpwstr>Carolina.G.Cruz@ssa.gov</vt:lpwstr>
  </property>
  <property fmtid="{D5CDD505-2E9C-101B-9397-08002B2CF9AE}" pid="6" name="_AuthorEmailDisplayName">
    <vt:lpwstr>Cruz, Carolina G.</vt:lpwstr>
  </property>
  <property fmtid="{D5CDD505-2E9C-101B-9397-08002B2CF9AE}" pid="7" name="_PreviousAdHocReviewCycleID">
    <vt:i4>1257969923</vt:i4>
  </property>
  <property fmtid="{D5CDD505-2E9C-101B-9397-08002B2CF9AE}" pid="8" name="ContentTypeId">
    <vt:lpwstr>0x0101004B6F2071095DD747B23DCD8E639CB038</vt:lpwstr>
  </property>
  <property fmtid="{D5CDD505-2E9C-101B-9397-08002B2CF9AE}" pid="9" name="_ReviewingToolsShownOnce">
    <vt:lpwstr/>
  </property>
</Properties>
</file>