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E023E" w:rsidR="00B05480" w:rsidP="67ED6D5C" w:rsidRDefault="67ED6D5C" w14:paraId="70B0EFBD" w14:textId="413BA20B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23E">
        <w:rPr>
          <w:rFonts w:ascii="Times New Roman" w:hAnsi="Times New Roman" w:cs="Times New Roman"/>
          <w:b/>
          <w:bCs/>
          <w:sz w:val="24"/>
          <w:szCs w:val="24"/>
        </w:rPr>
        <w:t>APPENDIX A</w:t>
      </w:r>
    </w:p>
    <w:p w:rsidRPr="00CE023E" w:rsidR="0034389B" w:rsidP="003B2DCA" w:rsidRDefault="00CE023E" w14:paraId="1611E2FC" w14:textId="3CA67073">
      <w:pPr>
        <w:pStyle w:val="NormalSS"/>
        <w:ind w:firstLine="0"/>
        <w:jc w:val="left"/>
        <w:rPr>
          <w:rFonts w:eastAsiaTheme="minorHAnsi"/>
          <w:b/>
          <w:bCs/>
        </w:rPr>
      </w:pPr>
      <w:r w:rsidRPr="00CE023E">
        <w:rPr>
          <w:rFonts w:eastAsiaTheme="minorHAnsi"/>
          <w:b/>
          <w:bCs/>
        </w:rPr>
        <w:t xml:space="preserve">Study Research Questions </w:t>
      </w:r>
    </w:p>
    <w:p w:rsidRPr="00CE023E" w:rsidR="008F0270" w:rsidP="67ED6D5C" w:rsidRDefault="67ED6D5C" w14:paraId="688FEEE5" w14:textId="1AEE2FA8">
      <w:pPr>
        <w:pStyle w:val="NormalSS"/>
        <w:ind w:firstLine="0"/>
        <w:jc w:val="left"/>
        <w:rPr>
          <w:rFonts w:eastAsiaTheme="minorEastAsia"/>
          <w:b/>
          <w:bCs/>
          <w:sz w:val="22"/>
          <w:szCs w:val="22"/>
        </w:rPr>
      </w:pPr>
      <w:r w:rsidRPr="00CE023E">
        <w:rPr>
          <w:rFonts w:eastAsiaTheme="minorEastAsia"/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88"/>
        <w:gridCol w:w="6837"/>
      </w:tblGrid>
      <w:tr w:rsidRPr="00CE023E" w:rsidR="00CE023E" w:rsidTr="003A3F49" w14:paraId="59B5CEBF" w14:textId="77777777">
        <w:tc>
          <w:tcPr>
            <w:tcW w:w="1888" w:type="dxa"/>
          </w:tcPr>
          <w:p w:rsidRPr="00CE023E" w:rsidR="00CE023E" w:rsidP="003A3F49" w:rsidRDefault="00CE023E" w14:paraId="0BD6372F" w14:textId="77777777">
            <w:pPr>
              <w:rPr>
                <w:b/>
                <w:bCs/>
                <w:iCs/>
              </w:rPr>
            </w:pPr>
            <w:r w:rsidRPr="00CE023E">
              <w:rPr>
                <w:b/>
                <w:bCs/>
                <w:iCs/>
              </w:rPr>
              <w:t xml:space="preserve">Phase of Conversion </w:t>
            </w:r>
          </w:p>
        </w:tc>
        <w:tc>
          <w:tcPr>
            <w:tcW w:w="6837" w:type="dxa"/>
          </w:tcPr>
          <w:p w:rsidRPr="00CE023E" w:rsidR="00CE023E" w:rsidP="003A3F49" w:rsidRDefault="00CE023E" w14:paraId="340FB594" w14:textId="77777777">
            <w:pPr>
              <w:rPr>
                <w:b/>
                <w:bCs/>
                <w:iCs/>
              </w:rPr>
            </w:pPr>
            <w:r w:rsidRPr="00CE023E">
              <w:rPr>
                <w:b/>
                <w:bCs/>
              </w:rPr>
              <w:t>Research Questions</w:t>
            </w:r>
          </w:p>
        </w:tc>
      </w:tr>
      <w:tr w:rsidRPr="00CE023E" w:rsidR="00CE023E" w:rsidTr="003A3F49" w14:paraId="274AEFD5" w14:textId="77777777">
        <w:tc>
          <w:tcPr>
            <w:tcW w:w="1888" w:type="dxa"/>
          </w:tcPr>
          <w:p w:rsidRPr="00CE023E" w:rsidR="00CE023E" w:rsidP="003A3F49" w:rsidRDefault="00CE023E" w14:paraId="2EC96961" w14:textId="77777777">
            <w:pPr>
              <w:pStyle w:val="ListParagraph"/>
              <w:numPr>
                <w:ilvl w:val="0"/>
                <w:numId w:val="2"/>
              </w:numPr>
              <w:rPr>
                <w:iCs/>
              </w:rPr>
            </w:pPr>
            <w:r w:rsidRPr="00CE023E">
              <w:rPr>
                <w:iCs/>
              </w:rPr>
              <w:t>Motivation</w:t>
            </w:r>
          </w:p>
        </w:tc>
        <w:tc>
          <w:tcPr>
            <w:tcW w:w="6837" w:type="dxa"/>
          </w:tcPr>
          <w:p w:rsidRPr="00CE023E" w:rsidR="00CE023E" w:rsidP="003A3F49" w:rsidRDefault="00CE023E" w14:paraId="7FDC689B" w14:textId="77777777">
            <w:pPr>
              <w:rPr>
                <w:b/>
                <w:bCs/>
              </w:rPr>
            </w:pPr>
            <w:r w:rsidRPr="00CE023E">
              <w:rPr>
                <w:b/>
                <w:bCs/>
              </w:rPr>
              <w:t>What motivates grant recipients to prepare for and convert slots?</w:t>
            </w:r>
          </w:p>
          <w:p w:rsidRPr="00CE023E" w:rsidR="00CE023E" w:rsidP="003A3F49" w:rsidRDefault="00CE023E" w14:paraId="09D86EA7" w14:textId="77777777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CE023E">
              <w:t xml:space="preserve">What data do grant recipients use to make decisions about conversion and assess community needs? </w:t>
            </w:r>
          </w:p>
          <w:p w:rsidRPr="00E72582" w:rsidR="00717D63" w:rsidP="003A3F49" w:rsidRDefault="00CE023E" w14:paraId="0FFFEDCF" w14:textId="77777777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CE023E">
              <w:t xml:space="preserve">How do grant recipients determine if they are meeting community needs? </w:t>
            </w:r>
          </w:p>
          <w:p w:rsidRPr="00CE023E" w:rsidR="00717D63" w:rsidP="00717D63" w:rsidRDefault="00717D63" w14:paraId="6852D4D2" w14:textId="01710AF1">
            <w:pPr>
              <w:pStyle w:val="ListParagraph"/>
              <w:numPr>
                <w:ilvl w:val="0"/>
                <w:numId w:val="3"/>
              </w:numPr>
            </w:pPr>
            <w:r>
              <w:t>Who is engaged in the decision to request a slot conversion? What roles and responsibilities do they have?</w:t>
            </w:r>
            <w:r w:rsidRPr="00CE023E">
              <w:t xml:space="preserve"> </w:t>
            </w:r>
          </w:p>
          <w:p w:rsidRPr="007376BC" w:rsidR="00CE023E" w:rsidP="007376BC" w:rsidRDefault="00CE023E" w14:paraId="4F19AE92" w14:textId="526618D8">
            <w:pPr>
              <w:ind w:left="347"/>
              <w:rPr>
                <w:b/>
                <w:bCs/>
              </w:rPr>
            </w:pPr>
          </w:p>
        </w:tc>
      </w:tr>
      <w:tr w:rsidRPr="00CE023E" w:rsidR="00CE023E" w:rsidTr="003A3F49" w14:paraId="2CB1C4C4" w14:textId="77777777">
        <w:tc>
          <w:tcPr>
            <w:tcW w:w="1888" w:type="dxa"/>
          </w:tcPr>
          <w:p w:rsidRPr="00CE023E" w:rsidR="00CE023E" w:rsidP="003A3F49" w:rsidRDefault="00CE023E" w14:paraId="00DF7B3A" w14:textId="77777777">
            <w:pPr>
              <w:pStyle w:val="ListParagraph"/>
              <w:numPr>
                <w:ilvl w:val="0"/>
                <w:numId w:val="2"/>
              </w:numPr>
              <w:rPr>
                <w:iCs/>
              </w:rPr>
            </w:pPr>
            <w:r w:rsidRPr="00CE023E">
              <w:rPr>
                <w:iCs/>
              </w:rPr>
              <w:t xml:space="preserve">Application </w:t>
            </w:r>
          </w:p>
        </w:tc>
        <w:tc>
          <w:tcPr>
            <w:tcW w:w="6837" w:type="dxa"/>
          </w:tcPr>
          <w:p w:rsidRPr="00CE023E" w:rsidR="00CE023E" w:rsidP="003A3F49" w:rsidRDefault="00CE023E" w14:paraId="18870011" w14:textId="77777777">
            <w:pPr>
              <w:rPr>
                <w:b/>
                <w:bCs/>
              </w:rPr>
            </w:pPr>
            <w:r w:rsidRPr="00CE023E">
              <w:rPr>
                <w:b/>
                <w:bCs/>
              </w:rPr>
              <w:t xml:space="preserve">What facilitates a successful conversion application? </w:t>
            </w:r>
          </w:p>
          <w:p w:rsidR="00CE023E" w:rsidP="003A3F49" w:rsidRDefault="00CE023E" w14:paraId="0E1A5529" w14:textId="2DB6A1F7">
            <w:pPr>
              <w:pStyle w:val="ListParagraph"/>
              <w:numPr>
                <w:ilvl w:val="0"/>
                <w:numId w:val="3"/>
              </w:numPr>
            </w:pPr>
            <w:r w:rsidRPr="00CE023E">
              <w:t>What technical assistance, resources, or other supports are available and useful to grant recipients? What opportunities exist for improving these?</w:t>
            </w:r>
          </w:p>
          <w:p w:rsidRPr="00717D63" w:rsidR="00717D63" w:rsidRDefault="00717D63" w14:paraId="527039E6" w14:textId="74D1AB84">
            <w:pPr>
              <w:pStyle w:val="ListParagraph"/>
              <w:numPr>
                <w:ilvl w:val="0"/>
                <w:numId w:val="3"/>
              </w:numPr>
            </w:pPr>
            <w:r>
              <w:t>Who is engaged in the application process? What roles and responsibilities do they have?</w:t>
            </w:r>
            <w:r w:rsidRPr="00CE023E">
              <w:t xml:space="preserve"> </w:t>
            </w:r>
          </w:p>
          <w:p w:rsidRPr="00CE023E" w:rsidR="00CE023E" w:rsidP="003A3F49" w:rsidRDefault="00CE023E" w14:paraId="2341C1BA" w14:textId="77777777">
            <w:pPr>
              <w:pStyle w:val="ListParagraph"/>
              <w:numPr>
                <w:ilvl w:val="0"/>
                <w:numId w:val="3"/>
              </w:numPr>
            </w:pPr>
            <w:r w:rsidRPr="00CE023E">
              <w:t>What data do grant recipients leverage when preparing and applying for conversion?</w:t>
            </w:r>
          </w:p>
        </w:tc>
      </w:tr>
      <w:tr w:rsidRPr="00CE023E" w:rsidR="00CE023E" w:rsidTr="003A3F49" w14:paraId="6A9CCECC" w14:textId="77777777">
        <w:tc>
          <w:tcPr>
            <w:tcW w:w="1888" w:type="dxa"/>
          </w:tcPr>
          <w:p w:rsidRPr="00CE023E" w:rsidR="00CE023E" w:rsidP="003A3F49" w:rsidRDefault="00CE023E" w14:paraId="3AD65A46" w14:textId="77777777">
            <w:pPr>
              <w:pStyle w:val="ListParagraph"/>
              <w:numPr>
                <w:ilvl w:val="0"/>
                <w:numId w:val="2"/>
              </w:numPr>
              <w:rPr>
                <w:iCs/>
              </w:rPr>
            </w:pPr>
            <w:r w:rsidRPr="00CE023E">
              <w:rPr>
                <w:iCs/>
              </w:rPr>
              <w:t>Preparation</w:t>
            </w:r>
          </w:p>
        </w:tc>
        <w:tc>
          <w:tcPr>
            <w:tcW w:w="6837" w:type="dxa"/>
          </w:tcPr>
          <w:p w:rsidRPr="00CE023E" w:rsidR="00CE023E" w:rsidP="003A3F49" w:rsidRDefault="00CE023E" w14:paraId="4C520110" w14:textId="48023B22">
            <w:pPr>
              <w:rPr>
                <w:b/>
                <w:bCs/>
              </w:rPr>
            </w:pPr>
            <w:r w:rsidRPr="00CE023E">
              <w:rPr>
                <w:rFonts w:eastAsia="Calibri"/>
                <w:b/>
                <w:bCs/>
              </w:rPr>
              <w:t xml:space="preserve">How do grant recipients plan for </w:t>
            </w:r>
            <w:r w:rsidR="00792D66">
              <w:rPr>
                <w:rFonts w:eastAsia="Calibri"/>
                <w:b/>
                <w:bCs/>
              </w:rPr>
              <w:t>Early Head Start (</w:t>
            </w:r>
            <w:r w:rsidRPr="00CE023E">
              <w:rPr>
                <w:rFonts w:eastAsia="Calibri"/>
                <w:b/>
                <w:bCs/>
              </w:rPr>
              <w:t>EHS</w:t>
            </w:r>
            <w:r w:rsidR="00792D66">
              <w:rPr>
                <w:rFonts w:eastAsia="Calibri"/>
                <w:b/>
                <w:bCs/>
              </w:rPr>
              <w:t>)</w:t>
            </w:r>
            <w:r w:rsidRPr="00CE023E">
              <w:rPr>
                <w:rFonts w:eastAsia="Calibri"/>
                <w:b/>
                <w:bCs/>
              </w:rPr>
              <w:t xml:space="preserve"> service implementation? </w:t>
            </w:r>
          </w:p>
          <w:p w:rsidR="00717D63" w:rsidP="00717D63" w:rsidRDefault="00CE023E" w14:paraId="7F0F2ECD" w14:textId="6E865BB1">
            <w:pPr>
              <w:pStyle w:val="ListParagraph"/>
              <w:numPr>
                <w:ilvl w:val="0"/>
                <w:numId w:val="3"/>
              </w:numPr>
            </w:pPr>
            <w:r w:rsidRPr="00CE023E">
              <w:t xml:space="preserve">How do grant recipients plan for workforce-related </w:t>
            </w:r>
            <w:r w:rsidR="00717D63">
              <w:t xml:space="preserve">or facilities </w:t>
            </w:r>
            <w:r w:rsidRPr="00CE023E">
              <w:t xml:space="preserve">changes that are needed to </w:t>
            </w:r>
            <w:r w:rsidR="007376BC">
              <w:t xml:space="preserve">appropriately </w:t>
            </w:r>
            <w:r w:rsidRPr="00CE023E">
              <w:t>serve infants, toddlers, and pregnant women?</w:t>
            </w:r>
          </w:p>
          <w:p w:rsidRPr="00CE023E" w:rsidR="00CE023E" w:rsidP="00717D63" w:rsidRDefault="00717D63" w14:paraId="00FFABDE" w14:textId="46F1DD8E">
            <w:pPr>
              <w:pStyle w:val="ListParagraph"/>
              <w:numPr>
                <w:ilvl w:val="0"/>
                <w:numId w:val="3"/>
              </w:numPr>
            </w:pPr>
            <w:r>
              <w:t>Who is engaged in the preparation process? What roles and responsibilities do they have?</w:t>
            </w:r>
            <w:r w:rsidRPr="00CE023E" w:rsidR="00CE023E">
              <w:t xml:space="preserve"> </w:t>
            </w:r>
          </w:p>
          <w:p w:rsidRPr="00717D63" w:rsidR="00CE023E" w:rsidRDefault="00717D63" w14:paraId="6B710A16" w14:textId="18A36D8E">
            <w:pPr>
              <w:pStyle w:val="ListParagraph"/>
              <w:numPr>
                <w:ilvl w:val="0"/>
                <w:numId w:val="3"/>
              </w:numPr>
            </w:pPr>
            <w:r w:rsidRPr="00CE023E">
              <w:t xml:space="preserve">What facilitates </w:t>
            </w:r>
            <w:r>
              <w:t>or</w:t>
            </w:r>
            <w:r w:rsidRPr="00CE023E">
              <w:t xml:space="preserve"> hinders successful</w:t>
            </w:r>
            <w:r>
              <w:t xml:space="preserve"> preparation</w:t>
            </w:r>
            <w:r w:rsidRPr="00CE023E">
              <w:t xml:space="preserve"> </w:t>
            </w:r>
            <w:r>
              <w:t>to deliver</w:t>
            </w:r>
            <w:r w:rsidRPr="00CE023E">
              <w:t xml:space="preserve"> EHS services following the conversion of slots? </w:t>
            </w:r>
          </w:p>
        </w:tc>
      </w:tr>
      <w:tr w:rsidRPr="00CE023E" w:rsidR="00CE023E" w:rsidTr="003A3F49" w14:paraId="4936AA01" w14:textId="77777777">
        <w:tc>
          <w:tcPr>
            <w:tcW w:w="1888" w:type="dxa"/>
          </w:tcPr>
          <w:p w:rsidRPr="00CE023E" w:rsidR="00CE023E" w:rsidP="003A3F49" w:rsidRDefault="00CE023E" w14:paraId="1CB66791" w14:textId="50AEB122">
            <w:pPr>
              <w:pStyle w:val="ListParagraph"/>
              <w:numPr>
                <w:ilvl w:val="0"/>
                <w:numId w:val="2"/>
              </w:numPr>
              <w:rPr>
                <w:iCs/>
              </w:rPr>
            </w:pPr>
            <w:r w:rsidRPr="00CE023E">
              <w:rPr>
                <w:iCs/>
              </w:rPr>
              <w:t>Post Conversion</w:t>
            </w:r>
            <w:r w:rsidR="00717D63">
              <w:rPr>
                <w:iCs/>
              </w:rPr>
              <w:t xml:space="preserve">/ </w:t>
            </w:r>
            <w:r w:rsidRPr="00CE023E">
              <w:rPr>
                <w:iCs/>
              </w:rPr>
              <w:t xml:space="preserve">Implementation </w:t>
            </w:r>
          </w:p>
        </w:tc>
        <w:tc>
          <w:tcPr>
            <w:tcW w:w="6837" w:type="dxa"/>
          </w:tcPr>
          <w:p w:rsidRPr="00400B2B" w:rsidR="00CE023E" w:rsidP="003A3F49" w:rsidRDefault="00CE023E" w14:paraId="1CAFD808" w14:textId="77777777">
            <w:pPr>
              <w:rPr>
                <w:b/>
                <w:bCs/>
              </w:rPr>
            </w:pPr>
            <w:r w:rsidRPr="00400B2B">
              <w:rPr>
                <w:b/>
                <w:bCs/>
              </w:rPr>
              <w:t xml:space="preserve">To what extent are grant recipients successful at implementing high-quality EHS services following conversion? </w:t>
            </w:r>
          </w:p>
          <w:p w:rsidRPr="00400B2B" w:rsidR="00CE023E" w:rsidP="00717D63" w:rsidRDefault="00CE023E" w14:paraId="20FF60C8" w14:textId="57ABAD8F">
            <w:pPr>
              <w:pStyle w:val="ListParagraph"/>
              <w:numPr>
                <w:ilvl w:val="0"/>
                <w:numId w:val="4"/>
              </w:numPr>
            </w:pPr>
            <w:r w:rsidRPr="00400B2B">
              <w:t xml:space="preserve">What facilitates and hinders successful implementation of EHS services following the conversion of slots? </w:t>
            </w:r>
          </w:p>
          <w:p w:rsidRPr="00400B2B" w:rsidR="00717D63" w:rsidRDefault="00717D63" w14:paraId="702E1B3E" w14:textId="6DCB82B6">
            <w:pPr>
              <w:pStyle w:val="ListParagraph"/>
              <w:numPr>
                <w:ilvl w:val="0"/>
                <w:numId w:val="4"/>
              </w:numPr>
            </w:pPr>
            <w:r w:rsidRPr="00400B2B">
              <w:t xml:space="preserve">Who is engaged in post-conversion implementation of EHS services? What roles and responsibilities do they have? </w:t>
            </w:r>
          </w:p>
          <w:p w:rsidRPr="00400B2B" w:rsidR="00CE023E" w:rsidP="00717D63" w:rsidRDefault="00CE023E" w14:paraId="0030A324" w14:textId="77777777">
            <w:pPr>
              <w:pStyle w:val="ListParagraph"/>
              <w:numPr>
                <w:ilvl w:val="0"/>
                <w:numId w:val="4"/>
              </w:numPr>
            </w:pPr>
            <w:r w:rsidRPr="00400B2B">
              <w:t>What are the characteristics of grant recipients that successfully implement high-quality EHS services following conversion?</w:t>
            </w:r>
          </w:p>
          <w:p w:rsidRPr="00400B2B" w:rsidR="00CE023E" w:rsidP="00717D63" w:rsidRDefault="00CE023E" w14:paraId="64EF3E52" w14:textId="77777777">
            <w:pPr>
              <w:pStyle w:val="ListParagraph"/>
              <w:numPr>
                <w:ilvl w:val="0"/>
                <w:numId w:val="4"/>
              </w:numPr>
            </w:pPr>
            <w:r w:rsidRPr="00400B2B">
              <w:t>What technical assistance, resources, or other supports are available and useful to grant recipients? What opportunities exist for improving these?</w:t>
            </w:r>
          </w:p>
        </w:tc>
      </w:tr>
      <w:tr w:rsidRPr="00CE023E" w:rsidR="00717D63" w:rsidTr="006657DF" w14:paraId="393F8D45" w14:textId="77777777">
        <w:tc>
          <w:tcPr>
            <w:tcW w:w="8725" w:type="dxa"/>
            <w:gridSpan w:val="2"/>
          </w:tcPr>
          <w:p w:rsidRPr="00400B2B" w:rsidR="00717D63" w:rsidP="00717D63" w:rsidRDefault="00717D63" w14:paraId="47924475" w14:textId="77777777">
            <w:pPr>
              <w:rPr>
                <w:color w:val="000000"/>
              </w:rPr>
            </w:pPr>
          </w:p>
          <w:p w:rsidRPr="00E72582" w:rsidR="00717D63" w:rsidP="00E72582" w:rsidRDefault="00717D63" w14:paraId="2AFCD3E7" w14:textId="574B3EA5">
            <w:pPr>
              <w:rPr>
                <w:b/>
                <w:bCs/>
                <w:color w:val="000000"/>
              </w:rPr>
            </w:pPr>
            <w:r w:rsidRPr="00E72582">
              <w:rPr>
                <w:b/>
                <w:bCs/>
                <w:color w:val="000000"/>
              </w:rPr>
              <w:t>Do answers to the above questions vary based upon factors, such as:</w:t>
            </w:r>
          </w:p>
          <w:p w:rsidRPr="00E72582" w:rsidR="00717D63" w:rsidP="00E72582" w:rsidRDefault="00717D63" w14:paraId="0ECDC8AB" w14:textId="28AA5E9F">
            <w:pPr>
              <w:ind w:left="360"/>
              <w:rPr>
                <w:color w:val="000000"/>
              </w:rPr>
            </w:pPr>
            <w:r w:rsidRPr="00E72582">
              <w:rPr>
                <w:color w:val="000000"/>
              </w:rPr>
              <w:t>History or experience implementing Early Head Start;</w:t>
            </w:r>
          </w:p>
          <w:p w:rsidRPr="00E72582" w:rsidR="00717D63" w:rsidP="00E72582" w:rsidRDefault="00717D63" w14:paraId="0797F24F" w14:textId="77777777">
            <w:pPr>
              <w:numPr>
                <w:ilvl w:val="0"/>
                <w:numId w:val="6"/>
              </w:numPr>
              <w:rPr>
                <w:color w:val="000000"/>
              </w:rPr>
            </w:pPr>
            <w:r w:rsidRPr="00E72582">
              <w:rPr>
                <w:color w:val="000000"/>
              </w:rPr>
              <w:t>The proportion of enrollment slots or classrooms undergoing conversion to Early Head Start;</w:t>
            </w:r>
          </w:p>
          <w:p w:rsidRPr="00E72582" w:rsidR="00717D63" w:rsidP="00E72582" w:rsidRDefault="00717D63" w14:paraId="6B377E4A" w14:textId="77777777">
            <w:pPr>
              <w:numPr>
                <w:ilvl w:val="0"/>
                <w:numId w:val="6"/>
              </w:numPr>
              <w:rPr>
                <w:color w:val="000000"/>
              </w:rPr>
            </w:pPr>
            <w:r w:rsidRPr="00E72582">
              <w:rPr>
                <w:color w:val="000000"/>
              </w:rPr>
              <w:t>Community characteristics and need (e.g., enrollment supply and/or demand, availability of public pre-K or other early care and education programs); or</w:t>
            </w:r>
          </w:p>
          <w:p w:rsidRPr="00E72582" w:rsidR="00717D63" w:rsidP="00E72582" w:rsidRDefault="00717D63" w14:paraId="4AF4C28F" w14:textId="77777777">
            <w:pPr>
              <w:numPr>
                <w:ilvl w:val="0"/>
                <w:numId w:val="6"/>
              </w:numPr>
              <w:rPr>
                <w:color w:val="000000"/>
              </w:rPr>
            </w:pPr>
            <w:r w:rsidRPr="00E72582">
              <w:rPr>
                <w:color w:val="000000"/>
              </w:rPr>
              <w:t>Program characteristics (e.g., program option(s) offered, organizational capacity, program size, or characteristics of children and families served).</w:t>
            </w:r>
          </w:p>
          <w:p w:rsidRPr="00400B2B" w:rsidR="00717D63" w:rsidP="003A3F49" w:rsidRDefault="00717D63" w14:paraId="1FB33687" w14:textId="77777777">
            <w:pPr>
              <w:rPr>
                <w:b/>
                <w:bCs/>
              </w:rPr>
            </w:pPr>
          </w:p>
        </w:tc>
      </w:tr>
    </w:tbl>
    <w:p w:rsidRPr="00CE023E" w:rsidR="005721B1" w:rsidP="00DB770D" w:rsidRDefault="005721B1" w14:paraId="6B64F6AD" w14:textId="77777777">
      <w:pPr>
        <w:rPr>
          <w:rFonts w:ascii="Times New Roman" w:hAnsi="Times New Roman" w:cs="Times New Roman"/>
        </w:rPr>
      </w:pPr>
    </w:p>
    <w:sectPr w:rsidRPr="00CE023E" w:rsidR="00572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B23E5"/>
    <w:multiLevelType w:val="hybridMultilevel"/>
    <w:tmpl w:val="7DDE36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F97B26"/>
    <w:multiLevelType w:val="multilevel"/>
    <w:tmpl w:val="7AF4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7522DFA"/>
    <w:multiLevelType w:val="hybridMultilevel"/>
    <w:tmpl w:val="17DA5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42049"/>
    <w:multiLevelType w:val="hybridMultilevel"/>
    <w:tmpl w:val="8AF0A2B2"/>
    <w:lvl w:ilvl="0" w:tplc="0409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4" w15:restartNumberingAfterBreak="0">
    <w:nsid w:val="728E798E"/>
    <w:multiLevelType w:val="hybridMultilevel"/>
    <w:tmpl w:val="3FFCFA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62114B"/>
    <w:multiLevelType w:val="hybridMultilevel"/>
    <w:tmpl w:val="3620D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1B1"/>
    <w:rsid w:val="00021337"/>
    <w:rsid w:val="00026858"/>
    <w:rsid w:val="000A33ED"/>
    <w:rsid w:val="000C763B"/>
    <w:rsid w:val="00142278"/>
    <w:rsid w:val="001469F8"/>
    <w:rsid w:val="00147E01"/>
    <w:rsid w:val="00172053"/>
    <w:rsid w:val="0017522D"/>
    <w:rsid w:val="001917D2"/>
    <w:rsid w:val="0020776A"/>
    <w:rsid w:val="00282334"/>
    <w:rsid w:val="002B7EDD"/>
    <w:rsid w:val="002F1075"/>
    <w:rsid w:val="0034389B"/>
    <w:rsid w:val="003B2DCA"/>
    <w:rsid w:val="00400B2B"/>
    <w:rsid w:val="0040671C"/>
    <w:rsid w:val="00417207"/>
    <w:rsid w:val="004C3B6B"/>
    <w:rsid w:val="005100DA"/>
    <w:rsid w:val="005565D3"/>
    <w:rsid w:val="005721B1"/>
    <w:rsid w:val="005E12F7"/>
    <w:rsid w:val="005F454F"/>
    <w:rsid w:val="005F6755"/>
    <w:rsid w:val="005F7D3E"/>
    <w:rsid w:val="006056EF"/>
    <w:rsid w:val="00656AF2"/>
    <w:rsid w:val="00676F20"/>
    <w:rsid w:val="006E2BD4"/>
    <w:rsid w:val="00717D63"/>
    <w:rsid w:val="007213E5"/>
    <w:rsid w:val="00737299"/>
    <w:rsid w:val="007376BC"/>
    <w:rsid w:val="007750B2"/>
    <w:rsid w:val="00792D66"/>
    <w:rsid w:val="007C6BF1"/>
    <w:rsid w:val="007F38A6"/>
    <w:rsid w:val="008433CA"/>
    <w:rsid w:val="0086713E"/>
    <w:rsid w:val="00871286"/>
    <w:rsid w:val="00873CEC"/>
    <w:rsid w:val="00876C32"/>
    <w:rsid w:val="008915A1"/>
    <w:rsid w:val="008F00F2"/>
    <w:rsid w:val="008F0270"/>
    <w:rsid w:val="00904B93"/>
    <w:rsid w:val="009A66B8"/>
    <w:rsid w:val="009B215C"/>
    <w:rsid w:val="009E6E49"/>
    <w:rsid w:val="00A324F5"/>
    <w:rsid w:val="00A3577E"/>
    <w:rsid w:val="00B05480"/>
    <w:rsid w:val="00B14559"/>
    <w:rsid w:val="00B85DD7"/>
    <w:rsid w:val="00B92989"/>
    <w:rsid w:val="00BA7CBA"/>
    <w:rsid w:val="00C86E76"/>
    <w:rsid w:val="00CA6FD1"/>
    <w:rsid w:val="00CB7B0C"/>
    <w:rsid w:val="00CD26BA"/>
    <w:rsid w:val="00CD76AD"/>
    <w:rsid w:val="00CE023E"/>
    <w:rsid w:val="00D147CE"/>
    <w:rsid w:val="00D157FB"/>
    <w:rsid w:val="00D428F2"/>
    <w:rsid w:val="00DB770D"/>
    <w:rsid w:val="00DF1357"/>
    <w:rsid w:val="00E13F4A"/>
    <w:rsid w:val="00E32A0A"/>
    <w:rsid w:val="00E72582"/>
    <w:rsid w:val="00E74697"/>
    <w:rsid w:val="00F01867"/>
    <w:rsid w:val="00F15B33"/>
    <w:rsid w:val="00F212FE"/>
    <w:rsid w:val="00F250F6"/>
    <w:rsid w:val="00F46C1E"/>
    <w:rsid w:val="00FE21E5"/>
    <w:rsid w:val="00FE6C50"/>
    <w:rsid w:val="22C4E992"/>
    <w:rsid w:val="67ED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C982C"/>
  <w15:chartTrackingRefBased/>
  <w15:docId w15:val="{D966D631-DB1A-4A85-98CB-7E63E99E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S">
    <w:name w:val="NormalSS"/>
    <w:basedOn w:val="Normal"/>
    <w:qFormat/>
    <w:rsid w:val="00CD26BA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147E01"/>
    <w:pPr>
      <w:ind w:left="720"/>
      <w:contextualSpacing/>
    </w:pPr>
  </w:style>
  <w:style w:type="paragraph" w:styleId="Revision">
    <w:name w:val="Revision"/>
    <w:hidden/>
    <w:uiPriority w:val="99"/>
    <w:semiHidden/>
    <w:rsid w:val="0020776A"/>
    <w:pPr>
      <w:spacing w:after="0" w:line="240" w:lineRule="auto"/>
    </w:pPr>
  </w:style>
  <w:style w:type="character" w:styleId="CommentReference">
    <w:name w:val="annotation reference"/>
    <w:basedOn w:val="DefaultParagraphFont"/>
    <w:unhideWhenUsed/>
    <w:rsid w:val="007750B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750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750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0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0B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F46C1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46C1E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23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CE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CE0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5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F83A15526F7E45877725160C9A92DD" ma:contentTypeVersion="6" ma:contentTypeDescription="Create a new document." ma:contentTypeScope="" ma:versionID="933cd76b7db8fb8d27208920c2e2a8bf">
  <xsd:schema xmlns:xsd="http://www.w3.org/2001/XMLSchema" xmlns:xs="http://www.w3.org/2001/XMLSchema" xmlns:p="http://schemas.microsoft.com/office/2006/metadata/properties" xmlns:ns2="a10bc2cd-9a7d-43fc-888f-93607f9ddea6" xmlns:ns3="c300e221-8f94-49a8-b9ca-c9f9ac12d987" targetNamespace="http://schemas.microsoft.com/office/2006/metadata/properties" ma:root="true" ma:fieldsID="3badbf35e717415e12667461ed9ae8f0" ns2:_="" ns3:_="">
    <xsd:import namespace="a10bc2cd-9a7d-43fc-888f-93607f9ddea6"/>
    <xsd:import namespace="c300e221-8f94-49a8-b9ca-c9f9ac12d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bc2cd-9a7d-43fc-888f-93607f9dde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0e221-8f94-49a8-b9ca-c9f9ac12d98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91AF87-46AA-4A23-8F67-CB22AC3D0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bc2cd-9a7d-43fc-888f-93607f9ddea6"/>
    <ds:schemaRef ds:uri="c300e221-8f94-49a8-b9ca-c9f9ac12d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4BBF6D-6A98-4B64-B4AF-ED0D70EF82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AEAED9-9890-4A85-862E-757F61BD98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Bumgarner</dc:creator>
  <cp:keywords/>
  <dc:description/>
  <cp:lastModifiedBy>Malin, Jenessa (ACF)</cp:lastModifiedBy>
  <cp:revision>3</cp:revision>
  <dcterms:created xsi:type="dcterms:W3CDTF">2022-05-27T15:02:00Z</dcterms:created>
  <dcterms:modified xsi:type="dcterms:W3CDTF">2022-06-08T17:03:00Z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0x01010030F83A15526F7E45877725160C9A92DD</vt:lpwstr>
  </property>
</Properties>
</file>