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92420F" w:rsidRDefault="002C4F75" w14:paraId="12EE9856" w14:textId="77777777">
      <w:pPr>
        <w:jc w:val="center"/>
        <w:rPr>
          <w:rFonts w:ascii="Arial" w:hAnsi="Arial" w:cs="Arial"/>
          <w:b/>
        </w:rPr>
      </w:pPr>
    </w:p>
    <w:p w:rsidR="00D4378F" w:rsidP="0092420F" w:rsidRDefault="00203AC3" w14:paraId="5C39E672" w14:textId="77777777">
      <w:pPr>
        <w:pStyle w:val="ReportCover-Title"/>
        <w:jc w:val="center"/>
        <w:rPr>
          <w:rFonts w:ascii="Arial" w:hAnsi="Arial" w:eastAsia="Arial Unicode MS" w:cs="Arial"/>
          <w:noProof/>
          <w:color w:val="auto"/>
        </w:rPr>
      </w:pPr>
      <w:r w:rsidRPr="0092420F">
        <w:rPr>
          <w:rFonts w:ascii="Arial" w:hAnsi="Arial" w:eastAsia="Arial Unicode MS" w:cs="Arial"/>
          <w:noProof/>
          <w:color w:val="auto"/>
        </w:rPr>
        <w:t>In</w:t>
      </w:r>
      <w:r w:rsidRPr="0092420F" w:rsidR="00DE3F4D">
        <w:rPr>
          <w:rFonts w:ascii="Arial" w:hAnsi="Arial" w:eastAsia="Arial Unicode MS" w:cs="Arial"/>
          <w:noProof/>
          <w:color w:val="auto"/>
        </w:rPr>
        <w:t xml:space="preserve">formation to Inform the Office of Child Care about </w:t>
      </w:r>
      <w:r w:rsidRPr="0092420F">
        <w:rPr>
          <w:rFonts w:ascii="Arial" w:hAnsi="Arial" w:eastAsia="Arial Unicode MS" w:cs="Arial"/>
          <w:noProof/>
          <w:color w:val="auto"/>
        </w:rPr>
        <w:t xml:space="preserve">Implementation of Child Care </w:t>
      </w:r>
      <w:r w:rsidR="00E6545E">
        <w:rPr>
          <w:rFonts w:ascii="Arial" w:hAnsi="Arial" w:eastAsia="Arial Unicode MS" w:cs="Arial"/>
          <w:noProof/>
          <w:color w:val="auto"/>
        </w:rPr>
        <w:t xml:space="preserve">American Rescue Plan Act (ARPA) </w:t>
      </w:r>
      <w:r w:rsidR="005B29E2">
        <w:rPr>
          <w:rFonts w:ascii="Arial" w:hAnsi="Arial" w:eastAsia="Arial Unicode MS" w:cs="Arial"/>
          <w:noProof/>
          <w:color w:val="auto"/>
        </w:rPr>
        <w:t>Funds</w:t>
      </w:r>
      <w:r w:rsidR="00EF2288">
        <w:rPr>
          <w:rFonts w:ascii="Arial" w:hAnsi="Arial" w:eastAsia="Arial Unicode MS" w:cs="Arial"/>
          <w:noProof/>
          <w:color w:val="auto"/>
        </w:rPr>
        <w:t xml:space="preserve"> for </w:t>
      </w:r>
    </w:p>
    <w:p w:rsidR="00D4378F" w:rsidP="0092420F" w:rsidRDefault="00EF2288" w14:paraId="289A1973" w14:textId="77777777">
      <w:pPr>
        <w:pStyle w:val="ReportCover-Title"/>
        <w:jc w:val="center"/>
        <w:rPr>
          <w:rFonts w:ascii="Arial" w:hAnsi="Arial" w:eastAsia="Arial Unicode MS" w:cs="Arial"/>
          <w:noProof/>
          <w:color w:val="auto"/>
        </w:rPr>
      </w:pPr>
      <w:r>
        <w:rPr>
          <w:rFonts w:ascii="Arial" w:hAnsi="Arial" w:eastAsia="Arial Unicode MS" w:cs="Arial"/>
          <w:noProof/>
          <w:color w:val="auto"/>
        </w:rPr>
        <w:t>Tribal Lead Agencies</w:t>
      </w:r>
      <w:r w:rsidR="00C93445">
        <w:rPr>
          <w:rFonts w:ascii="Arial" w:hAnsi="Arial" w:eastAsia="Arial Unicode MS" w:cs="Arial"/>
          <w:noProof/>
          <w:color w:val="auto"/>
        </w:rPr>
        <w:t xml:space="preserve"> in the </w:t>
      </w:r>
    </w:p>
    <w:p w:rsidRPr="0092420F" w:rsidR="002C4F75" w:rsidP="0092420F" w:rsidRDefault="005F4F34" w14:paraId="2D2824CA" w14:textId="344A7C94">
      <w:pPr>
        <w:pStyle w:val="ReportCover-Title"/>
        <w:jc w:val="center"/>
        <w:rPr>
          <w:rFonts w:ascii="Arial" w:hAnsi="Arial" w:cs="Arial"/>
          <w:color w:val="auto"/>
        </w:rPr>
      </w:pPr>
      <w:r>
        <w:rPr>
          <w:rFonts w:ascii="Arial" w:hAnsi="Arial" w:eastAsia="Arial Unicode MS" w:cs="Arial"/>
          <w:noProof/>
          <w:color w:val="auto"/>
        </w:rPr>
        <w:t>Initial and Full Implementation</w:t>
      </w:r>
      <w:r w:rsidR="00D4378F">
        <w:rPr>
          <w:rFonts w:ascii="Arial" w:hAnsi="Arial" w:eastAsia="Arial Unicode MS" w:cs="Arial"/>
          <w:noProof/>
          <w:color w:val="auto"/>
        </w:rPr>
        <w:t xml:space="preserve"> </w:t>
      </w:r>
      <w:r w:rsidR="00C93445">
        <w:rPr>
          <w:rFonts w:ascii="Arial" w:hAnsi="Arial" w:eastAsia="Arial Unicode MS" w:cs="Arial"/>
          <w:noProof/>
          <w:color w:val="auto"/>
        </w:rPr>
        <w:t>Stage</w:t>
      </w:r>
      <w:r>
        <w:rPr>
          <w:rFonts w:ascii="Arial" w:hAnsi="Arial" w:eastAsia="Arial Unicode MS" w:cs="Arial"/>
          <w:noProof/>
          <w:color w:val="auto"/>
        </w:rPr>
        <w:t>s</w:t>
      </w:r>
    </w:p>
    <w:p w:rsidRPr="0092420F" w:rsidR="002C4F75" w:rsidP="0092420F" w:rsidRDefault="002C4F75" w14:paraId="781830F9" w14:textId="77777777">
      <w:pPr>
        <w:pStyle w:val="ReportCover-Title"/>
        <w:rPr>
          <w:rFonts w:ascii="Arial" w:hAnsi="Arial" w:cs="Arial"/>
          <w:color w:val="auto"/>
        </w:rPr>
      </w:pPr>
    </w:p>
    <w:p w:rsidRPr="0092420F" w:rsidR="002C4F75" w:rsidP="0092420F" w:rsidRDefault="002C4F75" w14:paraId="531BA742" w14:textId="77777777">
      <w:pPr>
        <w:pStyle w:val="ReportCover-Title"/>
        <w:rPr>
          <w:rFonts w:ascii="Arial" w:hAnsi="Arial" w:cs="Arial"/>
          <w:color w:val="auto"/>
        </w:rPr>
      </w:pPr>
    </w:p>
    <w:p w:rsidRPr="0092420F" w:rsidR="00984BBF" w:rsidP="0092420F" w:rsidRDefault="00984BBF" w14:paraId="66EC70E8" w14:textId="77777777">
      <w:pPr>
        <w:pStyle w:val="ReportCover-Title"/>
        <w:jc w:val="center"/>
        <w:rPr>
          <w:rFonts w:ascii="Arial" w:hAnsi="Arial" w:cs="Arial"/>
          <w:color w:val="auto"/>
          <w:sz w:val="32"/>
          <w:szCs w:val="32"/>
        </w:rPr>
      </w:pPr>
      <w:r w:rsidRPr="0092420F">
        <w:rPr>
          <w:rFonts w:ascii="Arial" w:hAnsi="Arial" w:cs="Arial"/>
          <w:color w:val="auto"/>
          <w:sz w:val="32"/>
          <w:szCs w:val="32"/>
        </w:rPr>
        <w:t>Formative Data Collections for Program Support</w:t>
      </w:r>
    </w:p>
    <w:p w:rsidRPr="0092420F" w:rsidR="006D2637" w:rsidP="0092420F" w:rsidRDefault="006D2637" w14:paraId="1F236595" w14:textId="77777777">
      <w:pPr>
        <w:pStyle w:val="ReportCover-Title"/>
        <w:jc w:val="center"/>
        <w:rPr>
          <w:rFonts w:ascii="Arial" w:hAnsi="Arial" w:cs="Arial"/>
          <w:color w:val="auto"/>
          <w:sz w:val="32"/>
          <w:szCs w:val="32"/>
        </w:rPr>
      </w:pPr>
    </w:p>
    <w:p w:rsidRPr="0092420F" w:rsidR="002C4F75" w:rsidP="0092420F" w:rsidRDefault="002C4F75" w14:paraId="2BFCD42E" w14:textId="43F36AB5">
      <w:pPr>
        <w:pStyle w:val="ReportCover-Title"/>
        <w:jc w:val="center"/>
        <w:rPr>
          <w:rFonts w:ascii="Arial" w:hAnsi="Arial" w:cs="Arial"/>
          <w:color w:val="auto"/>
          <w:sz w:val="32"/>
          <w:szCs w:val="32"/>
        </w:rPr>
      </w:pPr>
      <w:r w:rsidRPr="0092420F">
        <w:rPr>
          <w:rFonts w:ascii="Arial" w:hAnsi="Arial" w:cs="Arial"/>
          <w:color w:val="auto"/>
          <w:sz w:val="32"/>
          <w:szCs w:val="32"/>
        </w:rPr>
        <w:t xml:space="preserve">0970 </w:t>
      </w:r>
      <w:r w:rsidRPr="0092420F" w:rsidR="00877346">
        <w:rPr>
          <w:rFonts w:ascii="Arial" w:hAnsi="Arial" w:cs="Arial"/>
          <w:color w:val="auto"/>
          <w:sz w:val="32"/>
          <w:szCs w:val="32"/>
        </w:rPr>
        <w:t>–</w:t>
      </w:r>
      <w:r w:rsidRPr="0092420F">
        <w:rPr>
          <w:rFonts w:ascii="Arial" w:hAnsi="Arial" w:cs="Arial"/>
          <w:color w:val="auto"/>
          <w:sz w:val="32"/>
          <w:szCs w:val="32"/>
        </w:rPr>
        <w:t xml:space="preserve"> </w:t>
      </w:r>
      <w:r w:rsidRPr="0092420F" w:rsidR="005E69A1">
        <w:rPr>
          <w:rFonts w:ascii="Arial" w:hAnsi="Arial" w:cs="Arial"/>
          <w:color w:val="auto"/>
          <w:sz w:val="32"/>
          <w:szCs w:val="32"/>
        </w:rPr>
        <w:t>0531</w:t>
      </w:r>
    </w:p>
    <w:p w:rsidRPr="0092420F" w:rsidR="002C4F75" w:rsidP="0092420F" w:rsidRDefault="002C4F75" w14:paraId="1D64B464" w14:textId="77777777">
      <w:pPr>
        <w:rPr>
          <w:rFonts w:ascii="Arial" w:hAnsi="Arial" w:cs="Arial"/>
          <w:szCs w:val="22"/>
        </w:rPr>
      </w:pPr>
    </w:p>
    <w:p w:rsidRPr="0092420F" w:rsidR="002C4F75" w:rsidP="0092420F" w:rsidRDefault="002C4F75" w14:paraId="3B692556" w14:textId="77777777">
      <w:pPr>
        <w:pStyle w:val="ReportCover-Date"/>
        <w:jc w:val="center"/>
        <w:rPr>
          <w:rFonts w:ascii="Arial" w:hAnsi="Arial" w:cs="Arial"/>
          <w:color w:val="auto"/>
        </w:rPr>
      </w:pPr>
    </w:p>
    <w:p w:rsidRPr="0092420F" w:rsidR="002C4F75" w:rsidP="0092420F" w:rsidRDefault="002C4F75" w14:paraId="4BCA393F"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Supporting Statement</w:t>
      </w:r>
    </w:p>
    <w:p w:rsidRPr="0092420F" w:rsidR="002C4F75" w:rsidP="0092420F" w:rsidRDefault="002C4F75" w14:paraId="2802FA08"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Part A</w:t>
      </w:r>
      <w:r w:rsidRPr="0092420F" w:rsidR="00A020E8">
        <w:rPr>
          <w:rFonts w:ascii="Arial" w:hAnsi="Arial" w:cs="Arial"/>
          <w:color w:val="auto"/>
          <w:sz w:val="48"/>
          <w:szCs w:val="48"/>
        </w:rPr>
        <w:t xml:space="preserve"> - Justification</w:t>
      </w:r>
    </w:p>
    <w:p w:rsidRPr="0092420F" w:rsidR="002C4F75" w:rsidP="0092420F" w:rsidRDefault="005F4F34" w14:paraId="153EDE13" w14:textId="6DF9E391">
      <w:pPr>
        <w:pStyle w:val="ReportCover-Date"/>
        <w:jc w:val="center"/>
        <w:rPr>
          <w:rFonts w:ascii="Arial" w:hAnsi="Arial" w:cs="Arial"/>
          <w:color w:val="auto"/>
        </w:rPr>
      </w:pPr>
      <w:r>
        <w:rPr>
          <w:rFonts w:ascii="Arial" w:hAnsi="Arial" w:cs="Arial"/>
          <w:color w:val="auto"/>
        </w:rPr>
        <w:t xml:space="preserve">May </w:t>
      </w:r>
      <w:r w:rsidR="00541268">
        <w:rPr>
          <w:rFonts w:ascii="Arial" w:hAnsi="Arial" w:cs="Arial"/>
          <w:color w:val="auto"/>
        </w:rPr>
        <w:t>2022</w:t>
      </w:r>
    </w:p>
    <w:p w:rsidRPr="0092420F" w:rsidR="002C4F75" w:rsidP="0092420F" w:rsidRDefault="002C4F75" w14:paraId="27DA3839" w14:textId="77777777">
      <w:pPr>
        <w:jc w:val="center"/>
        <w:rPr>
          <w:rFonts w:ascii="Arial" w:hAnsi="Arial" w:cs="Arial"/>
        </w:rPr>
      </w:pPr>
    </w:p>
    <w:p w:rsidRPr="0092420F" w:rsidR="002C4F75" w:rsidP="0092420F" w:rsidRDefault="002C4F75" w14:paraId="79ABBAD2" w14:textId="77777777">
      <w:pPr>
        <w:jc w:val="center"/>
        <w:rPr>
          <w:rFonts w:ascii="Arial" w:hAnsi="Arial" w:cs="Arial"/>
        </w:rPr>
      </w:pPr>
      <w:r w:rsidRPr="0092420F">
        <w:rPr>
          <w:rFonts w:ascii="Arial" w:hAnsi="Arial" w:cs="Arial"/>
        </w:rPr>
        <w:t>Submitted By:</w:t>
      </w:r>
    </w:p>
    <w:p w:rsidRPr="0092420F" w:rsidR="002C4F75" w:rsidP="0092420F" w:rsidRDefault="00D277B1" w14:paraId="4C2AFB81" w14:textId="539A0300">
      <w:pPr>
        <w:jc w:val="center"/>
        <w:rPr>
          <w:rFonts w:ascii="Arial" w:hAnsi="Arial" w:cs="Arial"/>
        </w:rPr>
      </w:pPr>
      <w:r w:rsidRPr="0092420F">
        <w:rPr>
          <w:rFonts w:ascii="Arial" w:hAnsi="Arial" w:cs="Arial"/>
        </w:rPr>
        <w:t>Office</w:t>
      </w:r>
      <w:r w:rsidRPr="0092420F" w:rsidR="005E69A1">
        <w:rPr>
          <w:rFonts w:ascii="Arial" w:hAnsi="Arial" w:cs="Arial"/>
        </w:rPr>
        <w:t xml:space="preserve"> of Child Care</w:t>
      </w:r>
    </w:p>
    <w:p w:rsidRPr="0092420F" w:rsidR="002C4F75" w:rsidP="0092420F" w:rsidRDefault="002C4F75" w14:paraId="27FF6F63" w14:textId="77777777">
      <w:pPr>
        <w:jc w:val="center"/>
        <w:rPr>
          <w:rFonts w:ascii="Arial" w:hAnsi="Arial" w:cs="Arial"/>
        </w:rPr>
      </w:pPr>
      <w:r w:rsidRPr="0092420F">
        <w:rPr>
          <w:rFonts w:ascii="Arial" w:hAnsi="Arial" w:cs="Arial"/>
        </w:rPr>
        <w:t xml:space="preserve">Administration for Children and Families </w:t>
      </w:r>
    </w:p>
    <w:p w:rsidRPr="0092420F" w:rsidR="002C4F75" w:rsidP="0092420F" w:rsidRDefault="002C4F75" w14:paraId="0D60F58C" w14:textId="77777777">
      <w:pPr>
        <w:jc w:val="center"/>
        <w:rPr>
          <w:rFonts w:ascii="Arial" w:hAnsi="Arial" w:cs="Arial"/>
        </w:rPr>
      </w:pPr>
      <w:r w:rsidRPr="0092420F">
        <w:rPr>
          <w:rFonts w:ascii="Arial" w:hAnsi="Arial" w:cs="Arial"/>
        </w:rPr>
        <w:t>U.S. Department of Health and Human Services</w:t>
      </w:r>
    </w:p>
    <w:p w:rsidRPr="0092420F" w:rsidR="002C4F75" w:rsidP="0092420F" w:rsidRDefault="002C4F75" w14:paraId="5BB8A166" w14:textId="77777777">
      <w:pPr>
        <w:jc w:val="center"/>
        <w:rPr>
          <w:rFonts w:ascii="Arial" w:hAnsi="Arial" w:cs="Arial"/>
        </w:rPr>
      </w:pPr>
    </w:p>
    <w:p w:rsidRPr="0092420F" w:rsidR="002C4F75" w:rsidP="0092420F" w:rsidRDefault="00436F5E" w14:paraId="55149FF8" w14:textId="77777777">
      <w:pPr>
        <w:jc w:val="center"/>
        <w:rPr>
          <w:rFonts w:ascii="Arial" w:hAnsi="Arial" w:cs="Arial"/>
        </w:rPr>
      </w:pPr>
      <w:r w:rsidRPr="0092420F">
        <w:rPr>
          <w:rFonts w:ascii="Arial" w:hAnsi="Arial" w:cs="Arial"/>
        </w:rPr>
        <w:t>4</w:t>
      </w:r>
      <w:r w:rsidRPr="0092420F" w:rsidR="002C4F75">
        <w:rPr>
          <w:rFonts w:ascii="Arial" w:hAnsi="Arial" w:cs="Arial"/>
          <w:vertAlign w:val="superscript"/>
        </w:rPr>
        <w:t>th</w:t>
      </w:r>
      <w:r w:rsidRPr="0092420F" w:rsidR="002C4F75">
        <w:rPr>
          <w:rFonts w:ascii="Arial" w:hAnsi="Arial" w:cs="Arial"/>
        </w:rPr>
        <w:t xml:space="preserve"> Floor, </w:t>
      </w:r>
      <w:r w:rsidRPr="0092420F">
        <w:rPr>
          <w:rFonts w:ascii="Arial" w:hAnsi="Arial" w:cs="Arial"/>
        </w:rPr>
        <w:t>Mary E. Switzer Building</w:t>
      </w:r>
    </w:p>
    <w:p w:rsidRPr="0092420F" w:rsidR="002C4F75" w:rsidP="0092420F" w:rsidRDefault="002C4F75" w14:paraId="1349C5BD" w14:textId="77777777">
      <w:pPr>
        <w:jc w:val="center"/>
        <w:rPr>
          <w:rFonts w:ascii="Arial" w:hAnsi="Arial" w:cs="Arial"/>
        </w:rPr>
      </w:pPr>
      <w:r w:rsidRPr="0092420F">
        <w:rPr>
          <w:rFonts w:ascii="Arial" w:hAnsi="Arial" w:cs="Arial"/>
        </w:rPr>
        <w:t>3</w:t>
      </w:r>
      <w:r w:rsidRPr="0092420F" w:rsidR="00436F5E">
        <w:rPr>
          <w:rFonts w:ascii="Arial" w:hAnsi="Arial" w:cs="Arial"/>
        </w:rPr>
        <w:t>3</w:t>
      </w:r>
      <w:r w:rsidRPr="0092420F">
        <w:rPr>
          <w:rFonts w:ascii="Arial" w:hAnsi="Arial" w:cs="Arial"/>
        </w:rPr>
        <w:t xml:space="preserve">0 </w:t>
      </w:r>
      <w:r w:rsidRPr="0092420F" w:rsidR="00436F5E">
        <w:rPr>
          <w:rFonts w:ascii="Arial" w:hAnsi="Arial" w:cs="Arial"/>
        </w:rPr>
        <w:t xml:space="preserve">C Street, </w:t>
      </w:r>
      <w:r w:rsidRPr="0092420F">
        <w:rPr>
          <w:rFonts w:ascii="Arial" w:hAnsi="Arial" w:cs="Arial"/>
        </w:rPr>
        <w:t>SW</w:t>
      </w:r>
    </w:p>
    <w:p w:rsidRPr="0092420F" w:rsidR="002C4F75" w:rsidP="0092420F" w:rsidRDefault="002C4F75" w14:paraId="10339292" w14:textId="77777777">
      <w:pPr>
        <w:jc w:val="center"/>
        <w:rPr>
          <w:rFonts w:ascii="Arial" w:hAnsi="Arial" w:cs="Arial"/>
        </w:rPr>
      </w:pPr>
      <w:r w:rsidRPr="0092420F">
        <w:rPr>
          <w:rFonts w:ascii="Arial" w:hAnsi="Arial" w:cs="Arial"/>
        </w:rPr>
        <w:t>Washington, D.C. 20</w:t>
      </w:r>
      <w:r w:rsidRPr="0092420F" w:rsidR="00436F5E">
        <w:rPr>
          <w:rFonts w:ascii="Arial" w:hAnsi="Arial" w:cs="Arial"/>
        </w:rPr>
        <w:t>201</w:t>
      </w:r>
    </w:p>
    <w:p w:rsidRPr="0092420F" w:rsidR="002C4F75" w:rsidP="0092420F" w:rsidRDefault="002C4F75" w14:paraId="258A9347" w14:textId="77777777">
      <w:pPr>
        <w:jc w:val="center"/>
        <w:rPr>
          <w:rFonts w:ascii="Arial" w:hAnsi="Arial" w:cs="Arial"/>
        </w:rPr>
      </w:pPr>
    </w:p>
    <w:p w:rsidRPr="0092420F" w:rsidR="002C4F75" w:rsidP="0092420F" w:rsidRDefault="002C4F75" w14:paraId="5040D306" w14:textId="77777777">
      <w:pPr>
        <w:jc w:val="center"/>
        <w:rPr>
          <w:rFonts w:ascii="Arial" w:hAnsi="Arial" w:cs="Arial"/>
        </w:rPr>
      </w:pPr>
      <w:r w:rsidRPr="0092420F">
        <w:rPr>
          <w:rFonts w:ascii="Arial" w:hAnsi="Arial" w:cs="Arial"/>
        </w:rPr>
        <w:t>Project Officers:</w:t>
      </w:r>
    </w:p>
    <w:p w:rsidRPr="0092420F" w:rsidR="002C4F75" w:rsidP="0092420F" w:rsidRDefault="005E69A1" w14:paraId="61EC6AEA" w14:textId="047B0247">
      <w:pPr>
        <w:jc w:val="center"/>
        <w:rPr>
          <w:bCs/>
        </w:rPr>
      </w:pPr>
      <w:r w:rsidRPr="0092420F">
        <w:rPr>
          <w:bCs/>
        </w:rPr>
        <w:t>Dawn Ramsburg</w:t>
      </w:r>
    </w:p>
    <w:p w:rsidRPr="0092420F" w:rsidR="00BE7952" w:rsidP="0092420F" w:rsidRDefault="00BE7952" w14:paraId="45CE75C3" w14:textId="77777777">
      <w:pPr>
        <w:jc w:val="center"/>
        <w:rPr>
          <w:b/>
        </w:rPr>
      </w:pPr>
    </w:p>
    <w:p w:rsidRPr="0092420F" w:rsidR="00BE7952" w:rsidP="0092420F" w:rsidRDefault="00BE7952" w14:paraId="1C88A31E" w14:textId="77777777">
      <w:pPr>
        <w:jc w:val="center"/>
        <w:rPr>
          <w:b/>
        </w:rPr>
      </w:pPr>
    </w:p>
    <w:p w:rsidRPr="0092420F" w:rsidR="00BE7952" w:rsidP="0092420F" w:rsidRDefault="00BE7952" w14:paraId="40E6713E" w14:textId="77777777">
      <w:pPr>
        <w:jc w:val="center"/>
        <w:rPr>
          <w:b/>
        </w:rPr>
      </w:pPr>
    </w:p>
    <w:p w:rsidRPr="0092420F" w:rsidR="00945CD6" w:rsidP="0092420F" w:rsidRDefault="00292B70" w14:paraId="63932BF7" w14:textId="7E131217">
      <w:pPr>
        <w:spacing w:after="120"/>
        <w:rPr>
          <w:b/>
        </w:rPr>
      </w:pPr>
      <w:r w:rsidRPr="0092420F">
        <w:rPr>
          <w:b/>
        </w:rPr>
        <w:lastRenderedPageBreak/>
        <w:t xml:space="preserve">A1. </w:t>
      </w:r>
      <w:r w:rsidRPr="0092420F" w:rsidR="00945CD6">
        <w:rPr>
          <w:b/>
        </w:rPr>
        <w:t>Necessity for the Data Collection</w:t>
      </w:r>
    </w:p>
    <w:p w:rsidRPr="00E6545E" w:rsidR="00984BBF" w:rsidP="000A5CCD" w:rsidRDefault="00984CA2" w14:paraId="593F740E" w14:textId="6EE9B66E">
      <w:pPr>
        <w:spacing w:after="120"/>
      </w:pPr>
      <w:r w:rsidRPr="00E6545E">
        <w:t xml:space="preserve">The Administration for Children and Families (ACF) at the U.S. Department of Health and Human Services (HHS) seeks approval </w:t>
      </w:r>
      <w:r w:rsidRPr="00E6545E" w:rsidR="00D81959">
        <w:t>to conduct interviews with Child Care and Development Fund (CCDF) Lead Agencies to inform technical assistance and other supports provided by the Office of Child Care (OCC)</w:t>
      </w:r>
      <w:r w:rsidR="009E2EFE">
        <w:t xml:space="preserve"> for Tribal CCDF grantees</w:t>
      </w:r>
      <w:r w:rsidRPr="00E6545E" w:rsidR="00D81959">
        <w:t xml:space="preserve">. </w:t>
      </w:r>
      <w:r w:rsidRPr="00E6545E" w:rsidR="00984BBF">
        <w:t xml:space="preserve">This proposed information collection meets the following goals of ACF’s generic clearance for formative data collections for program support (0970-0531): </w:t>
      </w:r>
    </w:p>
    <w:p w:rsidRPr="00E6545E" w:rsidR="00984BBF" w:rsidP="0092420F" w:rsidRDefault="00984BBF" w14:paraId="725422D6" w14:textId="67E48214">
      <w:pPr>
        <w:pStyle w:val="ListParagraph"/>
        <w:numPr>
          <w:ilvl w:val="0"/>
          <w:numId w:val="18"/>
        </w:numPr>
        <w:ind w:left="720"/>
        <w:rPr>
          <w:sz w:val="24"/>
          <w:szCs w:val="24"/>
        </w:rPr>
      </w:pPr>
      <w:r w:rsidRPr="00E6545E">
        <w:rPr>
          <w:sz w:val="24"/>
          <w:szCs w:val="24"/>
        </w:rPr>
        <w:t>Delivery of targeted assistance related to program implementation or the development or refinement of program and grantee processes.</w:t>
      </w:r>
    </w:p>
    <w:p w:rsidRPr="00E6545E" w:rsidR="00984BBF" w:rsidP="0092420F" w:rsidRDefault="00984BBF" w14:paraId="20C95F35" w14:textId="77777777">
      <w:pPr>
        <w:pStyle w:val="ListParagraph"/>
        <w:numPr>
          <w:ilvl w:val="0"/>
          <w:numId w:val="18"/>
        </w:numPr>
        <w:ind w:left="720"/>
        <w:rPr>
          <w:sz w:val="24"/>
          <w:szCs w:val="24"/>
        </w:rPr>
      </w:pPr>
      <w:r w:rsidRPr="00E6545E">
        <w:rPr>
          <w:sz w:val="24"/>
          <w:szCs w:val="24"/>
        </w:rPr>
        <w:t>Planning for provision of programmatic or evaluation-related training or technical assistance (T/TA).</w:t>
      </w:r>
    </w:p>
    <w:p w:rsidRPr="00E6545E" w:rsidR="00E3789C" w:rsidP="000A5CCD" w:rsidRDefault="00E3789C" w14:paraId="0CE06B7D" w14:textId="77777777">
      <w:pPr>
        <w:pStyle w:val="Heading4"/>
        <w:numPr>
          <w:ilvl w:val="3"/>
          <w:numId w:val="0"/>
        </w:numPr>
        <w:tabs>
          <w:tab w:val="num" w:pos="180"/>
        </w:tabs>
        <w:spacing w:before="0" w:after="0" w:line="264" w:lineRule="auto"/>
        <w:rPr>
          <w:rFonts w:ascii="Times New Roman" w:hAnsi="Times New Roman"/>
          <w:b w:val="0"/>
          <w:sz w:val="24"/>
          <w:szCs w:val="24"/>
        </w:rPr>
      </w:pPr>
    </w:p>
    <w:p w:rsidRPr="00E6545E" w:rsidR="00984CA2" w:rsidP="000A5CCD" w:rsidRDefault="00984CA2" w14:paraId="34493FD2" w14:textId="53AC3ECD">
      <w:pPr>
        <w:pStyle w:val="Heading4"/>
        <w:numPr>
          <w:ilvl w:val="3"/>
          <w:numId w:val="0"/>
        </w:numPr>
        <w:tabs>
          <w:tab w:val="num" w:pos="180"/>
        </w:tabs>
        <w:spacing w:before="0" w:line="264" w:lineRule="auto"/>
        <w:rPr>
          <w:rFonts w:ascii="Times New Roman" w:hAnsi="Times New Roman"/>
          <w:i/>
          <w:sz w:val="24"/>
          <w:szCs w:val="24"/>
        </w:rPr>
      </w:pPr>
      <w:r w:rsidRPr="00E6545E">
        <w:rPr>
          <w:rFonts w:ascii="Times New Roman" w:hAnsi="Times New Roman"/>
          <w:i/>
          <w:sz w:val="24"/>
          <w:szCs w:val="24"/>
        </w:rPr>
        <w:t xml:space="preserve">Background </w:t>
      </w:r>
    </w:p>
    <w:p w:rsidRPr="00E6545E" w:rsidR="00984CA2" w:rsidP="0092420F" w:rsidRDefault="00E3789C" w14:paraId="79222098" w14:textId="792595BA">
      <w:r w:rsidRPr="00E6545E">
        <w:t>On March 11, 2021, the American Rescue Plan Act (ARPA) was signed by the President. As part of ARPA, separate funding was included, ARP stabilization grants (</w:t>
      </w:r>
      <w:r w:rsidR="009E2EFE">
        <w:t>over $719 million for Tribal Lead Agencies</w:t>
      </w:r>
      <w:r w:rsidRPr="00E6545E">
        <w:t>)</w:t>
      </w:r>
      <w:r w:rsidR="009E2EFE">
        <w:t xml:space="preserve">. </w:t>
      </w:r>
      <w:r w:rsidRPr="00E6545E">
        <w:t xml:space="preserve">The </w:t>
      </w:r>
      <w:r w:rsidRPr="00E6545E" w:rsidR="005B29E2">
        <w:t>funds</w:t>
      </w:r>
      <w:r w:rsidRPr="00E6545E">
        <w:t xml:space="preserve"> under ARPA require Lead Agencies to provide stabilization grants to child care providers who were affected by COVID-19</w:t>
      </w:r>
      <w:r w:rsidR="009E2EFE">
        <w:t>.</w:t>
      </w:r>
      <w:r w:rsidRPr="00E6545E">
        <w:t xml:space="preserve"> </w:t>
      </w:r>
      <w:r w:rsidR="00026739">
        <w:t>Tribal Lead Agencies have expressed challenges with the new funding stream. In response to these concerns, and b</w:t>
      </w:r>
      <w:r w:rsidR="009E2EFE">
        <w:t>ecause</w:t>
      </w:r>
      <w:r w:rsidRPr="00E6545E">
        <w:t xml:space="preserve"> this is a </w:t>
      </w:r>
      <w:r w:rsidRPr="00E6545E" w:rsidR="00184209">
        <w:t>significant investment</w:t>
      </w:r>
      <w:r w:rsidRPr="00E6545E">
        <w:t>,</w:t>
      </w:r>
      <w:r w:rsidR="009E2EFE">
        <w:t xml:space="preserve"> </w:t>
      </w:r>
      <w:r w:rsidRPr="00E6545E">
        <w:t xml:space="preserve">OCC seeks to collect information from </w:t>
      </w:r>
      <w:r w:rsidR="009E2EFE">
        <w:t xml:space="preserve">all Tribal </w:t>
      </w:r>
      <w:r w:rsidRPr="00E6545E" w:rsidR="00270E6D">
        <w:t xml:space="preserve">CCDF </w:t>
      </w:r>
      <w:r w:rsidRPr="00E6545E">
        <w:t xml:space="preserve">Lead Agencies to inform our technical assistance activities and understand what challenges and supports they need to have capacity to </w:t>
      </w:r>
      <w:r w:rsidRPr="00E6545E" w:rsidR="00184209">
        <w:t>spend this funding</w:t>
      </w:r>
      <w:r w:rsidRPr="00E6545E">
        <w:t>.</w:t>
      </w:r>
      <w:r w:rsidR="001F55DC">
        <w:t xml:space="preserve">  Challenges and supports </w:t>
      </w:r>
      <w:r w:rsidR="00F81BD0">
        <w:t>differ</w:t>
      </w:r>
      <w:r w:rsidR="001F55DC">
        <w:t xml:space="preserve"> depending on the implementation stage of the grantee.  </w:t>
      </w:r>
      <w:r w:rsidR="007B599B">
        <w:t xml:space="preserve">We are currently collecting information from agencies in the exploration </w:t>
      </w:r>
      <w:r w:rsidR="005F4F34">
        <w:t xml:space="preserve">and developing </w:t>
      </w:r>
      <w:r w:rsidR="007B599B">
        <w:t>phase</w:t>
      </w:r>
      <w:r w:rsidR="005F4F34">
        <w:t>s</w:t>
      </w:r>
      <w:r w:rsidR="007B599B">
        <w:t xml:space="preserve"> (information collection</w:t>
      </w:r>
      <w:r w:rsidR="005F4F34">
        <w:t>s</w:t>
      </w:r>
      <w:r w:rsidR="007B599B">
        <w:t xml:space="preserve"> approved under this umbrella generic on February 14, 2022</w:t>
      </w:r>
      <w:r w:rsidR="005F4F34">
        <w:t xml:space="preserve"> and April 15, 2022</w:t>
      </w:r>
      <w:r w:rsidR="007B599B">
        <w:t xml:space="preserve">).  </w:t>
      </w:r>
      <w:r w:rsidR="001F55DC">
        <w:t>The current request pertains to Tri</w:t>
      </w:r>
      <w:r w:rsidR="008C1898">
        <w:t>b</w:t>
      </w:r>
      <w:r w:rsidR="001F55DC">
        <w:t xml:space="preserve">al Lead Agencies determined to be in the </w:t>
      </w:r>
      <w:r w:rsidR="005F4F34">
        <w:t xml:space="preserve">initial or full implementation </w:t>
      </w:r>
      <w:r w:rsidR="001F55DC">
        <w:t>stage.</w:t>
      </w:r>
    </w:p>
    <w:p w:rsidRPr="00E6545E" w:rsidR="00984CA2" w:rsidP="0092420F" w:rsidRDefault="00984CA2" w14:paraId="2D496819" w14:textId="77777777"/>
    <w:p w:rsidRPr="00E6545E" w:rsidR="00984CA2" w:rsidP="0092420F"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E6545E">
        <w:rPr>
          <w:rFonts w:ascii="Times New Roman" w:hAnsi="Times New Roman"/>
          <w:i/>
          <w:sz w:val="24"/>
          <w:szCs w:val="24"/>
        </w:rPr>
        <w:t xml:space="preserve">Legal or Administrative Requirements that Necessitate the Collection </w:t>
      </w:r>
    </w:p>
    <w:p w:rsidRPr="00E6545E" w:rsidR="0020382F" w:rsidP="0092420F" w:rsidRDefault="00EA12DE" w14:paraId="7D1B72AE" w14:textId="3731E117">
      <w:r w:rsidRPr="00E6545E">
        <w:t>There are no legal or administrative requirements that necessitate the collection. ACF is undertaking the collection at the discretion of the agency.</w:t>
      </w:r>
    </w:p>
    <w:p w:rsidRPr="00E6545E" w:rsidR="00BE7952" w:rsidP="0092420F" w:rsidRDefault="00BE7952" w14:paraId="51D13214" w14:textId="77777777">
      <w:pPr>
        <w:rPr>
          <w:b/>
        </w:rPr>
      </w:pPr>
    </w:p>
    <w:p w:rsidRPr="00E6545E" w:rsidR="00945CD6" w:rsidP="0092420F" w:rsidRDefault="00292B70" w14:paraId="617B0354" w14:textId="77777777">
      <w:pPr>
        <w:spacing w:after="120"/>
        <w:rPr>
          <w:b/>
        </w:rPr>
      </w:pPr>
      <w:r w:rsidRPr="00E6545E">
        <w:rPr>
          <w:b/>
        </w:rPr>
        <w:t xml:space="preserve">A2. </w:t>
      </w:r>
      <w:r w:rsidRPr="00E6545E" w:rsidR="00945CD6">
        <w:rPr>
          <w:b/>
        </w:rPr>
        <w:t>Purpose of Survey and Data Collection Procedures</w:t>
      </w:r>
    </w:p>
    <w:p w:rsidRPr="00E6545E" w:rsidR="00984CA2" w:rsidP="0092420F" w:rsidRDefault="00984CA2" w14:paraId="473B9418" w14:textId="77777777">
      <w:pPr>
        <w:spacing w:after="60"/>
        <w:rPr>
          <w:b/>
          <w:i/>
        </w:rPr>
      </w:pPr>
      <w:r w:rsidRPr="00E6545E">
        <w:rPr>
          <w:b/>
          <w:i/>
        </w:rPr>
        <w:t>Overview of Purpose and Approach</w:t>
      </w:r>
    </w:p>
    <w:p w:rsidR="00813F9B" w:rsidP="00813F9B" w:rsidRDefault="00786A42" w14:paraId="2FC8A779" w14:textId="0CAB0426">
      <w:bookmarkStart w:name="_Hlk69047957" w:id="0"/>
      <w:r w:rsidRPr="00E6545E">
        <w:t xml:space="preserve">To inform technical assistance and program support activities, OCC </w:t>
      </w:r>
      <w:r w:rsidR="00534E07">
        <w:t>proposes to</w:t>
      </w:r>
      <w:r w:rsidRPr="00E6545E" w:rsidR="00534E07">
        <w:t xml:space="preserve"> </w:t>
      </w:r>
      <w:r w:rsidR="00D9261E">
        <w:t xml:space="preserve">conduct one-hour semi-structured interviews with </w:t>
      </w:r>
      <w:r w:rsidR="009E2EFE">
        <w:t xml:space="preserve">all Tribal </w:t>
      </w:r>
      <w:r w:rsidRPr="00E6545E" w:rsidR="00270E6D">
        <w:t xml:space="preserve">CCDF </w:t>
      </w:r>
      <w:r w:rsidRPr="00E6545E">
        <w:t xml:space="preserve">Lead Agencies </w:t>
      </w:r>
      <w:r w:rsidR="00D9261E">
        <w:t>throughout different stages of implementation: exploration, development, implementation. This request is specific to the interviews f</w:t>
      </w:r>
      <w:r w:rsidR="00F81BD0">
        <w:t xml:space="preserve">or Tribal Lead Agencies in the </w:t>
      </w:r>
      <w:r w:rsidR="005F4F34">
        <w:t xml:space="preserve">initial and full implementation </w:t>
      </w:r>
      <w:r w:rsidR="00F81BD0">
        <w:t>stage</w:t>
      </w:r>
      <w:r w:rsidR="005F4F34">
        <w:t>s</w:t>
      </w:r>
      <w:r w:rsidR="00D9261E">
        <w:t>.</w:t>
      </w:r>
      <w:r w:rsidR="00F81BD0">
        <w:t xml:space="preserve"> </w:t>
      </w:r>
      <w:r w:rsidR="00813F9B">
        <w:t xml:space="preserve">OCC received approval to conduct exploration-stage interviews with Tribal </w:t>
      </w:r>
      <w:r w:rsidRPr="00E6545E" w:rsidR="00813F9B">
        <w:t>CCDF Lead Agenci</w:t>
      </w:r>
      <w:r w:rsidR="00813F9B">
        <w:t>es under this umbrella generic in February 2022</w:t>
      </w:r>
      <w:r w:rsidR="005F4F34">
        <w:t>, and to conduct development-stage interviews with Tribal CCDF Lead Agencies under this umbrella generic in April 2022.</w:t>
      </w:r>
      <w:r w:rsidR="00813F9B">
        <w:t xml:space="preserve"> Information collected through these initial steps </w:t>
      </w:r>
      <w:r w:rsidR="005F4F34">
        <w:t>informed this</w:t>
      </w:r>
      <w:r w:rsidR="00813F9B">
        <w:t xml:space="preserve"> final request</w:t>
      </w:r>
      <w:r w:rsidR="005F4F34">
        <w:t xml:space="preserve"> specific to interviews for the actual implementation stage</w:t>
      </w:r>
      <w:r w:rsidR="00813F9B">
        <w:t>.</w:t>
      </w:r>
    </w:p>
    <w:p w:rsidRPr="00E6545E" w:rsidR="00813F9B" w:rsidP="00813F9B" w:rsidRDefault="00813F9B" w14:paraId="1DEBCC71" w14:textId="77777777"/>
    <w:p w:rsidRPr="00E6545E" w:rsidR="00813F9B" w:rsidP="0092420F" w:rsidRDefault="00813F9B" w14:paraId="250BB78F" w14:textId="25B9A86C">
      <w:r w:rsidRPr="00C66FBA">
        <w:t>T</w:t>
      </w:r>
      <w:r w:rsidRPr="00D4378F" w:rsidR="00E6545E">
        <w:t xml:space="preserve">he </w:t>
      </w:r>
      <w:r w:rsidRPr="00D4378F" w:rsidR="005F4F34">
        <w:t>initial and full implementation-stage</w:t>
      </w:r>
      <w:r w:rsidRPr="00D4378F">
        <w:t xml:space="preserve"> </w:t>
      </w:r>
      <w:r w:rsidRPr="00D4378F" w:rsidR="009E2EFE">
        <w:t>interview</w:t>
      </w:r>
      <w:r w:rsidRPr="00D4378F" w:rsidR="00E6545E">
        <w:t xml:space="preserve"> asks about </w:t>
      </w:r>
      <w:r w:rsidRPr="00D4378F" w:rsidR="009E2EFE">
        <w:t xml:space="preserve">Tribal Lead Agencies’ </w:t>
      </w:r>
      <w:r w:rsidRPr="00D4378F" w:rsidR="00786A42">
        <w:t>progress in setting up process</w:t>
      </w:r>
      <w:r w:rsidRPr="00D4378F" w:rsidR="000A40D3">
        <w:t>es</w:t>
      </w:r>
      <w:r w:rsidRPr="00D4378F" w:rsidR="00786A42">
        <w:t xml:space="preserve"> to award grants to </w:t>
      </w:r>
      <w:proofErr w:type="gramStart"/>
      <w:r w:rsidRPr="00D4378F" w:rsidR="00786A42">
        <w:t>child care</w:t>
      </w:r>
      <w:proofErr w:type="gramEnd"/>
      <w:r w:rsidRPr="00D4378F" w:rsidR="00786A42">
        <w:t xml:space="preserve"> providers, strategies used to target child care </w:t>
      </w:r>
      <w:r w:rsidRPr="00D4378F" w:rsidR="00786A42">
        <w:lastRenderedPageBreak/>
        <w:t xml:space="preserve">providers serving low-income communities, </w:t>
      </w:r>
      <w:r w:rsidRPr="00D4378F" w:rsidR="00DE3F4D">
        <w:t xml:space="preserve">success stories, </w:t>
      </w:r>
      <w:r w:rsidRPr="00D4378F" w:rsidR="00786A42">
        <w:t xml:space="preserve">challenges </w:t>
      </w:r>
      <w:r w:rsidRPr="00D4378F" w:rsidR="00270E6D">
        <w:t>experienc</w:t>
      </w:r>
      <w:r w:rsidRPr="00D4378F" w:rsidR="00F71958">
        <w:t>ed</w:t>
      </w:r>
      <w:r w:rsidRPr="00D4378F" w:rsidR="00270E6D">
        <w:t xml:space="preserve"> in issuing grants, and supports needed to issue grant awards</w:t>
      </w:r>
      <w:r w:rsidRPr="00D4378F" w:rsidR="00E6545E">
        <w:t xml:space="preserve">. </w:t>
      </w:r>
      <w:bookmarkEnd w:id="0"/>
      <w:r w:rsidRPr="00D4378F">
        <w:t>Information will be used by OCC to support these agencies during this specific stage of implementation.</w:t>
      </w:r>
    </w:p>
    <w:p w:rsidRPr="00E6545E" w:rsidR="00DE3F4D" w:rsidP="0092420F" w:rsidRDefault="00DE3F4D" w14:paraId="73A948DF" w14:textId="27E5121D">
      <w:pPr>
        <w:rPr>
          <w:b/>
          <w:i/>
        </w:rPr>
      </w:pPr>
    </w:p>
    <w:p w:rsidRPr="00E6545E" w:rsidR="00A44209" w:rsidP="0092420F" w:rsidRDefault="000A40D3" w14:paraId="36034649" w14:textId="19F4AF44">
      <w:pPr>
        <w:spacing w:after="60"/>
        <w:rPr>
          <w:b/>
          <w:i/>
        </w:rPr>
      </w:pPr>
      <w:r w:rsidRPr="00E6545E">
        <w:rPr>
          <w:b/>
          <w:i/>
        </w:rPr>
        <w:t>Information Collection Plan</w:t>
      </w:r>
    </w:p>
    <w:p w:rsidRPr="00E6545E" w:rsidR="00984CA2" w:rsidP="0092420F" w:rsidRDefault="009E2EFE" w14:paraId="0813F471" w14:textId="4B689B74">
      <w:pPr>
        <w:rPr>
          <w:b/>
          <w:i/>
        </w:rPr>
      </w:pPr>
      <w:r>
        <w:t xml:space="preserve">OCC’s Tribal </w:t>
      </w:r>
      <w:r w:rsidR="00F71958">
        <w:t xml:space="preserve">Child Care </w:t>
      </w:r>
      <w:r>
        <w:t>Capacity Building Center (TCBC) contract</w:t>
      </w:r>
      <w:r w:rsidR="00485D8A">
        <w:t>or</w:t>
      </w:r>
      <w:r>
        <w:t xml:space="preserve"> will set up </w:t>
      </w:r>
      <w:r w:rsidR="00485D8A">
        <w:t>one-hour</w:t>
      </w:r>
      <w:r>
        <w:t xml:space="preserve"> calls with each of the Tribal Lead Agencies</w:t>
      </w:r>
      <w:r w:rsidR="00536905">
        <w:t xml:space="preserve"> determined to be in the developing stage of implementation</w:t>
      </w:r>
      <w:r>
        <w:t xml:space="preserve"> to discuss questions</w:t>
      </w:r>
      <w:r w:rsidRPr="00E6545E" w:rsidR="00B511D5">
        <w:t xml:space="preserve"> related to </w:t>
      </w:r>
      <w:r w:rsidR="00E6545E">
        <w:t>ARP</w:t>
      </w:r>
      <w:r w:rsidR="00EF2288">
        <w:t xml:space="preserve"> funding</w:t>
      </w:r>
      <w:r w:rsidRPr="00E6545E" w:rsidR="00270E6D">
        <w:t xml:space="preserve">. </w:t>
      </w:r>
      <w:r w:rsidR="00F23A6B">
        <w:t xml:space="preserve">A universe of </w:t>
      </w:r>
      <w:r w:rsidRPr="00E6545E" w:rsidR="000A40D3">
        <w:t xml:space="preserve">proposed </w:t>
      </w:r>
      <w:r w:rsidR="00F23A6B">
        <w:t xml:space="preserve">potential </w:t>
      </w:r>
      <w:r w:rsidRPr="00E6545E" w:rsidR="000A40D3">
        <w:t xml:space="preserve">interview questions </w:t>
      </w:r>
      <w:proofErr w:type="gramStart"/>
      <w:r w:rsidRPr="00E6545E" w:rsidR="000A40D3">
        <w:t>are</w:t>
      </w:r>
      <w:proofErr w:type="gramEnd"/>
      <w:r w:rsidRPr="00E6545E" w:rsidR="000A40D3">
        <w:t xml:space="preserve"> included in Attachment A (</w:t>
      </w:r>
      <w:r w:rsidR="00FE1D3F">
        <w:t xml:space="preserve">TCBC ARP Act Stabilization Grants TA </w:t>
      </w:r>
      <w:r w:rsidR="005F4F34">
        <w:t xml:space="preserve">Implementing </w:t>
      </w:r>
      <w:r w:rsidR="00FE1D3F">
        <w:t>Guide</w:t>
      </w:r>
      <w:r w:rsidR="00E6545E">
        <w:t xml:space="preserve">). </w:t>
      </w:r>
      <w:r w:rsidR="00F23A6B">
        <w:t xml:space="preserve">The interview guide includes an initial set of questions and then based on responses to those initial questions, interviewers will select and ask questions that are appropriate for the specific respondent.  </w:t>
      </w:r>
    </w:p>
    <w:p w:rsidR="0092420F" w:rsidP="0092420F" w:rsidRDefault="0092420F" w14:paraId="50EE1A6C" w14:textId="7A9E1706"/>
    <w:p w:rsidRPr="00E6545E" w:rsidR="00945CD6" w:rsidP="0092420F" w:rsidRDefault="00292B70" w14:paraId="49EEF137" w14:textId="77777777">
      <w:pPr>
        <w:spacing w:after="120"/>
        <w:rPr>
          <w:b/>
        </w:rPr>
      </w:pPr>
      <w:r w:rsidRPr="00E6545E">
        <w:rPr>
          <w:b/>
        </w:rPr>
        <w:t xml:space="preserve">A3. </w:t>
      </w:r>
      <w:r w:rsidRPr="00E6545E" w:rsidR="00945CD6">
        <w:rPr>
          <w:b/>
        </w:rPr>
        <w:t>Improved Information Technology to Reduce Burden</w:t>
      </w:r>
    </w:p>
    <w:p w:rsidRPr="00E6545E" w:rsidR="00D90EF6" w:rsidP="0092420F" w:rsidRDefault="00270E6D" w14:paraId="6EA8B500" w14:textId="1D8D91C5">
      <w:r w:rsidRPr="00E6545E">
        <w:t xml:space="preserve">Lead Agencies will be asked to share the information via structured interviews by phone. </w:t>
      </w:r>
      <w:r w:rsidR="00FE1D3F">
        <w:t>TCBC staff</w:t>
      </w:r>
      <w:r w:rsidRPr="00E6545E">
        <w:t xml:space="preserve"> will </w:t>
      </w:r>
      <w:r w:rsidRPr="00E6545E" w:rsidR="00B511D5">
        <w:t xml:space="preserve">document </w:t>
      </w:r>
      <w:r w:rsidRPr="00E6545E">
        <w:t xml:space="preserve">the information in a </w:t>
      </w:r>
      <w:r w:rsidRPr="00E6545E" w:rsidR="00C00676">
        <w:t>spreadsheet</w:t>
      </w:r>
      <w:r w:rsidRPr="00E6545E">
        <w:t>.</w:t>
      </w:r>
      <w:r w:rsidR="00C828EE">
        <w:t xml:space="preserve"> </w:t>
      </w:r>
    </w:p>
    <w:p w:rsidRPr="00E6545E" w:rsidR="00D90EF6" w:rsidP="0092420F" w:rsidRDefault="00D90EF6" w14:paraId="5934C206" w14:textId="77777777"/>
    <w:p w:rsidRPr="00E6545E" w:rsidR="00945CD6" w:rsidP="0092420F" w:rsidRDefault="00292B70" w14:paraId="39BBEF3E" w14:textId="77777777">
      <w:pPr>
        <w:spacing w:after="120"/>
        <w:rPr>
          <w:b/>
        </w:rPr>
      </w:pPr>
      <w:r w:rsidRPr="00E6545E">
        <w:rPr>
          <w:b/>
        </w:rPr>
        <w:t xml:space="preserve">A4. </w:t>
      </w:r>
      <w:r w:rsidRPr="00E6545E" w:rsidR="00945CD6">
        <w:rPr>
          <w:b/>
        </w:rPr>
        <w:t>Efforts to Identify Duplication</w:t>
      </w:r>
    </w:p>
    <w:p w:rsidRPr="00E6545E" w:rsidR="00D90EF6" w:rsidP="0092420F" w:rsidRDefault="00270E6D" w14:paraId="1E23D79E" w14:textId="53952D40">
      <w:r w:rsidRPr="00E6545E">
        <w:t xml:space="preserve">Because this is a new activity for </w:t>
      </w:r>
      <w:r w:rsidR="00FE1D3F">
        <w:t xml:space="preserve">Tribal </w:t>
      </w:r>
      <w:r w:rsidRPr="00E6545E">
        <w:t>CCDF Lead Agencies, there is no existing data to provide this information.</w:t>
      </w:r>
      <w:r w:rsidR="00C828EE">
        <w:t xml:space="preserve"> </w:t>
      </w:r>
      <w:r w:rsidRPr="00C828EE" w:rsidR="00C828EE">
        <w:t xml:space="preserve"> </w:t>
      </w:r>
    </w:p>
    <w:p w:rsidRPr="00E6545E" w:rsidR="005046F0" w:rsidP="0092420F" w:rsidRDefault="005046F0" w14:paraId="601390DA" w14:textId="77777777">
      <w:pPr>
        <w:ind w:left="360"/>
      </w:pPr>
    </w:p>
    <w:p w:rsidRPr="00E6545E" w:rsidR="00945CD6" w:rsidP="0092420F" w:rsidRDefault="00292B70" w14:paraId="10B90123" w14:textId="77777777">
      <w:pPr>
        <w:spacing w:after="120"/>
        <w:rPr>
          <w:b/>
        </w:rPr>
      </w:pPr>
      <w:r w:rsidRPr="00E6545E">
        <w:rPr>
          <w:b/>
        </w:rPr>
        <w:t xml:space="preserve">A5. </w:t>
      </w:r>
      <w:r w:rsidRPr="00E6545E" w:rsidR="00945CD6">
        <w:rPr>
          <w:b/>
        </w:rPr>
        <w:t>Involvement of Small Organizations</w:t>
      </w:r>
    </w:p>
    <w:p w:rsidRPr="00E6545E" w:rsidR="00D90EF6" w:rsidP="0092420F" w:rsidRDefault="00AB27B3" w14:paraId="246D5FC0" w14:textId="61368C71">
      <w:r>
        <w:t xml:space="preserve">One hundred </w:t>
      </w:r>
      <w:r w:rsidR="00485D8A">
        <w:t>fifty-seven</w:t>
      </w:r>
      <w:r>
        <w:t xml:space="preserve"> (157) Tribal Lead Agencies (TLAs) are considered “small allocation TLAs”. These TLAs will be included in the interviews, and interviews will be scheduled at times that are convenient for respondents. </w:t>
      </w:r>
    </w:p>
    <w:p w:rsidRPr="00E6545E" w:rsidR="00D90EF6" w:rsidP="0092420F" w:rsidRDefault="00D90EF6" w14:paraId="12FF1FE5" w14:textId="77777777"/>
    <w:p w:rsidRPr="00E6545E" w:rsidR="00945CD6" w:rsidP="0092420F" w:rsidRDefault="00292B70" w14:paraId="5C724C5E" w14:textId="77777777">
      <w:pPr>
        <w:spacing w:after="120"/>
        <w:rPr>
          <w:b/>
        </w:rPr>
      </w:pPr>
      <w:r w:rsidRPr="00E6545E">
        <w:rPr>
          <w:b/>
        </w:rPr>
        <w:t xml:space="preserve">A6. </w:t>
      </w:r>
      <w:r w:rsidRPr="00E6545E" w:rsidR="00945CD6">
        <w:rPr>
          <w:b/>
        </w:rPr>
        <w:t>Consequences of Less Frequent Data Collection</w:t>
      </w:r>
    </w:p>
    <w:p w:rsidRPr="00E6545E" w:rsidR="00D90EF6" w:rsidP="0092420F" w:rsidRDefault="00417C8F" w14:paraId="27E89940" w14:textId="6560F712">
      <w:r>
        <w:t xml:space="preserve">Given the timeframe to spend stabilization funds by the end of the </w:t>
      </w:r>
      <w:r w:rsidR="004E721E">
        <w:t xml:space="preserve">FFY </w:t>
      </w:r>
      <w:r>
        <w:t xml:space="preserve">2022, </w:t>
      </w:r>
      <w:r w:rsidRPr="00E6545E" w:rsidR="0006191E">
        <w:t xml:space="preserve">it is necessary for OCC to gather this data quickly in order to adequately provide TA resources and support </w:t>
      </w:r>
      <w:r w:rsidR="00FE1D3F">
        <w:t>Tribal CCDF Lead Agencies</w:t>
      </w:r>
      <w:r w:rsidRPr="00E6545E" w:rsidR="0006191E">
        <w:t>.</w:t>
      </w:r>
      <w:r w:rsidRPr="00E6545E" w:rsidR="00270E6D">
        <w:t xml:space="preserve"> </w:t>
      </w:r>
    </w:p>
    <w:p w:rsidRPr="00E6545E" w:rsidR="00D90EF6" w:rsidP="0092420F" w:rsidRDefault="00D90EF6" w14:paraId="214C03B2" w14:textId="77777777"/>
    <w:p w:rsidRPr="00E6545E" w:rsidR="00945CD6" w:rsidP="0092420F" w:rsidRDefault="00292B70" w14:paraId="5060136E" w14:textId="77777777">
      <w:pPr>
        <w:spacing w:after="120"/>
        <w:rPr>
          <w:b/>
        </w:rPr>
      </w:pPr>
      <w:r w:rsidRPr="00E6545E">
        <w:rPr>
          <w:b/>
        </w:rPr>
        <w:t xml:space="preserve">A7. </w:t>
      </w:r>
      <w:r w:rsidRPr="00E6545E" w:rsidR="00945CD6">
        <w:rPr>
          <w:b/>
        </w:rPr>
        <w:t>Special Circumstances</w:t>
      </w:r>
    </w:p>
    <w:p w:rsidRPr="00E6545E" w:rsidR="0020382F" w:rsidP="0092420F" w:rsidRDefault="00D90EF6" w14:paraId="10D64BA4" w14:textId="77777777">
      <w:r w:rsidRPr="00E6545E">
        <w:t>There are no special circumstances for the proposed data collection efforts.</w:t>
      </w:r>
    </w:p>
    <w:p w:rsidRPr="00E6545E" w:rsidR="00D90EF6" w:rsidP="0092420F" w:rsidRDefault="00D90EF6" w14:paraId="6156892E" w14:textId="77777777">
      <w:pPr>
        <w:rPr>
          <w:b/>
        </w:rPr>
      </w:pPr>
    </w:p>
    <w:p w:rsidRPr="00E6545E" w:rsidR="00D90EF6" w:rsidP="0092420F" w:rsidRDefault="00292B70" w14:paraId="4FD99BC0" w14:textId="77777777">
      <w:pPr>
        <w:spacing w:after="120"/>
        <w:rPr>
          <w:b/>
        </w:rPr>
      </w:pPr>
      <w:r w:rsidRPr="00E6545E">
        <w:rPr>
          <w:b/>
        </w:rPr>
        <w:t xml:space="preserve">A8. </w:t>
      </w:r>
      <w:r w:rsidRPr="00E6545E" w:rsidR="00945CD6">
        <w:rPr>
          <w:b/>
        </w:rPr>
        <w:t>Federal Register Notice and Consultation</w:t>
      </w:r>
    </w:p>
    <w:p w:rsidRPr="00E6545E" w:rsidR="00B91D97" w:rsidP="0092420F" w:rsidRDefault="00B91D97" w14:paraId="6A39001F" w14:textId="77777777">
      <w:pPr>
        <w:spacing w:after="60"/>
        <w:rPr>
          <w:b/>
          <w:i/>
        </w:rPr>
      </w:pPr>
      <w:r w:rsidRPr="00E6545E">
        <w:rPr>
          <w:b/>
          <w:i/>
        </w:rPr>
        <w:t>Federal Register Notice and Comments</w:t>
      </w:r>
    </w:p>
    <w:p w:rsidRPr="00E6545E" w:rsidR="00D44EA5" w:rsidP="0092420F" w:rsidRDefault="008F10A2" w14:paraId="27C68A44" w14:textId="66F29E16">
      <w:r w:rsidRPr="00E6545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E6545E" w:rsidR="00D44EA5">
        <w:t xml:space="preserve">of the overarching generic clearance for </w:t>
      </w:r>
      <w:r w:rsidRPr="00E6545E" w:rsidR="00984BBF">
        <w:t>formative information collection. This notice was published on October 1</w:t>
      </w:r>
      <w:r w:rsidRPr="00E6545E" w:rsidR="00680FFE">
        <w:t>3</w:t>
      </w:r>
      <w:r w:rsidRPr="00E6545E" w:rsidR="00984BBF">
        <w:t>, 20</w:t>
      </w:r>
      <w:r w:rsidRPr="00E6545E" w:rsidR="00680FFE">
        <w:t>20</w:t>
      </w:r>
      <w:r w:rsidRPr="00E6545E" w:rsidR="00984BBF">
        <w:t>, Volume 8</w:t>
      </w:r>
      <w:r w:rsidRPr="00E6545E" w:rsidR="00680FFE">
        <w:t>5</w:t>
      </w:r>
      <w:r w:rsidRPr="00E6545E" w:rsidR="00984BBF">
        <w:t>, Number 19</w:t>
      </w:r>
      <w:r w:rsidRPr="00E6545E" w:rsidR="00680FFE">
        <w:t>8</w:t>
      </w:r>
      <w:r w:rsidRPr="00E6545E" w:rsidR="00984BBF">
        <w:t xml:space="preserve">, page </w:t>
      </w:r>
      <w:r w:rsidRPr="00E6545E" w:rsidR="00680FFE">
        <w:t>64480</w:t>
      </w:r>
      <w:r w:rsidRPr="00E6545E" w:rsidR="00984BBF">
        <w:t>, and provided a sixty-day period for public comment. During the notice and comment periods, no substantive comments were received.</w:t>
      </w:r>
      <w:r w:rsidRPr="00E6545E" w:rsidR="00D44EA5">
        <w:t xml:space="preserve"> </w:t>
      </w:r>
    </w:p>
    <w:p w:rsidRPr="00E6545E" w:rsidR="00945CD6" w:rsidP="0092420F" w:rsidRDefault="00292B70" w14:paraId="391068CD" w14:textId="77777777">
      <w:pPr>
        <w:spacing w:after="120"/>
        <w:rPr>
          <w:b/>
        </w:rPr>
      </w:pPr>
      <w:r w:rsidRPr="00E6545E">
        <w:rPr>
          <w:b/>
        </w:rPr>
        <w:lastRenderedPageBreak/>
        <w:t xml:space="preserve">A9. </w:t>
      </w:r>
      <w:r w:rsidRPr="00E6545E" w:rsidR="00B66874">
        <w:rPr>
          <w:b/>
        </w:rPr>
        <w:t>Incentives for</w:t>
      </w:r>
      <w:r w:rsidRPr="00E6545E" w:rsidR="00945CD6">
        <w:rPr>
          <w:b/>
        </w:rPr>
        <w:t xml:space="preserve"> Respondents</w:t>
      </w:r>
    </w:p>
    <w:p w:rsidRPr="00E6545E" w:rsidR="00D90EF6" w:rsidP="0092420F" w:rsidRDefault="00B66874" w14:paraId="45914615" w14:textId="77777777">
      <w:pPr>
        <w:rPr>
          <w:b/>
        </w:rPr>
      </w:pPr>
      <w:r w:rsidRPr="00E6545E">
        <w:t>No incentives for</w:t>
      </w:r>
      <w:r w:rsidRPr="00E6545E" w:rsidR="00BE7952">
        <w:t xml:space="preserve"> respondents are proposed for this information collection.</w:t>
      </w:r>
    </w:p>
    <w:p w:rsidRPr="00E6545E" w:rsidR="004222F8" w:rsidP="0092420F" w:rsidRDefault="004E721E" w14:paraId="5BB4F440" w14:textId="214B7558">
      <w:pPr>
        <w:spacing w:after="120"/>
        <w:rPr>
          <w:b/>
        </w:rPr>
      </w:pPr>
      <w:r>
        <w:rPr>
          <w:b/>
        </w:rPr>
        <w:br/>
      </w:r>
      <w:r w:rsidRPr="00E6545E" w:rsidR="004222F8">
        <w:rPr>
          <w:b/>
        </w:rPr>
        <w:t>A10. Privacy of Respondents</w:t>
      </w:r>
    </w:p>
    <w:p w:rsidRPr="00E6545E" w:rsidR="004222F8" w:rsidP="0092420F" w:rsidRDefault="00436F5E" w14:paraId="480B2A5E" w14:textId="77777777">
      <w:pPr>
        <w:widowControl w:val="0"/>
        <w:autoSpaceDE w:val="0"/>
        <w:autoSpaceDN w:val="0"/>
        <w:adjustRightInd w:val="0"/>
      </w:pPr>
      <w:r w:rsidRPr="00E654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E6545E" w:rsidR="004222F8" w:rsidP="0092420F" w:rsidRDefault="004222F8" w14:paraId="6F65404C" w14:textId="77777777">
      <w:pPr>
        <w:widowControl w:val="0"/>
        <w:autoSpaceDE w:val="0"/>
        <w:autoSpaceDN w:val="0"/>
        <w:adjustRightInd w:val="0"/>
        <w:ind w:left="360"/>
      </w:pPr>
    </w:p>
    <w:p w:rsidRPr="00E6545E" w:rsidR="00436F5E" w:rsidP="0092420F" w:rsidRDefault="00436F5E" w14:paraId="17AE9425" w14:textId="156121BF">
      <w:pPr>
        <w:widowControl w:val="0"/>
        <w:autoSpaceDE w:val="0"/>
        <w:autoSpaceDN w:val="0"/>
        <w:adjustRightInd w:val="0"/>
      </w:pPr>
      <w:r w:rsidRPr="00E6545E">
        <w:t>Any data stored electronically will be secured in accordance with the most current National Institute of Standards and Technology (NIST) requirements and other applicable Federal and Departmental regulations.  </w:t>
      </w:r>
    </w:p>
    <w:p w:rsidRPr="00E6545E" w:rsidR="00436F5E" w:rsidP="0092420F" w:rsidRDefault="00436F5E" w14:paraId="34DFAED3" w14:textId="3826B039">
      <w:pPr>
        <w:widowControl w:val="0"/>
        <w:autoSpaceDE w:val="0"/>
        <w:autoSpaceDN w:val="0"/>
        <w:adjustRightInd w:val="0"/>
      </w:pPr>
    </w:p>
    <w:p w:rsidRPr="00E6545E" w:rsidR="00945CD6" w:rsidP="0092420F" w:rsidRDefault="00292B70" w14:paraId="0B35E015" w14:textId="77777777">
      <w:pPr>
        <w:spacing w:after="120"/>
        <w:rPr>
          <w:b/>
        </w:rPr>
      </w:pPr>
      <w:r w:rsidRPr="00E6545E">
        <w:rPr>
          <w:b/>
        </w:rPr>
        <w:t xml:space="preserve">A11. </w:t>
      </w:r>
      <w:r w:rsidRPr="00E6545E" w:rsidR="00945CD6">
        <w:rPr>
          <w:b/>
        </w:rPr>
        <w:t>Sensitive Questions</w:t>
      </w:r>
    </w:p>
    <w:p w:rsidRPr="00E6545E" w:rsidR="00D90EF6" w:rsidP="0092420F" w:rsidRDefault="00D90EF6" w14:paraId="2CE230F0" w14:textId="77777777">
      <w:r w:rsidRPr="00E6545E">
        <w:t>There are no sensitive questions in this data collection.</w:t>
      </w:r>
    </w:p>
    <w:p w:rsidRPr="00E6545E" w:rsidR="00D90EF6" w:rsidP="0092420F" w:rsidRDefault="00D90EF6" w14:paraId="7C7C4093" w14:textId="77777777"/>
    <w:p w:rsidRPr="00E6545E" w:rsidR="00945CD6" w:rsidP="0092420F" w:rsidRDefault="00292B70" w14:paraId="60F84B06" w14:textId="77777777">
      <w:pPr>
        <w:spacing w:after="120"/>
        <w:rPr>
          <w:b/>
        </w:rPr>
      </w:pPr>
      <w:r w:rsidRPr="00E6545E">
        <w:rPr>
          <w:b/>
        </w:rPr>
        <w:t xml:space="preserve">A12. </w:t>
      </w:r>
      <w:r w:rsidRPr="00E6545E" w:rsidR="00945CD6">
        <w:rPr>
          <w:b/>
        </w:rPr>
        <w:t>Estimation of Information Collection Burden</w:t>
      </w:r>
    </w:p>
    <w:p w:rsidRPr="00E6545E" w:rsidR="00A35B0D" w:rsidP="000A5CCD" w:rsidRDefault="00A35B0D" w14:paraId="30631786" w14:textId="76D6F8C8">
      <w:pPr>
        <w:spacing w:after="60"/>
        <w:rPr>
          <w:b/>
          <w:i/>
          <w:iCs/>
        </w:rPr>
      </w:pPr>
      <w:r w:rsidRPr="00E6545E">
        <w:rPr>
          <w:b/>
          <w:i/>
          <w:iCs/>
        </w:rPr>
        <w:t xml:space="preserve">Total Burden </w:t>
      </w:r>
    </w:p>
    <w:p w:rsidRPr="00E6545E" w:rsidR="001F54B9" w:rsidP="0092420F" w:rsidRDefault="001F54B9" w14:paraId="6BE881FA" w14:textId="71CBFE8E">
      <w:r w:rsidRPr="00E6545E">
        <w:t xml:space="preserve">Information will be collected from </w:t>
      </w:r>
      <w:r w:rsidR="00FE1D3F">
        <w:t>all Tribal</w:t>
      </w:r>
      <w:r w:rsidRPr="00E6545E">
        <w:t xml:space="preserve"> CCDF Lead Agencies. The time per response is estimated to take about </w:t>
      </w:r>
      <w:r w:rsidR="00FE1D3F">
        <w:t>one hour</w:t>
      </w:r>
      <w:r w:rsidR="004E721E">
        <w:t>.</w:t>
      </w:r>
      <w:r w:rsidRPr="00E6545E">
        <w:t xml:space="preserve">  </w:t>
      </w:r>
    </w:p>
    <w:p w:rsidRPr="00E6545E" w:rsidR="001F54B9" w:rsidP="0092420F" w:rsidRDefault="001F54B9" w14:paraId="110AF1BC" w14:textId="77777777">
      <w:bookmarkStart w:name="_Hlk70425843" w:id="1"/>
    </w:p>
    <w:tbl>
      <w:tblPr>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443"/>
        <w:gridCol w:w="1517"/>
        <w:gridCol w:w="1365"/>
        <w:gridCol w:w="1147"/>
        <w:gridCol w:w="923"/>
        <w:gridCol w:w="1029"/>
        <w:gridCol w:w="1296"/>
      </w:tblGrid>
      <w:tr w:rsidRPr="00E6545E" w:rsidR="000A40D3" w:rsidTr="00D515C3" w14:paraId="3DDE53E5" w14:textId="77777777">
        <w:trPr>
          <w:jc w:val="center"/>
        </w:trPr>
        <w:tc>
          <w:tcPr>
            <w:tcW w:w="2443" w:type="dxa"/>
            <w:shd w:val="clear" w:color="auto" w:fill="BFBFBF"/>
            <w:vAlign w:val="center"/>
          </w:tcPr>
          <w:p w:rsidRPr="00E6545E" w:rsidR="000A40D3" w:rsidP="0092420F" w:rsidRDefault="000A40D3" w14:paraId="2381BB0C" w14:textId="77777777">
            <w:pPr>
              <w:jc w:val="center"/>
            </w:pPr>
            <w:r w:rsidRPr="00E6545E">
              <w:t>Instrument</w:t>
            </w:r>
          </w:p>
        </w:tc>
        <w:tc>
          <w:tcPr>
            <w:tcW w:w="1517" w:type="dxa"/>
            <w:shd w:val="clear" w:color="auto" w:fill="BFBFBF"/>
            <w:vAlign w:val="center"/>
          </w:tcPr>
          <w:p w:rsidRPr="00E6545E" w:rsidR="000A40D3" w:rsidP="0092420F" w:rsidRDefault="000A40D3" w14:paraId="42F19101" w14:textId="77777777">
            <w:pPr>
              <w:jc w:val="center"/>
            </w:pPr>
            <w:r w:rsidRPr="00E6545E">
              <w:t>Total Number of Respondents</w:t>
            </w:r>
          </w:p>
        </w:tc>
        <w:tc>
          <w:tcPr>
            <w:tcW w:w="1365" w:type="dxa"/>
            <w:shd w:val="clear" w:color="auto" w:fill="BFBFBF"/>
            <w:vAlign w:val="center"/>
          </w:tcPr>
          <w:p w:rsidRPr="00E6545E" w:rsidR="000A40D3" w:rsidP="0092420F" w:rsidRDefault="000A40D3" w14:paraId="714F2F09" w14:textId="00976EB2">
            <w:pPr>
              <w:jc w:val="center"/>
            </w:pPr>
            <w:r w:rsidRPr="00E6545E">
              <w:t>Total Number of Responses Per Respondent</w:t>
            </w:r>
          </w:p>
        </w:tc>
        <w:tc>
          <w:tcPr>
            <w:tcW w:w="1147" w:type="dxa"/>
            <w:shd w:val="clear" w:color="auto" w:fill="BFBFBF"/>
            <w:vAlign w:val="center"/>
          </w:tcPr>
          <w:p w:rsidRPr="00E6545E" w:rsidR="000A40D3" w:rsidP="0092420F" w:rsidRDefault="000A40D3" w14:paraId="05CC723F" w14:textId="77777777">
            <w:pPr>
              <w:jc w:val="center"/>
            </w:pPr>
            <w:r w:rsidRPr="00E6545E">
              <w:t>Average Burden Hours Per Response</w:t>
            </w:r>
          </w:p>
        </w:tc>
        <w:tc>
          <w:tcPr>
            <w:tcW w:w="923" w:type="dxa"/>
            <w:shd w:val="clear" w:color="auto" w:fill="BFBFBF"/>
            <w:vAlign w:val="center"/>
          </w:tcPr>
          <w:p w:rsidRPr="00E6545E" w:rsidR="000A40D3" w:rsidP="0092420F" w:rsidRDefault="000A40D3" w14:paraId="0F4785AD" w14:textId="266E2F4F">
            <w:pPr>
              <w:jc w:val="center"/>
              <w:rPr>
                <w:bCs/>
              </w:rPr>
            </w:pPr>
            <w:r w:rsidRPr="00E6545E">
              <w:rPr>
                <w:bCs/>
              </w:rPr>
              <w:t>Total Burden Hours</w:t>
            </w:r>
          </w:p>
        </w:tc>
        <w:tc>
          <w:tcPr>
            <w:tcW w:w="1029" w:type="dxa"/>
            <w:shd w:val="clear" w:color="auto" w:fill="BFBFBF"/>
            <w:vAlign w:val="center"/>
          </w:tcPr>
          <w:p w:rsidRPr="00E6545E" w:rsidR="000A40D3" w:rsidP="0092420F" w:rsidRDefault="000A40D3" w14:paraId="45DFE675" w14:textId="77777777">
            <w:pPr>
              <w:jc w:val="center"/>
            </w:pPr>
            <w:r w:rsidRPr="00E6545E">
              <w:rPr>
                <w:bCs/>
              </w:rPr>
              <w:t>Average Hourly Wage</w:t>
            </w:r>
          </w:p>
        </w:tc>
        <w:tc>
          <w:tcPr>
            <w:tcW w:w="1296" w:type="dxa"/>
            <w:shd w:val="clear" w:color="auto" w:fill="BFBFBF"/>
            <w:vAlign w:val="center"/>
          </w:tcPr>
          <w:p w:rsidRPr="00E6545E" w:rsidR="000A40D3" w:rsidP="0092420F" w:rsidRDefault="000A40D3" w14:paraId="39990194" w14:textId="6C19B41A">
            <w:pPr>
              <w:jc w:val="center"/>
            </w:pPr>
            <w:r w:rsidRPr="00E6545E">
              <w:rPr>
                <w:bCs/>
              </w:rPr>
              <w:t>Total Cost</w:t>
            </w:r>
          </w:p>
        </w:tc>
      </w:tr>
      <w:tr w:rsidRPr="00E6545E" w:rsidR="000A40D3" w:rsidTr="00D515C3" w14:paraId="7CE63E36" w14:textId="77777777">
        <w:trPr>
          <w:trHeight w:val="432"/>
          <w:jc w:val="center"/>
        </w:trPr>
        <w:tc>
          <w:tcPr>
            <w:tcW w:w="2443" w:type="dxa"/>
            <w:vAlign w:val="center"/>
          </w:tcPr>
          <w:p w:rsidRPr="00E6545E" w:rsidR="000A40D3" w:rsidP="0092420F" w:rsidRDefault="00FE1D3F" w14:paraId="15455CD3" w14:textId="07B702E4">
            <w:pPr>
              <w:rPr>
                <w:b/>
                <w:i/>
              </w:rPr>
            </w:pPr>
            <w:r>
              <w:t xml:space="preserve">TCBC ARP Act Stabilization Grants TA </w:t>
            </w:r>
            <w:r w:rsidR="005F4F34">
              <w:t xml:space="preserve">Implementing </w:t>
            </w:r>
            <w:r>
              <w:t>Guide</w:t>
            </w:r>
            <w:r w:rsidRPr="00E6545E">
              <w:t xml:space="preserve"> </w:t>
            </w:r>
            <w:r w:rsidRPr="00E6545E" w:rsidR="000A40D3">
              <w:t>(Attachment A)</w:t>
            </w:r>
          </w:p>
        </w:tc>
        <w:tc>
          <w:tcPr>
            <w:tcW w:w="1517" w:type="dxa"/>
            <w:vAlign w:val="center"/>
          </w:tcPr>
          <w:p w:rsidRPr="00E6545E" w:rsidR="000A40D3" w:rsidP="0092420F" w:rsidRDefault="001B03DB" w14:paraId="2106BBF5" w14:textId="160E9911">
            <w:pPr>
              <w:tabs>
                <w:tab w:val="center" w:pos="4320"/>
                <w:tab w:val="right" w:pos="8640"/>
              </w:tabs>
              <w:jc w:val="center"/>
            </w:pPr>
            <w:r>
              <w:t>265</w:t>
            </w:r>
          </w:p>
        </w:tc>
        <w:tc>
          <w:tcPr>
            <w:tcW w:w="1365" w:type="dxa"/>
            <w:vAlign w:val="center"/>
          </w:tcPr>
          <w:p w:rsidRPr="00E6545E" w:rsidR="000A40D3" w:rsidP="0092420F" w:rsidRDefault="001B03DB" w14:paraId="402332F4" w14:textId="4912E699">
            <w:pPr>
              <w:tabs>
                <w:tab w:val="center" w:pos="4320"/>
                <w:tab w:val="right" w:pos="8640"/>
              </w:tabs>
              <w:jc w:val="center"/>
            </w:pPr>
            <w:r>
              <w:t>1</w:t>
            </w:r>
          </w:p>
        </w:tc>
        <w:tc>
          <w:tcPr>
            <w:tcW w:w="1147" w:type="dxa"/>
            <w:vAlign w:val="center"/>
          </w:tcPr>
          <w:p w:rsidRPr="00E6545E" w:rsidR="000A40D3" w:rsidP="0092420F" w:rsidRDefault="001B03DB" w14:paraId="2166A45E" w14:textId="3315DFC6">
            <w:pPr>
              <w:tabs>
                <w:tab w:val="center" w:pos="4320"/>
                <w:tab w:val="right" w:pos="8640"/>
              </w:tabs>
              <w:jc w:val="center"/>
            </w:pPr>
            <w:r>
              <w:t>1</w:t>
            </w:r>
          </w:p>
        </w:tc>
        <w:tc>
          <w:tcPr>
            <w:tcW w:w="923" w:type="dxa"/>
            <w:vAlign w:val="center"/>
          </w:tcPr>
          <w:p w:rsidRPr="00E6545E" w:rsidR="000A40D3" w:rsidP="0092420F" w:rsidRDefault="001B03DB" w14:paraId="79BC68EF" w14:textId="6936737D">
            <w:pPr>
              <w:tabs>
                <w:tab w:val="center" w:pos="4320"/>
                <w:tab w:val="right" w:pos="8640"/>
              </w:tabs>
              <w:jc w:val="center"/>
            </w:pPr>
            <w:r>
              <w:t>265</w:t>
            </w:r>
          </w:p>
        </w:tc>
        <w:tc>
          <w:tcPr>
            <w:tcW w:w="1029" w:type="dxa"/>
            <w:vAlign w:val="center"/>
          </w:tcPr>
          <w:p w:rsidRPr="00E6545E" w:rsidR="000A40D3" w:rsidP="0092420F" w:rsidRDefault="00740F25" w14:paraId="4C12A145" w14:textId="75E52B65">
            <w:pPr>
              <w:tabs>
                <w:tab w:val="center" w:pos="4320"/>
                <w:tab w:val="right" w:pos="8640"/>
              </w:tabs>
              <w:jc w:val="center"/>
            </w:pPr>
            <w:r w:rsidRPr="00E6545E">
              <w:t>$</w:t>
            </w:r>
            <w:r w:rsidR="00523A79">
              <w:t>3</w:t>
            </w:r>
            <w:r w:rsidR="008C1898">
              <w:t>8.90</w:t>
            </w:r>
          </w:p>
        </w:tc>
        <w:tc>
          <w:tcPr>
            <w:tcW w:w="1296" w:type="dxa"/>
            <w:vAlign w:val="center"/>
          </w:tcPr>
          <w:p w:rsidRPr="00E6545E" w:rsidR="000A40D3" w:rsidP="0092420F" w:rsidRDefault="00740F25" w14:paraId="01C1A511" w14:textId="38D553A8">
            <w:pPr>
              <w:tabs>
                <w:tab w:val="center" w:pos="4320"/>
                <w:tab w:val="right" w:pos="8640"/>
              </w:tabs>
              <w:jc w:val="center"/>
            </w:pPr>
            <w:r w:rsidRPr="00E6545E">
              <w:t>$</w:t>
            </w:r>
            <w:r w:rsidR="008C1898">
              <w:t>10,308.5</w:t>
            </w:r>
            <w:r w:rsidR="00D515C3">
              <w:t>0</w:t>
            </w:r>
          </w:p>
        </w:tc>
      </w:tr>
    </w:tbl>
    <w:p w:rsidR="00D515C3" w:rsidP="0092420F" w:rsidRDefault="00D515C3" w14:paraId="6780FE2A" w14:textId="77777777">
      <w:pPr>
        <w:spacing w:after="60"/>
        <w:rPr>
          <w:b/>
          <w:i/>
        </w:rPr>
      </w:pPr>
    </w:p>
    <w:p w:rsidRPr="00E6545E" w:rsidR="002338AC" w:rsidP="0092420F" w:rsidRDefault="002338AC" w14:paraId="70383977" w14:textId="362C95F1">
      <w:pPr>
        <w:spacing w:after="60"/>
        <w:rPr>
          <w:b/>
          <w:i/>
        </w:rPr>
      </w:pPr>
      <w:r w:rsidRPr="00E6545E">
        <w:rPr>
          <w:b/>
          <w:i/>
        </w:rPr>
        <w:t>Total Annual Cost</w:t>
      </w:r>
    </w:p>
    <w:p w:rsidRPr="00E6545E" w:rsidR="008777C0" w:rsidP="000A5CCD" w:rsidRDefault="001F54B9" w14:paraId="1570B2E2" w14:textId="10FA52F8">
      <w:pPr>
        <w:pStyle w:val="NormalWeb"/>
        <w:spacing w:before="0" w:beforeAutospacing="0" w:after="0" w:afterAutospacing="0"/>
      </w:pPr>
      <w:r w:rsidRPr="00E6545E">
        <w:t>The cost to respondents was calculated</w:t>
      </w:r>
      <w:r w:rsidRPr="00E6545E" w:rsidR="007648AE">
        <w:t xml:space="preserve"> based on </w:t>
      </w:r>
      <w:r w:rsidRPr="00E6545E" w:rsidR="008777C0">
        <w:t>using the Bureau of Labor Statistics (BLS) job code for Social and Human Services Assistants [21-1093] and wage data from May 20</w:t>
      </w:r>
      <w:r w:rsidR="00523A79">
        <w:t>2</w:t>
      </w:r>
      <w:r w:rsidR="008C1898">
        <w:t>1</w:t>
      </w:r>
      <w:r w:rsidRPr="00E6545E" w:rsidR="008777C0">
        <w:t>, which is $</w:t>
      </w:r>
      <w:r w:rsidR="008C1898">
        <w:t>19.45</w:t>
      </w:r>
      <w:r w:rsidRPr="00E6545E" w:rsidR="008777C0">
        <w:t xml:space="preserve"> per hour. To account for the fringe benefits and overhead, the rate was multiplied by two which is $</w:t>
      </w:r>
      <w:r w:rsidR="00523A79">
        <w:t>3</w:t>
      </w:r>
      <w:r w:rsidR="008C1898">
        <w:t>8.90</w:t>
      </w:r>
      <w:r w:rsidRPr="00E6545E" w:rsidR="008777C0">
        <w:t xml:space="preserve">. </w:t>
      </w:r>
    </w:p>
    <w:bookmarkEnd w:id="1"/>
    <w:p w:rsidRPr="00E6545E" w:rsidR="008777C0" w:rsidP="000A5CCD" w:rsidRDefault="008777C0" w14:paraId="3CD25EEB" w14:textId="77777777">
      <w:pPr>
        <w:pStyle w:val="NormalWeb"/>
        <w:spacing w:before="0" w:beforeAutospacing="0" w:after="0" w:afterAutospacing="0"/>
      </w:pPr>
    </w:p>
    <w:p w:rsidRPr="00E6545E" w:rsidR="00945CD6" w:rsidP="0045604C" w:rsidRDefault="00292B70" w14:paraId="7BDBE261" w14:textId="77777777">
      <w:pPr>
        <w:spacing w:after="120"/>
        <w:rPr>
          <w:b/>
        </w:rPr>
      </w:pPr>
      <w:r w:rsidRPr="00E6545E">
        <w:rPr>
          <w:b/>
        </w:rPr>
        <w:t xml:space="preserve">A13. </w:t>
      </w:r>
      <w:r w:rsidRPr="00E6545E" w:rsidR="00945CD6">
        <w:rPr>
          <w:b/>
        </w:rPr>
        <w:t>Cost Burden to Respondents or Record Keepers</w:t>
      </w:r>
    </w:p>
    <w:p w:rsidRPr="00E6545E" w:rsidR="00D90EF6" w:rsidP="0092420F" w:rsidRDefault="00B91D97" w14:paraId="3D88B0B4" w14:textId="77777777">
      <w:r w:rsidRPr="00E6545E">
        <w:t>There are no additional costs to respondents.</w:t>
      </w:r>
    </w:p>
    <w:p w:rsidR="002338AC" w:rsidP="0092420F" w:rsidRDefault="002338AC" w14:paraId="136F28B3" w14:textId="4D8DACE9"/>
    <w:p w:rsidRPr="00E6545E" w:rsidR="00945CD6" w:rsidP="0045604C" w:rsidRDefault="00292B70" w14:paraId="2A791D57" w14:textId="77777777">
      <w:pPr>
        <w:spacing w:after="120"/>
        <w:rPr>
          <w:b/>
        </w:rPr>
      </w:pPr>
      <w:r w:rsidRPr="00E6545E">
        <w:rPr>
          <w:b/>
        </w:rPr>
        <w:t xml:space="preserve">A14. </w:t>
      </w:r>
      <w:r w:rsidRPr="00E6545E" w:rsidR="00945CD6">
        <w:rPr>
          <w:b/>
        </w:rPr>
        <w:t>Estimate of Cost to the Federal Government</w:t>
      </w:r>
    </w:p>
    <w:p w:rsidRPr="00E6545E" w:rsidR="002338AC" w:rsidP="0092420F" w:rsidRDefault="00B91D97" w14:paraId="036762EF" w14:textId="64E4A5A0">
      <w:r w:rsidRPr="00E6545E">
        <w:t>The total cost for the data collection activities under this current request will be $</w:t>
      </w:r>
      <w:r w:rsidR="00FE1D3F">
        <w:t>31,800</w:t>
      </w:r>
      <w:r w:rsidRPr="00E6545E">
        <w:t xml:space="preserve">. </w:t>
      </w:r>
    </w:p>
    <w:p w:rsidRPr="00E6545E" w:rsidR="00436F5E" w:rsidP="0092420F" w:rsidRDefault="00436F5E" w14:paraId="304B1383" w14:textId="1A67D085"/>
    <w:p w:rsidRPr="00E6545E" w:rsidR="00740F25" w:rsidP="0092420F" w:rsidRDefault="00740F25" w14:paraId="4798D5BE" w14:textId="6A6C7A80">
      <w:r w:rsidRPr="00E6545E">
        <w:lastRenderedPageBreak/>
        <w:t xml:space="preserve">This represents the total number of staff hours </w:t>
      </w:r>
      <w:r w:rsidR="00FE1D3F">
        <w:t>–</w:t>
      </w:r>
      <w:r w:rsidRPr="00E6545E">
        <w:t xml:space="preserve"> </w:t>
      </w:r>
      <w:r w:rsidR="00FE1D3F">
        <w:t>1,060</w:t>
      </w:r>
      <w:r w:rsidRPr="00E6545E">
        <w:t xml:space="preserve"> (2 hours x 2 staff x </w:t>
      </w:r>
      <w:r w:rsidR="00FE1D3F">
        <w:t>265 Tribal CCDF Lead Agencies</w:t>
      </w:r>
      <w:r w:rsidRPr="00E6545E">
        <w:t>) by $30 per hour.</w:t>
      </w:r>
    </w:p>
    <w:p w:rsidRPr="00E6545E" w:rsidR="00184209" w:rsidP="0092420F" w:rsidRDefault="00184209" w14:paraId="63DE8EC4" w14:textId="77777777"/>
    <w:p w:rsidRPr="00E6545E" w:rsidR="00945CD6" w:rsidP="0092420F" w:rsidRDefault="00292B70" w14:paraId="4B385444" w14:textId="77777777">
      <w:pPr>
        <w:spacing w:after="120"/>
        <w:rPr>
          <w:b/>
        </w:rPr>
      </w:pPr>
      <w:r w:rsidRPr="00E6545E">
        <w:rPr>
          <w:b/>
        </w:rPr>
        <w:t xml:space="preserve">A15. </w:t>
      </w:r>
      <w:r w:rsidRPr="00E6545E" w:rsidR="00945CD6">
        <w:rPr>
          <w:b/>
        </w:rPr>
        <w:t>Change in Burden</w:t>
      </w:r>
    </w:p>
    <w:p w:rsidRPr="00E6545E" w:rsidR="00CB2ED6" w:rsidP="0092420F" w:rsidRDefault="00CB2ED6" w14:paraId="4B05A013" w14:textId="492F122D">
      <w:r w:rsidRPr="00E6545E">
        <w:t xml:space="preserve">This is for an individual information collection under the umbrella </w:t>
      </w:r>
      <w:r w:rsidRPr="00E6545E" w:rsidR="001140AB">
        <w:t>formative generic clearance for program support (0970-0531)</w:t>
      </w:r>
      <w:r w:rsidRPr="00E6545E">
        <w:t>.</w:t>
      </w:r>
    </w:p>
    <w:p w:rsidRPr="00E6545E" w:rsidR="002338AC" w:rsidP="0092420F" w:rsidRDefault="002338AC" w14:paraId="31DADDE8" w14:textId="432A6EF1"/>
    <w:p w:rsidRPr="00E6545E" w:rsidR="00945CD6" w:rsidP="0092420F" w:rsidRDefault="00292B70" w14:paraId="347FE16D" w14:textId="77777777">
      <w:pPr>
        <w:spacing w:after="60"/>
        <w:rPr>
          <w:b/>
        </w:rPr>
      </w:pPr>
      <w:r w:rsidRPr="00E6545E">
        <w:rPr>
          <w:b/>
        </w:rPr>
        <w:t xml:space="preserve">A16. </w:t>
      </w:r>
      <w:r w:rsidRPr="00E6545E" w:rsidR="00945CD6">
        <w:rPr>
          <w:b/>
        </w:rPr>
        <w:t>Plan and Time Schedule for Information Collection, Tabulation and Publication</w:t>
      </w:r>
    </w:p>
    <w:p w:rsidRPr="00E6545E" w:rsidR="002338AC" w:rsidP="0092420F" w:rsidRDefault="0006191E" w14:paraId="412227CC" w14:textId="194B2D46">
      <w:r w:rsidRPr="00E6545E">
        <w:t xml:space="preserve">OCC plans to begin collecting this information </w:t>
      </w:r>
      <w:r w:rsidR="00FE1D3F">
        <w:t xml:space="preserve">in </w:t>
      </w:r>
      <w:r w:rsidR="005F4F34">
        <w:t xml:space="preserve">May </w:t>
      </w:r>
      <w:r w:rsidR="00FE1D3F">
        <w:t>2022</w:t>
      </w:r>
      <w:r w:rsidRPr="00E6545E" w:rsidR="0092420F">
        <w:t>, pending OMB approval.</w:t>
      </w:r>
    </w:p>
    <w:p w:rsidRPr="00E6545E" w:rsidR="002338AC" w:rsidP="0092420F" w:rsidRDefault="002338AC" w14:paraId="5D35D3D0" w14:textId="77777777">
      <w:pPr>
        <w:rPr>
          <w:b/>
        </w:rPr>
      </w:pPr>
    </w:p>
    <w:p w:rsidRPr="00E6545E" w:rsidR="00945CD6" w:rsidP="0092420F" w:rsidRDefault="00292B70" w14:paraId="750BBE88" w14:textId="77777777">
      <w:pPr>
        <w:spacing w:after="120"/>
        <w:rPr>
          <w:b/>
        </w:rPr>
      </w:pPr>
      <w:r w:rsidRPr="00E6545E">
        <w:rPr>
          <w:b/>
        </w:rPr>
        <w:t xml:space="preserve">A17. </w:t>
      </w:r>
      <w:r w:rsidRPr="00E6545E" w:rsidR="00945CD6">
        <w:rPr>
          <w:b/>
        </w:rPr>
        <w:t>Reasons Not to Display OMB Expiration Date</w:t>
      </w:r>
    </w:p>
    <w:p w:rsidRPr="00E6545E" w:rsidR="00D90EF6" w:rsidP="0092420F" w:rsidRDefault="00D90EF6" w14:paraId="5E995DCB" w14:textId="77777777">
      <w:r w:rsidRPr="00E6545E">
        <w:t>All instruments will display the expiration date for OMB approval.</w:t>
      </w:r>
    </w:p>
    <w:p w:rsidRPr="00E6545E" w:rsidR="002338AC" w:rsidP="0092420F" w:rsidRDefault="002338AC" w14:paraId="4920E2AE" w14:textId="77777777">
      <w:pPr>
        <w:ind w:left="360"/>
      </w:pPr>
    </w:p>
    <w:p w:rsidRPr="00E6545E" w:rsidR="00945CD6" w:rsidP="0092420F" w:rsidRDefault="00292B70" w14:paraId="0DA51717" w14:textId="77777777">
      <w:pPr>
        <w:spacing w:after="120"/>
        <w:rPr>
          <w:b/>
        </w:rPr>
      </w:pPr>
      <w:r w:rsidRPr="00E6545E">
        <w:rPr>
          <w:b/>
        </w:rPr>
        <w:t>A18.</w:t>
      </w:r>
      <w:r w:rsidRPr="00E6545E" w:rsidR="000B5EA8">
        <w:rPr>
          <w:b/>
        </w:rPr>
        <w:t xml:space="preserve"> Exceptions to Certification for Paperwork Reduction Act Submissions</w:t>
      </w:r>
    </w:p>
    <w:p w:rsidRPr="00E6545E" w:rsidR="00D90EF6" w:rsidP="0092420F" w:rsidRDefault="00D90EF6" w14:paraId="117373B9" w14:textId="77777777">
      <w:r w:rsidRPr="00E6545E">
        <w:t>No exceptions are necessary for this information collection.</w:t>
      </w:r>
      <w:r w:rsidRPr="00E6545E" w:rsidR="000B5EA8">
        <w:tab/>
      </w:r>
    </w:p>
    <w:p w:rsidRPr="00E6545E" w:rsidR="00D90EF6" w:rsidP="0092420F" w:rsidRDefault="00D90EF6" w14:paraId="152B33B0" w14:textId="77777777"/>
    <w:p w:rsidRPr="00E6545E" w:rsidR="00AA29C0" w:rsidP="0092420F" w:rsidRDefault="00AA29C0" w14:paraId="356A923F" w14:textId="77777777"/>
    <w:p w:rsidRPr="00E6545E" w:rsidR="00D06D5F" w:rsidP="0092420F" w:rsidRDefault="00D06D5F" w14:paraId="54795446" w14:textId="77777777">
      <w:pPr>
        <w:tabs>
          <w:tab w:val="left" w:pos="360"/>
        </w:tabs>
      </w:pPr>
    </w:p>
    <w:p w:rsidRPr="00E6545E" w:rsidR="0072204D" w:rsidP="0092420F" w:rsidRDefault="0072204D" w14:paraId="4DA2F605" w14:textId="77777777"/>
    <w:sectPr w:rsidRPr="00E6545E" w:rsidR="0072204D" w:rsidSect="00D819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1BA55" w14:textId="77777777" w:rsidR="00313875" w:rsidRDefault="00313875">
      <w:r>
        <w:separator/>
      </w:r>
    </w:p>
  </w:endnote>
  <w:endnote w:type="continuationSeparator" w:id="0">
    <w:p w14:paraId="270B457E" w14:textId="77777777" w:rsidR="00313875" w:rsidRDefault="0031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69816" w14:textId="77777777" w:rsidR="00313875" w:rsidRDefault="00313875">
      <w:r>
        <w:separator/>
      </w:r>
    </w:p>
  </w:footnote>
  <w:footnote w:type="continuationSeparator" w:id="0">
    <w:p w14:paraId="49DB43AB" w14:textId="77777777" w:rsidR="00313875" w:rsidRDefault="00313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1"/>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7"/>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6739"/>
    <w:rsid w:val="00027757"/>
    <w:rsid w:val="000431B8"/>
    <w:rsid w:val="0006191E"/>
    <w:rsid w:val="0008643E"/>
    <w:rsid w:val="00091C59"/>
    <w:rsid w:val="00094E64"/>
    <w:rsid w:val="000964A6"/>
    <w:rsid w:val="000A40D3"/>
    <w:rsid w:val="000A5CCD"/>
    <w:rsid w:val="000B5EA8"/>
    <w:rsid w:val="000C3A76"/>
    <w:rsid w:val="000D45DD"/>
    <w:rsid w:val="000D53DF"/>
    <w:rsid w:val="001140AB"/>
    <w:rsid w:val="00124EBF"/>
    <w:rsid w:val="00130457"/>
    <w:rsid w:val="0016012E"/>
    <w:rsid w:val="00183C0F"/>
    <w:rsid w:val="00184209"/>
    <w:rsid w:val="00187704"/>
    <w:rsid w:val="001A5AF9"/>
    <w:rsid w:val="001B03DB"/>
    <w:rsid w:val="001B3985"/>
    <w:rsid w:val="001C4D60"/>
    <w:rsid w:val="001E135D"/>
    <w:rsid w:val="001F54B9"/>
    <w:rsid w:val="001F55DC"/>
    <w:rsid w:val="0020382F"/>
    <w:rsid w:val="00203AC3"/>
    <w:rsid w:val="002231FA"/>
    <w:rsid w:val="00225078"/>
    <w:rsid w:val="002338AC"/>
    <w:rsid w:val="00234E8D"/>
    <w:rsid w:val="00235A6D"/>
    <w:rsid w:val="002408DE"/>
    <w:rsid w:val="0025173C"/>
    <w:rsid w:val="00252AB6"/>
    <w:rsid w:val="00253148"/>
    <w:rsid w:val="00270E6D"/>
    <w:rsid w:val="00292B70"/>
    <w:rsid w:val="002A1F68"/>
    <w:rsid w:val="002B4DBE"/>
    <w:rsid w:val="002C4F75"/>
    <w:rsid w:val="002D4B0A"/>
    <w:rsid w:val="00310BDF"/>
    <w:rsid w:val="00313875"/>
    <w:rsid w:val="00327B2E"/>
    <w:rsid w:val="00367958"/>
    <w:rsid w:val="00374DAB"/>
    <w:rsid w:val="0038291A"/>
    <w:rsid w:val="003A0139"/>
    <w:rsid w:val="003D5231"/>
    <w:rsid w:val="00417C8F"/>
    <w:rsid w:val="00417CD8"/>
    <w:rsid w:val="004222F8"/>
    <w:rsid w:val="00422C1B"/>
    <w:rsid w:val="00436F5E"/>
    <w:rsid w:val="004522FF"/>
    <w:rsid w:val="004554B1"/>
    <w:rsid w:val="0045604C"/>
    <w:rsid w:val="00456E2F"/>
    <w:rsid w:val="00475D4B"/>
    <w:rsid w:val="00482DDE"/>
    <w:rsid w:val="00485D8A"/>
    <w:rsid w:val="004A44DD"/>
    <w:rsid w:val="004B587E"/>
    <w:rsid w:val="004C2ADD"/>
    <w:rsid w:val="004D137A"/>
    <w:rsid w:val="004D6CA9"/>
    <w:rsid w:val="004E721E"/>
    <w:rsid w:val="004F4E1D"/>
    <w:rsid w:val="005046F0"/>
    <w:rsid w:val="00510E25"/>
    <w:rsid w:val="00520737"/>
    <w:rsid w:val="00523A79"/>
    <w:rsid w:val="005307BD"/>
    <w:rsid w:val="00534E07"/>
    <w:rsid w:val="005353B7"/>
    <w:rsid w:val="00536905"/>
    <w:rsid w:val="00541024"/>
    <w:rsid w:val="00541268"/>
    <w:rsid w:val="005A64C5"/>
    <w:rsid w:val="005B29E2"/>
    <w:rsid w:val="005E69A1"/>
    <w:rsid w:val="005F2061"/>
    <w:rsid w:val="005F4F34"/>
    <w:rsid w:val="006010CA"/>
    <w:rsid w:val="00607351"/>
    <w:rsid w:val="006228E1"/>
    <w:rsid w:val="00641422"/>
    <w:rsid w:val="00651DBA"/>
    <w:rsid w:val="00657424"/>
    <w:rsid w:val="00680FFE"/>
    <w:rsid w:val="006A69BE"/>
    <w:rsid w:val="006A7EFA"/>
    <w:rsid w:val="006B6845"/>
    <w:rsid w:val="006C0DE9"/>
    <w:rsid w:val="006D2637"/>
    <w:rsid w:val="00701045"/>
    <w:rsid w:val="00711BC5"/>
    <w:rsid w:val="0072204D"/>
    <w:rsid w:val="007250A3"/>
    <w:rsid w:val="00734E8D"/>
    <w:rsid w:val="00736F1D"/>
    <w:rsid w:val="00740F25"/>
    <w:rsid w:val="007648AE"/>
    <w:rsid w:val="00772457"/>
    <w:rsid w:val="0077465C"/>
    <w:rsid w:val="00784137"/>
    <w:rsid w:val="007863ED"/>
    <w:rsid w:val="00786A42"/>
    <w:rsid w:val="007A075B"/>
    <w:rsid w:val="007B599B"/>
    <w:rsid w:val="007D295D"/>
    <w:rsid w:val="00806712"/>
    <w:rsid w:val="00813F9B"/>
    <w:rsid w:val="0081518A"/>
    <w:rsid w:val="00817B6C"/>
    <w:rsid w:val="00867EDC"/>
    <w:rsid w:val="0087234E"/>
    <w:rsid w:val="00877346"/>
    <w:rsid w:val="008777C0"/>
    <w:rsid w:val="008B7F2C"/>
    <w:rsid w:val="008C1898"/>
    <w:rsid w:val="008C6A6B"/>
    <w:rsid w:val="008C78B4"/>
    <w:rsid w:val="008F10A2"/>
    <w:rsid w:val="0092420F"/>
    <w:rsid w:val="00932D71"/>
    <w:rsid w:val="00945CD6"/>
    <w:rsid w:val="00957AE3"/>
    <w:rsid w:val="009648CE"/>
    <w:rsid w:val="0097014A"/>
    <w:rsid w:val="00984BBF"/>
    <w:rsid w:val="00984CA2"/>
    <w:rsid w:val="009B1638"/>
    <w:rsid w:val="009D47D2"/>
    <w:rsid w:val="009E28C8"/>
    <w:rsid w:val="009E2EFE"/>
    <w:rsid w:val="00A020E8"/>
    <w:rsid w:val="00A0307F"/>
    <w:rsid w:val="00A3471C"/>
    <w:rsid w:val="00A35B0D"/>
    <w:rsid w:val="00A35E23"/>
    <w:rsid w:val="00A412C5"/>
    <w:rsid w:val="00A44209"/>
    <w:rsid w:val="00AA29C0"/>
    <w:rsid w:val="00AB27B3"/>
    <w:rsid w:val="00AD612F"/>
    <w:rsid w:val="00AE167F"/>
    <w:rsid w:val="00B04D23"/>
    <w:rsid w:val="00B14396"/>
    <w:rsid w:val="00B511D5"/>
    <w:rsid w:val="00B66874"/>
    <w:rsid w:val="00B73ACF"/>
    <w:rsid w:val="00B84547"/>
    <w:rsid w:val="00B91D97"/>
    <w:rsid w:val="00BB13A6"/>
    <w:rsid w:val="00BD4CFB"/>
    <w:rsid w:val="00BD4F31"/>
    <w:rsid w:val="00BE7952"/>
    <w:rsid w:val="00C00676"/>
    <w:rsid w:val="00C12B95"/>
    <w:rsid w:val="00C1674B"/>
    <w:rsid w:val="00C56EA9"/>
    <w:rsid w:val="00C66FBA"/>
    <w:rsid w:val="00C828EE"/>
    <w:rsid w:val="00C93445"/>
    <w:rsid w:val="00CB2ED6"/>
    <w:rsid w:val="00CC2CD1"/>
    <w:rsid w:val="00CC71CA"/>
    <w:rsid w:val="00CE6EFF"/>
    <w:rsid w:val="00D012A6"/>
    <w:rsid w:val="00D06D5F"/>
    <w:rsid w:val="00D277B1"/>
    <w:rsid w:val="00D4378F"/>
    <w:rsid w:val="00D44EA5"/>
    <w:rsid w:val="00D515C3"/>
    <w:rsid w:val="00D519D9"/>
    <w:rsid w:val="00D52741"/>
    <w:rsid w:val="00D70E7B"/>
    <w:rsid w:val="00D81959"/>
    <w:rsid w:val="00D90EF6"/>
    <w:rsid w:val="00D9261E"/>
    <w:rsid w:val="00DE3F4D"/>
    <w:rsid w:val="00E00860"/>
    <w:rsid w:val="00E05A0A"/>
    <w:rsid w:val="00E060C1"/>
    <w:rsid w:val="00E3789C"/>
    <w:rsid w:val="00E41D46"/>
    <w:rsid w:val="00E6545E"/>
    <w:rsid w:val="00E706A9"/>
    <w:rsid w:val="00E72E9A"/>
    <w:rsid w:val="00E86DB9"/>
    <w:rsid w:val="00EA12DE"/>
    <w:rsid w:val="00EB5B54"/>
    <w:rsid w:val="00EB63CC"/>
    <w:rsid w:val="00EC329F"/>
    <w:rsid w:val="00EC6FBF"/>
    <w:rsid w:val="00EF2288"/>
    <w:rsid w:val="00F23A6B"/>
    <w:rsid w:val="00F514D1"/>
    <w:rsid w:val="00F51D8F"/>
    <w:rsid w:val="00F71958"/>
    <w:rsid w:val="00F73374"/>
    <w:rsid w:val="00F81BD0"/>
    <w:rsid w:val="00FA05FE"/>
    <w:rsid w:val="00FC04C5"/>
    <w:rsid w:val="00FC196A"/>
    <w:rsid w:val="00FC7CE3"/>
    <w:rsid w:val="00FD1B70"/>
    <w:rsid w:val="00FD7600"/>
    <w:rsid w:val="00FE1D3F"/>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4031">
      <w:bodyDiv w:val="1"/>
      <w:marLeft w:val="0"/>
      <w:marRight w:val="0"/>
      <w:marTop w:val="0"/>
      <w:marBottom w:val="0"/>
      <w:divBdr>
        <w:top w:val="none" w:sz="0" w:space="0" w:color="auto"/>
        <w:left w:val="none" w:sz="0" w:space="0" w:color="auto"/>
        <w:bottom w:val="none" w:sz="0" w:space="0" w:color="auto"/>
        <w:right w:val="none" w:sz="0" w:space="0" w:color="auto"/>
      </w:divBdr>
    </w:div>
    <w:div w:id="51582565">
      <w:bodyDiv w:val="1"/>
      <w:marLeft w:val="0"/>
      <w:marRight w:val="0"/>
      <w:marTop w:val="0"/>
      <w:marBottom w:val="0"/>
      <w:divBdr>
        <w:top w:val="none" w:sz="0" w:space="0" w:color="auto"/>
        <w:left w:val="none" w:sz="0" w:space="0" w:color="auto"/>
        <w:bottom w:val="none" w:sz="0" w:space="0" w:color="auto"/>
        <w:right w:val="none" w:sz="0" w:space="0" w:color="auto"/>
      </w:divBdr>
    </w:div>
    <w:div w:id="168716730">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647275402">
      <w:bodyDiv w:val="1"/>
      <w:marLeft w:val="0"/>
      <w:marRight w:val="0"/>
      <w:marTop w:val="0"/>
      <w:marBottom w:val="0"/>
      <w:divBdr>
        <w:top w:val="none" w:sz="0" w:space="0" w:color="auto"/>
        <w:left w:val="none" w:sz="0" w:space="0" w:color="auto"/>
        <w:bottom w:val="none" w:sz="0" w:space="0" w:color="auto"/>
        <w:right w:val="none" w:sz="0" w:space="0" w:color="auto"/>
      </w:divBdr>
    </w:div>
    <w:div w:id="1973512549">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14" ma:contentTypeDescription="Create a new document." ma:contentTypeScope="" ma:versionID="3b51e3a4ae5822dffa5051c4ba00ea7a">
  <xsd:schema xmlns:xsd="http://www.w3.org/2001/XMLSchema" xmlns:xs="http://www.w3.org/2001/XMLSchema" xmlns:p="http://schemas.microsoft.com/office/2006/metadata/properties" xmlns:ns1="http://schemas.microsoft.com/sharepoint/v3" xmlns:ns3="e301e7ed-3d1a-4b1f-91c2-122a52aaf74c" xmlns:ns4="a8b7cd30-d77e-4993-8fd1-0e48b56894b3" targetNamespace="http://schemas.microsoft.com/office/2006/metadata/properties" ma:root="true" ma:fieldsID="6031f9e4a9805b8ec48e130c5b901637" ns1:_="" ns3:_="" ns4:_="">
    <xsd:import namespace="http://schemas.microsoft.com/sharepoint/v3"/>
    <xsd:import namespace="e301e7ed-3d1a-4b1f-91c2-122a52aaf74c"/>
    <xsd:import namespace="a8b7cd30-d77e-4993-8fd1-0e48b56894b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e7ed-3d1a-4b1f-91c2-122a52aaf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7cd30-d77e-4993-8fd1-0e48b56894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FFE35-8FC7-4A31-8F97-938322C9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1e7ed-3d1a-4b1f-91c2-122a52aaf74c"/>
    <ds:schemaRef ds:uri="a8b7cd30-d77e-4993-8fd1-0e48b5689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CF122F8-83FA-41B5-8BB0-69F54D31A315}">
  <ds:schemaRefs>
    <ds:schemaRef ds:uri="http://schemas.openxmlformats.org/officeDocument/2006/bibliography"/>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ACF PRA</cp:lastModifiedBy>
  <cp:revision>2</cp:revision>
  <cp:lastPrinted>2009-01-26T16:35:00Z</cp:lastPrinted>
  <dcterms:created xsi:type="dcterms:W3CDTF">2022-05-04T13:54:00Z</dcterms:created>
  <dcterms:modified xsi:type="dcterms:W3CDTF">2022-05-04T13:54:00Z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ies>
</file>