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7D" w:rsidRDefault="00505B4E">
      <w:pPr>
        <w:pStyle w:val="Heading2"/>
        <w:keepLines w:val="0"/>
        <w:widowControl/>
        <w:tabs>
          <w:tab w:val="left" w:pos="900"/>
        </w:tabs>
        <w:spacing w:before="0" w:after="0" w:line="240" w:lineRule="auto"/>
        <w:ind w:right="-180"/>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8"/>
          <w:szCs w:val="28"/>
        </w:rPr>
        <w:t xml:space="preserve">Request for Approval under the “Generic Clearance for the Collection of Routine Customer Feedback” (OMB Control Number: </w:t>
      </w:r>
      <w:r w:rsidRPr="00D418FA" w:rsidR="00D418FA">
        <w:rPr>
          <w:rFonts w:ascii="Times New Roman" w:hAnsi="Times New Roman" w:cs="Times New Roman"/>
          <w:b/>
          <w:color w:val="000000"/>
          <w:sz w:val="28"/>
          <w:szCs w:val="28"/>
          <w:shd w:val="clear" w:color="auto" w:fill="FFFFFF"/>
        </w:rPr>
        <w:t>09</w:t>
      </w:r>
      <w:r w:rsidR="00C83D84">
        <w:rPr>
          <w:rFonts w:ascii="Times New Roman" w:hAnsi="Times New Roman" w:cs="Times New Roman"/>
          <w:b/>
          <w:color w:val="000000"/>
          <w:sz w:val="28"/>
          <w:szCs w:val="28"/>
          <w:shd w:val="clear" w:color="auto" w:fill="FFFFFF"/>
        </w:rPr>
        <w:t>90</w:t>
      </w:r>
      <w:r w:rsidRPr="00D418FA" w:rsidR="00D418FA">
        <w:rPr>
          <w:rFonts w:ascii="Times New Roman" w:hAnsi="Times New Roman" w:cs="Times New Roman"/>
          <w:b/>
          <w:color w:val="000000"/>
          <w:sz w:val="28"/>
          <w:szCs w:val="28"/>
          <w:shd w:val="clear" w:color="auto" w:fill="FFFFFF"/>
        </w:rPr>
        <w:t xml:space="preserve"> </w:t>
      </w:r>
      <w:r w:rsidR="00D418FA">
        <w:rPr>
          <w:rFonts w:ascii="Times New Roman" w:hAnsi="Times New Roman" w:cs="Times New Roman"/>
          <w:b/>
          <w:color w:val="000000"/>
          <w:sz w:val="28"/>
          <w:szCs w:val="28"/>
          <w:shd w:val="clear" w:color="auto" w:fill="FFFFFF"/>
        </w:rPr>
        <w:t>–</w:t>
      </w:r>
      <w:r w:rsidRPr="00D418FA" w:rsidR="00D418FA">
        <w:rPr>
          <w:rFonts w:ascii="Times New Roman" w:hAnsi="Times New Roman" w:cs="Times New Roman"/>
          <w:b/>
          <w:color w:val="000000"/>
          <w:sz w:val="28"/>
          <w:szCs w:val="28"/>
          <w:shd w:val="clear" w:color="auto" w:fill="FFFFFF"/>
        </w:rPr>
        <w:t xml:space="preserve"> 0</w:t>
      </w:r>
      <w:r w:rsidR="00C83D84">
        <w:rPr>
          <w:rFonts w:ascii="Times New Roman" w:hAnsi="Times New Roman" w:cs="Times New Roman"/>
          <w:b/>
          <w:color w:val="000000"/>
          <w:sz w:val="28"/>
          <w:szCs w:val="28"/>
          <w:shd w:val="clear" w:color="auto" w:fill="FFFFFF"/>
        </w:rPr>
        <w:t>379</w:t>
      </w:r>
      <w:r w:rsidR="00D418FA">
        <w:rPr>
          <w:rFonts w:ascii="Times New Roman" w:hAnsi="Times New Roman" w:cs="Times New Roman"/>
          <w:b/>
          <w:color w:val="000000"/>
          <w:sz w:val="28"/>
          <w:szCs w:val="28"/>
          <w:shd w:val="clear" w:color="auto" w:fill="FFFFFF"/>
        </w:rPr>
        <w:t>)</w:t>
      </w:r>
    </w:p>
    <w:p w:rsidR="0032537D" w:rsidRDefault="00505B4E">
      <w:pPr>
        <w:widowControl/>
        <w:spacing w:line="240" w:lineRule="auto"/>
        <w:rPr>
          <w:rFonts w:ascii="Times New Roman" w:hAnsi="Times New Roman" w:eastAsia="Times New Roman" w:cs="Times New Roman"/>
          <w:b/>
          <w:color w:val="000000"/>
        </w:rPr>
      </w:pPr>
      <w:r>
        <w:rPr>
          <w:noProof/>
          <w:lang w:val="en-US"/>
        </w:rPr>
        <mc:AlternateContent>
          <mc:Choice Requires="wps">
            <w:drawing>
              <wp:anchor distT="0" distB="0" distL="114300" distR="114300" simplePos="0" relativeHeight="251658240" behindDoc="0" locked="0" layoutInCell="1" hidden="0" allowOverlap="1" wp14:editId="2BAED65A" wp14:anchorId="2BAED659">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oned="t" filled="f" o:spt="32" path="m,l21600,21600e" w14:anchorId="7F144FCE">
                <v:path fillok="f" arrowok="t" o:connecttype="none"/>
                <o:lock v:ext="edit" shapetype="t"/>
              </v:shapetype>
              <v:shape id="Straight Arrow Connector 1" style="position:absolute;margin-left:0;margin-top:0;width:469.5pt;height:3pt;z-index:251658240;visibility:visible;mso-wrap-style:square;mso-wrap-distance-left:9pt;mso-wrap-distance-top:0;mso-wrap-distance-right:9pt;mso-wrap-distance-bottom:0;mso-position-horizontal:absolute;mso-position-horizontal-relative:text;mso-position-vertical:absolute;mso-position-vertical-relative:text" o:spid="_x0000_s1026" filled="t"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">
                <v:stroke joinstyle="miter" startarrowwidth="narrow" startarrowlength="short" endarrowwidth="narrow" endarrowlength="short"/>
              </v:shape>
            </w:pict>
          </mc:Fallback>
        </mc:AlternateContent>
      </w:r>
    </w:p>
    <w:p w:rsidR="0032537D" w:rsidRDefault="00505B4E">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b/>
          <w:bCs/>
          <w:color w:val="000000" w:themeColor="text1"/>
        </w:rPr>
        <w:t>TITLE OF INFORMATION COLLECTION:</w:t>
      </w:r>
      <w:r w:rsidRPr="036A9CB7">
        <w:rPr>
          <w:rFonts w:ascii="Times New Roman" w:hAnsi="Times New Roman" w:eastAsia="Times New Roman" w:cs="Times New Roman"/>
          <w:color w:val="000000" w:themeColor="text1"/>
        </w:rPr>
        <w:t xml:space="preserve"> </w:t>
      </w:r>
      <w:r w:rsidRPr="036A9CB7" w:rsidR="007A6DC4">
        <w:rPr>
          <w:rFonts w:ascii="Times New Roman" w:hAnsi="Times New Roman" w:eastAsia="Times New Roman" w:cs="Times New Roman"/>
          <w:color w:val="000000" w:themeColor="text1"/>
        </w:rPr>
        <w:t>HRS</w:t>
      </w:r>
      <w:r w:rsidR="00C978E5">
        <w:rPr>
          <w:rFonts w:ascii="Times New Roman" w:hAnsi="Times New Roman" w:eastAsia="Times New Roman" w:cs="Times New Roman"/>
          <w:color w:val="000000" w:themeColor="text1"/>
        </w:rPr>
        <w:t>A</w:t>
      </w:r>
      <w:r w:rsidR="006417F7">
        <w:rPr>
          <w:rFonts w:ascii="Times New Roman" w:hAnsi="Times New Roman" w:eastAsia="Times New Roman" w:cs="Times New Roman"/>
          <w:color w:val="000000" w:themeColor="text1"/>
        </w:rPr>
        <w:t xml:space="preserve"> </w:t>
      </w:r>
      <w:r w:rsidRPr="00553203" w:rsidR="00553203">
        <w:rPr>
          <w:rFonts w:ascii="Times New Roman" w:hAnsi="Times New Roman" w:eastAsia="Times New Roman" w:cs="Times New Roman"/>
          <w:color w:val="000000" w:themeColor="text1"/>
        </w:rPr>
        <w:t>Division of Transplantation (DoT)</w:t>
      </w:r>
      <w:r w:rsidR="00553203">
        <w:rPr>
          <w:rFonts w:ascii="Times New Roman" w:hAnsi="Times New Roman" w:eastAsia="Times New Roman" w:cs="Times New Roman"/>
          <w:color w:val="000000" w:themeColor="text1"/>
        </w:rPr>
        <w:t xml:space="preserve"> </w:t>
      </w:r>
      <w:bookmarkStart w:name="_GoBack" w:id="0"/>
      <w:bookmarkEnd w:id="0"/>
      <w:r w:rsidRPr="006417F7" w:rsidR="006417F7">
        <w:rPr>
          <w:rFonts w:ascii="Times New Roman" w:hAnsi="Times New Roman" w:eastAsia="Times New Roman" w:cs="Times New Roman"/>
          <w:color w:val="000000" w:themeColor="text1"/>
        </w:rPr>
        <w:t>Concept Testing</w:t>
      </w:r>
      <w:r>
        <w:br/>
      </w:r>
    </w:p>
    <w:p w:rsidRPr="006D20CB" w:rsidR="0032537D" w:rsidP="006D20CB" w:rsidRDefault="00505B4E">
      <w:pPr>
        <w:tabs>
          <w:tab w:val="left" w:pos="720"/>
        </w:tabs>
        <w:spacing w:line="240" w:lineRule="auto"/>
        <w:rPr>
          <w:rFonts w:ascii="Times New Roman" w:hAnsi="Times New Roman" w:cs="Times New Roman"/>
        </w:rPr>
      </w:pPr>
      <w:r w:rsidRPr="006D20CB">
        <w:rPr>
          <w:rFonts w:ascii="Times New Roman" w:hAnsi="Times New Roman" w:eastAsia="Times New Roman" w:cs="Times New Roman"/>
          <w:b/>
          <w:color w:val="000000"/>
        </w:rPr>
        <w:t>PURPOSE:</w:t>
      </w:r>
      <w:r w:rsidR="006D20CB">
        <w:rPr>
          <w:rFonts w:ascii="Times New Roman" w:hAnsi="Times New Roman" w:eastAsia="Times New Roman" w:cs="Times New Roman"/>
          <w:color w:val="000000"/>
        </w:rPr>
        <w:t xml:space="preserve"> </w:t>
      </w:r>
      <w:r w:rsidRPr="006D20CB" w:rsidR="00C11566">
        <w:rPr>
          <w:rFonts w:ascii="Times New Roman" w:hAnsi="Times New Roman" w:cs="Times New Roman"/>
          <w:color w:val="auto"/>
        </w:rPr>
        <w:t>As a vital part of its ongoing mission, DoT produces educational and outreach materials on organ donation and transplantation for numerous audiences.</w:t>
      </w:r>
      <w:r w:rsidRPr="006D20CB" w:rsidR="006D20CB">
        <w:rPr>
          <w:rFonts w:ascii="Times New Roman" w:hAnsi="Times New Roman" w:cs="Times New Roman"/>
          <w:color w:val="auto"/>
        </w:rPr>
        <w:t xml:space="preserve"> </w:t>
      </w:r>
      <w:r w:rsidRPr="006D20CB" w:rsidR="00A176A4">
        <w:rPr>
          <w:rFonts w:ascii="Times New Roman" w:hAnsi="Times New Roman" w:cs="Times New Roman"/>
          <w:color w:val="auto"/>
        </w:rPr>
        <w:t>DoT is seeking to garner feedback on new materials specifically designed to educate about living organ donation.</w:t>
      </w:r>
      <w:r w:rsidRPr="006D20CB" w:rsidR="004E24DB">
        <w:rPr>
          <w:rFonts w:ascii="Times New Roman" w:hAnsi="Times New Roman" w:cs="Times New Roman"/>
          <w:color w:val="auto"/>
        </w:rPr>
        <w:t xml:space="preserve"> </w:t>
      </w:r>
      <w:r w:rsidRPr="006D20CB" w:rsidR="006D20CB">
        <w:rPr>
          <w:rFonts w:ascii="Times New Roman" w:hAnsi="Times New Roman" w:cs="Times New Roman"/>
          <w:color w:val="auto"/>
        </w:rPr>
        <w:t>Focus group r</w:t>
      </w:r>
      <w:r w:rsidRPr="006D20CB" w:rsidR="004E24DB">
        <w:rPr>
          <w:rFonts w:ascii="Times New Roman" w:hAnsi="Times New Roman" w:cs="Times New Roman"/>
          <w:color w:val="auto"/>
        </w:rPr>
        <w:t>esponses will be used to shape and inform the final materials developed by DoT. If this information is not collected, vital feedback from customers will be unavailable, and DoT may develop and distribute materials that are confusing or not helpful.</w:t>
      </w:r>
    </w:p>
    <w:p w:rsidRPr="006D20CB" w:rsidR="0032537D" w:rsidP="006D20CB" w:rsidRDefault="0032537D">
      <w:pPr>
        <w:spacing w:line="240" w:lineRule="auto"/>
        <w:rPr>
          <w:rFonts w:ascii="Times New Roman" w:hAnsi="Times New Roman" w:eastAsia="Times New Roman" w:cs="Times New Roman"/>
          <w:color w:val="000000"/>
        </w:rPr>
      </w:pPr>
    </w:p>
    <w:p w:rsidRPr="00101643" w:rsidR="0032537D" w:rsidP="006D20CB" w:rsidRDefault="00505B4E">
      <w:pPr>
        <w:spacing w:line="240" w:lineRule="auto"/>
        <w:rPr>
          <w:rFonts w:ascii="Times New Roman" w:hAnsi="Times New Roman" w:cs="Times New Roman"/>
          <w:color w:val="auto"/>
        </w:rPr>
      </w:pPr>
      <w:r w:rsidRPr="006D20CB">
        <w:rPr>
          <w:rFonts w:ascii="Times New Roman" w:hAnsi="Times New Roman" w:eastAsia="Times New Roman" w:cs="Times New Roman"/>
          <w:b/>
          <w:bCs/>
          <w:color w:val="000000" w:themeColor="text1"/>
        </w:rPr>
        <w:t>DESCRIPTION OF RESPONDENTS</w:t>
      </w:r>
      <w:r w:rsidRPr="006D20CB">
        <w:rPr>
          <w:rFonts w:ascii="Times New Roman" w:hAnsi="Times New Roman" w:eastAsia="Times New Roman" w:cs="Times New Roman"/>
          <w:color w:val="000000" w:themeColor="text1"/>
        </w:rPr>
        <w:t xml:space="preserve">: </w:t>
      </w:r>
      <w:r w:rsidRPr="006D20CB" w:rsidR="006D20CB">
        <w:rPr>
          <w:rFonts w:ascii="Times New Roman" w:hAnsi="Times New Roman" w:cs="Times New Roman"/>
        </w:rPr>
        <w:t xml:space="preserve"> </w:t>
      </w:r>
      <w:r w:rsidRPr="00DB55B6" w:rsidR="00DB55B6">
        <w:rPr>
          <w:rFonts w:ascii="Times New Roman" w:hAnsi="Times New Roman" w:cs="Times New Roman"/>
          <w:color w:val="auto"/>
        </w:rPr>
        <w:t>The collection of this information will be qualitative, voluntary</w:t>
      </w:r>
      <w:r w:rsidR="004C1D5C">
        <w:rPr>
          <w:rFonts w:ascii="Times New Roman" w:hAnsi="Times New Roman" w:cs="Times New Roman"/>
          <w:color w:val="auto"/>
        </w:rPr>
        <w:t>,</w:t>
      </w:r>
      <w:r w:rsidRPr="00DB55B6" w:rsidR="00DB55B6">
        <w:rPr>
          <w:rFonts w:ascii="Times New Roman" w:hAnsi="Times New Roman" w:cs="Times New Roman"/>
          <w:color w:val="auto"/>
        </w:rPr>
        <w:t xml:space="preserve"> and non-controversial. Collection will be targeted to the opinions of consumers who support organ donation. </w:t>
      </w:r>
      <w:r w:rsidR="00DB55B6">
        <w:rPr>
          <w:rFonts w:ascii="Times New Roman" w:hAnsi="Times New Roman" w:cs="Times New Roman"/>
          <w:color w:val="auto"/>
        </w:rPr>
        <w:t xml:space="preserve">There will be 10 focus groups total, including </w:t>
      </w:r>
      <w:r w:rsidR="00101643">
        <w:rPr>
          <w:rFonts w:ascii="Times New Roman" w:hAnsi="Times New Roman" w:cs="Times New Roman"/>
          <w:color w:val="auto"/>
        </w:rPr>
        <w:t xml:space="preserve">four groups representing the general public (each including </w:t>
      </w:r>
      <w:r w:rsidR="00101643">
        <w:rPr>
          <w:rFonts w:ascii="Times New Roman" w:hAnsi="Times New Roman" w:eastAsia="Times New Roman" w:cs="Times New Roman"/>
          <w:color w:val="000000" w:themeColor="text1"/>
        </w:rPr>
        <w:t xml:space="preserve">at </w:t>
      </w:r>
      <w:r w:rsidRPr="006D20CB" w:rsidR="00101643">
        <w:rPr>
          <w:rFonts w:ascii="Times New Roman" w:hAnsi="Times New Roman" w:eastAsia="Times New Roman" w:cs="Times New Roman"/>
          <w:color w:val="000000" w:themeColor="text1"/>
        </w:rPr>
        <w:t>least one</w:t>
      </w:r>
      <w:r w:rsidR="00101643">
        <w:rPr>
          <w:rFonts w:ascii="Times New Roman" w:hAnsi="Times New Roman" w:eastAsia="Times New Roman" w:cs="Times New Roman"/>
          <w:color w:val="000000" w:themeColor="text1"/>
        </w:rPr>
        <w:t xml:space="preserve"> person who is</w:t>
      </w:r>
      <w:r w:rsidRPr="006D20CB" w:rsidR="00101643">
        <w:rPr>
          <w:rFonts w:ascii="Times New Roman" w:hAnsi="Times New Roman" w:eastAsia="Times New Roman" w:cs="Times New Roman"/>
          <w:color w:val="000000" w:themeColor="text1"/>
        </w:rPr>
        <w:t xml:space="preserve"> Asian, Native Hawaiian/Other Pacific Islander, or American Indian/Alaska Native</w:t>
      </w:r>
      <w:r w:rsidR="00101643">
        <w:rPr>
          <w:rFonts w:ascii="Times New Roman" w:hAnsi="Times New Roman" w:cs="Times New Roman"/>
          <w:color w:val="auto"/>
        </w:rPr>
        <w:t xml:space="preserve">), </w:t>
      </w:r>
      <w:r w:rsidRPr="006D20CB" w:rsidR="006D20CB">
        <w:rPr>
          <w:rFonts w:ascii="Times New Roman" w:hAnsi="Times New Roman" w:eastAsia="Times New Roman" w:cs="Times New Roman"/>
          <w:color w:val="000000" w:themeColor="text1"/>
        </w:rPr>
        <w:t>two groups of African American adults, two groups of Spanish-speaking Hispanic adults, and two groups of adults over age 50.</w:t>
      </w:r>
      <w:r w:rsidR="00101643">
        <w:rPr>
          <w:rFonts w:ascii="Times New Roman" w:hAnsi="Times New Roman" w:eastAsia="Times New Roman" w:cs="Times New Roman"/>
          <w:color w:val="000000" w:themeColor="text1"/>
        </w:rPr>
        <w:t xml:space="preserve"> </w:t>
      </w:r>
      <w:r w:rsidRPr="006D20CB" w:rsidR="006D20CB">
        <w:rPr>
          <w:rFonts w:ascii="Times New Roman" w:hAnsi="Times New Roman" w:eastAsia="Times New Roman" w:cs="Times New Roman"/>
          <w:color w:val="000000" w:themeColor="text1"/>
        </w:rPr>
        <w:t xml:space="preserve">Participants in each group will represent </w:t>
      </w:r>
      <w:r w:rsidR="009E7125">
        <w:rPr>
          <w:rFonts w:ascii="Times New Roman" w:hAnsi="Times New Roman" w:eastAsia="Times New Roman" w:cs="Times New Roman"/>
          <w:color w:val="000000" w:themeColor="text1"/>
        </w:rPr>
        <w:t>a</w:t>
      </w:r>
      <w:r w:rsidRPr="006D20CB" w:rsidR="009E7125">
        <w:rPr>
          <w:rFonts w:ascii="Times New Roman" w:hAnsi="Times New Roman" w:eastAsia="Times New Roman" w:cs="Times New Roman"/>
          <w:color w:val="000000" w:themeColor="text1"/>
        </w:rPr>
        <w:t xml:space="preserve"> </w:t>
      </w:r>
      <w:r w:rsidRPr="006D20CB" w:rsidR="006D20CB">
        <w:rPr>
          <w:rFonts w:ascii="Times New Roman" w:hAnsi="Times New Roman" w:eastAsia="Times New Roman" w:cs="Times New Roman"/>
          <w:color w:val="000000" w:themeColor="text1"/>
        </w:rPr>
        <w:t>mix of genders and education levels.</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TYPE OF COLLECTION:</w:t>
      </w:r>
      <w:r>
        <w:rPr>
          <w:rFonts w:ascii="Times New Roman" w:hAnsi="Times New Roman" w:eastAsia="Times New Roman" w:cs="Times New Roman"/>
          <w:color w:val="000000"/>
        </w:rPr>
        <w:t xml:space="preserve"> (Check one)</w:t>
      </w:r>
    </w:p>
    <w:p w:rsidR="0032537D" w:rsidRDefault="0032537D">
      <w:pPr>
        <w:widowControl/>
        <w:tabs>
          <w:tab w:val="left" w:pos="360"/>
        </w:tabs>
        <w:spacing w:line="240" w:lineRule="auto"/>
        <w:rPr>
          <w:rFonts w:ascii="Times New Roman" w:hAnsi="Times New Roman" w:eastAsia="Times New Roman" w:cs="Times New Roman"/>
          <w:color w:val="000000"/>
          <w:sz w:val="16"/>
          <w:szCs w:val="16"/>
        </w:rPr>
      </w:pP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 ] Customer Comment Card/Complaint Form </w:t>
      </w:r>
      <w:r>
        <w:rPr>
          <w:rFonts w:ascii="Times New Roman" w:hAnsi="Times New Roman" w:eastAsia="Times New Roman" w:cs="Times New Roman"/>
          <w:color w:val="000000"/>
        </w:rPr>
        <w:tab/>
        <w:t xml:space="preserve">[ ] Customer Satisfaction Survey    </w:t>
      </w: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00B336AB">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Usability Testing (e.g., Website or Software)</w:t>
      </w:r>
      <w:r>
        <w:rPr>
          <w:rFonts w:ascii="Times New Roman" w:hAnsi="Times New Roman" w:eastAsia="Times New Roman" w:cs="Times New Roman"/>
          <w:color w:val="000000"/>
        </w:rPr>
        <w:tab/>
        <w:t>[ ] Small Discussion Group</w:t>
      </w: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t>
      </w:r>
      <w:r w:rsidR="00B336AB">
        <w:rPr>
          <w:rFonts w:ascii="Times New Roman" w:hAnsi="Times New Roman" w:eastAsia="Times New Roman" w:cs="Times New Roman"/>
          <w:color w:val="000000"/>
        </w:rPr>
        <w:t>X</w:t>
      </w:r>
      <w:r>
        <w:rPr>
          <w:rFonts w:ascii="Times New Roman" w:hAnsi="Times New Roman" w:eastAsia="Times New Roman" w:cs="Times New Roman"/>
          <w:color w:val="000000"/>
        </w:rPr>
        <w:t xml:space="preserve">] Focus Group  </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t>[ ] Other:</w:t>
      </w:r>
    </w:p>
    <w:p w:rsidR="0032537D" w:rsidRDefault="0032537D">
      <w:pPr>
        <w:widowControl/>
        <w:tabs>
          <w:tab w:val="left" w:pos="360"/>
        </w:tabs>
        <w:spacing w:line="240" w:lineRule="auto"/>
        <w:rPr>
          <w:rFonts w:ascii="Times New Roman" w:hAnsi="Times New Roman" w:eastAsia="Times New Roman" w:cs="Times New Roman"/>
          <w:color w:val="000000"/>
        </w:rPr>
      </w:pPr>
    </w:p>
    <w:p w:rsidR="0032537D" w:rsidRDefault="00505B4E">
      <w:pPr>
        <w:widowControl/>
        <w:tabs>
          <w:tab w:val="left" w:pos="360"/>
        </w:tabs>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CERTIFICATION:</w:t>
      </w:r>
    </w:p>
    <w:p w:rsidR="0032537D" w:rsidRDefault="0032537D">
      <w:pPr>
        <w:widowControl/>
        <w:spacing w:line="240" w:lineRule="auto"/>
        <w:rPr>
          <w:rFonts w:ascii="Times New Roman" w:hAnsi="Times New Roman" w:eastAsia="Times New Roman" w:cs="Times New Roman"/>
          <w:color w:val="000000"/>
          <w:sz w:val="16"/>
          <w:szCs w:val="16"/>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 certify the following to be true: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voluntary.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The collection is low-burden for respondents and low-cost for the Federal Government.</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collection is non-controversial and does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raise issues of concern to other federal agencies.</w:t>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results are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intended to be disseminated to the public.</w:t>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Information gathered will not be used for the purpose of </w:t>
      </w:r>
      <w:r>
        <w:rPr>
          <w:rFonts w:ascii="Times New Roman" w:hAnsi="Times New Roman" w:eastAsia="Times New Roman" w:cs="Times New Roman"/>
          <w:color w:val="000000"/>
          <w:u w:val="single"/>
        </w:rPr>
        <w:t>substantially</w:t>
      </w:r>
      <w:r>
        <w:rPr>
          <w:rFonts w:ascii="Times New Roman" w:hAnsi="Times New Roman" w:eastAsia="Times New Roman" w:cs="Times New Roman"/>
          <w:color w:val="000000"/>
        </w:rPr>
        <w:t xml:space="preserve"> informing </w:t>
      </w:r>
      <w:r>
        <w:rPr>
          <w:rFonts w:ascii="Times New Roman" w:hAnsi="Times New Roman" w:eastAsia="Times New Roman" w:cs="Times New Roman"/>
          <w:color w:val="000000"/>
          <w:u w:val="single"/>
        </w:rPr>
        <w:t xml:space="preserve">influential </w:t>
      </w:r>
      <w:r>
        <w:rPr>
          <w:rFonts w:ascii="Times New Roman" w:hAnsi="Times New Roman" w:eastAsia="Times New Roman" w:cs="Times New Roman"/>
          <w:color w:val="000000"/>
        </w:rPr>
        <w:t xml:space="preserve">policy decisions. </w:t>
      </w:r>
    </w:p>
    <w:p w:rsidR="0032537D" w:rsidRDefault="00505B4E">
      <w:pPr>
        <w:widowControl/>
        <w:numPr>
          <w:ilvl w:val="0"/>
          <w:numId w:val="1"/>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The collection is targeted to the solicitation of opinions from respondents who have experience with the program or may have experience with the program in the future.</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u w:val="single"/>
        </w:rPr>
      </w:pPr>
      <w:r>
        <w:rPr>
          <w:rFonts w:ascii="Times New Roman" w:hAnsi="Times New Roman" w:eastAsia="Times New Roman" w:cs="Times New Roman"/>
          <w:b/>
          <w:color w:val="000000"/>
          <w:u w:val="single"/>
        </w:rPr>
        <w:t>Name:</w:t>
      </w:r>
      <w:r>
        <w:rPr>
          <w:rFonts w:ascii="Times New Roman" w:hAnsi="Times New Roman" w:eastAsia="Times New Roman" w:cs="Times New Roman"/>
          <w:color w:val="000000"/>
          <w:u w:val="single"/>
        </w:rPr>
        <w:t xml:space="preserve">          </w:t>
      </w:r>
      <w:r w:rsidR="00D245D6">
        <w:rPr>
          <w:rFonts w:ascii="Times New Roman" w:hAnsi="Times New Roman" w:eastAsia="Times New Roman" w:cs="Times New Roman"/>
          <w:color w:val="000000"/>
          <w:u w:val="single"/>
        </w:rPr>
        <w:t xml:space="preserve">Lauren </w:t>
      </w:r>
      <w:r w:rsidRPr="00714F12" w:rsidR="00714F12">
        <w:rPr>
          <w:rFonts w:ascii="Times New Roman" w:hAnsi="Times New Roman" w:eastAsia="Times New Roman" w:cs="Times New Roman"/>
          <w:color w:val="000000"/>
          <w:u w:val="single"/>
        </w:rPr>
        <w:t>Darensbourg</w:t>
      </w:r>
    </w:p>
    <w:p w:rsidR="0032537D" w:rsidRDefault="00505B4E">
      <w:pPr>
        <w:widowControl/>
        <w:spacing w:line="240" w:lineRule="auto"/>
        <w:rPr>
          <w:rFonts w:ascii="Times New Roman" w:hAnsi="Times New Roman" w:eastAsia="Times New Roman" w:cs="Times New Roman"/>
          <w:color w:val="000000"/>
        </w:rPr>
      </w:pPr>
      <w:r>
        <w:br w:type="page"/>
      </w:r>
      <w:r>
        <w:rPr>
          <w:rFonts w:ascii="Times New Roman" w:hAnsi="Times New Roman" w:eastAsia="Times New Roman" w:cs="Times New Roman"/>
          <w:color w:val="000000"/>
        </w:rPr>
        <w:lastRenderedPageBreak/>
        <w:t>To assist review, please provide answers to the following question:</w:t>
      </w:r>
    </w:p>
    <w:p w:rsidR="0032537D" w:rsidRDefault="0032537D">
      <w:pPr>
        <w:widowControl/>
        <w:spacing w:line="240" w:lineRule="auto"/>
        <w:ind w:left="360"/>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Personally Identifiable Information:</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Is personally identifiable information (PII) collected?  [</w:t>
      </w:r>
      <w:r w:rsidR="00ED7CF2">
        <w:rPr>
          <w:rFonts w:ascii="Times New Roman" w:hAnsi="Times New Roman" w:eastAsia="Times New Roman" w:cs="Times New Roman"/>
          <w:color w:val="000000"/>
        </w:rPr>
        <w:t>X</w:t>
      </w:r>
      <w:r>
        <w:rPr>
          <w:rFonts w:ascii="Times New Roman" w:hAnsi="Times New Roman" w:eastAsia="Times New Roman" w:cs="Times New Roman"/>
          <w:color w:val="000000"/>
        </w:rPr>
        <w:t>] Yes  [</w:t>
      </w:r>
      <w:r w:rsidR="00ED7CF2">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  No </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If yes, will any information that is collected be included in records that are subject to the Privacy Act of 1974?   [ ] Yes [</w:t>
      </w:r>
      <w:r w:rsidR="00ED7CF2">
        <w:rPr>
          <w:rFonts w:ascii="Times New Roman" w:hAnsi="Times New Roman" w:eastAsia="Times New Roman" w:cs="Times New Roman"/>
          <w:color w:val="000000"/>
        </w:rPr>
        <w:t>X</w:t>
      </w:r>
      <w:r>
        <w:rPr>
          <w:rFonts w:ascii="Times New Roman" w:hAnsi="Times New Roman" w:eastAsia="Times New Roman" w:cs="Times New Roman"/>
          <w:color w:val="000000"/>
        </w:rPr>
        <w:t xml:space="preserve">] No   </w:t>
      </w:r>
    </w:p>
    <w:p w:rsidR="0032537D" w:rsidRDefault="00505B4E">
      <w:pPr>
        <w:widowControl/>
        <w:numPr>
          <w:ilvl w:val="0"/>
          <w:numId w:val="2"/>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If yes, has an up-to-date System of Records Notice (SORN) been published?  [ ] Yes  [ ] No</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Gifts or Payments:</w:t>
      </w: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Is an incentive (e.g., money or reimbursement of expenses, token of appreciation) provided to participants?  [</w:t>
      </w:r>
      <w:r w:rsidR="008A6E3F">
        <w:rPr>
          <w:rFonts w:ascii="Times New Roman" w:hAnsi="Times New Roman" w:eastAsia="Times New Roman" w:cs="Times New Roman"/>
          <w:color w:val="000000"/>
        </w:rPr>
        <w:t>X</w:t>
      </w:r>
      <w:r>
        <w:rPr>
          <w:rFonts w:ascii="Times New Roman" w:hAnsi="Times New Roman" w:eastAsia="Times New Roman" w:cs="Times New Roman"/>
          <w:color w:val="000000"/>
        </w:rPr>
        <w:t xml:space="preserve">] Yes [] No  </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w:t>
      </w:r>
      <w:r>
        <w:rPr>
          <w:rFonts w:ascii="Times New Roman" w:hAnsi="Times New Roman" w:eastAsia="Times New Roman" w:cs="Times New Roman"/>
          <w:color w:val="000000"/>
        </w:rPr>
        <w:t xml:space="preserve"> </w:t>
      </w: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78"/>
        <w:gridCol w:w="1620"/>
        <w:gridCol w:w="2160"/>
        <w:gridCol w:w="1903"/>
      </w:tblGrid>
      <w:tr w:rsidR="0032537D" w:rsidTr="036A9CB7">
        <w:trPr>
          <w:trHeight w:val="274"/>
        </w:trPr>
        <w:tc>
          <w:tcPr>
            <w:tcW w:w="3978"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Category of Respondent </w:t>
            </w:r>
          </w:p>
        </w:tc>
        <w:tc>
          <w:tcPr>
            <w:tcW w:w="1620" w:type="dxa"/>
          </w:tcPr>
          <w:p w:rsidR="0032537D" w:rsidRDefault="00505B4E">
            <w:pPr>
              <w:widowControl/>
              <w:spacing w:line="240" w:lineRule="auto"/>
              <w:rPr>
                <w:rFonts w:ascii="Times New Roman" w:hAnsi="Times New Roman" w:eastAsia="Times New Roman" w:cs="Times New Roman"/>
                <w:color w:val="000000"/>
              </w:rPr>
            </w:pPr>
            <w:r w:rsidRPr="036A9CB7">
              <w:rPr>
                <w:rFonts w:ascii="Times New Roman" w:hAnsi="Times New Roman" w:eastAsia="Times New Roman" w:cs="Times New Roman"/>
                <w:b/>
                <w:bCs/>
                <w:color w:val="000000" w:themeColor="text1"/>
              </w:rPr>
              <w:t>No. of Respondents</w:t>
            </w:r>
          </w:p>
        </w:tc>
        <w:tc>
          <w:tcPr>
            <w:tcW w:w="2160"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Participation Time</w:t>
            </w:r>
          </w:p>
        </w:tc>
        <w:tc>
          <w:tcPr>
            <w:tcW w:w="1903"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Burden Hours Total</w:t>
            </w:r>
          </w:p>
        </w:tc>
      </w:tr>
      <w:tr w:rsidR="0032537D" w:rsidTr="036A9CB7">
        <w:trPr>
          <w:trHeight w:val="274"/>
        </w:trPr>
        <w:tc>
          <w:tcPr>
            <w:tcW w:w="3978"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Individuals:</w:t>
            </w:r>
            <w:r>
              <w:rPr>
                <w:rFonts w:ascii="Times New Roman" w:hAnsi="Times New Roman" w:eastAsia="Times New Roman" w:cs="Times New Roman"/>
                <w:color w:val="000000"/>
              </w:rPr>
              <w:t xml:space="preserve"> </w:t>
            </w:r>
            <w:r w:rsidR="005500EA">
              <w:rPr>
                <w:rFonts w:ascii="Times New Roman" w:hAnsi="Times New Roman" w:eastAsia="Times New Roman" w:cs="Times New Roman"/>
                <w:color w:val="000000"/>
              </w:rPr>
              <w:t>General public</w:t>
            </w:r>
          </w:p>
        </w:tc>
        <w:tc>
          <w:tcPr>
            <w:tcW w:w="1620" w:type="dxa"/>
          </w:tcPr>
          <w:p w:rsidR="0032537D" w:rsidRDefault="00A65BAF">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themeColor="text1"/>
              </w:rPr>
              <w:t>60</w:t>
            </w:r>
          </w:p>
        </w:tc>
        <w:tc>
          <w:tcPr>
            <w:tcW w:w="2160" w:type="dxa"/>
          </w:tcPr>
          <w:p w:rsidR="0032537D" w:rsidRDefault="00894829">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themeColor="text1"/>
              </w:rPr>
              <w:t>1.75 hours</w:t>
            </w:r>
          </w:p>
        </w:tc>
        <w:tc>
          <w:tcPr>
            <w:tcW w:w="1903" w:type="dxa"/>
          </w:tcPr>
          <w:p w:rsidR="0032537D" w:rsidRDefault="00124895">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themeColor="text1"/>
              </w:rPr>
              <w:t>10</w:t>
            </w:r>
            <w:r w:rsidR="006126AA">
              <w:rPr>
                <w:rFonts w:ascii="Times New Roman" w:hAnsi="Times New Roman" w:eastAsia="Times New Roman" w:cs="Times New Roman"/>
                <w:color w:val="000000" w:themeColor="text1"/>
              </w:rPr>
              <w:t>5</w:t>
            </w:r>
          </w:p>
        </w:tc>
      </w:tr>
      <w:tr w:rsidR="0032537D" w:rsidTr="036A9CB7">
        <w:trPr>
          <w:trHeight w:val="274"/>
        </w:trPr>
        <w:tc>
          <w:tcPr>
            <w:tcW w:w="3978" w:type="dxa"/>
          </w:tcPr>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Totals</w:t>
            </w:r>
          </w:p>
        </w:tc>
        <w:tc>
          <w:tcPr>
            <w:tcW w:w="1620" w:type="dxa"/>
          </w:tcPr>
          <w:p w:rsidR="0032537D" w:rsidRDefault="00F94CC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60</w:t>
            </w:r>
          </w:p>
        </w:tc>
        <w:tc>
          <w:tcPr>
            <w:tcW w:w="2160" w:type="dxa"/>
          </w:tcPr>
          <w:p w:rsidR="0032537D" w:rsidRDefault="00F94CC7">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1.75 hours</w:t>
            </w:r>
            <w:r w:rsidR="00505B4E">
              <w:rPr>
                <w:rFonts w:ascii="Times New Roman" w:hAnsi="Times New Roman" w:eastAsia="Times New Roman" w:cs="Times New Roman"/>
                <w:color w:val="000000"/>
              </w:rPr>
              <w:t xml:space="preserve"> </w:t>
            </w:r>
          </w:p>
        </w:tc>
        <w:tc>
          <w:tcPr>
            <w:tcW w:w="1903" w:type="dxa"/>
          </w:tcPr>
          <w:p w:rsidR="0032537D" w:rsidRDefault="002216A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themeColor="text1"/>
              </w:rPr>
              <w:t>105</w:t>
            </w:r>
          </w:p>
        </w:tc>
      </w:tr>
    </w:tbl>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 xml:space="preserve">FEDERAL COST:  </w:t>
      </w:r>
    </w:p>
    <w:p w:rsidR="005A5F4B" w:rsidRDefault="005A5F4B">
      <w:pPr>
        <w:widowControl/>
        <w:spacing w:line="240" w:lineRule="auto"/>
        <w:rPr>
          <w:rFonts w:ascii="Times New Roman" w:hAnsi="Times New Roman" w:eastAsia="Times New Roman" w:cs="Times New Roman"/>
          <w:color w:val="000000"/>
        </w:rPr>
      </w:pPr>
      <w:r w:rsidRPr="005A5F4B">
        <w:rPr>
          <w:rFonts w:ascii="Times New Roman" w:hAnsi="Times New Roman" w:eastAsia="Times New Roman" w:cs="Times New Roman"/>
          <w:color w:val="000000"/>
        </w:rPr>
        <w:t xml:space="preserve">The </w:t>
      </w:r>
      <w:r>
        <w:rPr>
          <w:rFonts w:ascii="Times New Roman" w:hAnsi="Times New Roman" w:eastAsia="Times New Roman" w:cs="Times New Roman"/>
          <w:color w:val="000000"/>
        </w:rPr>
        <w:t xml:space="preserve">estimated </w:t>
      </w:r>
      <w:r w:rsidR="009A5FB1">
        <w:rPr>
          <w:rFonts w:ascii="Times New Roman" w:hAnsi="Times New Roman" w:eastAsia="Times New Roman" w:cs="Times New Roman"/>
          <w:color w:val="000000"/>
        </w:rPr>
        <w:t xml:space="preserve">annual </w:t>
      </w:r>
      <w:r>
        <w:rPr>
          <w:rFonts w:ascii="Times New Roman" w:hAnsi="Times New Roman" w:eastAsia="Times New Roman" w:cs="Times New Roman"/>
          <w:color w:val="000000"/>
        </w:rPr>
        <w:t>c</w:t>
      </w:r>
      <w:r w:rsidRPr="005A5F4B">
        <w:rPr>
          <w:rFonts w:ascii="Times New Roman" w:hAnsi="Times New Roman" w:eastAsia="Times New Roman" w:cs="Times New Roman"/>
          <w:color w:val="000000"/>
        </w:rPr>
        <w:t>ost to the Federal Government is approximately $69,832.85</w:t>
      </w:r>
      <w:r>
        <w:rPr>
          <w:rFonts w:ascii="Times New Roman" w:hAnsi="Times New Roman" w:eastAsia="Times New Roman" w:cs="Times New Roman"/>
          <w:color w:val="000000"/>
        </w:rPr>
        <w:t xml:space="preserve"> which includes</w:t>
      </w:r>
      <w:r w:rsidR="00005DE5">
        <w:rPr>
          <w:rFonts w:ascii="Times New Roman" w:hAnsi="Times New Roman" w:eastAsia="Times New Roman" w:cs="Times New Roman"/>
          <w:color w:val="000000"/>
        </w:rPr>
        <w:t xml:space="preserve"> 1) </w:t>
      </w:r>
      <w:r w:rsidRPr="00005DE5" w:rsidR="00CF44B3">
        <w:rPr>
          <w:rFonts w:ascii="Times New Roman" w:hAnsi="Times New Roman" w:eastAsia="Times New Roman" w:cs="Times New Roman"/>
          <w:color w:val="000000"/>
        </w:rPr>
        <w:t>$60,000</w:t>
      </w:r>
      <w:r w:rsidR="00CF44B3">
        <w:rPr>
          <w:rFonts w:ascii="Times New Roman" w:hAnsi="Times New Roman" w:eastAsia="Times New Roman" w:cs="Times New Roman"/>
          <w:color w:val="000000"/>
        </w:rPr>
        <w:t xml:space="preserve"> in configuration and testing, and 2)</w:t>
      </w:r>
      <w:r w:rsidRPr="00CF44B3" w:rsidR="00CF44B3">
        <w:rPr>
          <w:rFonts w:ascii="Times New Roman" w:hAnsi="Times New Roman" w:eastAsia="Times New Roman" w:cs="Times New Roman"/>
          <w:color w:val="000000"/>
        </w:rPr>
        <w:t xml:space="preserve"> </w:t>
      </w:r>
      <w:r w:rsidR="009A5FB1">
        <w:rPr>
          <w:rFonts w:ascii="Times New Roman" w:hAnsi="Times New Roman" w:eastAsia="Times New Roman" w:cs="Times New Roman"/>
          <w:color w:val="000000"/>
        </w:rPr>
        <w:t xml:space="preserve">and </w:t>
      </w:r>
      <w:r w:rsidRPr="00005DE5" w:rsidR="00CF44B3">
        <w:rPr>
          <w:rFonts w:ascii="Times New Roman" w:hAnsi="Times New Roman" w:eastAsia="Times New Roman" w:cs="Times New Roman"/>
          <w:color w:val="000000"/>
        </w:rPr>
        <w:t>$9,832.85</w:t>
      </w:r>
      <w:r w:rsidR="00CF44B3">
        <w:rPr>
          <w:rFonts w:ascii="Times New Roman" w:hAnsi="Times New Roman" w:eastAsia="Times New Roman" w:cs="Times New Roman"/>
          <w:color w:val="000000"/>
        </w:rPr>
        <w:t xml:space="preserve"> </w:t>
      </w:r>
      <w:r w:rsidR="00111DA8">
        <w:rPr>
          <w:rFonts w:ascii="Times New Roman" w:hAnsi="Times New Roman" w:eastAsia="Times New Roman" w:cs="Times New Roman"/>
          <w:color w:val="222222"/>
          <w:highlight w:val="white"/>
        </w:rPr>
        <w:t>in project management and oversight</w:t>
      </w:r>
      <w:r w:rsidR="009A5FB1">
        <w:rPr>
          <w:rFonts w:ascii="Times New Roman" w:hAnsi="Times New Roman" w:eastAsia="Times New Roman" w:cs="Times New Roman"/>
          <w:color w:val="222222"/>
          <w:highlight w:val="white"/>
        </w:rPr>
        <w:t xml:space="preserve"> </w:t>
      </w:r>
      <w:r w:rsidR="009A5FB1">
        <w:rPr>
          <w:rFonts w:ascii="Times New Roman" w:hAnsi="Times New Roman" w:eastAsia="Times New Roman" w:cs="Times New Roman"/>
          <w:color w:val="000000"/>
        </w:rPr>
        <w:t>(</w:t>
      </w:r>
      <w:r w:rsidRPr="00005DE5" w:rsidR="009A5FB1">
        <w:rPr>
          <w:rFonts w:ascii="Times New Roman" w:hAnsi="Times New Roman" w:eastAsia="Times New Roman" w:cs="Times New Roman"/>
          <w:color w:val="000000"/>
        </w:rPr>
        <w:t>5% from GS12 ($89,834) and 5% from GS13 ($106,823</w:t>
      </w:r>
      <w:r w:rsidR="009A5FB1">
        <w:rPr>
          <w:rFonts w:ascii="Times New Roman" w:hAnsi="Times New Roman" w:eastAsia="Times New Roman" w:cs="Times New Roman"/>
          <w:color w:val="000000"/>
        </w:rPr>
        <w:t>)</w:t>
      </w:r>
      <w:r w:rsidR="005D0C43">
        <w:rPr>
          <w:rFonts w:ascii="Times New Roman" w:hAnsi="Times New Roman" w:eastAsia="Times New Roman" w:cs="Times New Roman"/>
          <w:color w:val="000000"/>
        </w:rPr>
        <w:t>)</w:t>
      </w:r>
      <w:r w:rsidR="00111DA8">
        <w:rPr>
          <w:rFonts w:ascii="Times New Roman" w:hAnsi="Times New Roman" w:eastAsia="Times New Roman" w:cs="Times New Roman"/>
          <w:color w:val="222222"/>
          <w:highlight w:val="white"/>
        </w:rPr>
        <w:t>.</w:t>
      </w:r>
    </w:p>
    <w:p w:rsidR="005A5F4B" w:rsidRDefault="005A5F4B">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u w:val="single"/>
        </w:rPr>
        <w:t>If you are conducting a focus group, survey, or plan to employ statistical methods, please provide answers to the following questions:</w:t>
      </w:r>
    </w:p>
    <w:p w:rsidR="0032537D" w:rsidRDefault="0032537D">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bookmarkStart w:name="_Hlk104291481" w:id="1"/>
      <w:r>
        <w:rPr>
          <w:rFonts w:ascii="Times New Roman" w:hAnsi="Times New Roman" w:eastAsia="Times New Roman" w:cs="Times New Roman"/>
          <w:b/>
          <w:color w:val="000000"/>
        </w:rPr>
        <w:t>The selection of your targeted respondents</w:t>
      </w:r>
    </w:p>
    <w:bookmarkEnd w:id="1"/>
    <w:p w:rsidRPr="008859A6" w:rsidR="0032537D" w:rsidP="008859A6" w:rsidRDefault="00505B4E">
      <w:pPr>
        <w:widowControl/>
        <w:numPr>
          <w:ilvl w:val="0"/>
          <w:numId w:val="3"/>
        </w:numPr>
        <w:spacing w:line="240" w:lineRule="auto"/>
        <w:rPr>
          <w:rFonts w:ascii="Times New Roman" w:hAnsi="Times New Roman" w:eastAsia="Times New Roman" w:cs="Times New Roman"/>
          <w:color w:val="000000"/>
        </w:rPr>
      </w:pPr>
      <w:r w:rsidRPr="3F76836E">
        <w:rPr>
          <w:rFonts w:ascii="Times New Roman" w:hAnsi="Times New Roman" w:eastAsia="Times New Roman" w:cs="Times New Roman"/>
          <w:color w:val="000000" w:themeColor="text1"/>
        </w:rPr>
        <w:t>Do you have a customer list or something similar that defines the universe of potential respondents and do you have a sampling plan for selecting from this universe? [] Yes</w:t>
      </w:r>
      <w:r>
        <w:tab/>
      </w:r>
      <w:r w:rsidRPr="3F76836E">
        <w:rPr>
          <w:rFonts w:ascii="Times New Roman" w:hAnsi="Times New Roman" w:eastAsia="Times New Roman" w:cs="Times New Roman"/>
          <w:color w:val="000000" w:themeColor="text1"/>
        </w:rPr>
        <w:t>[</w:t>
      </w:r>
      <w:r w:rsidR="008859A6">
        <w:rPr>
          <w:rFonts w:ascii="Times New Roman" w:hAnsi="Times New Roman" w:eastAsia="Times New Roman" w:cs="Times New Roman"/>
          <w:color w:val="000000" w:themeColor="text1"/>
        </w:rPr>
        <w:t>X</w:t>
      </w:r>
      <w:r w:rsidRPr="3F76836E">
        <w:rPr>
          <w:rFonts w:ascii="Times New Roman" w:hAnsi="Times New Roman" w:eastAsia="Times New Roman" w:cs="Times New Roman"/>
          <w:color w:val="000000" w:themeColor="text1"/>
        </w:rPr>
        <w:t>] N</w:t>
      </w:r>
      <w:r w:rsidR="008859A6">
        <w:rPr>
          <w:rFonts w:ascii="Times New Roman" w:hAnsi="Times New Roman" w:eastAsia="Times New Roman" w:cs="Times New Roman"/>
          <w:color w:val="000000" w:themeColor="text1"/>
        </w:rPr>
        <w:t>o</w:t>
      </w:r>
    </w:p>
    <w:p w:rsidR="008859A6" w:rsidP="008859A6" w:rsidRDefault="008859A6">
      <w:pPr>
        <w:widowControl/>
        <w:spacing w:line="240" w:lineRule="auto"/>
        <w:rPr>
          <w:rFonts w:ascii="Times New Roman" w:hAnsi="Times New Roman" w:eastAsia="Times New Roman" w:cs="Times New Roman"/>
          <w:color w:val="000000" w:themeColor="text1"/>
        </w:rPr>
      </w:pPr>
    </w:p>
    <w:p w:rsidRPr="008859A6" w:rsidR="008859A6" w:rsidP="008859A6" w:rsidRDefault="009E7125">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themeColor="text1"/>
        </w:rPr>
        <w:t xml:space="preserve">Respondents will be selected by a </w:t>
      </w:r>
      <w:r w:rsidR="00E3637B">
        <w:rPr>
          <w:rFonts w:ascii="Times New Roman" w:hAnsi="Times New Roman" w:eastAsia="Times New Roman" w:cs="Times New Roman"/>
          <w:color w:val="000000" w:themeColor="text1"/>
        </w:rPr>
        <w:t>third-party</w:t>
      </w:r>
      <w:r>
        <w:rPr>
          <w:rFonts w:ascii="Times New Roman" w:hAnsi="Times New Roman" w:eastAsia="Times New Roman" w:cs="Times New Roman"/>
          <w:color w:val="000000" w:themeColor="text1"/>
        </w:rPr>
        <w:t xml:space="preserve"> recruitment vendor using </w:t>
      </w:r>
      <w:r w:rsidR="000E4217">
        <w:rPr>
          <w:rFonts w:ascii="Times New Roman" w:hAnsi="Times New Roman" w:eastAsia="Times New Roman" w:cs="Times New Roman"/>
          <w:color w:val="000000" w:themeColor="text1"/>
        </w:rPr>
        <w:t>the</w:t>
      </w:r>
      <w:r>
        <w:rPr>
          <w:rFonts w:ascii="Times New Roman" w:hAnsi="Times New Roman" w:eastAsia="Times New Roman" w:cs="Times New Roman"/>
          <w:color w:val="000000" w:themeColor="text1"/>
        </w:rPr>
        <w:t xml:space="preserve"> screener.</w:t>
      </w:r>
      <w:r w:rsidR="00ED7CF2">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Respondents are not meant to represent a </w:t>
      </w:r>
      <w:r w:rsidR="00E3637B">
        <w:rPr>
          <w:rFonts w:ascii="Times New Roman" w:hAnsi="Times New Roman" w:eastAsia="Times New Roman" w:cs="Times New Roman"/>
          <w:color w:val="000000" w:themeColor="text1"/>
        </w:rPr>
        <w:t>statistically</w:t>
      </w:r>
      <w:r>
        <w:rPr>
          <w:rFonts w:ascii="Times New Roman" w:hAnsi="Times New Roman" w:eastAsia="Times New Roman" w:cs="Times New Roman"/>
          <w:color w:val="000000" w:themeColor="text1"/>
        </w:rPr>
        <w:t xml:space="preserve"> significant sample of any </w:t>
      </w:r>
      <w:r w:rsidR="00E3637B">
        <w:rPr>
          <w:rFonts w:ascii="Times New Roman" w:hAnsi="Times New Roman" w:eastAsia="Times New Roman" w:cs="Times New Roman"/>
          <w:color w:val="000000" w:themeColor="text1"/>
        </w:rPr>
        <w:t>particular</w:t>
      </w:r>
      <w:r>
        <w:rPr>
          <w:rFonts w:ascii="Times New Roman" w:hAnsi="Times New Roman" w:eastAsia="Times New Roman" w:cs="Times New Roman"/>
          <w:color w:val="000000" w:themeColor="text1"/>
        </w:rPr>
        <w:t xml:space="preserve"> target population.</w:t>
      </w:r>
      <w:r w:rsidR="00E3637B">
        <w:rPr>
          <w:rFonts w:ascii="Times New Roman" w:hAnsi="Times New Roman" w:eastAsia="Times New Roman" w:cs="Times New Roman"/>
          <w:color w:val="000000" w:themeColor="text1"/>
        </w:rPr>
        <w:t xml:space="preserve"> The vendor will recruit from their proprietary database of individuals who have agreed to take part in research studies.</w:t>
      </w:r>
    </w:p>
    <w:p w:rsidR="007A6DC4" w:rsidP="007A6DC4" w:rsidRDefault="007A6DC4">
      <w:pPr>
        <w:widowControl/>
        <w:spacing w:line="240" w:lineRule="auto"/>
        <w:rPr>
          <w:rFonts w:ascii="Times New Roman" w:hAnsi="Times New Roman" w:eastAsia="Times New Roman" w:cs="Times New Roman"/>
          <w:color w:val="000000"/>
        </w:rPr>
      </w:pPr>
    </w:p>
    <w:p w:rsidR="0032537D" w:rsidRDefault="00505B4E">
      <w:pPr>
        <w:widowControl/>
        <w:spacing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Administration of the Instrument</w:t>
      </w:r>
    </w:p>
    <w:p w:rsidR="0032537D" w:rsidRDefault="00505B4E">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How will you collect the information? (Check all that apply)</w:t>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[X] Web-based or other forms of Social Media </w:t>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Telephone</w:t>
      </w:r>
      <w:r>
        <w:rPr>
          <w:rFonts w:ascii="Times New Roman" w:hAnsi="Times New Roman" w:eastAsia="Times New Roman" w:cs="Times New Roman"/>
          <w:color w:val="000000"/>
        </w:rPr>
        <w:tab/>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In-person</w:t>
      </w:r>
      <w:r>
        <w:rPr>
          <w:rFonts w:ascii="Times New Roman" w:hAnsi="Times New Roman" w:eastAsia="Times New Roman" w:cs="Times New Roman"/>
          <w:color w:val="000000"/>
        </w:rPr>
        <w:tab/>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xml:space="preserve">[  ] Mail </w:t>
      </w:r>
    </w:p>
    <w:p w:rsidR="0032537D" w:rsidRDefault="00505B4E">
      <w:pPr>
        <w:widowControl/>
        <w:spacing w:line="240" w:lineRule="auto"/>
        <w:ind w:left="720"/>
        <w:rPr>
          <w:rFonts w:ascii="Times New Roman" w:hAnsi="Times New Roman" w:eastAsia="Times New Roman" w:cs="Times New Roman"/>
          <w:color w:val="000000"/>
        </w:rPr>
      </w:pPr>
      <w:r>
        <w:rPr>
          <w:rFonts w:ascii="Times New Roman" w:hAnsi="Times New Roman" w:eastAsia="Times New Roman" w:cs="Times New Roman"/>
          <w:color w:val="000000"/>
        </w:rPr>
        <w:t>[  ] Other, Explain</w:t>
      </w:r>
    </w:p>
    <w:p w:rsidR="0032537D" w:rsidRDefault="00505B4E">
      <w:pPr>
        <w:widowControl/>
        <w:numPr>
          <w:ilvl w:val="0"/>
          <w:numId w:val="4"/>
        </w:numPr>
        <w:spacing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Will interviewers or facilitators be used?  [</w:t>
      </w:r>
      <w:r w:rsidR="00044B2B">
        <w:rPr>
          <w:rFonts w:ascii="Times New Roman" w:hAnsi="Times New Roman" w:eastAsia="Times New Roman" w:cs="Times New Roman"/>
          <w:color w:val="000000"/>
        </w:rPr>
        <w:t>X</w:t>
      </w:r>
      <w:r>
        <w:rPr>
          <w:rFonts w:ascii="Times New Roman" w:hAnsi="Times New Roman" w:eastAsia="Times New Roman" w:cs="Times New Roman"/>
          <w:color w:val="000000"/>
        </w:rPr>
        <w:t>] Yes [] No</w:t>
      </w:r>
    </w:p>
    <w:p w:rsidR="0032537D" w:rsidRDefault="00505B4E">
      <w:pPr>
        <w:widowControl/>
        <w:spacing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32537D" w:rsidRDefault="00505B4E">
      <w:pPr>
        <w:widowControl/>
        <w:spacing w:line="240" w:lineRule="auto"/>
      </w:pPr>
      <w:r>
        <w:rPr>
          <w:rFonts w:ascii="Times New Roman" w:hAnsi="Times New Roman" w:eastAsia="Times New Roman" w:cs="Times New Roman"/>
          <w:b/>
          <w:color w:val="000000"/>
        </w:rPr>
        <w:t>Please make sure that all instruments, instructions, and scripts are submitted with the request.</w:t>
      </w:r>
    </w:p>
    <w:sectPr w:rsidR="0032537D">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E8B" w16cex:dateUtc="2022-05-24T21:04:00Z"/>
  <w16cex:commentExtensible w16cex:durableId="263771B4" w16cex:dateUtc="2022-05-24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A13D45" w16cid:durableId="26378E8B"/>
  <w16cid:commentId w16cid:paraId="1D895F55" w16cid:durableId="263771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A46" w:rsidRDefault="00204A46" w:rsidP="00617150">
      <w:pPr>
        <w:spacing w:line="240" w:lineRule="auto"/>
      </w:pPr>
      <w:r>
        <w:separator/>
      </w:r>
    </w:p>
  </w:endnote>
  <w:endnote w:type="continuationSeparator" w:id="0">
    <w:p w:rsidR="00204A46" w:rsidRDefault="00204A46" w:rsidP="00617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A46" w:rsidRDefault="00204A46" w:rsidP="00617150">
      <w:pPr>
        <w:spacing w:line="240" w:lineRule="auto"/>
      </w:pPr>
      <w:r>
        <w:separator/>
      </w:r>
    </w:p>
  </w:footnote>
  <w:footnote w:type="continuationSeparator" w:id="0">
    <w:p w:rsidR="00204A46" w:rsidRDefault="00204A46" w:rsidP="006171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75E4D3C"/>
    <w:multiLevelType w:val="hybridMultilevel"/>
    <w:tmpl w:val="64FC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7D"/>
    <w:rsid w:val="00005DE5"/>
    <w:rsid w:val="00044B2B"/>
    <w:rsid w:val="00056BDD"/>
    <w:rsid w:val="000E4217"/>
    <w:rsid w:val="00101643"/>
    <w:rsid w:val="00103DDD"/>
    <w:rsid w:val="00111DA8"/>
    <w:rsid w:val="00124895"/>
    <w:rsid w:val="00141035"/>
    <w:rsid w:val="00204A46"/>
    <w:rsid w:val="002216AE"/>
    <w:rsid w:val="00280C67"/>
    <w:rsid w:val="00306663"/>
    <w:rsid w:val="0032537D"/>
    <w:rsid w:val="00336FA8"/>
    <w:rsid w:val="003E2F75"/>
    <w:rsid w:val="00410A06"/>
    <w:rsid w:val="0043299C"/>
    <w:rsid w:val="004875BE"/>
    <w:rsid w:val="004C1D5C"/>
    <w:rsid w:val="004E24DB"/>
    <w:rsid w:val="00505B4E"/>
    <w:rsid w:val="005500EA"/>
    <w:rsid w:val="00553203"/>
    <w:rsid w:val="00570447"/>
    <w:rsid w:val="005A5F4B"/>
    <w:rsid w:val="005D0C43"/>
    <w:rsid w:val="006126AA"/>
    <w:rsid w:val="00617150"/>
    <w:rsid w:val="00632E74"/>
    <w:rsid w:val="0063306C"/>
    <w:rsid w:val="006417F7"/>
    <w:rsid w:val="0065447A"/>
    <w:rsid w:val="006874BA"/>
    <w:rsid w:val="006D20CB"/>
    <w:rsid w:val="00714F12"/>
    <w:rsid w:val="00735C8C"/>
    <w:rsid w:val="007A5E38"/>
    <w:rsid w:val="007A6DC4"/>
    <w:rsid w:val="0082303B"/>
    <w:rsid w:val="008859A6"/>
    <w:rsid w:val="00894829"/>
    <w:rsid w:val="008A6E3F"/>
    <w:rsid w:val="008E62E1"/>
    <w:rsid w:val="008F088C"/>
    <w:rsid w:val="009A5FB1"/>
    <w:rsid w:val="009E7125"/>
    <w:rsid w:val="00A176A4"/>
    <w:rsid w:val="00A4082F"/>
    <w:rsid w:val="00A65BAF"/>
    <w:rsid w:val="00B336AB"/>
    <w:rsid w:val="00C0045D"/>
    <w:rsid w:val="00C11566"/>
    <w:rsid w:val="00C83D84"/>
    <w:rsid w:val="00C978E5"/>
    <w:rsid w:val="00CB7F68"/>
    <w:rsid w:val="00CF44B3"/>
    <w:rsid w:val="00D0025C"/>
    <w:rsid w:val="00D245D6"/>
    <w:rsid w:val="00D27D72"/>
    <w:rsid w:val="00D418FA"/>
    <w:rsid w:val="00D54684"/>
    <w:rsid w:val="00DB55B6"/>
    <w:rsid w:val="00E3637B"/>
    <w:rsid w:val="00E7070E"/>
    <w:rsid w:val="00E761B8"/>
    <w:rsid w:val="00ED7CF2"/>
    <w:rsid w:val="00F71B98"/>
    <w:rsid w:val="00F94CC7"/>
    <w:rsid w:val="00FE331B"/>
    <w:rsid w:val="00FE6F3A"/>
    <w:rsid w:val="02234B57"/>
    <w:rsid w:val="036A9CB7"/>
    <w:rsid w:val="03823D0B"/>
    <w:rsid w:val="06D9E34F"/>
    <w:rsid w:val="0AD724E4"/>
    <w:rsid w:val="0F0B237D"/>
    <w:rsid w:val="10278607"/>
    <w:rsid w:val="102CD00A"/>
    <w:rsid w:val="10847663"/>
    <w:rsid w:val="2D4C873E"/>
    <w:rsid w:val="2EE8579F"/>
    <w:rsid w:val="2F2069D5"/>
    <w:rsid w:val="390A78C8"/>
    <w:rsid w:val="3F76836E"/>
    <w:rsid w:val="4A2FF339"/>
    <w:rsid w:val="4A91CFAA"/>
    <w:rsid w:val="5AA53A22"/>
    <w:rsid w:val="5E717AB8"/>
    <w:rsid w:val="6028A639"/>
    <w:rsid w:val="60FB5349"/>
    <w:rsid w:val="643A39FC"/>
    <w:rsid w:val="64C793DF"/>
    <w:rsid w:val="65625CD6"/>
    <w:rsid w:val="7B1BC2D2"/>
    <w:rsid w:val="7DFB765A"/>
    <w:rsid w:val="7F97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3498B"/>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paragraph" w:styleId="Revision">
    <w:name w:val="Revision"/>
    <w:hidden/>
    <w:uiPriority w:val="99"/>
    <w:semiHidden/>
    <w:rsid w:val="00B336AB"/>
    <w:pPr>
      <w:widowControl/>
      <w:spacing w:line="240" w:lineRule="auto"/>
    </w:pPr>
  </w:style>
  <w:style w:type="paragraph" w:styleId="Header">
    <w:name w:val="header"/>
    <w:basedOn w:val="Normal"/>
    <w:link w:val="HeaderChar"/>
    <w:uiPriority w:val="99"/>
    <w:unhideWhenUsed/>
    <w:rsid w:val="00617150"/>
    <w:pPr>
      <w:tabs>
        <w:tab w:val="center" w:pos="4680"/>
        <w:tab w:val="right" w:pos="9360"/>
      </w:tabs>
      <w:spacing w:line="240" w:lineRule="auto"/>
    </w:pPr>
  </w:style>
  <w:style w:type="character" w:customStyle="1" w:styleId="HeaderChar">
    <w:name w:val="Header Char"/>
    <w:basedOn w:val="DefaultParagraphFont"/>
    <w:link w:val="Header"/>
    <w:uiPriority w:val="99"/>
    <w:rsid w:val="00617150"/>
  </w:style>
  <w:style w:type="paragraph" w:styleId="Footer">
    <w:name w:val="footer"/>
    <w:basedOn w:val="Normal"/>
    <w:link w:val="FooterChar"/>
    <w:uiPriority w:val="99"/>
    <w:unhideWhenUsed/>
    <w:rsid w:val="00617150"/>
    <w:pPr>
      <w:tabs>
        <w:tab w:val="center" w:pos="4680"/>
        <w:tab w:val="right" w:pos="9360"/>
      </w:tabs>
      <w:spacing w:line="240" w:lineRule="auto"/>
    </w:pPr>
  </w:style>
  <w:style w:type="character" w:customStyle="1" w:styleId="FooterChar">
    <w:name w:val="Footer Char"/>
    <w:basedOn w:val="DefaultParagraphFont"/>
    <w:link w:val="Footer"/>
    <w:uiPriority w:val="99"/>
    <w:rsid w:val="0061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72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QPVJESM53SK4-2028541707-39611</_dlc_DocId>
    <_dlc_DocIdUrl xmlns="053a5afd-1424-405b-82d9-63deec7446f8">
      <Url>https://sharepoint.hrsa.gov/sites/HSB/dot/_layouts/15/DocIdRedir.aspx?ID=QPVJESM53SK4-2028541707-39611</Url>
      <Description>QPVJESM53SK4-2028541707-39611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44A6A4-E8E1-405E-8A82-36B6B6B27352}">
  <ds:schemaRefs>
    <ds:schemaRef ds:uri="http://schemas.microsoft.com/office/2006/documentManagement/types"/>
    <ds:schemaRef ds:uri="http://purl.org/dc/dcmitype/"/>
    <ds:schemaRef ds:uri="99b7169b-959a-4182-95a1-21d8f56049a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53a5afd-1424-405b-82d9-63deec7446f8"/>
    <ds:schemaRef ds:uri="http://www.w3.org/XML/1998/namespace"/>
  </ds:schemaRefs>
</ds:datastoreItem>
</file>

<file path=customXml/itemProps2.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3.xml><?xml version="1.0" encoding="utf-8"?>
<ds:datastoreItem xmlns:ds="http://schemas.openxmlformats.org/officeDocument/2006/customXml" ds:itemID="{33AFC9C1-B52B-42AB-9CCC-6A258D53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99b7169b-959a-4182-95a1-21d8f5604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8C728-75A9-468D-B536-8A13C335B71E}">
  <ds:schemaRefs>
    <ds:schemaRef ds:uri="Microsoft.SharePoint.Taxonomy.ContentTypeSync"/>
  </ds:schemaRefs>
</ds:datastoreItem>
</file>

<file path=customXml/itemProps5.xml><?xml version="1.0" encoding="utf-8"?>
<ds:datastoreItem xmlns:ds="http://schemas.openxmlformats.org/officeDocument/2006/customXml" ds:itemID="{18F7B46F-6733-4555-B6EC-4C11CF16FA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Roland, Joella (HRSA)</cp:lastModifiedBy>
  <cp:revision>3</cp:revision>
  <dcterms:created xsi:type="dcterms:W3CDTF">2022-06-14T16:10:00Z</dcterms:created>
  <dcterms:modified xsi:type="dcterms:W3CDTF">2022-06-14T16:14:00Z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575b94da-5ead-4f60-8350-7e1735939022</vt:lpwstr>
  </property>
</Properties>
</file>