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3ECD" w:rsidP="00AD3ECD" w:rsidRDefault="00AD3ECD" w14:paraId="3133D27A" w14:textId="23492C6E">
      <w:pPr>
        <w:tabs>
          <w:tab w:val="left" w:pos="-1440"/>
        </w:tabs>
        <w:spacing w:after="0" w:line="240" w:lineRule="auto"/>
        <w:ind w:left="360"/>
        <w:jc w:val="center"/>
        <w:rPr>
          <w:rFonts w:ascii="Times New Roman" w:hAnsi="Times New Roman" w:eastAsia="Times New Roman"/>
          <w:b/>
          <w:sz w:val="24"/>
          <w:szCs w:val="24"/>
        </w:rPr>
      </w:pPr>
      <w:r>
        <w:rPr>
          <w:rFonts w:ascii="Times New Roman" w:hAnsi="Times New Roman" w:eastAsia="Times New Roman"/>
          <w:b/>
          <w:sz w:val="24"/>
          <w:szCs w:val="24"/>
        </w:rPr>
        <w:t>APPENDIX</w:t>
      </w:r>
    </w:p>
    <w:p w:rsidR="00AD3ECD" w:rsidP="00AD3ECD" w:rsidRDefault="00AD3ECD" w14:paraId="2C1E5BD4" w14:textId="77777777">
      <w:pPr>
        <w:tabs>
          <w:tab w:val="left" w:pos="-1440"/>
        </w:tabs>
        <w:spacing w:after="0" w:line="240" w:lineRule="auto"/>
        <w:ind w:left="360"/>
        <w:jc w:val="center"/>
        <w:rPr>
          <w:rFonts w:ascii="Times New Roman" w:hAnsi="Times New Roman" w:eastAsia="Times New Roman"/>
          <w:b/>
          <w:sz w:val="24"/>
          <w:szCs w:val="24"/>
        </w:rPr>
      </w:pPr>
      <w:r>
        <w:rPr>
          <w:rFonts w:ascii="Times New Roman" w:hAnsi="Times New Roman" w:eastAsia="Times New Roman"/>
          <w:b/>
          <w:sz w:val="24"/>
          <w:szCs w:val="24"/>
        </w:rPr>
        <w:t xml:space="preserve"> </w:t>
      </w:r>
    </w:p>
    <w:p w:rsidRPr="00AD3ECD" w:rsidR="00AD3ECD" w:rsidP="00AD3ECD" w:rsidRDefault="00AD3ECD" w14:paraId="23B58EC3" w14:textId="77777777">
      <w:pPr>
        <w:tabs>
          <w:tab w:val="left" w:pos="-1440"/>
        </w:tabs>
        <w:spacing w:after="0" w:line="240" w:lineRule="auto"/>
        <w:ind w:left="360"/>
        <w:jc w:val="center"/>
        <w:rPr>
          <w:rFonts w:ascii="Times New Roman" w:hAnsi="Times New Roman" w:eastAsia="Times New Roman"/>
          <w:b/>
          <w:sz w:val="24"/>
          <w:szCs w:val="24"/>
        </w:rPr>
      </w:pPr>
      <w:r w:rsidRPr="00AD3ECD">
        <w:rPr>
          <w:rFonts w:ascii="Times New Roman" w:hAnsi="Times New Roman" w:eastAsia="Times New Roman"/>
          <w:b/>
          <w:sz w:val="24"/>
          <w:szCs w:val="24"/>
        </w:rPr>
        <w:t>SUPPORTING STATEMENT</w:t>
      </w:r>
    </w:p>
    <w:p w:rsidRPr="00AD3ECD" w:rsidR="00AD3ECD" w:rsidP="00AD3ECD" w:rsidRDefault="00AD3ECD" w14:paraId="073291E8" w14:textId="77777777">
      <w:pPr>
        <w:tabs>
          <w:tab w:val="left" w:pos="-1440"/>
        </w:tabs>
        <w:spacing w:after="0" w:line="240" w:lineRule="auto"/>
        <w:ind w:left="360"/>
        <w:jc w:val="center"/>
        <w:rPr>
          <w:rFonts w:ascii="Times New Roman" w:hAnsi="Times New Roman" w:eastAsia="Times New Roman"/>
          <w:b/>
          <w:bCs/>
          <w:sz w:val="24"/>
          <w:szCs w:val="24"/>
        </w:rPr>
      </w:pPr>
      <w:r w:rsidRPr="00AD3ECD">
        <w:rPr>
          <w:rFonts w:ascii="Times New Roman" w:hAnsi="Times New Roman" w:eastAsia="Times New Roman"/>
          <w:b/>
          <w:bCs/>
          <w:sz w:val="24"/>
          <w:szCs w:val="24"/>
        </w:rPr>
        <w:t>H-2A APPLICATION FOR TEMPORARY EMPLOYMENT CERTIFICATION</w:t>
      </w:r>
    </w:p>
    <w:p w:rsidRPr="00AD3ECD" w:rsidR="00AD3ECD" w:rsidP="00AD3ECD" w:rsidRDefault="00AD3ECD" w14:paraId="3A141433" w14:textId="77777777">
      <w:pPr>
        <w:tabs>
          <w:tab w:val="left" w:pos="-1440"/>
        </w:tabs>
        <w:spacing w:after="0" w:line="240" w:lineRule="auto"/>
        <w:ind w:left="360"/>
        <w:jc w:val="center"/>
        <w:rPr>
          <w:rFonts w:ascii="Times New Roman" w:hAnsi="Times New Roman" w:eastAsia="Times New Roman"/>
          <w:b/>
          <w:sz w:val="24"/>
          <w:szCs w:val="24"/>
        </w:rPr>
      </w:pPr>
      <w:r w:rsidRPr="00AD3ECD">
        <w:rPr>
          <w:rFonts w:ascii="Times New Roman" w:hAnsi="Times New Roman" w:eastAsia="Times New Roman"/>
          <w:b/>
          <w:sz w:val="24"/>
          <w:szCs w:val="24"/>
        </w:rPr>
        <w:t>OMB Control Number 1205-0466</w:t>
      </w:r>
    </w:p>
    <w:p w:rsidR="00AD3ECD" w:rsidP="00AD3ECD" w:rsidRDefault="00AD3ECD" w14:paraId="2F57B4BB" w14:textId="77777777">
      <w:pPr>
        <w:tabs>
          <w:tab w:val="left" w:pos="-1440"/>
        </w:tabs>
        <w:spacing w:after="0" w:line="240" w:lineRule="auto"/>
        <w:ind w:left="360"/>
        <w:jc w:val="center"/>
        <w:rPr>
          <w:rFonts w:ascii="Times New Roman" w:hAnsi="Times New Roman" w:eastAsia="Times New Roman"/>
          <w:b/>
          <w:sz w:val="24"/>
          <w:szCs w:val="24"/>
        </w:rPr>
      </w:pPr>
    </w:p>
    <w:p w:rsidR="00130BEB" w:rsidP="00AD3ECD" w:rsidRDefault="00AD3ECD" w14:paraId="52BD395B" w14:textId="77777777">
      <w:pPr>
        <w:tabs>
          <w:tab w:val="left" w:pos="-1440"/>
        </w:tabs>
        <w:spacing w:after="0" w:line="240" w:lineRule="auto"/>
        <w:ind w:left="360"/>
        <w:jc w:val="center"/>
        <w:rPr>
          <w:rFonts w:ascii="Times New Roman" w:hAnsi="Times New Roman" w:eastAsia="Times New Roman"/>
          <w:b/>
          <w:sz w:val="28"/>
          <w:szCs w:val="28"/>
        </w:rPr>
      </w:pPr>
      <w:r w:rsidRPr="00AD3ECD">
        <w:rPr>
          <w:rFonts w:ascii="Times New Roman" w:hAnsi="Times New Roman" w:eastAsia="Times New Roman"/>
          <w:b/>
          <w:sz w:val="28"/>
          <w:szCs w:val="28"/>
        </w:rPr>
        <w:t>Breakdown of Hourly Burden Estimates</w:t>
      </w:r>
    </w:p>
    <w:p w:rsidR="00130BEB" w:rsidP="00AD3ECD" w:rsidRDefault="00130BEB" w14:paraId="404E4694" w14:textId="77777777">
      <w:pPr>
        <w:tabs>
          <w:tab w:val="left" w:pos="-1440"/>
        </w:tabs>
        <w:spacing w:after="0" w:line="240" w:lineRule="auto"/>
        <w:ind w:left="360"/>
        <w:jc w:val="center"/>
        <w:rPr>
          <w:rFonts w:ascii="Times New Roman" w:hAnsi="Times New Roman" w:eastAsia="Times New Roman"/>
          <w:b/>
          <w:sz w:val="28"/>
          <w:szCs w:val="28"/>
        </w:rPr>
      </w:pPr>
    </w:p>
    <w:p w:rsidR="00130BEB" w:rsidP="581EE219" w:rsidRDefault="00130BEB" w14:paraId="15F67289" w14:textId="5A82E990">
      <w:pPr>
        <w:spacing w:after="0" w:line="240" w:lineRule="auto"/>
        <w:ind w:left="360"/>
        <w:rPr>
          <w:rFonts w:ascii="Times New Roman" w:hAnsi="Times New Roman" w:eastAsia="Times New Roman"/>
          <w:i/>
          <w:iCs/>
          <w:sz w:val="24"/>
          <w:szCs w:val="24"/>
        </w:rPr>
      </w:pPr>
      <w:r w:rsidRPr="581EE219">
        <w:rPr>
          <w:rFonts w:ascii="Times New Roman" w:hAnsi="Times New Roman" w:eastAsia="Times New Roman"/>
          <w:b/>
          <w:bCs/>
          <w:i/>
          <w:iCs/>
          <w:sz w:val="24"/>
          <w:szCs w:val="24"/>
        </w:rPr>
        <w:t xml:space="preserve">Note: </w:t>
      </w:r>
      <w:r w:rsidRPr="581EE219" w:rsidR="00A3794D">
        <w:rPr>
          <w:rFonts w:ascii="Times New Roman" w:hAnsi="Times New Roman" w:eastAsia="Times New Roman"/>
          <w:i/>
          <w:iCs/>
          <w:sz w:val="24"/>
          <w:szCs w:val="24"/>
        </w:rPr>
        <w:t>In this document</w:t>
      </w:r>
      <w:r w:rsidRPr="581EE219">
        <w:rPr>
          <w:rFonts w:ascii="Times New Roman" w:hAnsi="Times New Roman" w:eastAsia="Times New Roman"/>
          <w:i/>
          <w:iCs/>
          <w:sz w:val="24"/>
          <w:szCs w:val="24"/>
        </w:rPr>
        <w:t xml:space="preserve">, </w:t>
      </w:r>
      <w:r w:rsidRPr="581EE219" w:rsidR="00FF5D21">
        <w:rPr>
          <w:rFonts w:ascii="Times New Roman" w:hAnsi="Times New Roman" w:eastAsia="Times New Roman"/>
          <w:i/>
          <w:iCs/>
          <w:sz w:val="24"/>
          <w:szCs w:val="24"/>
        </w:rPr>
        <w:t>the Department</w:t>
      </w:r>
      <w:r w:rsidRPr="581EE219" w:rsidR="008D5B87">
        <w:rPr>
          <w:rFonts w:ascii="Times New Roman" w:hAnsi="Times New Roman" w:eastAsia="Times New Roman"/>
          <w:i/>
          <w:iCs/>
          <w:sz w:val="24"/>
          <w:szCs w:val="24"/>
        </w:rPr>
        <w:t xml:space="preserve"> of Labor (Department)</w:t>
      </w:r>
      <w:r w:rsidRPr="581EE219">
        <w:rPr>
          <w:rFonts w:ascii="Times New Roman" w:hAnsi="Times New Roman" w:eastAsia="Times New Roman"/>
          <w:i/>
          <w:iCs/>
          <w:sz w:val="24"/>
          <w:szCs w:val="24"/>
        </w:rPr>
        <w:t xml:space="preserve"> provides time burden estimates per </w:t>
      </w:r>
      <w:r w:rsidRPr="581EE219" w:rsidR="00A3794D">
        <w:rPr>
          <w:rFonts w:ascii="Times New Roman" w:hAnsi="Times New Roman" w:eastAsia="Times New Roman"/>
          <w:i/>
          <w:iCs/>
          <w:sz w:val="24"/>
          <w:szCs w:val="24"/>
        </w:rPr>
        <w:t xml:space="preserve">specific </w:t>
      </w:r>
      <w:r w:rsidRPr="581EE219">
        <w:rPr>
          <w:rFonts w:ascii="Times New Roman" w:hAnsi="Times New Roman" w:eastAsia="Times New Roman"/>
          <w:i/>
          <w:iCs/>
          <w:sz w:val="24"/>
          <w:szCs w:val="24"/>
        </w:rPr>
        <w:t>collection</w:t>
      </w:r>
      <w:r w:rsidRPr="581EE219" w:rsidR="00A3794D">
        <w:rPr>
          <w:rFonts w:ascii="Times New Roman" w:hAnsi="Times New Roman" w:eastAsia="Times New Roman"/>
          <w:i/>
          <w:iCs/>
          <w:sz w:val="24"/>
          <w:szCs w:val="24"/>
        </w:rPr>
        <w:t xml:space="preserve"> activity conducted in connection with the H-2A labor certification program. </w:t>
      </w:r>
      <w:r w:rsidRPr="581EE219" w:rsidR="00A8097C">
        <w:rPr>
          <w:rFonts w:ascii="Times New Roman" w:hAnsi="Times New Roman" w:eastAsia="Times New Roman"/>
          <w:i/>
          <w:iCs/>
          <w:sz w:val="24"/>
          <w:szCs w:val="24"/>
        </w:rPr>
        <w:t xml:space="preserve"> </w:t>
      </w:r>
      <w:r w:rsidRPr="581EE219" w:rsidR="00A3794D">
        <w:rPr>
          <w:rFonts w:ascii="Times New Roman" w:hAnsi="Times New Roman" w:eastAsia="Times New Roman"/>
          <w:i/>
          <w:iCs/>
          <w:sz w:val="24"/>
          <w:szCs w:val="24"/>
        </w:rPr>
        <w:t>The estimates are provided in minutes</w:t>
      </w:r>
      <w:r w:rsidRPr="581EE219" w:rsidR="007031AC">
        <w:rPr>
          <w:rFonts w:ascii="Times New Roman" w:hAnsi="Times New Roman" w:eastAsia="Times New Roman"/>
          <w:i/>
          <w:iCs/>
          <w:sz w:val="24"/>
          <w:szCs w:val="24"/>
        </w:rPr>
        <w:t>,</w:t>
      </w:r>
      <w:r w:rsidRPr="581EE219" w:rsidR="00A3794D">
        <w:rPr>
          <w:rFonts w:ascii="Times New Roman" w:hAnsi="Times New Roman" w:eastAsia="Times New Roman"/>
          <w:i/>
          <w:iCs/>
          <w:sz w:val="24"/>
          <w:szCs w:val="24"/>
        </w:rPr>
        <w:t xml:space="preserve"> but the Department</w:t>
      </w:r>
      <w:r w:rsidRPr="581EE219">
        <w:rPr>
          <w:rFonts w:ascii="Times New Roman" w:hAnsi="Times New Roman" w:eastAsia="Times New Roman"/>
          <w:i/>
          <w:iCs/>
          <w:sz w:val="24"/>
          <w:szCs w:val="24"/>
        </w:rPr>
        <w:t xml:space="preserve"> also provides</w:t>
      </w:r>
      <w:r w:rsidRPr="581EE219" w:rsidR="00A3794D">
        <w:rPr>
          <w:rFonts w:ascii="Times New Roman" w:hAnsi="Times New Roman" w:eastAsia="Times New Roman"/>
          <w:i/>
          <w:iCs/>
          <w:sz w:val="24"/>
          <w:szCs w:val="24"/>
        </w:rPr>
        <w:t xml:space="preserve"> the breakdown on how the total burden hours were calculated, which includes the time estimates in hours (</w:t>
      </w:r>
      <w:proofErr w:type="gramStart"/>
      <w:r w:rsidRPr="581EE219" w:rsidR="00A3794D">
        <w:rPr>
          <w:rFonts w:ascii="Times New Roman" w:hAnsi="Times New Roman" w:eastAsia="Times New Roman"/>
          <w:i/>
          <w:iCs/>
          <w:sz w:val="24"/>
          <w:szCs w:val="24"/>
        </w:rPr>
        <w:t>e.g.</w:t>
      </w:r>
      <w:proofErr w:type="gramEnd"/>
      <w:r w:rsidRPr="581EE219" w:rsidR="00A3794D">
        <w:rPr>
          <w:rFonts w:ascii="Times New Roman" w:hAnsi="Times New Roman" w:eastAsia="Times New Roman"/>
          <w:i/>
          <w:iCs/>
          <w:sz w:val="24"/>
          <w:szCs w:val="24"/>
        </w:rPr>
        <w:t xml:space="preserve"> 5 minutes/0.08</w:t>
      </w:r>
      <w:r w:rsidRPr="581EE219" w:rsidR="4B2D531E">
        <w:rPr>
          <w:rFonts w:ascii="Times New Roman" w:hAnsi="Times New Roman" w:eastAsia="Times New Roman"/>
          <w:i/>
          <w:iCs/>
          <w:sz w:val="24"/>
          <w:szCs w:val="24"/>
        </w:rPr>
        <w:t>3</w:t>
      </w:r>
      <w:r w:rsidR="00536743">
        <w:rPr>
          <w:rFonts w:ascii="Times New Roman" w:hAnsi="Times New Roman" w:eastAsia="Times New Roman"/>
          <w:i/>
          <w:iCs/>
          <w:sz w:val="24"/>
          <w:szCs w:val="24"/>
        </w:rPr>
        <w:t xml:space="preserve"> </w:t>
      </w:r>
      <w:r w:rsidRPr="581EE219" w:rsidR="00A3794D">
        <w:rPr>
          <w:rFonts w:ascii="Times New Roman" w:hAnsi="Times New Roman" w:eastAsia="Times New Roman"/>
          <w:i/>
          <w:iCs/>
          <w:sz w:val="24"/>
          <w:szCs w:val="24"/>
        </w:rPr>
        <w:t>hours)</w:t>
      </w:r>
      <w:r w:rsidRPr="581EE219" w:rsidR="0021491A">
        <w:rPr>
          <w:rFonts w:ascii="Times New Roman" w:hAnsi="Times New Roman" w:eastAsia="Times New Roman"/>
          <w:i/>
          <w:iCs/>
          <w:sz w:val="24"/>
          <w:szCs w:val="24"/>
        </w:rPr>
        <w:t xml:space="preserve">.  </w:t>
      </w:r>
      <w:r w:rsidRPr="581EE219" w:rsidR="007031AC">
        <w:rPr>
          <w:rFonts w:ascii="Times New Roman" w:hAnsi="Times New Roman" w:eastAsia="Times New Roman"/>
          <w:i/>
          <w:iCs/>
          <w:sz w:val="24"/>
          <w:szCs w:val="24"/>
        </w:rPr>
        <w:t>T</w:t>
      </w:r>
      <w:r w:rsidRPr="581EE219" w:rsidR="00A057C1">
        <w:rPr>
          <w:rFonts w:ascii="Times New Roman" w:hAnsi="Times New Roman" w:eastAsia="Times New Roman"/>
          <w:i/>
          <w:iCs/>
          <w:sz w:val="24"/>
          <w:szCs w:val="24"/>
        </w:rPr>
        <w:t>his document is to be reviewed in conjunction with the table included in Question 12 of the Supporting Statement.</w:t>
      </w:r>
      <w:r w:rsidRPr="581EE219" w:rsidDel="00A057C1">
        <w:rPr>
          <w:rFonts w:ascii="Times New Roman" w:hAnsi="Times New Roman" w:eastAsia="Times New Roman"/>
          <w:i/>
          <w:iCs/>
          <w:sz w:val="24"/>
          <w:szCs w:val="24"/>
        </w:rPr>
        <w:t xml:space="preserve"> </w:t>
      </w:r>
    </w:p>
    <w:p w:rsidR="00E82C92" w:rsidP="00CF3311" w:rsidRDefault="00E82C92" w14:paraId="25885D0F" w14:textId="77777777">
      <w:pPr>
        <w:tabs>
          <w:tab w:val="left" w:pos="-1440"/>
        </w:tabs>
        <w:spacing w:after="0" w:line="240" w:lineRule="auto"/>
        <w:rPr>
          <w:rFonts w:ascii="Times New Roman" w:hAnsi="Times New Roman" w:eastAsia="Times New Roman"/>
          <w:i/>
          <w:sz w:val="24"/>
          <w:szCs w:val="24"/>
        </w:rPr>
      </w:pPr>
    </w:p>
    <w:p w:rsidR="002D17D6" w:rsidP="581EE219" w:rsidRDefault="002D17D6" w14:paraId="7B66C750" w14:textId="1C80C9AD">
      <w:pPr>
        <w:spacing w:after="0" w:line="240" w:lineRule="auto"/>
        <w:ind w:left="360"/>
        <w:jc w:val="center"/>
        <w:rPr>
          <w:rFonts w:ascii="Times New Roman" w:hAnsi="Times New Roman" w:eastAsia="Times New Roman"/>
          <w:b/>
          <w:bCs/>
          <w:sz w:val="28"/>
          <w:szCs w:val="28"/>
        </w:rPr>
      </w:pPr>
      <w:r w:rsidRPr="581EE219">
        <w:rPr>
          <w:rFonts w:ascii="Times New Roman" w:hAnsi="Times New Roman" w:eastAsia="Times New Roman"/>
          <w:b/>
          <w:bCs/>
          <w:sz w:val="28"/>
          <w:szCs w:val="28"/>
        </w:rPr>
        <w:t xml:space="preserve">Total H-2A Program Burden Estimate </w:t>
      </w:r>
      <w:proofErr w:type="gramStart"/>
      <w:r w:rsidRPr="581EE219">
        <w:rPr>
          <w:rFonts w:ascii="Wingdings" w:hAnsi="Wingdings" w:eastAsia="Wingdings" w:cs="Wingdings"/>
          <w:b/>
          <w:bCs/>
          <w:sz w:val="28"/>
          <w:szCs w:val="28"/>
        </w:rPr>
        <w:t>à</w:t>
      </w:r>
      <w:r w:rsidR="009A2D39">
        <w:t xml:space="preserve">  </w:t>
      </w:r>
      <w:r w:rsidRPr="00845274" w:rsidR="59004ECC">
        <w:rPr>
          <w:rFonts w:ascii="Times New Roman" w:hAnsi="Times New Roman"/>
          <w:b/>
          <w:bCs/>
          <w:sz w:val="28"/>
          <w:szCs w:val="28"/>
        </w:rPr>
        <w:t>8</w:t>
      </w:r>
      <w:r w:rsidRPr="008C5954" w:rsidR="00370737">
        <w:rPr>
          <w:rFonts w:ascii="Times New Roman" w:hAnsi="Times New Roman"/>
          <w:b/>
          <w:bCs/>
          <w:sz w:val="28"/>
          <w:szCs w:val="28"/>
        </w:rPr>
        <w:t>8,268.23</w:t>
      </w:r>
      <w:proofErr w:type="gramEnd"/>
      <w:r w:rsidRPr="581EE219">
        <w:rPr>
          <w:rFonts w:ascii="Times New Roman" w:hAnsi="Times New Roman" w:eastAsia="Times New Roman"/>
          <w:b/>
          <w:bCs/>
          <w:sz w:val="28"/>
          <w:szCs w:val="28"/>
        </w:rPr>
        <w:t xml:space="preserve"> hours  </w:t>
      </w:r>
    </w:p>
    <w:p w:rsidR="002D17D6" w:rsidP="002D17D6" w:rsidRDefault="002D17D6" w14:paraId="30F9311D" w14:textId="400476B2">
      <w:pPr>
        <w:spacing w:after="0" w:line="240" w:lineRule="auto"/>
        <w:ind w:left="360"/>
        <w:jc w:val="center"/>
        <w:rPr>
          <w:rFonts w:ascii="Times New Roman" w:hAnsi="Times New Roman" w:eastAsia="Times New Roman"/>
          <w:b/>
          <w:sz w:val="28"/>
          <w:szCs w:val="28"/>
        </w:rPr>
      </w:pPr>
      <w:r>
        <w:rPr>
          <w:rFonts w:ascii="Times New Roman" w:hAnsi="Times New Roman" w:eastAsia="Times New Roman"/>
          <w:b/>
          <w:sz w:val="28"/>
          <w:szCs w:val="28"/>
        </w:rPr>
        <w:t xml:space="preserve">Total H-2A respondents </w:t>
      </w:r>
      <w:r w:rsidRPr="00BD3747">
        <w:rPr>
          <w:rFonts w:ascii="Wingdings" w:hAnsi="Wingdings" w:eastAsia="Wingdings" w:cs="Wingdings"/>
          <w:b/>
          <w:sz w:val="28"/>
          <w:szCs w:val="28"/>
        </w:rPr>
        <w:t>à</w:t>
      </w:r>
      <w:r>
        <w:rPr>
          <w:rFonts w:ascii="Times New Roman" w:hAnsi="Times New Roman" w:eastAsia="Times New Roman"/>
          <w:b/>
          <w:sz w:val="28"/>
          <w:szCs w:val="28"/>
        </w:rPr>
        <w:t xml:space="preserve"> </w:t>
      </w:r>
      <w:r w:rsidR="00340FDD">
        <w:rPr>
          <w:rFonts w:ascii="Times New Roman" w:hAnsi="Times New Roman" w:eastAsia="Times New Roman"/>
          <w:b/>
          <w:sz w:val="28"/>
          <w:szCs w:val="28"/>
        </w:rPr>
        <w:t>14,586</w:t>
      </w:r>
    </w:p>
    <w:p w:rsidRPr="00CA4219" w:rsidR="002D17D6" w:rsidP="5038B1C5" w:rsidRDefault="002D17D6" w14:paraId="62DDF27C" w14:textId="455E90DD">
      <w:pPr>
        <w:spacing w:after="0" w:line="240" w:lineRule="auto"/>
        <w:ind w:left="360"/>
        <w:jc w:val="center"/>
        <w:rPr>
          <w:rFonts w:ascii="Times New Roman" w:hAnsi="Times New Roman" w:eastAsia="Times New Roman"/>
          <w:b/>
          <w:bCs/>
          <w:sz w:val="20"/>
          <w:szCs w:val="20"/>
        </w:rPr>
      </w:pPr>
      <w:r w:rsidRPr="2C5593D7">
        <w:rPr>
          <w:rFonts w:ascii="Times New Roman" w:hAnsi="Times New Roman" w:eastAsia="Times New Roman"/>
          <w:b/>
          <w:bCs/>
          <w:sz w:val="28"/>
          <w:szCs w:val="28"/>
        </w:rPr>
        <w:t xml:space="preserve">Total Time Cost Estimate = </w:t>
      </w:r>
      <w:r w:rsidRPr="2C5593D7" w:rsidR="3EFCD42E">
        <w:rPr>
          <w:rFonts w:ascii="Times New Roman" w:hAnsi="Times New Roman" w:eastAsia="Times New Roman"/>
          <w:b/>
          <w:bCs/>
          <w:sz w:val="28"/>
          <w:szCs w:val="28"/>
        </w:rPr>
        <w:t>$</w:t>
      </w:r>
      <w:r w:rsidRPr="2C5593D7" w:rsidR="4465A23B">
        <w:rPr>
          <w:rFonts w:ascii="Times New Roman" w:hAnsi="Times New Roman" w:eastAsia="Times New Roman"/>
          <w:b/>
          <w:bCs/>
          <w:sz w:val="28"/>
          <w:szCs w:val="28"/>
        </w:rPr>
        <w:t>7</w:t>
      </w:r>
      <w:r w:rsidRPr="2C5593D7" w:rsidR="004B5F55">
        <w:rPr>
          <w:rFonts w:ascii="Times New Roman" w:hAnsi="Times New Roman" w:eastAsia="Times New Roman"/>
          <w:b/>
          <w:bCs/>
          <w:sz w:val="28"/>
          <w:szCs w:val="28"/>
        </w:rPr>
        <w:t>,3</w:t>
      </w:r>
      <w:r w:rsidRPr="2C5593D7" w:rsidR="00BC7E0E">
        <w:rPr>
          <w:rFonts w:ascii="Times New Roman" w:hAnsi="Times New Roman" w:eastAsia="Times New Roman"/>
          <w:b/>
          <w:bCs/>
          <w:sz w:val="28"/>
          <w:szCs w:val="28"/>
        </w:rPr>
        <w:t>78,341.6</w:t>
      </w:r>
      <w:r w:rsidRPr="2C5593D7" w:rsidR="007C5899">
        <w:rPr>
          <w:rFonts w:ascii="Times New Roman" w:hAnsi="Times New Roman" w:eastAsia="Times New Roman"/>
          <w:b/>
          <w:bCs/>
          <w:sz w:val="28"/>
          <w:szCs w:val="28"/>
        </w:rPr>
        <w:t>4</w:t>
      </w:r>
      <w:r w:rsidRPr="2C5593D7">
        <w:rPr>
          <w:rFonts w:ascii="Times New Roman" w:hAnsi="Times New Roman" w:eastAsia="Times New Roman"/>
          <w:b/>
          <w:bCs/>
          <w:sz w:val="28"/>
          <w:szCs w:val="28"/>
        </w:rPr>
        <w:t xml:space="preserve"> </w:t>
      </w:r>
      <w:r w:rsidRPr="2C5593D7">
        <w:rPr>
          <w:rFonts w:ascii="Times New Roman" w:hAnsi="Times New Roman" w:eastAsia="Times New Roman"/>
          <w:b/>
          <w:bCs/>
          <w:sz w:val="20"/>
          <w:szCs w:val="20"/>
        </w:rPr>
        <w:t>(Burden Hours</w:t>
      </w:r>
      <w:r w:rsidRPr="2C5593D7" w:rsidR="39525BD1">
        <w:rPr>
          <w:rFonts w:ascii="Times New Roman" w:hAnsi="Times New Roman" w:eastAsia="Times New Roman"/>
          <w:b/>
          <w:bCs/>
          <w:sz w:val="20"/>
          <w:szCs w:val="20"/>
        </w:rPr>
        <w:t xml:space="preserve"> (</w:t>
      </w:r>
      <w:r w:rsidRPr="2C5593D7" w:rsidR="17E63C13">
        <w:rPr>
          <w:rFonts w:ascii="Times New Roman" w:hAnsi="Times New Roman" w:eastAsia="Times New Roman"/>
          <w:b/>
          <w:bCs/>
          <w:sz w:val="20"/>
          <w:szCs w:val="20"/>
        </w:rPr>
        <w:t>8</w:t>
      </w:r>
      <w:r w:rsidRPr="2C5593D7" w:rsidR="00BC7E0E">
        <w:rPr>
          <w:rFonts w:ascii="Times New Roman" w:hAnsi="Times New Roman" w:eastAsia="Times New Roman"/>
          <w:b/>
          <w:bCs/>
          <w:sz w:val="20"/>
          <w:szCs w:val="20"/>
        </w:rPr>
        <w:t>8,268.23</w:t>
      </w:r>
      <w:r w:rsidRPr="2C5593D7" w:rsidR="39525BD1">
        <w:rPr>
          <w:rFonts w:ascii="Times New Roman" w:hAnsi="Times New Roman" w:eastAsia="Times New Roman"/>
          <w:b/>
          <w:bCs/>
          <w:sz w:val="20"/>
          <w:szCs w:val="20"/>
        </w:rPr>
        <w:t>)</w:t>
      </w:r>
      <w:r w:rsidRPr="2C5593D7">
        <w:rPr>
          <w:rFonts w:ascii="Times New Roman" w:hAnsi="Times New Roman" w:eastAsia="Times New Roman"/>
          <w:b/>
          <w:bCs/>
          <w:sz w:val="20"/>
          <w:szCs w:val="20"/>
        </w:rPr>
        <w:t xml:space="preserve"> x Hourly Rate ($</w:t>
      </w:r>
      <w:r w:rsidRPr="2C5593D7" w:rsidR="3964F291">
        <w:rPr>
          <w:rFonts w:ascii="Times New Roman" w:hAnsi="Times New Roman" w:eastAsia="Times New Roman"/>
          <w:b/>
          <w:bCs/>
          <w:sz w:val="20"/>
          <w:szCs w:val="20"/>
        </w:rPr>
        <w:t>8</w:t>
      </w:r>
      <w:r w:rsidR="0021716F">
        <w:rPr>
          <w:rFonts w:ascii="Times New Roman" w:hAnsi="Times New Roman" w:eastAsia="Times New Roman"/>
          <w:b/>
          <w:bCs/>
          <w:sz w:val="20"/>
          <w:szCs w:val="20"/>
        </w:rPr>
        <w:t>5</w:t>
      </w:r>
      <w:r w:rsidRPr="2C5593D7" w:rsidR="3964F291">
        <w:rPr>
          <w:rFonts w:ascii="Times New Roman" w:hAnsi="Times New Roman" w:eastAsia="Times New Roman"/>
          <w:b/>
          <w:bCs/>
          <w:sz w:val="20"/>
          <w:szCs w:val="20"/>
        </w:rPr>
        <w:t>.</w:t>
      </w:r>
      <w:r w:rsidR="0021716F">
        <w:rPr>
          <w:rFonts w:ascii="Times New Roman" w:hAnsi="Times New Roman" w:eastAsia="Times New Roman"/>
          <w:b/>
          <w:bCs/>
          <w:sz w:val="20"/>
          <w:szCs w:val="20"/>
        </w:rPr>
        <w:t>04</w:t>
      </w:r>
      <w:r w:rsidRPr="2C5593D7">
        <w:rPr>
          <w:rFonts w:ascii="Times New Roman" w:hAnsi="Times New Roman" w:eastAsia="Times New Roman"/>
          <w:b/>
          <w:bCs/>
          <w:sz w:val="20"/>
          <w:szCs w:val="20"/>
        </w:rPr>
        <w:t>))</w:t>
      </w:r>
    </w:p>
    <w:p w:rsidRPr="00E82C92" w:rsidR="00E82C92" w:rsidP="002D17D6" w:rsidRDefault="00E82C92" w14:paraId="77AC6DCA" w14:textId="77777777">
      <w:pPr>
        <w:spacing w:after="0" w:line="240" w:lineRule="auto"/>
        <w:ind w:left="360"/>
        <w:jc w:val="center"/>
        <w:rPr>
          <w:rFonts w:ascii="Times New Roman" w:hAnsi="Times New Roman" w:eastAsia="Times New Roman"/>
          <w:sz w:val="24"/>
          <w:szCs w:val="24"/>
        </w:rPr>
      </w:pPr>
    </w:p>
    <w:tbl>
      <w:tblPr>
        <w:tblW w:w="10800" w:type="dxa"/>
        <w:tblInd w:w="-432" w:type="dxa"/>
        <w:tblLayout w:type="fixed"/>
        <w:tblLook w:val="04A0" w:firstRow="1" w:lastRow="0" w:firstColumn="1" w:lastColumn="0" w:noHBand="0" w:noVBand="1"/>
      </w:tblPr>
      <w:tblGrid>
        <w:gridCol w:w="2799"/>
        <w:gridCol w:w="1275"/>
        <w:gridCol w:w="1213"/>
        <w:gridCol w:w="1039"/>
        <w:gridCol w:w="1003"/>
        <w:gridCol w:w="1040"/>
        <w:gridCol w:w="868"/>
        <w:gridCol w:w="1563"/>
      </w:tblGrid>
      <w:tr w:rsidRPr="00434755" w:rsidR="00FE6364" w:rsidTr="4D1902E2" w14:paraId="40FC911B" w14:textId="77777777">
        <w:trPr>
          <w:trHeight w:val="828"/>
        </w:trPr>
        <w:tc>
          <w:tcPr>
            <w:tcW w:w="279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AB1609" w:rsidR="00E82C92" w:rsidP="00E82C92" w:rsidRDefault="00E82C92" w14:paraId="2CFCCA0E" w14:textId="77777777">
            <w:pPr>
              <w:spacing w:after="0" w:line="240" w:lineRule="auto"/>
              <w:jc w:val="center"/>
              <w:rPr>
                <w:rFonts w:ascii="Times New Roman" w:hAnsi="Times New Roman" w:eastAsia="Times New Roman"/>
                <w:b/>
                <w:bCs/>
                <w:sz w:val="18"/>
                <w:szCs w:val="18"/>
              </w:rPr>
            </w:pPr>
            <w:r w:rsidRPr="00AB1609">
              <w:rPr>
                <w:rFonts w:ascii="Times New Roman" w:hAnsi="Times New Roman" w:eastAsia="Times New Roman"/>
                <w:b/>
                <w:bCs/>
                <w:sz w:val="18"/>
                <w:szCs w:val="18"/>
              </w:rPr>
              <w:t>Information Collection Activity</w:t>
            </w:r>
          </w:p>
        </w:tc>
        <w:tc>
          <w:tcPr>
            <w:tcW w:w="1275" w:type="dxa"/>
            <w:tcBorders>
              <w:top w:val="single" w:color="auto" w:sz="4" w:space="0"/>
              <w:left w:val="nil"/>
              <w:bottom w:val="single" w:color="auto" w:sz="4" w:space="0"/>
              <w:right w:val="single" w:color="auto" w:sz="4" w:space="0"/>
            </w:tcBorders>
            <w:shd w:val="clear" w:color="auto" w:fill="8DB3E2"/>
            <w:vAlign w:val="center"/>
            <w:hideMark/>
          </w:tcPr>
          <w:p w:rsidRPr="00AB1609" w:rsidR="00E82C92" w:rsidP="00E82C92" w:rsidRDefault="00E82C92" w14:paraId="78E055AC" w14:textId="4CC1AEB7">
            <w:pPr>
              <w:spacing w:after="0" w:line="240" w:lineRule="auto"/>
              <w:jc w:val="center"/>
              <w:rPr>
                <w:rFonts w:ascii="Times New Roman" w:hAnsi="Times New Roman" w:eastAsia="Times New Roman"/>
                <w:b/>
                <w:bCs/>
                <w:sz w:val="18"/>
                <w:szCs w:val="18"/>
              </w:rPr>
            </w:pPr>
            <w:r w:rsidRPr="00AB1609">
              <w:rPr>
                <w:rFonts w:ascii="Times New Roman" w:hAnsi="Times New Roman" w:eastAsia="Times New Roman"/>
                <w:b/>
                <w:bCs/>
                <w:sz w:val="18"/>
                <w:szCs w:val="18"/>
              </w:rPr>
              <w:t>Number of Respondents</w:t>
            </w:r>
          </w:p>
        </w:tc>
        <w:tc>
          <w:tcPr>
            <w:tcW w:w="1213" w:type="dxa"/>
            <w:tcBorders>
              <w:top w:val="single" w:color="auto" w:sz="4" w:space="0"/>
              <w:left w:val="nil"/>
              <w:bottom w:val="single" w:color="auto" w:sz="4" w:space="0"/>
              <w:right w:val="single" w:color="auto" w:sz="4" w:space="0"/>
            </w:tcBorders>
            <w:shd w:val="clear" w:color="auto" w:fill="8DB3E2"/>
            <w:vAlign w:val="center"/>
            <w:hideMark/>
          </w:tcPr>
          <w:p w:rsidRPr="00376F51" w:rsidR="00E82C92" w:rsidP="581EE219" w:rsidRDefault="1E62B7A6" w14:paraId="5143987A" w14:textId="3605A04F">
            <w:pPr>
              <w:spacing w:after="0" w:line="240" w:lineRule="auto"/>
              <w:jc w:val="center"/>
              <w:rPr>
                <w:rFonts w:ascii="Times New Roman" w:hAnsi="Times New Roman" w:eastAsia="Times New Roman"/>
                <w:sz w:val="18"/>
                <w:szCs w:val="18"/>
              </w:rPr>
            </w:pPr>
            <w:r w:rsidRPr="00AB1609">
              <w:rPr>
                <w:rFonts w:ascii="Times New Roman" w:hAnsi="Times New Roman" w:eastAsia="Times New Roman"/>
                <w:b/>
                <w:bCs/>
                <w:sz w:val="18"/>
                <w:szCs w:val="18"/>
              </w:rPr>
              <w:t>Number of Responses per Respondent</w:t>
            </w:r>
          </w:p>
        </w:tc>
        <w:tc>
          <w:tcPr>
            <w:tcW w:w="1039" w:type="dxa"/>
            <w:tcBorders>
              <w:top w:val="single" w:color="auto" w:sz="4" w:space="0"/>
              <w:left w:val="nil"/>
              <w:bottom w:val="single" w:color="auto" w:sz="4" w:space="0"/>
              <w:right w:val="single" w:color="auto" w:sz="4" w:space="0"/>
            </w:tcBorders>
            <w:shd w:val="clear" w:color="auto" w:fill="8DB3E2"/>
            <w:vAlign w:val="center"/>
            <w:hideMark/>
          </w:tcPr>
          <w:p w:rsidRPr="00AB1609" w:rsidR="00E82C92" w:rsidP="00E82C92" w:rsidRDefault="00E82C92" w14:paraId="293D56DD" w14:textId="77777777">
            <w:pPr>
              <w:spacing w:after="0" w:line="240" w:lineRule="auto"/>
              <w:jc w:val="center"/>
              <w:rPr>
                <w:rFonts w:ascii="Times New Roman" w:hAnsi="Times New Roman" w:eastAsia="Times New Roman"/>
                <w:b/>
                <w:bCs/>
                <w:sz w:val="18"/>
                <w:szCs w:val="18"/>
              </w:rPr>
            </w:pPr>
            <w:r w:rsidRPr="00AB1609">
              <w:rPr>
                <w:rFonts w:ascii="Times New Roman" w:hAnsi="Times New Roman" w:eastAsia="Times New Roman"/>
                <w:b/>
                <w:bCs/>
                <w:sz w:val="18"/>
                <w:szCs w:val="18"/>
              </w:rPr>
              <w:t>Total Annual Responses</w:t>
            </w:r>
          </w:p>
        </w:tc>
        <w:tc>
          <w:tcPr>
            <w:tcW w:w="1003" w:type="dxa"/>
            <w:tcBorders>
              <w:top w:val="single" w:color="auto" w:sz="4" w:space="0"/>
              <w:left w:val="nil"/>
              <w:bottom w:val="single" w:color="auto" w:sz="4" w:space="0"/>
              <w:right w:val="single" w:color="auto" w:sz="4" w:space="0"/>
            </w:tcBorders>
            <w:shd w:val="clear" w:color="auto" w:fill="8DB3E2"/>
            <w:vAlign w:val="center"/>
            <w:hideMark/>
          </w:tcPr>
          <w:p w:rsidRPr="00AB1609" w:rsidR="00E82C92" w:rsidP="00E82C92" w:rsidRDefault="003C44B9" w14:paraId="313A2E42" w14:textId="0B2C3931">
            <w:pPr>
              <w:spacing w:after="0" w:line="240" w:lineRule="auto"/>
              <w:jc w:val="center"/>
              <w:rPr>
                <w:rFonts w:ascii="Times New Roman" w:hAnsi="Times New Roman" w:eastAsia="Times New Roman"/>
                <w:b/>
                <w:bCs/>
                <w:sz w:val="18"/>
                <w:szCs w:val="18"/>
              </w:rPr>
            </w:pPr>
            <w:r w:rsidRPr="00AB1609">
              <w:rPr>
                <w:rFonts w:ascii="Times New Roman" w:hAnsi="Times New Roman" w:eastAsia="Times New Roman"/>
                <w:b/>
                <w:bCs/>
                <w:sz w:val="18"/>
                <w:szCs w:val="18"/>
              </w:rPr>
              <w:t>Average Burden in hours</w:t>
            </w:r>
          </w:p>
          <w:p w:rsidRPr="00AB1609" w:rsidR="00E82C92" w:rsidP="581EE219" w:rsidRDefault="00E82C92" w14:paraId="200D68E1" w14:textId="106BDF49">
            <w:pPr>
              <w:spacing w:after="0" w:line="240" w:lineRule="auto"/>
              <w:jc w:val="center"/>
              <w:rPr>
                <w:rFonts w:ascii="Times New Roman" w:hAnsi="Times New Roman" w:eastAsia="Times New Roman"/>
                <w:i/>
                <w:iCs/>
                <w:sz w:val="18"/>
                <w:szCs w:val="18"/>
              </w:rPr>
            </w:pPr>
            <w:r w:rsidRPr="00AB1609" w:rsidDel="00E82C92">
              <w:rPr>
                <w:rFonts w:ascii="Times New Roman" w:hAnsi="Times New Roman" w:eastAsia="Times New Roman"/>
                <w:i/>
                <w:iCs/>
                <w:sz w:val="18"/>
                <w:szCs w:val="18"/>
              </w:rPr>
              <w:t>(</w:t>
            </w:r>
            <w:r w:rsidRPr="00AB1609" w:rsidR="06038509">
              <w:rPr>
                <w:rFonts w:ascii="Times New Roman" w:hAnsi="Times New Roman" w:eastAsia="Times New Roman"/>
                <w:i/>
                <w:iCs/>
                <w:sz w:val="18"/>
                <w:szCs w:val="18"/>
              </w:rPr>
              <w:t>minutes)</w:t>
            </w:r>
            <w:r w:rsidRPr="00376F51">
              <w:rPr>
                <w:rStyle w:val="FootnoteReference"/>
                <w:rFonts w:ascii="Times New Roman" w:hAnsi="Times New Roman" w:eastAsia="Times New Roman"/>
                <w:i/>
                <w:sz w:val="18"/>
                <w:szCs w:val="18"/>
                <w:vertAlign w:val="superscript"/>
              </w:rPr>
              <w:footnoteReference w:id="2"/>
            </w:r>
          </w:p>
        </w:tc>
        <w:tc>
          <w:tcPr>
            <w:tcW w:w="1040" w:type="dxa"/>
            <w:tcBorders>
              <w:top w:val="single" w:color="auto" w:sz="4" w:space="0"/>
              <w:left w:val="nil"/>
              <w:bottom w:val="single" w:color="auto" w:sz="4" w:space="0"/>
              <w:right w:val="single" w:color="auto" w:sz="4" w:space="0"/>
            </w:tcBorders>
            <w:shd w:val="clear" w:color="auto" w:fill="8DB3E2"/>
            <w:vAlign w:val="center"/>
            <w:hideMark/>
          </w:tcPr>
          <w:p w:rsidRPr="00AB1609" w:rsidR="00E82C92" w:rsidP="00E82C92" w:rsidRDefault="00E82C92" w14:paraId="3D7D3D7B" w14:textId="77777777">
            <w:pPr>
              <w:spacing w:after="0" w:line="240" w:lineRule="auto"/>
              <w:jc w:val="center"/>
              <w:rPr>
                <w:rFonts w:ascii="Times New Roman" w:hAnsi="Times New Roman" w:eastAsia="Times New Roman"/>
                <w:b/>
                <w:bCs/>
                <w:sz w:val="18"/>
                <w:szCs w:val="18"/>
              </w:rPr>
            </w:pPr>
            <w:r w:rsidRPr="00AB1609">
              <w:rPr>
                <w:rFonts w:ascii="Times New Roman" w:hAnsi="Times New Roman" w:eastAsia="Times New Roman"/>
                <w:b/>
                <w:bCs/>
                <w:sz w:val="18"/>
                <w:szCs w:val="18"/>
              </w:rPr>
              <w:t xml:space="preserve">Total Annual Burden </w:t>
            </w:r>
          </w:p>
          <w:p w:rsidRPr="00AB1609" w:rsidR="00E82C92" w:rsidP="00E82C92" w:rsidRDefault="00E82C92" w14:paraId="08AC64F0" w14:textId="77777777">
            <w:pPr>
              <w:spacing w:after="0" w:line="240" w:lineRule="auto"/>
              <w:jc w:val="center"/>
              <w:rPr>
                <w:rFonts w:ascii="Times New Roman" w:hAnsi="Times New Roman" w:eastAsia="Times New Roman"/>
                <w:b/>
                <w:bCs/>
                <w:sz w:val="18"/>
                <w:szCs w:val="18"/>
              </w:rPr>
            </w:pPr>
            <w:r w:rsidRPr="00AB1609">
              <w:rPr>
                <w:rFonts w:ascii="Times New Roman" w:hAnsi="Times New Roman" w:eastAsia="Times New Roman"/>
                <w:bCs/>
                <w:i/>
                <w:sz w:val="18"/>
                <w:szCs w:val="18"/>
              </w:rPr>
              <w:t>(</w:t>
            </w:r>
            <w:proofErr w:type="gramStart"/>
            <w:r w:rsidRPr="00AB1609">
              <w:rPr>
                <w:rFonts w:ascii="Times New Roman" w:hAnsi="Times New Roman" w:eastAsia="Times New Roman"/>
                <w:bCs/>
                <w:i/>
                <w:sz w:val="18"/>
                <w:szCs w:val="18"/>
              </w:rPr>
              <w:t>in</w:t>
            </w:r>
            <w:proofErr w:type="gramEnd"/>
            <w:r w:rsidRPr="00AB1609">
              <w:rPr>
                <w:rFonts w:ascii="Times New Roman" w:hAnsi="Times New Roman" w:eastAsia="Times New Roman"/>
                <w:bCs/>
                <w:i/>
                <w:sz w:val="18"/>
                <w:szCs w:val="18"/>
              </w:rPr>
              <w:t xml:space="preserve"> hours)</w:t>
            </w:r>
          </w:p>
        </w:tc>
        <w:tc>
          <w:tcPr>
            <w:tcW w:w="868" w:type="dxa"/>
            <w:tcBorders>
              <w:top w:val="single" w:color="auto" w:sz="4" w:space="0"/>
              <w:left w:val="nil"/>
              <w:bottom w:val="single" w:color="auto" w:sz="4" w:space="0"/>
              <w:right w:val="single" w:color="auto" w:sz="4" w:space="0"/>
            </w:tcBorders>
            <w:shd w:val="clear" w:color="auto" w:fill="8DB3E2"/>
            <w:vAlign w:val="center"/>
            <w:hideMark/>
          </w:tcPr>
          <w:p w:rsidRPr="00AB1609" w:rsidR="00E82C92" w:rsidP="00E82C92" w:rsidRDefault="00E82C92" w14:paraId="58A90914" w14:textId="77777777">
            <w:pPr>
              <w:spacing w:after="0" w:line="240" w:lineRule="auto"/>
              <w:jc w:val="center"/>
              <w:rPr>
                <w:rFonts w:ascii="Times New Roman" w:hAnsi="Times New Roman" w:eastAsia="Times New Roman"/>
                <w:b/>
                <w:bCs/>
                <w:sz w:val="18"/>
                <w:szCs w:val="18"/>
              </w:rPr>
            </w:pPr>
            <w:r w:rsidRPr="00AB1609">
              <w:rPr>
                <w:rFonts w:ascii="Times New Roman" w:hAnsi="Times New Roman" w:eastAsia="Times New Roman"/>
                <w:b/>
                <w:bCs/>
                <w:sz w:val="18"/>
                <w:szCs w:val="18"/>
              </w:rPr>
              <w:t>Hourly Rate</w:t>
            </w:r>
          </w:p>
        </w:tc>
        <w:tc>
          <w:tcPr>
            <w:tcW w:w="1563" w:type="dxa"/>
            <w:tcBorders>
              <w:top w:val="single" w:color="auto" w:sz="4" w:space="0"/>
              <w:left w:val="nil"/>
              <w:bottom w:val="single" w:color="auto" w:sz="4" w:space="0"/>
              <w:right w:val="single" w:color="auto" w:sz="4" w:space="0"/>
            </w:tcBorders>
            <w:shd w:val="clear" w:color="auto" w:fill="8DB3E2"/>
            <w:vAlign w:val="center"/>
            <w:hideMark/>
          </w:tcPr>
          <w:p w:rsidRPr="00AB1609" w:rsidR="00E82C92" w:rsidP="00E82C92" w:rsidRDefault="00AB1609" w14:paraId="67CE1F74" w14:textId="1561BAB4">
            <w:pPr>
              <w:spacing w:after="0" w:line="240" w:lineRule="auto"/>
              <w:jc w:val="center"/>
              <w:rPr>
                <w:rFonts w:ascii="Times New Roman" w:hAnsi="Times New Roman" w:eastAsia="Times New Roman"/>
                <w:b/>
                <w:bCs/>
                <w:sz w:val="18"/>
                <w:szCs w:val="18"/>
              </w:rPr>
            </w:pPr>
            <w:r>
              <w:rPr>
                <w:rFonts w:ascii="Times New Roman" w:hAnsi="Times New Roman" w:eastAsia="Times New Roman"/>
                <w:b/>
                <w:bCs/>
                <w:sz w:val="18"/>
                <w:szCs w:val="18"/>
              </w:rPr>
              <w:t>Total Burden Cost</w:t>
            </w:r>
          </w:p>
          <w:p w:rsidRPr="00AB1609" w:rsidR="00E82C92" w:rsidP="581EE219" w:rsidRDefault="00E82C92" w14:paraId="69998126" w14:textId="5CFBA7BD">
            <w:pPr>
              <w:spacing w:after="0" w:line="240" w:lineRule="auto"/>
              <w:jc w:val="center"/>
              <w:rPr>
                <w:rFonts w:ascii="Times New Roman" w:hAnsi="Times New Roman" w:eastAsia="Times New Roman"/>
                <w:i/>
                <w:iCs/>
                <w:sz w:val="18"/>
                <w:szCs w:val="18"/>
              </w:rPr>
            </w:pPr>
            <w:r w:rsidRPr="00AB1609">
              <w:rPr>
                <w:rFonts w:ascii="Times New Roman" w:hAnsi="Times New Roman" w:eastAsia="Times New Roman"/>
                <w:i/>
                <w:iCs/>
                <w:sz w:val="18"/>
                <w:szCs w:val="18"/>
              </w:rPr>
              <w:t>(</w:t>
            </w:r>
            <w:proofErr w:type="gramStart"/>
            <w:r w:rsidRPr="00AB1609">
              <w:rPr>
                <w:rFonts w:ascii="Times New Roman" w:hAnsi="Times New Roman" w:eastAsia="Times New Roman"/>
                <w:i/>
                <w:iCs/>
                <w:sz w:val="18"/>
                <w:szCs w:val="18"/>
              </w:rPr>
              <w:t>in</w:t>
            </w:r>
            <w:proofErr w:type="gramEnd"/>
            <w:r w:rsidRPr="00AB1609">
              <w:rPr>
                <w:rFonts w:ascii="Times New Roman" w:hAnsi="Times New Roman" w:eastAsia="Times New Roman"/>
                <w:i/>
                <w:iCs/>
                <w:sz w:val="18"/>
                <w:szCs w:val="18"/>
              </w:rPr>
              <w:t xml:space="preserve"> dollars)</w:t>
            </w:r>
            <w:r w:rsidRPr="00376F51">
              <w:rPr>
                <w:rStyle w:val="FootnoteReference"/>
                <w:rFonts w:ascii="Times New Roman" w:hAnsi="Times New Roman" w:eastAsia="Times New Roman"/>
                <w:i/>
                <w:sz w:val="18"/>
                <w:szCs w:val="18"/>
                <w:vertAlign w:val="superscript"/>
              </w:rPr>
              <w:footnoteReference w:id="3"/>
            </w:r>
          </w:p>
        </w:tc>
      </w:tr>
      <w:tr w:rsidRPr="00434755" w:rsidR="003A7D9B" w:rsidTr="4D1902E2" w14:paraId="04C12370" w14:textId="77777777">
        <w:trPr>
          <w:trHeight w:val="360"/>
        </w:trPr>
        <w:tc>
          <w:tcPr>
            <w:tcW w:w="1080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rsidRPr="00376F51" w:rsidR="003A7D9B" w:rsidP="00376F51" w:rsidRDefault="00C0361F" w14:paraId="23656ADB" w14:textId="7ACFE106">
            <w:pPr>
              <w:spacing w:after="0" w:line="240" w:lineRule="auto"/>
              <w:jc w:val="center"/>
              <w:rPr>
                <w:rFonts w:ascii="Times New Roman" w:hAnsi="Times New Roman" w:eastAsia="Times New Roman"/>
                <w:color w:val="FFFFFF" w:themeColor="background1"/>
                <w:sz w:val="18"/>
                <w:szCs w:val="18"/>
              </w:rPr>
            </w:pPr>
            <w:r w:rsidRPr="00434755">
              <w:rPr>
                <w:rFonts w:ascii="Times New Roman" w:hAnsi="Times New Roman" w:eastAsia="Times New Roman"/>
                <w:b/>
                <w:color w:val="000000"/>
                <w:sz w:val="18"/>
                <w:szCs w:val="18"/>
              </w:rPr>
              <w:t>A. Agents and recruiters</w:t>
            </w:r>
          </w:p>
        </w:tc>
      </w:tr>
      <w:tr w:rsidRPr="00434755" w:rsidR="009B0CBC" w:rsidTr="4D1902E2" w14:paraId="60C694D4" w14:textId="77777777">
        <w:trPr>
          <w:trHeight w:val="360"/>
        </w:trPr>
        <w:tc>
          <w:tcPr>
            <w:tcW w:w="279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82C92" w:rsidR="00E82C92" w:rsidP="00E82C92" w:rsidRDefault="00E82C92" w14:paraId="34578DC7" w14:textId="77777777">
            <w:pPr>
              <w:spacing w:after="0" w:line="240" w:lineRule="auto"/>
              <w:rPr>
                <w:rFonts w:ascii="Times New Roman" w:hAnsi="Times New Roman" w:eastAsia="Times New Roman"/>
                <w:sz w:val="18"/>
                <w:szCs w:val="18"/>
              </w:rPr>
            </w:pPr>
            <w:r w:rsidRPr="00E82C92">
              <w:rPr>
                <w:rFonts w:ascii="Times New Roman" w:hAnsi="Times New Roman" w:eastAsia="Times New Roman"/>
                <w:sz w:val="18"/>
                <w:szCs w:val="18"/>
              </w:rPr>
              <w:t>A.1 Proof of Agent Relationship</w:t>
            </w:r>
          </w:p>
        </w:tc>
        <w:tc>
          <w:tcPr>
            <w:tcW w:w="1275" w:type="dxa"/>
            <w:tcBorders>
              <w:top w:val="nil"/>
              <w:left w:val="nil"/>
              <w:bottom w:val="single" w:color="auto" w:sz="4" w:space="0"/>
              <w:right w:val="single" w:color="auto" w:sz="4" w:space="0"/>
            </w:tcBorders>
            <w:shd w:val="clear" w:color="auto" w:fill="auto"/>
            <w:vAlign w:val="center"/>
            <w:hideMark/>
          </w:tcPr>
          <w:p w:rsidRPr="00E82C92" w:rsidR="00E82C92" w:rsidP="00E82C92" w:rsidRDefault="00905FEF" w14:paraId="1DE6E463" w14:textId="6144544B">
            <w:pPr>
              <w:spacing w:after="0" w:line="240" w:lineRule="auto"/>
              <w:jc w:val="right"/>
              <w:rPr>
                <w:rFonts w:ascii="Times New Roman" w:hAnsi="Times New Roman" w:eastAsia="Times New Roman"/>
                <w:sz w:val="18"/>
                <w:szCs w:val="18"/>
              </w:rPr>
            </w:pPr>
            <w:r w:rsidRPr="581EE219">
              <w:rPr>
                <w:rFonts w:ascii="Times New Roman" w:hAnsi="Times New Roman" w:eastAsia="Times New Roman"/>
                <w:sz w:val="18"/>
                <w:szCs w:val="18"/>
              </w:rPr>
              <w:t>3</w:t>
            </w:r>
            <w:r w:rsidRPr="581EE219" w:rsidR="3749868A">
              <w:rPr>
                <w:rFonts w:ascii="Times New Roman" w:hAnsi="Times New Roman" w:eastAsia="Times New Roman"/>
                <w:sz w:val="18"/>
                <w:szCs w:val="18"/>
              </w:rPr>
              <w:t>14</w:t>
            </w:r>
          </w:p>
        </w:tc>
        <w:tc>
          <w:tcPr>
            <w:tcW w:w="1213" w:type="dxa"/>
            <w:tcBorders>
              <w:top w:val="nil"/>
              <w:left w:val="nil"/>
              <w:bottom w:val="single" w:color="auto" w:sz="4" w:space="0"/>
              <w:right w:val="single" w:color="auto" w:sz="4" w:space="0"/>
            </w:tcBorders>
            <w:shd w:val="clear" w:color="auto" w:fill="auto"/>
            <w:vAlign w:val="center"/>
            <w:hideMark/>
          </w:tcPr>
          <w:p w:rsidRPr="00E82C92" w:rsidR="00E82C92" w:rsidP="00E82C92" w:rsidRDefault="00E82C92" w14:paraId="3DD45C51" w14:textId="77777777">
            <w:pPr>
              <w:spacing w:after="0" w:line="240" w:lineRule="auto"/>
              <w:jc w:val="right"/>
              <w:rPr>
                <w:rFonts w:ascii="Times New Roman" w:hAnsi="Times New Roman" w:eastAsia="Times New Roman"/>
                <w:sz w:val="18"/>
                <w:szCs w:val="18"/>
              </w:rPr>
            </w:pPr>
            <w:r w:rsidRPr="00E82C92">
              <w:rPr>
                <w:rFonts w:ascii="Times New Roman" w:hAnsi="Times New Roman" w:eastAsia="Times New Roman"/>
                <w:sz w:val="18"/>
                <w:szCs w:val="18"/>
              </w:rPr>
              <w:t>19</w:t>
            </w:r>
          </w:p>
        </w:tc>
        <w:tc>
          <w:tcPr>
            <w:tcW w:w="1039" w:type="dxa"/>
            <w:tcBorders>
              <w:top w:val="nil"/>
              <w:left w:val="nil"/>
              <w:bottom w:val="single" w:color="auto" w:sz="4" w:space="0"/>
              <w:right w:val="single" w:color="auto" w:sz="4" w:space="0"/>
            </w:tcBorders>
            <w:shd w:val="clear" w:color="auto" w:fill="auto"/>
            <w:vAlign w:val="center"/>
            <w:hideMark/>
          </w:tcPr>
          <w:p w:rsidRPr="00E82C92" w:rsidR="00E82C92" w:rsidP="00E82C92" w:rsidRDefault="5BBD53C5" w14:paraId="16E66BAA" w14:textId="75DB7FED">
            <w:pPr>
              <w:spacing w:after="0" w:line="240" w:lineRule="auto"/>
              <w:jc w:val="right"/>
              <w:rPr>
                <w:rFonts w:ascii="Times New Roman" w:hAnsi="Times New Roman" w:eastAsia="Times New Roman"/>
                <w:sz w:val="18"/>
                <w:szCs w:val="18"/>
              </w:rPr>
            </w:pPr>
            <w:r w:rsidRPr="581EE219">
              <w:rPr>
                <w:rFonts w:ascii="Times New Roman" w:hAnsi="Times New Roman" w:eastAsia="Times New Roman"/>
                <w:sz w:val="18"/>
                <w:szCs w:val="18"/>
              </w:rPr>
              <w:t>5,966</w:t>
            </w:r>
          </w:p>
        </w:tc>
        <w:tc>
          <w:tcPr>
            <w:tcW w:w="1003" w:type="dxa"/>
            <w:tcBorders>
              <w:top w:val="nil"/>
              <w:left w:val="nil"/>
              <w:bottom w:val="single" w:color="auto" w:sz="4" w:space="0"/>
              <w:right w:val="single" w:color="auto" w:sz="4" w:space="0"/>
            </w:tcBorders>
            <w:shd w:val="clear" w:color="auto" w:fill="auto"/>
            <w:vAlign w:val="center"/>
            <w:hideMark/>
          </w:tcPr>
          <w:p w:rsidR="5038B1C5" w:rsidP="5038B1C5" w:rsidRDefault="5038B1C5" w14:paraId="21F531FA" w14:textId="0A8443B3">
            <w:pPr>
              <w:spacing w:after="0" w:line="240" w:lineRule="auto"/>
              <w:jc w:val="right"/>
              <w:rPr>
                <w:rFonts w:ascii="Times New Roman" w:hAnsi="Times New Roman" w:eastAsia="Times New Roman"/>
                <w:sz w:val="18"/>
                <w:szCs w:val="18"/>
              </w:rPr>
            </w:pPr>
          </w:p>
          <w:p w:rsidR="00E82C92" w:rsidP="00E82C92" w:rsidRDefault="00E82C92" w14:paraId="20BD233D" w14:textId="77777777">
            <w:pPr>
              <w:spacing w:after="0" w:line="240" w:lineRule="auto"/>
              <w:jc w:val="right"/>
              <w:rPr>
                <w:rFonts w:ascii="Times New Roman" w:hAnsi="Times New Roman" w:eastAsia="Times New Roman"/>
                <w:sz w:val="18"/>
                <w:szCs w:val="18"/>
              </w:rPr>
            </w:pPr>
            <w:r w:rsidRPr="00E82C92">
              <w:rPr>
                <w:rFonts w:ascii="Times New Roman" w:hAnsi="Times New Roman" w:eastAsia="Times New Roman"/>
                <w:sz w:val="18"/>
                <w:szCs w:val="18"/>
              </w:rPr>
              <w:t>.25</w:t>
            </w:r>
          </w:p>
          <w:p w:rsidRPr="00E82C92" w:rsidR="002C33DB" w:rsidP="00E82C92" w:rsidRDefault="7F5EF5DC" w14:paraId="12FDA3C5" w14:textId="774671E2">
            <w:pPr>
              <w:spacing w:after="0" w:line="240" w:lineRule="auto"/>
              <w:jc w:val="right"/>
              <w:rPr>
                <w:rFonts w:ascii="Times New Roman" w:hAnsi="Times New Roman" w:eastAsia="Times New Roman"/>
                <w:sz w:val="18"/>
                <w:szCs w:val="18"/>
              </w:rPr>
            </w:pPr>
            <w:r w:rsidRPr="581EE219">
              <w:rPr>
                <w:rFonts w:ascii="Times New Roman" w:hAnsi="Times New Roman" w:eastAsia="Times New Roman"/>
                <w:sz w:val="18"/>
                <w:szCs w:val="18"/>
              </w:rPr>
              <w:t>(15 min)</w:t>
            </w:r>
          </w:p>
        </w:tc>
        <w:tc>
          <w:tcPr>
            <w:tcW w:w="1040" w:type="dxa"/>
            <w:tcBorders>
              <w:top w:val="nil"/>
              <w:left w:val="nil"/>
              <w:bottom w:val="single" w:color="auto" w:sz="4" w:space="0"/>
              <w:right w:val="single" w:color="auto" w:sz="4" w:space="0"/>
            </w:tcBorders>
            <w:shd w:val="clear" w:color="auto" w:fill="auto"/>
            <w:noWrap/>
            <w:vAlign w:val="center"/>
            <w:hideMark/>
          </w:tcPr>
          <w:p w:rsidRPr="00E82C92" w:rsidR="00E82C92" w:rsidP="00E82C92" w:rsidRDefault="01928600" w14:paraId="2780706B" w14:textId="15637E6C">
            <w:pPr>
              <w:spacing w:after="0" w:line="240" w:lineRule="auto"/>
              <w:jc w:val="right"/>
              <w:rPr>
                <w:rFonts w:ascii="Times New Roman" w:hAnsi="Times New Roman" w:eastAsia="Times New Roman"/>
                <w:sz w:val="18"/>
                <w:szCs w:val="18"/>
              </w:rPr>
            </w:pPr>
            <w:r w:rsidRPr="272D1C2E">
              <w:rPr>
                <w:rFonts w:ascii="Times New Roman" w:hAnsi="Times New Roman" w:eastAsia="Times New Roman"/>
                <w:sz w:val="18"/>
                <w:szCs w:val="18"/>
              </w:rPr>
              <w:t>1</w:t>
            </w:r>
            <w:r w:rsidRPr="272D1C2E" w:rsidR="169BF923">
              <w:rPr>
                <w:rFonts w:ascii="Times New Roman" w:hAnsi="Times New Roman" w:eastAsia="Times New Roman"/>
                <w:sz w:val="18"/>
                <w:szCs w:val="18"/>
              </w:rPr>
              <w:t>,49</w:t>
            </w:r>
            <w:r w:rsidRPr="272D1C2E" w:rsidR="74C82B80">
              <w:rPr>
                <w:rFonts w:ascii="Times New Roman" w:hAnsi="Times New Roman" w:eastAsia="Times New Roman"/>
                <w:sz w:val="18"/>
                <w:szCs w:val="18"/>
              </w:rPr>
              <w:t>1</w:t>
            </w:r>
            <w:r w:rsidRPr="272D1C2E">
              <w:rPr>
                <w:rFonts w:ascii="Times New Roman" w:hAnsi="Times New Roman" w:eastAsia="Times New Roman"/>
                <w:sz w:val="18"/>
                <w:szCs w:val="18"/>
              </w:rPr>
              <w:t>.50</w:t>
            </w:r>
          </w:p>
        </w:tc>
        <w:tc>
          <w:tcPr>
            <w:tcW w:w="868" w:type="dxa"/>
            <w:tcBorders>
              <w:top w:val="nil"/>
              <w:left w:val="nil"/>
              <w:bottom w:val="single" w:color="auto" w:sz="4" w:space="0"/>
              <w:right w:val="single" w:color="auto" w:sz="4" w:space="0"/>
            </w:tcBorders>
            <w:shd w:val="clear" w:color="auto" w:fill="auto"/>
            <w:noWrap/>
            <w:vAlign w:val="center"/>
            <w:hideMark/>
          </w:tcPr>
          <w:p w:rsidRPr="00E82C92" w:rsidR="00E82C92" w:rsidP="6F999C9F" w:rsidRDefault="00E82C92" w14:paraId="05658706" w14:textId="125D269C">
            <w:pPr>
              <w:spacing w:after="0" w:line="240" w:lineRule="auto"/>
              <w:jc w:val="center"/>
              <w:rPr>
                <w:rFonts w:ascii="Times New Roman" w:hAnsi="Times New Roman" w:eastAsia="Times New Roman"/>
                <w:sz w:val="18"/>
                <w:szCs w:val="18"/>
              </w:rPr>
            </w:pPr>
            <w:r w:rsidRPr="7577EA74">
              <w:rPr>
                <w:rFonts w:ascii="Times New Roman" w:hAnsi="Times New Roman" w:eastAsia="Times New Roman"/>
                <w:sz w:val="18"/>
                <w:szCs w:val="18"/>
              </w:rPr>
              <w:t>$</w:t>
            </w:r>
            <w:r w:rsidR="00FB2C8C">
              <w:rPr>
                <w:rFonts w:ascii="Times New Roman" w:hAnsi="Times New Roman" w:eastAsia="Times New Roman"/>
                <w:sz w:val="18"/>
                <w:szCs w:val="18"/>
              </w:rPr>
              <w:t>85.04</w:t>
            </w:r>
          </w:p>
        </w:tc>
        <w:tc>
          <w:tcPr>
            <w:tcW w:w="1563" w:type="dxa"/>
            <w:tcBorders>
              <w:top w:val="nil"/>
              <w:left w:val="nil"/>
              <w:bottom w:val="single" w:color="auto" w:sz="4" w:space="0"/>
              <w:right w:val="single" w:color="auto" w:sz="4" w:space="0"/>
            </w:tcBorders>
            <w:shd w:val="clear" w:color="auto" w:fill="auto"/>
            <w:noWrap/>
            <w:vAlign w:val="center"/>
            <w:hideMark/>
          </w:tcPr>
          <w:p w:rsidRPr="00E82C92" w:rsidR="00E82C92" w:rsidP="6F999C9F" w:rsidRDefault="00E82C92" w14:paraId="22F9B5F7" w14:textId="5BAFE4FA">
            <w:pPr>
              <w:spacing w:after="0" w:line="240" w:lineRule="auto"/>
              <w:jc w:val="right"/>
              <w:rPr>
                <w:rFonts w:ascii="Times New Roman" w:hAnsi="Times New Roman" w:eastAsia="Times New Roman"/>
                <w:sz w:val="18"/>
                <w:szCs w:val="18"/>
              </w:rPr>
            </w:pPr>
            <w:r w:rsidRPr="272D1C2E">
              <w:rPr>
                <w:rFonts w:ascii="Times New Roman" w:hAnsi="Times New Roman" w:eastAsia="Times New Roman"/>
                <w:sz w:val="18"/>
                <w:szCs w:val="18"/>
              </w:rPr>
              <w:t>$</w:t>
            </w:r>
            <w:r w:rsidRPr="4D1902E2" w:rsidR="008B0104">
              <w:rPr>
                <w:rFonts w:ascii="Times New Roman" w:hAnsi="Times New Roman" w:eastAsia="Times New Roman"/>
                <w:sz w:val="18"/>
                <w:szCs w:val="18"/>
              </w:rPr>
              <w:t>126,837.16</w:t>
            </w:r>
          </w:p>
        </w:tc>
      </w:tr>
      <w:tr w:rsidRPr="00434755" w:rsidR="009B0CBC" w:rsidTr="4D1902E2" w14:paraId="67689C29" w14:textId="77777777">
        <w:trPr>
          <w:trHeight w:val="360"/>
        </w:trPr>
        <w:tc>
          <w:tcPr>
            <w:tcW w:w="279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82C92" w:rsidR="00E82C92" w:rsidP="00E82C92" w:rsidRDefault="00E82C92" w14:paraId="3D486986" w14:textId="77777777">
            <w:pPr>
              <w:spacing w:after="0" w:line="240" w:lineRule="auto"/>
              <w:rPr>
                <w:rFonts w:ascii="Times New Roman" w:hAnsi="Times New Roman" w:eastAsia="Times New Roman"/>
                <w:sz w:val="18"/>
                <w:szCs w:val="18"/>
              </w:rPr>
            </w:pPr>
            <w:r w:rsidRPr="00E82C92">
              <w:rPr>
                <w:rFonts w:ascii="Times New Roman" w:hAnsi="Times New Roman" w:eastAsia="Times New Roman"/>
                <w:sz w:val="18"/>
                <w:szCs w:val="18"/>
              </w:rPr>
              <w:t>A.2 Agent MSPA Registration</w:t>
            </w:r>
          </w:p>
        </w:tc>
        <w:tc>
          <w:tcPr>
            <w:tcW w:w="1275" w:type="dxa"/>
            <w:tcBorders>
              <w:top w:val="nil"/>
              <w:left w:val="nil"/>
              <w:bottom w:val="single" w:color="auto" w:sz="4" w:space="0"/>
              <w:right w:val="single" w:color="auto" w:sz="4" w:space="0"/>
            </w:tcBorders>
            <w:shd w:val="clear" w:color="auto" w:fill="auto"/>
            <w:vAlign w:val="center"/>
          </w:tcPr>
          <w:p w:rsidRPr="00E82C92" w:rsidR="00E82C92" w:rsidP="581EE219" w:rsidRDefault="1E4034BD" w14:paraId="1E0511B9" w14:textId="2D256D28">
            <w:pPr>
              <w:spacing w:after="0" w:line="240" w:lineRule="auto"/>
              <w:jc w:val="right"/>
              <w:rPr>
                <w:rFonts w:ascii="Times New Roman" w:hAnsi="Times New Roman" w:eastAsia="Times New Roman"/>
                <w:sz w:val="18"/>
                <w:szCs w:val="18"/>
              </w:rPr>
            </w:pPr>
            <w:r w:rsidRPr="581EE219">
              <w:rPr>
                <w:rFonts w:ascii="Times New Roman" w:hAnsi="Times New Roman" w:eastAsia="Times New Roman"/>
                <w:sz w:val="18"/>
                <w:szCs w:val="18"/>
              </w:rPr>
              <w:t>76</w:t>
            </w:r>
          </w:p>
        </w:tc>
        <w:tc>
          <w:tcPr>
            <w:tcW w:w="1213" w:type="dxa"/>
            <w:tcBorders>
              <w:top w:val="nil"/>
              <w:left w:val="nil"/>
              <w:bottom w:val="single" w:color="auto" w:sz="4" w:space="0"/>
              <w:right w:val="single" w:color="auto" w:sz="4" w:space="0"/>
            </w:tcBorders>
            <w:shd w:val="clear" w:color="auto" w:fill="auto"/>
            <w:vAlign w:val="center"/>
          </w:tcPr>
          <w:p w:rsidRPr="00E82C92" w:rsidR="00E82C92" w:rsidP="00E82C92" w:rsidRDefault="00E82C92" w14:paraId="4385AA18" w14:textId="77777777">
            <w:pPr>
              <w:spacing w:after="0" w:line="240" w:lineRule="auto"/>
              <w:jc w:val="right"/>
              <w:rPr>
                <w:rFonts w:ascii="Times New Roman" w:hAnsi="Times New Roman" w:eastAsia="Times New Roman"/>
                <w:sz w:val="18"/>
                <w:szCs w:val="18"/>
              </w:rPr>
            </w:pPr>
            <w:r w:rsidRPr="00E82C92">
              <w:rPr>
                <w:rFonts w:ascii="Times New Roman" w:hAnsi="Times New Roman" w:eastAsia="Times New Roman"/>
                <w:sz w:val="18"/>
                <w:szCs w:val="18"/>
              </w:rPr>
              <w:t>1</w:t>
            </w:r>
          </w:p>
        </w:tc>
        <w:tc>
          <w:tcPr>
            <w:tcW w:w="1039" w:type="dxa"/>
            <w:tcBorders>
              <w:top w:val="nil"/>
              <w:left w:val="nil"/>
              <w:bottom w:val="single" w:color="auto" w:sz="4" w:space="0"/>
              <w:right w:val="single" w:color="auto" w:sz="4" w:space="0"/>
            </w:tcBorders>
            <w:shd w:val="clear" w:color="auto" w:fill="auto"/>
            <w:vAlign w:val="center"/>
          </w:tcPr>
          <w:p w:rsidRPr="00E82C92" w:rsidR="00E82C92" w:rsidP="581EE219" w:rsidRDefault="03482F05" w14:paraId="79DB23EC" w14:textId="0FD95E31">
            <w:pPr>
              <w:spacing w:after="0" w:line="240" w:lineRule="auto"/>
              <w:jc w:val="right"/>
              <w:rPr>
                <w:rFonts w:ascii="Times New Roman" w:hAnsi="Times New Roman" w:eastAsia="Times New Roman"/>
                <w:sz w:val="18"/>
                <w:szCs w:val="18"/>
              </w:rPr>
            </w:pPr>
            <w:r w:rsidRPr="581EE219">
              <w:rPr>
                <w:rFonts w:ascii="Times New Roman" w:hAnsi="Times New Roman" w:eastAsia="Times New Roman"/>
                <w:sz w:val="18"/>
                <w:szCs w:val="18"/>
              </w:rPr>
              <w:t>76</w:t>
            </w:r>
          </w:p>
        </w:tc>
        <w:tc>
          <w:tcPr>
            <w:tcW w:w="1003" w:type="dxa"/>
            <w:tcBorders>
              <w:top w:val="nil"/>
              <w:left w:val="nil"/>
              <w:bottom w:val="single" w:color="auto" w:sz="4" w:space="0"/>
              <w:right w:val="single" w:color="auto" w:sz="4" w:space="0"/>
            </w:tcBorders>
            <w:shd w:val="clear" w:color="auto" w:fill="auto"/>
            <w:vAlign w:val="center"/>
          </w:tcPr>
          <w:p w:rsidRPr="00E82C92" w:rsidR="00E82C92" w:rsidP="581EE219" w:rsidRDefault="00E82C92" w14:paraId="0A9C1F31" w14:textId="19C6EB96">
            <w:pPr>
              <w:spacing w:after="0" w:line="240" w:lineRule="auto"/>
              <w:jc w:val="right"/>
              <w:rPr>
                <w:rFonts w:ascii="Times New Roman" w:hAnsi="Times New Roman" w:eastAsia="Times New Roman"/>
                <w:sz w:val="18"/>
                <w:szCs w:val="18"/>
              </w:rPr>
            </w:pPr>
            <w:r w:rsidRPr="581EE219">
              <w:rPr>
                <w:rFonts w:ascii="Times New Roman" w:hAnsi="Times New Roman" w:eastAsia="Times New Roman"/>
                <w:sz w:val="18"/>
                <w:szCs w:val="18"/>
              </w:rPr>
              <w:t>.08</w:t>
            </w:r>
            <w:r w:rsidRPr="581EE219" w:rsidR="6A0779E9">
              <w:rPr>
                <w:rFonts w:ascii="Times New Roman" w:hAnsi="Times New Roman" w:eastAsia="Times New Roman"/>
                <w:sz w:val="18"/>
                <w:szCs w:val="18"/>
              </w:rPr>
              <w:t>3</w:t>
            </w:r>
          </w:p>
          <w:p w:rsidRPr="00E82C92" w:rsidR="00E82C92" w:rsidP="581EE219" w:rsidRDefault="6A0779E9" w14:paraId="66FE0054" w14:textId="45029554">
            <w:pPr>
              <w:spacing w:after="0" w:line="240" w:lineRule="auto"/>
              <w:jc w:val="right"/>
              <w:rPr>
                <w:rFonts w:ascii="Times New Roman" w:hAnsi="Times New Roman" w:eastAsia="Times New Roman"/>
                <w:sz w:val="18"/>
                <w:szCs w:val="18"/>
              </w:rPr>
            </w:pPr>
            <w:r w:rsidRPr="581EE219">
              <w:rPr>
                <w:rFonts w:ascii="Times New Roman" w:hAnsi="Times New Roman" w:eastAsia="Times New Roman"/>
                <w:sz w:val="18"/>
                <w:szCs w:val="18"/>
              </w:rPr>
              <w:t>(5 min)</w:t>
            </w:r>
          </w:p>
        </w:tc>
        <w:tc>
          <w:tcPr>
            <w:tcW w:w="1040" w:type="dxa"/>
            <w:tcBorders>
              <w:top w:val="nil"/>
              <w:left w:val="nil"/>
              <w:bottom w:val="single" w:color="auto" w:sz="4" w:space="0"/>
              <w:right w:val="single" w:color="auto" w:sz="4" w:space="0"/>
            </w:tcBorders>
            <w:shd w:val="clear" w:color="auto" w:fill="auto"/>
            <w:vAlign w:val="center"/>
          </w:tcPr>
          <w:p w:rsidRPr="00E82C92" w:rsidR="00E82C92" w:rsidP="139C0F42" w:rsidRDefault="3B5E6F5A" w14:paraId="395F906D" w14:textId="573BE32A">
            <w:pPr>
              <w:spacing w:after="0" w:line="240" w:lineRule="auto"/>
              <w:jc w:val="right"/>
              <w:rPr>
                <w:rFonts w:ascii="Times New Roman" w:hAnsi="Times New Roman" w:eastAsia="Times New Roman"/>
                <w:sz w:val="18"/>
                <w:szCs w:val="18"/>
              </w:rPr>
            </w:pPr>
            <w:r w:rsidRPr="272D1C2E">
              <w:rPr>
                <w:rFonts w:ascii="Times New Roman" w:hAnsi="Times New Roman" w:eastAsia="Times New Roman"/>
                <w:sz w:val="18"/>
                <w:szCs w:val="18"/>
              </w:rPr>
              <w:t>6.3</w:t>
            </w:r>
            <w:r w:rsidRPr="272D1C2E" w:rsidR="1C4B17F6">
              <w:rPr>
                <w:rFonts w:ascii="Times New Roman" w:hAnsi="Times New Roman" w:eastAsia="Times New Roman"/>
                <w:sz w:val="18"/>
                <w:szCs w:val="18"/>
              </w:rPr>
              <w:t>3</w:t>
            </w:r>
          </w:p>
        </w:tc>
        <w:tc>
          <w:tcPr>
            <w:tcW w:w="868" w:type="dxa"/>
            <w:tcBorders>
              <w:top w:val="nil"/>
              <w:left w:val="nil"/>
              <w:bottom w:val="single" w:color="auto" w:sz="4" w:space="0"/>
              <w:right w:val="single" w:color="auto" w:sz="4" w:space="0"/>
            </w:tcBorders>
            <w:shd w:val="clear" w:color="auto" w:fill="auto"/>
            <w:noWrap/>
            <w:vAlign w:val="center"/>
          </w:tcPr>
          <w:p w:rsidRPr="007943D3" w:rsidR="00E82C92" w:rsidP="6F999C9F" w:rsidRDefault="00E82C92" w14:paraId="22346D62" w14:textId="6FDB3EF1">
            <w:pPr>
              <w:spacing w:after="0" w:line="240" w:lineRule="auto"/>
              <w:jc w:val="center"/>
              <w:rPr>
                <w:rFonts w:ascii="Times New Roman" w:hAnsi="Times New Roman" w:eastAsia="Times New Roman"/>
              </w:rPr>
            </w:pPr>
            <w:r w:rsidRPr="6F999C9F">
              <w:rPr>
                <w:rFonts w:ascii="Times New Roman" w:hAnsi="Times New Roman" w:eastAsia="Times New Roman"/>
                <w:sz w:val="18"/>
                <w:szCs w:val="18"/>
              </w:rPr>
              <w:t>$</w:t>
            </w:r>
            <w:r w:rsidR="00FB2C8C">
              <w:rPr>
                <w:rFonts w:ascii="Times New Roman" w:hAnsi="Times New Roman" w:eastAsia="Times New Roman"/>
                <w:sz w:val="18"/>
                <w:szCs w:val="18"/>
              </w:rPr>
              <w:t>85.04</w:t>
            </w:r>
          </w:p>
        </w:tc>
        <w:tc>
          <w:tcPr>
            <w:tcW w:w="1563" w:type="dxa"/>
            <w:tcBorders>
              <w:top w:val="nil"/>
              <w:left w:val="nil"/>
              <w:bottom w:val="single" w:color="auto" w:sz="4" w:space="0"/>
              <w:right w:val="single" w:color="auto" w:sz="4" w:space="0"/>
            </w:tcBorders>
            <w:shd w:val="clear" w:color="auto" w:fill="auto"/>
            <w:noWrap/>
            <w:vAlign w:val="center"/>
          </w:tcPr>
          <w:p w:rsidRPr="00E82C92" w:rsidR="00E82C92" w:rsidP="6F999C9F" w:rsidRDefault="00E82C92" w14:paraId="5054FC87" w14:textId="34A9BDEF">
            <w:pPr>
              <w:spacing w:after="0" w:line="240" w:lineRule="auto"/>
              <w:jc w:val="right"/>
              <w:rPr>
                <w:rFonts w:ascii="Times New Roman" w:hAnsi="Times New Roman" w:eastAsia="Times New Roman"/>
                <w:sz w:val="18"/>
                <w:szCs w:val="18"/>
              </w:rPr>
            </w:pPr>
            <w:r w:rsidRPr="272D1C2E">
              <w:rPr>
                <w:rFonts w:ascii="Times New Roman" w:hAnsi="Times New Roman" w:eastAsia="Times New Roman"/>
                <w:sz w:val="18"/>
                <w:szCs w:val="18"/>
              </w:rPr>
              <w:t>$</w:t>
            </w:r>
            <w:r w:rsidRPr="4D1902E2">
              <w:rPr>
                <w:rFonts w:ascii="Times New Roman" w:hAnsi="Times New Roman" w:eastAsia="Times New Roman"/>
                <w:sz w:val="18"/>
                <w:szCs w:val="18"/>
              </w:rPr>
              <w:t>538.59</w:t>
            </w:r>
          </w:p>
        </w:tc>
      </w:tr>
      <w:tr w:rsidRPr="00434755" w:rsidR="009B0CBC" w:rsidTr="4D1902E2" w14:paraId="5DD9C113" w14:textId="77777777">
        <w:trPr>
          <w:trHeight w:val="360"/>
        </w:trPr>
        <w:tc>
          <w:tcPr>
            <w:tcW w:w="279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82C92" w:rsidR="00E82C92" w:rsidP="00E82C92" w:rsidRDefault="00E82C92" w14:paraId="333BB7EC" w14:textId="77777777">
            <w:pPr>
              <w:spacing w:after="0" w:line="240" w:lineRule="auto"/>
              <w:rPr>
                <w:rFonts w:ascii="Times New Roman" w:hAnsi="Times New Roman" w:eastAsia="Times New Roman"/>
                <w:sz w:val="18"/>
                <w:szCs w:val="18"/>
              </w:rPr>
            </w:pPr>
            <w:r w:rsidRPr="00E82C92">
              <w:rPr>
                <w:rFonts w:ascii="Times New Roman" w:hAnsi="Times New Roman" w:eastAsia="Times New Roman"/>
                <w:sz w:val="18"/>
                <w:szCs w:val="18"/>
              </w:rPr>
              <w:t>A.3 Inform of Fee Prohibitions</w:t>
            </w:r>
          </w:p>
        </w:tc>
        <w:tc>
          <w:tcPr>
            <w:tcW w:w="1275" w:type="dxa"/>
            <w:tcBorders>
              <w:top w:val="nil"/>
              <w:left w:val="nil"/>
              <w:bottom w:val="single" w:color="auto" w:sz="4" w:space="0"/>
              <w:right w:val="single" w:color="auto" w:sz="4" w:space="0"/>
            </w:tcBorders>
            <w:shd w:val="clear" w:color="auto" w:fill="auto"/>
            <w:vAlign w:val="center"/>
          </w:tcPr>
          <w:p w:rsidRPr="00E82C92" w:rsidR="00E82C92" w:rsidP="581EE219" w:rsidRDefault="5E4F713B" w14:paraId="150BA936" w14:textId="003AC5E9">
            <w:pPr>
              <w:spacing w:after="0" w:line="240" w:lineRule="auto"/>
              <w:jc w:val="right"/>
              <w:rPr>
                <w:rFonts w:ascii="Times New Roman" w:hAnsi="Times New Roman" w:eastAsia="Times New Roman"/>
                <w:sz w:val="18"/>
                <w:szCs w:val="18"/>
              </w:rPr>
            </w:pPr>
            <w:r w:rsidRPr="581EE219">
              <w:rPr>
                <w:rFonts w:ascii="Times New Roman" w:hAnsi="Times New Roman" w:eastAsia="Times New Roman"/>
                <w:sz w:val="18"/>
                <w:szCs w:val="18"/>
              </w:rPr>
              <w:t>9,627</w:t>
            </w:r>
          </w:p>
        </w:tc>
        <w:tc>
          <w:tcPr>
            <w:tcW w:w="1213" w:type="dxa"/>
            <w:tcBorders>
              <w:top w:val="nil"/>
              <w:left w:val="nil"/>
              <w:bottom w:val="single" w:color="auto" w:sz="4" w:space="0"/>
              <w:right w:val="single" w:color="auto" w:sz="4" w:space="0"/>
            </w:tcBorders>
            <w:shd w:val="clear" w:color="auto" w:fill="auto"/>
            <w:vAlign w:val="center"/>
          </w:tcPr>
          <w:p w:rsidRPr="00E82C92" w:rsidR="00E82C92" w:rsidP="00E82C92" w:rsidRDefault="00E82C92" w14:paraId="7B67333D" w14:textId="77777777">
            <w:pPr>
              <w:spacing w:after="0" w:line="240" w:lineRule="auto"/>
              <w:jc w:val="right"/>
              <w:rPr>
                <w:rFonts w:ascii="Times New Roman" w:hAnsi="Times New Roman" w:eastAsia="Times New Roman"/>
                <w:sz w:val="18"/>
                <w:szCs w:val="18"/>
              </w:rPr>
            </w:pPr>
            <w:r w:rsidRPr="00E82C92">
              <w:rPr>
                <w:rFonts w:ascii="Times New Roman" w:hAnsi="Times New Roman" w:eastAsia="Times New Roman"/>
                <w:sz w:val="18"/>
                <w:szCs w:val="18"/>
              </w:rPr>
              <w:t>1</w:t>
            </w:r>
          </w:p>
        </w:tc>
        <w:tc>
          <w:tcPr>
            <w:tcW w:w="1039" w:type="dxa"/>
            <w:tcBorders>
              <w:top w:val="nil"/>
              <w:left w:val="nil"/>
              <w:bottom w:val="single" w:color="auto" w:sz="4" w:space="0"/>
              <w:right w:val="single" w:color="auto" w:sz="4" w:space="0"/>
            </w:tcBorders>
            <w:shd w:val="clear" w:color="auto" w:fill="auto"/>
            <w:vAlign w:val="center"/>
          </w:tcPr>
          <w:p w:rsidRPr="00E82C92" w:rsidR="00E82C92" w:rsidP="581EE219" w:rsidRDefault="0284EFFF" w14:paraId="412594F6" w14:textId="69C722FB">
            <w:pPr>
              <w:spacing w:after="0" w:line="240" w:lineRule="auto"/>
              <w:jc w:val="right"/>
              <w:rPr>
                <w:rFonts w:ascii="Times New Roman" w:hAnsi="Times New Roman" w:eastAsia="Times New Roman"/>
                <w:sz w:val="18"/>
                <w:szCs w:val="18"/>
              </w:rPr>
            </w:pPr>
            <w:r w:rsidRPr="581EE219">
              <w:rPr>
                <w:rFonts w:ascii="Times New Roman" w:hAnsi="Times New Roman" w:eastAsia="Times New Roman"/>
                <w:sz w:val="18"/>
                <w:szCs w:val="18"/>
              </w:rPr>
              <w:t>9,627</w:t>
            </w:r>
          </w:p>
        </w:tc>
        <w:tc>
          <w:tcPr>
            <w:tcW w:w="1003" w:type="dxa"/>
            <w:tcBorders>
              <w:top w:val="nil"/>
              <w:left w:val="nil"/>
              <w:bottom w:val="single" w:color="auto" w:sz="4" w:space="0"/>
              <w:right w:val="single" w:color="auto" w:sz="4" w:space="0"/>
            </w:tcBorders>
            <w:shd w:val="clear" w:color="auto" w:fill="auto"/>
            <w:vAlign w:val="center"/>
          </w:tcPr>
          <w:p w:rsidRPr="00E82C92" w:rsidR="00E82C92" w:rsidP="581EE219" w:rsidRDefault="00E82C92" w14:paraId="5C4EA8F1" w14:textId="6695FECA">
            <w:pPr>
              <w:spacing w:after="0" w:line="240" w:lineRule="auto"/>
              <w:jc w:val="right"/>
              <w:rPr>
                <w:rFonts w:ascii="Times New Roman" w:hAnsi="Times New Roman" w:eastAsia="Times New Roman"/>
                <w:sz w:val="18"/>
                <w:szCs w:val="18"/>
              </w:rPr>
            </w:pPr>
            <w:r w:rsidRPr="581EE219">
              <w:rPr>
                <w:rFonts w:ascii="Times New Roman" w:hAnsi="Times New Roman" w:eastAsia="Times New Roman"/>
                <w:sz w:val="18"/>
                <w:szCs w:val="18"/>
              </w:rPr>
              <w:t>.08</w:t>
            </w:r>
            <w:r w:rsidRPr="581EE219" w:rsidR="356410D1">
              <w:rPr>
                <w:rFonts w:ascii="Times New Roman" w:hAnsi="Times New Roman" w:eastAsia="Times New Roman"/>
                <w:sz w:val="18"/>
                <w:szCs w:val="18"/>
              </w:rPr>
              <w:t>3</w:t>
            </w:r>
          </w:p>
          <w:p w:rsidRPr="00E82C92" w:rsidR="00E82C92" w:rsidP="581EE219" w:rsidRDefault="356410D1" w14:paraId="59D06720" w14:textId="38B1E3F1">
            <w:pPr>
              <w:spacing w:after="0" w:line="240" w:lineRule="auto"/>
              <w:jc w:val="right"/>
              <w:rPr>
                <w:rFonts w:ascii="Times New Roman" w:hAnsi="Times New Roman" w:eastAsia="Times New Roman"/>
              </w:rPr>
            </w:pPr>
            <w:r w:rsidRPr="581EE219">
              <w:rPr>
                <w:rFonts w:ascii="Times New Roman" w:hAnsi="Times New Roman" w:eastAsia="Times New Roman"/>
                <w:sz w:val="18"/>
                <w:szCs w:val="18"/>
              </w:rPr>
              <w:t>(5 min)</w:t>
            </w:r>
          </w:p>
        </w:tc>
        <w:tc>
          <w:tcPr>
            <w:tcW w:w="1040" w:type="dxa"/>
            <w:tcBorders>
              <w:top w:val="nil"/>
              <w:left w:val="nil"/>
              <w:bottom w:val="single" w:color="auto" w:sz="4" w:space="0"/>
              <w:right w:val="single" w:color="auto" w:sz="4" w:space="0"/>
            </w:tcBorders>
            <w:shd w:val="clear" w:color="auto" w:fill="auto"/>
            <w:vAlign w:val="center"/>
          </w:tcPr>
          <w:p w:rsidRPr="00E82C92" w:rsidR="00E82C92" w:rsidP="550B9729" w:rsidRDefault="2B3C0F1F" w14:paraId="2B111496" w14:textId="03E07809">
            <w:pPr>
              <w:spacing w:after="0" w:line="240" w:lineRule="auto"/>
              <w:jc w:val="right"/>
              <w:rPr>
                <w:rFonts w:ascii="Times New Roman" w:hAnsi="Times New Roman" w:eastAsia="Times New Roman"/>
              </w:rPr>
            </w:pPr>
            <w:r w:rsidRPr="272D1C2E">
              <w:rPr>
                <w:rFonts w:ascii="Times New Roman" w:hAnsi="Times New Roman" w:eastAsia="Times New Roman"/>
                <w:sz w:val="18"/>
                <w:szCs w:val="18"/>
              </w:rPr>
              <w:t>802.25</w:t>
            </w:r>
          </w:p>
        </w:tc>
        <w:tc>
          <w:tcPr>
            <w:tcW w:w="868" w:type="dxa"/>
            <w:tcBorders>
              <w:top w:val="nil"/>
              <w:left w:val="nil"/>
              <w:bottom w:val="single" w:color="auto" w:sz="4" w:space="0"/>
              <w:right w:val="single" w:color="auto" w:sz="4" w:space="0"/>
            </w:tcBorders>
            <w:shd w:val="clear" w:color="auto" w:fill="auto"/>
            <w:noWrap/>
            <w:vAlign w:val="center"/>
          </w:tcPr>
          <w:p w:rsidRPr="007943D3" w:rsidR="00E82C92" w:rsidP="6F999C9F" w:rsidRDefault="00E82C92" w14:paraId="494F8FCA" w14:textId="0148FFF4">
            <w:pPr>
              <w:spacing w:after="0" w:line="240" w:lineRule="auto"/>
              <w:jc w:val="center"/>
              <w:rPr>
                <w:rFonts w:ascii="Times New Roman" w:hAnsi="Times New Roman" w:eastAsia="Times New Roman"/>
              </w:rPr>
            </w:pPr>
            <w:r w:rsidRPr="6F999C9F">
              <w:rPr>
                <w:rFonts w:ascii="Times New Roman" w:hAnsi="Times New Roman" w:eastAsia="Times New Roman"/>
                <w:sz w:val="18"/>
                <w:szCs w:val="18"/>
              </w:rPr>
              <w:t>$</w:t>
            </w:r>
            <w:r w:rsidR="00FB2C8C">
              <w:rPr>
                <w:rFonts w:ascii="Times New Roman" w:hAnsi="Times New Roman" w:eastAsia="Times New Roman"/>
                <w:sz w:val="18"/>
                <w:szCs w:val="18"/>
              </w:rPr>
              <w:t>85.04</w:t>
            </w:r>
          </w:p>
        </w:tc>
        <w:tc>
          <w:tcPr>
            <w:tcW w:w="1563" w:type="dxa"/>
            <w:tcBorders>
              <w:top w:val="nil"/>
              <w:left w:val="nil"/>
              <w:bottom w:val="single" w:color="auto" w:sz="4" w:space="0"/>
              <w:right w:val="single" w:color="auto" w:sz="4" w:space="0"/>
            </w:tcBorders>
            <w:shd w:val="clear" w:color="auto" w:fill="auto"/>
            <w:noWrap/>
            <w:vAlign w:val="center"/>
          </w:tcPr>
          <w:p w:rsidRPr="00E82C92" w:rsidR="00E82C92" w:rsidP="6F999C9F" w:rsidRDefault="00E82C92" w14:paraId="0C4C154C" w14:textId="16B74793">
            <w:pPr>
              <w:spacing w:after="0" w:line="240" w:lineRule="auto"/>
              <w:jc w:val="right"/>
              <w:rPr>
                <w:rFonts w:ascii="Times New Roman" w:hAnsi="Times New Roman" w:eastAsia="Times New Roman"/>
                <w:sz w:val="18"/>
                <w:szCs w:val="18"/>
              </w:rPr>
            </w:pPr>
            <w:r w:rsidRPr="272D1C2E">
              <w:rPr>
                <w:rFonts w:ascii="Times New Roman" w:hAnsi="Times New Roman" w:eastAsia="Times New Roman"/>
                <w:sz w:val="18"/>
                <w:szCs w:val="18"/>
              </w:rPr>
              <w:t>$</w:t>
            </w:r>
            <w:r w:rsidRPr="4D1902E2">
              <w:rPr>
                <w:rFonts w:ascii="Times New Roman" w:hAnsi="Times New Roman" w:eastAsia="Times New Roman"/>
                <w:sz w:val="18"/>
                <w:szCs w:val="18"/>
              </w:rPr>
              <w:t>68,223.34</w:t>
            </w:r>
          </w:p>
        </w:tc>
      </w:tr>
      <w:tr w:rsidRPr="00434755" w:rsidR="00FE6364" w:rsidTr="4D1902E2" w14:paraId="415898D1" w14:textId="77777777">
        <w:trPr>
          <w:trHeight w:val="360"/>
        </w:trPr>
        <w:tc>
          <w:tcPr>
            <w:tcW w:w="279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82C92" w:rsidR="00DA3FEA" w:rsidP="00E82C92" w:rsidRDefault="003B1D50" w14:paraId="296AC06E" w14:textId="69DAB81B">
            <w:pPr>
              <w:spacing w:after="0" w:line="240" w:lineRule="auto"/>
              <w:rPr>
                <w:rFonts w:ascii="Times New Roman" w:hAnsi="Times New Roman" w:eastAsia="Times New Roman"/>
                <w:sz w:val="18"/>
                <w:szCs w:val="18"/>
              </w:rPr>
            </w:pPr>
            <w:r w:rsidRPr="004A2863">
              <w:rPr>
                <w:rFonts w:ascii="Times New Roman" w:hAnsi="Times New Roman" w:eastAsia="Times New Roman"/>
                <w:b/>
                <w:bCs/>
                <w:sz w:val="18"/>
                <w:szCs w:val="18"/>
              </w:rPr>
              <w:t>Unduplicated Totals</w:t>
            </w:r>
          </w:p>
        </w:tc>
        <w:tc>
          <w:tcPr>
            <w:tcW w:w="1275" w:type="dxa"/>
            <w:tcBorders>
              <w:top w:val="nil"/>
              <w:left w:val="nil"/>
              <w:bottom w:val="single" w:color="auto" w:sz="4" w:space="0"/>
              <w:right w:val="single" w:color="auto" w:sz="4" w:space="0"/>
            </w:tcBorders>
            <w:shd w:val="clear" w:color="auto" w:fill="auto"/>
            <w:vAlign w:val="center"/>
          </w:tcPr>
          <w:p w:rsidRPr="00376F51" w:rsidR="00DA3FEA" w:rsidDel="00E82C92" w:rsidP="581EE219" w:rsidRDefault="00A55C52" w14:paraId="7F650B62" w14:textId="20558CB4">
            <w:pPr>
              <w:spacing w:after="0" w:line="240" w:lineRule="auto"/>
              <w:jc w:val="right"/>
              <w:rPr>
                <w:rFonts w:ascii="Times New Roman" w:hAnsi="Times New Roman" w:eastAsia="Times New Roman"/>
                <w:b/>
                <w:sz w:val="18"/>
                <w:szCs w:val="18"/>
              </w:rPr>
            </w:pPr>
            <w:r w:rsidRPr="00376F51">
              <w:rPr>
                <w:rFonts w:ascii="Times New Roman" w:hAnsi="Times New Roman" w:eastAsia="Times New Roman"/>
                <w:b/>
                <w:sz w:val="18"/>
                <w:szCs w:val="18"/>
              </w:rPr>
              <w:t>10,017</w:t>
            </w:r>
          </w:p>
        </w:tc>
        <w:tc>
          <w:tcPr>
            <w:tcW w:w="1213" w:type="dxa"/>
            <w:tcBorders>
              <w:top w:val="nil"/>
              <w:left w:val="nil"/>
              <w:bottom w:val="single" w:color="auto" w:sz="4" w:space="0"/>
              <w:right w:val="single" w:color="auto" w:sz="4" w:space="0"/>
            </w:tcBorders>
            <w:shd w:val="clear" w:color="auto" w:fill="D9D9D9" w:themeFill="background1" w:themeFillShade="D9"/>
            <w:vAlign w:val="center"/>
          </w:tcPr>
          <w:p w:rsidRPr="00376F51" w:rsidR="00DA3FEA" w:rsidP="00E82C92" w:rsidRDefault="00DA3FEA" w14:paraId="62729D1E" w14:textId="77777777">
            <w:pPr>
              <w:spacing w:after="0" w:line="240" w:lineRule="auto"/>
              <w:jc w:val="right"/>
              <w:rPr>
                <w:rFonts w:ascii="Times New Roman" w:hAnsi="Times New Roman" w:eastAsia="Times New Roman"/>
                <w:b/>
                <w:sz w:val="18"/>
                <w:szCs w:val="18"/>
              </w:rPr>
            </w:pPr>
          </w:p>
        </w:tc>
        <w:tc>
          <w:tcPr>
            <w:tcW w:w="1039" w:type="dxa"/>
            <w:tcBorders>
              <w:top w:val="nil"/>
              <w:left w:val="nil"/>
              <w:bottom w:val="single" w:color="auto" w:sz="4" w:space="0"/>
              <w:right w:val="single" w:color="auto" w:sz="4" w:space="0"/>
            </w:tcBorders>
            <w:shd w:val="clear" w:color="auto" w:fill="auto"/>
            <w:vAlign w:val="center"/>
          </w:tcPr>
          <w:p w:rsidRPr="00376F51" w:rsidR="00DA3FEA" w:rsidDel="00E82C92" w:rsidP="581EE219" w:rsidRDefault="00A55C52" w14:paraId="6202851A" w14:textId="6555DB88">
            <w:pPr>
              <w:spacing w:after="0" w:line="240" w:lineRule="auto"/>
              <w:jc w:val="right"/>
              <w:rPr>
                <w:rFonts w:ascii="Times New Roman" w:hAnsi="Times New Roman" w:eastAsia="Times New Roman"/>
                <w:b/>
                <w:sz w:val="18"/>
                <w:szCs w:val="18"/>
              </w:rPr>
            </w:pPr>
            <w:r w:rsidRPr="00376F51">
              <w:rPr>
                <w:rFonts w:ascii="Times New Roman" w:hAnsi="Times New Roman" w:eastAsia="Times New Roman"/>
                <w:b/>
                <w:sz w:val="18"/>
                <w:szCs w:val="18"/>
              </w:rPr>
              <w:t>15,669</w:t>
            </w:r>
          </w:p>
        </w:tc>
        <w:tc>
          <w:tcPr>
            <w:tcW w:w="1003" w:type="dxa"/>
            <w:tcBorders>
              <w:top w:val="nil"/>
              <w:left w:val="nil"/>
              <w:bottom w:val="single" w:color="auto" w:sz="4" w:space="0"/>
              <w:right w:val="single" w:color="auto" w:sz="4" w:space="0"/>
            </w:tcBorders>
            <w:shd w:val="clear" w:color="auto" w:fill="D9D9D9" w:themeFill="background1" w:themeFillShade="D9"/>
            <w:vAlign w:val="center"/>
          </w:tcPr>
          <w:p w:rsidRPr="00376F51" w:rsidR="00DA3FEA" w:rsidP="581EE219" w:rsidRDefault="00DA3FEA" w14:paraId="15B9244B" w14:textId="77777777">
            <w:pPr>
              <w:spacing w:after="0" w:line="240" w:lineRule="auto"/>
              <w:jc w:val="right"/>
              <w:rPr>
                <w:rFonts w:ascii="Times New Roman" w:hAnsi="Times New Roman" w:eastAsia="Times New Roman"/>
                <w:b/>
                <w:sz w:val="18"/>
                <w:szCs w:val="18"/>
              </w:rPr>
            </w:pPr>
          </w:p>
        </w:tc>
        <w:tc>
          <w:tcPr>
            <w:tcW w:w="1040" w:type="dxa"/>
            <w:tcBorders>
              <w:top w:val="nil"/>
              <w:left w:val="nil"/>
              <w:bottom w:val="single" w:color="auto" w:sz="4" w:space="0"/>
              <w:right w:val="single" w:color="auto" w:sz="4" w:space="0"/>
            </w:tcBorders>
            <w:shd w:val="clear" w:color="auto" w:fill="auto"/>
            <w:vAlign w:val="center"/>
          </w:tcPr>
          <w:p w:rsidRPr="00376F51" w:rsidR="00DA3FEA" w:rsidDel="00E82C92" w:rsidP="550B9729" w:rsidRDefault="2A70AB56" w14:paraId="7AB20FA8" w14:textId="0D73143F">
            <w:pPr>
              <w:spacing w:after="0" w:line="240" w:lineRule="auto"/>
              <w:jc w:val="right"/>
              <w:rPr>
                <w:rFonts w:ascii="Times New Roman" w:hAnsi="Times New Roman" w:eastAsia="Times New Roman"/>
              </w:rPr>
            </w:pPr>
            <w:r w:rsidRPr="272D1C2E">
              <w:rPr>
                <w:rFonts w:ascii="Times New Roman" w:hAnsi="Times New Roman" w:eastAsia="Times New Roman"/>
                <w:b/>
                <w:bCs/>
                <w:sz w:val="18"/>
                <w:szCs w:val="18"/>
              </w:rPr>
              <w:t>2,300.08</w:t>
            </w:r>
          </w:p>
        </w:tc>
        <w:tc>
          <w:tcPr>
            <w:tcW w:w="868" w:type="dxa"/>
            <w:tcBorders>
              <w:top w:val="nil"/>
              <w:left w:val="nil"/>
              <w:bottom w:val="single" w:color="auto" w:sz="4" w:space="0"/>
              <w:right w:val="single" w:color="auto" w:sz="4" w:space="0"/>
            </w:tcBorders>
            <w:shd w:val="clear" w:color="auto" w:fill="D9D9D9" w:themeFill="background1" w:themeFillShade="D9"/>
            <w:noWrap/>
            <w:vAlign w:val="center"/>
          </w:tcPr>
          <w:p w:rsidRPr="007943D3" w:rsidR="00DA3FEA" w:rsidP="00376F51" w:rsidRDefault="00DA3FEA" w14:paraId="1C0FAC00" w14:textId="77777777">
            <w:pPr>
              <w:spacing w:after="0" w:line="240" w:lineRule="auto"/>
              <w:jc w:val="right"/>
              <w:rPr>
                <w:rFonts w:ascii="Times New Roman" w:hAnsi="Times New Roman" w:eastAsia="Times New Roman"/>
                <w:b/>
                <w:sz w:val="18"/>
                <w:szCs w:val="18"/>
              </w:rPr>
            </w:pPr>
          </w:p>
        </w:tc>
        <w:tc>
          <w:tcPr>
            <w:tcW w:w="1563" w:type="dxa"/>
            <w:tcBorders>
              <w:top w:val="nil"/>
              <w:left w:val="nil"/>
              <w:bottom w:val="single" w:color="auto" w:sz="4" w:space="0"/>
              <w:right w:val="single" w:color="auto" w:sz="4" w:space="0"/>
            </w:tcBorders>
            <w:shd w:val="clear" w:color="auto" w:fill="auto"/>
            <w:noWrap/>
            <w:vAlign w:val="center"/>
          </w:tcPr>
          <w:p w:rsidRPr="00376F51" w:rsidR="00DA3FEA" w:rsidP="6F999C9F" w:rsidRDefault="00B2618C" w14:paraId="20463B2B" w14:textId="6E7A5270">
            <w:pPr>
              <w:spacing w:after="0" w:line="240" w:lineRule="auto"/>
              <w:jc w:val="right"/>
              <w:rPr>
                <w:rFonts w:ascii="Times New Roman" w:hAnsi="Times New Roman" w:eastAsia="Times New Roman"/>
                <w:b/>
                <w:sz w:val="18"/>
                <w:szCs w:val="18"/>
              </w:rPr>
            </w:pPr>
            <w:r w:rsidRPr="272D1C2E">
              <w:rPr>
                <w:rFonts w:ascii="Times New Roman" w:hAnsi="Times New Roman" w:eastAsia="Times New Roman"/>
                <w:b/>
                <w:bCs/>
                <w:sz w:val="18"/>
                <w:szCs w:val="18"/>
              </w:rPr>
              <w:t>$</w:t>
            </w:r>
            <w:r w:rsidRPr="4D1902E2">
              <w:rPr>
                <w:rFonts w:ascii="Times New Roman" w:hAnsi="Times New Roman" w:eastAsia="Times New Roman"/>
                <w:b/>
                <w:bCs/>
                <w:sz w:val="18"/>
                <w:szCs w:val="18"/>
              </w:rPr>
              <w:t>195,599.09</w:t>
            </w:r>
          </w:p>
        </w:tc>
      </w:tr>
      <w:tr w:rsidRPr="00434755" w:rsidR="003A7D9B" w:rsidTr="4D1902E2" w14:paraId="22064606" w14:textId="77777777">
        <w:trPr>
          <w:trHeight w:val="360"/>
        </w:trPr>
        <w:tc>
          <w:tcPr>
            <w:tcW w:w="1080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rsidRPr="007943D3" w:rsidR="003A7D9B" w:rsidP="00376F51" w:rsidRDefault="00D53580" w14:paraId="6C700F42" w14:textId="295F113C">
            <w:pPr>
              <w:spacing w:after="0" w:line="240" w:lineRule="auto"/>
              <w:jc w:val="center"/>
              <w:rPr>
                <w:rFonts w:ascii="Times New Roman" w:hAnsi="Times New Roman" w:eastAsia="Times New Roman"/>
                <w:sz w:val="18"/>
                <w:szCs w:val="18"/>
              </w:rPr>
            </w:pPr>
            <w:r w:rsidRPr="00434755">
              <w:rPr>
                <w:rFonts w:ascii="Times New Roman" w:hAnsi="Times New Roman" w:eastAsia="Times New Roman"/>
                <w:b/>
                <w:sz w:val="18"/>
                <w:szCs w:val="18"/>
              </w:rPr>
              <w:t>B. H-2A Agricultural Clearance Order</w:t>
            </w:r>
          </w:p>
        </w:tc>
      </w:tr>
      <w:tr w:rsidRPr="00434755" w:rsidR="009B0CBC" w:rsidTr="4D1902E2" w14:paraId="7534208A" w14:textId="77777777">
        <w:trPr>
          <w:trHeight w:val="360"/>
        </w:trPr>
        <w:tc>
          <w:tcPr>
            <w:tcW w:w="279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82C92" w:rsidR="00E82C92" w:rsidP="00E82C92" w:rsidRDefault="00E82C92" w14:paraId="05D0E626" w14:textId="77777777">
            <w:pPr>
              <w:spacing w:after="0" w:line="240" w:lineRule="auto"/>
              <w:rPr>
                <w:rFonts w:ascii="Times New Roman" w:hAnsi="Times New Roman" w:eastAsia="Times New Roman"/>
                <w:sz w:val="18"/>
                <w:szCs w:val="18"/>
              </w:rPr>
            </w:pPr>
            <w:r w:rsidRPr="00E82C92">
              <w:rPr>
                <w:rFonts w:ascii="Times New Roman" w:hAnsi="Times New Roman" w:eastAsia="Times New Roman"/>
                <w:sz w:val="18"/>
                <w:szCs w:val="18"/>
              </w:rPr>
              <w:t>B.1 Determining Offered Wage</w:t>
            </w:r>
          </w:p>
        </w:tc>
        <w:tc>
          <w:tcPr>
            <w:tcW w:w="1275" w:type="dxa"/>
            <w:tcBorders>
              <w:top w:val="nil"/>
              <w:left w:val="nil"/>
              <w:bottom w:val="single" w:color="auto" w:sz="4" w:space="0"/>
              <w:right w:val="single" w:color="auto" w:sz="4" w:space="0"/>
            </w:tcBorders>
            <w:shd w:val="clear" w:color="auto" w:fill="auto"/>
            <w:vAlign w:val="center"/>
          </w:tcPr>
          <w:p w:rsidRPr="00E82C92" w:rsidR="00E82C92" w:rsidP="00E82C92" w:rsidRDefault="00340FDD" w14:paraId="3A19F707" w14:textId="7E4E6162">
            <w:pPr>
              <w:spacing w:after="0" w:line="240" w:lineRule="auto"/>
              <w:jc w:val="right"/>
              <w:rPr>
                <w:rFonts w:ascii="Times New Roman" w:hAnsi="Times New Roman" w:eastAsia="Times New Roman"/>
                <w:sz w:val="18"/>
                <w:szCs w:val="18"/>
              </w:rPr>
            </w:pPr>
            <w:r>
              <w:rPr>
                <w:rFonts w:ascii="Times New Roman" w:hAnsi="Times New Roman" w:eastAsia="Times New Roman"/>
                <w:sz w:val="18"/>
                <w:szCs w:val="18"/>
              </w:rPr>
              <w:t>14,586</w:t>
            </w:r>
          </w:p>
        </w:tc>
        <w:tc>
          <w:tcPr>
            <w:tcW w:w="1213" w:type="dxa"/>
            <w:tcBorders>
              <w:top w:val="nil"/>
              <w:left w:val="nil"/>
              <w:bottom w:val="single" w:color="auto" w:sz="4" w:space="0"/>
              <w:right w:val="single" w:color="auto" w:sz="4" w:space="0"/>
            </w:tcBorders>
            <w:shd w:val="clear" w:color="auto" w:fill="auto"/>
            <w:vAlign w:val="center"/>
          </w:tcPr>
          <w:p w:rsidRPr="00E82C92" w:rsidR="00E82C92" w:rsidP="00E82C92" w:rsidRDefault="00E82C92" w14:paraId="11269C5D" w14:textId="77777777">
            <w:pPr>
              <w:spacing w:after="0" w:line="240" w:lineRule="auto"/>
              <w:jc w:val="right"/>
              <w:rPr>
                <w:rFonts w:ascii="Times New Roman" w:hAnsi="Times New Roman" w:eastAsia="Times New Roman"/>
                <w:sz w:val="18"/>
                <w:szCs w:val="18"/>
              </w:rPr>
            </w:pPr>
            <w:r w:rsidRPr="00E82C92">
              <w:rPr>
                <w:rFonts w:ascii="Times New Roman" w:hAnsi="Times New Roman" w:eastAsia="Times New Roman"/>
                <w:sz w:val="18"/>
                <w:szCs w:val="18"/>
              </w:rPr>
              <w:t>1</w:t>
            </w:r>
          </w:p>
        </w:tc>
        <w:tc>
          <w:tcPr>
            <w:tcW w:w="1039" w:type="dxa"/>
            <w:tcBorders>
              <w:top w:val="nil"/>
              <w:left w:val="nil"/>
              <w:bottom w:val="single" w:color="auto" w:sz="4" w:space="0"/>
              <w:right w:val="single" w:color="auto" w:sz="4" w:space="0"/>
            </w:tcBorders>
            <w:shd w:val="clear" w:color="auto" w:fill="auto"/>
            <w:vAlign w:val="center"/>
          </w:tcPr>
          <w:p w:rsidRPr="00E82C92" w:rsidR="00E82C92" w:rsidP="550B9729" w:rsidRDefault="788E36D3" w14:paraId="114966F1" w14:textId="1FFAE889">
            <w:pPr>
              <w:spacing w:after="0" w:line="240" w:lineRule="auto"/>
              <w:jc w:val="right"/>
              <w:rPr>
                <w:rFonts w:ascii="Times New Roman" w:hAnsi="Times New Roman" w:eastAsia="Times New Roman"/>
                <w:sz w:val="18"/>
                <w:szCs w:val="18"/>
              </w:rPr>
            </w:pPr>
            <w:r w:rsidRPr="550B9729">
              <w:rPr>
                <w:rFonts w:ascii="Times New Roman" w:hAnsi="Times New Roman" w:eastAsia="Times New Roman"/>
                <w:sz w:val="18"/>
                <w:szCs w:val="18"/>
              </w:rPr>
              <w:t>14,</w:t>
            </w:r>
            <w:r w:rsidRPr="550B9729" w:rsidR="56A42FAA">
              <w:rPr>
                <w:rFonts w:ascii="Times New Roman" w:hAnsi="Times New Roman" w:eastAsia="Times New Roman"/>
                <w:sz w:val="18"/>
                <w:szCs w:val="18"/>
              </w:rPr>
              <w:t>58</w:t>
            </w:r>
            <w:r w:rsidRPr="550B9729">
              <w:rPr>
                <w:rFonts w:ascii="Times New Roman" w:hAnsi="Times New Roman" w:eastAsia="Times New Roman"/>
                <w:sz w:val="18"/>
                <w:szCs w:val="18"/>
              </w:rPr>
              <w:t>6</w:t>
            </w:r>
          </w:p>
        </w:tc>
        <w:tc>
          <w:tcPr>
            <w:tcW w:w="1003" w:type="dxa"/>
            <w:tcBorders>
              <w:top w:val="nil"/>
              <w:left w:val="nil"/>
              <w:bottom w:val="single" w:color="auto" w:sz="4" w:space="0"/>
              <w:right w:val="single" w:color="auto" w:sz="4" w:space="0"/>
            </w:tcBorders>
            <w:shd w:val="clear" w:color="auto" w:fill="auto"/>
            <w:vAlign w:val="center"/>
          </w:tcPr>
          <w:p w:rsidRPr="00E82C92" w:rsidR="00E82C92" w:rsidP="581EE219" w:rsidRDefault="00E82C92" w14:paraId="18B52B53" w14:textId="56FF0F4E">
            <w:pPr>
              <w:spacing w:after="0" w:line="240" w:lineRule="auto"/>
              <w:jc w:val="right"/>
              <w:rPr>
                <w:rFonts w:ascii="Times New Roman" w:hAnsi="Times New Roman" w:eastAsia="Times New Roman"/>
                <w:sz w:val="18"/>
                <w:szCs w:val="18"/>
              </w:rPr>
            </w:pPr>
            <w:r w:rsidRPr="581EE219">
              <w:rPr>
                <w:rFonts w:ascii="Times New Roman" w:hAnsi="Times New Roman" w:eastAsia="Times New Roman"/>
                <w:sz w:val="18"/>
                <w:szCs w:val="18"/>
              </w:rPr>
              <w:t>.033</w:t>
            </w:r>
          </w:p>
          <w:p w:rsidRPr="00E82C92" w:rsidR="00E82C92" w:rsidP="581EE219" w:rsidRDefault="5C5929FB" w14:paraId="47FEE625" w14:textId="552ADFFF">
            <w:pPr>
              <w:spacing w:after="0" w:line="240" w:lineRule="auto"/>
              <w:jc w:val="right"/>
              <w:rPr>
                <w:rFonts w:ascii="Times New Roman" w:hAnsi="Times New Roman" w:eastAsia="Times New Roman"/>
              </w:rPr>
            </w:pPr>
            <w:r w:rsidRPr="581EE219">
              <w:rPr>
                <w:rFonts w:ascii="Times New Roman" w:hAnsi="Times New Roman" w:eastAsia="Times New Roman"/>
                <w:sz w:val="18"/>
                <w:szCs w:val="18"/>
              </w:rPr>
              <w:t>(2 min)</w:t>
            </w:r>
          </w:p>
        </w:tc>
        <w:tc>
          <w:tcPr>
            <w:tcW w:w="1040" w:type="dxa"/>
            <w:tcBorders>
              <w:top w:val="nil"/>
              <w:left w:val="nil"/>
              <w:bottom w:val="single" w:color="auto" w:sz="4" w:space="0"/>
              <w:right w:val="single" w:color="auto" w:sz="4" w:space="0"/>
            </w:tcBorders>
            <w:shd w:val="clear" w:color="auto" w:fill="auto"/>
            <w:vAlign w:val="center"/>
          </w:tcPr>
          <w:p w:rsidRPr="00E82C92" w:rsidR="00E82C92" w:rsidP="581EE219" w:rsidRDefault="33776E4D" w14:paraId="18CFF4EE" w14:textId="7E2725C2">
            <w:pPr>
              <w:spacing w:after="0" w:line="240" w:lineRule="auto"/>
              <w:jc w:val="right"/>
              <w:rPr>
                <w:rFonts w:ascii="Times New Roman" w:hAnsi="Times New Roman" w:eastAsia="Times New Roman"/>
                <w:sz w:val="18"/>
                <w:szCs w:val="18"/>
              </w:rPr>
            </w:pPr>
            <w:r w:rsidRPr="272D1C2E">
              <w:rPr>
                <w:rFonts w:ascii="Times New Roman" w:hAnsi="Times New Roman" w:eastAsia="Times New Roman"/>
                <w:sz w:val="18"/>
                <w:szCs w:val="18"/>
              </w:rPr>
              <w:t>486.20</w:t>
            </w:r>
          </w:p>
        </w:tc>
        <w:tc>
          <w:tcPr>
            <w:tcW w:w="868" w:type="dxa"/>
            <w:tcBorders>
              <w:top w:val="nil"/>
              <w:left w:val="nil"/>
              <w:bottom w:val="single" w:color="auto" w:sz="4" w:space="0"/>
              <w:right w:val="single" w:color="auto" w:sz="4" w:space="0"/>
            </w:tcBorders>
            <w:shd w:val="clear" w:color="auto" w:fill="auto"/>
            <w:noWrap/>
            <w:vAlign w:val="center"/>
          </w:tcPr>
          <w:p w:rsidRPr="007943D3" w:rsidR="00E82C92" w:rsidP="6F999C9F" w:rsidRDefault="00E82C92" w14:paraId="7CF41FFB" w14:textId="08F7747C">
            <w:pPr>
              <w:spacing w:after="0" w:line="240" w:lineRule="auto"/>
              <w:jc w:val="center"/>
              <w:rPr>
                <w:rFonts w:ascii="Times New Roman" w:hAnsi="Times New Roman" w:eastAsia="Times New Roman"/>
              </w:rPr>
            </w:pPr>
            <w:r w:rsidRPr="6F999C9F">
              <w:rPr>
                <w:rFonts w:ascii="Times New Roman" w:hAnsi="Times New Roman" w:eastAsia="Times New Roman"/>
                <w:sz w:val="18"/>
                <w:szCs w:val="18"/>
              </w:rPr>
              <w:t>$</w:t>
            </w:r>
            <w:r w:rsidRPr="4D1902E2">
              <w:rPr>
                <w:rFonts w:ascii="Times New Roman" w:hAnsi="Times New Roman" w:eastAsia="Times New Roman"/>
                <w:sz w:val="18"/>
                <w:szCs w:val="18"/>
              </w:rPr>
              <w:t>85.04</w:t>
            </w:r>
          </w:p>
        </w:tc>
        <w:tc>
          <w:tcPr>
            <w:tcW w:w="1563" w:type="dxa"/>
            <w:tcBorders>
              <w:top w:val="nil"/>
              <w:left w:val="nil"/>
              <w:bottom w:val="single" w:color="auto" w:sz="4" w:space="0"/>
              <w:right w:val="single" w:color="auto" w:sz="4" w:space="0"/>
            </w:tcBorders>
            <w:shd w:val="clear" w:color="auto" w:fill="auto"/>
            <w:noWrap/>
            <w:vAlign w:val="center"/>
          </w:tcPr>
          <w:p w:rsidRPr="00E82C92" w:rsidR="00E82C92" w:rsidP="6F999C9F" w:rsidRDefault="00E82C92" w14:paraId="3C7BD200" w14:textId="183C63FC">
            <w:pPr>
              <w:spacing w:after="0" w:line="240" w:lineRule="auto"/>
              <w:jc w:val="right"/>
              <w:rPr>
                <w:rFonts w:ascii="Times New Roman" w:hAnsi="Times New Roman" w:eastAsia="Times New Roman"/>
                <w:sz w:val="18"/>
                <w:szCs w:val="18"/>
              </w:rPr>
            </w:pPr>
            <w:r w:rsidRPr="272D1C2E">
              <w:rPr>
                <w:rFonts w:ascii="Times New Roman" w:hAnsi="Times New Roman" w:eastAsia="Times New Roman"/>
                <w:sz w:val="18"/>
                <w:szCs w:val="18"/>
              </w:rPr>
              <w:t>$</w:t>
            </w:r>
            <w:r w:rsidRPr="4D1902E2">
              <w:rPr>
                <w:rFonts w:ascii="Times New Roman" w:hAnsi="Times New Roman" w:eastAsia="Times New Roman"/>
                <w:sz w:val="18"/>
                <w:szCs w:val="18"/>
              </w:rPr>
              <w:t>41,346.45</w:t>
            </w:r>
          </w:p>
        </w:tc>
      </w:tr>
      <w:tr w:rsidRPr="00434755" w:rsidR="009B0CBC" w:rsidTr="4D1902E2" w14:paraId="0FC571BE" w14:textId="77777777">
        <w:trPr>
          <w:trHeight w:val="360"/>
        </w:trPr>
        <w:tc>
          <w:tcPr>
            <w:tcW w:w="279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82C92" w:rsidR="00E82C92" w:rsidP="00E82C92" w:rsidRDefault="00E82C92" w14:paraId="6BD14677" w14:textId="77777777">
            <w:pPr>
              <w:spacing w:after="0" w:line="240" w:lineRule="auto"/>
              <w:rPr>
                <w:rFonts w:ascii="Times New Roman" w:hAnsi="Times New Roman" w:eastAsia="Times New Roman"/>
                <w:sz w:val="18"/>
                <w:szCs w:val="18"/>
              </w:rPr>
            </w:pPr>
            <w:r w:rsidRPr="00E82C92">
              <w:rPr>
                <w:rFonts w:ascii="Times New Roman" w:hAnsi="Times New Roman" w:eastAsia="Times New Roman"/>
                <w:sz w:val="18"/>
                <w:szCs w:val="18"/>
              </w:rPr>
              <w:t>B.2 Form ETA-790/790A</w:t>
            </w:r>
          </w:p>
        </w:tc>
        <w:tc>
          <w:tcPr>
            <w:tcW w:w="1275" w:type="dxa"/>
            <w:tcBorders>
              <w:top w:val="nil"/>
              <w:left w:val="nil"/>
              <w:bottom w:val="single" w:color="auto" w:sz="4" w:space="0"/>
              <w:right w:val="single" w:color="auto" w:sz="4" w:space="0"/>
            </w:tcBorders>
            <w:shd w:val="clear" w:color="auto" w:fill="auto"/>
            <w:vAlign w:val="center"/>
          </w:tcPr>
          <w:p w:rsidRPr="00E82C92" w:rsidR="00E82C92" w:rsidP="00E82C92" w:rsidRDefault="00340FDD" w14:paraId="568938A4" w14:textId="0F04F0FF">
            <w:pPr>
              <w:spacing w:after="0" w:line="240" w:lineRule="auto"/>
              <w:jc w:val="right"/>
              <w:rPr>
                <w:rFonts w:ascii="Times New Roman" w:hAnsi="Times New Roman" w:eastAsia="Times New Roman"/>
                <w:sz w:val="18"/>
                <w:szCs w:val="18"/>
              </w:rPr>
            </w:pPr>
            <w:r>
              <w:rPr>
                <w:rFonts w:ascii="Times New Roman" w:hAnsi="Times New Roman" w:eastAsia="Times New Roman"/>
                <w:sz w:val="18"/>
                <w:szCs w:val="18"/>
              </w:rPr>
              <w:t>14,586</w:t>
            </w:r>
          </w:p>
        </w:tc>
        <w:tc>
          <w:tcPr>
            <w:tcW w:w="1213" w:type="dxa"/>
            <w:tcBorders>
              <w:top w:val="nil"/>
              <w:left w:val="nil"/>
              <w:bottom w:val="single" w:color="auto" w:sz="4" w:space="0"/>
              <w:right w:val="single" w:color="auto" w:sz="4" w:space="0"/>
            </w:tcBorders>
            <w:shd w:val="clear" w:color="auto" w:fill="auto"/>
            <w:vAlign w:val="center"/>
          </w:tcPr>
          <w:p w:rsidRPr="00E82C92" w:rsidR="00E82C92" w:rsidP="00E82C92" w:rsidRDefault="00E82C92" w14:paraId="694EDDB1" w14:textId="77777777">
            <w:pPr>
              <w:spacing w:after="0" w:line="240" w:lineRule="auto"/>
              <w:jc w:val="right"/>
              <w:rPr>
                <w:rFonts w:ascii="Times New Roman" w:hAnsi="Times New Roman" w:eastAsia="Times New Roman"/>
                <w:sz w:val="18"/>
                <w:szCs w:val="18"/>
              </w:rPr>
            </w:pPr>
            <w:r w:rsidRPr="00E82C92">
              <w:rPr>
                <w:rFonts w:ascii="Times New Roman" w:hAnsi="Times New Roman" w:eastAsia="Times New Roman"/>
                <w:sz w:val="18"/>
                <w:szCs w:val="18"/>
              </w:rPr>
              <w:t>1</w:t>
            </w:r>
          </w:p>
        </w:tc>
        <w:tc>
          <w:tcPr>
            <w:tcW w:w="1039" w:type="dxa"/>
            <w:tcBorders>
              <w:top w:val="nil"/>
              <w:left w:val="nil"/>
              <w:bottom w:val="single" w:color="auto" w:sz="4" w:space="0"/>
              <w:right w:val="single" w:color="auto" w:sz="4" w:space="0"/>
            </w:tcBorders>
            <w:shd w:val="clear" w:color="auto" w:fill="auto"/>
            <w:vAlign w:val="center"/>
          </w:tcPr>
          <w:p w:rsidRPr="00E82C92" w:rsidR="00E82C92" w:rsidP="550B9729" w:rsidRDefault="1397F74A" w14:paraId="119BC1A5" w14:textId="4B9E14B8">
            <w:pPr>
              <w:spacing w:after="0" w:line="240" w:lineRule="auto"/>
              <w:jc w:val="right"/>
              <w:rPr>
                <w:rFonts w:ascii="Times New Roman" w:hAnsi="Times New Roman" w:eastAsia="Times New Roman"/>
                <w:sz w:val="18"/>
                <w:szCs w:val="18"/>
              </w:rPr>
            </w:pPr>
            <w:r w:rsidRPr="550B9729">
              <w:rPr>
                <w:rFonts w:ascii="Times New Roman" w:hAnsi="Times New Roman" w:eastAsia="Times New Roman"/>
                <w:sz w:val="18"/>
                <w:szCs w:val="18"/>
              </w:rPr>
              <w:t>14,586</w:t>
            </w:r>
          </w:p>
        </w:tc>
        <w:tc>
          <w:tcPr>
            <w:tcW w:w="1003" w:type="dxa"/>
            <w:tcBorders>
              <w:top w:val="nil"/>
              <w:left w:val="nil"/>
              <w:bottom w:val="single" w:color="auto" w:sz="4" w:space="0"/>
              <w:right w:val="single" w:color="auto" w:sz="4" w:space="0"/>
            </w:tcBorders>
            <w:shd w:val="clear" w:color="auto" w:fill="auto"/>
            <w:vAlign w:val="center"/>
          </w:tcPr>
          <w:p w:rsidRPr="00E82C92" w:rsidR="00E82C92" w:rsidP="581EE219" w:rsidRDefault="00E82C92" w14:paraId="4F2015C7" w14:textId="0A8DA586">
            <w:pPr>
              <w:spacing w:after="0" w:line="240" w:lineRule="auto"/>
              <w:jc w:val="right"/>
              <w:rPr>
                <w:rFonts w:ascii="Times New Roman" w:hAnsi="Times New Roman" w:eastAsia="Times New Roman"/>
                <w:sz w:val="18"/>
                <w:szCs w:val="18"/>
              </w:rPr>
            </w:pPr>
            <w:r w:rsidRPr="581EE219">
              <w:rPr>
                <w:rFonts w:ascii="Times New Roman" w:hAnsi="Times New Roman" w:eastAsia="Times New Roman"/>
                <w:sz w:val="18"/>
                <w:szCs w:val="18"/>
              </w:rPr>
              <w:t>.</w:t>
            </w:r>
            <w:r w:rsidRPr="5FDAB2E4">
              <w:rPr>
                <w:rFonts w:ascii="Times New Roman" w:hAnsi="Times New Roman" w:eastAsia="Times New Roman"/>
                <w:sz w:val="18"/>
                <w:szCs w:val="18"/>
              </w:rPr>
              <w:t>6</w:t>
            </w:r>
            <w:r w:rsidRPr="5FDAB2E4" w:rsidR="59741AB3">
              <w:rPr>
                <w:rFonts w:ascii="Times New Roman" w:hAnsi="Times New Roman" w:eastAsia="Times New Roman"/>
                <w:sz w:val="18"/>
                <w:szCs w:val="18"/>
              </w:rPr>
              <w:t>7</w:t>
            </w:r>
          </w:p>
          <w:p w:rsidRPr="00E82C92" w:rsidR="00E82C92" w:rsidP="581EE219" w:rsidRDefault="7D1949B0" w14:paraId="1F609176" w14:textId="194D0A19">
            <w:pPr>
              <w:spacing w:after="0" w:line="240" w:lineRule="auto"/>
              <w:jc w:val="right"/>
              <w:rPr>
                <w:rFonts w:ascii="Times New Roman" w:hAnsi="Times New Roman" w:eastAsia="Times New Roman"/>
              </w:rPr>
            </w:pPr>
            <w:r w:rsidRPr="581EE219">
              <w:rPr>
                <w:rFonts w:ascii="Times New Roman" w:hAnsi="Times New Roman" w:eastAsia="Times New Roman"/>
                <w:sz w:val="18"/>
                <w:szCs w:val="18"/>
              </w:rPr>
              <w:t>(40 min)</w:t>
            </w:r>
          </w:p>
        </w:tc>
        <w:tc>
          <w:tcPr>
            <w:tcW w:w="1040" w:type="dxa"/>
            <w:tcBorders>
              <w:top w:val="nil"/>
              <w:left w:val="nil"/>
              <w:bottom w:val="single" w:color="auto" w:sz="4" w:space="0"/>
              <w:right w:val="single" w:color="auto" w:sz="4" w:space="0"/>
            </w:tcBorders>
            <w:shd w:val="clear" w:color="auto" w:fill="auto"/>
            <w:vAlign w:val="center"/>
          </w:tcPr>
          <w:p w:rsidRPr="00E82C92" w:rsidR="00E82C92" w:rsidP="581EE219" w:rsidRDefault="57ABF600" w14:paraId="56B93063" w14:textId="089944E1">
            <w:pPr>
              <w:spacing w:after="0" w:line="240" w:lineRule="auto"/>
              <w:jc w:val="right"/>
              <w:rPr>
                <w:rFonts w:ascii="Times New Roman" w:hAnsi="Times New Roman" w:eastAsia="Times New Roman"/>
                <w:sz w:val="18"/>
                <w:szCs w:val="18"/>
              </w:rPr>
            </w:pPr>
            <w:r w:rsidRPr="272D1C2E">
              <w:rPr>
                <w:rFonts w:ascii="Times New Roman" w:hAnsi="Times New Roman" w:eastAsia="Times New Roman"/>
                <w:sz w:val="18"/>
                <w:szCs w:val="18"/>
              </w:rPr>
              <w:t>9,7</w:t>
            </w:r>
            <w:r w:rsidRPr="272D1C2E" w:rsidR="46EC474E">
              <w:rPr>
                <w:rFonts w:ascii="Times New Roman" w:hAnsi="Times New Roman" w:eastAsia="Times New Roman"/>
                <w:sz w:val="18"/>
                <w:szCs w:val="18"/>
              </w:rPr>
              <w:t>24.00</w:t>
            </w:r>
          </w:p>
        </w:tc>
        <w:tc>
          <w:tcPr>
            <w:tcW w:w="868" w:type="dxa"/>
            <w:tcBorders>
              <w:top w:val="nil"/>
              <w:left w:val="nil"/>
              <w:bottom w:val="single" w:color="auto" w:sz="4" w:space="0"/>
              <w:right w:val="single" w:color="auto" w:sz="4" w:space="0"/>
            </w:tcBorders>
            <w:shd w:val="clear" w:color="auto" w:fill="auto"/>
            <w:noWrap/>
            <w:vAlign w:val="center"/>
          </w:tcPr>
          <w:p w:rsidRPr="007943D3" w:rsidR="00E82C92" w:rsidP="6F999C9F" w:rsidRDefault="00E82C92" w14:paraId="19821B9C" w14:textId="5FD47118">
            <w:pPr>
              <w:spacing w:after="0" w:line="240" w:lineRule="auto"/>
              <w:jc w:val="center"/>
              <w:rPr>
                <w:rFonts w:ascii="Times New Roman" w:hAnsi="Times New Roman" w:eastAsia="Times New Roman"/>
              </w:rPr>
            </w:pPr>
            <w:r w:rsidRPr="6F999C9F">
              <w:rPr>
                <w:rFonts w:ascii="Times New Roman" w:hAnsi="Times New Roman" w:eastAsia="Times New Roman"/>
                <w:sz w:val="18"/>
                <w:szCs w:val="18"/>
              </w:rPr>
              <w:t>$</w:t>
            </w:r>
            <w:r w:rsidRPr="4D1902E2">
              <w:rPr>
                <w:rFonts w:ascii="Times New Roman" w:hAnsi="Times New Roman" w:eastAsia="Times New Roman"/>
                <w:sz w:val="18"/>
                <w:szCs w:val="18"/>
              </w:rPr>
              <w:t>85.04</w:t>
            </w:r>
          </w:p>
        </w:tc>
        <w:tc>
          <w:tcPr>
            <w:tcW w:w="1563" w:type="dxa"/>
            <w:tcBorders>
              <w:top w:val="nil"/>
              <w:left w:val="nil"/>
              <w:bottom w:val="single" w:color="auto" w:sz="4" w:space="0"/>
              <w:right w:val="single" w:color="auto" w:sz="4" w:space="0"/>
            </w:tcBorders>
            <w:shd w:val="clear" w:color="auto" w:fill="auto"/>
            <w:noWrap/>
            <w:vAlign w:val="center"/>
          </w:tcPr>
          <w:p w:rsidRPr="00E82C92" w:rsidR="00E82C92" w:rsidP="6F999C9F" w:rsidRDefault="00E82C92" w14:paraId="2F69FAC0" w14:textId="7403888C">
            <w:pPr>
              <w:spacing w:after="0" w:line="240" w:lineRule="auto"/>
              <w:jc w:val="right"/>
              <w:rPr>
                <w:rFonts w:ascii="Times New Roman" w:hAnsi="Times New Roman" w:eastAsia="Times New Roman"/>
                <w:sz w:val="18"/>
                <w:szCs w:val="18"/>
              </w:rPr>
            </w:pPr>
            <w:r w:rsidRPr="272D1C2E">
              <w:rPr>
                <w:rFonts w:ascii="Times New Roman" w:hAnsi="Times New Roman" w:eastAsia="Times New Roman"/>
                <w:sz w:val="18"/>
                <w:szCs w:val="18"/>
              </w:rPr>
              <w:t>$</w:t>
            </w:r>
            <w:r w:rsidRPr="4D1902E2">
              <w:rPr>
                <w:rFonts w:ascii="Times New Roman" w:hAnsi="Times New Roman" w:eastAsia="Times New Roman"/>
                <w:sz w:val="18"/>
                <w:szCs w:val="18"/>
              </w:rPr>
              <w:t>826,928.96</w:t>
            </w:r>
          </w:p>
        </w:tc>
      </w:tr>
      <w:tr w:rsidRPr="00434755" w:rsidR="00FE6364" w:rsidTr="4D1902E2" w14:paraId="43E67099" w14:textId="77777777">
        <w:trPr>
          <w:trHeight w:val="360"/>
        </w:trPr>
        <w:tc>
          <w:tcPr>
            <w:tcW w:w="279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82C92" w:rsidR="00DA3FEA" w:rsidP="00E82C92" w:rsidRDefault="003B1D50" w14:paraId="00EF01C2" w14:textId="56032755">
            <w:pPr>
              <w:spacing w:after="0" w:line="240" w:lineRule="auto"/>
              <w:rPr>
                <w:rFonts w:ascii="Times New Roman" w:hAnsi="Times New Roman" w:eastAsia="Times New Roman"/>
                <w:sz w:val="18"/>
                <w:szCs w:val="18"/>
              </w:rPr>
            </w:pPr>
            <w:r w:rsidRPr="004A2863">
              <w:rPr>
                <w:rFonts w:ascii="Times New Roman" w:hAnsi="Times New Roman" w:eastAsia="Times New Roman"/>
                <w:b/>
                <w:bCs/>
                <w:sz w:val="18"/>
                <w:szCs w:val="18"/>
              </w:rPr>
              <w:t>Unduplicated Totals</w:t>
            </w:r>
          </w:p>
        </w:tc>
        <w:tc>
          <w:tcPr>
            <w:tcW w:w="1275" w:type="dxa"/>
            <w:tcBorders>
              <w:top w:val="nil"/>
              <w:left w:val="nil"/>
              <w:bottom w:val="single" w:color="auto" w:sz="4" w:space="0"/>
              <w:right w:val="single" w:color="auto" w:sz="4" w:space="0"/>
            </w:tcBorders>
            <w:shd w:val="clear" w:color="auto" w:fill="auto"/>
            <w:vAlign w:val="center"/>
          </w:tcPr>
          <w:p w:rsidRPr="00376F51" w:rsidR="00DA3FEA" w:rsidDel="00340FDD" w:rsidP="00E82C92" w:rsidRDefault="008F0227" w14:paraId="6C231B4F" w14:textId="4AEA60CF">
            <w:pPr>
              <w:spacing w:after="0" w:line="240" w:lineRule="auto"/>
              <w:jc w:val="right"/>
              <w:rPr>
                <w:rFonts w:ascii="Times New Roman" w:hAnsi="Times New Roman" w:eastAsia="Times New Roman"/>
                <w:b/>
                <w:sz w:val="18"/>
                <w:szCs w:val="18"/>
              </w:rPr>
            </w:pPr>
            <w:r w:rsidRPr="00376F51">
              <w:rPr>
                <w:rFonts w:ascii="Times New Roman" w:hAnsi="Times New Roman" w:eastAsia="Times New Roman"/>
                <w:b/>
                <w:sz w:val="18"/>
                <w:szCs w:val="18"/>
              </w:rPr>
              <w:t>29,172</w:t>
            </w:r>
          </w:p>
        </w:tc>
        <w:tc>
          <w:tcPr>
            <w:tcW w:w="1213" w:type="dxa"/>
            <w:tcBorders>
              <w:top w:val="nil"/>
              <w:left w:val="nil"/>
              <w:bottom w:val="single" w:color="auto" w:sz="4" w:space="0"/>
              <w:right w:val="single" w:color="auto" w:sz="4" w:space="0"/>
            </w:tcBorders>
            <w:shd w:val="clear" w:color="auto" w:fill="D9D9D9" w:themeFill="background1" w:themeFillShade="D9"/>
            <w:vAlign w:val="center"/>
          </w:tcPr>
          <w:p w:rsidRPr="00376F51" w:rsidR="00DA3FEA" w:rsidP="00E82C92" w:rsidRDefault="00DA3FEA" w14:paraId="19DB8982" w14:textId="77777777">
            <w:pPr>
              <w:spacing w:after="0" w:line="240" w:lineRule="auto"/>
              <w:jc w:val="right"/>
              <w:rPr>
                <w:rFonts w:ascii="Times New Roman" w:hAnsi="Times New Roman" w:eastAsia="Times New Roman"/>
                <w:b/>
                <w:sz w:val="18"/>
                <w:szCs w:val="18"/>
              </w:rPr>
            </w:pPr>
          </w:p>
        </w:tc>
        <w:tc>
          <w:tcPr>
            <w:tcW w:w="1039" w:type="dxa"/>
            <w:tcBorders>
              <w:top w:val="nil"/>
              <w:left w:val="nil"/>
              <w:bottom w:val="single" w:color="auto" w:sz="4" w:space="0"/>
              <w:right w:val="single" w:color="auto" w:sz="4" w:space="0"/>
            </w:tcBorders>
            <w:shd w:val="clear" w:color="auto" w:fill="auto"/>
            <w:vAlign w:val="center"/>
          </w:tcPr>
          <w:p w:rsidRPr="00376F51" w:rsidR="00DA3FEA" w:rsidDel="00E82C92" w:rsidP="550B9729" w:rsidRDefault="008F0227" w14:paraId="1636FD25" w14:textId="621642B3">
            <w:pPr>
              <w:spacing w:after="0" w:line="240" w:lineRule="auto"/>
              <w:jc w:val="right"/>
              <w:rPr>
                <w:rFonts w:ascii="Times New Roman" w:hAnsi="Times New Roman" w:eastAsia="Times New Roman"/>
                <w:b/>
                <w:sz w:val="18"/>
                <w:szCs w:val="18"/>
              </w:rPr>
            </w:pPr>
            <w:r w:rsidRPr="00376F51">
              <w:rPr>
                <w:rFonts w:ascii="Times New Roman" w:hAnsi="Times New Roman" w:eastAsia="Times New Roman"/>
                <w:b/>
                <w:sz w:val="18"/>
                <w:szCs w:val="18"/>
              </w:rPr>
              <w:t>29,172</w:t>
            </w:r>
          </w:p>
        </w:tc>
        <w:tc>
          <w:tcPr>
            <w:tcW w:w="1003" w:type="dxa"/>
            <w:tcBorders>
              <w:top w:val="nil"/>
              <w:left w:val="nil"/>
              <w:bottom w:val="single" w:color="auto" w:sz="4" w:space="0"/>
              <w:right w:val="single" w:color="auto" w:sz="4" w:space="0"/>
            </w:tcBorders>
            <w:shd w:val="clear" w:color="auto" w:fill="D9D9D9" w:themeFill="background1" w:themeFillShade="D9"/>
            <w:vAlign w:val="center"/>
          </w:tcPr>
          <w:p w:rsidRPr="00376F51" w:rsidR="00DA3FEA" w:rsidP="581EE219" w:rsidRDefault="00DA3FEA" w14:paraId="569A41C4" w14:textId="77777777">
            <w:pPr>
              <w:spacing w:after="0" w:line="240" w:lineRule="auto"/>
              <w:jc w:val="right"/>
              <w:rPr>
                <w:rFonts w:ascii="Times New Roman" w:hAnsi="Times New Roman" w:eastAsia="Times New Roman"/>
                <w:b/>
                <w:sz w:val="18"/>
                <w:szCs w:val="18"/>
              </w:rPr>
            </w:pPr>
          </w:p>
        </w:tc>
        <w:tc>
          <w:tcPr>
            <w:tcW w:w="1040" w:type="dxa"/>
            <w:tcBorders>
              <w:top w:val="nil"/>
              <w:left w:val="nil"/>
              <w:bottom w:val="single" w:color="auto" w:sz="4" w:space="0"/>
              <w:right w:val="single" w:color="auto" w:sz="4" w:space="0"/>
            </w:tcBorders>
            <w:shd w:val="clear" w:color="auto" w:fill="auto"/>
            <w:vAlign w:val="center"/>
          </w:tcPr>
          <w:p w:rsidRPr="00376F51" w:rsidR="00DA3FEA" w:rsidDel="00E82C92" w:rsidP="581EE219" w:rsidRDefault="008F0227" w14:paraId="76D9E76C" w14:textId="4F825798">
            <w:pPr>
              <w:spacing w:after="0" w:line="240" w:lineRule="auto"/>
              <w:jc w:val="right"/>
              <w:rPr>
                <w:rFonts w:ascii="Times New Roman" w:hAnsi="Times New Roman" w:eastAsia="Times New Roman"/>
                <w:b/>
                <w:sz w:val="18"/>
                <w:szCs w:val="18"/>
              </w:rPr>
            </w:pPr>
            <w:r w:rsidRPr="272D1C2E">
              <w:rPr>
                <w:rFonts w:ascii="Times New Roman" w:hAnsi="Times New Roman" w:eastAsia="Times New Roman"/>
                <w:b/>
                <w:sz w:val="18"/>
                <w:szCs w:val="18"/>
              </w:rPr>
              <w:t>10,</w:t>
            </w:r>
            <w:r w:rsidRPr="272D1C2E">
              <w:rPr>
                <w:rFonts w:ascii="Times New Roman" w:hAnsi="Times New Roman" w:eastAsia="Times New Roman"/>
                <w:b/>
                <w:bCs/>
                <w:sz w:val="18"/>
                <w:szCs w:val="18"/>
              </w:rPr>
              <w:t>2</w:t>
            </w:r>
            <w:r w:rsidRPr="272D1C2E" w:rsidR="30D741BA">
              <w:rPr>
                <w:rFonts w:ascii="Times New Roman" w:hAnsi="Times New Roman" w:eastAsia="Times New Roman"/>
                <w:b/>
                <w:bCs/>
                <w:sz w:val="18"/>
                <w:szCs w:val="18"/>
              </w:rPr>
              <w:t>10.20</w:t>
            </w:r>
          </w:p>
        </w:tc>
        <w:tc>
          <w:tcPr>
            <w:tcW w:w="868" w:type="dxa"/>
            <w:tcBorders>
              <w:top w:val="nil"/>
              <w:left w:val="nil"/>
              <w:bottom w:val="single" w:color="auto" w:sz="4" w:space="0"/>
              <w:right w:val="single" w:color="auto" w:sz="4" w:space="0"/>
            </w:tcBorders>
            <w:shd w:val="clear" w:color="auto" w:fill="D9D9D9" w:themeFill="background1" w:themeFillShade="D9"/>
            <w:noWrap/>
            <w:vAlign w:val="center"/>
          </w:tcPr>
          <w:p w:rsidRPr="007943D3" w:rsidR="00DA3FEA" w:rsidP="6F999C9F" w:rsidRDefault="00DA3FEA" w14:paraId="209017AB" w14:textId="77777777">
            <w:pPr>
              <w:spacing w:after="0" w:line="240" w:lineRule="auto"/>
              <w:jc w:val="center"/>
              <w:rPr>
                <w:rFonts w:ascii="Times New Roman" w:hAnsi="Times New Roman" w:eastAsia="Times New Roman"/>
                <w:b/>
                <w:sz w:val="18"/>
                <w:szCs w:val="18"/>
              </w:rPr>
            </w:pPr>
          </w:p>
        </w:tc>
        <w:tc>
          <w:tcPr>
            <w:tcW w:w="1563" w:type="dxa"/>
            <w:tcBorders>
              <w:top w:val="nil"/>
              <w:left w:val="nil"/>
              <w:bottom w:val="single" w:color="auto" w:sz="4" w:space="0"/>
              <w:right w:val="single" w:color="auto" w:sz="4" w:space="0"/>
            </w:tcBorders>
            <w:shd w:val="clear" w:color="auto" w:fill="auto"/>
            <w:noWrap/>
            <w:vAlign w:val="center"/>
          </w:tcPr>
          <w:p w:rsidRPr="00376F51" w:rsidR="00DA3FEA" w:rsidP="6F999C9F" w:rsidRDefault="00201408" w14:paraId="52E8B14B" w14:textId="469A531A">
            <w:pPr>
              <w:spacing w:after="0" w:line="240" w:lineRule="auto"/>
              <w:jc w:val="right"/>
              <w:rPr>
                <w:rFonts w:ascii="Times New Roman" w:hAnsi="Times New Roman" w:eastAsia="Times New Roman"/>
                <w:b/>
                <w:sz w:val="18"/>
                <w:szCs w:val="18"/>
              </w:rPr>
            </w:pPr>
            <w:r w:rsidRPr="272D1C2E">
              <w:rPr>
                <w:rFonts w:ascii="Times New Roman" w:hAnsi="Times New Roman" w:eastAsia="Times New Roman"/>
                <w:b/>
                <w:bCs/>
                <w:sz w:val="18"/>
                <w:szCs w:val="18"/>
              </w:rPr>
              <w:t>$</w:t>
            </w:r>
            <w:r w:rsidRPr="4D1902E2">
              <w:rPr>
                <w:rFonts w:ascii="Times New Roman" w:hAnsi="Times New Roman" w:eastAsia="Times New Roman"/>
                <w:b/>
                <w:bCs/>
                <w:sz w:val="18"/>
                <w:szCs w:val="18"/>
              </w:rPr>
              <w:t>868,275.41</w:t>
            </w:r>
          </w:p>
        </w:tc>
      </w:tr>
      <w:tr w:rsidRPr="00434755" w:rsidR="003A7D9B" w:rsidTr="4D1902E2" w14:paraId="231A0DDF" w14:textId="77777777">
        <w:trPr>
          <w:trHeight w:val="360"/>
        </w:trPr>
        <w:tc>
          <w:tcPr>
            <w:tcW w:w="1080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rsidRPr="581EE219" w:rsidR="003A7D9B" w:rsidP="00376F51" w:rsidRDefault="00453236" w14:paraId="24BA88AD" w14:textId="725EA9B8">
            <w:pPr>
              <w:spacing w:after="0" w:line="240" w:lineRule="auto"/>
              <w:jc w:val="center"/>
              <w:rPr>
                <w:rFonts w:ascii="Times New Roman" w:hAnsi="Times New Roman" w:eastAsia="Times New Roman"/>
                <w:sz w:val="18"/>
                <w:szCs w:val="18"/>
              </w:rPr>
            </w:pPr>
            <w:r w:rsidRPr="00434755">
              <w:rPr>
                <w:rFonts w:ascii="Times New Roman" w:hAnsi="Times New Roman" w:eastAsia="Times New Roman"/>
                <w:b/>
                <w:sz w:val="18"/>
                <w:szCs w:val="18"/>
              </w:rPr>
              <w:t>C. H-2A Application for Temporary Employment Certification</w:t>
            </w:r>
          </w:p>
        </w:tc>
      </w:tr>
      <w:tr w:rsidRPr="00434755" w:rsidR="009B0CBC" w:rsidTr="4D1902E2" w14:paraId="1672CC1A" w14:textId="77777777">
        <w:trPr>
          <w:trHeight w:val="360"/>
        </w:trPr>
        <w:tc>
          <w:tcPr>
            <w:tcW w:w="279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82C92" w:rsidR="00E82C92" w:rsidP="00E82C92" w:rsidRDefault="00E82C92" w14:paraId="24A93F45" w14:textId="77777777">
            <w:pPr>
              <w:spacing w:after="0" w:line="240" w:lineRule="auto"/>
              <w:rPr>
                <w:rFonts w:ascii="Times New Roman" w:hAnsi="Times New Roman" w:eastAsia="Times New Roman"/>
                <w:sz w:val="18"/>
                <w:szCs w:val="18"/>
              </w:rPr>
            </w:pPr>
            <w:r w:rsidRPr="00E82C92">
              <w:rPr>
                <w:rFonts w:ascii="Times New Roman" w:hAnsi="Times New Roman" w:eastAsia="Times New Roman"/>
                <w:sz w:val="18"/>
                <w:szCs w:val="18"/>
              </w:rPr>
              <w:t>C.1 Form ETA-9142A</w:t>
            </w:r>
          </w:p>
        </w:tc>
        <w:tc>
          <w:tcPr>
            <w:tcW w:w="1275" w:type="dxa"/>
            <w:tcBorders>
              <w:top w:val="nil"/>
              <w:left w:val="nil"/>
              <w:bottom w:val="single" w:color="auto" w:sz="4" w:space="0"/>
              <w:right w:val="single" w:color="auto" w:sz="4" w:space="0"/>
            </w:tcBorders>
            <w:shd w:val="clear" w:color="auto" w:fill="auto"/>
            <w:vAlign w:val="center"/>
          </w:tcPr>
          <w:p w:rsidRPr="00E82C92" w:rsidR="00E82C92" w:rsidP="00E82C92" w:rsidRDefault="00340FDD" w14:paraId="0BED0B38" w14:textId="39DA9C97">
            <w:pPr>
              <w:spacing w:after="0" w:line="240" w:lineRule="auto"/>
              <w:jc w:val="right"/>
              <w:rPr>
                <w:rFonts w:ascii="Times New Roman" w:hAnsi="Times New Roman" w:eastAsia="Times New Roman"/>
                <w:sz w:val="18"/>
                <w:szCs w:val="18"/>
              </w:rPr>
            </w:pPr>
            <w:r>
              <w:rPr>
                <w:rFonts w:ascii="Times New Roman" w:hAnsi="Times New Roman" w:eastAsia="Times New Roman"/>
                <w:sz w:val="18"/>
                <w:szCs w:val="18"/>
              </w:rPr>
              <w:t>14,586</w:t>
            </w:r>
          </w:p>
        </w:tc>
        <w:tc>
          <w:tcPr>
            <w:tcW w:w="1213" w:type="dxa"/>
            <w:tcBorders>
              <w:top w:val="nil"/>
              <w:left w:val="nil"/>
              <w:bottom w:val="single" w:color="auto" w:sz="4" w:space="0"/>
              <w:right w:val="single" w:color="auto" w:sz="4" w:space="0"/>
            </w:tcBorders>
            <w:shd w:val="clear" w:color="auto" w:fill="auto"/>
            <w:vAlign w:val="center"/>
          </w:tcPr>
          <w:p w:rsidRPr="00E82C92" w:rsidR="00E82C92" w:rsidP="00E82C92" w:rsidRDefault="00E82C92" w14:paraId="1FD40BF5" w14:textId="77777777">
            <w:pPr>
              <w:spacing w:after="0" w:line="240" w:lineRule="auto"/>
              <w:jc w:val="right"/>
              <w:rPr>
                <w:rFonts w:ascii="Times New Roman" w:hAnsi="Times New Roman" w:eastAsia="Times New Roman"/>
                <w:sz w:val="18"/>
                <w:szCs w:val="18"/>
              </w:rPr>
            </w:pPr>
            <w:r w:rsidRPr="00E82C92">
              <w:rPr>
                <w:rFonts w:ascii="Times New Roman" w:hAnsi="Times New Roman" w:eastAsia="Times New Roman"/>
                <w:sz w:val="18"/>
                <w:szCs w:val="18"/>
              </w:rPr>
              <w:t>1</w:t>
            </w:r>
          </w:p>
        </w:tc>
        <w:tc>
          <w:tcPr>
            <w:tcW w:w="1039" w:type="dxa"/>
            <w:tcBorders>
              <w:top w:val="nil"/>
              <w:left w:val="nil"/>
              <w:bottom w:val="single" w:color="auto" w:sz="4" w:space="0"/>
              <w:right w:val="single" w:color="auto" w:sz="4" w:space="0"/>
            </w:tcBorders>
            <w:shd w:val="clear" w:color="auto" w:fill="auto"/>
            <w:vAlign w:val="center"/>
          </w:tcPr>
          <w:p w:rsidRPr="00E82C92" w:rsidR="00E82C92" w:rsidP="550B9729" w:rsidRDefault="0923A5FD" w14:paraId="24DB7AB7" w14:textId="12B619F6">
            <w:pPr>
              <w:spacing w:after="0" w:line="240" w:lineRule="auto"/>
              <w:jc w:val="right"/>
              <w:rPr>
                <w:rFonts w:ascii="Times New Roman" w:hAnsi="Times New Roman" w:eastAsia="Times New Roman"/>
                <w:sz w:val="18"/>
                <w:szCs w:val="18"/>
              </w:rPr>
            </w:pPr>
            <w:r w:rsidRPr="550B9729">
              <w:rPr>
                <w:rFonts w:ascii="Times New Roman" w:hAnsi="Times New Roman" w:eastAsia="Times New Roman"/>
                <w:sz w:val="18"/>
                <w:szCs w:val="18"/>
              </w:rPr>
              <w:t>14,586</w:t>
            </w:r>
          </w:p>
        </w:tc>
        <w:tc>
          <w:tcPr>
            <w:tcW w:w="1003" w:type="dxa"/>
            <w:tcBorders>
              <w:top w:val="nil"/>
              <w:left w:val="nil"/>
              <w:bottom w:val="single" w:color="auto" w:sz="4" w:space="0"/>
              <w:right w:val="single" w:color="auto" w:sz="4" w:space="0"/>
            </w:tcBorders>
            <w:shd w:val="clear" w:color="auto" w:fill="auto"/>
            <w:vAlign w:val="center"/>
          </w:tcPr>
          <w:p w:rsidRPr="00E82C92" w:rsidR="00E82C92" w:rsidP="581EE219" w:rsidRDefault="0996D166" w14:paraId="7EDB8384" w14:textId="5B7640BC">
            <w:pPr>
              <w:spacing w:after="0" w:line="240" w:lineRule="auto"/>
              <w:jc w:val="right"/>
              <w:rPr>
                <w:rFonts w:ascii="Times New Roman" w:hAnsi="Times New Roman" w:eastAsia="Times New Roman"/>
                <w:sz w:val="18"/>
                <w:szCs w:val="18"/>
              </w:rPr>
            </w:pPr>
            <w:r w:rsidRPr="581EE219">
              <w:rPr>
                <w:rFonts w:ascii="Times New Roman" w:hAnsi="Times New Roman" w:eastAsia="Times New Roman"/>
                <w:sz w:val="18"/>
                <w:szCs w:val="18"/>
              </w:rPr>
              <w:t>.5</w:t>
            </w:r>
            <w:r w:rsidR="00CC0F49">
              <w:rPr>
                <w:rFonts w:ascii="Times New Roman" w:hAnsi="Times New Roman" w:eastAsia="Times New Roman"/>
                <w:sz w:val="18"/>
                <w:szCs w:val="18"/>
              </w:rPr>
              <w:t>0</w:t>
            </w:r>
          </w:p>
          <w:p w:rsidRPr="00E82C92" w:rsidR="00E82C92" w:rsidP="581EE219" w:rsidRDefault="44D13F02" w14:paraId="12FF879D" w14:textId="79410C94">
            <w:pPr>
              <w:spacing w:after="0" w:line="240" w:lineRule="auto"/>
              <w:jc w:val="right"/>
              <w:rPr>
                <w:rFonts w:ascii="Times New Roman" w:hAnsi="Times New Roman" w:eastAsia="Times New Roman"/>
              </w:rPr>
            </w:pPr>
            <w:r w:rsidRPr="581EE219">
              <w:rPr>
                <w:rFonts w:ascii="Times New Roman" w:hAnsi="Times New Roman" w:eastAsia="Times New Roman"/>
                <w:sz w:val="18"/>
                <w:szCs w:val="18"/>
              </w:rPr>
              <w:t>(3</w:t>
            </w:r>
            <w:r w:rsidR="00CC0F49">
              <w:rPr>
                <w:rFonts w:ascii="Times New Roman" w:hAnsi="Times New Roman" w:eastAsia="Times New Roman"/>
                <w:sz w:val="18"/>
                <w:szCs w:val="18"/>
              </w:rPr>
              <w:t>0</w:t>
            </w:r>
            <w:r w:rsidRPr="581EE219">
              <w:rPr>
                <w:rFonts w:ascii="Times New Roman" w:hAnsi="Times New Roman" w:eastAsia="Times New Roman"/>
                <w:sz w:val="18"/>
                <w:szCs w:val="18"/>
              </w:rPr>
              <w:t xml:space="preserve"> min)</w:t>
            </w:r>
          </w:p>
        </w:tc>
        <w:tc>
          <w:tcPr>
            <w:tcW w:w="1040" w:type="dxa"/>
            <w:tcBorders>
              <w:top w:val="nil"/>
              <w:left w:val="nil"/>
              <w:bottom w:val="single" w:color="auto" w:sz="4" w:space="0"/>
              <w:right w:val="single" w:color="auto" w:sz="4" w:space="0"/>
            </w:tcBorders>
            <w:shd w:val="clear" w:color="auto" w:fill="auto"/>
            <w:vAlign w:val="center"/>
          </w:tcPr>
          <w:p w:rsidRPr="00E82C92" w:rsidR="00E82C92" w:rsidP="581EE219" w:rsidRDefault="00236F2B" w14:paraId="7002504C" w14:textId="6F17A5D0">
            <w:pPr>
              <w:spacing w:after="0" w:line="240" w:lineRule="auto"/>
              <w:jc w:val="right"/>
              <w:rPr>
                <w:rFonts w:ascii="Times New Roman" w:hAnsi="Times New Roman" w:eastAsia="Times New Roman"/>
                <w:sz w:val="18"/>
                <w:szCs w:val="18"/>
              </w:rPr>
            </w:pPr>
            <w:r>
              <w:rPr>
                <w:rFonts w:ascii="Times New Roman" w:hAnsi="Times New Roman" w:eastAsia="Times New Roman"/>
                <w:sz w:val="18"/>
                <w:szCs w:val="18"/>
              </w:rPr>
              <w:t>7,293</w:t>
            </w:r>
          </w:p>
        </w:tc>
        <w:tc>
          <w:tcPr>
            <w:tcW w:w="868" w:type="dxa"/>
            <w:tcBorders>
              <w:top w:val="nil"/>
              <w:left w:val="nil"/>
              <w:bottom w:val="single" w:color="auto" w:sz="4" w:space="0"/>
              <w:right w:val="single" w:color="auto" w:sz="4" w:space="0"/>
            </w:tcBorders>
            <w:shd w:val="clear" w:color="auto" w:fill="auto"/>
            <w:noWrap/>
            <w:vAlign w:val="center"/>
          </w:tcPr>
          <w:p w:rsidRPr="007943D3" w:rsidR="00E82C92" w:rsidP="6F999C9F" w:rsidRDefault="00E82C92" w14:paraId="23CF71A4" w14:textId="2972EA2F">
            <w:pPr>
              <w:spacing w:after="0" w:line="240" w:lineRule="auto"/>
              <w:jc w:val="center"/>
              <w:rPr>
                <w:rFonts w:ascii="Times New Roman" w:hAnsi="Times New Roman" w:eastAsia="Times New Roman"/>
              </w:rPr>
            </w:pPr>
            <w:r w:rsidRPr="6F999C9F">
              <w:rPr>
                <w:rFonts w:ascii="Times New Roman" w:hAnsi="Times New Roman" w:eastAsia="Times New Roman"/>
                <w:sz w:val="18"/>
                <w:szCs w:val="18"/>
              </w:rPr>
              <w:t>$</w:t>
            </w:r>
            <w:r w:rsidRPr="4D1902E2">
              <w:rPr>
                <w:rFonts w:ascii="Times New Roman" w:hAnsi="Times New Roman" w:eastAsia="Times New Roman"/>
                <w:sz w:val="18"/>
                <w:szCs w:val="18"/>
              </w:rPr>
              <w:t>85.04</w:t>
            </w:r>
          </w:p>
        </w:tc>
        <w:tc>
          <w:tcPr>
            <w:tcW w:w="1563" w:type="dxa"/>
            <w:tcBorders>
              <w:top w:val="nil"/>
              <w:left w:val="nil"/>
              <w:bottom w:val="single" w:color="auto" w:sz="4" w:space="0"/>
              <w:right w:val="single" w:color="auto" w:sz="4" w:space="0"/>
            </w:tcBorders>
            <w:shd w:val="clear" w:color="auto" w:fill="auto"/>
            <w:vAlign w:val="center"/>
          </w:tcPr>
          <w:p w:rsidRPr="00E82C92" w:rsidR="00E82C92" w:rsidP="6F999C9F" w:rsidRDefault="00E82C92" w14:paraId="68476822" w14:textId="58D3C381">
            <w:pPr>
              <w:spacing w:after="0" w:line="240" w:lineRule="auto"/>
              <w:jc w:val="right"/>
              <w:rPr>
                <w:rFonts w:ascii="Times New Roman" w:hAnsi="Times New Roman" w:eastAsia="Times New Roman"/>
                <w:sz w:val="18"/>
                <w:szCs w:val="18"/>
              </w:rPr>
            </w:pPr>
            <w:r w:rsidRPr="581EE219">
              <w:rPr>
                <w:rFonts w:ascii="Times New Roman" w:hAnsi="Times New Roman" w:eastAsia="Times New Roman"/>
                <w:sz w:val="18"/>
                <w:szCs w:val="18"/>
              </w:rPr>
              <w:t>$</w:t>
            </w:r>
            <w:r w:rsidRPr="4D1902E2">
              <w:rPr>
                <w:rFonts w:ascii="Times New Roman" w:hAnsi="Times New Roman" w:eastAsia="Times New Roman"/>
                <w:sz w:val="18"/>
                <w:szCs w:val="18"/>
              </w:rPr>
              <w:t>620,196.72</w:t>
            </w:r>
          </w:p>
        </w:tc>
      </w:tr>
      <w:tr w:rsidRPr="00434755" w:rsidR="009B0CBC" w:rsidTr="4D1902E2" w14:paraId="016BE907" w14:textId="77777777">
        <w:trPr>
          <w:trHeight w:val="360"/>
        </w:trPr>
        <w:tc>
          <w:tcPr>
            <w:tcW w:w="279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82C92" w:rsidR="00E82C92" w:rsidP="00E82C92" w:rsidRDefault="00E82C92" w14:paraId="4D0CBC90" w14:textId="77777777">
            <w:pPr>
              <w:spacing w:after="0" w:line="240" w:lineRule="auto"/>
              <w:rPr>
                <w:rFonts w:ascii="Times New Roman" w:hAnsi="Times New Roman" w:eastAsia="Times New Roman"/>
                <w:sz w:val="18"/>
                <w:szCs w:val="18"/>
              </w:rPr>
            </w:pPr>
            <w:r w:rsidRPr="00E82C92">
              <w:rPr>
                <w:rFonts w:ascii="Times New Roman" w:hAnsi="Times New Roman" w:eastAsia="Times New Roman"/>
                <w:sz w:val="18"/>
                <w:szCs w:val="18"/>
              </w:rPr>
              <w:t>C.2 H-2ALC Filing Requirements</w:t>
            </w:r>
          </w:p>
        </w:tc>
        <w:tc>
          <w:tcPr>
            <w:tcW w:w="1275" w:type="dxa"/>
            <w:tcBorders>
              <w:top w:val="nil"/>
              <w:left w:val="nil"/>
              <w:bottom w:val="single" w:color="auto" w:sz="4" w:space="0"/>
              <w:right w:val="single" w:color="auto" w:sz="4" w:space="0"/>
            </w:tcBorders>
            <w:shd w:val="clear" w:color="auto" w:fill="auto"/>
            <w:vAlign w:val="center"/>
          </w:tcPr>
          <w:p w:rsidRPr="00E82C92" w:rsidR="00E82C92" w:rsidP="139C0F42" w:rsidRDefault="65A81491" w14:paraId="7CAAC636" w14:textId="4DC27B97">
            <w:pPr>
              <w:spacing w:after="0" w:line="240" w:lineRule="auto"/>
              <w:jc w:val="right"/>
              <w:rPr>
                <w:rFonts w:ascii="Times New Roman" w:hAnsi="Times New Roman" w:eastAsia="Times New Roman"/>
              </w:rPr>
            </w:pPr>
            <w:r w:rsidRPr="139C0F42">
              <w:rPr>
                <w:rFonts w:ascii="Times New Roman" w:hAnsi="Times New Roman" w:eastAsia="Times New Roman"/>
                <w:sz w:val="18"/>
                <w:szCs w:val="18"/>
              </w:rPr>
              <w:t>2,203</w:t>
            </w:r>
          </w:p>
        </w:tc>
        <w:tc>
          <w:tcPr>
            <w:tcW w:w="1213" w:type="dxa"/>
            <w:tcBorders>
              <w:top w:val="nil"/>
              <w:left w:val="nil"/>
              <w:bottom w:val="single" w:color="auto" w:sz="4" w:space="0"/>
              <w:right w:val="single" w:color="auto" w:sz="4" w:space="0"/>
            </w:tcBorders>
            <w:shd w:val="clear" w:color="auto" w:fill="auto"/>
            <w:vAlign w:val="center"/>
          </w:tcPr>
          <w:p w:rsidRPr="00E82C92" w:rsidR="00E82C92" w:rsidP="00E82C92" w:rsidRDefault="00E82C92" w14:paraId="3E830705" w14:textId="77777777">
            <w:pPr>
              <w:spacing w:after="0" w:line="240" w:lineRule="auto"/>
              <w:jc w:val="right"/>
              <w:rPr>
                <w:rFonts w:ascii="Times New Roman" w:hAnsi="Times New Roman" w:eastAsia="Times New Roman"/>
                <w:sz w:val="18"/>
                <w:szCs w:val="18"/>
              </w:rPr>
            </w:pPr>
            <w:r w:rsidRPr="00E82C92">
              <w:rPr>
                <w:rFonts w:ascii="Times New Roman" w:hAnsi="Times New Roman" w:eastAsia="Times New Roman"/>
                <w:sz w:val="18"/>
                <w:szCs w:val="18"/>
              </w:rPr>
              <w:t>1</w:t>
            </w:r>
          </w:p>
        </w:tc>
        <w:tc>
          <w:tcPr>
            <w:tcW w:w="1039" w:type="dxa"/>
            <w:tcBorders>
              <w:top w:val="nil"/>
              <w:left w:val="nil"/>
              <w:bottom w:val="single" w:color="auto" w:sz="4" w:space="0"/>
              <w:right w:val="single" w:color="auto" w:sz="4" w:space="0"/>
            </w:tcBorders>
            <w:shd w:val="clear" w:color="auto" w:fill="auto"/>
            <w:vAlign w:val="center"/>
          </w:tcPr>
          <w:p w:rsidRPr="00E82C92" w:rsidR="00E82C92" w:rsidP="550B9729" w:rsidRDefault="4C509B43" w14:paraId="43B118F7" w14:textId="390C2593">
            <w:pPr>
              <w:spacing w:after="0" w:line="240" w:lineRule="auto"/>
              <w:jc w:val="right"/>
              <w:rPr>
                <w:rFonts w:ascii="Times New Roman" w:hAnsi="Times New Roman" w:eastAsia="Times New Roman"/>
                <w:sz w:val="18"/>
                <w:szCs w:val="18"/>
              </w:rPr>
            </w:pPr>
            <w:r w:rsidRPr="550B9729">
              <w:rPr>
                <w:rFonts w:ascii="Times New Roman" w:hAnsi="Times New Roman" w:eastAsia="Times New Roman"/>
                <w:sz w:val="18"/>
                <w:szCs w:val="18"/>
              </w:rPr>
              <w:t>2,203</w:t>
            </w:r>
          </w:p>
        </w:tc>
        <w:tc>
          <w:tcPr>
            <w:tcW w:w="1003" w:type="dxa"/>
            <w:tcBorders>
              <w:top w:val="nil"/>
              <w:left w:val="nil"/>
              <w:bottom w:val="single" w:color="auto" w:sz="4" w:space="0"/>
              <w:right w:val="single" w:color="auto" w:sz="4" w:space="0"/>
            </w:tcBorders>
            <w:shd w:val="clear" w:color="auto" w:fill="auto"/>
            <w:vAlign w:val="center"/>
          </w:tcPr>
          <w:p w:rsidRPr="00E82C92" w:rsidR="00E82C92" w:rsidP="581EE219" w:rsidRDefault="00E82C92" w14:paraId="482360C6" w14:textId="74960324">
            <w:pPr>
              <w:spacing w:after="0" w:line="240" w:lineRule="auto"/>
              <w:jc w:val="right"/>
              <w:rPr>
                <w:rFonts w:ascii="Times New Roman" w:hAnsi="Times New Roman" w:eastAsia="Times New Roman"/>
                <w:sz w:val="18"/>
                <w:szCs w:val="18"/>
              </w:rPr>
            </w:pPr>
            <w:r w:rsidRPr="581EE219">
              <w:rPr>
                <w:rFonts w:ascii="Times New Roman" w:hAnsi="Times New Roman" w:eastAsia="Times New Roman"/>
                <w:sz w:val="18"/>
                <w:szCs w:val="18"/>
              </w:rPr>
              <w:t>1.33</w:t>
            </w:r>
          </w:p>
          <w:p w:rsidRPr="00E82C92" w:rsidR="00E82C92" w:rsidP="581EE219" w:rsidRDefault="2F906CB9" w14:paraId="7C17A6E0" w14:textId="630FCAFC">
            <w:pPr>
              <w:spacing w:after="0" w:line="240" w:lineRule="auto"/>
              <w:jc w:val="right"/>
              <w:rPr>
                <w:rFonts w:ascii="Times New Roman" w:hAnsi="Times New Roman" w:eastAsia="Times New Roman"/>
              </w:rPr>
            </w:pPr>
            <w:r w:rsidRPr="581EE219">
              <w:rPr>
                <w:rFonts w:ascii="Times New Roman" w:hAnsi="Times New Roman" w:eastAsia="Times New Roman"/>
                <w:sz w:val="18"/>
                <w:szCs w:val="18"/>
              </w:rPr>
              <w:t>(80 min)</w:t>
            </w:r>
          </w:p>
        </w:tc>
        <w:tc>
          <w:tcPr>
            <w:tcW w:w="1040" w:type="dxa"/>
            <w:tcBorders>
              <w:top w:val="nil"/>
              <w:left w:val="nil"/>
              <w:bottom w:val="single" w:color="auto" w:sz="4" w:space="0"/>
              <w:right w:val="single" w:color="auto" w:sz="4" w:space="0"/>
            </w:tcBorders>
            <w:shd w:val="clear" w:color="auto" w:fill="auto"/>
            <w:vAlign w:val="center"/>
          </w:tcPr>
          <w:p w:rsidRPr="00376AA2" w:rsidR="00E82C92" w:rsidP="550B9729" w:rsidRDefault="3FA7D23E" w14:paraId="3269D5D6" w14:textId="18A29A44">
            <w:pPr>
              <w:spacing w:after="0" w:line="240" w:lineRule="auto"/>
              <w:jc w:val="right"/>
              <w:rPr>
                <w:rFonts w:ascii="Times New Roman" w:hAnsi="Times New Roman" w:eastAsia="Times New Roman"/>
                <w:sz w:val="18"/>
                <w:szCs w:val="18"/>
              </w:rPr>
            </w:pPr>
            <w:r w:rsidRPr="272D1C2E">
              <w:rPr>
                <w:rFonts w:ascii="Times New Roman" w:hAnsi="Times New Roman" w:eastAsia="Times New Roman"/>
                <w:sz w:val="18"/>
                <w:szCs w:val="18"/>
              </w:rPr>
              <w:t>2,937.33</w:t>
            </w:r>
          </w:p>
        </w:tc>
        <w:tc>
          <w:tcPr>
            <w:tcW w:w="868" w:type="dxa"/>
            <w:tcBorders>
              <w:top w:val="nil"/>
              <w:left w:val="nil"/>
              <w:bottom w:val="single" w:color="auto" w:sz="4" w:space="0"/>
              <w:right w:val="single" w:color="auto" w:sz="4" w:space="0"/>
            </w:tcBorders>
            <w:shd w:val="clear" w:color="auto" w:fill="auto"/>
            <w:noWrap/>
            <w:vAlign w:val="center"/>
          </w:tcPr>
          <w:p w:rsidRPr="007943D3" w:rsidR="00E82C92" w:rsidP="6F999C9F" w:rsidRDefault="00E82C92" w14:paraId="213D5354" w14:textId="4F000D92">
            <w:pPr>
              <w:spacing w:after="0" w:line="240" w:lineRule="auto"/>
              <w:jc w:val="center"/>
              <w:rPr>
                <w:rFonts w:ascii="Times New Roman" w:hAnsi="Times New Roman" w:eastAsia="Times New Roman"/>
              </w:rPr>
            </w:pPr>
            <w:r w:rsidRPr="6F999C9F">
              <w:rPr>
                <w:rFonts w:ascii="Times New Roman" w:hAnsi="Times New Roman" w:eastAsia="Times New Roman"/>
                <w:sz w:val="18"/>
                <w:szCs w:val="18"/>
              </w:rPr>
              <w:t>$</w:t>
            </w:r>
            <w:r w:rsidRPr="4D1902E2">
              <w:rPr>
                <w:rFonts w:ascii="Times New Roman" w:hAnsi="Times New Roman" w:eastAsia="Times New Roman"/>
                <w:sz w:val="18"/>
                <w:szCs w:val="18"/>
              </w:rPr>
              <w:t>85.04</w:t>
            </w:r>
          </w:p>
        </w:tc>
        <w:tc>
          <w:tcPr>
            <w:tcW w:w="1563" w:type="dxa"/>
            <w:tcBorders>
              <w:top w:val="nil"/>
              <w:left w:val="nil"/>
              <w:bottom w:val="single" w:color="auto" w:sz="4" w:space="0"/>
              <w:right w:val="single" w:color="auto" w:sz="4" w:space="0"/>
            </w:tcBorders>
            <w:shd w:val="clear" w:color="auto" w:fill="auto"/>
            <w:noWrap/>
            <w:vAlign w:val="center"/>
          </w:tcPr>
          <w:p w:rsidRPr="00E82C92" w:rsidR="00E82C92" w:rsidP="6F999C9F" w:rsidRDefault="00E82C92" w14:paraId="48B27629" w14:textId="6E13481C">
            <w:pPr>
              <w:spacing w:after="0" w:line="240" w:lineRule="auto"/>
              <w:jc w:val="right"/>
              <w:rPr>
                <w:rFonts w:ascii="Times New Roman" w:hAnsi="Times New Roman" w:eastAsia="Times New Roman"/>
                <w:sz w:val="18"/>
                <w:szCs w:val="18"/>
              </w:rPr>
            </w:pPr>
            <w:r w:rsidRPr="272D1C2E">
              <w:rPr>
                <w:rFonts w:ascii="Times New Roman" w:hAnsi="Times New Roman" w:eastAsia="Times New Roman"/>
                <w:sz w:val="18"/>
                <w:szCs w:val="18"/>
              </w:rPr>
              <w:t>$</w:t>
            </w:r>
            <w:r w:rsidRPr="4D1902E2">
              <w:rPr>
                <w:rFonts w:ascii="Times New Roman" w:hAnsi="Times New Roman" w:eastAsia="Times New Roman"/>
                <w:sz w:val="18"/>
                <w:szCs w:val="18"/>
              </w:rPr>
              <w:t>249,790.83</w:t>
            </w:r>
          </w:p>
        </w:tc>
      </w:tr>
      <w:tr w:rsidRPr="00434755" w:rsidR="009B0CBC" w:rsidTr="4D1902E2" w14:paraId="1F9E355B" w14:textId="77777777">
        <w:trPr>
          <w:trHeight w:val="360"/>
        </w:trPr>
        <w:tc>
          <w:tcPr>
            <w:tcW w:w="279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82C92" w:rsidR="00E82C92" w:rsidP="00E82C92" w:rsidRDefault="00E82C92" w14:paraId="23D754C3" w14:textId="77777777">
            <w:pPr>
              <w:spacing w:after="0" w:line="240" w:lineRule="auto"/>
              <w:rPr>
                <w:rFonts w:ascii="Times New Roman" w:hAnsi="Times New Roman" w:eastAsia="Times New Roman"/>
                <w:sz w:val="18"/>
                <w:szCs w:val="18"/>
              </w:rPr>
            </w:pPr>
            <w:r w:rsidRPr="00E82C92">
              <w:rPr>
                <w:rFonts w:ascii="Times New Roman" w:hAnsi="Times New Roman" w:eastAsia="Times New Roman"/>
                <w:sz w:val="18"/>
                <w:szCs w:val="18"/>
              </w:rPr>
              <w:lastRenderedPageBreak/>
              <w:t>C.3 Waiver for Emergency Situations</w:t>
            </w:r>
          </w:p>
        </w:tc>
        <w:tc>
          <w:tcPr>
            <w:tcW w:w="1275" w:type="dxa"/>
            <w:tcBorders>
              <w:top w:val="nil"/>
              <w:left w:val="nil"/>
              <w:bottom w:val="single" w:color="auto" w:sz="4" w:space="0"/>
              <w:right w:val="single" w:color="auto" w:sz="4" w:space="0"/>
            </w:tcBorders>
            <w:shd w:val="clear" w:color="auto" w:fill="auto"/>
            <w:vAlign w:val="center"/>
          </w:tcPr>
          <w:p w:rsidRPr="00E82C92" w:rsidR="00E82C92" w:rsidP="139C0F42" w:rsidRDefault="44765508" w14:paraId="16DB7E8E" w14:textId="1743C6E3">
            <w:pPr>
              <w:spacing w:after="0" w:line="240" w:lineRule="auto"/>
              <w:jc w:val="right"/>
              <w:rPr>
                <w:rFonts w:ascii="Times New Roman" w:hAnsi="Times New Roman" w:eastAsia="Times New Roman"/>
              </w:rPr>
            </w:pPr>
            <w:r w:rsidRPr="139C0F42">
              <w:rPr>
                <w:rFonts w:ascii="Times New Roman" w:hAnsi="Times New Roman" w:eastAsia="Times New Roman"/>
                <w:sz w:val="18"/>
                <w:szCs w:val="18"/>
              </w:rPr>
              <w:t>1,255</w:t>
            </w:r>
          </w:p>
        </w:tc>
        <w:tc>
          <w:tcPr>
            <w:tcW w:w="1213" w:type="dxa"/>
            <w:tcBorders>
              <w:top w:val="nil"/>
              <w:left w:val="nil"/>
              <w:bottom w:val="single" w:color="auto" w:sz="4" w:space="0"/>
              <w:right w:val="single" w:color="auto" w:sz="4" w:space="0"/>
            </w:tcBorders>
            <w:shd w:val="clear" w:color="auto" w:fill="auto"/>
            <w:vAlign w:val="center"/>
          </w:tcPr>
          <w:p w:rsidRPr="00E82C92" w:rsidR="00E82C92" w:rsidP="00E82C92" w:rsidRDefault="00E82C92" w14:paraId="7D92D806" w14:textId="77777777">
            <w:pPr>
              <w:spacing w:after="0" w:line="240" w:lineRule="auto"/>
              <w:jc w:val="right"/>
              <w:rPr>
                <w:rFonts w:ascii="Times New Roman" w:hAnsi="Times New Roman" w:eastAsia="Times New Roman"/>
                <w:sz w:val="18"/>
                <w:szCs w:val="18"/>
              </w:rPr>
            </w:pPr>
            <w:r w:rsidRPr="00E82C92">
              <w:rPr>
                <w:rFonts w:ascii="Times New Roman" w:hAnsi="Times New Roman" w:eastAsia="Times New Roman"/>
                <w:sz w:val="18"/>
                <w:szCs w:val="18"/>
              </w:rPr>
              <w:t>1</w:t>
            </w:r>
          </w:p>
        </w:tc>
        <w:tc>
          <w:tcPr>
            <w:tcW w:w="1039" w:type="dxa"/>
            <w:tcBorders>
              <w:top w:val="nil"/>
              <w:left w:val="nil"/>
              <w:bottom w:val="single" w:color="auto" w:sz="4" w:space="0"/>
              <w:right w:val="single" w:color="auto" w:sz="4" w:space="0"/>
            </w:tcBorders>
            <w:shd w:val="clear" w:color="auto" w:fill="auto"/>
            <w:vAlign w:val="center"/>
          </w:tcPr>
          <w:p w:rsidRPr="00E82C92" w:rsidR="00E82C92" w:rsidP="550B9729" w:rsidRDefault="753FFFEA" w14:paraId="05765CDA" w14:textId="1E31BBE6">
            <w:pPr>
              <w:spacing w:after="0" w:line="240" w:lineRule="auto"/>
              <w:jc w:val="right"/>
              <w:rPr>
                <w:rFonts w:ascii="Times New Roman" w:hAnsi="Times New Roman" w:eastAsia="Times New Roman"/>
              </w:rPr>
            </w:pPr>
            <w:r w:rsidRPr="550B9729">
              <w:rPr>
                <w:rFonts w:ascii="Times New Roman" w:hAnsi="Times New Roman" w:eastAsia="Times New Roman"/>
                <w:sz w:val="18"/>
                <w:szCs w:val="18"/>
              </w:rPr>
              <w:t>1,255</w:t>
            </w:r>
          </w:p>
        </w:tc>
        <w:tc>
          <w:tcPr>
            <w:tcW w:w="1003" w:type="dxa"/>
            <w:tcBorders>
              <w:top w:val="nil"/>
              <w:left w:val="nil"/>
              <w:bottom w:val="single" w:color="auto" w:sz="4" w:space="0"/>
              <w:right w:val="single" w:color="auto" w:sz="4" w:space="0"/>
            </w:tcBorders>
            <w:shd w:val="clear" w:color="auto" w:fill="auto"/>
            <w:vAlign w:val="center"/>
          </w:tcPr>
          <w:p w:rsidRPr="00E82C92" w:rsidR="00E82C92" w:rsidP="581EE219" w:rsidRDefault="00E82C92" w14:paraId="72C51169" w14:textId="59F4D305">
            <w:pPr>
              <w:spacing w:after="0" w:line="240" w:lineRule="auto"/>
              <w:jc w:val="right"/>
              <w:rPr>
                <w:rFonts w:ascii="Times New Roman" w:hAnsi="Times New Roman" w:eastAsia="Times New Roman"/>
                <w:sz w:val="18"/>
                <w:szCs w:val="18"/>
              </w:rPr>
            </w:pPr>
            <w:r w:rsidRPr="581EE219">
              <w:rPr>
                <w:rFonts w:ascii="Times New Roman" w:hAnsi="Times New Roman" w:eastAsia="Times New Roman"/>
                <w:sz w:val="18"/>
                <w:szCs w:val="18"/>
              </w:rPr>
              <w:t>.50</w:t>
            </w:r>
          </w:p>
          <w:p w:rsidRPr="00E82C92" w:rsidR="00E82C92" w:rsidP="581EE219" w:rsidRDefault="53816C7F" w14:paraId="28D4BA0A" w14:textId="1766E215">
            <w:pPr>
              <w:spacing w:after="0" w:line="240" w:lineRule="auto"/>
              <w:jc w:val="right"/>
              <w:rPr>
                <w:rFonts w:ascii="Times New Roman" w:hAnsi="Times New Roman" w:eastAsia="Times New Roman"/>
                <w:sz w:val="18"/>
                <w:szCs w:val="18"/>
              </w:rPr>
            </w:pPr>
            <w:r w:rsidRPr="581EE219">
              <w:rPr>
                <w:rFonts w:ascii="Times New Roman" w:hAnsi="Times New Roman" w:eastAsia="Times New Roman"/>
                <w:sz w:val="18"/>
                <w:szCs w:val="18"/>
              </w:rPr>
              <w:t>(30 min)</w:t>
            </w:r>
          </w:p>
        </w:tc>
        <w:tc>
          <w:tcPr>
            <w:tcW w:w="1040" w:type="dxa"/>
            <w:tcBorders>
              <w:top w:val="nil"/>
              <w:left w:val="nil"/>
              <w:bottom w:val="single" w:color="auto" w:sz="4" w:space="0"/>
              <w:right w:val="single" w:color="auto" w:sz="4" w:space="0"/>
            </w:tcBorders>
            <w:shd w:val="clear" w:color="auto" w:fill="auto"/>
            <w:vAlign w:val="center"/>
          </w:tcPr>
          <w:p w:rsidRPr="00E82C92" w:rsidR="00E82C92" w:rsidP="550B9729" w:rsidRDefault="3DFCD73B" w14:paraId="03F1D6DF" w14:textId="75021A54">
            <w:pPr>
              <w:spacing w:after="0" w:line="240" w:lineRule="auto"/>
              <w:jc w:val="right"/>
              <w:rPr>
                <w:rFonts w:ascii="Times New Roman" w:hAnsi="Times New Roman" w:eastAsia="Times New Roman"/>
              </w:rPr>
            </w:pPr>
            <w:r w:rsidRPr="00376AA2">
              <w:rPr>
                <w:rFonts w:ascii="Times New Roman" w:hAnsi="Times New Roman" w:eastAsia="Times New Roman"/>
                <w:sz w:val="18"/>
                <w:szCs w:val="18"/>
              </w:rPr>
              <w:t>627</w:t>
            </w:r>
            <w:r w:rsidRPr="550B9729">
              <w:rPr>
                <w:rFonts w:ascii="Times New Roman" w:hAnsi="Times New Roman" w:eastAsia="Times New Roman"/>
                <w:sz w:val="18"/>
                <w:szCs w:val="18"/>
              </w:rPr>
              <w:t>.50</w:t>
            </w:r>
          </w:p>
        </w:tc>
        <w:tc>
          <w:tcPr>
            <w:tcW w:w="868" w:type="dxa"/>
            <w:tcBorders>
              <w:top w:val="nil"/>
              <w:left w:val="nil"/>
              <w:bottom w:val="single" w:color="auto" w:sz="4" w:space="0"/>
              <w:right w:val="single" w:color="auto" w:sz="4" w:space="0"/>
            </w:tcBorders>
            <w:shd w:val="clear" w:color="auto" w:fill="auto"/>
            <w:noWrap/>
            <w:vAlign w:val="center"/>
          </w:tcPr>
          <w:p w:rsidRPr="007943D3" w:rsidR="00E82C92" w:rsidP="6F999C9F" w:rsidRDefault="00E82C92" w14:paraId="6FCCD631" w14:textId="5ED58969">
            <w:pPr>
              <w:spacing w:after="0" w:line="240" w:lineRule="auto"/>
              <w:jc w:val="center"/>
              <w:rPr>
                <w:rFonts w:ascii="Times New Roman" w:hAnsi="Times New Roman" w:eastAsia="Times New Roman"/>
              </w:rPr>
            </w:pPr>
            <w:r w:rsidRPr="6F999C9F">
              <w:rPr>
                <w:rFonts w:ascii="Times New Roman" w:hAnsi="Times New Roman" w:eastAsia="Times New Roman"/>
                <w:sz w:val="18"/>
                <w:szCs w:val="18"/>
              </w:rPr>
              <w:t>$</w:t>
            </w:r>
            <w:r w:rsidRPr="4D1902E2">
              <w:rPr>
                <w:rFonts w:ascii="Times New Roman" w:hAnsi="Times New Roman" w:eastAsia="Times New Roman"/>
                <w:sz w:val="18"/>
                <w:szCs w:val="18"/>
              </w:rPr>
              <w:t>85.04</w:t>
            </w:r>
          </w:p>
        </w:tc>
        <w:tc>
          <w:tcPr>
            <w:tcW w:w="1563" w:type="dxa"/>
            <w:tcBorders>
              <w:top w:val="nil"/>
              <w:left w:val="nil"/>
              <w:bottom w:val="single" w:color="auto" w:sz="4" w:space="0"/>
              <w:right w:val="single" w:color="auto" w:sz="4" w:space="0"/>
            </w:tcBorders>
            <w:shd w:val="clear" w:color="auto" w:fill="auto"/>
            <w:noWrap/>
            <w:vAlign w:val="center"/>
          </w:tcPr>
          <w:p w:rsidRPr="00E82C92" w:rsidR="00E82C92" w:rsidP="6F999C9F" w:rsidRDefault="00E82C92" w14:paraId="204203F3" w14:textId="09011EDF">
            <w:pPr>
              <w:spacing w:after="0" w:line="240" w:lineRule="auto"/>
              <w:jc w:val="right"/>
              <w:rPr>
                <w:rFonts w:ascii="Times New Roman" w:hAnsi="Times New Roman" w:eastAsia="Times New Roman"/>
                <w:sz w:val="18"/>
                <w:szCs w:val="18"/>
              </w:rPr>
            </w:pPr>
            <w:r w:rsidRPr="581EE219">
              <w:rPr>
                <w:rFonts w:ascii="Times New Roman" w:hAnsi="Times New Roman" w:eastAsia="Times New Roman"/>
                <w:sz w:val="18"/>
                <w:szCs w:val="18"/>
              </w:rPr>
              <w:t>$</w:t>
            </w:r>
            <w:r w:rsidRPr="4D1902E2">
              <w:rPr>
                <w:rFonts w:ascii="Times New Roman" w:hAnsi="Times New Roman" w:eastAsia="Times New Roman"/>
                <w:sz w:val="18"/>
                <w:szCs w:val="18"/>
              </w:rPr>
              <w:t>53,362.60</w:t>
            </w:r>
          </w:p>
        </w:tc>
      </w:tr>
      <w:tr w:rsidRPr="00434755" w:rsidR="009B0CBC" w:rsidTr="4D1902E2" w14:paraId="68E07C9B" w14:textId="77777777">
        <w:trPr>
          <w:trHeight w:val="360"/>
        </w:trPr>
        <w:tc>
          <w:tcPr>
            <w:tcW w:w="279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82C92" w:rsidR="00E82C92" w:rsidP="00E82C92" w:rsidRDefault="00E82C92" w14:paraId="1371A0C1" w14:textId="77777777">
            <w:pPr>
              <w:spacing w:after="0" w:line="240" w:lineRule="auto"/>
              <w:rPr>
                <w:rFonts w:ascii="Times New Roman" w:hAnsi="Times New Roman" w:eastAsia="Times New Roman"/>
                <w:sz w:val="18"/>
                <w:szCs w:val="18"/>
              </w:rPr>
            </w:pPr>
            <w:r w:rsidRPr="00E82C92">
              <w:rPr>
                <w:rFonts w:ascii="Times New Roman" w:hAnsi="Times New Roman" w:eastAsia="Times New Roman"/>
                <w:sz w:val="18"/>
                <w:szCs w:val="18"/>
              </w:rPr>
              <w:t>C.4 Modify Application/Job Order</w:t>
            </w:r>
          </w:p>
        </w:tc>
        <w:tc>
          <w:tcPr>
            <w:tcW w:w="1275" w:type="dxa"/>
            <w:tcBorders>
              <w:top w:val="nil"/>
              <w:left w:val="nil"/>
              <w:bottom w:val="single" w:color="auto" w:sz="4" w:space="0"/>
              <w:right w:val="single" w:color="auto" w:sz="4" w:space="0"/>
            </w:tcBorders>
            <w:shd w:val="clear" w:color="auto" w:fill="auto"/>
            <w:vAlign w:val="center"/>
          </w:tcPr>
          <w:p w:rsidRPr="00E82C92" w:rsidR="00E82C92" w:rsidP="139C0F42" w:rsidRDefault="0C38063B" w14:paraId="0930C48A" w14:textId="7B97D85B">
            <w:pPr>
              <w:spacing w:after="0" w:line="240" w:lineRule="auto"/>
              <w:jc w:val="right"/>
              <w:rPr>
                <w:rFonts w:ascii="Times New Roman" w:hAnsi="Times New Roman" w:eastAsia="Times New Roman"/>
              </w:rPr>
            </w:pPr>
            <w:r w:rsidRPr="139C0F42">
              <w:rPr>
                <w:rFonts w:ascii="Times New Roman" w:hAnsi="Times New Roman" w:eastAsia="Times New Roman"/>
                <w:sz w:val="18"/>
                <w:szCs w:val="18"/>
              </w:rPr>
              <w:t>5,196</w:t>
            </w:r>
          </w:p>
        </w:tc>
        <w:tc>
          <w:tcPr>
            <w:tcW w:w="1213" w:type="dxa"/>
            <w:tcBorders>
              <w:top w:val="nil"/>
              <w:left w:val="nil"/>
              <w:bottom w:val="single" w:color="auto" w:sz="4" w:space="0"/>
              <w:right w:val="single" w:color="auto" w:sz="4" w:space="0"/>
            </w:tcBorders>
            <w:shd w:val="clear" w:color="auto" w:fill="auto"/>
            <w:vAlign w:val="center"/>
          </w:tcPr>
          <w:p w:rsidRPr="00E82C92" w:rsidR="00E82C92" w:rsidP="00E82C92" w:rsidRDefault="00E82C92" w14:paraId="2EF08CFE" w14:textId="77777777">
            <w:pPr>
              <w:spacing w:after="0" w:line="240" w:lineRule="auto"/>
              <w:jc w:val="right"/>
              <w:rPr>
                <w:rFonts w:ascii="Times New Roman" w:hAnsi="Times New Roman" w:eastAsia="Times New Roman"/>
                <w:sz w:val="18"/>
                <w:szCs w:val="18"/>
              </w:rPr>
            </w:pPr>
            <w:r w:rsidRPr="00E82C92">
              <w:rPr>
                <w:rFonts w:ascii="Times New Roman" w:hAnsi="Times New Roman" w:eastAsia="Times New Roman"/>
                <w:sz w:val="18"/>
                <w:szCs w:val="18"/>
              </w:rPr>
              <w:t>1</w:t>
            </w:r>
          </w:p>
        </w:tc>
        <w:tc>
          <w:tcPr>
            <w:tcW w:w="1039" w:type="dxa"/>
            <w:tcBorders>
              <w:top w:val="nil"/>
              <w:left w:val="nil"/>
              <w:bottom w:val="single" w:color="auto" w:sz="4" w:space="0"/>
              <w:right w:val="single" w:color="auto" w:sz="4" w:space="0"/>
            </w:tcBorders>
            <w:shd w:val="clear" w:color="auto" w:fill="auto"/>
            <w:vAlign w:val="center"/>
          </w:tcPr>
          <w:p w:rsidRPr="00E82C92" w:rsidR="00E82C92" w:rsidP="550B9729" w:rsidRDefault="76FB6DD5" w14:paraId="5D5DC237" w14:textId="0B540456">
            <w:pPr>
              <w:spacing w:after="0" w:line="240" w:lineRule="auto"/>
              <w:jc w:val="right"/>
              <w:rPr>
                <w:rFonts w:ascii="Times New Roman" w:hAnsi="Times New Roman" w:eastAsia="Times New Roman"/>
              </w:rPr>
            </w:pPr>
            <w:r w:rsidRPr="550B9729">
              <w:rPr>
                <w:rFonts w:ascii="Times New Roman" w:hAnsi="Times New Roman" w:eastAsia="Times New Roman"/>
                <w:sz w:val="18"/>
                <w:szCs w:val="18"/>
              </w:rPr>
              <w:t>5,196</w:t>
            </w:r>
          </w:p>
        </w:tc>
        <w:tc>
          <w:tcPr>
            <w:tcW w:w="1003" w:type="dxa"/>
            <w:tcBorders>
              <w:top w:val="nil"/>
              <w:left w:val="nil"/>
              <w:bottom w:val="single" w:color="auto" w:sz="4" w:space="0"/>
              <w:right w:val="single" w:color="auto" w:sz="4" w:space="0"/>
            </w:tcBorders>
            <w:shd w:val="clear" w:color="auto" w:fill="auto"/>
            <w:vAlign w:val="center"/>
          </w:tcPr>
          <w:p w:rsidRPr="00E82C92" w:rsidR="00E82C92" w:rsidP="581EE219" w:rsidRDefault="00E82C92" w14:paraId="42604803" w14:textId="28CD927E">
            <w:pPr>
              <w:spacing w:after="0" w:line="240" w:lineRule="auto"/>
              <w:jc w:val="right"/>
              <w:rPr>
                <w:rFonts w:ascii="Times New Roman" w:hAnsi="Times New Roman" w:eastAsia="Times New Roman"/>
                <w:sz w:val="18"/>
                <w:szCs w:val="18"/>
              </w:rPr>
            </w:pPr>
            <w:r w:rsidRPr="581EE219">
              <w:rPr>
                <w:rFonts w:ascii="Times New Roman" w:hAnsi="Times New Roman" w:eastAsia="Times New Roman"/>
                <w:sz w:val="18"/>
                <w:szCs w:val="18"/>
              </w:rPr>
              <w:t>.25</w:t>
            </w:r>
          </w:p>
          <w:p w:rsidRPr="00E82C92" w:rsidR="00E82C92" w:rsidP="581EE219" w:rsidRDefault="0FFD67CA" w14:paraId="70F09EEE" w14:textId="306790FF">
            <w:pPr>
              <w:spacing w:after="0" w:line="240" w:lineRule="auto"/>
              <w:jc w:val="right"/>
              <w:rPr>
                <w:rFonts w:ascii="Times New Roman" w:hAnsi="Times New Roman" w:eastAsia="Times New Roman"/>
              </w:rPr>
            </w:pPr>
            <w:r w:rsidRPr="581EE219">
              <w:rPr>
                <w:rFonts w:ascii="Times New Roman" w:hAnsi="Times New Roman" w:eastAsia="Times New Roman"/>
                <w:sz w:val="18"/>
                <w:szCs w:val="18"/>
              </w:rPr>
              <w:t>(15 min)</w:t>
            </w:r>
          </w:p>
        </w:tc>
        <w:tc>
          <w:tcPr>
            <w:tcW w:w="1040" w:type="dxa"/>
            <w:tcBorders>
              <w:top w:val="nil"/>
              <w:left w:val="nil"/>
              <w:bottom w:val="single" w:color="auto" w:sz="4" w:space="0"/>
              <w:right w:val="single" w:color="auto" w:sz="4" w:space="0"/>
            </w:tcBorders>
            <w:shd w:val="clear" w:color="auto" w:fill="auto"/>
            <w:vAlign w:val="center"/>
          </w:tcPr>
          <w:p w:rsidRPr="00E82C92" w:rsidR="00E82C92" w:rsidP="550B9729" w:rsidRDefault="050D3C62" w14:paraId="5A0E0054" w14:textId="313712A9">
            <w:pPr>
              <w:spacing w:after="0" w:line="240" w:lineRule="auto"/>
              <w:jc w:val="right"/>
              <w:rPr>
                <w:rFonts w:ascii="Times New Roman" w:hAnsi="Times New Roman" w:eastAsia="Times New Roman"/>
              </w:rPr>
            </w:pPr>
            <w:r w:rsidRPr="00376AA2">
              <w:rPr>
                <w:rFonts w:ascii="Times New Roman" w:hAnsi="Times New Roman" w:eastAsia="Times New Roman"/>
                <w:sz w:val="18"/>
                <w:szCs w:val="18"/>
              </w:rPr>
              <w:t>1</w:t>
            </w:r>
            <w:r w:rsidRPr="550B9729">
              <w:rPr>
                <w:rFonts w:ascii="Times New Roman" w:hAnsi="Times New Roman" w:eastAsia="Times New Roman"/>
                <w:sz w:val="18"/>
                <w:szCs w:val="18"/>
              </w:rPr>
              <w:t>,299</w:t>
            </w:r>
          </w:p>
        </w:tc>
        <w:tc>
          <w:tcPr>
            <w:tcW w:w="868" w:type="dxa"/>
            <w:tcBorders>
              <w:top w:val="nil"/>
              <w:left w:val="nil"/>
              <w:bottom w:val="single" w:color="auto" w:sz="4" w:space="0"/>
              <w:right w:val="single" w:color="auto" w:sz="4" w:space="0"/>
            </w:tcBorders>
            <w:shd w:val="clear" w:color="auto" w:fill="auto"/>
            <w:noWrap/>
            <w:vAlign w:val="center"/>
          </w:tcPr>
          <w:p w:rsidRPr="007943D3" w:rsidR="00E82C92" w:rsidP="6F999C9F" w:rsidRDefault="00E82C92" w14:paraId="662F77B2" w14:textId="0B0A16A0">
            <w:pPr>
              <w:spacing w:after="0" w:line="240" w:lineRule="auto"/>
              <w:jc w:val="center"/>
              <w:rPr>
                <w:rFonts w:ascii="Times New Roman" w:hAnsi="Times New Roman" w:eastAsia="Times New Roman"/>
              </w:rPr>
            </w:pPr>
            <w:r w:rsidRPr="6F999C9F">
              <w:rPr>
                <w:rFonts w:ascii="Times New Roman" w:hAnsi="Times New Roman" w:eastAsia="Times New Roman"/>
                <w:sz w:val="18"/>
                <w:szCs w:val="18"/>
              </w:rPr>
              <w:t>$</w:t>
            </w:r>
            <w:r w:rsidRPr="4D1902E2">
              <w:rPr>
                <w:rFonts w:ascii="Times New Roman" w:hAnsi="Times New Roman" w:eastAsia="Times New Roman"/>
                <w:sz w:val="18"/>
                <w:szCs w:val="18"/>
              </w:rPr>
              <w:t>85.04</w:t>
            </w:r>
          </w:p>
        </w:tc>
        <w:tc>
          <w:tcPr>
            <w:tcW w:w="1563" w:type="dxa"/>
            <w:tcBorders>
              <w:top w:val="nil"/>
              <w:left w:val="nil"/>
              <w:bottom w:val="single" w:color="auto" w:sz="4" w:space="0"/>
              <w:right w:val="single" w:color="auto" w:sz="4" w:space="0"/>
            </w:tcBorders>
            <w:shd w:val="clear" w:color="auto" w:fill="auto"/>
            <w:noWrap/>
            <w:vAlign w:val="center"/>
          </w:tcPr>
          <w:p w:rsidRPr="00E82C92" w:rsidR="00E82C92" w:rsidP="6F999C9F" w:rsidRDefault="1B30DAD4" w14:paraId="460FD80E" w14:textId="1D12A1CA">
            <w:pPr>
              <w:spacing w:after="0" w:line="240" w:lineRule="auto"/>
              <w:jc w:val="right"/>
              <w:rPr>
                <w:rFonts w:ascii="Times New Roman" w:hAnsi="Times New Roman" w:eastAsia="Times New Roman"/>
                <w:sz w:val="18"/>
                <w:szCs w:val="18"/>
              </w:rPr>
            </w:pPr>
            <w:r w:rsidRPr="581EE219">
              <w:rPr>
                <w:rFonts w:ascii="Times New Roman" w:hAnsi="Times New Roman" w:eastAsia="Times New Roman"/>
                <w:sz w:val="18"/>
                <w:szCs w:val="18"/>
              </w:rPr>
              <w:t>$</w:t>
            </w:r>
            <w:r w:rsidRPr="4D1902E2">
              <w:rPr>
                <w:rFonts w:ascii="Times New Roman" w:hAnsi="Times New Roman" w:eastAsia="Times New Roman"/>
                <w:sz w:val="18"/>
                <w:szCs w:val="18"/>
              </w:rPr>
              <w:t>110,466.96</w:t>
            </w:r>
          </w:p>
        </w:tc>
      </w:tr>
      <w:tr w:rsidRPr="00434755" w:rsidR="009B0CBC" w:rsidTr="4D1902E2" w14:paraId="475F99F7" w14:textId="77777777">
        <w:trPr>
          <w:trHeight w:val="360"/>
        </w:trPr>
        <w:tc>
          <w:tcPr>
            <w:tcW w:w="279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82C92" w:rsidR="00E82C92" w:rsidP="00E82C92" w:rsidRDefault="00E82C92" w14:paraId="07193941" w14:textId="77777777">
            <w:pPr>
              <w:spacing w:after="0" w:line="240" w:lineRule="auto"/>
              <w:rPr>
                <w:rFonts w:ascii="Times New Roman" w:hAnsi="Times New Roman" w:eastAsia="Times New Roman"/>
                <w:sz w:val="18"/>
                <w:szCs w:val="18"/>
              </w:rPr>
            </w:pPr>
            <w:r w:rsidRPr="00E82C92">
              <w:rPr>
                <w:rFonts w:ascii="Times New Roman" w:hAnsi="Times New Roman" w:eastAsia="Times New Roman"/>
                <w:sz w:val="18"/>
                <w:szCs w:val="18"/>
              </w:rPr>
              <w:t>C.5 Amend Application/Job Order</w:t>
            </w:r>
          </w:p>
        </w:tc>
        <w:tc>
          <w:tcPr>
            <w:tcW w:w="1275" w:type="dxa"/>
            <w:tcBorders>
              <w:top w:val="nil"/>
              <w:left w:val="nil"/>
              <w:bottom w:val="single" w:color="auto" w:sz="4" w:space="0"/>
              <w:right w:val="single" w:color="auto" w:sz="4" w:space="0"/>
            </w:tcBorders>
            <w:shd w:val="clear" w:color="auto" w:fill="auto"/>
            <w:vAlign w:val="center"/>
          </w:tcPr>
          <w:p w:rsidRPr="00E82C92" w:rsidR="00E82C92" w:rsidP="139C0F42" w:rsidRDefault="43DA6520" w14:paraId="6DB61826" w14:textId="252D4408">
            <w:pPr>
              <w:spacing w:after="0" w:line="240" w:lineRule="auto"/>
              <w:jc w:val="right"/>
              <w:rPr>
                <w:rFonts w:ascii="Times New Roman" w:hAnsi="Times New Roman" w:eastAsia="Times New Roman"/>
              </w:rPr>
            </w:pPr>
            <w:r w:rsidRPr="139C0F42">
              <w:rPr>
                <w:rFonts w:ascii="Times New Roman" w:hAnsi="Times New Roman" w:eastAsia="Times New Roman"/>
                <w:sz w:val="18"/>
                <w:szCs w:val="18"/>
              </w:rPr>
              <w:t>2,480</w:t>
            </w:r>
          </w:p>
        </w:tc>
        <w:tc>
          <w:tcPr>
            <w:tcW w:w="1213" w:type="dxa"/>
            <w:tcBorders>
              <w:top w:val="nil"/>
              <w:left w:val="nil"/>
              <w:bottom w:val="single" w:color="auto" w:sz="4" w:space="0"/>
              <w:right w:val="single" w:color="auto" w:sz="4" w:space="0"/>
            </w:tcBorders>
            <w:shd w:val="clear" w:color="auto" w:fill="auto"/>
            <w:vAlign w:val="center"/>
          </w:tcPr>
          <w:p w:rsidRPr="00E82C92" w:rsidR="00E82C92" w:rsidP="00E82C92" w:rsidRDefault="00E82C92" w14:paraId="7DC96A14" w14:textId="77777777">
            <w:pPr>
              <w:spacing w:after="0" w:line="240" w:lineRule="auto"/>
              <w:jc w:val="right"/>
              <w:rPr>
                <w:rFonts w:ascii="Times New Roman" w:hAnsi="Times New Roman" w:eastAsia="Times New Roman"/>
                <w:sz w:val="18"/>
                <w:szCs w:val="18"/>
              </w:rPr>
            </w:pPr>
            <w:r w:rsidRPr="00E82C92">
              <w:rPr>
                <w:rFonts w:ascii="Times New Roman" w:hAnsi="Times New Roman" w:eastAsia="Times New Roman"/>
                <w:sz w:val="18"/>
                <w:szCs w:val="18"/>
              </w:rPr>
              <w:t>1</w:t>
            </w:r>
          </w:p>
        </w:tc>
        <w:tc>
          <w:tcPr>
            <w:tcW w:w="1039" w:type="dxa"/>
            <w:tcBorders>
              <w:top w:val="nil"/>
              <w:left w:val="nil"/>
              <w:bottom w:val="single" w:color="auto" w:sz="4" w:space="0"/>
              <w:right w:val="single" w:color="auto" w:sz="4" w:space="0"/>
            </w:tcBorders>
            <w:shd w:val="clear" w:color="auto" w:fill="auto"/>
            <w:vAlign w:val="center"/>
          </w:tcPr>
          <w:p w:rsidRPr="00E82C92" w:rsidR="00E82C92" w:rsidP="550B9729" w:rsidRDefault="237686B8" w14:paraId="32F78045" w14:textId="5497B56E">
            <w:pPr>
              <w:spacing w:after="0" w:line="240" w:lineRule="auto"/>
              <w:jc w:val="right"/>
              <w:rPr>
                <w:rFonts w:ascii="Times New Roman" w:hAnsi="Times New Roman" w:eastAsia="Times New Roman"/>
              </w:rPr>
            </w:pPr>
            <w:r w:rsidRPr="550B9729">
              <w:rPr>
                <w:rFonts w:ascii="Times New Roman" w:hAnsi="Times New Roman" w:eastAsia="Times New Roman"/>
                <w:sz w:val="18"/>
                <w:szCs w:val="18"/>
              </w:rPr>
              <w:t>2,480</w:t>
            </w:r>
          </w:p>
        </w:tc>
        <w:tc>
          <w:tcPr>
            <w:tcW w:w="1003" w:type="dxa"/>
            <w:tcBorders>
              <w:top w:val="nil"/>
              <w:left w:val="nil"/>
              <w:bottom w:val="single" w:color="auto" w:sz="4" w:space="0"/>
              <w:right w:val="single" w:color="auto" w:sz="4" w:space="0"/>
            </w:tcBorders>
            <w:shd w:val="clear" w:color="auto" w:fill="auto"/>
            <w:vAlign w:val="center"/>
          </w:tcPr>
          <w:p w:rsidRPr="00E82C92" w:rsidR="00E82C92" w:rsidP="581EE219" w:rsidRDefault="00E82C92" w14:paraId="09892DFE" w14:textId="0E0CB736">
            <w:pPr>
              <w:spacing w:after="0" w:line="240" w:lineRule="auto"/>
              <w:jc w:val="right"/>
              <w:rPr>
                <w:rFonts w:ascii="Times New Roman" w:hAnsi="Times New Roman" w:eastAsia="Times New Roman"/>
                <w:sz w:val="18"/>
                <w:szCs w:val="18"/>
              </w:rPr>
            </w:pPr>
            <w:r w:rsidRPr="581EE219">
              <w:rPr>
                <w:rFonts w:ascii="Times New Roman" w:hAnsi="Times New Roman" w:eastAsia="Times New Roman"/>
                <w:sz w:val="18"/>
                <w:szCs w:val="18"/>
              </w:rPr>
              <w:t>.50</w:t>
            </w:r>
          </w:p>
          <w:p w:rsidRPr="00E82C92" w:rsidR="00E82C92" w:rsidP="581EE219" w:rsidRDefault="6FCD1C04" w14:paraId="5C00AC69" w14:textId="7019E1F0">
            <w:pPr>
              <w:spacing w:after="0" w:line="240" w:lineRule="auto"/>
              <w:jc w:val="right"/>
              <w:rPr>
                <w:rFonts w:ascii="Times New Roman" w:hAnsi="Times New Roman" w:eastAsia="Times New Roman"/>
              </w:rPr>
            </w:pPr>
            <w:r w:rsidRPr="581EE219">
              <w:rPr>
                <w:rFonts w:ascii="Times New Roman" w:hAnsi="Times New Roman" w:eastAsia="Times New Roman"/>
                <w:sz w:val="18"/>
                <w:szCs w:val="18"/>
              </w:rPr>
              <w:t>(30 min)</w:t>
            </w:r>
          </w:p>
        </w:tc>
        <w:tc>
          <w:tcPr>
            <w:tcW w:w="1040" w:type="dxa"/>
            <w:tcBorders>
              <w:top w:val="nil"/>
              <w:left w:val="nil"/>
              <w:bottom w:val="single" w:color="auto" w:sz="4" w:space="0"/>
              <w:right w:val="single" w:color="auto" w:sz="4" w:space="0"/>
            </w:tcBorders>
            <w:shd w:val="clear" w:color="auto" w:fill="auto"/>
            <w:vAlign w:val="center"/>
          </w:tcPr>
          <w:p w:rsidRPr="00E82C92" w:rsidR="00E82C92" w:rsidP="550B9729" w:rsidRDefault="6E372B52" w14:paraId="20E30DB7" w14:textId="5B182496">
            <w:pPr>
              <w:spacing w:after="0" w:line="240" w:lineRule="auto"/>
              <w:jc w:val="right"/>
              <w:rPr>
                <w:rFonts w:ascii="Times New Roman" w:hAnsi="Times New Roman" w:eastAsia="Times New Roman"/>
                <w:sz w:val="18"/>
                <w:szCs w:val="18"/>
              </w:rPr>
            </w:pPr>
            <w:r w:rsidRPr="00376AA2">
              <w:rPr>
                <w:rFonts w:ascii="Times New Roman" w:hAnsi="Times New Roman" w:eastAsia="Times New Roman"/>
                <w:sz w:val="18"/>
                <w:szCs w:val="18"/>
              </w:rPr>
              <w:t>1</w:t>
            </w:r>
            <w:r w:rsidRPr="581EE219">
              <w:rPr>
                <w:rFonts w:ascii="Times New Roman" w:hAnsi="Times New Roman" w:eastAsia="Times New Roman"/>
                <w:sz w:val="18"/>
                <w:szCs w:val="18"/>
              </w:rPr>
              <w:t>,240</w:t>
            </w:r>
          </w:p>
        </w:tc>
        <w:tc>
          <w:tcPr>
            <w:tcW w:w="868" w:type="dxa"/>
            <w:tcBorders>
              <w:top w:val="nil"/>
              <w:left w:val="nil"/>
              <w:bottom w:val="single" w:color="auto" w:sz="4" w:space="0"/>
              <w:right w:val="single" w:color="auto" w:sz="4" w:space="0"/>
            </w:tcBorders>
            <w:shd w:val="clear" w:color="auto" w:fill="auto"/>
            <w:noWrap/>
            <w:vAlign w:val="center"/>
          </w:tcPr>
          <w:p w:rsidRPr="007943D3" w:rsidR="00E82C92" w:rsidP="6F999C9F" w:rsidRDefault="00E82C92" w14:paraId="4191E997" w14:textId="6ED5758E">
            <w:pPr>
              <w:spacing w:after="0" w:line="240" w:lineRule="auto"/>
              <w:jc w:val="center"/>
              <w:rPr>
                <w:rFonts w:ascii="Times New Roman" w:hAnsi="Times New Roman" w:eastAsia="Times New Roman"/>
              </w:rPr>
            </w:pPr>
            <w:r w:rsidRPr="6F999C9F">
              <w:rPr>
                <w:rFonts w:ascii="Times New Roman" w:hAnsi="Times New Roman" w:eastAsia="Times New Roman"/>
                <w:sz w:val="18"/>
                <w:szCs w:val="18"/>
              </w:rPr>
              <w:t>$</w:t>
            </w:r>
            <w:r w:rsidRPr="4D1902E2">
              <w:rPr>
                <w:rFonts w:ascii="Times New Roman" w:hAnsi="Times New Roman" w:eastAsia="Times New Roman"/>
                <w:sz w:val="18"/>
                <w:szCs w:val="18"/>
              </w:rPr>
              <w:t>85.04</w:t>
            </w:r>
          </w:p>
        </w:tc>
        <w:tc>
          <w:tcPr>
            <w:tcW w:w="1563" w:type="dxa"/>
            <w:tcBorders>
              <w:top w:val="nil"/>
              <w:left w:val="nil"/>
              <w:bottom w:val="single" w:color="auto" w:sz="4" w:space="0"/>
              <w:right w:val="single" w:color="auto" w:sz="4" w:space="0"/>
            </w:tcBorders>
            <w:shd w:val="clear" w:color="auto" w:fill="auto"/>
            <w:noWrap/>
            <w:vAlign w:val="center"/>
          </w:tcPr>
          <w:p w:rsidRPr="00E82C92" w:rsidR="00E82C92" w:rsidP="6F999C9F" w:rsidRDefault="52065D6F" w14:paraId="15BB23F8" w14:textId="0E0BCB1D">
            <w:pPr>
              <w:spacing w:after="0" w:line="240" w:lineRule="auto"/>
              <w:jc w:val="right"/>
              <w:rPr>
                <w:rFonts w:ascii="Times New Roman" w:hAnsi="Times New Roman" w:eastAsia="Times New Roman"/>
                <w:sz w:val="18"/>
                <w:szCs w:val="18"/>
              </w:rPr>
            </w:pPr>
            <w:r w:rsidRPr="581EE219">
              <w:rPr>
                <w:rFonts w:ascii="Times New Roman" w:hAnsi="Times New Roman" w:eastAsia="Times New Roman"/>
                <w:sz w:val="18"/>
                <w:szCs w:val="18"/>
              </w:rPr>
              <w:t>$</w:t>
            </w:r>
            <w:r w:rsidRPr="4D1902E2">
              <w:rPr>
                <w:rFonts w:ascii="Times New Roman" w:hAnsi="Times New Roman" w:eastAsia="Times New Roman"/>
                <w:sz w:val="18"/>
                <w:szCs w:val="18"/>
              </w:rPr>
              <w:t>105,499.60</w:t>
            </w:r>
          </w:p>
        </w:tc>
      </w:tr>
      <w:tr w:rsidRPr="00434755" w:rsidR="009B0CBC" w:rsidTr="4D1902E2" w14:paraId="2F981245" w14:textId="77777777">
        <w:trPr>
          <w:trHeight w:val="360"/>
        </w:trPr>
        <w:tc>
          <w:tcPr>
            <w:tcW w:w="279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82C92" w:rsidR="00E82C92" w:rsidP="00E82C92" w:rsidRDefault="00E82C92" w14:paraId="39A26D66" w14:textId="77777777">
            <w:pPr>
              <w:spacing w:after="0" w:line="240" w:lineRule="auto"/>
              <w:rPr>
                <w:rFonts w:ascii="Times New Roman" w:hAnsi="Times New Roman" w:eastAsia="Times New Roman"/>
                <w:sz w:val="18"/>
                <w:szCs w:val="18"/>
              </w:rPr>
            </w:pPr>
            <w:r w:rsidRPr="00E82C92">
              <w:rPr>
                <w:rFonts w:ascii="Times New Roman" w:hAnsi="Times New Roman" w:eastAsia="Times New Roman"/>
                <w:sz w:val="18"/>
                <w:szCs w:val="18"/>
              </w:rPr>
              <w:t>C.6 Herder Variance Request</w:t>
            </w:r>
          </w:p>
        </w:tc>
        <w:tc>
          <w:tcPr>
            <w:tcW w:w="1275" w:type="dxa"/>
            <w:tcBorders>
              <w:top w:val="nil"/>
              <w:left w:val="nil"/>
              <w:bottom w:val="single" w:color="auto" w:sz="4" w:space="0"/>
              <w:right w:val="single" w:color="auto" w:sz="4" w:space="0"/>
            </w:tcBorders>
            <w:shd w:val="clear" w:color="auto" w:fill="auto"/>
            <w:vAlign w:val="center"/>
          </w:tcPr>
          <w:p w:rsidRPr="00E82C92" w:rsidR="00E82C92" w:rsidP="139C0F42" w:rsidRDefault="3F147D0F" w14:paraId="274BC5A3" w14:textId="793DB392">
            <w:pPr>
              <w:spacing w:after="0" w:line="240" w:lineRule="auto"/>
              <w:jc w:val="right"/>
              <w:rPr>
                <w:rFonts w:ascii="Times New Roman" w:hAnsi="Times New Roman" w:eastAsia="Times New Roman"/>
              </w:rPr>
            </w:pPr>
            <w:r w:rsidRPr="139C0F42">
              <w:rPr>
                <w:rFonts w:ascii="Times New Roman" w:hAnsi="Times New Roman" w:eastAsia="Times New Roman"/>
                <w:sz w:val="18"/>
                <w:szCs w:val="18"/>
              </w:rPr>
              <w:t>5</w:t>
            </w:r>
          </w:p>
        </w:tc>
        <w:tc>
          <w:tcPr>
            <w:tcW w:w="1213" w:type="dxa"/>
            <w:tcBorders>
              <w:top w:val="nil"/>
              <w:left w:val="nil"/>
              <w:bottom w:val="single" w:color="auto" w:sz="4" w:space="0"/>
              <w:right w:val="single" w:color="auto" w:sz="4" w:space="0"/>
            </w:tcBorders>
            <w:shd w:val="clear" w:color="auto" w:fill="auto"/>
            <w:vAlign w:val="center"/>
          </w:tcPr>
          <w:p w:rsidRPr="00E82C92" w:rsidR="00E82C92" w:rsidP="00E82C92" w:rsidRDefault="00E82C92" w14:paraId="20E9C10E" w14:textId="77777777">
            <w:pPr>
              <w:spacing w:after="0" w:line="240" w:lineRule="auto"/>
              <w:jc w:val="right"/>
              <w:rPr>
                <w:rFonts w:ascii="Times New Roman" w:hAnsi="Times New Roman" w:eastAsia="Times New Roman"/>
                <w:sz w:val="18"/>
                <w:szCs w:val="18"/>
              </w:rPr>
            </w:pPr>
            <w:r w:rsidRPr="00E82C92">
              <w:rPr>
                <w:rFonts w:ascii="Times New Roman" w:hAnsi="Times New Roman" w:eastAsia="Times New Roman"/>
                <w:sz w:val="18"/>
                <w:szCs w:val="18"/>
              </w:rPr>
              <w:t>1</w:t>
            </w:r>
          </w:p>
        </w:tc>
        <w:tc>
          <w:tcPr>
            <w:tcW w:w="1039" w:type="dxa"/>
            <w:tcBorders>
              <w:top w:val="nil"/>
              <w:left w:val="nil"/>
              <w:bottom w:val="single" w:color="auto" w:sz="4" w:space="0"/>
              <w:right w:val="single" w:color="auto" w:sz="4" w:space="0"/>
            </w:tcBorders>
            <w:shd w:val="clear" w:color="auto" w:fill="auto"/>
            <w:vAlign w:val="center"/>
          </w:tcPr>
          <w:p w:rsidRPr="00E82C92" w:rsidR="00E82C92" w:rsidP="550B9729" w:rsidRDefault="66D52266" w14:paraId="429FEA76" w14:textId="4F1EEED6">
            <w:pPr>
              <w:spacing w:after="0" w:line="240" w:lineRule="auto"/>
              <w:jc w:val="right"/>
              <w:rPr>
                <w:rFonts w:ascii="Times New Roman" w:hAnsi="Times New Roman" w:eastAsia="Times New Roman"/>
              </w:rPr>
            </w:pPr>
            <w:r w:rsidRPr="550B9729">
              <w:rPr>
                <w:rFonts w:ascii="Times New Roman" w:hAnsi="Times New Roman" w:eastAsia="Times New Roman"/>
                <w:sz w:val="18"/>
                <w:szCs w:val="18"/>
              </w:rPr>
              <w:t>5</w:t>
            </w:r>
          </w:p>
        </w:tc>
        <w:tc>
          <w:tcPr>
            <w:tcW w:w="1003" w:type="dxa"/>
            <w:tcBorders>
              <w:top w:val="nil"/>
              <w:left w:val="nil"/>
              <w:bottom w:val="single" w:color="auto" w:sz="4" w:space="0"/>
              <w:right w:val="single" w:color="auto" w:sz="4" w:space="0"/>
            </w:tcBorders>
            <w:shd w:val="clear" w:color="auto" w:fill="auto"/>
            <w:vAlign w:val="center"/>
          </w:tcPr>
          <w:p w:rsidRPr="00E82C92" w:rsidR="00E82C92" w:rsidP="581EE219" w:rsidRDefault="00E82C92" w14:paraId="5E814885" w14:textId="581AF3D2">
            <w:pPr>
              <w:spacing w:after="0" w:line="240" w:lineRule="auto"/>
              <w:jc w:val="right"/>
              <w:rPr>
                <w:rFonts w:ascii="Times New Roman" w:hAnsi="Times New Roman" w:eastAsia="Times New Roman"/>
                <w:sz w:val="18"/>
                <w:szCs w:val="18"/>
              </w:rPr>
            </w:pPr>
            <w:r w:rsidRPr="581EE219">
              <w:rPr>
                <w:rFonts w:ascii="Times New Roman" w:hAnsi="Times New Roman" w:eastAsia="Times New Roman"/>
                <w:sz w:val="18"/>
                <w:szCs w:val="18"/>
              </w:rPr>
              <w:t>.50</w:t>
            </w:r>
          </w:p>
          <w:p w:rsidRPr="00E82C92" w:rsidR="00E82C92" w:rsidP="581EE219" w:rsidRDefault="563CD59F" w14:paraId="0BF28970" w14:textId="2FB332B8">
            <w:pPr>
              <w:spacing w:after="0" w:line="240" w:lineRule="auto"/>
              <w:jc w:val="right"/>
              <w:rPr>
                <w:rFonts w:ascii="Times New Roman" w:hAnsi="Times New Roman" w:eastAsia="Times New Roman"/>
              </w:rPr>
            </w:pPr>
            <w:r w:rsidRPr="581EE219">
              <w:rPr>
                <w:rFonts w:ascii="Times New Roman" w:hAnsi="Times New Roman" w:eastAsia="Times New Roman"/>
                <w:sz w:val="18"/>
                <w:szCs w:val="18"/>
              </w:rPr>
              <w:t>(30 min)</w:t>
            </w:r>
          </w:p>
        </w:tc>
        <w:tc>
          <w:tcPr>
            <w:tcW w:w="1040" w:type="dxa"/>
            <w:tcBorders>
              <w:top w:val="nil"/>
              <w:left w:val="nil"/>
              <w:bottom w:val="single" w:color="auto" w:sz="4" w:space="0"/>
              <w:right w:val="single" w:color="auto" w:sz="4" w:space="0"/>
            </w:tcBorders>
            <w:shd w:val="clear" w:color="auto" w:fill="auto"/>
            <w:vAlign w:val="center"/>
          </w:tcPr>
          <w:p w:rsidRPr="00E82C92" w:rsidR="00E82C92" w:rsidP="550B9729" w:rsidRDefault="59FA4C03" w14:paraId="728F359F" w14:textId="70BD58E3">
            <w:pPr>
              <w:spacing w:after="0" w:line="240" w:lineRule="auto"/>
              <w:jc w:val="right"/>
              <w:rPr>
                <w:rFonts w:ascii="Times New Roman" w:hAnsi="Times New Roman" w:eastAsia="Times New Roman"/>
              </w:rPr>
            </w:pPr>
            <w:r w:rsidRPr="00376AA2">
              <w:rPr>
                <w:rFonts w:ascii="Times New Roman" w:hAnsi="Times New Roman" w:eastAsia="Times New Roman"/>
                <w:sz w:val="18"/>
                <w:szCs w:val="18"/>
              </w:rPr>
              <w:t>2</w:t>
            </w:r>
            <w:r w:rsidRPr="550B9729">
              <w:rPr>
                <w:rFonts w:ascii="Times New Roman" w:hAnsi="Times New Roman" w:eastAsia="Times New Roman"/>
                <w:sz w:val="18"/>
                <w:szCs w:val="18"/>
              </w:rPr>
              <w:t>.5</w:t>
            </w:r>
          </w:p>
        </w:tc>
        <w:tc>
          <w:tcPr>
            <w:tcW w:w="868" w:type="dxa"/>
            <w:tcBorders>
              <w:top w:val="nil"/>
              <w:left w:val="nil"/>
              <w:bottom w:val="single" w:color="auto" w:sz="4" w:space="0"/>
              <w:right w:val="single" w:color="auto" w:sz="4" w:space="0"/>
            </w:tcBorders>
            <w:shd w:val="clear" w:color="auto" w:fill="auto"/>
            <w:noWrap/>
            <w:vAlign w:val="center"/>
          </w:tcPr>
          <w:p w:rsidRPr="007943D3" w:rsidR="00E82C92" w:rsidP="6F999C9F" w:rsidRDefault="00E82C92" w14:paraId="7B090DD8" w14:textId="233E8C8A">
            <w:pPr>
              <w:spacing w:after="0" w:line="240" w:lineRule="auto"/>
              <w:jc w:val="center"/>
              <w:rPr>
                <w:rFonts w:ascii="Times New Roman" w:hAnsi="Times New Roman" w:eastAsia="Times New Roman"/>
              </w:rPr>
            </w:pPr>
            <w:r w:rsidRPr="6F999C9F">
              <w:rPr>
                <w:rFonts w:ascii="Times New Roman" w:hAnsi="Times New Roman" w:eastAsia="Times New Roman"/>
                <w:sz w:val="18"/>
                <w:szCs w:val="18"/>
              </w:rPr>
              <w:t>$</w:t>
            </w:r>
            <w:r w:rsidRPr="4D1902E2">
              <w:rPr>
                <w:rFonts w:ascii="Times New Roman" w:hAnsi="Times New Roman" w:eastAsia="Times New Roman"/>
                <w:sz w:val="18"/>
                <w:szCs w:val="18"/>
              </w:rPr>
              <w:t>85.04</w:t>
            </w:r>
          </w:p>
        </w:tc>
        <w:tc>
          <w:tcPr>
            <w:tcW w:w="1563" w:type="dxa"/>
            <w:tcBorders>
              <w:top w:val="nil"/>
              <w:left w:val="nil"/>
              <w:bottom w:val="single" w:color="auto" w:sz="4" w:space="0"/>
              <w:right w:val="single" w:color="auto" w:sz="4" w:space="0"/>
            </w:tcBorders>
            <w:shd w:val="clear" w:color="auto" w:fill="auto"/>
            <w:noWrap/>
            <w:vAlign w:val="center"/>
          </w:tcPr>
          <w:p w:rsidRPr="00E82C92" w:rsidR="00E82C92" w:rsidP="6F999C9F" w:rsidRDefault="00E82C92" w14:paraId="256505B1" w14:textId="3B58765B">
            <w:pPr>
              <w:spacing w:after="0" w:line="240" w:lineRule="auto"/>
              <w:jc w:val="right"/>
              <w:rPr>
                <w:rFonts w:ascii="Times New Roman" w:hAnsi="Times New Roman" w:eastAsia="Times New Roman"/>
                <w:sz w:val="18"/>
                <w:szCs w:val="18"/>
              </w:rPr>
            </w:pPr>
            <w:r w:rsidRPr="581EE219">
              <w:rPr>
                <w:rFonts w:ascii="Times New Roman" w:hAnsi="Times New Roman" w:eastAsia="Times New Roman"/>
                <w:sz w:val="18"/>
                <w:szCs w:val="18"/>
              </w:rPr>
              <w:t>$</w:t>
            </w:r>
            <w:r w:rsidRPr="4D1902E2">
              <w:rPr>
                <w:rFonts w:ascii="Times New Roman" w:hAnsi="Times New Roman" w:eastAsia="Times New Roman"/>
                <w:sz w:val="18"/>
                <w:szCs w:val="18"/>
              </w:rPr>
              <w:t>212.60</w:t>
            </w:r>
          </w:p>
        </w:tc>
      </w:tr>
      <w:tr w:rsidRPr="00434755" w:rsidR="00FE6364" w:rsidTr="4D1902E2" w14:paraId="3A29AB76" w14:textId="77777777">
        <w:trPr>
          <w:trHeight w:val="360"/>
        </w:trPr>
        <w:tc>
          <w:tcPr>
            <w:tcW w:w="279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82C92" w:rsidR="00DA3FEA" w:rsidP="00E82C92" w:rsidRDefault="003B1D50" w14:paraId="78BF5476" w14:textId="2F69B215">
            <w:pPr>
              <w:spacing w:after="0" w:line="240" w:lineRule="auto"/>
              <w:rPr>
                <w:rFonts w:ascii="Times New Roman" w:hAnsi="Times New Roman" w:eastAsia="Times New Roman"/>
                <w:sz w:val="18"/>
                <w:szCs w:val="18"/>
              </w:rPr>
            </w:pPr>
            <w:r w:rsidRPr="004A2863">
              <w:rPr>
                <w:rFonts w:ascii="Times New Roman" w:hAnsi="Times New Roman" w:eastAsia="Times New Roman"/>
                <w:b/>
                <w:bCs/>
                <w:sz w:val="18"/>
                <w:szCs w:val="18"/>
              </w:rPr>
              <w:t>Unduplicated Totals</w:t>
            </w:r>
          </w:p>
        </w:tc>
        <w:tc>
          <w:tcPr>
            <w:tcW w:w="1275" w:type="dxa"/>
            <w:tcBorders>
              <w:top w:val="nil"/>
              <w:left w:val="nil"/>
              <w:bottom w:val="single" w:color="auto" w:sz="4" w:space="0"/>
              <w:right w:val="single" w:color="auto" w:sz="4" w:space="0"/>
            </w:tcBorders>
            <w:shd w:val="clear" w:color="auto" w:fill="auto"/>
            <w:vAlign w:val="center"/>
          </w:tcPr>
          <w:p w:rsidRPr="00376F51" w:rsidR="00DA3FEA" w:rsidDel="00E82C92" w:rsidP="139C0F42" w:rsidRDefault="00CB0D19" w14:paraId="5F181D44" w14:textId="1C1641BF">
            <w:pPr>
              <w:spacing w:after="0" w:line="240" w:lineRule="auto"/>
              <w:jc w:val="right"/>
              <w:rPr>
                <w:rFonts w:ascii="Times New Roman" w:hAnsi="Times New Roman" w:eastAsia="Times New Roman"/>
                <w:b/>
                <w:sz w:val="18"/>
                <w:szCs w:val="18"/>
              </w:rPr>
            </w:pPr>
            <w:r w:rsidRPr="00376F51">
              <w:rPr>
                <w:rFonts w:ascii="Times New Roman" w:hAnsi="Times New Roman" w:eastAsia="Times New Roman"/>
                <w:b/>
                <w:sz w:val="18"/>
                <w:szCs w:val="18"/>
              </w:rPr>
              <w:t>25,725</w:t>
            </w:r>
          </w:p>
        </w:tc>
        <w:tc>
          <w:tcPr>
            <w:tcW w:w="1213" w:type="dxa"/>
            <w:tcBorders>
              <w:top w:val="nil"/>
              <w:left w:val="nil"/>
              <w:bottom w:val="single" w:color="auto" w:sz="4" w:space="0"/>
              <w:right w:val="single" w:color="auto" w:sz="4" w:space="0"/>
            </w:tcBorders>
            <w:shd w:val="clear" w:color="auto" w:fill="D9D9D9" w:themeFill="background1" w:themeFillShade="D9"/>
            <w:vAlign w:val="center"/>
          </w:tcPr>
          <w:p w:rsidRPr="00376F51" w:rsidR="00DA3FEA" w:rsidP="00E82C92" w:rsidRDefault="00DA3FEA" w14:paraId="3B2790D8" w14:textId="77777777">
            <w:pPr>
              <w:spacing w:after="0" w:line="240" w:lineRule="auto"/>
              <w:jc w:val="right"/>
              <w:rPr>
                <w:rFonts w:ascii="Times New Roman" w:hAnsi="Times New Roman" w:eastAsia="Times New Roman"/>
                <w:b/>
                <w:sz w:val="18"/>
                <w:szCs w:val="18"/>
              </w:rPr>
            </w:pPr>
          </w:p>
        </w:tc>
        <w:tc>
          <w:tcPr>
            <w:tcW w:w="1039" w:type="dxa"/>
            <w:tcBorders>
              <w:top w:val="nil"/>
              <w:left w:val="nil"/>
              <w:bottom w:val="single" w:color="auto" w:sz="4" w:space="0"/>
              <w:right w:val="single" w:color="auto" w:sz="4" w:space="0"/>
            </w:tcBorders>
            <w:shd w:val="clear" w:color="auto" w:fill="auto"/>
            <w:vAlign w:val="center"/>
          </w:tcPr>
          <w:p w:rsidRPr="00376F51" w:rsidR="00DA3FEA" w:rsidDel="00E82C92" w:rsidP="550B9729" w:rsidRDefault="00201408" w14:paraId="77EC91D2" w14:textId="5AE7ADB2">
            <w:pPr>
              <w:spacing w:after="0" w:line="240" w:lineRule="auto"/>
              <w:jc w:val="right"/>
              <w:rPr>
                <w:rFonts w:ascii="Times New Roman" w:hAnsi="Times New Roman" w:eastAsia="Times New Roman"/>
                <w:b/>
                <w:sz w:val="18"/>
                <w:szCs w:val="18"/>
              </w:rPr>
            </w:pPr>
            <w:r w:rsidRPr="00376F51">
              <w:rPr>
                <w:rFonts w:ascii="Times New Roman" w:hAnsi="Times New Roman" w:eastAsia="Times New Roman"/>
                <w:b/>
                <w:sz w:val="18"/>
                <w:szCs w:val="18"/>
              </w:rPr>
              <w:t>25,725</w:t>
            </w:r>
          </w:p>
        </w:tc>
        <w:tc>
          <w:tcPr>
            <w:tcW w:w="1003" w:type="dxa"/>
            <w:tcBorders>
              <w:top w:val="nil"/>
              <w:left w:val="nil"/>
              <w:bottom w:val="single" w:color="auto" w:sz="4" w:space="0"/>
              <w:right w:val="single" w:color="auto" w:sz="4" w:space="0"/>
            </w:tcBorders>
            <w:shd w:val="clear" w:color="auto" w:fill="D9D9D9" w:themeFill="background1" w:themeFillShade="D9"/>
            <w:vAlign w:val="center"/>
          </w:tcPr>
          <w:p w:rsidRPr="00376F51" w:rsidR="00DA3FEA" w:rsidP="581EE219" w:rsidRDefault="00DA3FEA" w14:paraId="49A31FF2" w14:textId="77777777">
            <w:pPr>
              <w:spacing w:after="0" w:line="240" w:lineRule="auto"/>
              <w:jc w:val="right"/>
              <w:rPr>
                <w:rFonts w:ascii="Times New Roman" w:hAnsi="Times New Roman" w:eastAsia="Times New Roman"/>
                <w:b/>
                <w:sz w:val="18"/>
                <w:szCs w:val="18"/>
              </w:rPr>
            </w:pPr>
          </w:p>
        </w:tc>
        <w:tc>
          <w:tcPr>
            <w:tcW w:w="1040" w:type="dxa"/>
            <w:tcBorders>
              <w:top w:val="nil"/>
              <w:left w:val="nil"/>
              <w:bottom w:val="single" w:color="auto" w:sz="4" w:space="0"/>
              <w:right w:val="single" w:color="auto" w:sz="4" w:space="0"/>
            </w:tcBorders>
            <w:shd w:val="clear" w:color="auto" w:fill="auto"/>
            <w:vAlign w:val="center"/>
          </w:tcPr>
          <w:p w:rsidRPr="00376AA2" w:rsidR="00DA3FEA" w:rsidDel="00E82C92" w:rsidP="550B9729" w:rsidRDefault="00201408" w14:paraId="120D6E18" w14:textId="42CBB70B">
            <w:pPr>
              <w:spacing w:after="0" w:line="240" w:lineRule="auto"/>
              <w:jc w:val="right"/>
              <w:rPr>
                <w:rFonts w:ascii="Times New Roman" w:hAnsi="Times New Roman" w:eastAsia="Times New Roman"/>
                <w:b/>
                <w:sz w:val="18"/>
                <w:szCs w:val="18"/>
              </w:rPr>
            </w:pPr>
            <w:r w:rsidRPr="272D1C2E">
              <w:rPr>
                <w:rFonts w:ascii="Times New Roman" w:hAnsi="Times New Roman" w:eastAsia="Times New Roman"/>
                <w:b/>
                <w:sz w:val="18"/>
                <w:szCs w:val="18"/>
              </w:rPr>
              <w:t>1</w:t>
            </w:r>
            <w:r w:rsidR="00720352">
              <w:rPr>
                <w:rFonts w:ascii="Times New Roman" w:hAnsi="Times New Roman" w:eastAsia="Times New Roman"/>
                <w:b/>
                <w:bCs/>
                <w:sz w:val="18"/>
                <w:szCs w:val="18"/>
              </w:rPr>
              <w:t>3,399.33</w:t>
            </w:r>
          </w:p>
        </w:tc>
        <w:tc>
          <w:tcPr>
            <w:tcW w:w="868" w:type="dxa"/>
            <w:tcBorders>
              <w:top w:val="nil"/>
              <w:left w:val="nil"/>
              <w:bottom w:val="single" w:color="auto" w:sz="4" w:space="0"/>
              <w:right w:val="single" w:color="auto" w:sz="4" w:space="0"/>
            </w:tcBorders>
            <w:shd w:val="clear" w:color="auto" w:fill="D9D9D9" w:themeFill="background1" w:themeFillShade="D9"/>
            <w:noWrap/>
            <w:vAlign w:val="center"/>
          </w:tcPr>
          <w:p w:rsidRPr="007943D3" w:rsidR="00DA3FEA" w:rsidP="6F999C9F" w:rsidRDefault="00DA3FEA" w14:paraId="284546C4" w14:textId="77777777">
            <w:pPr>
              <w:spacing w:after="0" w:line="240" w:lineRule="auto"/>
              <w:jc w:val="center"/>
              <w:rPr>
                <w:rFonts w:ascii="Times New Roman" w:hAnsi="Times New Roman" w:eastAsia="Times New Roman"/>
                <w:b/>
                <w:sz w:val="18"/>
                <w:szCs w:val="18"/>
              </w:rPr>
            </w:pPr>
          </w:p>
        </w:tc>
        <w:tc>
          <w:tcPr>
            <w:tcW w:w="1563" w:type="dxa"/>
            <w:tcBorders>
              <w:top w:val="nil"/>
              <w:left w:val="nil"/>
              <w:bottom w:val="single" w:color="auto" w:sz="4" w:space="0"/>
              <w:right w:val="single" w:color="auto" w:sz="4" w:space="0"/>
            </w:tcBorders>
            <w:shd w:val="clear" w:color="auto" w:fill="auto"/>
            <w:noWrap/>
            <w:vAlign w:val="center"/>
          </w:tcPr>
          <w:p w:rsidRPr="00376F51" w:rsidR="00DA3FEA" w:rsidP="6F999C9F" w:rsidRDefault="00B601DE" w14:paraId="04B8A1F3" w14:textId="54144DAB">
            <w:pPr>
              <w:spacing w:after="0" w:line="240" w:lineRule="auto"/>
              <w:jc w:val="right"/>
              <w:rPr>
                <w:rFonts w:ascii="Times New Roman" w:hAnsi="Times New Roman" w:eastAsia="Times New Roman"/>
              </w:rPr>
            </w:pPr>
            <w:r w:rsidRPr="272D1C2E">
              <w:rPr>
                <w:rFonts w:ascii="Times New Roman" w:hAnsi="Times New Roman" w:eastAsia="Times New Roman"/>
                <w:b/>
                <w:bCs/>
                <w:sz w:val="18"/>
                <w:szCs w:val="18"/>
              </w:rPr>
              <w:t>$</w:t>
            </w:r>
            <w:r w:rsidRPr="272D1C2E" w:rsidR="59E0F366">
              <w:rPr>
                <w:rFonts w:ascii="Times New Roman" w:hAnsi="Times New Roman" w:eastAsia="Times New Roman"/>
                <w:b/>
                <w:bCs/>
                <w:sz w:val="18"/>
                <w:szCs w:val="18"/>
              </w:rPr>
              <w:t>1,</w:t>
            </w:r>
            <w:r w:rsidRPr="4D1902E2">
              <w:rPr>
                <w:rFonts w:ascii="Times New Roman" w:hAnsi="Times New Roman" w:eastAsia="Times New Roman"/>
                <w:b/>
                <w:bCs/>
                <w:sz w:val="18"/>
                <w:szCs w:val="18"/>
              </w:rPr>
              <w:t>139,479.30</w:t>
            </w:r>
          </w:p>
        </w:tc>
      </w:tr>
      <w:tr w:rsidRPr="00434755" w:rsidR="003A7D9B" w:rsidTr="4D1902E2" w14:paraId="6CBBEDA4" w14:textId="77777777">
        <w:trPr>
          <w:trHeight w:val="360"/>
        </w:trPr>
        <w:tc>
          <w:tcPr>
            <w:tcW w:w="1080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rsidRPr="581EE219" w:rsidR="003A7D9B" w:rsidP="00376F51" w:rsidRDefault="00DF16EA" w14:paraId="43B408A1" w14:textId="0C2F0D71">
            <w:pPr>
              <w:spacing w:after="0" w:line="240" w:lineRule="auto"/>
              <w:jc w:val="center"/>
              <w:rPr>
                <w:rFonts w:ascii="Times New Roman" w:hAnsi="Times New Roman" w:eastAsia="Times New Roman"/>
                <w:sz w:val="18"/>
                <w:szCs w:val="18"/>
              </w:rPr>
            </w:pPr>
            <w:r w:rsidRPr="00434755">
              <w:rPr>
                <w:rFonts w:ascii="Times New Roman" w:hAnsi="Times New Roman" w:eastAsia="Times New Roman"/>
                <w:b/>
                <w:sz w:val="18"/>
                <w:szCs w:val="18"/>
              </w:rPr>
              <w:t>D. Recruitment of U.S. Workers</w:t>
            </w:r>
          </w:p>
        </w:tc>
      </w:tr>
      <w:tr w:rsidRPr="00434755" w:rsidR="009B0CBC" w:rsidTr="4D1902E2" w14:paraId="51E5A272" w14:textId="77777777">
        <w:trPr>
          <w:trHeight w:val="360"/>
        </w:trPr>
        <w:tc>
          <w:tcPr>
            <w:tcW w:w="279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82C92" w:rsidR="00E82C92" w:rsidP="00E82C92" w:rsidRDefault="00E82C92" w14:paraId="7801B907" w14:textId="77777777">
            <w:pPr>
              <w:spacing w:after="0" w:line="240" w:lineRule="auto"/>
              <w:rPr>
                <w:rFonts w:ascii="Times New Roman" w:hAnsi="Times New Roman" w:eastAsia="Times New Roman"/>
                <w:sz w:val="18"/>
                <w:szCs w:val="18"/>
              </w:rPr>
            </w:pPr>
            <w:r w:rsidRPr="581EE219">
              <w:rPr>
                <w:rFonts w:ascii="Times New Roman" w:hAnsi="Times New Roman" w:eastAsia="Times New Roman"/>
                <w:sz w:val="18"/>
                <w:szCs w:val="18"/>
              </w:rPr>
              <w:t xml:space="preserve">D.4 Recruitment Report </w:t>
            </w:r>
          </w:p>
        </w:tc>
        <w:tc>
          <w:tcPr>
            <w:tcW w:w="1275" w:type="dxa"/>
            <w:tcBorders>
              <w:top w:val="nil"/>
              <w:left w:val="nil"/>
              <w:bottom w:val="single" w:color="auto" w:sz="4" w:space="0"/>
              <w:right w:val="single" w:color="auto" w:sz="4" w:space="0"/>
            </w:tcBorders>
            <w:shd w:val="clear" w:color="auto" w:fill="auto"/>
            <w:vAlign w:val="center"/>
          </w:tcPr>
          <w:p w:rsidRPr="00E82C92" w:rsidR="00E82C92" w:rsidP="00E82C92" w:rsidRDefault="00340FDD" w14:paraId="75244B2F" w14:textId="2DFF2979">
            <w:pPr>
              <w:spacing w:after="0" w:line="240" w:lineRule="auto"/>
              <w:jc w:val="right"/>
              <w:rPr>
                <w:rFonts w:ascii="Times New Roman" w:hAnsi="Times New Roman" w:eastAsia="Times New Roman"/>
                <w:sz w:val="18"/>
                <w:szCs w:val="18"/>
              </w:rPr>
            </w:pPr>
            <w:r>
              <w:rPr>
                <w:rFonts w:ascii="Times New Roman" w:hAnsi="Times New Roman" w:eastAsia="Times New Roman"/>
                <w:sz w:val="18"/>
                <w:szCs w:val="18"/>
              </w:rPr>
              <w:t>14,586</w:t>
            </w:r>
          </w:p>
        </w:tc>
        <w:tc>
          <w:tcPr>
            <w:tcW w:w="1213" w:type="dxa"/>
            <w:tcBorders>
              <w:top w:val="nil"/>
              <w:left w:val="nil"/>
              <w:bottom w:val="single" w:color="auto" w:sz="4" w:space="0"/>
              <w:right w:val="single" w:color="auto" w:sz="4" w:space="0"/>
            </w:tcBorders>
            <w:shd w:val="clear" w:color="auto" w:fill="auto"/>
            <w:vAlign w:val="center"/>
          </w:tcPr>
          <w:p w:rsidRPr="00E82C92" w:rsidR="00E82C92" w:rsidP="00E82C92" w:rsidRDefault="00E82C92" w14:paraId="0C653DD8" w14:textId="77777777">
            <w:pPr>
              <w:spacing w:after="0" w:line="240" w:lineRule="auto"/>
              <w:jc w:val="right"/>
              <w:rPr>
                <w:rFonts w:ascii="Times New Roman" w:hAnsi="Times New Roman" w:eastAsia="Times New Roman"/>
                <w:sz w:val="18"/>
                <w:szCs w:val="18"/>
              </w:rPr>
            </w:pPr>
            <w:r w:rsidRPr="00E82C92">
              <w:rPr>
                <w:rFonts w:ascii="Times New Roman" w:hAnsi="Times New Roman" w:eastAsia="Times New Roman"/>
                <w:sz w:val="18"/>
                <w:szCs w:val="18"/>
              </w:rPr>
              <w:t>1</w:t>
            </w:r>
          </w:p>
        </w:tc>
        <w:tc>
          <w:tcPr>
            <w:tcW w:w="1039" w:type="dxa"/>
            <w:tcBorders>
              <w:top w:val="nil"/>
              <w:left w:val="nil"/>
              <w:bottom w:val="single" w:color="auto" w:sz="4" w:space="0"/>
              <w:right w:val="single" w:color="auto" w:sz="4" w:space="0"/>
            </w:tcBorders>
            <w:shd w:val="clear" w:color="auto" w:fill="auto"/>
            <w:vAlign w:val="center"/>
          </w:tcPr>
          <w:p w:rsidRPr="00E82C92" w:rsidR="00E82C92" w:rsidP="550B9729" w:rsidRDefault="509790FF" w14:paraId="23022D03" w14:textId="30E6C6F2">
            <w:pPr>
              <w:spacing w:after="0" w:line="240" w:lineRule="auto"/>
              <w:jc w:val="right"/>
              <w:rPr>
                <w:rFonts w:ascii="Times New Roman" w:hAnsi="Times New Roman" w:eastAsia="Times New Roman"/>
              </w:rPr>
            </w:pPr>
            <w:r w:rsidRPr="550B9729">
              <w:rPr>
                <w:rFonts w:ascii="Times New Roman" w:hAnsi="Times New Roman" w:eastAsia="Times New Roman"/>
                <w:sz w:val="18"/>
                <w:szCs w:val="18"/>
              </w:rPr>
              <w:t>14,586</w:t>
            </w:r>
          </w:p>
        </w:tc>
        <w:tc>
          <w:tcPr>
            <w:tcW w:w="1003" w:type="dxa"/>
            <w:tcBorders>
              <w:top w:val="nil"/>
              <w:left w:val="nil"/>
              <w:bottom w:val="single" w:color="auto" w:sz="4" w:space="0"/>
              <w:right w:val="single" w:color="auto" w:sz="4" w:space="0"/>
            </w:tcBorders>
            <w:shd w:val="clear" w:color="auto" w:fill="auto"/>
            <w:vAlign w:val="center"/>
          </w:tcPr>
          <w:p w:rsidRPr="00E82C92" w:rsidR="00E82C92" w:rsidP="581EE219" w:rsidRDefault="00E82C92" w14:paraId="58E4EEF7" w14:textId="5FB25211">
            <w:pPr>
              <w:spacing w:after="0" w:line="240" w:lineRule="auto"/>
              <w:jc w:val="right"/>
              <w:rPr>
                <w:rFonts w:ascii="Times New Roman" w:hAnsi="Times New Roman" w:eastAsia="Times New Roman"/>
                <w:sz w:val="18"/>
                <w:szCs w:val="18"/>
              </w:rPr>
            </w:pPr>
            <w:r w:rsidRPr="581EE219">
              <w:rPr>
                <w:rFonts w:ascii="Times New Roman" w:hAnsi="Times New Roman" w:eastAsia="Times New Roman"/>
                <w:sz w:val="18"/>
                <w:szCs w:val="18"/>
              </w:rPr>
              <w:t>1</w:t>
            </w:r>
          </w:p>
          <w:p w:rsidRPr="00E82C92" w:rsidR="00E82C92" w:rsidP="581EE219" w:rsidRDefault="5484B13D" w14:paraId="25857FA4" w14:textId="29B5ADC7">
            <w:pPr>
              <w:spacing w:after="0" w:line="240" w:lineRule="auto"/>
              <w:jc w:val="right"/>
              <w:rPr>
                <w:rFonts w:ascii="Times New Roman" w:hAnsi="Times New Roman" w:eastAsia="Times New Roman"/>
              </w:rPr>
            </w:pPr>
            <w:r w:rsidRPr="581EE219">
              <w:rPr>
                <w:rFonts w:ascii="Times New Roman" w:hAnsi="Times New Roman" w:eastAsia="Times New Roman"/>
                <w:sz w:val="18"/>
                <w:szCs w:val="18"/>
              </w:rPr>
              <w:t>(60 min)</w:t>
            </w:r>
          </w:p>
        </w:tc>
        <w:tc>
          <w:tcPr>
            <w:tcW w:w="1040" w:type="dxa"/>
            <w:tcBorders>
              <w:top w:val="nil"/>
              <w:left w:val="nil"/>
              <w:bottom w:val="single" w:color="auto" w:sz="4" w:space="0"/>
              <w:right w:val="single" w:color="auto" w:sz="4" w:space="0"/>
            </w:tcBorders>
            <w:shd w:val="clear" w:color="auto" w:fill="auto"/>
            <w:vAlign w:val="center"/>
          </w:tcPr>
          <w:p w:rsidRPr="00E82C92" w:rsidR="00E82C92" w:rsidP="550B9729" w:rsidRDefault="70A8A9A0" w14:paraId="0D7E8F39" w14:textId="206B1067">
            <w:pPr>
              <w:spacing w:after="0" w:line="240" w:lineRule="auto"/>
              <w:jc w:val="right"/>
              <w:rPr>
                <w:rFonts w:ascii="Times New Roman" w:hAnsi="Times New Roman" w:eastAsia="Times New Roman"/>
              </w:rPr>
            </w:pPr>
            <w:r w:rsidRPr="00376AA2">
              <w:rPr>
                <w:rFonts w:ascii="Times New Roman" w:hAnsi="Times New Roman" w:eastAsia="Times New Roman"/>
                <w:sz w:val="18"/>
                <w:szCs w:val="18"/>
              </w:rPr>
              <w:t>14</w:t>
            </w:r>
            <w:r w:rsidRPr="550B9729">
              <w:rPr>
                <w:rFonts w:ascii="Times New Roman" w:hAnsi="Times New Roman" w:eastAsia="Times New Roman"/>
                <w:sz w:val="18"/>
                <w:szCs w:val="18"/>
              </w:rPr>
              <w:t>,586</w:t>
            </w:r>
          </w:p>
        </w:tc>
        <w:tc>
          <w:tcPr>
            <w:tcW w:w="868" w:type="dxa"/>
            <w:tcBorders>
              <w:top w:val="nil"/>
              <w:left w:val="nil"/>
              <w:bottom w:val="single" w:color="auto" w:sz="4" w:space="0"/>
              <w:right w:val="single" w:color="auto" w:sz="4" w:space="0"/>
            </w:tcBorders>
            <w:shd w:val="clear" w:color="auto" w:fill="auto"/>
            <w:noWrap/>
            <w:vAlign w:val="center"/>
          </w:tcPr>
          <w:p w:rsidRPr="007943D3" w:rsidR="00E82C92" w:rsidP="6F999C9F" w:rsidRDefault="00E82C92" w14:paraId="4B492C9D" w14:textId="29F478A8">
            <w:pPr>
              <w:spacing w:after="0" w:line="240" w:lineRule="auto"/>
              <w:jc w:val="center"/>
              <w:rPr>
                <w:rFonts w:ascii="Times New Roman" w:hAnsi="Times New Roman" w:eastAsia="Times New Roman"/>
              </w:rPr>
            </w:pPr>
            <w:r w:rsidRPr="6F999C9F">
              <w:rPr>
                <w:rFonts w:ascii="Times New Roman" w:hAnsi="Times New Roman" w:eastAsia="Times New Roman"/>
                <w:sz w:val="18"/>
                <w:szCs w:val="18"/>
              </w:rPr>
              <w:t>$</w:t>
            </w:r>
            <w:r w:rsidRPr="4D1902E2">
              <w:rPr>
                <w:rFonts w:ascii="Times New Roman" w:hAnsi="Times New Roman" w:eastAsia="Times New Roman"/>
                <w:sz w:val="18"/>
                <w:szCs w:val="18"/>
              </w:rPr>
              <w:t>85.04</w:t>
            </w:r>
          </w:p>
        </w:tc>
        <w:tc>
          <w:tcPr>
            <w:tcW w:w="1563" w:type="dxa"/>
            <w:tcBorders>
              <w:top w:val="nil"/>
              <w:left w:val="nil"/>
              <w:bottom w:val="single" w:color="auto" w:sz="4" w:space="0"/>
              <w:right w:val="single" w:color="auto" w:sz="4" w:space="0"/>
            </w:tcBorders>
            <w:shd w:val="clear" w:color="auto" w:fill="auto"/>
            <w:noWrap/>
            <w:vAlign w:val="center"/>
          </w:tcPr>
          <w:p w:rsidRPr="00E82C92" w:rsidR="00E82C92" w:rsidP="6F999C9F" w:rsidRDefault="00E82C92" w14:paraId="514151A2" w14:textId="1CA71394">
            <w:pPr>
              <w:spacing w:after="0" w:line="240" w:lineRule="auto"/>
              <w:jc w:val="right"/>
              <w:rPr>
                <w:rFonts w:ascii="Times New Roman" w:hAnsi="Times New Roman" w:eastAsia="Times New Roman"/>
                <w:sz w:val="18"/>
                <w:szCs w:val="18"/>
              </w:rPr>
            </w:pPr>
            <w:r w:rsidRPr="581EE219">
              <w:rPr>
                <w:rFonts w:ascii="Times New Roman" w:hAnsi="Times New Roman" w:eastAsia="Times New Roman"/>
                <w:sz w:val="18"/>
                <w:szCs w:val="18"/>
              </w:rPr>
              <w:t>$</w:t>
            </w:r>
            <w:r w:rsidRPr="581EE219" w:rsidR="37BF666C">
              <w:rPr>
                <w:rFonts w:ascii="Times New Roman" w:hAnsi="Times New Roman" w:eastAsia="Times New Roman"/>
                <w:sz w:val="18"/>
                <w:szCs w:val="18"/>
              </w:rPr>
              <w:t>1,</w:t>
            </w:r>
            <w:r w:rsidRPr="4D1902E2">
              <w:rPr>
                <w:rFonts w:ascii="Times New Roman" w:hAnsi="Times New Roman" w:eastAsia="Times New Roman"/>
                <w:sz w:val="18"/>
                <w:szCs w:val="18"/>
              </w:rPr>
              <w:t>240,393.44</w:t>
            </w:r>
          </w:p>
        </w:tc>
      </w:tr>
      <w:tr w:rsidRPr="00434755" w:rsidR="00FE6364" w:rsidTr="4D1902E2" w14:paraId="05E48163" w14:textId="77777777">
        <w:trPr>
          <w:trHeight w:val="360"/>
        </w:trPr>
        <w:tc>
          <w:tcPr>
            <w:tcW w:w="279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581EE219" w:rsidR="00B573D5" w:rsidP="00E82C92" w:rsidRDefault="003B1D50" w14:paraId="7E3E0891" w14:textId="2157F6F0">
            <w:pPr>
              <w:spacing w:after="0" w:line="240" w:lineRule="auto"/>
              <w:rPr>
                <w:rFonts w:ascii="Times New Roman" w:hAnsi="Times New Roman" w:eastAsia="Times New Roman"/>
                <w:sz w:val="18"/>
                <w:szCs w:val="18"/>
              </w:rPr>
            </w:pPr>
            <w:r w:rsidRPr="004A2863">
              <w:rPr>
                <w:rFonts w:ascii="Times New Roman" w:hAnsi="Times New Roman" w:eastAsia="Times New Roman"/>
                <w:b/>
                <w:bCs/>
                <w:sz w:val="18"/>
                <w:szCs w:val="18"/>
              </w:rPr>
              <w:t>Unduplicated Totals</w:t>
            </w:r>
          </w:p>
        </w:tc>
        <w:tc>
          <w:tcPr>
            <w:tcW w:w="1275" w:type="dxa"/>
            <w:tcBorders>
              <w:top w:val="nil"/>
              <w:left w:val="nil"/>
              <w:bottom w:val="single" w:color="auto" w:sz="4" w:space="0"/>
              <w:right w:val="single" w:color="auto" w:sz="4" w:space="0"/>
            </w:tcBorders>
            <w:shd w:val="clear" w:color="auto" w:fill="auto"/>
            <w:vAlign w:val="center"/>
          </w:tcPr>
          <w:p w:rsidRPr="00376F51" w:rsidR="00B573D5" w:rsidDel="00340FDD" w:rsidP="00E82C92" w:rsidRDefault="001577D5" w14:paraId="2CDBA86D" w14:textId="37DC8DB6">
            <w:pPr>
              <w:spacing w:after="0" w:line="240" w:lineRule="auto"/>
              <w:jc w:val="right"/>
              <w:rPr>
                <w:rFonts w:ascii="Times New Roman" w:hAnsi="Times New Roman" w:eastAsia="Times New Roman"/>
                <w:b/>
                <w:sz w:val="18"/>
                <w:szCs w:val="18"/>
              </w:rPr>
            </w:pPr>
            <w:r w:rsidRPr="00376F51">
              <w:rPr>
                <w:rFonts w:ascii="Times New Roman" w:hAnsi="Times New Roman" w:eastAsia="Times New Roman"/>
                <w:b/>
                <w:sz w:val="18"/>
                <w:szCs w:val="18"/>
              </w:rPr>
              <w:t>14,586</w:t>
            </w:r>
          </w:p>
        </w:tc>
        <w:tc>
          <w:tcPr>
            <w:tcW w:w="1213" w:type="dxa"/>
            <w:tcBorders>
              <w:top w:val="nil"/>
              <w:left w:val="nil"/>
              <w:bottom w:val="single" w:color="auto" w:sz="4" w:space="0"/>
              <w:right w:val="single" w:color="auto" w:sz="4" w:space="0"/>
            </w:tcBorders>
            <w:shd w:val="clear" w:color="auto" w:fill="D9D9D9" w:themeFill="background1" w:themeFillShade="D9"/>
            <w:vAlign w:val="center"/>
          </w:tcPr>
          <w:p w:rsidRPr="00376F51" w:rsidR="00B573D5" w:rsidP="00E82C92" w:rsidRDefault="00B573D5" w14:paraId="01D919EB" w14:textId="77777777">
            <w:pPr>
              <w:spacing w:after="0" w:line="240" w:lineRule="auto"/>
              <w:jc w:val="right"/>
              <w:rPr>
                <w:rFonts w:ascii="Times New Roman" w:hAnsi="Times New Roman" w:eastAsia="Times New Roman"/>
                <w:b/>
                <w:sz w:val="18"/>
                <w:szCs w:val="18"/>
              </w:rPr>
            </w:pPr>
          </w:p>
        </w:tc>
        <w:tc>
          <w:tcPr>
            <w:tcW w:w="1039" w:type="dxa"/>
            <w:tcBorders>
              <w:top w:val="nil"/>
              <w:left w:val="nil"/>
              <w:bottom w:val="single" w:color="auto" w:sz="4" w:space="0"/>
              <w:right w:val="single" w:color="auto" w:sz="4" w:space="0"/>
            </w:tcBorders>
            <w:shd w:val="clear" w:color="auto" w:fill="auto"/>
            <w:vAlign w:val="center"/>
          </w:tcPr>
          <w:p w:rsidRPr="00376F51" w:rsidR="00B573D5" w:rsidDel="00E82C92" w:rsidP="550B9729" w:rsidRDefault="001577D5" w14:paraId="00C40851" w14:textId="0E5C4191">
            <w:pPr>
              <w:spacing w:after="0" w:line="240" w:lineRule="auto"/>
              <w:jc w:val="right"/>
              <w:rPr>
                <w:rFonts w:ascii="Times New Roman" w:hAnsi="Times New Roman" w:eastAsia="Times New Roman"/>
                <w:b/>
                <w:sz w:val="18"/>
                <w:szCs w:val="18"/>
              </w:rPr>
            </w:pPr>
            <w:r w:rsidRPr="00376F51">
              <w:rPr>
                <w:rFonts w:ascii="Times New Roman" w:hAnsi="Times New Roman" w:eastAsia="Times New Roman"/>
                <w:b/>
                <w:sz w:val="18"/>
                <w:szCs w:val="18"/>
              </w:rPr>
              <w:t>14,586</w:t>
            </w:r>
          </w:p>
        </w:tc>
        <w:tc>
          <w:tcPr>
            <w:tcW w:w="1003" w:type="dxa"/>
            <w:tcBorders>
              <w:top w:val="nil"/>
              <w:left w:val="nil"/>
              <w:bottom w:val="single" w:color="auto" w:sz="4" w:space="0"/>
              <w:right w:val="single" w:color="auto" w:sz="4" w:space="0"/>
            </w:tcBorders>
            <w:shd w:val="clear" w:color="auto" w:fill="D9D9D9" w:themeFill="background1" w:themeFillShade="D9"/>
            <w:vAlign w:val="center"/>
          </w:tcPr>
          <w:p w:rsidRPr="00376F51" w:rsidR="00B573D5" w:rsidP="581EE219" w:rsidRDefault="00B573D5" w14:paraId="7B7FCAE4" w14:textId="77777777">
            <w:pPr>
              <w:spacing w:after="0" w:line="240" w:lineRule="auto"/>
              <w:jc w:val="right"/>
              <w:rPr>
                <w:rFonts w:ascii="Times New Roman" w:hAnsi="Times New Roman" w:eastAsia="Times New Roman"/>
                <w:b/>
                <w:sz w:val="18"/>
                <w:szCs w:val="18"/>
              </w:rPr>
            </w:pPr>
          </w:p>
        </w:tc>
        <w:tc>
          <w:tcPr>
            <w:tcW w:w="1040" w:type="dxa"/>
            <w:tcBorders>
              <w:top w:val="nil"/>
              <w:left w:val="nil"/>
              <w:bottom w:val="single" w:color="auto" w:sz="4" w:space="0"/>
              <w:right w:val="single" w:color="auto" w:sz="4" w:space="0"/>
            </w:tcBorders>
            <w:shd w:val="clear" w:color="auto" w:fill="auto"/>
            <w:vAlign w:val="center"/>
          </w:tcPr>
          <w:p w:rsidRPr="00376AA2" w:rsidR="00B573D5" w:rsidDel="00E82C92" w:rsidP="550B9729" w:rsidRDefault="001577D5" w14:paraId="709777E4" w14:textId="5E629D1D">
            <w:pPr>
              <w:spacing w:after="0" w:line="240" w:lineRule="auto"/>
              <w:jc w:val="right"/>
              <w:rPr>
                <w:rFonts w:ascii="Times New Roman" w:hAnsi="Times New Roman" w:eastAsia="Times New Roman"/>
                <w:b/>
                <w:sz w:val="18"/>
                <w:szCs w:val="18"/>
              </w:rPr>
            </w:pPr>
            <w:r w:rsidRPr="00376AA2">
              <w:rPr>
                <w:rFonts w:ascii="Times New Roman" w:hAnsi="Times New Roman" w:eastAsia="Times New Roman"/>
                <w:b/>
                <w:sz w:val="18"/>
                <w:szCs w:val="18"/>
              </w:rPr>
              <w:t>14,586</w:t>
            </w:r>
          </w:p>
        </w:tc>
        <w:tc>
          <w:tcPr>
            <w:tcW w:w="868" w:type="dxa"/>
            <w:tcBorders>
              <w:top w:val="nil"/>
              <w:left w:val="nil"/>
              <w:bottom w:val="single" w:color="auto" w:sz="4" w:space="0"/>
              <w:right w:val="single" w:color="auto" w:sz="4" w:space="0"/>
            </w:tcBorders>
            <w:shd w:val="clear" w:color="auto" w:fill="D9D9D9" w:themeFill="background1" w:themeFillShade="D9"/>
            <w:noWrap/>
            <w:vAlign w:val="center"/>
          </w:tcPr>
          <w:p w:rsidRPr="007943D3" w:rsidR="00B573D5" w:rsidP="6F999C9F" w:rsidRDefault="00B573D5" w14:paraId="7DDF6893" w14:textId="77777777">
            <w:pPr>
              <w:spacing w:after="0" w:line="240" w:lineRule="auto"/>
              <w:jc w:val="center"/>
              <w:rPr>
                <w:rFonts w:ascii="Times New Roman" w:hAnsi="Times New Roman" w:eastAsia="Times New Roman"/>
                <w:b/>
                <w:sz w:val="18"/>
                <w:szCs w:val="18"/>
              </w:rPr>
            </w:pPr>
          </w:p>
        </w:tc>
        <w:tc>
          <w:tcPr>
            <w:tcW w:w="1563" w:type="dxa"/>
            <w:tcBorders>
              <w:top w:val="nil"/>
              <w:left w:val="nil"/>
              <w:bottom w:val="single" w:color="auto" w:sz="4" w:space="0"/>
              <w:right w:val="single" w:color="auto" w:sz="4" w:space="0"/>
            </w:tcBorders>
            <w:shd w:val="clear" w:color="auto" w:fill="auto"/>
            <w:noWrap/>
            <w:vAlign w:val="center"/>
          </w:tcPr>
          <w:p w:rsidRPr="00376F51" w:rsidR="00B573D5" w:rsidP="6F999C9F" w:rsidRDefault="001577D5" w14:paraId="7EBBCE41" w14:textId="2E112E02">
            <w:pPr>
              <w:spacing w:after="0" w:line="240" w:lineRule="auto"/>
              <w:jc w:val="right"/>
              <w:rPr>
                <w:rFonts w:ascii="Times New Roman" w:hAnsi="Times New Roman" w:eastAsia="Times New Roman"/>
                <w:b/>
                <w:sz w:val="18"/>
                <w:szCs w:val="18"/>
              </w:rPr>
            </w:pPr>
            <w:r w:rsidRPr="00376F51">
              <w:rPr>
                <w:rFonts w:ascii="Times New Roman" w:hAnsi="Times New Roman" w:eastAsia="Times New Roman"/>
                <w:b/>
                <w:sz w:val="18"/>
                <w:szCs w:val="18"/>
              </w:rPr>
              <w:t>$</w:t>
            </w:r>
            <w:r w:rsidRPr="00376F51" w:rsidR="0025775F">
              <w:rPr>
                <w:rFonts w:ascii="Times New Roman" w:hAnsi="Times New Roman" w:eastAsia="Times New Roman"/>
                <w:b/>
                <w:sz w:val="18"/>
                <w:szCs w:val="18"/>
              </w:rPr>
              <w:t>1,</w:t>
            </w:r>
            <w:r w:rsidRPr="4D1902E2">
              <w:rPr>
                <w:rFonts w:ascii="Times New Roman" w:hAnsi="Times New Roman" w:eastAsia="Times New Roman"/>
                <w:b/>
                <w:bCs/>
                <w:sz w:val="18"/>
                <w:szCs w:val="18"/>
              </w:rPr>
              <w:t>240,393.44</w:t>
            </w:r>
          </w:p>
        </w:tc>
      </w:tr>
      <w:tr w:rsidRPr="00434755" w:rsidR="003A7D9B" w:rsidTr="4D1902E2" w14:paraId="6F3D0CCC" w14:textId="77777777">
        <w:trPr>
          <w:trHeight w:val="360"/>
        </w:trPr>
        <w:tc>
          <w:tcPr>
            <w:tcW w:w="1080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rsidRPr="007943D3" w:rsidR="003A7D9B" w:rsidP="00376F51" w:rsidRDefault="00E1486E" w14:paraId="10643474" w14:textId="3A5CC26F">
            <w:pPr>
              <w:spacing w:after="0" w:line="240" w:lineRule="auto"/>
              <w:jc w:val="center"/>
              <w:rPr>
                <w:rFonts w:ascii="Times New Roman" w:hAnsi="Times New Roman" w:eastAsia="Times New Roman"/>
                <w:sz w:val="18"/>
                <w:szCs w:val="18"/>
              </w:rPr>
            </w:pPr>
            <w:r w:rsidRPr="00434755">
              <w:rPr>
                <w:rFonts w:ascii="Times New Roman" w:hAnsi="Times New Roman" w:eastAsia="Times New Roman"/>
                <w:b/>
                <w:sz w:val="18"/>
                <w:szCs w:val="18"/>
              </w:rPr>
              <w:t>E. Worker Guarantees &amp; Rights</w:t>
            </w:r>
          </w:p>
        </w:tc>
      </w:tr>
      <w:tr w:rsidRPr="00434755" w:rsidR="009B0CBC" w:rsidTr="4D1902E2" w14:paraId="0BF00AD7" w14:textId="77777777">
        <w:trPr>
          <w:trHeight w:val="360"/>
        </w:trPr>
        <w:tc>
          <w:tcPr>
            <w:tcW w:w="279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82C92" w:rsidR="00E82C92" w:rsidP="00E82C92" w:rsidRDefault="00E82C92" w14:paraId="7195CD26" w14:textId="77777777">
            <w:pPr>
              <w:spacing w:after="0" w:line="240" w:lineRule="auto"/>
              <w:rPr>
                <w:rFonts w:ascii="Times New Roman" w:hAnsi="Times New Roman" w:eastAsia="Times New Roman"/>
                <w:sz w:val="18"/>
                <w:szCs w:val="18"/>
              </w:rPr>
            </w:pPr>
            <w:r w:rsidRPr="00E82C92">
              <w:rPr>
                <w:rFonts w:ascii="Times New Roman" w:hAnsi="Times New Roman" w:eastAsia="Times New Roman"/>
                <w:sz w:val="18"/>
                <w:szCs w:val="18"/>
              </w:rPr>
              <w:t xml:space="preserve">E.1.a Provide Workers </w:t>
            </w:r>
            <w:proofErr w:type="gramStart"/>
            <w:r w:rsidRPr="00E82C92">
              <w:rPr>
                <w:rFonts w:ascii="Times New Roman" w:hAnsi="Times New Roman" w:eastAsia="Times New Roman"/>
                <w:sz w:val="18"/>
                <w:szCs w:val="18"/>
              </w:rPr>
              <w:t>With</w:t>
            </w:r>
            <w:proofErr w:type="gramEnd"/>
            <w:r w:rsidRPr="00E82C92">
              <w:rPr>
                <w:rFonts w:ascii="Times New Roman" w:hAnsi="Times New Roman" w:eastAsia="Times New Roman"/>
                <w:sz w:val="18"/>
                <w:szCs w:val="18"/>
              </w:rPr>
              <w:t xml:space="preserve"> Job Order</w:t>
            </w:r>
          </w:p>
        </w:tc>
        <w:tc>
          <w:tcPr>
            <w:tcW w:w="1275" w:type="dxa"/>
            <w:tcBorders>
              <w:top w:val="nil"/>
              <w:left w:val="nil"/>
              <w:bottom w:val="single" w:color="auto" w:sz="4" w:space="0"/>
              <w:right w:val="single" w:color="auto" w:sz="4" w:space="0"/>
            </w:tcBorders>
            <w:shd w:val="clear" w:color="auto" w:fill="auto"/>
            <w:vAlign w:val="center"/>
          </w:tcPr>
          <w:p w:rsidRPr="00E82C92" w:rsidR="00E82C92" w:rsidP="624DC494" w:rsidRDefault="00EF59CA" w14:paraId="1AEC0D90" w14:textId="533385DB">
            <w:pPr>
              <w:spacing w:after="0" w:line="240" w:lineRule="auto"/>
              <w:jc w:val="right"/>
              <w:rPr>
                <w:rFonts w:ascii="Times New Roman" w:hAnsi="Times New Roman" w:eastAsia="Times New Roman"/>
                <w:sz w:val="18"/>
                <w:szCs w:val="18"/>
              </w:rPr>
            </w:pPr>
            <w:r>
              <w:rPr>
                <w:rFonts w:ascii="Times New Roman" w:hAnsi="Times New Roman" w:eastAsia="Times New Roman"/>
                <w:sz w:val="18"/>
                <w:szCs w:val="18"/>
              </w:rPr>
              <w:t>297,677</w:t>
            </w:r>
          </w:p>
        </w:tc>
        <w:tc>
          <w:tcPr>
            <w:tcW w:w="1213" w:type="dxa"/>
            <w:tcBorders>
              <w:top w:val="nil"/>
              <w:left w:val="nil"/>
              <w:bottom w:val="single" w:color="auto" w:sz="4" w:space="0"/>
              <w:right w:val="single" w:color="auto" w:sz="4" w:space="0"/>
            </w:tcBorders>
            <w:shd w:val="clear" w:color="auto" w:fill="auto"/>
            <w:vAlign w:val="center"/>
          </w:tcPr>
          <w:p w:rsidRPr="00E82C92" w:rsidR="00E82C92" w:rsidP="00E82C92" w:rsidRDefault="00EF59CA" w14:paraId="6CD1105F" w14:textId="463489C3">
            <w:pPr>
              <w:spacing w:after="0" w:line="240" w:lineRule="auto"/>
              <w:jc w:val="right"/>
              <w:rPr>
                <w:rFonts w:ascii="Times New Roman" w:hAnsi="Times New Roman" w:eastAsia="Times New Roman"/>
                <w:sz w:val="18"/>
                <w:szCs w:val="18"/>
              </w:rPr>
            </w:pPr>
            <w:r>
              <w:rPr>
                <w:rFonts w:ascii="Times New Roman" w:hAnsi="Times New Roman" w:eastAsia="Times New Roman"/>
                <w:sz w:val="18"/>
                <w:szCs w:val="18"/>
              </w:rPr>
              <w:t>1</w:t>
            </w:r>
          </w:p>
        </w:tc>
        <w:tc>
          <w:tcPr>
            <w:tcW w:w="1039" w:type="dxa"/>
            <w:tcBorders>
              <w:top w:val="nil"/>
              <w:left w:val="nil"/>
              <w:bottom w:val="single" w:color="auto" w:sz="4" w:space="0"/>
              <w:right w:val="single" w:color="auto" w:sz="4" w:space="0"/>
            </w:tcBorders>
            <w:shd w:val="clear" w:color="auto" w:fill="auto"/>
            <w:vAlign w:val="center"/>
          </w:tcPr>
          <w:p w:rsidRPr="00E82C92" w:rsidR="00EF59CA" w:rsidP="00EF59CA" w:rsidRDefault="00EF59CA" w14:paraId="2B6DFC28" w14:textId="13B51806">
            <w:pPr>
              <w:spacing w:after="0" w:line="240" w:lineRule="auto"/>
              <w:jc w:val="right"/>
              <w:rPr>
                <w:rFonts w:ascii="Times New Roman" w:hAnsi="Times New Roman" w:eastAsia="Times New Roman"/>
                <w:sz w:val="18"/>
                <w:szCs w:val="18"/>
              </w:rPr>
            </w:pPr>
            <w:r>
              <w:rPr>
                <w:rFonts w:ascii="Times New Roman" w:hAnsi="Times New Roman" w:eastAsia="Times New Roman"/>
                <w:sz w:val="18"/>
                <w:szCs w:val="18"/>
              </w:rPr>
              <w:t>297,677</w:t>
            </w:r>
          </w:p>
        </w:tc>
        <w:tc>
          <w:tcPr>
            <w:tcW w:w="1003" w:type="dxa"/>
            <w:tcBorders>
              <w:top w:val="nil"/>
              <w:left w:val="nil"/>
              <w:bottom w:val="single" w:color="auto" w:sz="4" w:space="0"/>
              <w:right w:val="single" w:color="auto" w:sz="4" w:space="0"/>
            </w:tcBorders>
            <w:shd w:val="clear" w:color="auto" w:fill="auto"/>
            <w:vAlign w:val="center"/>
          </w:tcPr>
          <w:p w:rsidRPr="00845274" w:rsidR="00E82C92" w:rsidP="581EE219" w:rsidRDefault="00E82C92" w14:paraId="1216ACF3" w14:textId="24F2F0EC">
            <w:pPr>
              <w:spacing w:after="0" w:line="240" w:lineRule="auto"/>
              <w:jc w:val="right"/>
              <w:rPr>
                <w:rFonts w:ascii="Times New Roman" w:hAnsi="Times New Roman" w:eastAsia="Times New Roman"/>
                <w:sz w:val="18"/>
                <w:szCs w:val="18"/>
              </w:rPr>
            </w:pPr>
            <w:r w:rsidRPr="00845274">
              <w:rPr>
                <w:rFonts w:ascii="Times New Roman" w:hAnsi="Times New Roman" w:eastAsia="Times New Roman"/>
                <w:sz w:val="18"/>
                <w:szCs w:val="18"/>
              </w:rPr>
              <w:t>.08</w:t>
            </w:r>
            <w:r w:rsidRPr="00845274" w:rsidR="1F6C98AE">
              <w:rPr>
                <w:rFonts w:ascii="Times New Roman" w:hAnsi="Times New Roman" w:eastAsia="Times New Roman"/>
                <w:sz w:val="18"/>
                <w:szCs w:val="18"/>
              </w:rPr>
              <w:t>3</w:t>
            </w:r>
          </w:p>
          <w:p w:rsidRPr="00845274" w:rsidR="00E82C92" w:rsidP="581EE219" w:rsidRDefault="1F6C98AE" w14:paraId="356F56E2" w14:textId="385AEBAA">
            <w:pPr>
              <w:spacing w:after="0" w:line="240" w:lineRule="auto"/>
              <w:jc w:val="right"/>
              <w:rPr>
                <w:rFonts w:ascii="Times New Roman" w:hAnsi="Times New Roman" w:eastAsia="Times New Roman"/>
              </w:rPr>
            </w:pPr>
            <w:r w:rsidRPr="00845274">
              <w:rPr>
                <w:rFonts w:ascii="Times New Roman" w:hAnsi="Times New Roman" w:eastAsia="Times New Roman"/>
                <w:sz w:val="18"/>
                <w:szCs w:val="18"/>
              </w:rPr>
              <w:t>(5 min)</w:t>
            </w:r>
          </w:p>
        </w:tc>
        <w:tc>
          <w:tcPr>
            <w:tcW w:w="1040" w:type="dxa"/>
            <w:tcBorders>
              <w:top w:val="nil"/>
              <w:left w:val="nil"/>
              <w:bottom w:val="single" w:color="auto" w:sz="4" w:space="0"/>
              <w:right w:val="single" w:color="auto" w:sz="4" w:space="0"/>
            </w:tcBorders>
            <w:shd w:val="clear" w:color="auto" w:fill="auto"/>
            <w:vAlign w:val="center"/>
          </w:tcPr>
          <w:p w:rsidRPr="00840047" w:rsidR="00E82C92" w:rsidP="581EE219" w:rsidRDefault="00BF510F" w14:paraId="0B64F977" w14:textId="25676A62">
            <w:pPr>
              <w:spacing w:after="0" w:line="240" w:lineRule="auto"/>
              <w:jc w:val="right"/>
              <w:rPr>
                <w:rFonts w:ascii="Times New Roman" w:hAnsi="Times New Roman" w:eastAsia="Times New Roman"/>
                <w:sz w:val="18"/>
                <w:szCs w:val="18"/>
              </w:rPr>
            </w:pPr>
            <w:r w:rsidRPr="00CF2AF1">
              <w:rPr>
                <w:rFonts w:ascii="Times New Roman" w:hAnsi="Times New Roman" w:eastAsia="Times New Roman"/>
                <w:sz w:val="18"/>
                <w:szCs w:val="18"/>
              </w:rPr>
              <w:t>24,806.42</w:t>
            </w:r>
          </w:p>
        </w:tc>
        <w:tc>
          <w:tcPr>
            <w:tcW w:w="868" w:type="dxa"/>
            <w:tcBorders>
              <w:top w:val="nil"/>
              <w:left w:val="nil"/>
              <w:bottom w:val="single" w:color="auto" w:sz="4" w:space="0"/>
              <w:right w:val="single" w:color="auto" w:sz="4" w:space="0"/>
            </w:tcBorders>
            <w:shd w:val="clear" w:color="auto" w:fill="auto"/>
            <w:noWrap/>
            <w:vAlign w:val="center"/>
          </w:tcPr>
          <w:p w:rsidRPr="00840047" w:rsidR="00E82C92" w:rsidP="6F999C9F" w:rsidRDefault="00E82C92" w14:paraId="3BC30A25" w14:textId="641EDBBD">
            <w:pPr>
              <w:spacing w:after="0" w:line="240" w:lineRule="auto"/>
              <w:jc w:val="center"/>
              <w:rPr>
                <w:rFonts w:ascii="Times New Roman" w:hAnsi="Times New Roman" w:eastAsia="Times New Roman"/>
              </w:rPr>
            </w:pPr>
            <w:r w:rsidRPr="00840047">
              <w:rPr>
                <w:rFonts w:ascii="Times New Roman" w:hAnsi="Times New Roman" w:eastAsia="Times New Roman"/>
                <w:sz w:val="18"/>
                <w:szCs w:val="18"/>
              </w:rPr>
              <w:t>$</w:t>
            </w:r>
            <w:r w:rsidRPr="4D1902E2">
              <w:rPr>
                <w:rFonts w:ascii="Times New Roman" w:hAnsi="Times New Roman" w:eastAsia="Times New Roman"/>
                <w:sz w:val="18"/>
                <w:szCs w:val="18"/>
              </w:rPr>
              <w:t>85.04</w:t>
            </w:r>
          </w:p>
        </w:tc>
        <w:tc>
          <w:tcPr>
            <w:tcW w:w="1563" w:type="dxa"/>
            <w:tcBorders>
              <w:top w:val="nil"/>
              <w:left w:val="nil"/>
              <w:bottom w:val="single" w:color="auto" w:sz="4" w:space="0"/>
              <w:right w:val="single" w:color="auto" w:sz="4" w:space="0"/>
            </w:tcBorders>
            <w:shd w:val="clear" w:color="auto" w:fill="auto"/>
            <w:noWrap/>
            <w:vAlign w:val="center"/>
          </w:tcPr>
          <w:p w:rsidRPr="00840047" w:rsidR="00E82C92" w:rsidP="6F999C9F" w:rsidRDefault="00E82C92" w14:paraId="446904F5" w14:textId="5A546033">
            <w:pPr>
              <w:spacing w:after="0" w:line="240" w:lineRule="auto"/>
              <w:jc w:val="right"/>
              <w:rPr>
                <w:rFonts w:ascii="Times New Roman" w:hAnsi="Times New Roman" w:eastAsia="Times New Roman"/>
                <w:sz w:val="18"/>
                <w:szCs w:val="18"/>
              </w:rPr>
            </w:pPr>
            <w:r w:rsidRPr="00CF2AF1">
              <w:rPr>
                <w:rFonts w:ascii="Times New Roman" w:hAnsi="Times New Roman" w:eastAsia="Times New Roman"/>
                <w:sz w:val="18"/>
                <w:szCs w:val="18"/>
              </w:rPr>
              <w:t>$</w:t>
            </w:r>
            <w:r w:rsidRPr="00CF2AF1" w:rsidR="00923F14">
              <w:rPr>
                <w:rFonts w:ascii="Times New Roman" w:hAnsi="Times New Roman" w:eastAsia="Times New Roman"/>
                <w:sz w:val="18"/>
                <w:szCs w:val="18"/>
              </w:rPr>
              <w:t>2,</w:t>
            </w:r>
            <w:r w:rsidRPr="4D1902E2">
              <w:rPr>
                <w:rFonts w:ascii="Times New Roman" w:hAnsi="Times New Roman" w:eastAsia="Times New Roman"/>
                <w:sz w:val="18"/>
                <w:szCs w:val="18"/>
              </w:rPr>
              <w:t>109,537.67</w:t>
            </w:r>
          </w:p>
        </w:tc>
      </w:tr>
      <w:tr w:rsidRPr="00434755" w:rsidR="009B0CBC" w:rsidTr="4D1902E2" w14:paraId="177221F1" w14:textId="77777777">
        <w:trPr>
          <w:trHeight w:val="360"/>
        </w:trPr>
        <w:tc>
          <w:tcPr>
            <w:tcW w:w="279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82C92" w:rsidR="00E82C92" w:rsidP="00E82C92" w:rsidRDefault="00E82C92" w14:paraId="12DC99CC" w14:textId="77777777">
            <w:pPr>
              <w:spacing w:after="0" w:line="240" w:lineRule="auto"/>
              <w:rPr>
                <w:rFonts w:ascii="Times New Roman" w:hAnsi="Times New Roman" w:eastAsia="Times New Roman"/>
                <w:sz w:val="18"/>
                <w:szCs w:val="18"/>
              </w:rPr>
            </w:pPr>
            <w:r w:rsidRPr="00E82C92">
              <w:rPr>
                <w:rFonts w:ascii="Times New Roman" w:hAnsi="Times New Roman" w:eastAsia="Times New Roman"/>
                <w:sz w:val="18"/>
                <w:szCs w:val="18"/>
              </w:rPr>
              <w:t>E.1.b Translate Application/Job Order</w:t>
            </w:r>
          </w:p>
        </w:tc>
        <w:tc>
          <w:tcPr>
            <w:tcW w:w="1275" w:type="dxa"/>
            <w:tcBorders>
              <w:top w:val="nil"/>
              <w:left w:val="nil"/>
              <w:bottom w:val="single" w:color="auto" w:sz="4" w:space="0"/>
              <w:right w:val="single" w:color="auto" w:sz="4" w:space="0"/>
            </w:tcBorders>
            <w:shd w:val="clear" w:color="auto" w:fill="auto"/>
            <w:vAlign w:val="center"/>
          </w:tcPr>
          <w:p w:rsidRPr="00E82C92" w:rsidR="00E82C92" w:rsidP="00E82C92" w:rsidRDefault="00340FDD" w14:paraId="3404E9B9" w14:textId="2DEB34B5">
            <w:pPr>
              <w:spacing w:after="0" w:line="240" w:lineRule="auto"/>
              <w:jc w:val="right"/>
              <w:rPr>
                <w:rFonts w:ascii="Times New Roman" w:hAnsi="Times New Roman" w:eastAsia="Times New Roman"/>
                <w:sz w:val="18"/>
                <w:szCs w:val="18"/>
              </w:rPr>
            </w:pPr>
            <w:r>
              <w:rPr>
                <w:rFonts w:ascii="Times New Roman" w:hAnsi="Times New Roman" w:eastAsia="Times New Roman"/>
                <w:sz w:val="18"/>
                <w:szCs w:val="18"/>
              </w:rPr>
              <w:t>14,586</w:t>
            </w:r>
          </w:p>
        </w:tc>
        <w:tc>
          <w:tcPr>
            <w:tcW w:w="1213" w:type="dxa"/>
            <w:tcBorders>
              <w:top w:val="nil"/>
              <w:left w:val="nil"/>
              <w:bottom w:val="single" w:color="auto" w:sz="4" w:space="0"/>
              <w:right w:val="single" w:color="auto" w:sz="4" w:space="0"/>
            </w:tcBorders>
            <w:shd w:val="clear" w:color="auto" w:fill="auto"/>
            <w:vAlign w:val="center"/>
          </w:tcPr>
          <w:p w:rsidRPr="00E82C92" w:rsidR="00E82C92" w:rsidP="00E82C92" w:rsidRDefault="00E82C92" w14:paraId="3B87240A" w14:textId="77777777">
            <w:pPr>
              <w:spacing w:after="0" w:line="240" w:lineRule="auto"/>
              <w:jc w:val="right"/>
              <w:rPr>
                <w:rFonts w:ascii="Times New Roman" w:hAnsi="Times New Roman" w:eastAsia="Times New Roman"/>
                <w:sz w:val="18"/>
                <w:szCs w:val="18"/>
              </w:rPr>
            </w:pPr>
            <w:r w:rsidRPr="00E82C92">
              <w:rPr>
                <w:rFonts w:ascii="Times New Roman" w:hAnsi="Times New Roman" w:eastAsia="Times New Roman"/>
                <w:sz w:val="18"/>
                <w:szCs w:val="18"/>
              </w:rPr>
              <w:t>1</w:t>
            </w:r>
          </w:p>
        </w:tc>
        <w:tc>
          <w:tcPr>
            <w:tcW w:w="1039" w:type="dxa"/>
            <w:tcBorders>
              <w:top w:val="nil"/>
              <w:left w:val="nil"/>
              <w:bottom w:val="single" w:color="auto" w:sz="4" w:space="0"/>
              <w:right w:val="single" w:color="auto" w:sz="4" w:space="0"/>
            </w:tcBorders>
            <w:shd w:val="clear" w:color="auto" w:fill="auto"/>
            <w:vAlign w:val="center"/>
          </w:tcPr>
          <w:p w:rsidRPr="00E82C92" w:rsidR="00E82C92" w:rsidP="550B9729" w:rsidRDefault="0137768C" w14:paraId="4A7E7890" w14:textId="3351C2B2">
            <w:pPr>
              <w:spacing w:after="0" w:line="240" w:lineRule="auto"/>
              <w:jc w:val="right"/>
              <w:rPr>
                <w:rFonts w:ascii="Times New Roman" w:hAnsi="Times New Roman" w:eastAsia="Times New Roman"/>
              </w:rPr>
            </w:pPr>
            <w:r w:rsidRPr="550B9729">
              <w:rPr>
                <w:rFonts w:ascii="Times New Roman" w:hAnsi="Times New Roman" w:eastAsia="Times New Roman"/>
                <w:sz w:val="18"/>
                <w:szCs w:val="18"/>
              </w:rPr>
              <w:t>14,586</w:t>
            </w:r>
          </w:p>
        </w:tc>
        <w:tc>
          <w:tcPr>
            <w:tcW w:w="1003" w:type="dxa"/>
            <w:tcBorders>
              <w:top w:val="nil"/>
              <w:left w:val="nil"/>
              <w:bottom w:val="single" w:color="auto" w:sz="4" w:space="0"/>
              <w:right w:val="single" w:color="auto" w:sz="4" w:space="0"/>
            </w:tcBorders>
            <w:shd w:val="clear" w:color="auto" w:fill="auto"/>
            <w:vAlign w:val="center"/>
          </w:tcPr>
          <w:p w:rsidRPr="00E82C92" w:rsidR="00E82C92" w:rsidP="581EE219" w:rsidRDefault="00E82C92" w14:paraId="311A8556" w14:textId="4270FE8A">
            <w:pPr>
              <w:spacing w:after="0" w:line="240" w:lineRule="auto"/>
              <w:jc w:val="right"/>
              <w:rPr>
                <w:rFonts w:ascii="Times New Roman" w:hAnsi="Times New Roman" w:eastAsia="Times New Roman"/>
                <w:sz w:val="18"/>
                <w:szCs w:val="18"/>
              </w:rPr>
            </w:pPr>
            <w:r w:rsidRPr="581EE219">
              <w:rPr>
                <w:rFonts w:ascii="Times New Roman" w:hAnsi="Times New Roman" w:eastAsia="Times New Roman"/>
                <w:sz w:val="18"/>
                <w:szCs w:val="18"/>
              </w:rPr>
              <w:t>1</w:t>
            </w:r>
          </w:p>
          <w:p w:rsidRPr="00E82C92" w:rsidR="00E82C92" w:rsidP="581EE219" w:rsidRDefault="361D6A40" w14:paraId="70E3F97C" w14:textId="4BE73D94">
            <w:pPr>
              <w:spacing w:after="0" w:line="240" w:lineRule="auto"/>
              <w:jc w:val="right"/>
              <w:rPr>
                <w:rFonts w:ascii="Times New Roman" w:hAnsi="Times New Roman" w:eastAsia="Times New Roman"/>
              </w:rPr>
            </w:pPr>
            <w:r w:rsidRPr="581EE219">
              <w:rPr>
                <w:rFonts w:ascii="Times New Roman" w:hAnsi="Times New Roman" w:eastAsia="Times New Roman"/>
                <w:sz w:val="18"/>
                <w:szCs w:val="18"/>
              </w:rPr>
              <w:t>(60 min)</w:t>
            </w:r>
          </w:p>
        </w:tc>
        <w:tc>
          <w:tcPr>
            <w:tcW w:w="1040" w:type="dxa"/>
            <w:tcBorders>
              <w:top w:val="nil"/>
              <w:left w:val="nil"/>
              <w:bottom w:val="single" w:color="auto" w:sz="4" w:space="0"/>
              <w:right w:val="single" w:color="auto" w:sz="4" w:space="0"/>
            </w:tcBorders>
            <w:shd w:val="clear" w:color="auto" w:fill="auto"/>
            <w:vAlign w:val="center"/>
          </w:tcPr>
          <w:p w:rsidRPr="00E82C92" w:rsidR="00E82C92" w:rsidP="550B9729" w:rsidRDefault="6062026E" w14:paraId="74E70DB1" w14:textId="62A6F051">
            <w:pPr>
              <w:spacing w:after="0" w:line="240" w:lineRule="auto"/>
              <w:jc w:val="right"/>
              <w:rPr>
                <w:rFonts w:ascii="Times New Roman" w:hAnsi="Times New Roman" w:eastAsia="Times New Roman"/>
              </w:rPr>
            </w:pPr>
            <w:r w:rsidRPr="00376AA2">
              <w:rPr>
                <w:rFonts w:ascii="Times New Roman" w:hAnsi="Times New Roman" w:eastAsia="Times New Roman"/>
                <w:sz w:val="18"/>
                <w:szCs w:val="18"/>
              </w:rPr>
              <w:t>14</w:t>
            </w:r>
            <w:r w:rsidRPr="550B9729">
              <w:rPr>
                <w:rFonts w:ascii="Times New Roman" w:hAnsi="Times New Roman" w:eastAsia="Times New Roman"/>
                <w:sz w:val="18"/>
                <w:szCs w:val="18"/>
              </w:rPr>
              <w:t>,586</w:t>
            </w:r>
          </w:p>
        </w:tc>
        <w:tc>
          <w:tcPr>
            <w:tcW w:w="868" w:type="dxa"/>
            <w:tcBorders>
              <w:top w:val="nil"/>
              <w:left w:val="nil"/>
              <w:bottom w:val="single" w:color="auto" w:sz="4" w:space="0"/>
              <w:right w:val="single" w:color="auto" w:sz="4" w:space="0"/>
            </w:tcBorders>
            <w:shd w:val="clear" w:color="auto" w:fill="auto"/>
            <w:noWrap/>
            <w:vAlign w:val="center"/>
          </w:tcPr>
          <w:p w:rsidRPr="007943D3" w:rsidR="00E82C92" w:rsidP="6F999C9F" w:rsidRDefault="00E82C92" w14:paraId="5F05450C" w14:textId="71FB7704">
            <w:pPr>
              <w:spacing w:after="0" w:line="240" w:lineRule="auto"/>
              <w:jc w:val="center"/>
              <w:rPr>
                <w:rFonts w:ascii="Times New Roman" w:hAnsi="Times New Roman" w:eastAsia="Times New Roman"/>
              </w:rPr>
            </w:pPr>
            <w:r w:rsidRPr="6F999C9F">
              <w:rPr>
                <w:rFonts w:ascii="Times New Roman" w:hAnsi="Times New Roman" w:eastAsia="Times New Roman"/>
                <w:sz w:val="18"/>
                <w:szCs w:val="18"/>
              </w:rPr>
              <w:t>$</w:t>
            </w:r>
            <w:r w:rsidRPr="4D1902E2">
              <w:rPr>
                <w:rFonts w:ascii="Times New Roman" w:hAnsi="Times New Roman" w:eastAsia="Times New Roman"/>
                <w:sz w:val="18"/>
                <w:szCs w:val="18"/>
              </w:rPr>
              <w:t>85.04</w:t>
            </w:r>
          </w:p>
        </w:tc>
        <w:tc>
          <w:tcPr>
            <w:tcW w:w="1563" w:type="dxa"/>
            <w:tcBorders>
              <w:top w:val="nil"/>
              <w:left w:val="nil"/>
              <w:bottom w:val="single" w:color="auto" w:sz="4" w:space="0"/>
              <w:right w:val="single" w:color="auto" w:sz="4" w:space="0"/>
            </w:tcBorders>
            <w:shd w:val="clear" w:color="auto" w:fill="auto"/>
            <w:noWrap/>
            <w:vAlign w:val="center"/>
          </w:tcPr>
          <w:p w:rsidRPr="00E82C92" w:rsidR="00E82C92" w:rsidP="6F999C9F" w:rsidRDefault="00E82C92" w14:paraId="6836C00A" w14:textId="5E5F7604">
            <w:pPr>
              <w:spacing w:after="0" w:line="240" w:lineRule="auto"/>
              <w:jc w:val="right"/>
              <w:rPr>
                <w:rFonts w:ascii="Times New Roman" w:hAnsi="Times New Roman" w:eastAsia="Times New Roman"/>
                <w:sz w:val="18"/>
                <w:szCs w:val="18"/>
              </w:rPr>
            </w:pPr>
            <w:r w:rsidRPr="581EE219">
              <w:rPr>
                <w:rFonts w:ascii="Times New Roman" w:hAnsi="Times New Roman" w:eastAsia="Times New Roman"/>
                <w:sz w:val="18"/>
                <w:szCs w:val="18"/>
              </w:rPr>
              <w:t>$</w:t>
            </w:r>
            <w:r w:rsidRPr="581EE219" w:rsidR="15476DD6">
              <w:rPr>
                <w:rFonts w:ascii="Times New Roman" w:hAnsi="Times New Roman" w:eastAsia="Times New Roman"/>
                <w:sz w:val="18"/>
                <w:szCs w:val="18"/>
              </w:rPr>
              <w:t>1,</w:t>
            </w:r>
            <w:r w:rsidRPr="4D1902E2">
              <w:rPr>
                <w:rFonts w:ascii="Times New Roman" w:hAnsi="Times New Roman" w:eastAsia="Times New Roman"/>
                <w:sz w:val="18"/>
                <w:szCs w:val="18"/>
              </w:rPr>
              <w:t>240,393.44</w:t>
            </w:r>
          </w:p>
        </w:tc>
      </w:tr>
      <w:tr w:rsidRPr="00434755" w:rsidR="009B0CBC" w:rsidTr="4D1902E2" w14:paraId="57ECDE7A" w14:textId="77777777">
        <w:trPr>
          <w:trHeight w:val="360"/>
        </w:trPr>
        <w:tc>
          <w:tcPr>
            <w:tcW w:w="279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82C92" w:rsidR="00E82C92" w:rsidP="00E82C92" w:rsidRDefault="00E82C92" w14:paraId="108CDA05" w14:textId="77777777">
            <w:pPr>
              <w:spacing w:after="0" w:line="240" w:lineRule="auto"/>
              <w:rPr>
                <w:rFonts w:ascii="Times New Roman" w:hAnsi="Times New Roman" w:eastAsia="Times New Roman"/>
                <w:sz w:val="18"/>
                <w:szCs w:val="18"/>
              </w:rPr>
            </w:pPr>
            <w:r w:rsidRPr="00E82C92">
              <w:rPr>
                <w:rFonts w:ascii="Times New Roman" w:hAnsi="Times New Roman" w:eastAsia="Times New Roman"/>
                <w:sz w:val="18"/>
                <w:szCs w:val="18"/>
              </w:rPr>
              <w:t>E.3 Notice to Leave United States</w:t>
            </w:r>
          </w:p>
        </w:tc>
        <w:tc>
          <w:tcPr>
            <w:tcW w:w="1275" w:type="dxa"/>
            <w:tcBorders>
              <w:top w:val="nil"/>
              <w:left w:val="nil"/>
              <w:bottom w:val="single" w:color="auto" w:sz="4" w:space="0"/>
              <w:right w:val="single" w:color="auto" w:sz="4" w:space="0"/>
            </w:tcBorders>
            <w:shd w:val="clear" w:color="auto" w:fill="auto"/>
            <w:vAlign w:val="center"/>
          </w:tcPr>
          <w:p w:rsidRPr="00E82C92" w:rsidR="00E82C92" w:rsidP="00E82C92" w:rsidRDefault="00340FDD" w14:paraId="06949F87" w14:textId="2CC9E750">
            <w:pPr>
              <w:spacing w:after="0" w:line="240" w:lineRule="auto"/>
              <w:jc w:val="right"/>
              <w:rPr>
                <w:rFonts w:ascii="Times New Roman" w:hAnsi="Times New Roman" w:eastAsia="Times New Roman"/>
                <w:sz w:val="18"/>
                <w:szCs w:val="18"/>
              </w:rPr>
            </w:pPr>
            <w:r>
              <w:rPr>
                <w:rFonts w:ascii="Times New Roman" w:hAnsi="Times New Roman" w:eastAsia="Times New Roman"/>
                <w:sz w:val="18"/>
                <w:szCs w:val="18"/>
              </w:rPr>
              <w:t>14,586</w:t>
            </w:r>
          </w:p>
        </w:tc>
        <w:tc>
          <w:tcPr>
            <w:tcW w:w="1213" w:type="dxa"/>
            <w:tcBorders>
              <w:top w:val="nil"/>
              <w:left w:val="nil"/>
              <w:bottom w:val="single" w:color="auto" w:sz="4" w:space="0"/>
              <w:right w:val="single" w:color="auto" w:sz="4" w:space="0"/>
            </w:tcBorders>
            <w:shd w:val="clear" w:color="auto" w:fill="auto"/>
            <w:vAlign w:val="center"/>
          </w:tcPr>
          <w:p w:rsidRPr="00E82C92" w:rsidR="00E82C92" w:rsidP="00E82C92" w:rsidRDefault="00E82C92" w14:paraId="0EB8A9E1" w14:textId="77777777">
            <w:pPr>
              <w:spacing w:after="0" w:line="240" w:lineRule="auto"/>
              <w:jc w:val="right"/>
              <w:rPr>
                <w:rFonts w:ascii="Times New Roman" w:hAnsi="Times New Roman" w:eastAsia="Times New Roman"/>
                <w:sz w:val="18"/>
                <w:szCs w:val="18"/>
              </w:rPr>
            </w:pPr>
            <w:r w:rsidRPr="00E82C92">
              <w:rPr>
                <w:rFonts w:ascii="Times New Roman" w:hAnsi="Times New Roman" w:eastAsia="Times New Roman"/>
                <w:sz w:val="18"/>
                <w:szCs w:val="18"/>
              </w:rPr>
              <w:t>1</w:t>
            </w:r>
          </w:p>
        </w:tc>
        <w:tc>
          <w:tcPr>
            <w:tcW w:w="1039" w:type="dxa"/>
            <w:tcBorders>
              <w:top w:val="nil"/>
              <w:left w:val="nil"/>
              <w:bottom w:val="single" w:color="auto" w:sz="4" w:space="0"/>
              <w:right w:val="single" w:color="auto" w:sz="4" w:space="0"/>
            </w:tcBorders>
            <w:shd w:val="clear" w:color="auto" w:fill="auto"/>
            <w:vAlign w:val="center"/>
          </w:tcPr>
          <w:p w:rsidRPr="00E82C92" w:rsidR="00E82C92" w:rsidP="550B9729" w:rsidRDefault="42FBD9BB" w14:paraId="5D59DA2E" w14:textId="58BBB4A3">
            <w:pPr>
              <w:spacing w:after="0" w:line="240" w:lineRule="auto"/>
              <w:jc w:val="right"/>
              <w:rPr>
                <w:rFonts w:ascii="Times New Roman" w:hAnsi="Times New Roman" w:eastAsia="Times New Roman"/>
              </w:rPr>
            </w:pPr>
            <w:r w:rsidRPr="550B9729">
              <w:rPr>
                <w:rFonts w:ascii="Times New Roman" w:hAnsi="Times New Roman" w:eastAsia="Times New Roman"/>
                <w:sz w:val="18"/>
                <w:szCs w:val="18"/>
              </w:rPr>
              <w:t>14,586</w:t>
            </w:r>
          </w:p>
        </w:tc>
        <w:tc>
          <w:tcPr>
            <w:tcW w:w="1003" w:type="dxa"/>
            <w:tcBorders>
              <w:top w:val="nil"/>
              <w:left w:val="nil"/>
              <w:bottom w:val="single" w:color="auto" w:sz="4" w:space="0"/>
              <w:right w:val="single" w:color="auto" w:sz="4" w:space="0"/>
            </w:tcBorders>
            <w:shd w:val="clear" w:color="auto" w:fill="auto"/>
            <w:vAlign w:val="center"/>
          </w:tcPr>
          <w:p w:rsidRPr="00E82C92" w:rsidR="00E82C92" w:rsidP="581EE219" w:rsidRDefault="00E82C92" w14:paraId="326EB328" w14:textId="2B5EF017">
            <w:pPr>
              <w:spacing w:after="0" w:line="240" w:lineRule="auto"/>
              <w:jc w:val="right"/>
              <w:rPr>
                <w:rFonts w:ascii="Times New Roman" w:hAnsi="Times New Roman" w:eastAsia="Times New Roman"/>
                <w:sz w:val="18"/>
                <w:szCs w:val="18"/>
              </w:rPr>
            </w:pPr>
            <w:r w:rsidRPr="581EE219">
              <w:rPr>
                <w:rFonts w:ascii="Times New Roman" w:hAnsi="Times New Roman" w:eastAsia="Times New Roman"/>
                <w:sz w:val="18"/>
                <w:szCs w:val="18"/>
              </w:rPr>
              <w:t>.033</w:t>
            </w:r>
          </w:p>
          <w:p w:rsidRPr="00E82C92" w:rsidR="00E82C92" w:rsidP="581EE219" w:rsidRDefault="278E2930" w14:paraId="5B13EE73" w14:textId="50B7B5C1">
            <w:pPr>
              <w:spacing w:after="0" w:line="240" w:lineRule="auto"/>
              <w:jc w:val="right"/>
              <w:rPr>
                <w:rFonts w:ascii="Times New Roman" w:hAnsi="Times New Roman" w:eastAsia="Times New Roman"/>
              </w:rPr>
            </w:pPr>
            <w:r w:rsidRPr="581EE219">
              <w:rPr>
                <w:rFonts w:ascii="Times New Roman" w:hAnsi="Times New Roman" w:eastAsia="Times New Roman"/>
                <w:sz w:val="18"/>
                <w:szCs w:val="18"/>
              </w:rPr>
              <w:t>(2 min)</w:t>
            </w:r>
          </w:p>
        </w:tc>
        <w:tc>
          <w:tcPr>
            <w:tcW w:w="1040" w:type="dxa"/>
            <w:tcBorders>
              <w:top w:val="nil"/>
              <w:left w:val="nil"/>
              <w:bottom w:val="single" w:color="auto" w:sz="4" w:space="0"/>
              <w:right w:val="single" w:color="auto" w:sz="4" w:space="0"/>
            </w:tcBorders>
            <w:shd w:val="clear" w:color="auto" w:fill="auto"/>
            <w:vAlign w:val="center"/>
          </w:tcPr>
          <w:p w:rsidRPr="00376AA2" w:rsidR="00E82C92" w:rsidP="550B9729" w:rsidRDefault="30915FF7" w14:paraId="26AFA684" w14:textId="75CDC564">
            <w:pPr>
              <w:spacing w:after="0" w:line="240" w:lineRule="auto"/>
              <w:jc w:val="right"/>
              <w:rPr>
                <w:rFonts w:ascii="Times New Roman" w:hAnsi="Times New Roman" w:eastAsia="Times New Roman"/>
                <w:sz w:val="18"/>
                <w:szCs w:val="18"/>
              </w:rPr>
            </w:pPr>
            <w:r w:rsidRPr="272D1C2E">
              <w:rPr>
                <w:rFonts w:ascii="Times New Roman" w:hAnsi="Times New Roman" w:eastAsia="Times New Roman"/>
                <w:sz w:val="18"/>
                <w:szCs w:val="18"/>
              </w:rPr>
              <w:t>486.20</w:t>
            </w:r>
          </w:p>
        </w:tc>
        <w:tc>
          <w:tcPr>
            <w:tcW w:w="868" w:type="dxa"/>
            <w:tcBorders>
              <w:top w:val="nil"/>
              <w:left w:val="nil"/>
              <w:bottom w:val="single" w:color="auto" w:sz="4" w:space="0"/>
              <w:right w:val="single" w:color="auto" w:sz="4" w:space="0"/>
            </w:tcBorders>
            <w:shd w:val="clear" w:color="auto" w:fill="auto"/>
            <w:noWrap/>
            <w:vAlign w:val="center"/>
          </w:tcPr>
          <w:p w:rsidRPr="007943D3" w:rsidR="00E82C92" w:rsidP="6F999C9F" w:rsidRDefault="00E82C92" w14:paraId="3B93EFA5" w14:textId="0F3F5DBC">
            <w:pPr>
              <w:spacing w:after="0" w:line="240" w:lineRule="auto"/>
              <w:jc w:val="center"/>
              <w:rPr>
                <w:rFonts w:ascii="Times New Roman" w:hAnsi="Times New Roman" w:eastAsia="Times New Roman"/>
              </w:rPr>
            </w:pPr>
            <w:r w:rsidRPr="6F999C9F">
              <w:rPr>
                <w:rFonts w:ascii="Times New Roman" w:hAnsi="Times New Roman" w:eastAsia="Times New Roman"/>
                <w:sz w:val="18"/>
                <w:szCs w:val="18"/>
              </w:rPr>
              <w:t>$</w:t>
            </w:r>
            <w:r w:rsidRPr="4D1902E2">
              <w:rPr>
                <w:rFonts w:ascii="Times New Roman" w:hAnsi="Times New Roman" w:eastAsia="Times New Roman"/>
                <w:sz w:val="18"/>
                <w:szCs w:val="18"/>
              </w:rPr>
              <w:t>85.04</w:t>
            </w:r>
          </w:p>
        </w:tc>
        <w:tc>
          <w:tcPr>
            <w:tcW w:w="1563" w:type="dxa"/>
            <w:tcBorders>
              <w:top w:val="nil"/>
              <w:left w:val="nil"/>
              <w:bottom w:val="single" w:color="auto" w:sz="4" w:space="0"/>
              <w:right w:val="single" w:color="auto" w:sz="4" w:space="0"/>
            </w:tcBorders>
            <w:shd w:val="clear" w:color="auto" w:fill="auto"/>
            <w:noWrap/>
            <w:vAlign w:val="center"/>
          </w:tcPr>
          <w:p w:rsidRPr="00E82C92" w:rsidR="00E82C92" w:rsidP="6F999C9F" w:rsidRDefault="00E82C92" w14:paraId="355D50AD" w14:textId="0CFBA674">
            <w:pPr>
              <w:spacing w:after="0" w:line="240" w:lineRule="auto"/>
              <w:jc w:val="right"/>
              <w:rPr>
                <w:rFonts w:ascii="Times New Roman" w:hAnsi="Times New Roman" w:eastAsia="Times New Roman"/>
                <w:sz w:val="18"/>
                <w:szCs w:val="18"/>
              </w:rPr>
            </w:pPr>
            <w:r w:rsidRPr="272D1C2E">
              <w:rPr>
                <w:rFonts w:ascii="Times New Roman" w:hAnsi="Times New Roman" w:eastAsia="Times New Roman"/>
                <w:sz w:val="18"/>
                <w:szCs w:val="18"/>
              </w:rPr>
              <w:t>$</w:t>
            </w:r>
            <w:r w:rsidRPr="4D1902E2">
              <w:rPr>
                <w:rFonts w:ascii="Times New Roman" w:hAnsi="Times New Roman" w:eastAsia="Times New Roman"/>
                <w:sz w:val="18"/>
                <w:szCs w:val="18"/>
              </w:rPr>
              <w:t>41,346.45</w:t>
            </w:r>
          </w:p>
        </w:tc>
      </w:tr>
      <w:tr w:rsidRPr="00434755" w:rsidR="009B0CBC" w:rsidTr="4D1902E2" w14:paraId="3B16BA0E" w14:textId="77777777">
        <w:trPr>
          <w:trHeight w:val="360"/>
        </w:trPr>
        <w:tc>
          <w:tcPr>
            <w:tcW w:w="279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82C92" w:rsidR="00E82C92" w:rsidP="00E82C92" w:rsidRDefault="00E82C92" w14:paraId="351FE229" w14:textId="77777777">
            <w:pPr>
              <w:spacing w:after="0" w:line="240" w:lineRule="auto"/>
              <w:rPr>
                <w:rFonts w:ascii="Times New Roman" w:hAnsi="Times New Roman" w:eastAsia="Times New Roman"/>
                <w:sz w:val="18"/>
                <w:szCs w:val="18"/>
              </w:rPr>
            </w:pPr>
            <w:r w:rsidRPr="00E82C92">
              <w:rPr>
                <w:rFonts w:ascii="Times New Roman" w:hAnsi="Times New Roman" w:eastAsia="Times New Roman"/>
                <w:sz w:val="18"/>
                <w:szCs w:val="18"/>
              </w:rPr>
              <w:t>E.4 Petition for Higher Meal Charges</w:t>
            </w:r>
          </w:p>
        </w:tc>
        <w:tc>
          <w:tcPr>
            <w:tcW w:w="1275" w:type="dxa"/>
            <w:tcBorders>
              <w:top w:val="nil"/>
              <w:left w:val="nil"/>
              <w:bottom w:val="single" w:color="auto" w:sz="4" w:space="0"/>
              <w:right w:val="single" w:color="auto" w:sz="4" w:space="0"/>
            </w:tcBorders>
            <w:shd w:val="clear" w:color="auto" w:fill="auto"/>
            <w:vAlign w:val="center"/>
          </w:tcPr>
          <w:p w:rsidRPr="00E82C92" w:rsidR="00E82C92" w:rsidP="139C0F42" w:rsidRDefault="18DE882A" w14:paraId="233411B1" w14:textId="48E1D96B">
            <w:pPr>
              <w:spacing w:after="0" w:line="240" w:lineRule="auto"/>
              <w:jc w:val="right"/>
              <w:rPr>
                <w:rFonts w:ascii="Times New Roman" w:hAnsi="Times New Roman" w:eastAsia="Times New Roman"/>
              </w:rPr>
            </w:pPr>
            <w:r w:rsidRPr="139C0F42">
              <w:rPr>
                <w:rFonts w:ascii="Times New Roman" w:hAnsi="Times New Roman" w:eastAsia="Times New Roman"/>
                <w:sz w:val="18"/>
                <w:szCs w:val="18"/>
              </w:rPr>
              <w:t>30</w:t>
            </w:r>
          </w:p>
        </w:tc>
        <w:tc>
          <w:tcPr>
            <w:tcW w:w="1213" w:type="dxa"/>
            <w:tcBorders>
              <w:top w:val="nil"/>
              <w:left w:val="nil"/>
              <w:bottom w:val="single" w:color="auto" w:sz="4" w:space="0"/>
              <w:right w:val="single" w:color="auto" w:sz="4" w:space="0"/>
            </w:tcBorders>
            <w:shd w:val="clear" w:color="auto" w:fill="auto"/>
            <w:vAlign w:val="center"/>
          </w:tcPr>
          <w:p w:rsidRPr="00E82C92" w:rsidR="00E82C92" w:rsidP="00E82C92" w:rsidRDefault="00E82C92" w14:paraId="1F978221" w14:textId="77777777">
            <w:pPr>
              <w:spacing w:after="0" w:line="240" w:lineRule="auto"/>
              <w:jc w:val="right"/>
              <w:rPr>
                <w:rFonts w:ascii="Times New Roman" w:hAnsi="Times New Roman" w:eastAsia="Times New Roman"/>
                <w:sz w:val="18"/>
                <w:szCs w:val="18"/>
              </w:rPr>
            </w:pPr>
            <w:r w:rsidRPr="00E82C92">
              <w:rPr>
                <w:rFonts w:ascii="Times New Roman" w:hAnsi="Times New Roman" w:eastAsia="Times New Roman"/>
                <w:sz w:val="18"/>
                <w:szCs w:val="18"/>
              </w:rPr>
              <w:t>1</w:t>
            </w:r>
          </w:p>
        </w:tc>
        <w:tc>
          <w:tcPr>
            <w:tcW w:w="1039" w:type="dxa"/>
            <w:tcBorders>
              <w:top w:val="nil"/>
              <w:left w:val="nil"/>
              <w:bottom w:val="single" w:color="auto" w:sz="4" w:space="0"/>
              <w:right w:val="single" w:color="auto" w:sz="4" w:space="0"/>
            </w:tcBorders>
            <w:shd w:val="clear" w:color="auto" w:fill="auto"/>
            <w:vAlign w:val="center"/>
          </w:tcPr>
          <w:p w:rsidRPr="00E82C92" w:rsidR="00E82C92" w:rsidP="550B9729" w:rsidRDefault="32233771" w14:paraId="1267E2C4" w14:textId="1B5ECC78">
            <w:pPr>
              <w:spacing w:after="0" w:line="240" w:lineRule="auto"/>
              <w:jc w:val="right"/>
              <w:rPr>
                <w:rFonts w:ascii="Times New Roman" w:hAnsi="Times New Roman" w:eastAsia="Times New Roman"/>
              </w:rPr>
            </w:pPr>
            <w:r w:rsidRPr="550B9729">
              <w:rPr>
                <w:rFonts w:ascii="Times New Roman" w:hAnsi="Times New Roman" w:eastAsia="Times New Roman"/>
                <w:sz w:val="18"/>
                <w:szCs w:val="18"/>
              </w:rPr>
              <w:t>30</w:t>
            </w:r>
          </w:p>
        </w:tc>
        <w:tc>
          <w:tcPr>
            <w:tcW w:w="1003" w:type="dxa"/>
            <w:tcBorders>
              <w:top w:val="nil"/>
              <w:left w:val="nil"/>
              <w:bottom w:val="single" w:color="auto" w:sz="4" w:space="0"/>
              <w:right w:val="single" w:color="auto" w:sz="4" w:space="0"/>
            </w:tcBorders>
            <w:shd w:val="clear" w:color="auto" w:fill="auto"/>
            <w:vAlign w:val="center"/>
          </w:tcPr>
          <w:p w:rsidRPr="00E82C92" w:rsidR="00E82C92" w:rsidP="581EE219" w:rsidRDefault="00E82C92" w14:paraId="58076478" w14:textId="7E4D4EEE">
            <w:pPr>
              <w:spacing w:after="0" w:line="240" w:lineRule="auto"/>
              <w:jc w:val="right"/>
              <w:rPr>
                <w:rFonts w:ascii="Times New Roman" w:hAnsi="Times New Roman" w:eastAsia="Times New Roman"/>
                <w:sz w:val="18"/>
                <w:szCs w:val="18"/>
              </w:rPr>
            </w:pPr>
            <w:r w:rsidRPr="581EE219">
              <w:rPr>
                <w:rFonts w:ascii="Times New Roman" w:hAnsi="Times New Roman" w:eastAsia="Times New Roman"/>
                <w:sz w:val="18"/>
                <w:szCs w:val="18"/>
              </w:rPr>
              <w:t>1</w:t>
            </w:r>
          </w:p>
          <w:p w:rsidRPr="00E82C92" w:rsidR="00E82C92" w:rsidP="581EE219" w:rsidRDefault="0C59E1E9" w14:paraId="36732436" w14:textId="7787ADE3">
            <w:pPr>
              <w:spacing w:after="0" w:line="240" w:lineRule="auto"/>
              <w:jc w:val="right"/>
              <w:rPr>
                <w:rFonts w:ascii="Times New Roman" w:hAnsi="Times New Roman" w:eastAsia="Times New Roman"/>
              </w:rPr>
            </w:pPr>
            <w:r w:rsidRPr="581EE219">
              <w:rPr>
                <w:rFonts w:ascii="Times New Roman" w:hAnsi="Times New Roman" w:eastAsia="Times New Roman"/>
                <w:sz w:val="18"/>
                <w:szCs w:val="18"/>
              </w:rPr>
              <w:t>(60 min)</w:t>
            </w:r>
          </w:p>
        </w:tc>
        <w:tc>
          <w:tcPr>
            <w:tcW w:w="1040" w:type="dxa"/>
            <w:tcBorders>
              <w:top w:val="nil"/>
              <w:left w:val="nil"/>
              <w:bottom w:val="single" w:color="auto" w:sz="4" w:space="0"/>
              <w:right w:val="single" w:color="auto" w:sz="4" w:space="0"/>
            </w:tcBorders>
            <w:shd w:val="clear" w:color="auto" w:fill="auto"/>
            <w:vAlign w:val="center"/>
          </w:tcPr>
          <w:p w:rsidRPr="00E82C92" w:rsidR="00E82C92" w:rsidP="550B9729" w:rsidRDefault="085647DD" w14:paraId="7A410F7E" w14:textId="1ED6CEF8">
            <w:pPr>
              <w:spacing w:after="0" w:line="240" w:lineRule="auto"/>
              <w:jc w:val="right"/>
              <w:rPr>
                <w:rFonts w:ascii="Times New Roman" w:hAnsi="Times New Roman" w:eastAsia="Times New Roman"/>
              </w:rPr>
            </w:pPr>
            <w:r w:rsidRPr="00376AA2">
              <w:rPr>
                <w:rFonts w:ascii="Times New Roman" w:hAnsi="Times New Roman" w:eastAsia="Times New Roman"/>
                <w:sz w:val="18"/>
                <w:szCs w:val="18"/>
              </w:rPr>
              <w:t>30</w:t>
            </w:r>
          </w:p>
        </w:tc>
        <w:tc>
          <w:tcPr>
            <w:tcW w:w="868" w:type="dxa"/>
            <w:tcBorders>
              <w:top w:val="nil"/>
              <w:left w:val="nil"/>
              <w:bottom w:val="single" w:color="auto" w:sz="4" w:space="0"/>
              <w:right w:val="single" w:color="auto" w:sz="4" w:space="0"/>
            </w:tcBorders>
            <w:shd w:val="clear" w:color="auto" w:fill="auto"/>
            <w:noWrap/>
            <w:vAlign w:val="center"/>
          </w:tcPr>
          <w:p w:rsidRPr="007943D3" w:rsidR="00E82C92" w:rsidP="6F999C9F" w:rsidRDefault="00E82C92" w14:paraId="2CFC59D9" w14:textId="3C8251C2">
            <w:pPr>
              <w:spacing w:after="0" w:line="240" w:lineRule="auto"/>
              <w:jc w:val="center"/>
              <w:rPr>
                <w:rFonts w:ascii="Times New Roman" w:hAnsi="Times New Roman" w:eastAsia="Times New Roman"/>
              </w:rPr>
            </w:pPr>
            <w:r w:rsidRPr="6F999C9F">
              <w:rPr>
                <w:rFonts w:ascii="Times New Roman" w:hAnsi="Times New Roman" w:eastAsia="Times New Roman"/>
                <w:sz w:val="18"/>
                <w:szCs w:val="18"/>
              </w:rPr>
              <w:t>$</w:t>
            </w:r>
            <w:r w:rsidRPr="4D1902E2">
              <w:rPr>
                <w:rFonts w:ascii="Times New Roman" w:hAnsi="Times New Roman" w:eastAsia="Times New Roman"/>
                <w:sz w:val="18"/>
                <w:szCs w:val="18"/>
              </w:rPr>
              <w:t>85.04</w:t>
            </w:r>
          </w:p>
        </w:tc>
        <w:tc>
          <w:tcPr>
            <w:tcW w:w="1563" w:type="dxa"/>
            <w:tcBorders>
              <w:top w:val="nil"/>
              <w:left w:val="nil"/>
              <w:bottom w:val="single" w:color="auto" w:sz="4" w:space="0"/>
              <w:right w:val="single" w:color="auto" w:sz="4" w:space="0"/>
            </w:tcBorders>
            <w:shd w:val="clear" w:color="auto" w:fill="auto"/>
            <w:noWrap/>
            <w:vAlign w:val="center"/>
          </w:tcPr>
          <w:p w:rsidRPr="00E82C92" w:rsidR="00E82C92" w:rsidP="6F999C9F" w:rsidRDefault="00E82C92" w14:paraId="680FA415" w14:textId="7CB23F36">
            <w:pPr>
              <w:spacing w:after="0" w:line="240" w:lineRule="auto"/>
              <w:jc w:val="right"/>
              <w:rPr>
                <w:rFonts w:ascii="Times New Roman" w:hAnsi="Times New Roman" w:eastAsia="Times New Roman"/>
                <w:sz w:val="18"/>
                <w:szCs w:val="18"/>
              </w:rPr>
            </w:pPr>
            <w:r w:rsidRPr="581EE219">
              <w:rPr>
                <w:rFonts w:ascii="Times New Roman" w:hAnsi="Times New Roman" w:eastAsia="Times New Roman"/>
                <w:sz w:val="18"/>
                <w:szCs w:val="18"/>
              </w:rPr>
              <w:t>$</w:t>
            </w:r>
            <w:r w:rsidRPr="581EE219" w:rsidR="5C1D549A">
              <w:rPr>
                <w:rFonts w:ascii="Times New Roman" w:hAnsi="Times New Roman" w:eastAsia="Times New Roman"/>
                <w:sz w:val="18"/>
                <w:szCs w:val="18"/>
              </w:rPr>
              <w:t>2,</w:t>
            </w:r>
            <w:r w:rsidRPr="4D1902E2">
              <w:rPr>
                <w:rFonts w:ascii="Times New Roman" w:hAnsi="Times New Roman" w:eastAsia="Times New Roman"/>
                <w:sz w:val="18"/>
                <w:szCs w:val="18"/>
              </w:rPr>
              <w:t>551.20</w:t>
            </w:r>
          </w:p>
        </w:tc>
      </w:tr>
      <w:tr w:rsidRPr="00434755" w:rsidR="009B0CBC" w:rsidTr="4D1902E2" w14:paraId="24D671C7" w14:textId="77777777">
        <w:trPr>
          <w:trHeight w:val="360"/>
        </w:trPr>
        <w:tc>
          <w:tcPr>
            <w:tcW w:w="279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82C92" w:rsidR="00E82C92" w:rsidP="00E82C92" w:rsidRDefault="00E82C92" w14:paraId="71EC91A9" w14:textId="77777777">
            <w:pPr>
              <w:spacing w:after="0" w:line="240" w:lineRule="auto"/>
              <w:rPr>
                <w:rFonts w:ascii="Times New Roman" w:hAnsi="Times New Roman" w:eastAsia="Times New Roman"/>
                <w:sz w:val="18"/>
                <w:szCs w:val="18"/>
              </w:rPr>
            </w:pPr>
            <w:r w:rsidRPr="00E82C92">
              <w:rPr>
                <w:rFonts w:ascii="Times New Roman" w:hAnsi="Times New Roman" w:eastAsia="Times New Roman"/>
                <w:sz w:val="18"/>
                <w:szCs w:val="18"/>
              </w:rPr>
              <w:t>E.5 Substitute Housing for Workers</w:t>
            </w:r>
          </w:p>
        </w:tc>
        <w:tc>
          <w:tcPr>
            <w:tcW w:w="1275" w:type="dxa"/>
            <w:tcBorders>
              <w:top w:val="nil"/>
              <w:left w:val="nil"/>
              <w:bottom w:val="single" w:color="auto" w:sz="4" w:space="0"/>
              <w:right w:val="single" w:color="auto" w:sz="4" w:space="0"/>
            </w:tcBorders>
            <w:shd w:val="clear" w:color="auto" w:fill="auto"/>
            <w:vAlign w:val="center"/>
          </w:tcPr>
          <w:p w:rsidRPr="00E82C92" w:rsidR="00E82C92" w:rsidP="139C0F42" w:rsidRDefault="414A2663" w14:paraId="1B9CF3C9" w14:textId="2D501595">
            <w:pPr>
              <w:spacing w:after="0" w:line="240" w:lineRule="auto"/>
              <w:jc w:val="right"/>
              <w:rPr>
                <w:rFonts w:ascii="Times New Roman" w:hAnsi="Times New Roman" w:eastAsia="Times New Roman"/>
              </w:rPr>
            </w:pPr>
            <w:r w:rsidRPr="139C0F42">
              <w:rPr>
                <w:rFonts w:ascii="Times New Roman" w:hAnsi="Times New Roman" w:eastAsia="Times New Roman"/>
                <w:sz w:val="18"/>
                <w:szCs w:val="18"/>
              </w:rPr>
              <w:t>48</w:t>
            </w:r>
          </w:p>
        </w:tc>
        <w:tc>
          <w:tcPr>
            <w:tcW w:w="1213" w:type="dxa"/>
            <w:tcBorders>
              <w:top w:val="nil"/>
              <w:left w:val="nil"/>
              <w:bottom w:val="single" w:color="auto" w:sz="4" w:space="0"/>
              <w:right w:val="single" w:color="auto" w:sz="4" w:space="0"/>
            </w:tcBorders>
            <w:shd w:val="clear" w:color="auto" w:fill="auto"/>
            <w:vAlign w:val="center"/>
          </w:tcPr>
          <w:p w:rsidRPr="00E82C92" w:rsidR="00E82C92" w:rsidP="00E82C92" w:rsidRDefault="00E82C92" w14:paraId="6F41355E" w14:textId="77777777">
            <w:pPr>
              <w:spacing w:after="0" w:line="240" w:lineRule="auto"/>
              <w:jc w:val="right"/>
              <w:rPr>
                <w:rFonts w:ascii="Times New Roman" w:hAnsi="Times New Roman" w:eastAsia="Times New Roman"/>
                <w:sz w:val="18"/>
                <w:szCs w:val="18"/>
              </w:rPr>
            </w:pPr>
            <w:r w:rsidRPr="00E82C92">
              <w:rPr>
                <w:rFonts w:ascii="Times New Roman" w:hAnsi="Times New Roman" w:eastAsia="Times New Roman"/>
                <w:sz w:val="18"/>
                <w:szCs w:val="18"/>
              </w:rPr>
              <w:t>1</w:t>
            </w:r>
          </w:p>
        </w:tc>
        <w:tc>
          <w:tcPr>
            <w:tcW w:w="1039" w:type="dxa"/>
            <w:tcBorders>
              <w:top w:val="nil"/>
              <w:left w:val="nil"/>
              <w:bottom w:val="single" w:color="auto" w:sz="4" w:space="0"/>
              <w:right w:val="single" w:color="auto" w:sz="4" w:space="0"/>
            </w:tcBorders>
            <w:shd w:val="clear" w:color="auto" w:fill="auto"/>
            <w:vAlign w:val="center"/>
          </w:tcPr>
          <w:p w:rsidRPr="00E82C92" w:rsidR="00E82C92" w:rsidP="550B9729" w:rsidRDefault="4EB93663" w14:paraId="33A93EB3" w14:textId="7458C3CD">
            <w:pPr>
              <w:spacing w:after="0" w:line="240" w:lineRule="auto"/>
              <w:jc w:val="right"/>
              <w:rPr>
                <w:rFonts w:ascii="Times New Roman" w:hAnsi="Times New Roman" w:eastAsia="Times New Roman"/>
              </w:rPr>
            </w:pPr>
            <w:r w:rsidRPr="550B9729">
              <w:rPr>
                <w:rFonts w:ascii="Times New Roman" w:hAnsi="Times New Roman" w:eastAsia="Times New Roman"/>
                <w:sz w:val="18"/>
                <w:szCs w:val="18"/>
              </w:rPr>
              <w:t>48</w:t>
            </w:r>
          </w:p>
        </w:tc>
        <w:tc>
          <w:tcPr>
            <w:tcW w:w="1003" w:type="dxa"/>
            <w:tcBorders>
              <w:top w:val="nil"/>
              <w:left w:val="nil"/>
              <w:bottom w:val="single" w:color="auto" w:sz="4" w:space="0"/>
              <w:right w:val="single" w:color="auto" w:sz="4" w:space="0"/>
            </w:tcBorders>
            <w:shd w:val="clear" w:color="auto" w:fill="auto"/>
            <w:vAlign w:val="center"/>
          </w:tcPr>
          <w:p w:rsidRPr="00E82C92" w:rsidR="00E82C92" w:rsidP="581EE219" w:rsidRDefault="00E82C92" w14:paraId="4D542314" w14:textId="79AC208E">
            <w:pPr>
              <w:spacing w:after="0" w:line="240" w:lineRule="auto"/>
              <w:jc w:val="right"/>
              <w:rPr>
                <w:rFonts w:ascii="Times New Roman" w:hAnsi="Times New Roman" w:eastAsia="Times New Roman"/>
                <w:sz w:val="18"/>
                <w:szCs w:val="18"/>
              </w:rPr>
            </w:pPr>
            <w:r w:rsidRPr="581EE219">
              <w:rPr>
                <w:rFonts w:ascii="Times New Roman" w:hAnsi="Times New Roman" w:eastAsia="Times New Roman"/>
                <w:sz w:val="18"/>
                <w:szCs w:val="18"/>
              </w:rPr>
              <w:t>.33</w:t>
            </w:r>
          </w:p>
          <w:p w:rsidRPr="00E82C92" w:rsidR="00E82C92" w:rsidP="581EE219" w:rsidRDefault="33FCA9A5" w14:paraId="7ED73410" w14:textId="14D85F7B">
            <w:pPr>
              <w:spacing w:after="0" w:line="240" w:lineRule="auto"/>
              <w:jc w:val="right"/>
              <w:rPr>
                <w:rFonts w:ascii="Times New Roman" w:hAnsi="Times New Roman" w:eastAsia="Times New Roman"/>
              </w:rPr>
            </w:pPr>
            <w:r w:rsidRPr="581EE219">
              <w:rPr>
                <w:rFonts w:ascii="Times New Roman" w:hAnsi="Times New Roman" w:eastAsia="Times New Roman"/>
                <w:sz w:val="18"/>
                <w:szCs w:val="18"/>
              </w:rPr>
              <w:t>(20 min)</w:t>
            </w:r>
          </w:p>
        </w:tc>
        <w:tc>
          <w:tcPr>
            <w:tcW w:w="1040" w:type="dxa"/>
            <w:tcBorders>
              <w:top w:val="nil"/>
              <w:left w:val="nil"/>
              <w:bottom w:val="single" w:color="auto" w:sz="4" w:space="0"/>
              <w:right w:val="single" w:color="auto" w:sz="4" w:space="0"/>
            </w:tcBorders>
            <w:shd w:val="clear" w:color="auto" w:fill="auto"/>
            <w:vAlign w:val="center"/>
          </w:tcPr>
          <w:p w:rsidRPr="00376AA2" w:rsidR="00E82C92" w:rsidP="550B9729" w:rsidRDefault="719BE8B2" w14:paraId="20F53E41" w14:textId="5534068C">
            <w:pPr>
              <w:spacing w:after="0" w:line="240" w:lineRule="auto"/>
              <w:jc w:val="right"/>
              <w:rPr>
                <w:rFonts w:ascii="Times New Roman" w:hAnsi="Times New Roman" w:eastAsia="Times New Roman"/>
                <w:sz w:val="18"/>
                <w:szCs w:val="18"/>
              </w:rPr>
            </w:pPr>
            <w:r w:rsidRPr="272D1C2E">
              <w:rPr>
                <w:rFonts w:ascii="Times New Roman" w:hAnsi="Times New Roman" w:eastAsia="Times New Roman"/>
                <w:sz w:val="18"/>
                <w:szCs w:val="18"/>
              </w:rPr>
              <w:t>16</w:t>
            </w:r>
          </w:p>
        </w:tc>
        <w:tc>
          <w:tcPr>
            <w:tcW w:w="868" w:type="dxa"/>
            <w:tcBorders>
              <w:top w:val="nil"/>
              <w:left w:val="nil"/>
              <w:bottom w:val="single" w:color="auto" w:sz="4" w:space="0"/>
              <w:right w:val="single" w:color="auto" w:sz="4" w:space="0"/>
            </w:tcBorders>
            <w:shd w:val="clear" w:color="auto" w:fill="auto"/>
            <w:noWrap/>
            <w:vAlign w:val="center"/>
          </w:tcPr>
          <w:p w:rsidRPr="007943D3" w:rsidR="00E82C92" w:rsidP="6F999C9F" w:rsidRDefault="00E82C92" w14:paraId="7B620193" w14:textId="5D3005AF">
            <w:pPr>
              <w:spacing w:after="0" w:line="240" w:lineRule="auto"/>
              <w:jc w:val="center"/>
              <w:rPr>
                <w:rFonts w:ascii="Times New Roman" w:hAnsi="Times New Roman" w:eastAsia="Times New Roman"/>
              </w:rPr>
            </w:pPr>
            <w:r w:rsidRPr="6F999C9F">
              <w:rPr>
                <w:rFonts w:ascii="Times New Roman" w:hAnsi="Times New Roman" w:eastAsia="Times New Roman"/>
                <w:sz w:val="18"/>
                <w:szCs w:val="18"/>
              </w:rPr>
              <w:t>$</w:t>
            </w:r>
            <w:r w:rsidRPr="4D1902E2">
              <w:rPr>
                <w:rFonts w:ascii="Times New Roman" w:hAnsi="Times New Roman" w:eastAsia="Times New Roman"/>
                <w:sz w:val="18"/>
                <w:szCs w:val="18"/>
              </w:rPr>
              <w:t>85.04</w:t>
            </w:r>
          </w:p>
        </w:tc>
        <w:tc>
          <w:tcPr>
            <w:tcW w:w="1563" w:type="dxa"/>
            <w:tcBorders>
              <w:top w:val="nil"/>
              <w:left w:val="nil"/>
              <w:bottom w:val="single" w:color="auto" w:sz="4" w:space="0"/>
              <w:right w:val="single" w:color="auto" w:sz="4" w:space="0"/>
            </w:tcBorders>
            <w:shd w:val="clear" w:color="auto" w:fill="auto"/>
            <w:noWrap/>
            <w:vAlign w:val="center"/>
          </w:tcPr>
          <w:p w:rsidRPr="00E82C92" w:rsidR="00E82C92" w:rsidP="6F999C9F" w:rsidRDefault="00E82C92" w14:paraId="79E36CEB" w14:textId="1F3D7FE8">
            <w:pPr>
              <w:spacing w:after="0" w:line="240" w:lineRule="auto"/>
              <w:jc w:val="right"/>
              <w:rPr>
                <w:rFonts w:ascii="Times New Roman" w:hAnsi="Times New Roman" w:eastAsia="Times New Roman"/>
                <w:sz w:val="18"/>
                <w:szCs w:val="18"/>
              </w:rPr>
            </w:pPr>
            <w:r w:rsidRPr="272D1C2E">
              <w:rPr>
                <w:rFonts w:ascii="Times New Roman" w:hAnsi="Times New Roman" w:eastAsia="Times New Roman"/>
                <w:sz w:val="18"/>
                <w:szCs w:val="18"/>
              </w:rPr>
              <w:t>$</w:t>
            </w:r>
            <w:r w:rsidRPr="272D1C2E" w:rsidR="751FDB84">
              <w:rPr>
                <w:rFonts w:ascii="Times New Roman" w:hAnsi="Times New Roman" w:eastAsia="Times New Roman"/>
                <w:sz w:val="18"/>
                <w:szCs w:val="18"/>
              </w:rPr>
              <w:t>1,</w:t>
            </w:r>
            <w:r w:rsidRPr="4D1902E2">
              <w:rPr>
                <w:rFonts w:ascii="Times New Roman" w:hAnsi="Times New Roman" w:eastAsia="Times New Roman"/>
                <w:sz w:val="18"/>
                <w:szCs w:val="18"/>
              </w:rPr>
              <w:t>360.64</w:t>
            </w:r>
          </w:p>
        </w:tc>
      </w:tr>
      <w:tr w:rsidRPr="00434755" w:rsidR="009B0CBC" w:rsidTr="4D1902E2" w14:paraId="1BC9A5B7" w14:textId="77777777">
        <w:trPr>
          <w:trHeight w:val="360"/>
        </w:trPr>
        <w:tc>
          <w:tcPr>
            <w:tcW w:w="279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82C92" w:rsidR="00E82C92" w:rsidP="00E82C92" w:rsidRDefault="00E82C92" w14:paraId="51D7A341" w14:textId="77777777">
            <w:pPr>
              <w:spacing w:after="0" w:line="240" w:lineRule="auto"/>
              <w:rPr>
                <w:rFonts w:ascii="Times New Roman" w:hAnsi="Times New Roman" w:eastAsia="Times New Roman"/>
                <w:sz w:val="18"/>
                <w:szCs w:val="18"/>
              </w:rPr>
            </w:pPr>
            <w:r w:rsidRPr="00E82C92">
              <w:rPr>
                <w:rFonts w:ascii="Times New Roman" w:hAnsi="Times New Roman" w:eastAsia="Times New Roman"/>
                <w:sz w:val="18"/>
                <w:szCs w:val="18"/>
              </w:rPr>
              <w:t>E.6 Workers’ Compensation Coverage</w:t>
            </w:r>
          </w:p>
        </w:tc>
        <w:tc>
          <w:tcPr>
            <w:tcW w:w="1275" w:type="dxa"/>
            <w:tcBorders>
              <w:top w:val="single" w:color="auto" w:sz="4" w:space="0"/>
              <w:left w:val="nil"/>
              <w:bottom w:val="single" w:color="auto" w:sz="4" w:space="0"/>
              <w:right w:val="single" w:color="auto" w:sz="4" w:space="0"/>
            </w:tcBorders>
            <w:shd w:val="clear" w:color="auto" w:fill="auto"/>
            <w:vAlign w:val="center"/>
          </w:tcPr>
          <w:p w:rsidRPr="00E82C92" w:rsidR="00E82C92" w:rsidP="00E82C92" w:rsidRDefault="00340FDD" w14:paraId="589EC4C9" w14:textId="4FE90FBE">
            <w:pPr>
              <w:spacing w:after="0" w:line="240" w:lineRule="auto"/>
              <w:jc w:val="right"/>
              <w:rPr>
                <w:rFonts w:ascii="Times New Roman" w:hAnsi="Times New Roman" w:eastAsia="Times New Roman"/>
                <w:sz w:val="18"/>
                <w:szCs w:val="18"/>
              </w:rPr>
            </w:pPr>
            <w:r>
              <w:rPr>
                <w:rFonts w:ascii="Times New Roman" w:hAnsi="Times New Roman" w:eastAsia="Times New Roman"/>
                <w:sz w:val="18"/>
                <w:szCs w:val="18"/>
              </w:rPr>
              <w:t>14,586</w:t>
            </w:r>
          </w:p>
        </w:tc>
        <w:tc>
          <w:tcPr>
            <w:tcW w:w="1213" w:type="dxa"/>
            <w:tcBorders>
              <w:top w:val="single" w:color="auto" w:sz="4" w:space="0"/>
              <w:left w:val="nil"/>
              <w:bottom w:val="single" w:color="auto" w:sz="4" w:space="0"/>
              <w:right w:val="single" w:color="auto" w:sz="4" w:space="0"/>
            </w:tcBorders>
            <w:shd w:val="clear" w:color="auto" w:fill="auto"/>
            <w:vAlign w:val="center"/>
          </w:tcPr>
          <w:p w:rsidRPr="00E82C92" w:rsidR="00E82C92" w:rsidP="00E82C92" w:rsidRDefault="00E82C92" w14:paraId="5DF03A7E" w14:textId="77777777">
            <w:pPr>
              <w:spacing w:after="0" w:line="240" w:lineRule="auto"/>
              <w:jc w:val="right"/>
              <w:rPr>
                <w:rFonts w:ascii="Times New Roman" w:hAnsi="Times New Roman" w:eastAsia="Times New Roman"/>
                <w:sz w:val="18"/>
                <w:szCs w:val="18"/>
              </w:rPr>
            </w:pPr>
            <w:r w:rsidRPr="00E82C92">
              <w:rPr>
                <w:rFonts w:ascii="Times New Roman" w:hAnsi="Times New Roman" w:eastAsia="Times New Roman"/>
                <w:sz w:val="18"/>
                <w:szCs w:val="18"/>
              </w:rPr>
              <w:t>1</w:t>
            </w:r>
          </w:p>
        </w:tc>
        <w:tc>
          <w:tcPr>
            <w:tcW w:w="1039" w:type="dxa"/>
            <w:tcBorders>
              <w:top w:val="single" w:color="auto" w:sz="4" w:space="0"/>
              <w:left w:val="nil"/>
              <w:bottom w:val="single" w:color="auto" w:sz="4" w:space="0"/>
              <w:right w:val="single" w:color="auto" w:sz="4" w:space="0"/>
            </w:tcBorders>
            <w:shd w:val="clear" w:color="auto" w:fill="auto"/>
            <w:vAlign w:val="center"/>
          </w:tcPr>
          <w:p w:rsidRPr="00E82C92" w:rsidR="00E82C92" w:rsidP="550B9729" w:rsidRDefault="3B10C377" w14:paraId="6400EE0E" w14:textId="3B0DBED2">
            <w:pPr>
              <w:spacing w:after="0" w:line="240" w:lineRule="auto"/>
              <w:jc w:val="right"/>
              <w:rPr>
                <w:rFonts w:ascii="Times New Roman" w:hAnsi="Times New Roman" w:eastAsia="Times New Roman"/>
              </w:rPr>
            </w:pPr>
            <w:r w:rsidRPr="550B9729">
              <w:rPr>
                <w:rFonts w:ascii="Times New Roman" w:hAnsi="Times New Roman" w:eastAsia="Times New Roman"/>
                <w:sz w:val="18"/>
                <w:szCs w:val="18"/>
              </w:rPr>
              <w:t>14,586</w:t>
            </w:r>
          </w:p>
        </w:tc>
        <w:tc>
          <w:tcPr>
            <w:tcW w:w="1003" w:type="dxa"/>
            <w:tcBorders>
              <w:top w:val="single" w:color="auto" w:sz="4" w:space="0"/>
              <w:left w:val="nil"/>
              <w:bottom w:val="single" w:color="auto" w:sz="4" w:space="0"/>
              <w:right w:val="single" w:color="auto" w:sz="4" w:space="0"/>
            </w:tcBorders>
            <w:shd w:val="clear" w:color="auto" w:fill="auto"/>
            <w:vAlign w:val="center"/>
          </w:tcPr>
          <w:p w:rsidRPr="00E82C92" w:rsidR="00E82C92" w:rsidP="581EE219" w:rsidRDefault="00E82C92" w14:paraId="5DCDF098" w14:textId="11EE6FC8">
            <w:pPr>
              <w:spacing w:after="0" w:line="240" w:lineRule="auto"/>
              <w:jc w:val="right"/>
              <w:rPr>
                <w:rFonts w:ascii="Times New Roman" w:hAnsi="Times New Roman" w:eastAsia="Times New Roman"/>
                <w:sz w:val="18"/>
                <w:szCs w:val="18"/>
              </w:rPr>
            </w:pPr>
            <w:r w:rsidRPr="581EE219">
              <w:rPr>
                <w:rFonts w:ascii="Times New Roman" w:hAnsi="Times New Roman" w:eastAsia="Times New Roman"/>
                <w:sz w:val="18"/>
                <w:szCs w:val="18"/>
              </w:rPr>
              <w:t>.17</w:t>
            </w:r>
          </w:p>
          <w:p w:rsidRPr="00E82C92" w:rsidR="00E82C92" w:rsidP="581EE219" w:rsidRDefault="050C604A" w14:paraId="12B979B6" w14:textId="3CCB49A9">
            <w:pPr>
              <w:spacing w:after="0" w:line="240" w:lineRule="auto"/>
              <w:jc w:val="right"/>
              <w:rPr>
                <w:rFonts w:ascii="Times New Roman" w:hAnsi="Times New Roman" w:eastAsia="Times New Roman"/>
              </w:rPr>
            </w:pPr>
            <w:r w:rsidRPr="581EE219">
              <w:rPr>
                <w:rFonts w:ascii="Times New Roman" w:hAnsi="Times New Roman" w:eastAsia="Times New Roman"/>
                <w:sz w:val="18"/>
                <w:szCs w:val="18"/>
              </w:rPr>
              <w:t>(10 min)</w:t>
            </w:r>
          </w:p>
        </w:tc>
        <w:tc>
          <w:tcPr>
            <w:tcW w:w="1040" w:type="dxa"/>
            <w:tcBorders>
              <w:top w:val="single" w:color="auto" w:sz="4" w:space="0"/>
              <w:left w:val="nil"/>
              <w:bottom w:val="single" w:color="auto" w:sz="4" w:space="0"/>
              <w:right w:val="single" w:color="auto" w:sz="4" w:space="0"/>
            </w:tcBorders>
            <w:shd w:val="clear" w:color="auto" w:fill="auto"/>
            <w:vAlign w:val="center"/>
          </w:tcPr>
          <w:p w:rsidRPr="00376AA2" w:rsidR="00E82C92" w:rsidP="550B9729" w:rsidRDefault="3E11F9C8" w14:paraId="707F00CC" w14:textId="50BDDE09">
            <w:pPr>
              <w:spacing w:after="0" w:line="240" w:lineRule="auto"/>
              <w:jc w:val="right"/>
              <w:rPr>
                <w:rFonts w:ascii="Times New Roman" w:hAnsi="Times New Roman" w:eastAsia="Times New Roman"/>
                <w:sz w:val="18"/>
                <w:szCs w:val="18"/>
              </w:rPr>
            </w:pPr>
            <w:r w:rsidRPr="272D1C2E">
              <w:rPr>
                <w:rFonts w:ascii="Times New Roman" w:hAnsi="Times New Roman" w:eastAsia="Times New Roman"/>
                <w:sz w:val="18"/>
                <w:szCs w:val="18"/>
              </w:rPr>
              <w:t>2,431</w:t>
            </w:r>
          </w:p>
        </w:tc>
        <w:tc>
          <w:tcPr>
            <w:tcW w:w="868" w:type="dxa"/>
            <w:tcBorders>
              <w:top w:val="single" w:color="auto" w:sz="4" w:space="0"/>
              <w:left w:val="nil"/>
              <w:bottom w:val="single" w:color="auto" w:sz="4" w:space="0"/>
              <w:right w:val="single" w:color="auto" w:sz="4" w:space="0"/>
            </w:tcBorders>
            <w:shd w:val="clear" w:color="auto" w:fill="auto"/>
            <w:noWrap/>
            <w:vAlign w:val="center"/>
          </w:tcPr>
          <w:p w:rsidRPr="007943D3" w:rsidR="00E82C92" w:rsidP="6F999C9F" w:rsidRDefault="00E82C92" w14:paraId="534E8F77" w14:textId="15609F1B">
            <w:pPr>
              <w:spacing w:after="0" w:line="240" w:lineRule="auto"/>
              <w:jc w:val="center"/>
              <w:rPr>
                <w:rFonts w:ascii="Times New Roman" w:hAnsi="Times New Roman" w:eastAsia="Times New Roman"/>
              </w:rPr>
            </w:pPr>
            <w:r w:rsidRPr="6F999C9F">
              <w:rPr>
                <w:rFonts w:ascii="Times New Roman" w:hAnsi="Times New Roman" w:eastAsia="Times New Roman"/>
                <w:sz w:val="18"/>
                <w:szCs w:val="18"/>
              </w:rPr>
              <w:t>$</w:t>
            </w:r>
            <w:r w:rsidRPr="4D1902E2">
              <w:rPr>
                <w:rFonts w:ascii="Times New Roman" w:hAnsi="Times New Roman" w:eastAsia="Times New Roman"/>
                <w:sz w:val="18"/>
                <w:szCs w:val="18"/>
              </w:rPr>
              <w:t>85.04</w:t>
            </w:r>
          </w:p>
        </w:tc>
        <w:tc>
          <w:tcPr>
            <w:tcW w:w="1563" w:type="dxa"/>
            <w:tcBorders>
              <w:top w:val="single" w:color="auto" w:sz="4" w:space="0"/>
              <w:left w:val="nil"/>
              <w:bottom w:val="single" w:color="auto" w:sz="4" w:space="0"/>
              <w:right w:val="single" w:color="auto" w:sz="4" w:space="0"/>
            </w:tcBorders>
            <w:shd w:val="clear" w:color="auto" w:fill="auto"/>
            <w:noWrap/>
            <w:vAlign w:val="center"/>
          </w:tcPr>
          <w:p w:rsidRPr="00E82C92" w:rsidR="00E82C92" w:rsidP="6F999C9F" w:rsidRDefault="00E82C92" w14:paraId="07E29DBA" w14:textId="36C48EA6">
            <w:pPr>
              <w:spacing w:after="0" w:line="240" w:lineRule="auto"/>
              <w:jc w:val="right"/>
              <w:rPr>
                <w:rFonts w:ascii="Times New Roman" w:hAnsi="Times New Roman" w:eastAsia="Times New Roman"/>
                <w:sz w:val="18"/>
                <w:szCs w:val="18"/>
              </w:rPr>
            </w:pPr>
            <w:r w:rsidRPr="272D1C2E">
              <w:rPr>
                <w:rFonts w:ascii="Times New Roman" w:hAnsi="Times New Roman" w:eastAsia="Times New Roman"/>
                <w:sz w:val="18"/>
                <w:szCs w:val="18"/>
              </w:rPr>
              <w:t>$</w:t>
            </w:r>
            <w:r w:rsidRPr="4D1902E2">
              <w:rPr>
                <w:rFonts w:ascii="Times New Roman" w:hAnsi="Times New Roman" w:eastAsia="Times New Roman"/>
                <w:sz w:val="18"/>
                <w:szCs w:val="18"/>
              </w:rPr>
              <w:t>206,732.24</w:t>
            </w:r>
          </w:p>
        </w:tc>
      </w:tr>
      <w:tr w:rsidRPr="00434755" w:rsidR="009B0CBC" w:rsidTr="4D1902E2" w14:paraId="72C90010" w14:textId="77777777">
        <w:trPr>
          <w:trHeight w:val="360"/>
        </w:trPr>
        <w:tc>
          <w:tcPr>
            <w:tcW w:w="279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82C92" w:rsidR="00E82C92" w:rsidP="00E82C92" w:rsidRDefault="00E82C92" w14:paraId="21E7195A" w14:textId="77777777">
            <w:pPr>
              <w:spacing w:after="0" w:line="240" w:lineRule="auto"/>
              <w:rPr>
                <w:rFonts w:ascii="Times New Roman" w:hAnsi="Times New Roman" w:eastAsia="Times New Roman"/>
                <w:sz w:val="18"/>
                <w:szCs w:val="18"/>
              </w:rPr>
            </w:pPr>
            <w:r w:rsidRPr="00E82C92">
              <w:rPr>
                <w:rFonts w:ascii="Times New Roman" w:hAnsi="Times New Roman" w:eastAsia="Times New Roman"/>
                <w:sz w:val="18"/>
                <w:szCs w:val="18"/>
              </w:rPr>
              <w:t>E.7 Complaints Withholding Workers</w:t>
            </w:r>
          </w:p>
        </w:tc>
        <w:tc>
          <w:tcPr>
            <w:tcW w:w="1275" w:type="dxa"/>
            <w:tcBorders>
              <w:top w:val="nil"/>
              <w:left w:val="nil"/>
              <w:bottom w:val="single" w:color="auto" w:sz="4" w:space="0"/>
              <w:right w:val="single" w:color="auto" w:sz="4" w:space="0"/>
            </w:tcBorders>
            <w:shd w:val="clear" w:color="auto" w:fill="auto"/>
            <w:vAlign w:val="center"/>
          </w:tcPr>
          <w:p w:rsidRPr="00E82C92" w:rsidR="00E82C92" w:rsidP="00E82C92" w:rsidRDefault="00E82C92" w14:paraId="39C44A31" w14:textId="77777777">
            <w:pPr>
              <w:spacing w:after="0" w:line="240" w:lineRule="auto"/>
              <w:jc w:val="right"/>
              <w:rPr>
                <w:rFonts w:ascii="Times New Roman" w:hAnsi="Times New Roman" w:eastAsia="Times New Roman"/>
                <w:sz w:val="18"/>
                <w:szCs w:val="18"/>
              </w:rPr>
            </w:pPr>
            <w:r w:rsidRPr="00E82C92">
              <w:rPr>
                <w:rFonts w:ascii="Times New Roman" w:hAnsi="Times New Roman" w:eastAsia="Times New Roman"/>
                <w:sz w:val="18"/>
                <w:szCs w:val="18"/>
              </w:rPr>
              <w:t>1</w:t>
            </w:r>
          </w:p>
        </w:tc>
        <w:tc>
          <w:tcPr>
            <w:tcW w:w="1213" w:type="dxa"/>
            <w:tcBorders>
              <w:top w:val="nil"/>
              <w:left w:val="nil"/>
              <w:bottom w:val="single" w:color="auto" w:sz="4" w:space="0"/>
              <w:right w:val="single" w:color="auto" w:sz="4" w:space="0"/>
            </w:tcBorders>
            <w:shd w:val="clear" w:color="auto" w:fill="auto"/>
            <w:vAlign w:val="center"/>
          </w:tcPr>
          <w:p w:rsidRPr="00E82C92" w:rsidR="00E82C92" w:rsidP="00E82C92" w:rsidRDefault="00E82C92" w14:paraId="3A5F11FE" w14:textId="77777777">
            <w:pPr>
              <w:spacing w:after="0" w:line="240" w:lineRule="auto"/>
              <w:jc w:val="right"/>
              <w:rPr>
                <w:rFonts w:ascii="Times New Roman" w:hAnsi="Times New Roman" w:eastAsia="Times New Roman"/>
                <w:sz w:val="18"/>
                <w:szCs w:val="18"/>
              </w:rPr>
            </w:pPr>
            <w:r w:rsidRPr="00E82C92">
              <w:rPr>
                <w:rFonts w:ascii="Times New Roman" w:hAnsi="Times New Roman" w:eastAsia="Times New Roman"/>
                <w:sz w:val="18"/>
                <w:szCs w:val="18"/>
              </w:rPr>
              <w:t>1</w:t>
            </w:r>
          </w:p>
        </w:tc>
        <w:tc>
          <w:tcPr>
            <w:tcW w:w="1039" w:type="dxa"/>
            <w:tcBorders>
              <w:top w:val="nil"/>
              <w:left w:val="nil"/>
              <w:bottom w:val="single" w:color="auto" w:sz="4" w:space="0"/>
              <w:right w:val="single" w:color="auto" w:sz="4" w:space="0"/>
            </w:tcBorders>
            <w:shd w:val="clear" w:color="auto" w:fill="auto"/>
            <w:vAlign w:val="center"/>
          </w:tcPr>
          <w:p w:rsidRPr="00E82C92" w:rsidR="00E82C92" w:rsidP="00E82C92" w:rsidRDefault="00E82C92" w14:paraId="6C420F18" w14:textId="77777777">
            <w:pPr>
              <w:spacing w:after="0" w:line="240" w:lineRule="auto"/>
              <w:jc w:val="right"/>
              <w:rPr>
                <w:rFonts w:ascii="Times New Roman" w:hAnsi="Times New Roman" w:eastAsia="Times New Roman"/>
                <w:sz w:val="18"/>
                <w:szCs w:val="18"/>
              </w:rPr>
            </w:pPr>
            <w:r w:rsidRPr="00E82C92">
              <w:rPr>
                <w:rFonts w:ascii="Times New Roman" w:hAnsi="Times New Roman" w:eastAsia="Times New Roman"/>
                <w:sz w:val="18"/>
                <w:szCs w:val="18"/>
              </w:rPr>
              <w:t>1</w:t>
            </w:r>
          </w:p>
        </w:tc>
        <w:tc>
          <w:tcPr>
            <w:tcW w:w="1003" w:type="dxa"/>
            <w:tcBorders>
              <w:top w:val="nil"/>
              <w:left w:val="nil"/>
              <w:bottom w:val="single" w:color="auto" w:sz="4" w:space="0"/>
              <w:right w:val="single" w:color="auto" w:sz="4" w:space="0"/>
            </w:tcBorders>
            <w:shd w:val="clear" w:color="auto" w:fill="auto"/>
            <w:vAlign w:val="center"/>
          </w:tcPr>
          <w:p w:rsidRPr="00E82C92" w:rsidR="00E82C92" w:rsidP="581EE219" w:rsidRDefault="00E82C92" w14:paraId="69B3D28C" w14:textId="7E4845A0">
            <w:pPr>
              <w:spacing w:after="0" w:line="240" w:lineRule="auto"/>
              <w:jc w:val="right"/>
              <w:rPr>
                <w:rFonts w:ascii="Times New Roman" w:hAnsi="Times New Roman" w:eastAsia="Times New Roman"/>
                <w:sz w:val="18"/>
                <w:szCs w:val="18"/>
              </w:rPr>
            </w:pPr>
            <w:r w:rsidRPr="581EE219">
              <w:rPr>
                <w:rFonts w:ascii="Times New Roman" w:hAnsi="Times New Roman" w:eastAsia="Times New Roman"/>
                <w:sz w:val="18"/>
                <w:szCs w:val="18"/>
              </w:rPr>
              <w:t>.50</w:t>
            </w:r>
          </w:p>
          <w:p w:rsidRPr="00E82C92" w:rsidR="00E82C92" w:rsidP="581EE219" w:rsidRDefault="5CDBE2C2" w14:paraId="3D49F30C" w14:textId="236468EA">
            <w:pPr>
              <w:spacing w:after="0" w:line="240" w:lineRule="auto"/>
              <w:jc w:val="right"/>
              <w:rPr>
                <w:rFonts w:ascii="Times New Roman" w:hAnsi="Times New Roman" w:eastAsia="Times New Roman"/>
              </w:rPr>
            </w:pPr>
            <w:r w:rsidRPr="581EE219">
              <w:rPr>
                <w:rFonts w:ascii="Times New Roman" w:hAnsi="Times New Roman" w:eastAsia="Times New Roman"/>
                <w:sz w:val="18"/>
                <w:szCs w:val="18"/>
              </w:rPr>
              <w:t>(30 min)</w:t>
            </w:r>
          </w:p>
        </w:tc>
        <w:tc>
          <w:tcPr>
            <w:tcW w:w="1040" w:type="dxa"/>
            <w:tcBorders>
              <w:top w:val="nil"/>
              <w:left w:val="nil"/>
              <w:bottom w:val="single" w:color="auto" w:sz="4" w:space="0"/>
              <w:right w:val="single" w:color="auto" w:sz="4" w:space="0"/>
            </w:tcBorders>
            <w:shd w:val="clear" w:color="auto" w:fill="auto"/>
            <w:vAlign w:val="center"/>
          </w:tcPr>
          <w:p w:rsidRPr="00E82C92" w:rsidR="00E82C92" w:rsidP="00E82C92" w:rsidRDefault="00E82C92" w14:paraId="58FDD96B" w14:textId="77777777">
            <w:pPr>
              <w:spacing w:after="0" w:line="240" w:lineRule="auto"/>
              <w:jc w:val="right"/>
              <w:rPr>
                <w:rFonts w:ascii="Times New Roman" w:hAnsi="Times New Roman" w:eastAsia="Times New Roman"/>
                <w:sz w:val="18"/>
                <w:szCs w:val="18"/>
              </w:rPr>
            </w:pPr>
            <w:r w:rsidRPr="00E82C92">
              <w:rPr>
                <w:rFonts w:ascii="Times New Roman" w:hAnsi="Times New Roman" w:eastAsia="Times New Roman"/>
                <w:sz w:val="18"/>
                <w:szCs w:val="18"/>
              </w:rPr>
              <w:t>.5</w:t>
            </w:r>
          </w:p>
        </w:tc>
        <w:tc>
          <w:tcPr>
            <w:tcW w:w="868" w:type="dxa"/>
            <w:tcBorders>
              <w:top w:val="nil"/>
              <w:left w:val="nil"/>
              <w:bottom w:val="single" w:color="auto" w:sz="4" w:space="0"/>
              <w:right w:val="single" w:color="auto" w:sz="4" w:space="0"/>
            </w:tcBorders>
            <w:shd w:val="clear" w:color="auto" w:fill="auto"/>
            <w:noWrap/>
            <w:vAlign w:val="center"/>
          </w:tcPr>
          <w:p w:rsidRPr="007943D3" w:rsidR="00E82C92" w:rsidP="6F999C9F" w:rsidRDefault="00E82C92" w14:paraId="1D8AB158" w14:textId="2DA146DB">
            <w:pPr>
              <w:spacing w:after="0" w:line="240" w:lineRule="auto"/>
              <w:jc w:val="center"/>
              <w:rPr>
                <w:rFonts w:ascii="Times New Roman" w:hAnsi="Times New Roman" w:eastAsia="Times New Roman"/>
              </w:rPr>
            </w:pPr>
            <w:r w:rsidRPr="6F999C9F">
              <w:rPr>
                <w:rFonts w:ascii="Times New Roman" w:hAnsi="Times New Roman" w:eastAsia="Times New Roman"/>
                <w:sz w:val="18"/>
                <w:szCs w:val="18"/>
              </w:rPr>
              <w:t>$</w:t>
            </w:r>
            <w:r w:rsidRPr="4D1902E2">
              <w:rPr>
                <w:rFonts w:ascii="Times New Roman" w:hAnsi="Times New Roman" w:eastAsia="Times New Roman"/>
                <w:sz w:val="18"/>
                <w:szCs w:val="18"/>
              </w:rPr>
              <w:t>85.04</w:t>
            </w:r>
          </w:p>
        </w:tc>
        <w:tc>
          <w:tcPr>
            <w:tcW w:w="1563" w:type="dxa"/>
            <w:tcBorders>
              <w:top w:val="nil"/>
              <w:left w:val="nil"/>
              <w:bottom w:val="single" w:color="auto" w:sz="4" w:space="0"/>
              <w:right w:val="single" w:color="auto" w:sz="4" w:space="0"/>
            </w:tcBorders>
            <w:shd w:val="clear" w:color="auto" w:fill="auto"/>
            <w:noWrap/>
            <w:vAlign w:val="center"/>
          </w:tcPr>
          <w:p w:rsidRPr="00E82C92" w:rsidR="00E82C92" w:rsidP="6F999C9F" w:rsidRDefault="00E82C92" w14:paraId="6CC23DC8" w14:textId="5C27807B">
            <w:pPr>
              <w:spacing w:after="0" w:line="240" w:lineRule="auto"/>
              <w:jc w:val="right"/>
              <w:rPr>
                <w:rFonts w:ascii="Times New Roman" w:hAnsi="Times New Roman" w:eastAsia="Times New Roman"/>
                <w:sz w:val="18"/>
                <w:szCs w:val="18"/>
              </w:rPr>
            </w:pPr>
            <w:r w:rsidRPr="581EE219">
              <w:rPr>
                <w:rFonts w:ascii="Times New Roman" w:hAnsi="Times New Roman" w:eastAsia="Times New Roman"/>
                <w:sz w:val="18"/>
                <w:szCs w:val="18"/>
              </w:rPr>
              <w:t>$</w:t>
            </w:r>
            <w:r w:rsidRPr="4D1902E2">
              <w:rPr>
                <w:rFonts w:ascii="Times New Roman" w:hAnsi="Times New Roman" w:eastAsia="Times New Roman"/>
                <w:sz w:val="18"/>
                <w:szCs w:val="18"/>
              </w:rPr>
              <w:t>42.52</w:t>
            </w:r>
          </w:p>
        </w:tc>
      </w:tr>
      <w:tr w:rsidRPr="00434755" w:rsidR="00FE6364" w:rsidTr="4D1902E2" w14:paraId="18986947" w14:textId="77777777">
        <w:trPr>
          <w:trHeight w:val="360"/>
        </w:trPr>
        <w:tc>
          <w:tcPr>
            <w:tcW w:w="279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82C92" w:rsidR="00B573D5" w:rsidP="00E82C92" w:rsidRDefault="003B1D50" w14:paraId="3919A869" w14:textId="36BE53FB">
            <w:pPr>
              <w:spacing w:after="0" w:line="240" w:lineRule="auto"/>
              <w:rPr>
                <w:rFonts w:ascii="Times New Roman" w:hAnsi="Times New Roman" w:eastAsia="Times New Roman"/>
                <w:sz w:val="18"/>
                <w:szCs w:val="18"/>
              </w:rPr>
            </w:pPr>
            <w:r w:rsidRPr="004A2863">
              <w:rPr>
                <w:rFonts w:ascii="Times New Roman" w:hAnsi="Times New Roman" w:eastAsia="Times New Roman"/>
                <w:b/>
                <w:bCs/>
                <w:sz w:val="18"/>
                <w:szCs w:val="18"/>
              </w:rPr>
              <w:t>Unduplicated Totals</w:t>
            </w:r>
          </w:p>
        </w:tc>
        <w:tc>
          <w:tcPr>
            <w:tcW w:w="1275" w:type="dxa"/>
            <w:tcBorders>
              <w:top w:val="nil"/>
              <w:left w:val="nil"/>
              <w:bottom w:val="single" w:color="auto" w:sz="4" w:space="0"/>
              <w:right w:val="single" w:color="auto" w:sz="4" w:space="0"/>
            </w:tcBorders>
            <w:shd w:val="clear" w:color="auto" w:fill="auto"/>
            <w:vAlign w:val="center"/>
          </w:tcPr>
          <w:p w:rsidRPr="00376F51" w:rsidR="00B573D5" w:rsidP="00E82C92" w:rsidRDefault="00C569CF" w14:paraId="285E881B" w14:textId="66E27A6E">
            <w:pPr>
              <w:spacing w:after="0" w:line="240" w:lineRule="auto"/>
              <w:jc w:val="right"/>
              <w:rPr>
                <w:rFonts w:ascii="Times New Roman" w:hAnsi="Times New Roman" w:eastAsia="Times New Roman"/>
                <w:b/>
                <w:sz w:val="18"/>
                <w:szCs w:val="18"/>
              </w:rPr>
            </w:pPr>
            <w:r>
              <w:rPr>
                <w:rFonts w:ascii="Times New Roman" w:hAnsi="Times New Roman" w:eastAsia="Times New Roman"/>
                <w:b/>
                <w:sz w:val="18"/>
                <w:szCs w:val="18"/>
              </w:rPr>
              <w:t>341,514</w:t>
            </w:r>
          </w:p>
        </w:tc>
        <w:tc>
          <w:tcPr>
            <w:tcW w:w="1213" w:type="dxa"/>
            <w:tcBorders>
              <w:top w:val="nil"/>
              <w:left w:val="nil"/>
              <w:bottom w:val="single" w:color="auto" w:sz="4" w:space="0"/>
              <w:right w:val="single" w:color="auto" w:sz="4" w:space="0"/>
            </w:tcBorders>
            <w:shd w:val="clear" w:color="auto" w:fill="D9D9D9" w:themeFill="background1" w:themeFillShade="D9"/>
            <w:vAlign w:val="center"/>
          </w:tcPr>
          <w:p w:rsidRPr="00376F51" w:rsidR="00B573D5" w:rsidP="00E82C92" w:rsidRDefault="00B573D5" w14:paraId="4D9843FB" w14:textId="77777777">
            <w:pPr>
              <w:spacing w:after="0" w:line="240" w:lineRule="auto"/>
              <w:jc w:val="right"/>
              <w:rPr>
                <w:rFonts w:ascii="Times New Roman" w:hAnsi="Times New Roman" w:eastAsia="Times New Roman"/>
                <w:b/>
                <w:sz w:val="18"/>
                <w:szCs w:val="18"/>
              </w:rPr>
            </w:pPr>
          </w:p>
        </w:tc>
        <w:tc>
          <w:tcPr>
            <w:tcW w:w="1039" w:type="dxa"/>
            <w:tcBorders>
              <w:top w:val="nil"/>
              <w:left w:val="nil"/>
              <w:bottom w:val="single" w:color="auto" w:sz="4" w:space="0"/>
              <w:right w:val="single" w:color="auto" w:sz="4" w:space="0"/>
            </w:tcBorders>
            <w:shd w:val="clear" w:color="auto" w:fill="auto"/>
            <w:vAlign w:val="center"/>
          </w:tcPr>
          <w:p w:rsidRPr="00CF2AF1" w:rsidR="00B573D5" w:rsidP="00E82C92" w:rsidRDefault="00C569CF" w14:paraId="6574DBA8" w14:textId="6FAECB91">
            <w:pPr>
              <w:spacing w:after="0" w:line="240" w:lineRule="auto"/>
              <w:jc w:val="right"/>
              <w:rPr>
                <w:rFonts w:ascii="Times New Roman" w:hAnsi="Times New Roman" w:eastAsia="Times New Roman"/>
                <w:b/>
                <w:sz w:val="18"/>
                <w:szCs w:val="18"/>
              </w:rPr>
            </w:pPr>
            <w:r w:rsidRPr="00CF2AF1">
              <w:rPr>
                <w:rFonts w:ascii="Times New Roman" w:hAnsi="Times New Roman" w:eastAsia="Times New Roman"/>
                <w:b/>
                <w:sz w:val="18"/>
                <w:szCs w:val="18"/>
              </w:rPr>
              <w:t>341,514</w:t>
            </w:r>
          </w:p>
        </w:tc>
        <w:tc>
          <w:tcPr>
            <w:tcW w:w="1003" w:type="dxa"/>
            <w:tcBorders>
              <w:top w:val="nil"/>
              <w:left w:val="nil"/>
              <w:bottom w:val="single" w:color="auto" w:sz="4" w:space="0"/>
              <w:right w:val="single" w:color="auto" w:sz="4" w:space="0"/>
            </w:tcBorders>
            <w:shd w:val="clear" w:color="auto" w:fill="D9D9D9" w:themeFill="background1" w:themeFillShade="D9"/>
            <w:vAlign w:val="center"/>
          </w:tcPr>
          <w:p w:rsidRPr="00CF2AF1" w:rsidR="00B573D5" w:rsidP="581EE219" w:rsidRDefault="00B573D5" w14:paraId="4F1BB650" w14:textId="77777777">
            <w:pPr>
              <w:spacing w:after="0" w:line="240" w:lineRule="auto"/>
              <w:jc w:val="right"/>
              <w:rPr>
                <w:rFonts w:ascii="Times New Roman" w:hAnsi="Times New Roman" w:eastAsia="Times New Roman"/>
                <w:b/>
                <w:sz w:val="18"/>
                <w:szCs w:val="18"/>
              </w:rPr>
            </w:pPr>
          </w:p>
        </w:tc>
        <w:tc>
          <w:tcPr>
            <w:tcW w:w="1040" w:type="dxa"/>
            <w:tcBorders>
              <w:top w:val="nil"/>
              <w:left w:val="nil"/>
              <w:bottom w:val="single" w:color="auto" w:sz="4" w:space="0"/>
              <w:right w:val="single" w:color="auto" w:sz="4" w:space="0"/>
            </w:tcBorders>
            <w:shd w:val="clear" w:color="auto" w:fill="auto"/>
            <w:vAlign w:val="center"/>
          </w:tcPr>
          <w:p w:rsidRPr="00CF2AF1" w:rsidR="00B573D5" w:rsidP="00E82C92" w:rsidRDefault="00C569CF" w14:paraId="752E05AF" w14:textId="44C9F4E1">
            <w:pPr>
              <w:spacing w:after="0" w:line="240" w:lineRule="auto"/>
              <w:jc w:val="right"/>
              <w:rPr>
                <w:rFonts w:ascii="Times New Roman" w:hAnsi="Times New Roman" w:eastAsia="Times New Roman"/>
                <w:b/>
                <w:sz w:val="18"/>
                <w:szCs w:val="18"/>
              </w:rPr>
            </w:pPr>
            <w:r w:rsidRPr="00CF2AF1">
              <w:rPr>
                <w:rFonts w:ascii="Times New Roman" w:hAnsi="Times New Roman" w:eastAsia="Times New Roman"/>
                <w:b/>
                <w:sz w:val="18"/>
                <w:szCs w:val="18"/>
              </w:rPr>
              <w:t>42,356.12</w:t>
            </w:r>
          </w:p>
        </w:tc>
        <w:tc>
          <w:tcPr>
            <w:tcW w:w="868" w:type="dxa"/>
            <w:tcBorders>
              <w:top w:val="nil"/>
              <w:left w:val="nil"/>
              <w:bottom w:val="single" w:color="auto" w:sz="4" w:space="0"/>
              <w:right w:val="single" w:color="auto" w:sz="4" w:space="0"/>
            </w:tcBorders>
            <w:shd w:val="clear" w:color="auto" w:fill="D9D9D9" w:themeFill="background1" w:themeFillShade="D9"/>
            <w:noWrap/>
            <w:vAlign w:val="center"/>
          </w:tcPr>
          <w:p w:rsidRPr="00CF2AF1" w:rsidR="00B573D5" w:rsidP="6F999C9F" w:rsidRDefault="00B573D5" w14:paraId="019CF6A0" w14:textId="77777777">
            <w:pPr>
              <w:spacing w:after="0" w:line="240" w:lineRule="auto"/>
              <w:jc w:val="center"/>
              <w:rPr>
                <w:rFonts w:ascii="Times New Roman" w:hAnsi="Times New Roman" w:eastAsia="Times New Roman"/>
                <w:b/>
                <w:sz w:val="18"/>
                <w:szCs w:val="18"/>
              </w:rPr>
            </w:pPr>
          </w:p>
        </w:tc>
        <w:tc>
          <w:tcPr>
            <w:tcW w:w="1563" w:type="dxa"/>
            <w:tcBorders>
              <w:top w:val="nil"/>
              <w:left w:val="nil"/>
              <w:bottom w:val="single" w:color="auto" w:sz="4" w:space="0"/>
              <w:right w:val="single" w:color="auto" w:sz="4" w:space="0"/>
            </w:tcBorders>
            <w:shd w:val="clear" w:color="auto" w:fill="auto"/>
            <w:noWrap/>
            <w:vAlign w:val="center"/>
          </w:tcPr>
          <w:p w:rsidRPr="00CF2AF1" w:rsidR="00B573D5" w:rsidP="6F999C9F" w:rsidRDefault="008F1AB6" w14:paraId="7DAE08E6" w14:textId="5F2BEAEF">
            <w:pPr>
              <w:spacing w:after="0" w:line="240" w:lineRule="auto"/>
              <w:jc w:val="right"/>
              <w:rPr>
                <w:rFonts w:ascii="Times New Roman" w:hAnsi="Times New Roman" w:eastAsia="Times New Roman"/>
                <w:b/>
                <w:sz w:val="18"/>
                <w:szCs w:val="18"/>
              </w:rPr>
            </w:pPr>
            <w:r w:rsidRPr="00CF2AF1">
              <w:rPr>
                <w:rFonts w:ascii="Times New Roman" w:hAnsi="Times New Roman" w:eastAsia="Times New Roman"/>
                <w:b/>
                <w:bCs/>
                <w:sz w:val="18"/>
                <w:szCs w:val="18"/>
              </w:rPr>
              <w:t>$</w:t>
            </w:r>
            <w:r w:rsidRPr="00CF2AF1" w:rsidR="00C569CF">
              <w:rPr>
                <w:rFonts w:ascii="Times New Roman" w:hAnsi="Times New Roman" w:eastAsia="Times New Roman"/>
                <w:b/>
                <w:bCs/>
                <w:sz w:val="18"/>
                <w:szCs w:val="18"/>
              </w:rPr>
              <w:t>3,</w:t>
            </w:r>
            <w:r w:rsidRPr="4D1902E2">
              <w:rPr>
                <w:rFonts w:ascii="Times New Roman" w:hAnsi="Times New Roman" w:eastAsia="Times New Roman"/>
                <w:b/>
                <w:bCs/>
                <w:sz w:val="18"/>
                <w:szCs w:val="18"/>
              </w:rPr>
              <w:t>601,964.16</w:t>
            </w:r>
          </w:p>
        </w:tc>
      </w:tr>
      <w:tr w:rsidRPr="00434755" w:rsidR="003A7D9B" w:rsidTr="4D1902E2" w14:paraId="22D47C53" w14:textId="77777777">
        <w:trPr>
          <w:trHeight w:val="360"/>
        </w:trPr>
        <w:tc>
          <w:tcPr>
            <w:tcW w:w="1080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rsidRPr="581EE219" w:rsidR="003A7D9B" w:rsidP="00376F51" w:rsidRDefault="00CF201C" w14:paraId="159F7EE9" w14:textId="4D178693">
            <w:pPr>
              <w:spacing w:after="0" w:line="240" w:lineRule="auto"/>
              <w:jc w:val="center"/>
              <w:rPr>
                <w:rFonts w:ascii="Times New Roman" w:hAnsi="Times New Roman" w:eastAsia="Times New Roman"/>
                <w:sz w:val="18"/>
                <w:szCs w:val="18"/>
              </w:rPr>
            </w:pPr>
            <w:r w:rsidRPr="00434755">
              <w:rPr>
                <w:rFonts w:ascii="Times New Roman" w:hAnsi="Times New Roman" w:eastAsia="Times New Roman"/>
                <w:b/>
                <w:sz w:val="18"/>
                <w:szCs w:val="18"/>
              </w:rPr>
              <w:t>F. Retention Requirements</w:t>
            </w:r>
          </w:p>
        </w:tc>
      </w:tr>
      <w:tr w:rsidRPr="00434755" w:rsidR="009B0CBC" w:rsidTr="4D1902E2" w14:paraId="1AB8EF9D" w14:textId="77777777">
        <w:trPr>
          <w:trHeight w:val="360"/>
        </w:trPr>
        <w:tc>
          <w:tcPr>
            <w:tcW w:w="279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82C92" w:rsidR="00E82C92" w:rsidP="00E82C92" w:rsidRDefault="00E82C92" w14:paraId="241460EC" w14:textId="77777777">
            <w:pPr>
              <w:spacing w:after="0" w:line="240" w:lineRule="auto"/>
              <w:rPr>
                <w:rFonts w:ascii="Times New Roman" w:hAnsi="Times New Roman" w:eastAsia="Times New Roman"/>
                <w:sz w:val="18"/>
                <w:szCs w:val="18"/>
              </w:rPr>
            </w:pPr>
            <w:r w:rsidRPr="00E82C92">
              <w:rPr>
                <w:rFonts w:ascii="Times New Roman" w:hAnsi="Times New Roman" w:eastAsia="Times New Roman"/>
                <w:sz w:val="18"/>
                <w:szCs w:val="18"/>
              </w:rPr>
              <w:t>F.1 Retention of Documents</w:t>
            </w:r>
          </w:p>
        </w:tc>
        <w:tc>
          <w:tcPr>
            <w:tcW w:w="1275" w:type="dxa"/>
            <w:tcBorders>
              <w:top w:val="nil"/>
              <w:left w:val="nil"/>
              <w:bottom w:val="single" w:color="auto" w:sz="4" w:space="0"/>
              <w:right w:val="single" w:color="auto" w:sz="4" w:space="0"/>
            </w:tcBorders>
            <w:shd w:val="clear" w:color="auto" w:fill="auto"/>
            <w:vAlign w:val="center"/>
          </w:tcPr>
          <w:p w:rsidRPr="00E82C92" w:rsidR="00E82C92" w:rsidP="00E82C92" w:rsidRDefault="00340FDD" w14:paraId="3CD701FF" w14:textId="287DEC45">
            <w:pPr>
              <w:spacing w:after="0" w:line="240" w:lineRule="auto"/>
              <w:jc w:val="right"/>
              <w:rPr>
                <w:rFonts w:ascii="Times New Roman" w:hAnsi="Times New Roman" w:eastAsia="Times New Roman"/>
                <w:sz w:val="18"/>
                <w:szCs w:val="18"/>
              </w:rPr>
            </w:pPr>
            <w:r>
              <w:rPr>
                <w:rFonts w:ascii="Times New Roman" w:hAnsi="Times New Roman" w:eastAsia="Times New Roman"/>
                <w:sz w:val="18"/>
                <w:szCs w:val="18"/>
              </w:rPr>
              <w:t>14,586</w:t>
            </w:r>
          </w:p>
        </w:tc>
        <w:tc>
          <w:tcPr>
            <w:tcW w:w="1213" w:type="dxa"/>
            <w:tcBorders>
              <w:top w:val="nil"/>
              <w:left w:val="nil"/>
              <w:bottom w:val="single" w:color="auto" w:sz="4" w:space="0"/>
              <w:right w:val="single" w:color="auto" w:sz="4" w:space="0"/>
            </w:tcBorders>
            <w:shd w:val="clear" w:color="auto" w:fill="auto"/>
            <w:vAlign w:val="center"/>
          </w:tcPr>
          <w:p w:rsidRPr="00E82C92" w:rsidR="00E82C92" w:rsidP="00E82C92" w:rsidRDefault="00E82C92" w14:paraId="1F745953" w14:textId="77777777">
            <w:pPr>
              <w:spacing w:after="0" w:line="240" w:lineRule="auto"/>
              <w:jc w:val="right"/>
              <w:rPr>
                <w:rFonts w:ascii="Times New Roman" w:hAnsi="Times New Roman" w:eastAsia="Times New Roman"/>
                <w:sz w:val="18"/>
                <w:szCs w:val="18"/>
              </w:rPr>
            </w:pPr>
            <w:r w:rsidRPr="00E82C92">
              <w:rPr>
                <w:rFonts w:ascii="Times New Roman" w:hAnsi="Times New Roman" w:eastAsia="Times New Roman"/>
                <w:sz w:val="18"/>
                <w:szCs w:val="18"/>
              </w:rPr>
              <w:t>1</w:t>
            </w:r>
          </w:p>
        </w:tc>
        <w:tc>
          <w:tcPr>
            <w:tcW w:w="1039" w:type="dxa"/>
            <w:tcBorders>
              <w:top w:val="nil"/>
              <w:left w:val="nil"/>
              <w:bottom w:val="single" w:color="auto" w:sz="4" w:space="0"/>
              <w:right w:val="single" w:color="auto" w:sz="4" w:space="0"/>
            </w:tcBorders>
            <w:shd w:val="clear" w:color="auto" w:fill="auto"/>
            <w:vAlign w:val="center"/>
          </w:tcPr>
          <w:p w:rsidRPr="00E82C92" w:rsidR="00E82C92" w:rsidP="550B9729" w:rsidRDefault="5ED7A42E" w14:paraId="4D9375C8" w14:textId="01DDCDD0">
            <w:pPr>
              <w:spacing w:after="0" w:line="240" w:lineRule="auto"/>
              <w:jc w:val="right"/>
              <w:rPr>
                <w:rFonts w:ascii="Times New Roman" w:hAnsi="Times New Roman" w:eastAsia="Times New Roman"/>
              </w:rPr>
            </w:pPr>
            <w:r w:rsidRPr="550B9729">
              <w:rPr>
                <w:rFonts w:ascii="Times New Roman" w:hAnsi="Times New Roman" w:eastAsia="Times New Roman"/>
                <w:sz w:val="18"/>
                <w:szCs w:val="18"/>
              </w:rPr>
              <w:t>14,586</w:t>
            </w:r>
          </w:p>
        </w:tc>
        <w:tc>
          <w:tcPr>
            <w:tcW w:w="1003" w:type="dxa"/>
            <w:tcBorders>
              <w:top w:val="nil"/>
              <w:left w:val="nil"/>
              <w:bottom w:val="single" w:color="auto" w:sz="4" w:space="0"/>
              <w:right w:val="single" w:color="auto" w:sz="4" w:space="0"/>
            </w:tcBorders>
            <w:shd w:val="clear" w:color="auto" w:fill="auto"/>
            <w:vAlign w:val="center"/>
          </w:tcPr>
          <w:p w:rsidRPr="00E82C92" w:rsidR="00E82C92" w:rsidP="581EE219" w:rsidRDefault="00E82C92" w14:paraId="40608C3D" w14:textId="20627A7B">
            <w:pPr>
              <w:spacing w:after="0" w:line="240" w:lineRule="auto"/>
              <w:jc w:val="right"/>
              <w:rPr>
                <w:rFonts w:ascii="Times New Roman" w:hAnsi="Times New Roman" w:eastAsia="Times New Roman"/>
                <w:sz w:val="18"/>
                <w:szCs w:val="18"/>
              </w:rPr>
            </w:pPr>
            <w:r w:rsidRPr="581EE219">
              <w:rPr>
                <w:rFonts w:ascii="Times New Roman" w:hAnsi="Times New Roman" w:eastAsia="Times New Roman"/>
                <w:sz w:val="18"/>
                <w:szCs w:val="18"/>
              </w:rPr>
              <w:t>.17</w:t>
            </w:r>
          </w:p>
          <w:p w:rsidRPr="00E82C92" w:rsidR="00E82C92" w:rsidP="581EE219" w:rsidRDefault="4F369B74" w14:paraId="2D1A4F13" w14:textId="2E839BC8">
            <w:pPr>
              <w:spacing w:after="0" w:line="240" w:lineRule="auto"/>
              <w:jc w:val="right"/>
              <w:rPr>
                <w:rFonts w:ascii="Times New Roman" w:hAnsi="Times New Roman" w:eastAsia="Times New Roman"/>
              </w:rPr>
            </w:pPr>
            <w:r w:rsidRPr="581EE219">
              <w:rPr>
                <w:rFonts w:ascii="Times New Roman" w:hAnsi="Times New Roman" w:eastAsia="Times New Roman"/>
                <w:sz w:val="18"/>
                <w:szCs w:val="18"/>
              </w:rPr>
              <w:t>(10 min)</w:t>
            </w:r>
          </w:p>
        </w:tc>
        <w:tc>
          <w:tcPr>
            <w:tcW w:w="1040" w:type="dxa"/>
            <w:tcBorders>
              <w:top w:val="nil"/>
              <w:left w:val="nil"/>
              <w:bottom w:val="single" w:color="auto" w:sz="4" w:space="0"/>
              <w:right w:val="single" w:color="auto" w:sz="4" w:space="0"/>
            </w:tcBorders>
            <w:shd w:val="clear" w:color="auto" w:fill="auto"/>
            <w:vAlign w:val="center"/>
          </w:tcPr>
          <w:p w:rsidRPr="00E82C92" w:rsidR="00E82C92" w:rsidP="550B9729" w:rsidRDefault="50C18AD2" w14:paraId="65586870" w14:textId="257850F9">
            <w:pPr>
              <w:spacing w:after="0" w:line="240" w:lineRule="auto"/>
              <w:jc w:val="right"/>
              <w:rPr>
                <w:rFonts w:ascii="Times New Roman" w:hAnsi="Times New Roman" w:eastAsia="Times New Roman"/>
                <w:sz w:val="18"/>
                <w:szCs w:val="18"/>
              </w:rPr>
            </w:pPr>
            <w:r w:rsidRPr="272D1C2E">
              <w:rPr>
                <w:rFonts w:ascii="Times New Roman" w:hAnsi="Times New Roman" w:eastAsia="Times New Roman"/>
                <w:sz w:val="18"/>
                <w:szCs w:val="18"/>
              </w:rPr>
              <w:t>2,431.00</w:t>
            </w:r>
          </w:p>
        </w:tc>
        <w:tc>
          <w:tcPr>
            <w:tcW w:w="868" w:type="dxa"/>
            <w:tcBorders>
              <w:top w:val="nil"/>
              <w:left w:val="nil"/>
              <w:bottom w:val="single" w:color="auto" w:sz="4" w:space="0"/>
              <w:right w:val="single" w:color="auto" w:sz="4" w:space="0"/>
            </w:tcBorders>
            <w:shd w:val="clear" w:color="auto" w:fill="auto"/>
            <w:noWrap/>
            <w:vAlign w:val="center"/>
          </w:tcPr>
          <w:p w:rsidRPr="007943D3" w:rsidR="00E82C92" w:rsidP="6F999C9F" w:rsidRDefault="00E82C92" w14:paraId="0BAB770B" w14:textId="32E0B894">
            <w:pPr>
              <w:spacing w:after="0" w:line="240" w:lineRule="auto"/>
              <w:jc w:val="center"/>
              <w:rPr>
                <w:rFonts w:ascii="Times New Roman" w:hAnsi="Times New Roman" w:eastAsia="Times New Roman"/>
              </w:rPr>
            </w:pPr>
            <w:r w:rsidRPr="6F999C9F">
              <w:rPr>
                <w:rFonts w:ascii="Times New Roman" w:hAnsi="Times New Roman" w:eastAsia="Times New Roman"/>
                <w:sz w:val="18"/>
                <w:szCs w:val="18"/>
              </w:rPr>
              <w:t>$</w:t>
            </w:r>
            <w:r w:rsidRPr="4D1902E2">
              <w:rPr>
                <w:rFonts w:ascii="Times New Roman" w:hAnsi="Times New Roman" w:eastAsia="Times New Roman"/>
                <w:sz w:val="18"/>
                <w:szCs w:val="18"/>
              </w:rPr>
              <w:t>85.04</w:t>
            </w:r>
          </w:p>
        </w:tc>
        <w:tc>
          <w:tcPr>
            <w:tcW w:w="1563" w:type="dxa"/>
            <w:tcBorders>
              <w:top w:val="nil"/>
              <w:left w:val="nil"/>
              <w:bottom w:val="single" w:color="auto" w:sz="4" w:space="0"/>
              <w:right w:val="single" w:color="auto" w:sz="4" w:space="0"/>
            </w:tcBorders>
            <w:shd w:val="clear" w:color="auto" w:fill="auto"/>
            <w:noWrap/>
            <w:vAlign w:val="center"/>
          </w:tcPr>
          <w:p w:rsidRPr="00E82C92" w:rsidR="00E82C92" w:rsidP="6F999C9F" w:rsidRDefault="00E82C92" w14:paraId="4C02991E" w14:textId="7215D2DD">
            <w:pPr>
              <w:spacing w:after="0" w:line="240" w:lineRule="auto"/>
              <w:jc w:val="right"/>
              <w:rPr>
                <w:rFonts w:ascii="Times New Roman" w:hAnsi="Times New Roman" w:eastAsia="Times New Roman"/>
                <w:sz w:val="18"/>
                <w:szCs w:val="18"/>
              </w:rPr>
            </w:pPr>
            <w:r w:rsidRPr="272D1C2E">
              <w:rPr>
                <w:rFonts w:ascii="Times New Roman" w:hAnsi="Times New Roman" w:eastAsia="Times New Roman"/>
                <w:sz w:val="18"/>
                <w:szCs w:val="18"/>
              </w:rPr>
              <w:t>$</w:t>
            </w:r>
            <w:r w:rsidRPr="4D1902E2">
              <w:rPr>
                <w:rFonts w:ascii="Times New Roman" w:hAnsi="Times New Roman" w:eastAsia="Times New Roman"/>
                <w:sz w:val="18"/>
                <w:szCs w:val="18"/>
              </w:rPr>
              <w:t>206,732.24</w:t>
            </w:r>
          </w:p>
        </w:tc>
      </w:tr>
      <w:tr w:rsidRPr="00434755" w:rsidR="00FE6364" w:rsidTr="4D1902E2" w14:paraId="76F7C6B8" w14:textId="77777777">
        <w:trPr>
          <w:trHeight w:val="360"/>
        </w:trPr>
        <w:tc>
          <w:tcPr>
            <w:tcW w:w="279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82C92" w:rsidR="00B573D5" w:rsidP="00E82C92" w:rsidRDefault="003B1D50" w14:paraId="584D2EEC" w14:textId="73C33D35">
            <w:pPr>
              <w:spacing w:after="0" w:line="240" w:lineRule="auto"/>
              <w:rPr>
                <w:rFonts w:ascii="Times New Roman" w:hAnsi="Times New Roman" w:eastAsia="Times New Roman"/>
                <w:sz w:val="18"/>
                <w:szCs w:val="18"/>
              </w:rPr>
            </w:pPr>
            <w:r w:rsidRPr="004A2863">
              <w:rPr>
                <w:rFonts w:ascii="Times New Roman" w:hAnsi="Times New Roman" w:eastAsia="Times New Roman"/>
                <w:b/>
                <w:bCs/>
                <w:sz w:val="18"/>
                <w:szCs w:val="18"/>
              </w:rPr>
              <w:t>Unduplicated Totals</w:t>
            </w:r>
          </w:p>
        </w:tc>
        <w:tc>
          <w:tcPr>
            <w:tcW w:w="1275" w:type="dxa"/>
            <w:tcBorders>
              <w:top w:val="nil"/>
              <w:left w:val="nil"/>
              <w:bottom w:val="single" w:color="auto" w:sz="4" w:space="0"/>
              <w:right w:val="single" w:color="auto" w:sz="4" w:space="0"/>
            </w:tcBorders>
            <w:shd w:val="clear" w:color="auto" w:fill="auto"/>
            <w:vAlign w:val="center"/>
          </w:tcPr>
          <w:p w:rsidRPr="00376F51" w:rsidR="00B573D5" w:rsidDel="00340FDD" w:rsidP="00E82C92" w:rsidRDefault="006D65B6" w14:paraId="240DF4FE" w14:textId="3B8ECEAC">
            <w:pPr>
              <w:spacing w:after="0" w:line="240" w:lineRule="auto"/>
              <w:jc w:val="right"/>
              <w:rPr>
                <w:rFonts w:ascii="Times New Roman" w:hAnsi="Times New Roman" w:eastAsia="Times New Roman"/>
                <w:b/>
                <w:sz w:val="18"/>
                <w:szCs w:val="18"/>
              </w:rPr>
            </w:pPr>
            <w:r w:rsidRPr="00376F51">
              <w:rPr>
                <w:rFonts w:ascii="Times New Roman" w:hAnsi="Times New Roman" w:eastAsia="Times New Roman"/>
                <w:b/>
                <w:sz w:val="18"/>
                <w:szCs w:val="18"/>
              </w:rPr>
              <w:t>14,586</w:t>
            </w:r>
          </w:p>
        </w:tc>
        <w:tc>
          <w:tcPr>
            <w:tcW w:w="1213" w:type="dxa"/>
            <w:tcBorders>
              <w:top w:val="nil"/>
              <w:left w:val="nil"/>
              <w:bottom w:val="single" w:color="auto" w:sz="4" w:space="0"/>
              <w:right w:val="single" w:color="auto" w:sz="4" w:space="0"/>
            </w:tcBorders>
            <w:shd w:val="clear" w:color="auto" w:fill="D9D9D9" w:themeFill="background1" w:themeFillShade="D9"/>
            <w:vAlign w:val="center"/>
          </w:tcPr>
          <w:p w:rsidRPr="00376F51" w:rsidR="00B573D5" w:rsidP="00E82C92" w:rsidRDefault="00B573D5" w14:paraId="467C8545" w14:textId="77777777">
            <w:pPr>
              <w:spacing w:after="0" w:line="240" w:lineRule="auto"/>
              <w:jc w:val="right"/>
              <w:rPr>
                <w:rFonts w:ascii="Times New Roman" w:hAnsi="Times New Roman" w:eastAsia="Times New Roman"/>
                <w:b/>
                <w:sz w:val="18"/>
                <w:szCs w:val="18"/>
              </w:rPr>
            </w:pPr>
          </w:p>
        </w:tc>
        <w:tc>
          <w:tcPr>
            <w:tcW w:w="1039" w:type="dxa"/>
            <w:tcBorders>
              <w:top w:val="nil"/>
              <w:left w:val="nil"/>
              <w:bottom w:val="single" w:color="auto" w:sz="4" w:space="0"/>
              <w:right w:val="single" w:color="auto" w:sz="4" w:space="0"/>
            </w:tcBorders>
            <w:shd w:val="clear" w:color="auto" w:fill="auto"/>
            <w:vAlign w:val="center"/>
          </w:tcPr>
          <w:p w:rsidRPr="00376F51" w:rsidR="00B573D5" w:rsidDel="00E82C92" w:rsidP="550B9729" w:rsidRDefault="006D65B6" w14:paraId="32118F78" w14:textId="6D98FCDD">
            <w:pPr>
              <w:spacing w:after="0" w:line="240" w:lineRule="auto"/>
              <w:jc w:val="right"/>
              <w:rPr>
                <w:rFonts w:ascii="Times New Roman" w:hAnsi="Times New Roman" w:eastAsia="Times New Roman"/>
                <w:b/>
                <w:sz w:val="18"/>
                <w:szCs w:val="18"/>
              </w:rPr>
            </w:pPr>
            <w:r w:rsidRPr="00376F51">
              <w:rPr>
                <w:rFonts w:ascii="Times New Roman" w:hAnsi="Times New Roman" w:eastAsia="Times New Roman"/>
                <w:b/>
                <w:sz w:val="18"/>
                <w:szCs w:val="18"/>
              </w:rPr>
              <w:t>14,586</w:t>
            </w:r>
          </w:p>
        </w:tc>
        <w:tc>
          <w:tcPr>
            <w:tcW w:w="1003" w:type="dxa"/>
            <w:tcBorders>
              <w:top w:val="nil"/>
              <w:left w:val="nil"/>
              <w:bottom w:val="single" w:color="auto" w:sz="4" w:space="0"/>
              <w:right w:val="single" w:color="auto" w:sz="4" w:space="0"/>
            </w:tcBorders>
            <w:shd w:val="clear" w:color="auto" w:fill="D9D9D9" w:themeFill="background1" w:themeFillShade="D9"/>
            <w:vAlign w:val="center"/>
          </w:tcPr>
          <w:p w:rsidRPr="00376F51" w:rsidR="00B573D5" w:rsidP="581EE219" w:rsidRDefault="00B573D5" w14:paraId="66B9BB8B" w14:textId="77777777">
            <w:pPr>
              <w:spacing w:after="0" w:line="240" w:lineRule="auto"/>
              <w:jc w:val="right"/>
              <w:rPr>
                <w:rFonts w:ascii="Times New Roman" w:hAnsi="Times New Roman" w:eastAsia="Times New Roman"/>
                <w:b/>
                <w:sz w:val="18"/>
                <w:szCs w:val="18"/>
              </w:rPr>
            </w:pPr>
          </w:p>
        </w:tc>
        <w:tc>
          <w:tcPr>
            <w:tcW w:w="1040" w:type="dxa"/>
            <w:tcBorders>
              <w:top w:val="nil"/>
              <w:left w:val="nil"/>
              <w:bottom w:val="single" w:color="auto" w:sz="4" w:space="0"/>
              <w:right w:val="single" w:color="auto" w:sz="4" w:space="0"/>
            </w:tcBorders>
            <w:shd w:val="clear" w:color="auto" w:fill="auto"/>
            <w:vAlign w:val="center"/>
          </w:tcPr>
          <w:p w:rsidRPr="00376AA2" w:rsidR="00B573D5" w:rsidDel="00E82C92" w:rsidP="550B9729" w:rsidRDefault="006D65B6" w14:paraId="7E5CB23D" w14:textId="076C5E0E">
            <w:pPr>
              <w:spacing w:after="0" w:line="240" w:lineRule="auto"/>
              <w:jc w:val="right"/>
              <w:rPr>
                <w:rFonts w:ascii="Times New Roman" w:hAnsi="Times New Roman" w:eastAsia="Times New Roman"/>
                <w:b/>
                <w:sz w:val="18"/>
                <w:szCs w:val="18"/>
              </w:rPr>
            </w:pPr>
            <w:r w:rsidRPr="272D1C2E">
              <w:rPr>
                <w:rFonts w:ascii="Times New Roman" w:hAnsi="Times New Roman" w:eastAsia="Times New Roman"/>
                <w:b/>
                <w:bCs/>
                <w:sz w:val="18"/>
                <w:szCs w:val="18"/>
              </w:rPr>
              <w:t>2,4</w:t>
            </w:r>
            <w:r w:rsidRPr="272D1C2E" w:rsidR="3968D2DD">
              <w:rPr>
                <w:rFonts w:ascii="Times New Roman" w:hAnsi="Times New Roman" w:eastAsia="Times New Roman"/>
                <w:b/>
                <w:bCs/>
                <w:sz w:val="18"/>
                <w:szCs w:val="18"/>
              </w:rPr>
              <w:t>31.00</w:t>
            </w:r>
          </w:p>
        </w:tc>
        <w:tc>
          <w:tcPr>
            <w:tcW w:w="868" w:type="dxa"/>
            <w:tcBorders>
              <w:top w:val="nil"/>
              <w:left w:val="nil"/>
              <w:bottom w:val="single" w:color="auto" w:sz="4" w:space="0"/>
              <w:right w:val="single" w:color="auto" w:sz="4" w:space="0"/>
            </w:tcBorders>
            <w:shd w:val="clear" w:color="auto" w:fill="D9D9D9" w:themeFill="background1" w:themeFillShade="D9"/>
            <w:noWrap/>
            <w:vAlign w:val="center"/>
          </w:tcPr>
          <w:p w:rsidRPr="007943D3" w:rsidR="00B573D5" w:rsidP="6F999C9F" w:rsidRDefault="00B573D5" w14:paraId="452EB9D5" w14:textId="77777777">
            <w:pPr>
              <w:spacing w:after="0" w:line="240" w:lineRule="auto"/>
              <w:jc w:val="center"/>
              <w:rPr>
                <w:rFonts w:ascii="Times New Roman" w:hAnsi="Times New Roman" w:eastAsia="Times New Roman"/>
                <w:b/>
                <w:sz w:val="18"/>
                <w:szCs w:val="18"/>
              </w:rPr>
            </w:pPr>
          </w:p>
        </w:tc>
        <w:tc>
          <w:tcPr>
            <w:tcW w:w="1563" w:type="dxa"/>
            <w:tcBorders>
              <w:top w:val="nil"/>
              <w:left w:val="nil"/>
              <w:bottom w:val="single" w:color="auto" w:sz="4" w:space="0"/>
              <w:right w:val="single" w:color="auto" w:sz="4" w:space="0"/>
            </w:tcBorders>
            <w:shd w:val="clear" w:color="auto" w:fill="auto"/>
            <w:noWrap/>
            <w:vAlign w:val="center"/>
          </w:tcPr>
          <w:p w:rsidRPr="00376F51" w:rsidR="00B573D5" w:rsidP="6F999C9F" w:rsidRDefault="002A2C0C" w14:paraId="2C9BFAF8" w14:textId="23C4843B">
            <w:pPr>
              <w:spacing w:after="0" w:line="240" w:lineRule="auto"/>
              <w:jc w:val="right"/>
              <w:rPr>
                <w:rFonts w:ascii="Times New Roman" w:hAnsi="Times New Roman" w:eastAsia="Times New Roman"/>
              </w:rPr>
            </w:pPr>
            <w:r w:rsidRPr="272D1C2E">
              <w:rPr>
                <w:rFonts w:ascii="Times New Roman" w:hAnsi="Times New Roman" w:eastAsia="Times New Roman"/>
                <w:b/>
                <w:sz w:val="18"/>
                <w:szCs w:val="18"/>
              </w:rPr>
              <w:t>$</w:t>
            </w:r>
            <w:r w:rsidRPr="4D1902E2">
              <w:rPr>
                <w:rFonts w:ascii="Times New Roman" w:hAnsi="Times New Roman" w:eastAsia="Times New Roman"/>
                <w:b/>
                <w:bCs/>
                <w:sz w:val="18"/>
                <w:szCs w:val="18"/>
              </w:rPr>
              <w:t>206,732.24</w:t>
            </w:r>
          </w:p>
        </w:tc>
      </w:tr>
      <w:tr w:rsidRPr="00434755" w:rsidR="003A7D9B" w:rsidTr="4D1902E2" w14:paraId="4A0A5C1E" w14:textId="77777777">
        <w:trPr>
          <w:trHeight w:val="360"/>
        </w:trPr>
        <w:tc>
          <w:tcPr>
            <w:tcW w:w="1080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rsidRPr="581EE219" w:rsidR="003A7D9B" w:rsidP="00376F51" w:rsidRDefault="00287F8B" w14:paraId="2E59E747" w14:textId="0E13E520">
            <w:pPr>
              <w:spacing w:after="0" w:line="240" w:lineRule="auto"/>
              <w:jc w:val="center"/>
              <w:rPr>
                <w:rFonts w:ascii="Times New Roman" w:hAnsi="Times New Roman" w:eastAsia="Times New Roman"/>
                <w:sz w:val="18"/>
                <w:szCs w:val="18"/>
              </w:rPr>
            </w:pPr>
            <w:r w:rsidRPr="00434755">
              <w:rPr>
                <w:rFonts w:ascii="Times New Roman" w:hAnsi="Times New Roman" w:eastAsia="Times New Roman"/>
                <w:b/>
                <w:sz w:val="18"/>
                <w:szCs w:val="18"/>
              </w:rPr>
              <w:t>G. Post-adjudication requirements</w:t>
            </w:r>
          </w:p>
        </w:tc>
      </w:tr>
      <w:tr w:rsidRPr="00434755" w:rsidR="009B0CBC" w:rsidTr="4D1902E2" w14:paraId="21E899D9" w14:textId="77777777">
        <w:trPr>
          <w:trHeight w:val="360"/>
        </w:trPr>
        <w:tc>
          <w:tcPr>
            <w:tcW w:w="279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82C92" w:rsidR="00E82C92" w:rsidP="00E82C92" w:rsidRDefault="00E82C92" w14:paraId="43CD1A19" w14:textId="77777777">
            <w:pPr>
              <w:spacing w:after="0" w:line="240" w:lineRule="auto"/>
              <w:rPr>
                <w:rFonts w:ascii="Times New Roman" w:hAnsi="Times New Roman" w:eastAsia="Times New Roman"/>
                <w:sz w:val="18"/>
                <w:szCs w:val="18"/>
              </w:rPr>
            </w:pPr>
            <w:r w:rsidRPr="00E82C92">
              <w:rPr>
                <w:rFonts w:ascii="Times New Roman" w:hAnsi="Times New Roman" w:eastAsia="Times New Roman"/>
                <w:sz w:val="18"/>
                <w:szCs w:val="18"/>
              </w:rPr>
              <w:t xml:space="preserve">G.1 Abandonment/Termination Notice </w:t>
            </w:r>
          </w:p>
        </w:tc>
        <w:tc>
          <w:tcPr>
            <w:tcW w:w="1275" w:type="dxa"/>
            <w:tcBorders>
              <w:top w:val="nil"/>
              <w:left w:val="nil"/>
              <w:bottom w:val="single" w:color="auto" w:sz="4" w:space="0"/>
              <w:right w:val="single" w:color="auto" w:sz="4" w:space="0"/>
            </w:tcBorders>
            <w:shd w:val="clear" w:color="auto" w:fill="auto"/>
            <w:vAlign w:val="center"/>
          </w:tcPr>
          <w:p w:rsidRPr="00E82C92" w:rsidR="00E82C92" w:rsidP="139C0F42" w:rsidRDefault="693F0B80" w14:paraId="2E6F1689" w14:textId="60252E0C">
            <w:pPr>
              <w:spacing w:after="0" w:line="240" w:lineRule="auto"/>
              <w:jc w:val="right"/>
              <w:rPr>
                <w:rFonts w:ascii="Times New Roman" w:hAnsi="Times New Roman" w:eastAsia="Times New Roman"/>
              </w:rPr>
            </w:pPr>
            <w:r w:rsidRPr="139C0F42">
              <w:rPr>
                <w:rFonts w:ascii="Times New Roman" w:hAnsi="Times New Roman" w:eastAsia="Times New Roman"/>
                <w:sz w:val="18"/>
                <w:szCs w:val="18"/>
              </w:rPr>
              <w:t>15,892</w:t>
            </w:r>
          </w:p>
        </w:tc>
        <w:tc>
          <w:tcPr>
            <w:tcW w:w="1213" w:type="dxa"/>
            <w:tcBorders>
              <w:top w:val="nil"/>
              <w:left w:val="nil"/>
              <w:bottom w:val="single" w:color="auto" w:sz="4" w:space="0"/>
              <w:right w:val="single" w:color="auto" w:sz="4" w:space="0"/>
            </w:tcBorders>
            <w:shd w:val="clear" w:color="auto" w:fill="auto"/>
            <w:vAlign w:val="center"/>
          </w:tcPr>
          <w:p w:rsidRPr="00E82C92" w:rsidR="00E82C92" w:rsidP="00E82C92" w:rsidRDefault="00E82C92" w14:paraId="76C05D5C" w14:textId="77777777">
            <w:pPr>
              <w:spacing w:after="0" w:line="240" w:lineRule="auto"/>
              <w:jc w:val="right"/>
              <w:rPr>
                <w:rFonts w:ascii="Times New Roman" w:hAnsi="Times New Roman" w:eastAsia="Times New Roman"/>
                <w:sz w:val="18"/>
                <w:szCs w:val="18"/>
              </w:rPr>
            </w:pPr>
            <w:r w:rsidRPr="00E82C92">
              <w:rPr>
                <w:rFonts w:ascii="Times New Roman" w:hAnsi="Times New Roman" w:eastAsia="Times New Roman"/>
                <w:sz w:val="18"/>
                <w:szCs w:val="18"/>
              </w:rPr>
              <w:t>1</w:t>
            </w:r>
          </w:p>
        </w:tc>
        <w:tc>
          <w:tcPr>
            <w:tcW w:w="1039" w:type="dxa"/>
            <w:tcBorders>
              <w:top w:val="nil"/>
              <w:left w:val="nil"/>
              <w:bottom w:val="single" w:color="auto" w:sz="4" w:space="0"/>
              <w:right w:val="single" w:color="auto" w:sz="4" w:space="0"/>
            </w:tcBorders>
            <w:shd w:val="clear" w:color="auto" w:fill="auto"/>
            <w:vAlign w:val="center"/>
          </w:tcPr>
          <w:p w:rsidRPr="00E82C92" w:rsidR="00E82C92" w:rsidP="550B9729" w:rsidRDefault="02F37B8B" w14:paraId="4CCA7939" w14:textId="0D64590E">
            <w:pPr>
              <w:spacing w:after="0" w:line="240" w:lineRule="auto"/>
              <w:jc w:val="right"/>
              <w:rPr>
                <w:rFonts w:ascii="Times New Roman" w:hAnsi="Times New Roman" w:eastAsia="Times New Roman"/>
                <w:sz w:val="18"/>
                <w:szCs w:val="18"/>
              </w:rPr>
            </w:pPr>
            <w:r w:rsidRPr="550B9729">
              <w:rPr>
                <w:rFonts w:ascii="Times New Roman" w:hAnsi="Times New Roman" w:eastAsia="Times New Roman"/>
                <w:sz w:val="18"/>
                <w:szCs w:val="18"/>
              </w:rPr>
              <w:t>15,892</w:t>
            </w:r>
          </w:p>
        </w:tc>
        <w:tc>
          <w:tcPr>
            <w:tcW w:w="1003" w:type="dxa"/>
            <w:tcBorders>
              <w:top w:val="nil"/>
              <w:left w:val="nil"/>
              <w:bottom w:val="single" w:color="auto" w:sz="4" w:space="0"/>
              <w:right w:val="single" w:color="auto" w:sz="4" w:space="0"/>
            </w:tcBorders>
            <w:shd w:val="clear" w:color="auto" w:fill="auto"/>
            <w:vAlign w:val="center"/>
          </w:tcPr>
          <w:p w:rsidRPr="00E82C92" w:rsidR="00E82C92" w:rsidP="581EE219" w:rsidRDefault="00E82C92" w14:paraId="4393AA86" w14:textId="40C71320">
            <w:pPr>
              <w:spacing w:after="0" w:line="240" w:lineRule="auto"/>
              <w:jc w:val="right"/>
              <w:rPr>
                <w:rFonts w:ascii="Times New Roman" w:hAnsi="Times New Roman" w:eastAsia="Times New Roman"/>
                <w:sz w:val="18"/>
                <w:szCs w:val="18"/>
              </w:rPr>
            </w:pPr>
            <w:r w:rsidRPr="581EE219">
              <w:rPr>
                <w:rFonts w:ascii="Times New Roman" w:hAnsi="Times New Roman" w:eastAsia="Times New Roman"/>
                <w:sz w:val="18"/>
                <w:szCs w:val="18"/>
              </w:rPr>
              <w:t>.17</w:t>
            </w:r>
          </w:p>
          <w:p w:rsidRPr="00E82C92" w:rsidR="00E82C92" w:rsidP="581EE219" w:rsidRDefault="647AAC0D" w14:paraId="0E9961A4" w14:textId="759A4FFE">
            <w:pPr>
              <w:spacing w:after="0" w:line="240" w:lineRule="auto"/>
              <w:jc w:val="right"/>
              <w:rPr>
                <w:rFonts w:ascii="Times New Roman" w:hAnsi="Times New Roman" w:eastAsia="Times New Roman"/>
              </w:rPr>
            </w:pPr>
            <w:r w:rsidRPr="581EE219">
              <w:rPr>
                <w:rFonts w:ascii="Times New Roman" w:hAnsi="Times New Roman" w:eastAsia="Times New Roman"/>
                <w:sz w:val="18"/>
                <w:szCs w:val="18"/>
              </w:rPr>
              <w:t>(10 min)</w:t>
            </w:r>
          </w:p>
        </w:tc>
        <w:tc>
          <w:tcPr>
            <w:tcW w:w="1040" w:type="dxa"/>
            <w:tcBorders>
              <w:top w:val="nil"/>
              <w:left w:val="nil"/>
              <w:bottom w:val="single" w:color="auto" w:sz="4" w:space="0"/>
              <w:right w:val="single" w:color="auto" w:sz="4" w:space="0"/>
            </w:tcBorders>
            <w:shd w:val="clear" w:color="auto" w:fill="auto"/>
            <w:vAlign w:val="center"/>
          </w:tcPr>
          <w:p w:rsidRPr="00376AA2" w:rsidR="00E82C92" w:rsidP="550B9729" w:rsidRDefault="3C5CF811" w14:paraId="2D439391" w14:textId="63005B41">
            <w:pPr>
              <w:spacing w:after="0" w:line="240" w:lineRule="auto"/>
              <w:jc w:val="right"/>
              <w:rPr>
                <w:rFonts w:ascii="Times New Roman" w:hAnsi="Times New Roman" w:eastAsia="Times New Roman"/>
                <w:sz w:val="18"/>
                <w:szCs w:val="18"/>
              </w:rPr>
            </w:pPr>
            <w:r w:rsidRPr="272D1C2E">
              <w:rPr>
                <w:rFonts w:ascii="Times New Roman" w:hAnsi="Times New Roman" w:eastAsia="Times New Roman"/>
                <w:sz w:val="18"/>
                <w:szCs w:val="18"/>
              </w:rPr>
              <w:t>2,648.67</w:t>
            </w:r>
          </w:p>
        </w:tc>
        <w:tc>
          <w:tcPr>
            <w:tcW w:w="868" w:type="dxa"/>
            <w:tcBorders>
              <w:top w:val="nil"/>
              <w:left w:val="nil"/>
              <w:bottom w:val="single" w:color="auto" w:sz="4" w:space="0"/>
              <w:right w:val="single" w:color="auto" w:sz="4" w:space="0"/>
            </w:tcBorders>
            <w:shd w:val="clear" w:color="auto" w:fill="auto"/>
            <w:noWrap/>
            <w:vAlign w:val="center"/>
          </w:tcPr>
          <w:p w:rsidRPr="007943D3" w:rsidR="00E82C92" w:rsidP="6F999C9F" w:rsidRDefault="00E82C92" w14:paraId="1480E3FE" w14:textId="451196A9">
            <w:pPr>
              <w:spacing w:after="0" w:line="240" w:lineRule="auto"/>
              <w:jc w:val="center"/>
              <w:rPr>
                <w:rFonts w:ascii="Times New Roman" w:hAnsi="Times New Roman" w:eastAsia="Times New Roman"/>
              </w:rPr>
            </w:pPr>
            <w:r w:rsidRPr="6F999C9F">
              <w:rPr>
                <w:rFonts w:ascii="Times New Roman" w:hAnsi="Times New Roman" w:eastAsia="Times New Roman"/>
                <w:sz w:val="18"/>
                <w:szCs w:val="18"/>
              </w:rPr>
              <w:t>$</w:t>
            </w:r>
            <w:r w:rsidRPr="4D1902E2">
              <w:rPr>
                <w:rFonts w:ascii="Times New Roman" w:hAnsi="Times New Roman" w:eastAsia="Times New Roman"/>
                <w:sz w:val="18"/>
                <w:szCs w:val="18"/>
              </w:rPr>
              <w:t>85.04</w:t>
            </w:r>
          </w:p>
        </w:tc>
        <w:tc>
          <w:tcPr>
            <w:tcW w:w="1563" w:type="dxa"/>
            <w:tcBorders>
              <w:top w:val="nil"/>
              <w:left w:val="nil"/>
              <w:bottom w:val="single" w:color="auto" w:sz="4" w:space="0"/>
              <w:right w:val="single" w:color="auto" w:sz="4" w:space="0"/>
            </w:tcBorders>
            <w:shd w:val="clear" w:color="auto" w:fill="auto"/>
            <w:noWrap/>
            <w:vAlign w:val="center"/>
          </w:tcPr>
          <w:p w:rsidRPr="00E82C92" w:rsidR="00E82C92" w:rsidP="6F999C9F" w:rsidRDefault="00E82C92" w14:paraId="2FB7313C" w14:textId="4ECDB952">
            <w:pPr>
              <w:spacing w:after="0" w:line="240" w:lineRule="auto"/>
              <w:jc w:val="right"/>
              <w:rPr>
                <w:rFonts w:ascii="Times New Roman" w:hAnsi="Times New Roman" w:eastAsia="Times New Roman"/>
                <w:sz w:val="18"/>
                <w:szCs w:val="18"/>
              </w:rPr>
            </w:pPr>
            <w:r w:rsidRPr="272D1C2E">
              <w:rPr>
                <w:rFonts w:ascii="Times New Roman" w:hAnsi="Times New Roman" w:eastAsia="Times New Roman"/>
                <w:sz w:val="18"/>
                <w:szCs w:val="18"/>
              </w:rPr>
              <w:t>$</w:t>
            </w:r>
            <w:r w:rsidRPr="4D1902E2">
              <w:rPr>
                <w:rFonts w:ascii="Times New Roman" w:hAnsi="Times New Roman" w:eastAsia="Times New Roman"/>
                <w:sz w:val="18"/>
                <w:szCs w:val="18"/>
              </w:rPr>
              <w:t>225,242.61</w:t>
            </w:r>
          </w:p>
        </w:tc>
      </w:tr>
      <w:tr w:rsidRPr="00434755" w:rsidR="009B0CBC" w:rsidTr="4D1902E2" w14:paraId="062A3BF7" w14:textId="77777777">
        <w:trPr>
          <w:trHeight w:val="360"/>
        </w:trPr>
        <w:tc>
          <w:tcPr>
            <w:tcW w:w="279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82C92" w:rsidR="00E82C92" w:rsidP="00E82C92" w:rsidRDefault="00E82C92" w14:paraId="7362E582" w14:textId="77777777">
            <w:pPr>
              <w:spacing w:after="0" w:line="240" w:lineRule="auto"/>
              <w:rPr>
                <w:rFonts w:ascii="Times New Roman" w:hAnsi="Times New Roman" w:eastAsia="Times New Roman"/>
                <w:sz w:val="18"/>
                <w:szCs w:val="18"/>
              </w:rPr>
            </w:pPr>
            <w:r w:rsidRPr="00E82C92">
              <w:rPr>
                <w:rFonts w:ascii="Times New Roman" w:hAnsi="Times New Roman" w:eastAsia="Times New Roman"/>
                <w:sz w:val="18"/>
                <w:szCs w:val="18"/>
              </w:rPr>
              <w:t>G.2 Redetermination Request</w:t>
            </w:r>
          </w:p>
        </w:tc>
        <w:tc>
          <w:tcPr>
            <w:tcW w:w="1275" w:type="dxa"/>
            <w:tcBorders>
              <w:top w:val="nil"/>
              <w:left w:val="nil"/>
              <w:bottom w:val="single" w:color="auto" w:sz="4" w:space="0"/>
              <w:right w:val="single" w:color="auto" w:sz="4" w:space="0"/>
            </w:tcBorders>
            <w:shd w:val="clear" w:color="auto" w:fill="auto"/>
            <w:vAlign w:val="center"/>
          </w:tcPr>
          <w:p w:rsidRPr="00E82C92" w:rsidR="00E82C92" w:rsidP="139C0F42" w:rsidRDefault="38877F88" w14:paraId="340B979A" w14:textId="33DDCA26">
            <w:pPr>
              <w:spacing w:after="0" w:line="240" w:lineRule="auto"/>
              <w:jc w:val="right"/>
              <w:rPr>
                <w:rFonts w:ascii="Times New Roman" w:hAnsi="Times New Roman" w:eastAsia="Times New Roman"/>
              </w:rPr>
            </w:pPr>
            <w:r w:rsidRPr="139C0F42">
              <w:rPr>
                <w:rFonts w:ascii="Times New Roman" w:hAnsi="Times New Roman" w:eastAsia="Times New Roman"/>
                <w:sz w:val="18"/>
                <w:szCs w:val="18"/>
              </w:rPr>
              <w:t>38</w:t>
            </w:r>
          </w:p>
        </w:tc>
        <w:tc>
          <w:tcPr>
            <w:tcW w:w="1213" w:type="dxa"/>
            <w:tcBorders>
              <w:top w:val="nil"/>
              <w:left w:val="nil"/>
              <w:bottom w:val="single" w:color="auto" w:sz="4" w:space="0"/>
              <w:right w:val="single" w:color="auto" w:sz="4" w:space="0"/>
            </w:tcBorders>
            <w:shd w:val="clear" w:color="auto" w:fill="auto"/>
            <w:vAlign w:val="center"/>
          </w:tcPr>
          <w:p w:rsidRPr="00E82C92" w:rsidR="00E82C92" w:rsidP="00E82C92" w:rsidRDefault="00E82C92" w14:paraId="3BC3ADA9" w14:textId="77777777">
            <w:pPr>
              <w:spacing w:after="0" w:line="240" w:lineRule="auto"/>
              <w:jc w:val="right"/>
              <w:rPr>
                <w:rFonts w:ascii="Times New Roman" w:hAnsi="Times New Roman" w:eastAsia="Times New Roman"/>
                <w:sz w:val="18"/>
                <w:szCs w:val="18"/>
              </w:rPr>
            </w:pPr>
            <w:r w:rsidRPr="00E82C92">
              <w:rPr>
                <w:rFonts w:ascii="Times New Roman" w:hAnsi="Times New Roman" w:eastAsia="Times New Roman"/>
                <w:sz w:val="18"/>
                <w:szCs w:val="18"/>
              </w:rPr>
              <w:t>1</w:t>
            </w:r>
          </w:p>
        </w:tc>
        <w:tc>
          <w:tcPr>
            <w:tcW w:w="1039" w:type="dxa"/>
            <w:tcBorders>
              <w:top w:val="nil"/>
              <w:left w:val="nil"/>
              <w:bottom w:val="single" w:color="auto" w:sz="4" w:space="0"/>
              <w:right w:val="single" w:color="auto" w:sz="4" w:space="0"/>
            </w:tcBorders>
            <w:shd w:val="clear" w:color="auto" w:fill="auto"/>
            <w:vAlign w:val="center"/>
          </w:tcPr>
          <w:p w:rsidRPr="00E82C92" w:rsidR="00E82C92" w:rsidP="550B9729" w:rsidRDefault="53EE4ABD" w14:paraId="5CEA0782" w14:textId="5EA0F2BD">
            <w:pPr>
              <w:spacing w:after="0" w:line="240" w:lineRule="auto"/>
              <w:jc w:val="right"/>
              <w:rPr>
                <w:rFonts w:ascii="Times New Roman" w:hAnsi="Times New Roman" w:eastAsia="Times New Roman"/>
              </w:rPr>
            </w:pPr>
            <w:r w:rsidRPr="550B9729">
              <w:rPr>
                <w:rFonts w:ascii="Times New Roman" w:hAnsi="Times New Roman" w:eastAsia="Times New Roman"/>
                <w:sz w:val="18"/>
                <w:szCs w:val="18"/>
              </w:rPr>
              <w:t>38</w:t>
            </w:r>
          </w:p>
        </w:tc>
        <w:tc>
          <w:tcPr>
            <w:tcW w:w="1003" w:type="dxa"/>
            <w:tcBorders>
              <w:top w:val="nil"/>
              <w:left w:val="nil"/>
              <w:bottom w:val="single" w:color="auto" w:sz="4" w:space="0"/>
              <w:right w:val="single" w:color="auto" w:sz="4" w:space="0"/>
            </w:tcBorders>
            <w:shd w:val="clear" w:color="auto" w:fill="auto"/>
            <w:vAlign w:val="center"/>
          </w:tcPr>
          <w:p w:rsidRPr="00E82C92" w:rsidR="00E82C92" w:rsidP="581EE219" w:rsidRDefault="00E82C92" w14:paraId="766E682E" w14:textId="5C152496">
            <w:pPr>
              <w:spacing w:after="0" w:line="240" w:lineRule="auto"/>
              <w:jc w:val="right"/>
              <w:rPr>
                <w:rFonts w:ascii="Times New Roman" w:hAnsi="Times New Roman" w:eastAsia="Times New Roman"/>
                <w:sz w:val="18"/>
                <w:szCs w:val="18"/>
              </w:rPr>
            </w:pPr>
            <w:r w:rsidRPr="581EE219">
              <w:rPr>
                <w:rFonts w:ascii="Times New Roman" w:hAnsi="Times New Roman" w:eastAsia="Times New Roman"/>
                <w:sz w:val="18"/>
                <w:szCs w:val="18"/>
              </w:rPr>
              <w:t>.50</w:t>
            </w:r>
          </w:p>
          <w:p w:rsidRPr="00E82C92" w:rsidR="00E82C92" w:rsidP="581EE219" w:rsidRDefault="13D2B5C5" w14:paraId="192EDB46" w14:textId="72FDE1A9">
            <w:pPr>
              <w:spacing w:after="0" w:line="240" w:lineRule="auto"/>
              <w:jc w:val="right"/>
              <w:rPr>
                <w:rFonts w:ascii="Times New Roman" w:hAnsi="Times New Roman" w:eastAsia="Times New Roman"/>
              </w:rPr>
            </w:pPr>
            <w:r w:rsidRPr="581EE219">
              <w:rPr>
                <w:rFonts w:ascii="Times New Roman" w:hAnsi="Times New Roman" w:eastAsia="Times New Roman"/>
                <w:sz w:val="18"/>
                <w:szCs w:val="18"/>
              </w:rPr>
              <w:t>(30 min)</w:t>
            </w:r>
          </w:p>
        </w:tc>
        <w:tc>
          <w:tcPr>
            <w:tcW w:w="1040" w:type="dxa"/>
            <w:tcBorders>
              <w:top w:val="nil"/>
              <w:left w:val="nil"/>
              <w:bottom w:val="single" w:color="auto" w:sz="4" w:space="0"/>
              <w:right w:val="single" w:color="auto" w:sz="4" w:space="0"/>
            </w:tcBorders>
            <w:shd w:val="clear" w:color="auto" w:fill="auto"/>
            <w:vAlign w:val="center"/>
          </w:tcPr>
          <w:p w:rsidRPr="00E82C92" w:rsidR="00E82C92" w:rsidP="550B9729" w:rsidRDefault="452F4CA3" w14:paraId="359EC620" w14:textId="5F8D1BD1">
            <w:pPr>
              <w:spacing w:after="0" w:line="240" w:lineRule="auto"/>
              <w:jc w:val="right"/>
              <w:rPr>
                <w:rFonts w:ascii="Times New Roman" w:hAnsi="Times New Roman" w:eastAsia="Times New Roman"/>
              </w:rPr>
            </w:pPr>
            <w:r w:rsidRPr="00376AA2">
              <w:rPr>
                <w:rFonts w:ascii="Times New Roman" w:hAnsi="Times New Roman" w:eastAsia="Times New Roman"/>
                <w:sz w:val="18"/>
                <w:szCs w:val="18"/>
              </w:rPr>
              <w:t>19</w:t>
            </w:r>
          </w:p>
        </w:tc>
        <w:tc>
          <w:tcPr>
            <w:tcW w:w="868" w:type="dxa"/>
            <w:tcBorders>
              <w:top w:val="nil"/>
              <w:left w:val="nil"/>
              <w:bottom w:val="single" w:color="auto" w:sz="4" w:space="0"/>
              <w:right w:val="single" w:color="auto" w:sz="4" w:space="0"/>
            </w:tcBorders>
            <w:shd w:val="clear" w:color="auto" w:fill="auto"/>
            <w:noWrap/>
            <w:vAlign w:val="center"/>
          </w:tcPr>
          <w:p w:rsidRPr="007943D3" w:rsidR="00E82C92" w:rsidP="6F999C9F" w:rsidRDefault="00E82C92" w14:paraId="27238E39" w14:textId="454B5628">
            <w:pPr>
              <w:spacing w:after="0" w:line="240" w:lineRule="auto"/>
              <w:jc w:val="center"/>
              <w:rPr>
                <w:rFonts w:ascii="Times New Roman" w:hAnsi="Times New Roman" w:eastAsia="Times New Roman"/>
              </w:rPr>
            </w:pPr>
            <w:r w:rsidRPr="6F999C9F">
              <w:rPr>
                <w:rFonts w:ascii="Times New Roman" w:hAnsi="Times New Roman" w:eastAsia="Times New Roman"/>
                <w:sz w:val="18"/>
                <w:szCs w:val="18"/>
              </w:rPr>
              <w:t>$</w:t>
            </w:r>
            <w:r w:rsidRPr="4D1902E2">
              <w:rPr>
                <w:rFonts w:ascii="Times New Roman" w:hAnsi="Times New Roman" w:eastAsia="Times New Roman"/>
                <w:sz w:val="18"/>
                <w:szCs w:val="18"/>
              </w:rPr>
              <w:t>85.04</w:t>
            </w:r>
          </w:p>
        </w:tc>
        <w:tc>
          <w:tcPr>
            <w:tcW w:w="1563" w:type="dxa"/>
            <w:tcBorders>
              <w:top w:val="nil"/>
              <w:left w:val="nil"/>
              <w:bottom w:val="single" w:color="auto" w:sz="4" w:space="0"/>
              <w:right w:val="single" w:color="auto" w:sz="4" w:space="0"/>
            </w:tcBorders>
            <w:shd w:val="clear" w:color="auto" w:fill="auto"/>
            <w:noWrap/>
            <w:vAlign w:val="center"/>
          </w:tcPr>
          <w:p w:rsidRPr="00E82C92" w:rsidR="00E82C92" w:rsidP="6F999C9F" w:rsidRDefault="00E82C92" w14:paraId="1A13D6F5" w14:textId="6C7759E4">
            <w:pPr>
              <w:spacing w:after="0" w:line="240" w:lineRule="auto"/>
              <w:jc w:val="right"/>
              <w:rPr>
                <w:rFonts w:ascii="Times New Roman" w:hAnsi="Times New Roman" w:eastAsia="Times New Roman"/>
                <w:sz w:val="18"/>
                <w:szCs w:val="18"/>
              </w:rPr>
            </w:pPr>
            <w:r w:rsidRPr="581EE219">
              <w:rPr>
                <w:rFonts w:ascii="Times New Roman" w:hAnsi="Times New Roman" w:eastAsia="Times New Roman"/>
                <w:sz w:val="18"/>
                <w:szCs w:val="18"/>
              </w:rPr>
              <w:t>$</w:t>
            </w:r>
            <w:r w:rsidRPr="581EE219" w:rsidDel="00E82C92">
              <w:rPr>
                <w:rFonts w:ascii="Times New Roman" w:hAnsi="Times New Roman" w:eastAsia="Times New Roman"/>
                <w:sz w:val="18"/>
                <w:szCs w:val="18"/>
              </w:rPr>
              <w:t>1,</w:t>
            </w:r>
            <w:r w:rsidRPr="4D1902E2">
              <w:rPr>
                <w:rFonts w:ascii="Times New Roman" w:hAnsi="Times New Roman" w:eastAsia="Times New Roman"/>
                <w:sz w:val="18"/>
                <w:szCs w:val="18"/>
              </w:rPr>
              <w:t>615.76</w:t>
            </w:r>
          </w:p>
        </w:tc>
      </w:tr>
      <w:tr w:rsidRPr="00434755" w:rsidR="009B0CBC" w:rsidTr="4D1902E2" w14:paraId="2081CC58" w14:textId="77777777">
        <w:trPr>
          <w:trHeight w:val="360"/>
        </w:trPr>
        <w:tc>
          <w:tcPr>
            <w:tcW w:w="279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82C92" w:rsidR="00E82C92" w:rsidP="00E82C92" w:rsidRDefault="00E82C92" w14:paraId="1D4B26BC" w14:textId="77777777">
            <w:pPr>
              <w:spacing w:after="0" w:line="240" w:lineRule="auto"/>
              <w:rPr>
                <w:rFonts w:ascii="Times New Roman" w:hAnsi="Times New Roman" w:eastAsia="Times New Roman"/>
                <w:sz w:val="18"/>
                <w:szCs w:val="18"/>
              </w:rPr>
            </w:pPr>
            <w:r w:rsidRPr="00E82C92">
              <w:rPr>
                <w:rFonts w:ascii="Times New Roman" w:hAnsi="Times New Roman" w:eastAsia="Times New Roman"/>
                <w:sz w:val="18"/>
                <w:szCs w:val="18"/>
              </w:rPr>
              <w:t>G.3 Extend Period of Certified Work</w:t>
            </w:r>
          </w:p>
        </w:tc>
        <w:tc>
          <w:tcPr>
            <w:tcW w:w="1275" w:type="dxa"/>
            <w:tcBorders>
              <w:top w:val="nil"/>
              <w:left w:val="nil"/>
              <w:bottom w:val="single" w:color="auto" w:sz="4" w:space="0"/>
              <w:right w:val="single" w:color="auto" w:sz="4" w:space="0"/>
            </w:tcBorders>
            <w:shd w:val="clear" w:color="auto" w:fill="auto"/>
            <w:vAlign w:val="center"/>
          </w:tcPr>
          <w:p w:rsidRPr="00E82C92" w:rsidR="00E82C92" w:rsidP="139C0F42" w:rsidRDefault="0B450B6F" w14:paraId="6719B005" w14:textId="4D2CE865">
            <w:pPr>
              <w:spacing w:after="0" w:line="240" w:lineRule="auto"/>
              <w:jc w:val="right"/>
              <w:rPr>
                <w:rFonts w:ascii="Times New Roman" w:hAnsi="Times New Roman" w:eastAsia="Times New Roman"/>
              </w:rPr>
            </w:pPr>
            <w:r w:rsidRPr="139C0F42">
              <w:rPr>
                <w:rFonts w:ascii="Times New Roman" w:hAnsi="Times New Roman" w:eastAsia="Times New Roman"/>
                <w:sz w:val="18"/>
                <w:szCs w:val="18"/>
              </w:rPr>
              <w:t>332</w:t>
            </w:r>
          </w:p>
        </w:tc>
        <w:tc>
          <w:tcPr>
            <w:tcW w:w="1213" w:type="dxa"/>
            <w:tcBorders>
              <w:top w:val="nil"/>
              <w:left w:val="nil"/>
              <w:bottom w:val="single" w:color="auto" w:sz="4" w:space="0"/>
              <w:right w:val="single" w:color="auto" w:sz="4" w:space="0"/>
            </w:tcBorders>
            <w:shd w:val="clear" w:color="auto" w:fill="auto"/>
            <w:vAlign w:val="center"/>
          </w:tcPr>
          <w:p w:rsidRPr="00E82C92" w:rsidR="00E82C92" w:rsidP="00E82C92" w:rsidRDefault="00E82C92" w14:paraId="5F8292B8" w14:textId="77777777">
            <w:pPr>
              <w:spacing w:after="0" w:line="240" w:lineRule="auto"/>
              <w:jc w:val="right"/>
              <w:rPr>
                <w:rFonts w:ascii="Times New Roman" w:hAnsi="Times New Roman" w:eastAsia="Times New Roman"/>
                <w:sz w:val="18"/>
                <w:szCs w:val="18"/>
              </w:rPr>
            </w:pPr>
            <w:r w:rsidRPr="00E82C92">
              <w:rPr>
                <w:rFonts w:ascii="Times New Roman" w:hAnsi="Times New Roman" w:eastAsia="Times New Roman"/>
                <w:sz w:val="18"/>
                <w:szCs w:val="18"/>
              </w:rPr>
              <w:t>1</w:t>
            </w:r>
          </w:p>
        </w:tc>
        <w:tc>
          <w:tcPr>
            <w:tcW w:w="1039" w:type="dxa"/>
            <w:tcBorders>
              <w:top w:val="nil"/>
              <w:left w:val="nil"/>
              <w:bottom w:val="single" w:color="auto" w:sz="4" w:space="0"/>
              <w:right w:val="single" w:color="auto" w:sz="4" w:space="0"/>
            </w:tcBorders>
            <w:shd w:val="clear" w:color="auto" w:fill="auto"/>
            <w:vAlign w:val="center"/>
          </w:tcPr>
          <w:p w:rsidRPr="00E82C92" w:rsidR="00E82C92" w:rsidP="550B9729" w:rsidRDefault="69E2616B" w14:paraId="2F43940E" w14:textId="4EDC57DD">
            <w:pPr>
              <w:spacing w:after="0" w:line="240" w:lineRule="auto"/>
              <w:jc w:val="right"/>
              <w:rPr>
                <w:rFonts w:ascii="Times New Roman" w:hAnsi="Times New Roman" w:eastAsia="Times New Roman"/>
              </w:rPr>
            </w:pPr>
            <w:r w:rsidRPr="6F999C9F">
              <w:rPr>
                <w:rFonts w:ascii="Times New Roman" w:hAnsi="Times New Roman" w:eastAsia="Times New Roman"/>
                <w:sz w:val="18"/>
                <w:szCs w:val="18"/>
              </w:rPr>
              <w:t>3</w:t>
            </w:r>
            <w:r w:rsidRPr="6F999C9F" w:rsidR="09828A11">
              <w:rPr>
                <w:rFonts w:ascii="Times New Roman" w:hAnsi="Times New Roman" w:eastAsia="Times New Roman"/>
                <w:sz w:val="18"/>
                <w:szCs w:val="18"/>
              </w:rPr>
              <w:t>3</w:t>
            </w:r>
            <w:r w:rsidRPr="6F999C9F">
              <w:rPr>
                <w:rFonts w:ascii="Times New Roman" w:hAnsi="Times New Roman" w:eastAsia="Times New Roman"/>
                <w:sz w:val="18"/>
                <w:szCs w:val="18"/>
              </w:rPr>
              <w:t>2</w:t>
            </w:r>
          </w:p>
        </w:tc>
        <w:tc>
          <w:tcPr>
            <w:tcW w:w="1003" w:type="dxa"/>
            <w:tcBorders>
              <w:top w:val="nil"/>
              <w:left w:val="nil"/>
              <w:bottom w:val="single" w:color="auto" w:sz="4" w:space="0"/>
              <w:right w:val="single" w:color="auto" w:sz="4" w:space="0"/>
            </w:tcBorders>
            <w:shd w:val="clear" w:color="auto" w:fill="auto"/>
            <w:vAlign w:val="center"/>
          </w:tcPr>
          <w:p w:rsidRPr="00E82C92" w:rsidR="00E82C92" w:rsidP="581EE219" w:rsidRDefault="00E82C92" w14:paraId="453AF3D7" w14:textId="4F293624">
            <w:pPr>
              <w:spacing w:after="0" w:line="240" w:lineRule="auto"/>
              <w:jc w:val="right"/>
              <w:rPr>
                <w:rFonts w:ascii="Times New Roman" w:hAnsi="Times New Roman" w:eastAsia="Times New Roman"/>
                <w:sz w:val="18"/>
                <w:szCs w:val="18"/>
              </w:rPr>
            </w:pPr>
            <w:r w:rsidRPr="581EE219">
              <w:rPr>
                <w:rFonts w:ascii="Times New Roman" w:hAnsi="Times New Roman" w:eastAsia="Times New Roman"/>
                <w:sz w:val="18"/>
                <w:szCs w:val="18"/>
              </w:rPr>
              <w:t>.50</w:t>
            </w:r>
          </w:p>
          <w:p w:rsidRPr="00E82C92" w:rsidR="00E82C92" w:rsidP="581EE219" w:rsidRDefault="6F6F0385" w14:paraId="4E93B68D" w14:textId="3994FC4F">
            <w:pPr>
              <w:spacing w:after="0" w:line="240" w:lineRule="auto"/>
              <w:jc w:val="right"/>
              <w:rPr>
                <w:rFonts w:ascii="Times New Roman" w:hAnsi="Times New Roman" w:eastAsia="Times New Roman"/>
              </w:rPr>
            </w:pPr>
            <w:r w:rsidRPr="581EE219">
              <w:rPr>
                <w:rFonts w:ascii="Times New Roman" w:hAnsi="Times New Roman" w:eastAsia="Times New Roman"/>
                <w:sz w:val="18"/>
                <w:szCs w:val="18"/>
              </w:rPr>
              <w:t>(30 min)</w:t>
            </w:r>
          </w:p>
        </w:tc>
        <w:tc>
          <w:tcPr>
            <w:tcW w:w="1040" w:type="dxa"/>
            <w:tcBorders>
              <w:top w:val="nil"/>
              <w:left w:val="nil"/>
              <w:bottom w:val="single" w:color="auto" w:sz="4" w:space="0"/>
              <w:right w:val="single" w:color="auto" w:sz="4" w:space="0"/>
            </w:tcBorders>
            <w:shd w:val="clear" w:color="auto" w:fill="auto"/>
            <w:vAlign w:val="center"/>
          </w:tcPr>
          <w:p w:rsidRPr="00376AA2" w:rsidR="00E82C92" w:rsidP="550B9729" w:rsidRDefault="738C9731" w14:paraId="13CF146B" w14:textId="024B41E0">
            <w:pPr>
              <w:spacing w:after="0" w:line="240" w:lineRule="auto"/>
              <w:jc w:val="right"/>
              <w:rPr>
                <w:rFonts w:ascii="Times New Roman" w:hAnsi="Times New Roman" w:eastAsia="Times New Roman"/>
                <w:sz w:val="18"/>
                <w:szCs w:val="18"/>
              </w:rPr>
            </w:pPr>
            <w:r w:rsidRPr="272D1C2E">
              <w:rPr>
                <w:rFonts w:ascii="Times New Roman" w:hAnsi="Times New Roman" w:eastAsia="Times New Roman"/>
                <w:sz w:val="18"/>
                <w:szCs w:val="18"/>
              </w:rPr>
              <w:t>16</w:t>
            </w:r>
            <w:r w:rsidRPr="272D1C2E" w:rsidR="209A4055">
              <w:rPr>
                <w:rFonts w:ascii="Times New Roman" w:hAnsi="Times New Roman" w:eastAsia="Times New Roman"/>
                <w:sz w:val="18"/>
                <w:szCs w:val="18"/>
              </w:rPr>
              <w:t>6</w:t>
            </w:r>
          </w:p>
        </w:tc>
        <w:tc>
          <w:tcPr>
            <w:tcW w:w="868" w:type="dxa"/>
            <w:tcBorders>
              <w:top w:val="nil"/>
              <w:left w:val="nil"/>
              <w:bottom w:val="single" w:color="auto" w:sz="4" w:space="0"/>
              <w:right w:val="single" w:color="auto" w:sz="4" w:space="0"/>
            </w:tcBorders>
            <w:shd w:val="clear" w:color="auto" w:fill="auto"/>
            <w:noWrap/>
            <w:vAlign w:val="center"/>
          </w:tcPr>
          <w:p w:rsidRPr="007943D3" w:rsidR="00E82C92" w:rsidP="6F999C9F" w:rsidRDefault="00E82C92" w14:paraId="0A4F1482" w14:textId="39C0680E">
            <w:pPr>
              <w:spacing w:after="0" w:line="240" w:lineRule="auto"/>
              <w:jc w:val="center"/>
              <w:rPr>
                <w:rFonts w:ascii="Times New Roman" w:hAnsi="Times New Roman" w:eastAsia="Times New Roman"/>
              </w:rPr>
            </w:pPr>
            <w:r w:rsidRPr="6F999C9F">
              <w:rPr>
                <w:rFonts w:ascii="Times New Roman" w:hAnsi="Times New Roman" w:eastAsia="Times New Roman"/>
                <w:sz w:val="18"/>
                <w:szCs w:val="18"/>
              </w:rPr>
              <w:t>$</w:t>
            </w:r>
            <w:r w:rsidRPr="4D1902E2">
              <w:rPr>
                <w:rFonts w:ascii="Times New Roman" w:hAnsi="Times New Roman" w:eastAsia="Times New Roman"/>
                <w:sz w:val="18"/>
                <w:szCs w:val="18"/>
              </w:rPr>
              <w:t>85.04</w:t>
            </w:r>
          </w:p>
        </w:tc>
        <w:tc>
          <w:tcPr>
            <w:tcW w:w="1563" w:type="dxa"/>
            <w:tcBorders>
              <w:top w:val="nil"/>
              <w:left w:val="nil"/>
              <w:bottom w:val="single" w:color="auto" w:sz="4" w:space="0"/>
              <w:right w:val="single" w:color="auto" w:sz="4" w:space="0"/>
            </w:tcBorders>
            <w:shd w:val="clear" w:color="auto" w:fill="auto"/>
            <w:noWrap/>
            <w:vAlign w:val="center"/>
          </w:tcPr>
          <w:p w:rsidRPr="00E82C92" w:rsidR="00E82C92" w:rsidP="581EE219" w:rsidRDefault="00E82C92" w14:paraId="16D26538" w14:textId="2564AE0A">
            <w:pPr>
              <w:spacing w:after="0" w:line="240" w:lineRule="auto"/>
              <w:jc w:val="right"/>
              <w:rPr>
                <w:rFonts w:ascii="Times New Roman" w:hAnsi="Times New Roman" w:eastAsia="Times New Roman"/>
                <w:sz w:val="18"/>
                <w:szCs w:val="18"/>
              </w:rPr>
            </w:pPr>
            <w:r w:rsidRPr="272D1C2E">
              <w:rPr>
                <w:rFonts w:ascii="Times New Roman" w:hAnsi="Times New Roman" w:eastAsia="Times New Roman"/>
                <w:sz w:val="18"/>
                <w:szCs w:val="18"/>
              </w:rPr>
              <w:t>$</w:t>
            </w:r>
            <w:r w:rsidRPr="4D1902E2">
              <w:rPr>
                <w:rFonts w:ascii="Times New Roman" w:hAnsi="Times New Roman" w:eastAsia="Times New Roman"/>
                <w:sz w:val="18"/>
                <w:szCs w:val="18"/>
              </w:rPr>
              <w:t>14,116.64</w:t>
            </w:r>
          </w:p>
        </w:tc>
      </w:tr>
      <w:tr w:rsidRPr="00434755" w:rsidR="009B0CBC" w:rsidTr="4D1902E2" w14:paraId="329A9D8F" w14:textId="77777777">
        <w:trPr>
          <w:trHeight w:val="360"/>
        </w:trPr>
        <w:tc>
          <w:tcPr>
            <w:tcW w:w="279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82C92" w:rsidR="00E82C92" w:rsidP="00E82C92" w:rsidRDefault="00E82C92" w14:paraId="2E890BE2" w14:textId="77777777">
            <w:pPr>
              <w:spacing w:after="0" w:line="240" w:lineRule="auto"/>
              <w:rPr>
                <w:rFonts w:ascii="Times New Roman" w:hAnsi="Times New Roman" w:eastAsia="Times New Roman"/>
                <w:sz w:val="18"/>
                <w:szCs w:val="18"/>
              </w:rPr>
            </w:pPr>
            <w:r w:rsidRPr="00E82C92">
              <w:rPr>
                <w:rFonts w:ascii="Times New Roman" w:hAnsi="Times New Roman" w:eastAsia="Times New Roman"/>
                <w:sz w:val="18"/>
                <w:szCs w:val="18"/>
              </w:rPr>
              <w:t>G.4 Administrative Appeals</w:t>
            </w:r>
          </w:p>
        </w:tc>
        <w:tc>
          <w:tcPr>
            <w:tcW w:w="1275" w:type="dxa"/>
            <w:tcBorders>
              <w:top w:val="nil"/>
              <w:left w:val="nil"/>
              <w:bottom w:val="single" w:color="auto" w:sz="4" w:space="0"/>
              <w:right w:val="single" w:color="auto" w:sz="4" w:space="0"/>
            </w:tcBorders>
            <w:shd w:val="clear" w:color="auto" w:fill="auto"/>
            <w:vAlign w:val="center"/>
          </w:tcPr>
          <w:p w:rsidRPr="00E82C92" w:rsidR="00E82C92" w:rsidP="139C0F42" w:rsidRDefault="76ED5B6E" w14:paraId="5A99B49E" w14:textId="23611EAA">
            <w:pPr>
              <w:spacing w:after="0" w:line="240" w:lineRule="auto"/>
              <w:jc w:val="right"/>
              <w:rPr>
                <w:rFonts w:ascii="Times New Roman" w:hAnsi="Times New Roman" w:eastAsia="Times New Roman"/>
              </w:rPr>
            </w:pPr>
            <w:r w:rsidRPr="139C0F42">
              <w:rPr>
                <w:rFonts w:ascii="Times New Roman" w:hAnsi="Times New Roman" w:eastAsia="Times New Roman"/>
                <w:sz w:val="18"/>
                <w:szCs w:val="18"/>
              </w:rPr>
              <w:t>102</w:t>
            </w:r>
          </w:p>
        </w:tc>
        <w:tc>
          <w:tcPr>
            <w:tcW w:w="1213" w:type="dxa"/>
            <w:tcBorders>
              <w:top w:val="nil"/>
              <w:left w:val="nil"/>
              <w:bottom w:val="single" w:color="auto" w:sz="4" w:space="0"/>
              <w:right w:val="single" w:color="auto" w:sz="4" w:space="0"/>
            </w:tcBorders>
            <w:shd w:val="clear" w:color="auto" w:fill="auto"/>
            <w:vAlign w:val="center"/>
          </w:tcPr>
          <w:p w:rsidRPr="00E82C92" w:rsidR="00E82C92" w:rsidP="00E82C92" w:rsidRDefault="00E82C92" w14:paraId="55B2F13B" w14:textId="77777777">
            <w:pPr>
              <w:spacing w:after="0" w:line="240" w:lineRule="auto"/>
              <w:jc w:val="right"/>
              <w:rPr>
                <w:rFonts w:ascii="Times New Roman" w:hAnsi="Times New Roman" w:eastAsia="Times New Roman"/>
                <w:sz w:val="18"/>
                <w:szCs w:val="18"/>
              </w:rPr>
            </w:pPr>
            <w:r w:rsidRPr="00E82C92">
              <w:rPr>
                <w:rFonts w:ascii="Times New Roman" w:hAnsi="Times New Roman" w:eastAsia="Times New Roman"/>
                <w:sz w:val="18"/>
                <w:szCs w:val="18"/>
              </w:rPr>
              <w:t>1</w:t>
            </w:r>
          </w:p>
        </w:tc>
        <w:tc>
          <w:tcPr>
            <w:tcW w:w="1039" w:type="dxa"/>
            <w:tcBorders>
              <w:top w:val="nil"/>
              <w:left w:val="nil"/>
              <w:bottom w:val="single" w:color="auto" w:sz="4" w:space="0"/>
              <w:right w:val="single" w:color="auto" w:sz="4" w:space="0"/>
            </w:tcBorders>
            <w:shd w:val="clear" w:color="auto" w:fill="auto"/>
            <w:vAlign w:val="center"/>
          </w:tcPr>
          <w:p w:rsidRPr="00E82C92" w:rsidR="00E82C92" w:rsidP="550B9729" w:rsidRDefault="3176ACC7" w14:paraId="4CDD4A7C" w14:textId="5FE23194">
            <w:pPr>
              <w:spacing w:after="0" w:line="240" w:lineRule="auto"/>
              <w:jc w:val="right"/>
              <w:rPr>
                <w:rFonts w:ascii="Times New Roman" w:hAnsi="Times New Roman" w:eastAsia="Times New Roman"/>
              </w:rPr>
            </w:pPr>
            <w:r w:rsidRPr="550B9729">
              <w:rPr>
                <w:rFonts w:ascii="Times New Roman" w:hAnsi="Times New Roman" w:eastAsia="Times New Roman"/>
                <w:sz w:val="18"/>
                <w:szCs w:val="18"/>
              </w:rPr>
              <w:t>102</w:t>
            </w:r>
          </w:p>
        </w:tc>
        <w:tc>
          <w:tcPr>
            <w:tcW w:w="1003" w:type="dxa"/>
            <w:tcBorders>
              <w:top w:val="nil"/>
              <w:left w:val="nil"/>
              <w:bottom w:val="single" w:color="auto" w:sz="4" w:space="0"/>
              <w:right w:val="single" w:color="auto" w:sz="4" w:space="0"/>
            </w:tcBorders>
            <w:shd w:val="clear" w:color="auto" w:fill="auto"/>
            <w:vAlign w:val="center"/>
          </w:tcPr>
          <w:p w:rsidRPr="00E82C92" w:rsidR="00E82C92" w:rsidP="581EE219" w:rsidRDefault="00E82C92" w14:paraId="6F0E7343" w14:textId="36D77267">
            <w:pPr>
              <w:spacing w:after="0" w:line="240" w:lineRule="auto"/>
              <w:jc w:val="right"/>
              <w:rPr>
                <w:rFonts w:ascii="Times New Roman" w:hAnsi="Times New Roman" w:eastAsia="Times New Roman"/>
                <w:sz w:val="18"/>
                <w:szCs w:val="18"/>
              </w:rPr>
            </w:pPr>
            <w:r w:rsidRPr="581EE219">
              <w:rPr>
                <w:rFonts w:ascii="Times New Roman" w:hAnsi="Times New Roman" w:eastAsia="Times New Roman"/>
                <w:sz w:val="18"/>
                <w:szCs w:val="18"/>
              </w:rPr>
              <w:t>.33</w:t>
            </w:r>
          </w:p>
          <w:p w:rsidRPr="00E82C92" w:rsidR="00E82C92" w:rsidP="581EE219" w:rsidRDefault="641F6057" w14:paraId="607F6005" w14:textId="463E1058">
            <w:pPr>
              <w:spacing w:after="0" w:line="240" w:lineRule="auto"/>
              <w:jc w:val="right"/>
              <w:rPr>
                <w:rFonts w:ascii="Times New Roman" w:hAnsi="Times New Roman" w:eastAsia="Times New Roman"/>
              </w:rPr>
            </w:pPr>
            <w:r w:rsidRPr="581EE219">
              <w:rPr>
                <w:rFonts w:ascii="Times New Roman" w:hAnsi="Times New Roman" w:eastAsia="Times New Roman"/>
                <w:sz w:val="18"/>
                <w:szCs w:val="18"/>
              </w:rPr>
              <w:t>(20 min)</w:t>
            </w:r>
          </w:p>
        </w:tc>
        <w:tc>
          <w:tcPr>
            <w:tcW w:w="1040" w:type="dxa"/>
            <w:tcBorders>
              <w:top w:val="nil"/>
              <w:left w:val="nil"/>
              <w:bottom w:val="single" w:color="auto" w:sz="4" w:space="0"/>
              <w:right w:val="single" w:color="auto" w:sz="4" w:space="0"/>
            </w:tcBorders>
            <w:shd w:val="clear" w:color="auto" w:fill="auto"/>
            <w:vAlign w:val="center"/>
          </w:tcPr>
          <w:p w:rsidRPr="00376AA2" w:rsidR="00E82C92" w:rsidP="550B9729" w:rsidRDefault="41CBFFDE" w14:paraId="11938C04" w14:textId="02418D98">
            <w:pPr>
              <w:spacing w:after="0" w:line="240" w:lineRule="auto"/>
              <w:jc w:val="right"/>
              <w:rPr>
                <w:rFonts w:ascii="Times New Roman" w:hAnsi="Times New Roman" w:eastAsia="Times New Roman"/>
                <w:sz w:val="18"/>
                <w:szCs w:val="18"/>
              </w:rPr>
            </w:pPr>
            <w:r w:rsidRPr="272D1C2E">
              <w:rPr>
                <w:rFonts w:ascii="Times New Roman" w:hAnsi="Times New Roman" w:eastAsia="Times New Roman"/>
                <w:sz w:val="18"/>
                <w:szCs w:val="18"/>
              </w:rPr>
              <w:t>34</w:t>
            </w:r>
          </w:p>
        </w:tc>
        <w:tc>
          <w:tcPr>
            <w:tcW w:w="868" w:type="dxa"/>
            <w:tcBorders>
              <w:top w:val="nil"/>
              <w:left w:val="nil"/>
              <w:bottom w:val="single" w:color="auto" w:sz="4" w:space="0"/>
              <w:right w:val="single" w:color="auto" w:sz="4" w:space="0"/>
            </w:tcBorders>
            <w:shd w:val="clear" w:color="auto" w:fill="auto"/>
            <w:noWrap/>
            <w:vAlign w:val="center"/>
          </w:tcPr>
          <w:p w:rsidRPr="007943D3" w:rsidR="00E82C92" w:rsidP="6F999C9F" w:rsidRDefault="00E82C92" w14:paraId="646F3404" w14:textId="22757E04">
            <w:pPr>
              <w:spacing w:after="0" w:line="240" w:lineRule="auto"/>
              <w:jc w:val="center"/>
              <w:rPr>
                <w:rFonts w:ascii="Times New Roman" w:hAnsi="Times New Roman" w:eastAsia="Times New Roman"/>
              </w:rPr>
            </w:pPr>
            <w:r w:rsidRPr="6F999C9F">
              <w:rPr>
                <w:rFonts w:ascii="Times New Roman" w:hAnsi="Times New Roman" w:eastAsia="Times New Roman"/>
                <w:sz w:val="18"/>
                <w:szCs w:val="18"/>
              </w:rPr>
              <w:t>$</w:t>
            </w:r>
            <w:r w:rsidRPr="4D1902E2">
              <w:rPr>
                <w:rFonts w:ascii="Times New Roman" w:hAnsi="Times New Roman" w:eastAsia="Times New Roman"/>
                <w:sz w:val="18"/>
                <w:szCs w:val="18"/>
              </w:rPr>
              <w:t>85.04</w:t>
            </w:r>
          </w:p>
        </w:tc>
        <w:tc>
          <w:tcPr>
            <w:tcW w:w="1563" w:type="dxa"/>
            <w:tcBorders>
              <w:top w:val="nil"/>
              <w:left w:val="nil"/>
              <w:bottom w:val="single" w:color="auto" w:sz="4" w:space="0"/>
              <w:right w:val="single" w:color="auto" w:sz="4" w:space="0"/>
            </w:tcBorders>
            <w:shd w:val="clear" w:color="auto" w:fill="auto"/>
            <w:noWrap/>
            <w:vAlign w:val="center"/>
          </w:tcPr>
          <w:p w:rsidRPr="00E82C92" w:rsidR="00E82C92" w:rsidP="6F999C9F" w:rsidRDefault="00E82C92" w14:paraId="192B70FF" w14:textId="393F275B">
            <w:pPr>
              <w:spacing w:after="0" w:line="240" w:lineRule="auto"/>
              <w:jc w:val="right"/>
              <w:rPr>
                <w:rFonts w:ascii="Times New Roman" w:hAnsi="Times New Roman" w:eastAsia="Times New Roman"/>
                <w:sz w:val="18"/>
                <w:szCs w:val="18"/>
              </w:rPr>
            </w:pPr>
            <w:r w:rsidRPr="272D1C2E">
              <w:rPr>
                <w:rFonts w:ascii="Times New Roman" w:hAnsi="Times New Roman" w:eastAsia="Times New Roman"/>
                <w:sz w:val="18"/>
                <w:szCs w:val="18"/>
              </w:rPr>
              <w:t>$</w:t>
            </w:r>
            <w:r w:rsidRPr="272D1C2E" w:rsidR="06534952">
              <w:rPr>
                <w:rFonts w:ascii="Times New Roman" w:hAnsi="Times New Roman" w:eastAsia="Times New Roman"/>
                <w:sz w:val="18"/>
                <w:szCs w:val="18"/>
              </w:rPr>
              <w:t>2,</w:t>
            </w:r>
            <w:r w:rsidRPr="4D1902E2">
              <w:rPr>
                <w:rFonts w:ascii="Times New Roman" w:hAnsi="Times New Roman" w:eastAsia="Times New Roman"/>
                <w:sz w:val="18"/>
                <w:szCs w:val="18"/>
              </w:rPr>
              <w:t>891.36</w:t>
            </w:r>
          </w:p>
        </w:tc>
      </w:tr>
      <w:tr w:rsidRPr="00434755" w:rsidR="009B0CBC" w:rsidTr="4D1902E2" w14:paraId="45AF4B02" w14:textId="77777777">
        <w:trPr>
          <w:trHeight w:val="360"/>
        </w:trPr>
        <w:tc>
          <w:tcPr>
            <w:tcW w:w="279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82C92" w:rsidR="00E82C92" w:rsidP="00E82C92" w:rsidRDefault="00E82C92" w14:paraId="709B5641" w14:textId="77777777">
            <w:pPr>
              <w:spacing w:after="0" w:line="240" w:lineRule="auto"/>
              <w:rPr>
                <w:rFonts w:ascii="Times New Roman" w:hAnsi="Times New Roman" w:eastAsia="Times New Roman"/>
                <w:sz w:val="18"/>
                <w:szCs w:val="18"/>
              </w:rPr>
            </w:pPr>
            <w:r w:rsidRPr="00E82C92">
              <w:rPr>
                <w:rFonts w:ascii="Times New Roman" w:hAnsi="Times New Roman" w:eastAsia="Times New Roman"/>
                <w:sz w:val="18"/>
                <w:szCs w:val="18"/>
              </w:rPr>
              <w:t>G.5 Withdrawal Request</w:t>
            </w:r>
          </w:p>
        </w:tc>
        <w:tc>
          <w:tcPr>
            <w:tcW w:w="1275" w:type="dxa"/>
            <w:tcBorders>
              <w:top w:val="nil"/>
              <w:left w:val="nil"/>
              <w:bottom w:val="single" w:color="auto" w:sz="4" w:space="0"/>
              <w:right w:val="single" w:color="auto" w:sz="4" w:space="0"/>
            </w:tcBorders>
            <w:shd w:val="clear" w:color="auto" w:fill="auto"/>
            <w:vAlign w:val="center"/>
          </w:tcPr>
          <w:p w:rsidRPr="00E82C92" w:rsidR="00E82C92" w:rsidP="139C0F42" w:rsidRDefault="3095F469" w14:paraId="1248FD9E" w14:textId="0057C3AB">
            <w:pPr>
              <w:spacing w:after="0" w:line="240" w:lineRule="auto"/>
              <w:jc w:val="right"/>
              <w:rPr>
                <w:rFonts w:ascii="Times New Roman" w:hAnsi="Times New Roman" w:eastAsia="Times New Roman"/>
              </w:rPr>
            </w:pPr>
            <w:r w:rsidRPr="139C0F42">
              <w:rPr>
                <w:rFonts w:ascii="Times New Roman" w:hAnsi="Times New Roman" w:eastAsia="Times New Roman"/>
                <w:sz w:val="18"/>
                <w:szCs w:val="18"/>
              </w:rPr>
              <w:t>288</w:t>
            </w:r>
          </w:p>
        </w:tc>
        <w:tc>
          <w:tcPr>
            <w:tcW w:w="1213" w:type="dxa"/>
            <w:tcBorders>
              <w:top w:val="nil"/>
              <w:left w:val="nil"/>
              <w:bottom w:val="single" w:color="auto" w:sz="4" w:space="0"/>
              <w:right w:val="single" w:color="auto" w:sz="4" w:space="0"/>
            </w:tcBorders>
            <w:shd w:val="clear" w:color="auto" w:fill="auto"/>
            <w:vAlign w:val="center"/>
          </w:tcPr>
          <w:p w:rsidRPr="00E82C92" w:rsidR="00E82C92" w:rsidP="00E82C92" w:rsidRDefault="00E82C92" w14:paraId="15364F92" w14:textId="77777777">
            <w:pPr>
              <w:spacing w:after="0" w:line="240" w:lineRule="auto"/>
              <w:jc w:val="right"/>
              <w:rPr>
                <w:rFonts w:ascii="Times New Roman" w:hAnsi="Times New Roman" w:eastAsia="Times New Roman"/>
                <w:sz w:val="18"/>
                <w:szCs w:val="18"/>
              </w:rPr>
            </w:pPr>
            <w:r w:rsidRPr="00E82C92">
              <w:rPr>
                <w:rFonts w:ascii="Times New Roman" w:hAnsi="Times New Roman" w:eastAsia="Times New Roman"/>
                <w:sz w:val="18"/>
                <w:szCs w:val="18"/>
              </w:rPr>
              <w:t>1</w:t>
            </w:r>
          </w:p>
        </w:tc>
        <w:tc>
          <w:tcPr>
            <w:tcW w:w="1039" w:type="dxa"/>
            <w:tcBorders>
              <w:top w:val="nil"/>
              <w:left w:val="nil"/>
              <w:bottom w:val="single" w:color="auto" w:sz="4" w:space="0"/>
              <w:right w:val="single" w:color="auto" w:sz="4" w:space="0"/>
            </w:tcBorders>
            <w:shd w:val="clear" w:color="auto" w:fill="auto"/>
            <w:vAlign w:val="center"/>
          </w:tcPr>
          <w:p w:rsidRPr="00E82C92" w:rsidR="00E82C92" w:rsidP="550B9729" w:rsidRDefault="24253B14" w14:paraId="5F975E37" w14:textId="41FA201B">
            <w:pPr>
              <w:spacing w:after="0" w:line="240" w:lineRule="auto"/>
              <w:jc w:val="right"/>
              <w:rPr>
                <w:rFonts w:ascii="Times New Roman" w:hAnsi="Times New Roman" w:eastAsia="Times New Roman"/>
              </w:rPr>
            </w:pPr>
            <w:r w:rsidRPr="550B9729">
              <w:rPr>
                <w:rFonts w:ascii="Times New Roman" w:hAnsi="Times New Roman" w:eastAsia="Times New Roman"/>
                <w:sz w:val="18"/>
                <w:szCs w:val="18"/>
              </w:rPr>
              <w:t>288</w:t>
            </w:r>
          </w:p>
        </w:tc>
        <w:tc>
          <w:tcPr>
            <w:tcW w:w="1003" w:type="dxa"/>
            <w:tcBorders>
              <w:top w:val="nil"/>
              <w:left w:val="nil"/>
              <w:bottom w:val="single" w:color="auto" w:sz="4" w:space="0"/>
              <w:right w:val="single" w:color="auto" w:sz="4" w:space="0"/>
            </w:tcBorders>
            <w:shd w:val="clear" w:color="auto" w:fill="auto"/>
            <w:vAlign w:val="center"/>
          </w:tcPr>
          <w:p w:rsidRPr="00E82C92" w:rsidR="00E82C92" w:rsidP="581EE219" w:rsidRDefault="00E82C92" w14:paraId="5878B5A2" w14:textId="02D5A529">
            <w:pPr>
              <w:spacing w:after="0" w:line="240" w:lineRule="auto"/>
              <w:jc w:val="right"/>
              <w:rPr>
                <w:rFonts w:ascii="Times New Roman" w:hAnsi="Times New Roman" w:eastAsia="Times New Roman"/>
                <w:sz w:val="18"/>
                <w:szCs w:val="18"/>
              </w:rPr>
            </w:pPr>
            <w:r w:rsidRPr="581EE219">
              <w:rPr>
                <w:rFonts w:ascii="Times New Roman" w:hAnsi="Times New Roman" w:eastAsia="Times New Roman"/>
                <w:sz w:val="18"/>
                <w:szCs w:val="18"/>
              </w:rPr>
              <w:t>.17</w:t>
            </w:r>
          </w:p>
          <w:p w:rsidRPr="00E82C92" w:rsidR="00E82C92" w:rsidP="581EE219" w:rsidRDefault="4CC455A7" w14:paraId="4D065D70" w14:textId="6F1ED408">
            <w:pPr>
              <w:spacing w:after="0" w:line="240" w:lineRule="auto"/>
              <w:jc w:val="right"/>
              <w:rPr>
                <w:rFonts w:ascii="Times New Roman" w:hAnsi="Times New Roman" w:eastAsia="Times New Roman"/>
              </w:rPr>
            </w:pPr>
            <w:r w:rsidRPr="581EE219">
              <w:rPr>
                <w:rFonts w:ascii="Times New Roman" w:hAnsi="Times New Roman" w:eastAsia="Times New Roman"/>
                <w:sz w:val="18"/>
                <w:szCs w:val="18"/>
              </w:rPr>
              <w:t>(10 min)</w:t>
            </w:r>
          </w:p>
        </w:tc>
        <w:tc>
          <w:tcPr>
            <w:tcW w:w="1040" w:type="dxa"/>
            <w:tcBorders>
              <w:top w:val="nil"/>
              <w:left w:val="nil"/>
              <w:bottom w:val="single" w:color="auto" w:sz="4" w:space="0"/>
              <w:right w:val="single" w:color="auto" w:sz="4" w:space="0"/>
            </w:tcBorders>
            <w:shd w:val="clear" w:color="auto" w:fill="auto"/>
            <w:vAlign w:val="center"/>
          </w:tcPr>
          <w:p w:rsidRPr="00376AA2" w:rsidR="00E82C92" w:rsidP="550B9729" w:rsidRDefault="58DEE6B3" w14:paraId="083B7C64" w14:textId="7473349F">
            <w:pPr>
              <w:spacing w:after="0" w:line="240" w:lineRule="auto"/>
              <w:jc w:val="right"/>
              <w:rPr>
                <w:rFonts w:ascii="Times New Roman" w:hAnsi="Times New Roman" w:eastAsia="Times New Roman"/>
                <w:sz w:val="18"/>
                <w:szCs w:val="18"/>
              </w:rPr>
            </w:pPr>
            <w:r w:rsidRPr="272D1C2E">
              <w:rPr>
                <w:rFonts w:ascii="Times New Roman" w:hAnsi="Times New Roman" w:eastAsia="Times New Roman"/>
                <w:sz w:val="18"/>
                <w:szCs w:val="18"/>
              </w:rPr>
              <w:t>48</w:t>
            </w:r>
          </w:p>
        </w:tc>
        <w:tc>
          <w:tcPr>
            <w:tcW w:w="868" w:type="dxa"/>
            <w:tcBorders>
              <w:top w:val="nil"/>
              <w:left w:val="nil"/>
              <w:bottom w:val="single" w:color="auto" w:sz="4" w:space="0"/>
              <w:right w:val="single" w:color="auto" w:sz="4" w:space="0"/>
            </w:tcBorders>
            <w:shd w:val="clear" w:color="auto" w:fill="auto"/>
            <w:noWrap/>
            <w:vAlign w:val="center"/>
          </w:tcPr>
          <w:p w:rsidRPr="007943D3" w:rsidR="00E82C92" w:rsidP="6F999C9F" w:rsidRDefault="00E82C92" w14:paraId="6D1FAE9D" w14:textId="46D591B8">
            <w:pPr>
              <w:spacing w:after="0" w:line="240" w:lineRule="auto"/>
              <w:jc w:val="center"/>
              <w:rPr>
                <w:rFonts w:ascii="Times New Roman" w:hAnsi="Times New Roman" w:eastAsia="Times New Roman"/>
              </w:rPr>
            </w:pPr>
            <w:r w:rsidRPr="6F999C9F">
              <w:rPr>
                <w:rFonts w:ascii="Times New Roman" w:hAnsi="Times New Roman" w:eastAsia="Times New Roman"/>
                <w:sz w:val="18"/>
                <w:szCs w:val="18"/>
              </w:rPr>
              <w:t>$</w:t>
            </w:r>
            <w:r w:rsidRPr="4D1902E2">
              <w:rPr>
                <w:rFonts w:ascii="Times New Roman" w:hAnsi="Times New Roman" w:eastAsia="Times New Roman"/>
                <w:sz w:val="18"/>
                <w:szCs w:val="18"/>
              </w:rPr>
              <w:t>85.04</w:t>
            </w:r>
          </w:p>
        </w:tc>
        <w:tc>
          <w:tcPr>
            <w:tcW w:w="1563" w:type="dxa"/>
            <w:tcBorders>
              <w:top w:val="nil"/>
              <w:left w:val="nil"/>
              <w:bottom w:val="single" w:color="auto" w:sz="4" w:space="0"/>
              <w:right w:val="single" w:color="auto" w:sz="4" w:space="0"/>
            </w:tcBorders>
            <w:shd w:val="clear" w:color="auto" w:fill="auto"/>
            <w:noWrap/>
            <w:vAlign w:val="center"/>
          </w:tcPr>
          <w:p w:rsidRPr="00E82C92" w:rsidR="00E82C92" w:rsidP="6F999C9F" w:rsidRDefault="00E82C92" w14:paraId="737AB644" w14:textId="71B9BED2">
            <w:pPr>
              <w:spacing w:after="0" w:line="240" w:lineRule="auto"/>
              <w:jc w:val="right"/>
              <w:rPr>
                <w:rFonts w:ascii="Times New Roman" w:hAnsi="Times New Roman" w:eastAsia="Times New Roman"/>
                <w:sz w:val="18"/>
                <w:szCs w:val="18"/>
              </w:rPr>
            </w:pPr>
            <w:r w:rsidRPr="272D1C2E">
              <w:rPr>
                <w:rFonts w:ascii="Times New Roman" w:hAnsi="Times New Roman" w:eastAsia="Times New Roman"/>
                <w:sz w:val="18"/>
                <w:szCs w:val="18"/>
              </w:rPr>
              <w:t>$</w:t>
            </w:r>
            <w:r w:rsidRPr="272D1C2E" w:rsidR="77BCC95E">
              <w:rPr>
                <w:rFonts w:ascii="Times New Roman" w:hAnsi="Times New Roman" w:eastAsia="Times New Roman"/>
                <w:sz w:val="18"/>
                <w:szCs w:val="18"/>
              </w:rPr>
              <w:t>4,</w:t>
            </w:r>
            <w:r w:rsidRPr="4D1902E2">
              <w:rPr>
                <w:rFonts w:ascii="Times New Roman" w:hAnsi="Times New Roman" w:eastAsia="Times New Roman"/>
                <w:sz w:val="18"/>
                <w:szCs w:val="18"/>
              </w:rPr>
              <w:t>081.92</w:t>
            </w:r>
          </w:p>
        </w:tc>
      </w:tr>
      <w:tr w:rsidRPr="00434755" w:rsidR="009B0CBC" w:rsidTr="4D1902E2" w14:paraId="13D0BC40" w14:textId="77777777">
        <w:trPr>
          <w:trHeight w:val="360"/>
        </w:trPr>
        <w:tc>
          <w:tcPr>
            <w:tcW w:w="279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82C92" w:rsidR="00E82C92" w:rsidP="00E82C92" w:rsidRDefault="00E82C92" w14:paraId="70DD72C0" w14:textId="77777777">
            <w:pPr>
              <w:spacing w:after="0" w:line="240" w:lineRule="auto"/>
              <w:rPr>
                <w:rFonts w:ascii="Times New Roman" w:hAnsi="Times New Roman" w:eastAsia="Times New Roman"/>
                <w:sz w:val="18"/>
                <w:szCs w:val="18"/>
              </w:rPr>
            </w:pPr>
            <w:r w:rsidRPr="581EE219">
              <w:rPr>
                <w:rFonts w:ascii="Times New Roman" w:hAnsi="Times New Roman" w:eastAsia="Times New Roman"/>
                <w:sz w:val="18"/>
                <w:szCs w:val="18"/>
              </w:rPr>
              <w:t>G.6 H-2A Worker Departure Notice</w:t>
            </w:r>
          </w:p>
        </w:tc>
        <w:tc>
          <w:tcPr>
            <w:tcW w:w="1275" w:type="dxa"/>
            <w:tcBorders>
              <w:top w:val="nil"/>
              <w:left w:val="nil"/>
              <w:bottom w:val="single" w:color="auto" w:sz="4" w:space="0"/>
              <w:right w:val="single" w:color="auto" w:sz="4" w:space="0"/>
            </w:tcBorders>
            <w:shd w:val="clear" w:color="auto" w:fill="auto"/>
            <w:vAlign w:val="center"/>
          </w:tcPr>
          <w:p w:rsidRPr="00E82C92" w:rsidR="00E82C92" w:rsidP="139C0F42" w:rsidRDefault="05A3470D" w14:paraId="7A882695" w14:textId="578B50AD">
            <w:pPr>
              <w:spacing w:after="0" w:line="240" w:lineRule="auto"/>
              <w:jc w:val="right"/>
              <w:rPr>
                <w:rFonts w:ascii="Times New Roman" w:hAnsi="Times New Roman" w:eastAsia="Times New Roman"/>
              </w:rPr>
            </w:pPr>
            <w:r w:rsidRPr="139C0F42">
              <w:rPr>
                <w:rFonts w:ascii="Times New Roman" w:hAnsi="Times New Roman" w:eastAsia="Times New Roman"/>
                <w:sz w:val="18"/>
                <w:szCs w:val="18"/>
              </w:rPr>
              <w:t>145</w:t>
            </w:r>
          </w:p>
        </w:tc>
        <w:tc>
          <w:tcPr>
            <w:tcW w:w="1213" w:type="dxa"/>
            <w:tcBorders>
              <w:top w:val="nil"/>
              <w:left w:val="nil"/>
              <w:bottom w:val="single" w:color="auto" w:sz="4" w:space="0"/>
              <w:right w:val="single" w:color="auto" w:sz="4" w:space="0"/>
            </w:tcBorders>
            <w:shd w:val="clear" w:color="auto" w:fill="auto"/>
            <w:vAlign w:val="center"/>
          </w:tcPr>
          <w:p w:rsidRPr="00E82C92" w:rsidR="00E82C92" w:rsidP="00E82C92" w:rsidRDefault="00E82C92" w14:paraId="543D25A1" w14:textId="77777777">
            <w:pPr>
              <w:spacing w:after="0" w:line="240" w:lineRule="auto"/>
              <w:jc w:val="right"/>
              <w:rPr>
                <w:rFonts w:ascii="Times New Roman" w:hAnsi="Times New Roman" w:eastAsia="Times New Roman"/>
                <w:sz w:val="18"/>
                <w:szCs w:val="18"/>
              </w:rPr>
            </w:pPr>
            <w:r w:rsidRPr="00E82C92">
              <w:rPr>
                <w:rFonts w:ascii="Times New Roman" w:hAnsi="Times New Roman" w:eastAsia="Times New Roman"/>
                <w:sz w:val="18"/>
                <w:szCs w:val="18"/>
              </w:rPr>
              <w:t>1</w:t>
            </w:r>
          </w:p>
        </w:tc>
        <w:tc>
          <w:tcPr>
            <w:tcW w:w="1039" w:type="dxa"/>
            <w:tcBorders>
              <w:top w:val="nil"/>
              <w:left w:val="nil"/>
              <w:bottom w:val="single" w:color="auto" w:sz="4" w:space="0"/>
              <w:right w:val="single" w:color="auto" w:sz="4" w:space="0"/>
            </w:tcBorders>
            <w:shd w:val="clear" w:color="auto" w:fill="auto"/>
            <w:vAlign w:val="center"/>
          </w:tcPr>
          <w:p w:rsidRPr="00E82C92" w:rsidR="00E82C92" w:rsidP="550B9729" w:rsidRDefault="11CD8C0E" w14:paraId="48D962EF" w14:textId="16A2F26A">
            <w:pPr>
              <w:spacing w:after="0" w:line="240" w:lineRule="auto"/>
              <w:jc w:val="right"/>
              <w:rPr>
                <w:rFonts w:ascii="Times New Roman" w:hAnsi="Times New Roman" w:eastAsia="Times New Roman"/>
              </w:rPr>
            </w:pPr>
            <w:r w:rsidRPr="550B9729">
              <w:rPr>
                <w:rFonts w:ascii="Times New Roman" w:hAnsi="Times New Roman" w:eastAsia="Times New Roman"/>
                <w:sz w:val="18"/>
                <w:szCs w:val="18"/>
              </w:rPr>
              <w:t>145</w:t>
            </w:r>
          </w:p>
        </w:tc>
        <w:tc>
          <w:tcPr>
            <w:tcW w:w="1003" w:type="dxa"/>
            <w:tcBorders>
              <w:top w:val="nil"/>
              <w:left w:val="nil"/>
              <w:bottom w:val="single" w:color="auto" w:sz="4" w:space="0"/>
              <w:right w:val="single" w:color="auto" w:sz="4" w:space="0"/>
            </w:tcBorders>
            <w:shd w:val="clear" w:color="auto" w:fill="auto"/>
            <w:vAlign w:val="center"/>
          </w:tcPr>
          <w:p w:rsidRPr="00E82C92" w:rsidR="00E82C92" w:rsidP="581EE219" w:rsidRDefault="00E82C92" w14:paraId="744E19F5" w14:textId="68747A98">
            <w:pPr>
              <w:spacing w:after="0" w:line="240" w:lineRule="auto"/>
              <w:jc w:val="right"/>
              <w:rPr>
                <w:rFonts w:ascii="Times New Roman" w:hAnsi="Times New Roman" w:eastAsia="Times New Roman"/>
                <w:sz w:val="18"/>
                <w:szCs w:val="18"/>
              </w:rPr>
            </w:pPr>
            <w:r w:rsidRPr="581EE219">
              <w:rPr>
                <w:rFonts w:ascii="Times New Roman" w:hAnsi="Times New Roman" w:eastAsia="Times New Roman"/>
                <w:sz w:val="18"/>
                <w:szCs w:val="18"/>
              </w:rPr>
              <w:t>.033</w:t>
            </w:r>
          </w:p>
          <w:p w:rsidRPr="00E82C92" w:rsidR="00E82C92" w:rsidP="581EE219" w:rsidRDefault="677B7AD0" w14:paraId="56B555AC" w14:textId="3F9C7304">
            <w:pPr>
              <w:spacing w:after="0" w:line="240" w:lineRule="auto"/>
              <w:jc w:val="right"/>
              <w:rPr>
                <w:rFonts w:ascii="Times New Roman" w:hAnsi="Times New Roman" w:eastAsia="Times New Roman"/>
              </w:rPr>
            </w:pPr>
            <w:r w:rsidRPr="581EE219">
              <w:rPr>
                <w:rFonts w:ascii="Times New Roman" w:hAnsi="Times New Roman" w:eastAsia="Times New Roman"/>
                <w:sz w:val="18"/>
                <w:szCs w:val="18"/>
              </w:rPr>
              <w:t>(2 min)</w:t>
            </w:r>
          </w:p>
        </w:tc>
        <w:tc>
          <w:tcPr>
            <w:tcW w:w="1040" w:type="dxa"/>
            <w:tcBorders>
              <w:top w:val="nil"/>
              <w:left w:val="nil"/>
              <w:bottom w:val="single" w:color="auto" w:sz="4" w:space="0"/>
              <w:right w:val="single" w:color="auto" w:sz="4" w:space="0"/>
            </w:tcBorders>
            <w:shd w:val="clear" w:color="auto" w:fill="auto"/>
            <w:vAlign w:val="center"/>
          </w:tcPr>
          <w:p w:rsidRPr="00E82C92" w:rsidR="00E82C92" w:rsidP="581EE219" w:rsidRDefault="00788FAC" w14:paraId="05A48214" w14:textId="35405FEF">
            <w:pPr>
              <w:spacing w:after="0" w:line="240" w:lineRule="auto"/>
              <w:jc w:val="right"/>
              <w:rPr>
                <w:rFonts w:ascii="Times New Roman" w:hAnsi="Times New Roman" w:eastAsia="Times New Roman"/>
                <w:sz w:val="18"/>
                <w:szCs w:val="18"/>
              </w:rPr>
            </w:pPr>
            <w:r w:rsidRPr="272D1C2E">
              <w:rPr>
                <w:rFonts w:ascii="Times New Roman" w:hAnsi="Times New Roman" w:eastAsia="Times New Roman"/>
                <w:sz w:val="18"/>
                <w:szCs w:val="18"/>
              </w:rPr>
              <w:t>4.83</w:t>
            </w:r>
          </w:p>
        </w:tc>
        <w:tc>
          <w:tcPr>
            <w:tcW w:w="868" w:type="dxa"/>
            <w:tcBorders>
              <w:top w:val="nil"/>
              <w:left w:val="nil"/>
              <w:bottom w:val="single" w:color="auto" w:sz="4" w:space="0"/>
              <w:right w:val="single" w:color="auto" w:sz="4" w:space="0"/>
            </w:tcBorders>
            <w:shd w:val="clear" w:color="auto" w:fill="auto"/>
            <w:noWrap/>
            <w:vAlign w:val="center"/>
          </w:tcPr>
          <w:p w:rsidRPr="007943D3" w:rsidR="00E82C92" w:rsidP="6F999C9F" w:rsidRDefault="00E82C92" w14:paraId="131EDD89" w14:textId="7DDA7712">
            <w:pPr>
              <w:spacing w:after="0" w:line="240" w:lineRule="auto"/>
              <w:jc w:val="center"/>
              <w:rPr>
                <w:rFonts w:ascii="Times New Roman" w:hAnsi="Times New Roman" w:eastAsia="Times New Roman"/>
              </w:rPr>
            </w:pPr>
            <w:r w:rsidRPr="6F999C9F">
              <w:rPr>
                <w:rFonts w:ascii="Times New Roman" w:hAnsi="Times New Roman" w:eastAsia="Times New Roman"/>
                <w:sz w:val="18"/>
                <w:szCs w:val="18"/>
              </w:rPr>
              <w:t>$</w:t>
            </w:r>
            <w:r w:rsidRPr="4D1902E2">
              <w:rPr>
                <w:rFonts w:ascii="Times New Roman" w:hAnsi="Times New Roman" w:eastAsia="Times New Roman"/>
                <w:sz w:val="18"/>
                <w:szCs w:val="18"/>
              </w:rPr>
              <w:t>85.04</w:t>
            </w:r>
          </w:p>
        </w:tc>
        <w:tc>
          <w:tcPr>
            <w:tcW w:w="1563" w:type="dxa"/>
            <w:tcBorders>
              <w:top w:val="nil"/>
              <w:left w:val="nil"/>
              <w:bottom w:val="single" w:color="auto" w:sz="4" w:space="0"/>
              <w:right w:val="single" w:color="auto" w:sz="4" w:space="0"/>
            </w:tcBorders>
            <w:shd w:val="clear" w:color="auto" w:fill="auto"/>
            <w:noWrap/>
            <w:vAlign w:val="center"/>
          </w:tcPr>
          <w:p w:rsidRPr="00E82C92" w:rsidR="00E82C92" w:rsidP="6F999C9F" w:rsidRDefault="00E82C92" w14:paraId="222580F3" w14:textId="4116E640">
            <w:pPr>
              <w:spacing w:after="0" w:line="240" w:lineRule="auto"/>
              <w:jc w:val="right"/>
              <w:rPr>
                <w:rFonts w:ascii="Times New Roman" w:hAnsi="Times New Roman" w:eastAsia="Times New Roman"/>
                <w:sz w:val="18"/>
                <w:szCs w:val="18"/>
              </w:rPr>
            </w:pPr>
            <w:r w:rsidRPr="272D1C2E">
              <w:rPr>
                <w:rFonts w:ascii="Times New Roman" w:hAnsi="Times New Roman" w:eastAsia="Times New Roman"/>
                <w:sz w:val="18"/>
                <w:szCs w:val="18"/>
              </w:rPr>
              <w:t>$</w:t>
            </w:r>
            <w:r w:rsidRPr="4D1902E2">
              <w:rPr>
                <w:rFonts w:ascii="Times New Roman" w:hAnsi="Times New Roman" w:eastAsia="Times New Roman"/>
                <w:sz w:val="18"/>
                <w:szCs w:val="18"/>
              </w:rPr>
              <w:t>411.03</w:t>
            </w:r>
          </w:p>
        </w:tc>
      </w:tr>
      <w:tr w:rsidRPr="00434755" w:rsidR="00FE6364" w:rsidTr="4D1902E2" w14:paraId="1661E13D" w14:textId="77777777">
        <w:trPr>
          <w:trHeight w:val="360"/>
        </w:trPr>
        <w:tc>
          <w:tcPr>
            <w:tcW w:w="279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581EE219" w:rsidR="00B573D5" w:rsidP="00E82C92" w:rsidRDefault="003B1D50" w14:paraId="279E16B9" w14:textId="17639506">
            <w:pPr>
              <w:spacing w:after="0" w:line="240" w:lineRule="auto"/>
              <w:rPr>
                <w:rFonts w:ascii="Times New Roman" w:hAnsi="Times New Roman" w:eastAsia="Times New Roman"/>
                <w:sz w:val="18"/>
                <w:szCs w:val="18"/>
              </w:rPr>
            </w:pPr>
            <w:r w:rsidRPr="004A2863">
              <w:rPr>
                <w:rFonts w:ascii="Times New Roman" w:hAnsi="Times New Roman" w:eastAsia="Times New Roman"/>
                <w:b/>
                <w:bCs/>
                <w:sz w:val="18"/>
                <w:szCs w:val="18"/>
              </w:rPr>
              <w:t>Unduplicated Totals</w:t>
            </w:r>
          </w:p>
        </w:tc>
        <w:tc>
          <w:tcPr>
            <w:tcW w:w="1275" w:type="dxa"/>
            <w:tcBorders>
              <w:top w:val="nil"/>
              <w:left w:val="nil"/>
              <w:bottom w:val="single" w:color="auto" w:sz="4" w:space="0"/>
              <w:right w:val="single" w:color="auto" w:sz="4" w:space="0"/>
            </w:tcBorders>
            <w:shd w:val="clear" w:color="auto" w:fill="auto"/>
            <w:vAlign w:val="center"/>
          </w:tcPr>
          <w:p w:rsidRPr="00376F51" w:rsidR="00B573D5" w:rsidDel="00E82C92" w:rsidP="139C0F42" w:rsidRDefault="002A2C0C" w14:paraId="76DA8966" w14:textId="04306E5B">
            <w:pPr>
              <w:spacing w:after="0" w:line="240" w:lineRule="auto"/>
              <w:jc w:val="right"/>
              <w:rPr>
                <w:rFonts w:ascii="Times New Roman" w:hAnsi="Times New Roman" w:eastAsia="Times New Roman"/>
                <w:b/>
                <w:sz w:val="18"/>
                <w:szCs w:val="18"/>
              </w:rPr>
            </w:pPr>
            <w:r w:rsidRPr="00376F51">
              <w:rPr>
                <w:rFonts w:ascii="Times New Roman" w:hAnsi="Times New Roman" w:eastAsia="Times New Roman"/>
                <w:b/>
                <w:sz w:val="18"/>
                <w:szCs w:val="18"/>
              </w:rPr>
              <w:t>16,797</w:t>
            </w:r>
          </w:p>
        </w:tc>
        <w:tc>
          <w:tcPr>
            <w:tcW w:w="1213" w:type="dxa"/>
            <w:tcBorders>
              <w:top w:val="nil"/>
              <w:left w:val="nil"/>
              <w:bottom w:val="single" w:color="auto" w:sz="4" w:space="0"/>
              <w:right w:val="single" w:color="auto" w:sz="4" w:space="0"/>
            </w:tcBorders>
            <w:shd w:val="clear" w:color="auto" w:fill="D9D9D9" w:themeFill="background1" w:themeFillShade="D9"/>
            <w:vAlign w:val="center"/>
          </w:tcPr>
          <w:p w:rsidRPr="00376F51" w:rsidR="00B573D5" w:rsidP="00E82C92" w:rsidRDefault="00B573D5" w14:paraId="38D61839" w14:textId="77777777">
            <w:pPr>
              <w:spacing w:after="0" w:line="240" w:lineRule="auto"/>
              <w:jc w:val="right"/>
              <w:rPr>
                <w:rFonts w:ascii="Times New Roman" w:hAnsi="Times New Roman" w:eastAsia="Times New Roman"/>
                <w:b/>
                <w:sz w:val="18"/>
                <w:szCs w:val="18"/>
              </w:rPr>
            </w:pPr>
          </w:p>
        </w:tc>
        <w:tc>
          <w:tcPr>
            <w:tcW w:w="1039" w:type="dxa"/>
            <w:tcBorders>
              <w:top w:val="nil"/>
              <w:left w:val="nil"/>
              <w:bottom w:val="single" w:color="auto" w:sz="4" w:space="0"/>
              <w:right w:val="single" w:color="auto" w:sz="4" w:space="0"/>
            </w:tcBorders>
            <w:shd w:val="clear" w:color="auto" w:fill="auto"/>
            <w:vAlign w:val="center"/>
          </w:tcPr>
          <w:p w:rsidRPr="00376F51" w:rsidR="00B573D5" w:rsidDel="00E82C92" w:rsidP="550B9729" w:rsidRDefault="002A2C0C" w14:paraId="086C1A74" w14:textId="55240CCD">
            <w:pPr>
              <w:spacing w:after="0" w:line="240" w:lineRule="auto"/>
              <w:jc w:val="right"/>
              <w:rPr>
                <w:rFonts w:ascii="Times New Roman" w:hAnsi="Times New Roman" w:eastAsia="Times New Roman"/>
                <w:b/>
                <w:sz w:val="18"/>
                <w:szCs w:val="18"/>
              </w:rPr>
            </w:pPr>
            <w:r w:rsidRPr="00376F51">
              <w:rPr>
                <w:rFonts w:ascii="Times New Roman" w:hAnsi="Times New Roman" w:eastAsia="Times New Roman"/>
                <w:b/>
                <w:sz w:val="18"/>
                <w:szCs w:val="18"/>
              </w:rPr>
              <w:t>16,797</w:t>
            </w:r>
          </w:p>
        </w:tc>
        <w:tc>
          <w:tcPr>
            <w:tcW w:w="1003" w:type="dxa"/>
            <w:tcBorders>
              <w:top w:val="nil"/>
              <w:left w:val="nil"/>
              <w:bottom w:val="single" w:color="auto" w:sz="4" w:space="0"/>
              <w:right w:val="single" w:color="auto" w:sz="4" w:space="0"/>
            </w:tcBorders>
            <w:shd w:val="clear" w:color="auto" w:fill="D9D9D9" w:themeFill="background1" w:themeFillShade="D9"/>
            <w:vAlign w:val="center"/>
          </w:tcPr>
          <w:p w:rsidRPr="00376F51" w:rsidR="00B573D5" w:rsidP="581EE219" w:rsidRDefault="00B573D5" w14:paraId="363F7C27" w14:textId="77777777">
            <w:pPr>
              <w:spacing w:after="0" w:line="240" w:lineRule="auto"/>
              <w:jc w:val="right"/>
              <w:rPr>
                <w:rFonts w:ascii="Times New Roman" w:hAnsi="Times New Roman" w:eastAsia="Times New Roman"/>
                <w:b/>
                <w:sz w:val="18"/>
                <w:szCs w:val="18"/>
              </w:rPr>
            </w:pPr>
          </w:p>
        </w:tc>
        <w:tc>
          <w:tcPr>
            <w:tcW w:w="1040" w:type="dxa"/>
            <w:tcBorders>
              <w:top w:val="nil"/>
              <w:left w:val="nil"/>
              <w:bottom w:val="single" w:color="auto" w:sz="4" w:space="0"/>
              <w:right w:val="single" w:color="auto" w:sz="4" w:space="0"/>
            </w:tcBorders>
            <w:shd w:val="clear" w:color="auto" w:fill="auto"/>
            <w:vAlign w:val="center"/>
          </w:tcPr>
          <w:p w:rsidRPr="00376F51" w:rsidR="00B573D5" w:rsidDel="00E82C92" w:rsidP="581EE219" w:rsidRDefault="00B15B0B" w14:paraId="3C8ABDDC" w14:textId="268BF0B4">
            <w:pPr>
              <w:spacing w:after="0" w:line="240" w:lineRule="auto"/>
              <w:jc w:val="right"/>
              <w:rPr>
                <w:rFonts w:ascii="Times New Roman" w:hAnsi="Times New Roman" w:eastAsia="Times New Roman"/>
                <w:b/>
                <w:sz w:val="18"/>
                <w:szCs w:val="18"/>
              </w:rPr>
            </w:pPr>
            <w:r w:rsidRPr="272D1C2E">
              <w:rPr>
                <w:rFonts w:ascii="Times New Roman" w:hAnsi="Times New Roman" w:eastAsia="Times New Roman"/>
                <w:b/>
                <w:sz w:val="18"/>
                <w:szCs w:val="18"/>
              </w:rPr>
              <w:t>2,</w:t>
            </w:r>
            <w:r w:rsidRPr="272D1C2E">
              <w:rPr>
                <w:rFonts w:ascii="Times New Roman" w:hAnsi="Times New Roman" w:eastAsia="Times New Roman"/>
                <w:b/>
                <w:bCs/>
                <w:sz w:val="18"/>
                <w:szCs w:val="18"/>
              </w:rPr>
              <w:t>9</w:t>
            </w:r>
            <w:r w:rsidRPr="272D1C2E" w:rsidR="1682119D">
              <w:rPr>
                <w:rFonts w:ascii="Times New Roman" w:hAnsi="Times New Roman" w:eastAsia="Times New Roman"/>
                <w:b/>
                <w:bCs/>
                <w:sz w:val="18"/>
                <w:szCs w:val="18"/>
              </w:rPr>
              <w:t>2</w:t>
            </w:r>
            <w:r w:rsidR="00191E52">
              <w:rPr>
                <w:rFonts w:ascii="Times New Roman" w:hAnsi="Times New Roman" w:eastAsia="Times New Roman"/>
                <w:b/>
                <w:bCs/>
                <w:sz w:val="18"/>
                <w:szCs w:val="18"/>
              </w:rPr>
              <w:t>0</w:t>
            </w:r>
            <w:r w:rsidRPr="1BE58CDA" w:rsidR="1682119D">
              <w:rPr>
                <w:rFonts w:ascii="Times New Roman" w:hAnsi="Times New Roman" w:eastAsia="Times New Roman"/>
                <w:b/>
                <w:bCs/>
                <w:sz w:val="18"/>
                <w:szCs w:val="18"/>
              </w:rPr>
              <w:t>.50</w:t>
            </w:r>
          </w:p>
        </w:tc>
        <w:tc>
          <w:tcPr>
            <w:tcW w:w="868" w:type="dxa"/>
            <w:tcBorders>
              <w:top w:val="nil"/>
              <w:left w:val="nil"/>
              <w:bottom w:val="single" w:color="auto" w:sz="4" w:space="0"/>
              <w:right w:val="single" w:color="auto" w:sz="4" w:space="0"/>
            </w:tcBorders>
            <w:shd w:val="clear" w:color="auto" w:fill="D9D9D9" w:themeFill="background1" w:themeFillShade="D9"/>
            <w:noWrap/>
            <w:vAlign w:val="center"/>
          </w:tcPr>
          <w:p w:rsidRPr="007943D3" w:rsidR="00B573D5" w:rsidP="6F999C9F" w:rsidRDefault="00B573D5" w14:paraId="31A264A9" w14:textId="77777777">
            <w:pPr>
              <w:spacing w:after="0" w:line="240" w:lineRule="auto"/>
              <w:jc w:val="center"/>
              <w:rPr>
                <w:rFonts w:ascii="Times New Roman" w:hAnsi="Times New Roman" w:eastAsia="Times New Roman"/>
                <w:b/>
                <w:sz w:val="18"/>
                <w:szCs w:val="18"/>
              </w:rPr>
            </w:pPr>
          </w:p>
        </w:tc>
        <w:tc>
          <w:tcPr>
            <w:tcW w:w="1563" w:type="dxa"/>
            <w:tcBorders>
              <w:top w:val="nil"/>
              <w:left w:val="nil"/>
              <w:bottom w:val="single" w:color="auto" w:sz="4" w:space="0"/>
              <w:right w:val="single" w:color="auto" w:sz="4" w:space="0"/>
            </w:tcBorders>
            <w:shd w:val="clear" w:color="auto" w:fill="auto"/>
            <w:noWrap/>
            <w:vAlign w:val="center"/>
          </w:tcPr>
          <w:p w:rsidRPr="00376F51" w:rsidR="00B573D5" w:rsidP="6F999C9F" w:rsidRDefault="00B15B0B" w14:paraId="3DFC62AA" w14:textId="619DFFDB">
            <w:pPr>
              <w:spacing w:after="0" w:line="240" w:lineRule="auto"/>
              <w:jc w:val="right"/>
              <w:rPr>
                <w:rFonts w:ascii="Times New Roman" w:hAnsi="Times New Roman" w:eastAsia="Times New Roman"/>
                <w:b/>
                <w:sz w:val="18"/>
                <w:szCs w:val="18"/>
              </w:rPr>
            </w:pPr>
            <w:r w:rsidRPr="272D1C2E">
              <w:rPr>
                <w:rFonts w:ascii="Times New Roman" w:hAnsi="Times New Roman" w:eastAsia="Times New Roman"/>
                <w:b/>
                <w:bCs/>
                <w:sz w:val="18"/>
                <w:szCs w:val="18"/>
              </w:rPr>
              <w:t>$</w:t>
            </w:r>
            <w:r w:rsidRPr="4D1902E2">
              <w:rPr>
                <w:rFonts w:ascii="Times New Roman" w:hAnsi="Times New Roman" w:eastAsia="Times New Roman"/>
                <w:b/>
                <w:bCs/>
                <w:sz w:val="18"/>
                <w:szCs w:val="18"/>
              </w:rPr>
              <w:t>248,359.32</w:t>
            </w:r>
          </w:p>
        </w:tc>
      </w:tr>
      <w:tr w:rsidRPr="00434755" w:rsidR="003A7D9B" w:rsidTr="4D1902E2" w14:paraId="021E61B8" w14:textId="77777777">
        <w:trPr>
          <w:trHeight w:val="360"/>
        </w:trPr>
        <w:tc>
          <w:tcPr>
            <w:tcW w:w="1080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rsidRPr="581EE219" w:rsidR="003A7D9B" w:rsidP="00376F51" w:rsidRDefault="00E112B9" w14:paraId="6DF8F00F" w14:textId="2C4CE222">
            <w:pPr>
              <w:spacing w:after="0" w:line="240" w:lineRule="auto"/>
              <w:jc w:val="center"/>
              <w:rPr>
                <w:rFonts w:ascii="Times New Roman" w:hAnsi="Times New Roman" w:eastAsia="Times New Roman"/>
                <w:sz w:val="18"/>
                <w:szCs w:val="18"/>
              </w:rPr>
            </w:pPr>
            <w:bookmarkStart w:name="_Hlk94601777" w:id="0"/>
            <w:r w:rsidRPr="00434755">
              <w:rPr>
                <w:rFonts w:ascii="Times New Roman" w:hAnsi="Times New Roman" w:eastAsia="Times New Roman"/>
                <w:b/>
                <w:sz w:val="18"/>
                <w:szCs w:val="18"/>
              </w:rPr>
              <w:t>H. Integrity measures</w:t>
            </w:r>
          </w:p>
        </w:tc>
      </w:tr>
      <w:bookmarkEnd w:id="0"/>
      <w:tr w:rsidRPr="00434755" w:rsidR="009B0CBC" w:rsidTr="4D1902E2" w14:paraId="4F6F59AF" w14:textId="77777777">
        <w:trPr>
          <w:trHeight w:val="360"/>
        </w:trPr>
        <w:tc>
          <w:tcPr>
            <w:tcW w:w="279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82C92" w:rsidR="00E82C92" w:rsidP="00E82C92" w:rsidRDefault="00E82C92" w14:paraId="49D2B226" w14:textId="77777777">
            <w:pPr>
              <w:spacing w:after="0" w:line="240" w:lineRule="auto"/>
              <w:rPr>
                <w:rFonts w:ascii="Times New Roman" w:hAnsi="Times New Roman" w:eastAsia="Times New Roman"/>
                <w:sz w:val="18"/>
                <w:szCs w:val="18"/>
              </w:rPr>
            </w:pPr>
            <w:r w:rsidRPr="00E82C92">
              <w:rPr>
                <w:rFonts w:ascii="Times New Roman" w:hAnsi="Times New Roman" w:eastAsia="Times New Roman"/>
                <w:sz w:val="18"/>
                <w:szCs w:val="18"/>
              </w:rPr>
              <w:t xml:space="preserve">H.2 Special Procedures </w:t>
            </w:r>
          </w:p>
        </w:tc>
        <w:tc>
          <w:tcPr>
            <w:tcW w:w="1275" w:type="dxa"/>
            <w:tcBorders>
              <w:top w:val="nil"/>
              <w:left w:val="nil"/>
              <w:bottom w:val="single" w:color="auto" w:sz="4" w:space="0"/>
              <w:right w:val="single" w:color="auto" w:sz="4" w:space="0"/>
            </w:tcBorders>
            <w:shd w:val="clear" w:color="auto" w:fill="auto"/>
            <w:vAlign w:val="center"/>
          </w:tcPr>
          <w:p w:rsidRPr="00E82C92" w:rsidR="00E82C92" w:rsidP="139C0F42" w:rsidRDefault="29DB4854" w14:paraId="33093FE9" w14:textId="2732A967">
            <w:pPr>
              <w:spacing w:after="0" w:line="240" w:lineRule="auto"/>
              <w:jc w:val="right"/>
              <w:rPr>
                <w:rFonts w:ascii="Times New Roman" w:hAnsi="Times New Roman" w:eastAsia="Times New Roman"/>
              </w:rPr>
            </w:pPr>
            <w:r w:rsidRPr="139C0F42">
              <w:rPr>
                <w:rFonts w:ascii="Times New Roman" w:hAnsi="Times New Roman" w:eastAsia="Times New Roman"/>
                <w:sz w:val="18"/>
                <w:szCs w:val="18"/>
              </w:rPr>
              <w:t>65</w:t>
            </w:r>
          </w:p>
        </w:tc>
        <w:tc>
          <w:tcPr>
            <w:tcW w:w="1213" w:type="dxa"/>
            <w:tcBorders>
              <w:top w:val="nil"/>
              <w:left w:val="nil"/>
              <w:bottom w:val="single" w:color="auto" w:sz="4" w:space="0"/>
              <w:right w:val="single" w:color="auto" w:sz="4" w:space="0"/>
            </w:tcBorders>
            <w:shd w:val="clear" w:color="auto" w:fill="auto"/>
            <w:vAlign w:val="center"/>
          </w:tcPr>
          <w:p w:rsidRPr="00E82C92" w:rsidR="00E82C92" w:rsidP="00E82C92" w:rsidRDefault="00E82C92" w14:paraId="04E59AE6" w14:textId="77777777">
            <w:pPr>
              <w:spacing w:after="0" w:line="240" w:lineRule="auto"/>
              <w:jc w:val="right"/>
              <w:rPr>
                <w:rFonts w:ascii="Times New Roman" w:hAnsi="Times New Roman" w:eastAsia="Times New Roman"/>
                <w:sz w:val="18"/>
                <w:szCs w:val="18"/>
              </w:rPr>
            </w:pPr>
            <w:r w:rsidRPr="00E82C92">
              <w:rPr>
                <w:rFonts w:ascii="Times New Roman" w:hAnsi="Times New Roman" w:eastAsia="Times New Roman"/>
                <w:sz w:val="18"/>
                <w:szCs w:val="18"/>
              </w:rPr>
              <w:t>1</w:t>
            </w:r>
          </w:p>
        </w:tc>
        <w:tc>
          <w:tcPr>
            <w:tcW w:w="1039" w:type="dxa"/>
            <w:tcBorders>
              <w:top w:val="nil"/>
              <w:left w:val="nil"/>
              <w:bottom w:val="single" w:color="auto" w:sz="4" w:space="0"/>
              <w:right w:val="single" w:color="auto" w:sz="4" w:space="0"/>
            </w:tcBorders>
            <w:shd w:val="clear" w:color="auto" w:fill="auto"/>
            <w:vAlign w:val="center"/>
          </w:tcPr>
          <w:p w:rsidRPr="00E82C92" w:rsidR="00E82C92" w:rsidP="550B9729" w:rsidRDefault="43D19495" w14:paraId="77742771" w14:textId="5D999874">
            <w:pPr>
              <w:spacing w:after="0" w:line="240" w:lineRule="auto"/>
              <w:jc w:val="right"/>
              <w:rPr>
                <w:rFonts w:ascii="Times New Roman" w:hAnsi="Times New Roman" w:eastAsia="Times New Roman"/>
              </w:rPr>
            </w:pPr>
            <w:r w:rsidRPr="550B9729">
              <w:rPr>
                <w:rFonts w:ascii="Times New Roman" w:hAnsi="Times New Roman" w:eastAsia="Times New Roman"/>
                <w:sz w:val="18"/>
                <w:szCs w:val="18"/>
              </w:rPr>
              <w:t>65</w:t>
            </w:r>
          </w:p>
        </w:tc>
        <w:tc>
          <w:tcPr>
            <w:tcW w:w="1003" w:type="dxa"/>
            <w:tcBorders>
              <w:top w:val="nil"/>
              <w:left w:val="nil"/>
              <w:bottom w:val="single" w:color="auto" w:sz="4" w:space="0"/>
              <w:right w:val="single" w:color="auto" w:sz="4" w:space="0"/>
            </w:tcBorders>
            <w:shd w:val="clear" w:color="auto" w:fill="auto"/>
            <w:vAlign w:val="center"/>
          </w:tcPr>
          <w:p w:rsidRPr="00E82C92" w:rsidR="00E82C92" w:rsidP="581EE219" w:rsidRDefault="00E82C92" w14:paraId="4C6B965B" w14:textId="4D116F89">
            <w:pPr>
              <w:spacing w:after="0" w:line="240" w:lineRule="auto"/>
              <w:jc w:val="right"/>
              <w:rPr>
                <w:rFonts w:ascii="Times New Roman" w:hAnsi="Times New Roman" w:eastAsia="Times New Roman"/>
                <w:sz w:val="18"/>
                <w:szCs w:val="18"/>
              </w:rPr>
            </w:pPr>
            <w:r w:rsidRPr="581EE219">
              <w:rPr>
                <w:rFonts w:ascii="Times New Roman" w:hAnsi="Times New Roman" w:eastAsia="Times New Roman"/>
                <w:sz w:val="18"/>
                <w:szCs w:val="18"/>
              </w:rPr>
              <w:t>1</w:t>
            </w:r>
          </w:p>
          <w:p w:rsidRPr="00E82C92" w:rsidR="00E82C92" w:rsidP="581EE219" w:rsidRDefault="6E25134C" w14:paraId="3E1A1B9A" w14:textId="41418A7E">
            <w:pPr>
              <w:spacing w:after="0" w:line="240" w:lineRule="auto"/>
              <w:jc w:val="right"/>
              <w:rPr>
                <w:rFonts w:ascii="Times New Roman" w:hAnsi="Times New Roman" w:eastAsia="Times New Roman"/>
              </w:rPr>
            </w:pPr>
            <w:r w:rsidRPr="581EE219">
              <w:rPr>
                <w:rFonts w:ascii="Times New Roman" w:hAnsi="Times New Roman" w:eastAsia="Times New Roman"/>
                <w:sz w:val="18"/>
                <w:szCs w:val="18"/>
              </w:rPr>
              <w:t>(60 min)</w:t>
            </w:r>
          </w:p>
        </w:tc>
        <w:tc>
          <w:tcPr>
            <w:tcW w:w="1040" w:type="dxa"/>
            <w:tcBorders>
              <w:top w:val="nil"/>
              <w:left w:val="nil"/>
              <w:bottom w:val="single" w:color="auto" w:sz="4" w:space="0"/>
              <w:right w:val="single" w:color="auto" w:sz="4" w:space="0"/>
            </w:tcBorders>
            <w:shd w:val="clear" w:color="auto" w:fill="auto"/>
            <w:vAlign w:val="center"/>
          </w:tcPr>
          <w:p w:rsidRPr="00E82C92" w:rsidR="00E82C92" w:rsidP="550B9729" w:rsidRDefault="5721F047" w14:paraId="0AA1BF09" w14:textId="687A7148">
            <w:pPr>
              <w:spacing w:after="0" w:line="240" w:lineRule="auto"/>
              <w:jc w:val="right"/>
              <w:rPr>
                <w:rFonts w:ascii="Times New Roman" w:hAnsi="Times New Roman" w:eastAsia="Times New Roman"/>
              </w:rPr>
            </w:pPr>
            <w:r w:rsidRPr="550B9729">
              <w:rPr>
                <w:rFonts w:ascii="Times New Roman" w:hAnsi="Times New Roman" w:eastAsia="Times New Roman"/>
                <w:sz w:val="18"/>
                <w:szCs w:val="18"/>
              </w:rPr>
              <w:t>65</w:t>
            </w:r>
          </w:p>
        </w:tc>
        <w:tc>
          <w:tcPr>
            <w:tcW w:w="868" w:type="dxa"/>
            <w:tcBorders>
              <w:top w:val="nil"/>
              <w:left w:val="nil"/>
              <w:bottom w:val="single" w:color="auto" w:sz="4" w:space="0"/>
              <w:right w:val="single" w:color="auto" w:sz="4" w:space="0"/>
            </w:tcBorders>
            <w:shd w:val="clear" w:color="auto" w:fill="auto"/>
            <w:noWrap/>
            <w:vAlign w:val="center"/>
          </w:tcPr>
          <w:p w:rsidRPr="007943D3" w:rsidR="00E82C92" w:rsidP="6F999C9F" w:rsidRDefault="00E82C92" w14:paraId="7A2A78CF" w14:textId="2CFB6B6A">
            <w:pPr>
              <w:spacing w:after="0" w:line="240" w:lineRule="auto"/>
              <w:jc w:val="center"/>
              <w:rPr>
                <w:rFonts w:ascii="Times New Roman" w:hAnsi="Times New Roman" w:eastAsia="Times New Roman"/>
              </w:rPr>
            </w:pPr>
            <w:r w:rsidRPr="6F999C9F">
              <w:rPr>
                <w:rFonts w:ascii="Times New Roman" w:hAnsi="Times New Roman" w:eastAsia="Times New Roman"/>
                <w:sz w:val="18"/>
                <w:szCs w:val="18"/>
              </w:rPr>
              <w:t>$</w:t>
            </w:r>
            <w:r w:rsidRPr="4D1902E2">
              <w:rPr>
                <w:rFonts w:ascii="Times New Roman" w:hAnsi="Times New Roman" w:eastAsia="Times New Roman"/>
                <w:sz w:val="18"/>
                <w:szCs w:val="18"/>
              </w:rPr>
              <w:t>85.04</w:t>
            </w:r>
          </w:p>
        </w:tc>
        <w:tc>
          <w:tcPr>
            <w:tcW w:w="1563" w:type="dxa"/>
            <w:tcBorders>
              <w:top w:val="nil"/>
              <w:left w:val="nil"/>
              <w:bottom w:val="single" w:color="auto" w:sz="4" w:space="0"/>
              <w:right w:val="single" w:color="auto" w:sz="4" w:space="0"/>
            </w:tcBorders>
            <w:shd w:val="clear" w:color="auto" w:fill="auto"/>
            <w:noWrap/>
            <w:vAlign w:val="center"/>
          </w:tcPr>
          <w:p w:rsidRPr="00E82C92" w:rsidR="00E82C92" w:rsidP="6F999C9F" w:rsidRDefault="00E82C92" w14:paraId="4A699469" w14:textId="056471EC">
            <w:pPr>
              <w:spacing w:after="0" w:line="240" w:lineRule="auto"/>
              <w:jc w:val="right"/>
              <w:rPr>
                <w:rFonts w:ascii="Times New Roman" w:hAnsi="Times New Roman" w:eastAsia="Times New Roman"/>
                <w:sz w:val="18"/>
                <w:szCs w:val="18"/>
              </w:rPr>
            </w:pPr>
            <w:r w:rsidRPr="581EE219">
              <w:rPr>
                <w:rFonts w:ascii="Times New Roman" w:hAnsi="Times New Roman" w:eastAsia="Times New Roman"/>
                <w:sz w:val="18"/>
                <w:szCs w:val="18"/>
              </w:rPr>
              <w:t>$</w:t>
            </w:r>
            <w:r w:rsidRPr="581EE219" w:rsidR="3DC7302D">
              <w:rPr>
                <w:rFonts w:ascii="Times New Roman" w:hAnsi="Times New Roman" w:eastAsia="Times New Roman"/>
                <w:sz w:val="18"/>
                <w:szCs w:val="18"/>
              </w:rPr>
              <w:t>5,</w:t>
            </w:r>
            <w:r w:rsidRPr="4D1902E2">
              <w:rPr>
                <w:rFonts w:ascii="Times New Roman" w:hAnsi="Times New Roman" w:eastAsia="Times New Roman"/>
                <w:sz w:val="18"/>
                <w:szCs w:val="18"/>
              </w:rPr>
              <w:t>527.60</w:t>
            </w:r>
          </w:p>
        </w:tc>
      </w:tr>
      <w:tr w:rsidRPr="00434755" w:rsidR="00FE6364" w:rsidTr="4D1902E2" w14:paraId="2CC91D1E" w14:textId="77777777">
        <w:trPr>
          <w:trHeight w:val="360"/>
        </w:trPr>
        <w:tc>
          <w:tcPr>
            <w:tcW w:w="279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376F51" w:rsidR="00CA2773" w:rsidP="00E82C92" w:rsidRDefault="003B1D50" w14:paraId="60D6F4FF" w14:textId="4842380E">
            <w:pPr>
              <w:spacing w:after="0" w:line="240" w:lineRule="auto"/>
              <w:rPr>
                <w:rFonts w:ascii="Times New Roman" w:hAnsi="Times New Roman" w:eastAsia="Times New Roman"/>
                <w:b/>
                <w:sz w:val="18"/>
                <w:szCs w:val="18"/>
              </w:rPr>
            </w:pPr>
            <w:r w:rsidRPr="00376F51">
              <w:rPr>
                <w:rFonts w:ascii="Times New Roman" w:hAnsi="Times New Roman" w:eastAsia="Times New Roman"/>
                <w:b/>
                <w:sz w:val="18"/>
                <w:szCs w:val="18"/>
              </w:rPr>
              <w:t>Unduplicated Totals</w:t>
            </w:r>
          </w:p>
        </w:tc>
        <w:tc>
          <w:tcPr>
            <w:tcW w:w="1275" w:type="dxa"/>
            <w:tcBorders>
              <w:top w:val="nil"/>
              <w:left w:val="nil"/>
              <w:bottom w:val="single" w:color="auto" w:sz="4" w:space="0"/>
              <w:right w:val="single" w:color="auto" w:sz="4" w:space="0"/>
            </w:tcBorders>
            <w:shd w:val="clear" w:color="auto" w:fill="auto"/>
            <w:vAlign w:val="center"/>
          </w:tcPr>
          <w:p w:rsidRPr="00376F51" w:rsidR="00CA2773" w:rsidDel="00E82C92" w:rsidP="139C0F42" w:rsidRDefault="00B11EDD" w14:paraId="3181D4EC" w14:textId="6C532EDD">
            <w:pPr>
              <w:spacing w:after="0" w:line="240" w:lineRule="auto"/>
              <w:jc w:val="right"/>
              <w:rPr>
                <w:rFonts w:ascii="Times New Roman" w:hAnsi="Times New Roman" w:eastAsia="Times New Roman"/>
                <w:b/>
                <w:sz w:val="18"/>
                <w:szCs w:val="18"/>
              </w:rPr>
            </w:pPr>
            <w:r w:rsidRPr="00376F51">
              <w:rPr>
                <w:rFonts w:ascii="Times New Roman" w:hAnsi="Times New Roman" w:eastAsia="Times New Roman"/>
                <w:b/>
                <w:sz w:val="18"/>
                <w:szCs w:val="18"/>
              </w:rPr>
              <w:t>65</w:t>
            </w:r>
          </w:p>
        </w:tc>
        <w:tc>
          <w:tcPr>
            <w:tcW w:w="1213" w:type="dxa"/>
            <w:tcBorders>
              <w:top w:val="nil"/>
              <w:left w:val="nil"/>
              <w:bottom w:val="single" w:color="auto" w:sz="4" w:space="0"/>
              <w:right w:val="single" w:color="auto" w:sz="4" w:space="0"/>
            </w:tcBorders>
            <w:shd w:val="clear" w:color="auto" w:fill="D9D9D9" w:themeFill="background1" w:themeFillShade="D9"/>
            <w:vAlign w:val="center"/>
          </w:tcPr>
          <w:p w:rsidRPr="00376F51" w:rsidR="00CA2773" w:rsidP="00E82C92" w:rsidRDefault="00CA2773" w14:paraId="5CD225FE" w14:textId="77777777">
            <w:pPr>
              <w:spacing w:after="0" w:line="240" w:lineRule="auto"/>
              <w:jc w:val="right"/>
              <w:rPr>
                <w:rFonts w:ascii="Times New Roman" w:hAnsi="Times New Roman" w:eastAsia="Times New Roman"/>
                <w:b/>
                <w:sz w:val="18"/>
                <w:szCs w:val="18"/>
              </w:rPr>
            </w:pPr>
          </w:p>
        </w:tc>
        <w:tc>
          <w:tcPr>
            <w:tcW w:w="1039" w:type="dxa"/>
            <w:tcBorders>
              <w:top w:val="nil"/>
              <w:left w:val="nil"/>
              <w:bottom w:val="single" w:color="auto" w:sz="4" w:space="0"/>
              <w:right w:val="single" w:color="auto" w:sz="4" w:space="0"/>
            </w:tcBorders>
            <w:shd w:val="clear" w:color="auto" w:fill="auto"/>
            <w:vAlign w:val="center"/>
          </w:tcPr>
          <w:p w:rsidRPr="00376F51" w:rsidR="00CA2773" w:rsidDel="00E82C92" w:rsidP="550B9729" w:rsidRDefault="00B11EDD" w14:paraId="05086D53" w14:textId="238993D1">
            <w:pPr>
              <w:spacing w:after="0" w:line="240" w:lineRule="auto"/>
              <w:jc w:val="right"/>
              <w:rPr>
                <w:rFonts w:ascii="Times New Roman" w:hAnsi="Times New Roman" w:eastAsia="Times New Roman"/>
                <w:b/>
                <w:sz w:val="18"/>
                <w:szCs w:val="18"/>
              </w:rPr>
            </w:pPr>
            <w:r w:rsidRPr="00376F51">
              <w:rPr>
                <w:rFonts w:ascii="Times New Roman" w:hAnsi="Times New Roman" w:eastAsia="Times New Roman"/>
                <w:b/>
                <w:sz w:val="18"/>
                <w:szCs w:val="18"/>
              </w:rPr>
              <w:t>65</w:t>
            </w:r>
          </w:p>
        </w:tc>
        <w:tc>
          <w:tcPr>
            <w:tcW w:w="1003" w:type="dxa"/>
            <w:tcBorders>
              <w:top w:val="nil"/>
              <w:left w:val="nil"/>
              <w:bottom w:val="single" w:color="auto" w:sz="4" w:space="0"/>
              <w:right w:val="single" w:color="auto" w:sz="4" w:space="0"/>
            </w:tcBorders>
            <w:shd w:val="clear" w:color="auto" w:fill="D9D9D9" w:themeFill="background1" w:themeFillShade="D9"/>
            <w:vAlign w:val="center"/>
          </w:tcPr>
          <w:p w:rsidRPr="00376F51" w:rsidR="00CA2773" w:rsidP="581EE219" w:rsidRDefault="00CA2773" w14:paraId="2F56B9C8" w14:textId="77777777">
            <w:pPr>
              <w:spacing w:after="0" w:line="240" w:lineRule="auto"/>
              <w:jc w:val="right"/>
              <w:rPr>
                <w:rFonts w:ascii="Times New Roman" w:hAnsi="Times New Roman" w:eastAsia="Times New Roman"/>
                <w:b/>
                <w:sz w:val="18"/>
                <w:szCs w:val="18"/>
              </w:rPr>
            </w:pPr>
          </w:p>
        </w:tc>
        <w:tc>
          <w:tcPr>
            <w:tcW w:w="1040" w:type="dxa"/>
            <w:tcBorders>
              <w:top w:val="nil"/>
              <w:left w:val="nil"/>
              <w:bottom w:val="single" w:color="auto" w:sz="4" w:space="0"/>
              <w:right w:val="single" w:color="auto" w:sz="4" w:space="0"/>
            </w:tcBorders>
            <w:shd w:val="clear" w:color="auto" w:fill="auto"/>
            <w:vAlign w:val="center"/>
          </w:tcPr>
          <w:p w:rsidRPr="00376F51" w:rsidR="00CA2773" w:rsidDel="00E82C92" w:rsidP="550B9729" w:rsidRDefault="00B11EDD" w14:paraId="2D220313" w14:textId="1151D945">
            <w:pPr>
              <w:spacing w:after="0" w:line="240" w:lineRule="auto"/>
              <w:jc w:val="right"/>
              <w:rPr>
                <w:rFonts w:ascii="Times New Roman" w:hAnsi="Times New Roman" w:eastAsia="Times New Roman"/>
                <w:b/>
                <w:sz w:val="18"/>
                <w:szCs w:val="18"/>
              </w:rPr>
            </w:pPr>
            <w:r w:rsidRPr="00376F51">
              <w:rPr>
                <w:rFonts w:ascii="Times New Roman" w:hAnsi="Times New Roman" w:eastAsia="Times New Roman"/>
                <w:b/>
                <w:sz w:val="18"/>
                <w:szCs w:val="18"/>
              </w:rPr>
              <w:t>65</w:t>
            </w:r>
          </w:p>
        </w:tc>
        <w:tc>
          <w:tcPr>
            <w:tcW w:w="868" w:type="dxa"/>
            <w:tcBorders>
              <w:top w:val="nil"/>
              <w:left w:val="nil"/>
              <w:bottom w:val="single" w:color="auto" w:sz="4" w:space="0"/>
              <w:right w:val="single" w:color="auto" w:sz="4" w:space="0"/>
            </w:tcBorders>
            <w:shd w:val="clear" w:color="auto" w:fill="D9D9D9" w:themeFill="background1" w:themeFillShade="D9"/>
            <w:noWrap/>
            <w:vAlign w:val="center"/>
          </w:tcPr>
          <w:p w:rsidRPr="007943D3" w:rsidR="00CA2773" w:rsidP="6F999C9F" w:rsidRDefault="00CA2773" w14:paraId="0CDCCC71" w14:textId="77777777">
            <w:pPr>
              <w:spacing w:after="0" w:line="240" w:lineRule="auto"/>
              <w:jc w:val="center"/>
              <w:rPr>
                <w:rFonts w:ascii="Times New Roman" w:hAnsi="Times New Roman" w:eastAsia="Times New Roman"/>
                <w:b/>
                <w:sz w:val="18"/>
                <w:szCs w:val="18"/>
              </w:rPr>
            </w:pPr>
          </w:p>
        </w:tc>
        <w:tc>
          <w:tcPr>
            <w:tcW w:w="1563" w:type="dxa"/>
            <w:tcBorders>
              <w:top w:val="nil"/>
              <w:left w:val="nil"/>
              <w:bottom w:val="single" w:color="auto" w:sz="4" w:space="0"/>
              <w:right w:val="single" w:color="auto" w:sz="4" w:space="0"/>
            </w:tcBorders>
            <w:shd w:val="clear" w:color="auto" w:fill="auto"/>
            <w:noWrap/>
            <w:vAlign w:val="center"/>
          </w:tcPr>
          <w:p w:rsidRPr="00376F51" w:rsidR="00CA2773" w:rsidP="6F999C9F" w:rsidRDefault="00B11EDD" w14:paraId="0D9BCB0B" w14:textId="5299B56C">
            <w:pPr>
              <w:spacing w:after="0" w:line="240" w:lineRule="auto"/>
              <w:jc w:val="right"/>
              <w:rPr>
                <w:rFonts w:ascii="Times New Roman" w:hAnsi="Times New Roman" w:eastAsia="Times New Roman"/>
                <w:b/>
                <w:sz w:val="18"/>
                <w:szCs w:val="18"/>
              </w:rPr>
            </w:pPr>
            <w:r w:rsidRPr="00376F51">
              <w:rPr>
                <w:rFonts w:ascii="Times New Roman" w:hAnsi="Times New Roman" w:eastAsia="Times New Roman"/>
                <w:b/>
                <w:sz w:val="18"/>
                <w:szCs w:val="18"/>
              </w:rPr>
              <w:t>$5,</w:t>
            </w:r>
            <w:r w:rsidRPr="4D1902E2">
              <w:rPr>
                <w:rFonts w:ascii="Times New Roman" w:hAnsi="Times New Roman" w:eastAsia="Times New Roman"/>
                <w:b/>
                <w:bCs/>
                <w:sz w:val="18"/>
                <w:szCs w:val="18"/>
              </w:rPr>
              <w:t>527.60</w:t>
            </w:r>
          </w:p>
        </w:tc>
      </w:tr>
    </w:tbl>
    <w:p w:rsidR="009A348E" w:rsidP="5FDAB2E4" w:rsidRDefault="009A348E" w14:paraId="5B743F67" w14:textId="77777777">
      <w:pPr>
        <w:spacing w:after="0" w:line="240" w:lineRule="auto"/>
        <w:rPr>
          <w:rFonts w:ascii="Times New Roman" w:hAnsi="Times New Roman" w:eastAsia="Times New Roman"/>
          <w:i/>
          <w:iCs/>
          <w:sz w:val="20"/>
          <w:szCs w:val="20"/>
        </w:rPr>
      </w:pPr>
    </w:p>
    <w:p w:rsidR="009A348E" w:rsidP="5FDAB2E4" w:rsidRDefault="009A348E" w14:paraId="36C93E79" w14:textId="77777777">
      <w:pPr>
        <w:spacing w:after="0" w:line="240" w:lineRule="auto"/>
        <w:rPr>
          <w:rFonts w:ascii="Times New Roman" w:hAnsi="Times New Roman" w:eastAsia="Times New Roman"/>
          <w:i/>
          <w:iCs/>
          <w:sz w:val="20"/>
          <w:szCs w:val="20"/>
        </w:rPr>
      </w:pPr>
    </w:p>
    <w:tbl>
      <w:tblPr>
        <w:tblW w:w="10800" w:type="dxa"/>
        <w:tblInd w:w="-432" w:type="dxa"/>
        <w:tblLayout w:type="fixed"/>
        <w:tblLook w:val="04A0" w:firstRow="1" w:lastRow="0" w:firstColumn="1" w:lastColumn="0" w:noHBand="0" w:noVBand="1"/>
      </w:tblPr>
      <w:tblGrid>
        <w:gridCol w:w="2799"/>
        <w:gridCol w:w="1275"/>
        <w:gridCol w:w="1213"/>
        <w:gridCol w:w="1039"/>
        <w:gridCol w:w="1003"/>
        <w:gridCol w:w="1040"/>
        <w:gridCol w:w="868"/>
        <w:gridCol w:w="1563"/>
      </w:tblGrid>
      <w:tr w:rsidRPr="00434755" w:rsidR="00A01E16" w:rsidTr="300041CF" w14:paraId="150994FC" w14:textId="77777777">
        <w:trPr>
          <w:trHeight w:val="360"/>
        </w:trPr>
        <w:tc>
          <w:tcPr>
            <w:tcW w:w="1080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rsidRPr="00434755" w:rsidR="00A01E16" w:rsidP="00434755" w:rsidRDefault="00434755" w14:paraId="2ABFA429" w14:textId="6969251D">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jc w:val="center"/>
              <w:rPr>
                <w:rFonts w:ascii="Times New Roman" w:hAnsi="Times New Roman" w:eastAsia="Times New Roman"/>
                <w:color w:val="000000"/>
                <w:sz w:val="24"/>
                <w:szCs w:val="24"/>
              </w:rPr>
            </w:pPr>
            <w:r w:rsidRPr="00434755">
              <w:rPr>
                <w:rFonts w:ascii="Times New Roman" w:hAnsi="Times New Roman" w:eastAsia="Times New Roman"/>
                <w:b/>
                <w:color w:val="000000"/>
                <w:sz w:val="24"/>
                <w:szCs w:val="24"/>
              </w:rPr>
              <w:t>OVERALL TOTAL BURDEN HOURS AND ANNUAL COST TO RESPONDENT ESTIMATES</w:t>
            </w:r>
          </w:p>
        </w:tc>
      </w:tr>
      <w:tr w:rsidRPr="00434755" w:rsidR="00FE6364" w:rsidTr="300041CF" w14:paraId="680FD4AB" w14:textId="77777777">
        <w:trPr>
          <w:trHeight w:val="360"/>
        </w:trPr>
        <w:tc>
          <w:tcPr>
            <w:tcW w:w="279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82C92" w:rsidR="00D07215" w:rsidP="002B169D" w:rsidRDefault="002B169D" w14:paraId="01DA0B3D" w14:textId="0251F33F">
            <w:pPr>
              <w:spacing w:after="0" w:line="240" w:lineRule="auto"/>
              <w:rPr>
                <w:rFonts w:ascii="Times New Roman" w:hAnsi="Times New Roman" w:eastAsia="Times New Roman"/>
                <w:sz w:val="18"/>
                <w:szCs w:val="18"/>
              </w:rPr>
            </w:pPr>
            <w:r w:rsidRPr="00284621">
              <w:rPr>
                <w:rFonts w:ascii="Times New Roman" w:hAnsi="Times New Roman" w:eastAsia="Times New Roman"/>
                <w:color w:val="000000"/>
                <w:sz w:val="18"/>
                <w:szCs w:val="18"/>
              </w:rPr>
              <w:t xml:space="preserve">A. </w:t>
            </w:r>
            <w:r w:rsidRPr="00284621" w:rsidR="001E1F6F">
              <w:rPr>
                <w:rFonts w:ascii="Times New Roman" w:hAnsi="Times New Roman" w:eastAsia="Times New Roman"/>
                <w:color w:val="000000"/>
                <w:sz w:val="18"/>
                <w:szCs w:val="18"/>
              </w:rPr>
              <w:t xml:space="preserve">Agents and </w:t>
            </w:r>
            <w:r w:rsidRPr="00284621">
              <w:rPr>
                <w:rFonts w:ascii="Times New Roman" w:hAnsi="Times New Roman" w:eastAsia="Times New Roman"/>
                <w:color w:val="000000"/>
                <w:sz w:val="18"/>
                <w:szCs w:val="18"/>
              </w:rPr>
              <w:t>recruiters</w:t>
            </w:r>
          </w:p>
        </w:tc>
        <w:tc>
          <w:tcPr>
            <w:tcW w:w="1275" w:type="dxa"/>
            <w:tcBorders>
              <w:top w:val="nil"/>
              <w:left w:val="nil"/>
              <w:bottom w:val="single" w:color="auto" w:sz="4" w:space="0"/>
              <w:right w:val="single" w:color="auto" w:sz="4" w:space="0"/>
            </w:tcBorders>
            <w:shd w:val="clear" w:color="auto" w:fill="auto"/>
            <w:vAlign w:val="center"/>
          </w:tcPr>
          <w:p w:rsidRPr="00E82C92" w:rsidR="00D07215" w:rsidP="00D94582" w:rsidRDefault="001E1F6F" w14:paraId="24EDD97C" w14:textId="7ABB4764">
            <w:pPr>
              <w:spacing w:after="0" w:line="240" w:lineRule="auto"/>
              <w:jc w:val="right"/>
              <w:rPr>
                <w:rFonts w:ascii="Times New Roman" w:hAnsi="Times New Roman" w:eastAsia="Times New Roman"/>
              </w:rPr>
            </w:pPr>
            <w:r w:rsidRPr="00284621">
              <w:rPr>
                <w:rFonts w:ascii="Times New Roman" w:hAnsi="Times New Roman" w:eastAsia="Times New Roman"/>
                <w:sz w:val="18"/>
                <w:szCs w:val="18"/>
              </w:rPr>
              <w:t>10,017</w:t>
            </w:r>
          </w:p>
        </w:tc>
        <w:tc>
          <w:tcPr>
            <w:tcW w:w="1213" w:type="dxa"/>
            <w:tcBorders>
              <w:top w:val="nil"/>
              <w:left w:val="nil"/>
              <w:bottom w:val="single" w:color="auto" w:sz="4" w:space="0"/>
              <w:right w:val="single" w:color="auto" w:sz="4" w:space="0"/>
            </w:tcBorders>
            <w:shd w:val="clear" w:color="auto" w:fill="D9D9D9" w:themeFill="background1" w:themeFillShade="D9"/>
            <w:vAlign w:val="center"/>
          </w:tcPr>
          <w:p w:rsidRPr="00E82C92" w:rsidR="00D07215" w:rsidP="00D94582" w:rsidRDefault="00D07215" w14:paraId="53BD37F9" w14:textId="7DAECB93">
            <w:pPr>
              <w:spacing w:after="0" w:line="240" w:lineRule="auto"/>
              <w:jc w:val="right"/>
              <w:rPr>
                <w:rFonts w:ascii="Times New Roman" w:hAnsi="Times New Roman" w:eastAsia="Times New Roman"/>
                <w:sz w:val="18"/>
                <w:szCs w:val="18"/>
              </w:rPr>
            </w:pPr>
          </w:p>
        </w:tc>
        <w:tc>
          <w:tcPr>
            <w:tcW w:w="1039" w:type="dxa"/>
            <w:tcBorders>
              <w:top w:val="nil"/>
              <w:left w:val="nil"/>
              <w:bottom w:val="single" w:color="auto" w:sz="4" w:space="0"/>
              <w:right w:val="single" w:color="auto" w:sz="4" w:space="0"/>
            </w:tcBorders>
            <w:shd w:val="clear" w:color="auto" w:fill="auto"/>
            <w:vAlign w:val="center"/>
          </w:tcPr>
          <w:p w:rsidRPr="00E82C92" w:rsidR="00D07215" w:rsidP="00D94582" w:rsidRDefault="00D07215" w14:paraId="1D1938B4" w14:textId="56B3D4B2">
            <w:pPr>
              <w:spacing w:after="0" w:line="240" w:lineRule="auto"/>
              <w:jc w:val="right"/>
              <w:rPr>
                <w:rFonts w:ascii="Times New Roman" w:hAnsi="Times New Roman" w:eastAsia="Times New Roman"/>
                <w:sz w:val="18"/>
                <w:szCs w:val="18"/>
              </w:rPr>
            </w:pPr>
            <w:r w:rsidRPr="00284621">
              <w:rPr>
                <w:rFonts w:ascii="Times New Roman" w:hAnsi="Times New Roman" w:eastAsia="Times New Roman"/>
                <w:sz w:val="18"/>
                <w:szCs w:val="18"/>
              </w:rPr>
              <w:t>15,</w:t>
            </w:r>
            <w:r w:rsidRPr="00284621" w:rsidR="001E1F6F">
              <w:rPr>
                <w:rFonts w:ascii="Times New Roman" w:hAnsi="Times New Roman" w:eastAsia="Times New Roman"/>
                <w:sz w:val="18"/>
                <w:szCs w:val="18"/>
              </w:rPr>
              <w:t>669</w:t>
            </w:r>
          </w:p>
        </w:tc>
        <w:tc>
          <w:tcPr>
            <w:tcW w:w="1003" w:type="dxa"/>
            <w:tcBorders>
              <w:top w:val="nil"/>
              <w:left w:val="nil"/>
              <w:bottom w:val="single" w:color="auto" w:sz="4" w:space="0"/>
              <w:right w:val="single" w:color="auto" w:sz="4" w:space="0"/>
            </w:tcBorders>
            <w:shd w:val="clear" w:color="auto" w:fill="D9D9D9" w:themeFill="background1" w:themeFillShade="D9"/>
            <w:vAlign w:val="center"/>
          </w:tcPr>
          <w:p w:rsidRPr="00E82C92" w:rsidR="00D07215" w:rsidP="00D94582" w:rsidRDefault="00D07215" w14:paraId="200D133B" w14:textId="4BF395F7">
            <w:pPr>
              <w:spacing w:after="0" w:line="240" w:lineRule="auto"/>
              <w:jc w:val="right"/>
              <w:rPr>
                <w:rFonts w:ascii="Times New Roman" w:hAnsi="Times New Roman" w:eastAsia="Times New Roman"/>
              </w:rPr>
            </w:pPr>
          </w:p>
        </w:tc>
        <w:tc>
          <w:tcPr>
            <w:tcW w:w="1040" w:type="dxa"/>
            <w:tcBorders>
              <w:top w:val="nil"/>
              <w:left w:val="nil"/>
              <w:bottom w:val="single" w:color="auto" w:sz="4" w:space="0"/>
              <w:right w:val="single" w:color="auto" w:sz="4" w:space="0"/>
            </w:tcBorders>
            <w:shd w:val="clear" w:color="auto" w:fill="auto"/>
            <w:vAlign w:val="center"/>
          </w:tcPr>
          <w:p w:rsidRPr="00376AA2" w:rsidR="00D07215" w:rsidP="00D94582" w:rsidRDefault="001E1F6F" w14:paraId="30A77A9A" w14:textId="08A1D26F">
            <w:pPr>
              <w:spacing w:after="0" w:line="240" w:lineRule="auto"/>
              <w:jc w:val="right"/>
              <w:rPr>
                <w:rFonts w:ascii="Times New Roman" w:hAnsi="Times New Roman" w:eastAsia="Times New Roman"/>
                <w:sz w:val="18"/>
                <w:szCs w:val="18"/>
              </w:rPr>
            </w:pPr>
            <w:r w:rsidRPr="00284621">
              <w:rPr>
                <w:rFonts w:ascii="Times New Roman" w:hAnsi="Times New Roman" w:eastAsia="Times New Roman"/>
                <w:sz w:val="18"/>
                <w:szCs w:val="18"/>
              </w:rPr>
              <w:t>2,300.08</w:t>
            </w:r>
          </w:p>
        </w:tc>
        <w:tc>
          <w:tcPr>
            <w:tcW w:w="868" w:type="dxa"/>
            <w:tcBorders>
              <w:top w:val="nil"/>
              <w:left w:val="nil"/>
              <w:bottom w:val="single" w:color="auto" w:sz="4" w:space="0"/>
              <w:right w:val="single" w:color="auto" w:sz="4" w:space="0"/>
            </w:tcBorders>
            <w:shd w:val="clear" w:color="auto" w:fill="D9D9D9" w:themeFill="background1" w:themeFillShade="D9"/>
            <w:noWrap/>
            <w:vAlign w:val="center"/>
          </w:tcPr>
          <w:p w:rsidRPr="007943D3" w:rsidR="00D07215" w:rsidP="00D94582" w:rsidRDefault="00D07215" w14:paraId="24173A51" w14:textId="4312A725">
            <w:pPr>
              <w:spacing w:after="0" w:line="240" w:lineRule="auto"/>
              <w:jc w:val="center"/>
              <w:rPr>
                <w:rFonts w:ascii="Times New Roman" w:hAnsi="Times New Roman" w:eastAsia="Times New Roman"/>
              </w:rPr>
            </w:pPr>
          </w:p>
        </w:tc>
        <w:tc>
          <w:tcPr>
            <w:tcW w:w="1563" w:type="dxa"/>
            <w:tcBorders>
              <w:top w:val="nil"/>
              <w:left w:val="nil"/>
              <w:bottom w:val="single" w:color="auto" w:sz="4" w:space="0"/>
              <w:right w:val="single" w:color="auto" w:sz="4" w:space="0"/>
            </w:tcBorders>
            <w:shd w:val="clear" w:color="auto" w:fill="auto"/>
            <w:noWrap/>
            <w:vAlign w:val="center"/>
          </w:tcPr>
          <w:p w:rsidRPr="00E82C92" w:rsidR="00D07215" w:rsidP="00D94582" w:rsidRDefault="001E1F6F" w14:paraId="2A24FD22" w14:textId="6DD1DD8D">
            <w:pPr>
              <w:spacing w:after="0" w:line="240" w:lineRule="auto"/>
              <w:jc w:val="right"/>
              <w:rPr>
                <w:rFonts w:ascii="Times New Roman" w:hAnsi="Times New Roman" w:eastAsia="Times New Roman"/>
                <w:sz w:val="18"/>
                <w:szCs w:val="18"/>
              </w:rPr>
            </w:pPr>
            <w:r w:rsidRPr="00284621">
              <w:rPr>
                <w:rFonts w:ascii="Times New Roman" w:hAnsi="Times New Roman" w:eastAsia="Times New Roman"/>
                <w:sz w:val="18"/>
                <w:szCs w:val="18"/>
              </w:rPr>
              <w:t>$</w:t>
            </w:r>
            <w:r w:rsidRPr="4D1902E2" w:rsidR="75CD98F3">
              <w:rPr>
                <w:rFonts w:ascii="Times New Roman" w:hAnsi="Times New Roman" w:eastAsia="Times New Roman"/>
                <w:sz w:val="18"/>
                <w:szCs w:val="18"/>
              </w:rPr>
              <w:t>195,599.09</w:t>
            </w:r>
          </w:p>
        </w:tc>
      </w:tr>
      <w:tr w:rsidRPr="00434755" w:rsidR="00FE6364" w:rsidTr="300041CF" w14:paraId="71D87566" w14:textId="77777777">
        <w:trPr>
          <w:trHeight w:val="360"/>
        </w:trPr>
        <w:tc>
          <w:tcPr>
            <w:tcW w:w="279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82C92" w:rsidR="00D07215" w:rsidP="002B169D" w:rsidRDefault="002B169D" w14:paraId="425EA3B9" w14:textId="5572B02A">
            <w:pPr>
              <w:spacing w:after="0" w:line="240" w:lineRule="auto"/>
              <w:rPr>
                <w:rFonts w:ascii="Times New Roman" w:hAnsi="Times New Roman" w:eastAsia="Times New Roman"/>
                <w:sz w:val="18"/>
                <w:szCs w:val="18"/>
              </w:rPr>
            </w:pPr>
            <w:r w:rsidRPr="00284621">
              <w:rPr>
                <w:rFonts w:ascii="Times New Roman" w:hAnsi="Times New Roman" w:eastAsia="Times New Roman"/>
                <w:sz w:val="18"/>
                <w:szCs w:val="18"/>
              </w:rPr>
              <w:t>B. H-2A Agricultural Clearance Order</w:t>
            </w:r>
          </w:p>
        </w:tc>
        <w:tc>
          <w:tcPr>
            <w:tcW w:w="1275" w:type="dxa"/>
            <w:tcBorders>
              <w:top w:val="nil"/>
              <w:left w:val="nil"/>
              <w:bottom w:val="single" w:color="auto" w:sz="4" w:space="0"/>
              <w:right w:val="single" w:color="auto" w:sz="4" w:space="0"/>
            </w:tcBorders>
            <w:shd w:val="clear" w:color="auto" w:fill="auto"/>
            <w:vAlign w:val="center"/>
          </w:tcPr>
          <w:p w:rsidRPr="00E82C92" w:rsidR="00D07215" w:rsidP="00D94582" w:rsidRDefault="001E1F6F" w14:paraId="43BBD6DC" w14:textId="00DF6A16">
            <w:pPr>
              <w:spacing w:after="0" w:line="240" w:lineRule="auto"/>
              <w:jc w:val="right"/>
              <w:rPr>
                <w:rFonts w:ascii="Times New Roman" w:hAnsi="Times New Roman" w:eastAsia="Times New Roman"/>
              </w:rPr>
            </w:pPr>
            <w:r w:rsidRPr="00284621">
              <w:rPr>
                <w:rFonts w:ascii="Times New Roman" w:hAnsi="Times New Roman" w:eastAsia="Times New Roman"/>
                <w:sz w:val="18"/>
                <w:szCs w:val="18"/>
              </w:rPr>
              <w:t>29,172</w:t>
            </w:r>
          </w:p>
        </w:tc>
        <w:tc>
          <w:tcPr>
            <w:tcW w:w="1213" w:type="dxa"/>
            <w:tcBorders>
              <w:top w:val="nil"/>
              <w:left w:val="nil"/>
              <w:bottom w:val="single" w:color="auto" w:sz="4" w:space="0"/>
              <w:right w:val="single" w:color="auto" w:sz="4" w:space="0"/>
            </w:tcBorders>
            <w:shd w:val="clear" w:color="auto" w:fill="D9D9D9" w:themeFill="background1" w:themeFillShade="D9"/>
            <w:vAlign w:val="center"/>
          </w:tcPr>
          <w:p w:rsidRPr="00E82C92" w:rsidR="00D07215" w:rsidP="00D94582" w:rsidRDefault="00D07215" w14:paraId="182E89EB" w14:textId="15F56EAA">
            <w:pPr>
              <w:spacing w:after="0" w:line="240" w:lineRule="auto"/>
              <w:jc w:val="right"/>
              <w:rPr>
                <w:rFonts w:ascii="Times New Roman" w:hAnsi="Times New Roman" w:eastAsia="Times New Roman"/>
                <w:sz w:val="18"/>
                <w:szCs w:val="18"/>
              </w:rPr>
            </w:pPr>
          </w:p>
        </w:tc>
        <w:tc>
          <w:tcPr>
            <w:tcW w:w="1039" w:type="dxa"/>
            <w:tcBorders>
              <w:top w:val="nil"/>
              <w:left w:val="nil"/>
              <w:bottom w:val="single" w:color="auto" w:sz="4" w:space="0"/>
              <w:right w:val="single" w:color="auto" w:sz="4" w:space="0"/>
            </w:tcBorders>
            <w:shd w:val="clear" w:color="auto" w:fill="auto"/>
            <w:vAlign w:val="center"/>
          </w:tcPr>
          <w:p w:rsidRPr="00E82C92" w:rsidR="00D07215" w:rsidP="00D94582" w:rsidRDefault="001E1F6F" w14:paraId="4C6DC799" w14:textId="25AB050A">
            <w:pPr>
              <w:spacing w:after="0" w:line="240" w:lineRule="auto"/>
              <w:jc w:val="right"/>
              <w:rPr>
                <w:rFonts w:ascii="Times New Roman" w:hAnsi="Times New Roman" w:eastAsia="Times New Roman"/>
              </w:rPr>
            </w:pPr>
            <w:r w:rsidRPr="00284621">
              <w:rPr>
                <w:rFonts w:ascii="Times New Roman" w:hAnsi="Times New Roman" w:eastAsia="Times New Roman"/>
                <w:sz w:val="18"/>
                <w:szCs w:val="18"/>
              </w:rPr>
              <w:t>29,172</w:t>
            </w:r>
          </w:p>
        </w:tc>
        <w:tc>
          <w:tcPr>
            <w:tcW w:w="1003" w:type="dxa"/>
            <w:tcBorders>
              <w:top w:val="nil"/>
              <w:left w:val="nil"/>
              <w:bottom w:val="single" w:color="auto" w:sz="4" w:space="0"/>
              <w:right w:val="single" w:color="auto" w:sz="4" w:space="0"/>
            </w:tcBorders>
            <w:shd w:val="clear" w:color="auto" w:fill="D9D9D9" w:themeFill="background1" w:themeFillShade="D9"/>
            <w:vAlign w:val="center"/>
          </w:tcPr>
          <w:p w:rsidRPr="00E82C92" w:rsidR="00D07215" w:rsidP="00D94582" w:rsidRDefault="00D07215" w14:paraId="4FDEF298" w14:textId="2CED1C33">
            <w:pPr>
              <w:spacing w:after="0" w:line="240" w:lineRule="auto"/>
              <w:jc w:val="right"/>
              <w:rPr>
                <w:rFonts w:ascii="Times New Roman" w:hAnsi="Times New Roman" w:eastAsia="Times New Roman"/>
              </w:rPr>
            </w:pPr>
          </w:p>
        </w:tc>
        <w:tc>
          <w:tcPr>
            <w:tcW w:w="1040" w:type="dxa"/>
            <w:tcBorders>
              <w:top w:val="nil"/>
              <w:left w:val="nil"/>
              <w:bottom w:val="single" w:color="auto" w:sz="4" w:space="0"/>
              <w:right w:val="single" w:color="auto" w:sz="4" w:space="0"/>
            </w:tcBorders>
            <w:shd w:val="clear" w:color="auto" w:fill="auto"/>
            <w:vAlign w:val="center"/>
          </w:tcPr>
          <w:p w:rsidRPr="00376AA2" w:rsidR="00D07215" w:rsidP="00D94582" w:rsidRDefault="001E1F6F" w14:paraId="370D831E" w14:textId="32476EB5">
            <w:pPr>
              <w:spacing w:after="0" w:line="240" w:lineRule="auto"/>
              <w:jc w:val="right"/>
              <w:rPr>
                <w:rFonts w:ascii="Times New Roman" w:hAnsi="Times New Roman" w:eastAsia="Times New Roman"/>
              </w:rPr>
            </w:pPr>
            <w:r w:rsidRPr="00284621">
              <w:rPr>
                <w:rFonts w:ascii="Times New Roman" w:hAnsi="Times New Roman" w:eastAsia="Times New Roman"/>
                <w:sz w:val="18"/>
                <w:szCs w:val="18"/>
              </w:rPr>
              <w:t>10,210.20</w:t>
            </w:r>
          </w:p>
        </w:tc>
        <w:tc>
          <w:tcPr>
            <w:tcW w:w="868" w:type="dxa"/>
            <w:tcBorders>
              <w:top w:val="nil"/>
              <w:left w:val="nil"/>
              <w:bottom w:val="single" w:color="auto" w:sz="4" w:space="0"/>
              <w:right w:val="single" w:color="auto" w:sz="4" w:space="0"/>
            </w:tcBorders>
            <w:shd w:val="clear" w:color="auto" w:fill="D9D9D9" w:themeFill="background1" w:themeFillShade="D9"/>
            <w:noWrap/>
            <w:vAlign w:val="center"/>
          </w:tcPr>
          <w:p w:rsidRPr="007943D3" w:rsidR="00D07215" w:rsidP="00D94582" w:rsidRDefault="00D07215" w14:paraId="1C6BDDD5" w14:textId="796EE955">
            <w:pPr>
              <w:spacing w:after="0" w:line="240" w:lineRule="auto"/>
              <w:jc w:val="center"/>
              <w:rPr>
                <w:rFonts w:ascii="Times New Roman" w:hAnsi="Times New Roman" w:eastAsia="Times New Roman"/>
              </w:rPr>
            </w:pPr>
          </w:p>
        </w:tc>
        <w:tc>
          <w:tcPr>
            <w:tcW w:w="1563" w:type="dxa"/>
            <w:tcBorders>
              <w:top w:val="nil"/>
              <w:left w:val="nil"/>
              <w:bottom w:val="single" w:color="auto" w:sz="4" w:space="0"/>
              <w:right w:val="single" w:color="auto" w:sz="4" w:space="0"/>
            </w:tcBorders>
            <w:shd w:val="clear" w:color="auto" w:fill="auto"/>
            <w:noWrap/>
            <w:vAlign w:val="center"/>
          </w:tcPr>
          <w:p w:rsidRPr="00E82C92" w:rsidR="00D07215" w:rsidP="00D94582" w:rsidRDefault="001E1F6F" w14:paraId="7129F63D" w14:textId="272D6AF4">
            <w:pPr>
              <w:spacing w:after="0" w:line="240" w:lineRule="auto"/>
              <w:jc w:val="right"/>
              <w:rPr>
                <w:rFonts w:ascii="Times New Roman" w:hAnsi="Times New Roman" w:eastAsia="Times New Roman"/>
                <w:sz w:val="18"/>
                <w:szCs w:val="18"/>
              </w:rPr>
            </w:pPr>
            <w:r w:rsidRPr="00284621">
              <w:rPr>
                <w:rFonts w:ascii="Times New Roman" w:hAnsi="Times New Roman" w:eastAsia="Times New Roman"/>
                <w:sz w:val="18"/>
                <w:szCs w:val="18"/>
              </w:rPr>
              <w:t>$</w:t>
            </w:r>
            <w:r w:rsidRPr="4D1902E2" w:rsidR="75CD98F3">
              <w:rPr>
                <w:rFonts w:ascii="Times New Roman" w:hAnsi="Times New Roman" w:eastAsia="Times New Roman"/>
                <w:sz w:val="18"/>
                <w:szCs w:val="18"/>
              </w:rPr>
              <w:t>868,275.41</w:t>
            </w:r>
          </w:p>
        </w:tc>
      </w:tr>
      <w:tr w:rsidRPr="00434755" w:rsidR="00FE6364" w:rsidTr="300041CF" w14:paraId="33553673" w14:textId="77777777">
        <w:trPr>
          <w:trHeight w:val="360"/>
        </w:trPr>
        <w:tc>
          <w:tcPr>
            <w:tcW w:w="279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82C92" w:rsidR="00D07215" w:rsidP="00D94582" w:rsidRDefault="002B169D" w14:paraId="181CB1FC" w14:textId="702A2CCA">
            <w:pPr>
              <w:spacing w:after="0" w:line="240" w:lineRule="auto"/>
              <w:rPr>
                <w:rFonts w:ascii="Times New Roman" w:hAnsi="Times New Roman" w:eastAsia="Times New Roman"/>
                <w:sz w:val="18"/>
                <w:szCs w:val="18"/>
              </w:rPr>
            </w:pPr>
            <w:r>
              <w:rPr>
                <w:rFonts w:ascii="Times New Roman" w:hAnsi="Times New Roman" w:eastAsia="Times New Roman"/>
                <w:sz w:val="18"/>
                <w:szCs w:val="18"/>
              </w:rPr>
              <w:t>C.</w:t>
            </w:r>
            <w:r w:rsidRPr="00284621">
              <w:rPr>
                <w:rFonts w:ascii="Times New Roman" w:hAnsi="Times New Roman" w:eastAsia="Times New Roman"/>
                <w:sz w:val="18"/>
                <w:szCs w:val="18"/>
              </w:rPr>
              <w:t xml:space="preserve"> H-2A Application for Temporary Employment Certification</w:t>
            </w:r>
          </w:p>
        </w:tc>
        <w:tc>
          <w:tcPr>
            <w:tcW w:w="1275" w:type="dxa"/>
            <w:tcBorders>
              <w:top w:val="nil"/>
              <w:left w:val="nil"/>
              <w:bottom w:val="single" w:color="auto" w:sz="4" w:space="0"/>
              <w:right w:val="single" w:color="auto" w:sz="4" w:space="0"/>
            </w:tcBorders>
            <w:shd w:val="clear" w:color="auto" w:fill="auto"/>
            <w:vAlign w:val="center"/>
          </w:tcPr>
          <w:p w:rsidRPr="00E82C92" w:rsidR="00D07215" w:rsidP="00D94582" w:rsidRDefault="002B169D" w14:paraId="1FE4C1A1" w14:textId="41C902D1">
            <w:pPr>
              <w:spacing w:after="0" w:line="240" w:lineRule="auto"/>
              <w:jc w:val="right"/>
              <w:rPr>
                <w:rFonts w:ascii="Times New Roman" w:hAnsi="Times New Roman" w:eastAsia="Times New Roman"/>
              </w:rPr>
            </w:pPr>
            <w:r w:rsidRPr="00284621">
              <w:rPr>
                <w:rFonts w:ascii="Times New Roman" w:hAnsi="Times New Roman" w:eastAsia="Times New Roman"/>
                <w:sz w:val="18"/>
                <w:szCs w:val="18"/>
              </w:rPr>
              <w:t>25,725</w:t>
            </w:r>
          </w:p>
        </w:tc>
        <w:tc>
          <w:tcPr>
            <w:tcW w:w="1213" w:type="dxa"/>
            <w:tcBorders>
              <w:top w:val="nil"/>
              <w:left w:val="nil"/>
              <w:bottom w:val="single" w:color="auto" w:sz="4" w:space="0"/>
              <w:right w:val="single" w:color="auto" w:sz="4" w:space="0"/>
            </w:tcBorders>
            <w:shd w:val="clear" w:color="auto" w:fill="D9D9D9" w:themeFill="background1" w:themeFillShade="D9"/>
            <w:vAlign w:val="center"/>
          </w:tcPr>
          <w:p w:rsidRPr="00E82C92" w:rsidR="00D07215" w:rsidP="00D94582" w:rsidRDefault="00D07215" w14:paraId="25E4EFFE" w14:textId="23B47FD4">
            <w:pPr>
              <w:spacing w:after="0" w:line="240" w:lineRule="auto"/>
              <w:jc w:val="right"/>
              <w:rPr>
                <w:rFonts w:ascii="Times New Roman" w:hAnsi="Times New Roman" w:eastAsia="Times New Roman"/>
                <w:sz w:val="18"/>
                <w:szCs w:val="18"/>
              </w:rPr>
            </w:pPr>
          </w:p>
        </w:tc>
        <w:tc>
          <w:tcPr>
            <w:tcW w:w="1039" w:type="dxa"/>
            <w:tcBorders>
              <w:top w:val="nil"/>
              <w:left w:val="nil"/>
              <w:bottom w:val="single" w:color="auto" w:sz="4" w:space="0"/>
              <w:right w:val="single" w:color="auto" w:sz="4" w:space="0"/>
            </w:tcBorders>
            <w:shd w:val="clear" w:color="auto" w:fill="auto"/>
            <w:vAlign w:val="center"/>
          </w:tcPr>
          <w:p w:rsidRPr="00E82C92" w:rsidR="00D07215" w:rsidP="00D94582" w:rsidRDefault="002B169D" w14:paraId="5AD7A715" w14:textId="13E741C0">
            <w:pPr>
              <w:spacing w:after="0" w:line="240" w:lineRule="auto"/>
              <w:jc w:val="right"/>
              <w:rPr>
                <w:rFonts w:ascii="Times New Roman" w:hAnsi="Times New Roman" w:eastAsia="Times New Roman"/>
              </w:rPr>
            </w:pPr>
            <w:r w:rsidRPr="00284621">
              <w:rPr>
                <w:rFonts w:ascii="Times New Roman" w:hAnsi="Times New Roman" w:eastAsia="Times New Roman"/>
                <w:sz w:val="18"/>
                <w:szCs w:val="18"/>
              </w:rPr>
              <w:t>25,725</w:t>
            </w:r>
          </w:p>
        </w:tc>
        <w:tc>
          <w:tcPr>
            <w:tcW w:w="1003" w:type="dxa"/>
            <w:tcBorders>
              <w:top w:val="nil"/>
              <w:left w:val="nil"/>
              <w:bottom w:val="single" w:color="auto" w:sz="4" w:space="0"/>
              <w:right w:val="single" w:color="auto" w:sz="4" w:space="0"/>
            </w:tcBorders>
            <w:shd w:val="clear" w:color="auto" w:fill="D9D9D9" w:themeFill="background1" w:themeFillShade="D9"/>
            <w:vAlign w:val="center"/>
          </w:tcPr>
          <w:p w:rsidRPr="00E82C92" w:rsidR="00D07215" w:rsidP="00D94582" w:rsidRDefault="00D07215" w14:paraId="749BD5C9" w14:textId="69B72A4D">
            <w:pPr>
              <w:spacing w:after="0" w:line="240" w:lineRule="auto"/>
              <w:jc w:val="right"/>
              <w:rPr>
                <w:rFonts w:ascii="Times New Roman" w:hAnsi="Times New Roman" w:eastAsia="Times New Roman"/>
              </w:rPr>
            </w:pPr>
          </w:p>
        </w:tc>
        <w:tc>
          <w:tcPr>
            <w:tcW w:w="1040" w:type="dxa"/>
            <w:tcBorders>
              <w:top w:val="nil"/>
              <w:left w:val="nil"/>
              <w:bottom w:val="single" w:color="auto" w:sz="4" w:space="0"/>
              <w:right w:val="single" w:color="auto" w:sz="4" w:space="0"/>
            </w:tcBorders>
            <w:shd w:val="clear" w:color="auto" w:fill="auto"/>
            <w:vAlign w:val="center"/>
          </w:tcPr>
          <w:p w:rsidRPr="00376AA2" w:rsidR="00D07215" w:rsidP="00D94582" w:rsidRDefault="002B169D" w14:paraId="1965798E" w14:textId="09A6286C">
            <w:pPr>
              <w:spacing w:after="0" w:line="240" w:lineRule="auto"/>
              <w:jc w:val="right"/>
              <w:rPr>
                <w:rFonts w:ascii="Times New Roman" w:hAnsi="Times New Roman" w:eastAsia="Times New Roman"/>
                <w:sz w:val="18"/>
                <w:szCs w:val="18"/>
              </w:rPr>
            </w:pPr>
            <w:r w:rsidRPr="00284621">
              <w:rPr>
                <w:rFonts w:ascii="Times New Roman" w:hAnsi="Times New Roman" w:eastAsia="Times New Roman"/>
                <w:sz w:val="18"/>
                <w:szCs w:val="18"/>
              </w:rPr>
              <w:t>1</w:t>
            </w:r>
            <w:r w:rsidR="003F1389">
              <w:rPr>
                <w:rFonts w:ascii="Times New Roman" w:hAnsi="Times New Roman" w:eastAsia="Times New Roman"/>
                <w:sz w:val="18"/>
                <w:szCs w:val="18"/>
              </w:rPr>
              <w:t>3,</w:t>
            </w:r>
            <w:r w:rsidR="00BA4CAF">
              <w:rPr>
                <w:rFonts w:ascii="Times New Roman" w:hAnsi="Times New Roman" w:eastAsia="Times New Roman"/>
                <w:sz w:val="18"/>
                <w:szCs w:val="18"/>
              </w:rPr>
              <w:t>399.33</w:t>
            </w:r>
          </w:p>
        </w:tc>
        <w:tc>
          <w:tcPr>
            <w:tcW w:w="868" w:type="dxa"/>
            <w:tcBorders>
              <w:top w:val="nil"/>
              <w:left w:val="nil"/>
              <w:bottom w:val="single" w:color="auto" w:sz="4" w:space="0"/>
              <w:right w:val="single" w:color="auto" w:sz="4" w:space="0"/>
            </w:tcBorders>
            <w:shd w:val="clear" w:color="auto" w:fill="D9D9D9" w:themeFill="background1" w:themeFillShade="D9"/>
            <w:noWrap/>
            <w:vAlign w:val="center"/>
          </w:tcPr>
          <w:p w:rsidRPr="007943D3" w:rsidR="00D07215" w:rsidP="00D94582" w:rsidRDefault="00D07215" w14:paraId="64F50809" w14:textId="79D38E06">
            <w:pPr>
              <w:spacing w:after="0" w:line="240" w:lineRule="auto"/>
              <w:jc w:val="center"/>
              <w:rPr>
                <w:rFonts w:ascii="Times New Roman" w:hAnsi="Times New Roman" w:eastAsia="Times New Roman"/>
              </w:rPr>
            </w:pPr>
          </w:p>
        </w:tc>
        <w:tc>
          <w:tcPr>
            <w:tcW w:w="1563" w:type="dxa"/>
            <w:tcBorders>
              <w:top w:val="nil"/>
              <w:left w:val="nil"/>
              <w:bottom w:val="single" w:color="auto" w:sz="4" w:space="0"/>
              <w:right w:val="single" w:color="auto" w:sz="4" w:space="0"/>
            </w:tcBorders>
            <w:shd w:val="clear" w:color="auto" w:fill="auto"/>
            <w:noWrap/>
            <w:vAlign w:val="center"/>
          </w:tcPr>
          <w:p w:rsidRPr="00E82C92" w:rsidR="00D07215" w:rsidP="00D94582" w:rsidRDefault="002B169D" w14:paraId="27423E1A" w14:textId="535890AC">
            <w:pPr>
              <w:spacing w:after="0" w:line="240" w:lineRule="auto"/>
              <w:jc w:val="right"/>
              <w:rPr>
                <w:rFonts w:ascii="Times New Roman" w:hAnsi="Times New Roman" w:eastAsia="Times New Roman"/>
                <w:sz w:val="18"/>
                <w:szCs w:val="18"/>
              </w:rPr>
            </w:pPr>
            <w:r w:rsidRPr="00284621">
              <w:rPr>
                <w:rFonts w:ascii="Times New Roman" w:hAnsi="Times New Roman" w:eastAsia="Times New Roman"/>
                <w:sz w:val="18"/>
                <w:szCs w:val="18"/>
              </w:rPr>
              <w:t>$1,</w:t>
            </w:r>
            <w:r w:rsidRPr="4D1902E2" w:rsidR="29BF8397">
              <w:rPr>
                <w:rFonts w:ascii="Times New Roman" w:hAnsi="Times New Roman" w:eastAsia="Times New Roman"/>
                <w:sz w:val="18"/>
                <w:szCs w:val="18"/>
              </w:rPr>
              <w:t>139,479.30</w:t>
            </w:r>
          </w:p>
        </w:tc>
      </w:tr>
      <w:tr w:rsidRPr="00434755" w:rsidR="00FE6364" w:rsidTr="300041CF" w14:paraId="1A91ECC8" w14:textId="77777777">
        <w:trPr>
          <w:trHeight w:val="360"/>
        </w:trPr>
        <w:tc>
          <w:tcPr>
            <w:tcW w:w="279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82C92" w:rsidR="00D07215" w:rsidP="00D94582" w:rsidRDefault="002B169D" w14:paraId="6716ACCC" w14:textId="11F14427">
            <w:pPr>
              <w:spacing w:after="0" w:line="240" w:lineRule="auto"/>
              <w:rPr>
                <w:rFonts w:ascii="Times New Roman" w:hAnsi="Times New Roman" w:eastAsia="Times New Roman"/>
                <w:sz w:val="18"/>
                <w:szCs w:val="18"/>
              </w:rPr>
            </w:pPr>
            <w:r w:rsidRPr="00284621">
              <w:rPr>
                <w:rFonts w:ascii="Times New Roman" w:hAnsi="Times New Roman" w:eastAsia="Times New Roman"/>
                <w:sz w:val="18"/>
                <w:szCs w:val="18"/>
              </w:rPr>
              <w:t>D. Recruitment of U.S. Workers</w:t>
            </w:r>
          </w:p>
        </w:tc>
        <w:tc>
          <w:tcPr>
            <w:tcW w:w="1275" w:type="dxa"/>
            <w:tcBorders>
              <w:top w:val="single" w:color="auto" w:sz="4" w:space="0"/>
              <w:left w:val="nil"/>
              <w:bottom w:val="single" w:color="auto" w:sz="4" w:space="0"/>
              <w:right w:val="single" w:color="auto" w:sz="4" w:space="0"/>
            </w:tcBorders>
            <w:shd w:val="clear" w:color="auto" w:fill="auto"/>
            <w:vAlign w:val="center"/>
          </w:tcPr>
          <w:p w:rsidRPr="00E82C92" w:rsidR="00D07215" w:rsidP="00D94582" w:rsidRDefault="002B169D" w14:paraId="6BEFF1D6" w14:textId="756184E9">
            <w:pPr>
              <w:spacing w:after="0" w:line="240" w:lineRule="auto"/>
              <w:jc w:val="right"/>
              <w:rPr>
                <w:rFonts w:ascii="Times New Roman" w:hAnsi="Times New Roman" w:eastAsia="Times New Roman"/>
              </w:rPr>
            </w:pPr>
            <w:r w:rsidRPr="00284621">
              <w:rPr>
                <w:rFonts w:ascii="Times New Roman" w:hAnsi="Times New Roman" w:eastAsia="Times New Roman"/>
                <w:sz w:val="18"/>
                <w:szCs w:val="18"/>
              </w:rPr>
              <w:t>14,586</w:t>
            </w:r>
          </w:p>
        </w:tc>
        <w:tc>
          <w:tcPr>
            <w:tcW w:w="1213"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E82C92" w:rsidR="00D07215" w:rsidP="00D94582" w:rsidRDefault="00D07215" w14:paraId="6F1D95E0" w14:textId="5E989C77">
            <w:pPr>
              <w:spacing w:after="0" w:line="240" w:lineRule="auto"/>
              <w:jc w:val="right"/>
              <w:rPr>
                <w:rFonts w:ascii="Times New Roman" w:hAnsi="Times New Roman" w:eastAsia="Times New Roman"/>
                <w:sz w:val="18"/>
                <w:szCs w:val="18"/>
              </w:rPr>
            </w:pPr>
          </w:p>
        </w:tc>
        <w:tc>
          <w:tcPr>
            <w:tcW w:w="1039" w:type="dxa"/>
            <w:tcBorders>
              <w:top w:val="single" w:color="auto" w:sz="4" w:space="0"/>
              <w:left w:val="nil"/>
              <w:bottom w:val="single" w:color="auto" w:sz="4" w:space="0"/>
              <w:right w:val="single" w:color="auto" w:sz="4" w:space="0"/>
            </w:tcBorders>
            <w:shd w:val="clear" w:color="auto" w:fill="auto"/>
            <w:vAlign w:val="center"/>
          </w:tcPr>
          <w:p w:rsidRPr="00E82C92" w:rsidR="00D07215" w:rsidP="00D94582" w:rsidRDefault="002B169D" w14:paraId="5D0BAB62" w14:textId="39E358C6">
            <w:pPr>
              <w:spacing w:after="0" w:line="240" w:lineRule="auto"/>
              <w:jc w:val="right"/>
              <w:rPr>
                <w:rFonts w:ascii="Times New Roman" w:hAnsi="Times New Roman" w:eastAsia="Times New Roman"/>
              </w:rPr>
            </w:pPr>
            <w:r w:rsidRPr="00284621">
              <w:rPr>
                <w:rFonts w:ascii="Times New Roman" w:hAnsi="Times New Roman" w:eastAsia="Times New Roman"/>
                <w:sz w:val="18"/>
                <w:szCs w:val="18"/>
              </w:rPr>
              <w:t>14,586</w:t>
            </w:r>
          </w:p>
        </w:tc>
        <w:tc>
          <w:tcPr>
            <w:tcW w:w="1003"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E82C92" w:rsidR="00D07215" w:rsidP="00D94582" w:rsidRDefault="00D07215" w14:paraId="4CE23172" w14:textId="32DEB194">
            <w:pPr>
              <w:spacing w:after="0" w:line="240" w:lineRule="auto"/>
              <w:jc w:val="right"/>
              <w:rPr>
                <w:rFonts w:ascii="Times New Roman" w:hAnsi="Times New Roman" w:eastAsia="Times New Roman"/>
              </w:rPr>
            </w:pPr>
          </w:p>
        </w:tc>
        <w:tc>
          <w:tcPr>
            <w:tcW w:w="1040" w:type="dxa"/>
            <w:tcBorders>
              <w:top w:val="single" w:color="auto" w:sz="4" w:space="0"/>
              <w:left w:val="nil"/>
              <w:bottom w:val="single" w:color="auto" w:sz="4" w:space="0"/>
              <w:right w:val="single" w:color="auto" w:sz="4" w:space="0"/>
            </w:tcBorders>
            <w:shd w:val="clear" w:color="auto" w:fill="auto"/>
            <w:vAlign w:val="center"/>
          </w:tcPr>
          <w:p w:rsidRPr="00376AA2" w:rsidR="00D07215" w:rsidP="00D94582" w:rsidRDefault="002B169D" w14:paraId="1C8FAEEB" w14:textId="3A743B87">
            <w:pPr>
              <w:spacing w:after="0" w:line="240" w:lineRule="auto"/>
              <w:jc w:val="right"/>
              <w:rPr>
                <w:rFonts w:ascii="Times New Roman" w:hAnsi="Times New Roman" w:eastAsia="Times New Roman"/>
                <w:sz w:val="18"/>
                <w:szCs w:val="18"/>
              </w:rPr>
            </w:pPr>
            <w:r w:rsidRPr="00284621">
              <w:rPr>
                <w:rFonts w:ascii="Times New Roman" w:hAnsi="Times New Roman" w:eastAsia="Times New Roman"/>
                <w:sz w:val="18"/>
                <w:szCs w:val="18"/>
              </w:rPr>
              <w:t>14,586</w:t>
            </w:r>
          </w:p>
        </w:tc>
        <w:tc>
          <w:tcPr>
            <w:tcW w:w="868" w:type="dxa"/>
            <w:tcBorders>
              <w:top w:val="single" w:color="auto" w:sz="4" w:space="0"/>
              <w:left w:val="nil"/>
              <w:bottom w:val="single" w:color="auto" w:sz="4" w:space="0"/>
              <w:right w:val="single" w:color="auto" w:sz="4" w:space="0"/>
            </w:tcBorders>
            <w:shd w:val="clear" w:color="auto" w:fill="D9D9D9" w:themeFill="background1" w:themeFillShade="D9"/>
            <w:noWrap/>
            <w:vAlign w:val="center"/>
          </w:tcPr>
          <w:p w:rsidRPr="007943D3" w:rsidR="00D07215" w:rsidP="00D94582" w:rsidRDefault="00D07215" w14:paraId="4F36324E" w14:textId="43FC696D">
            <w:pPr>
              <w:spacing w:after="0" w:line="240" w:lineRule="auto"/>
              <w:jc w:val="center"/>
              <w:rPr>
                <w:rFonts w:ascii="Times New Roman" w:hAnsi="Times New Roman" w:eastAsia="Times New Roman"/>
              </w:rPr>
            </w:pPr>
          </w:p>
        </w:tc>
        <w:tc>
          <w:tcPr>
            <w:tcW w:w="1563" w:type="dxa"/>
            <w:tcBorders>
              <w:top w:val="single" w:color="auto" w:sz="4" w:space="0"/>
              <w:left w:val="nil"/>
              <w:bottom w:val="single" w:color="auto" w:sz="4" w:space="0"/>
              <w:right w:val="single" w:color="auto" w:sz="4" w:space="0"/>
            </w:tcBorders>
            <w:shd w:val="clear" w:color="auto" w:fill="auto"/>
            <w:noWrap/>
            <w:vAlign w:val="center"/>
          </w:tcPr>
          <w:p w:rsidRPr="00E82C92" w:rsidR="00D07215" w:rsidP="00D94582" w:rsidRDefault="002B169D" w14:paraId="6D34B85E" w14:textId="7AB9C3C8">
            <w:pPr>
              <w:spacing w:after="0" w:line="240" w:lineRule="auto"/>
              <w:jc w:val="right"/>
              <w:rPr>
                <w:rFonts w:ascii="Times New Roman" w:hAnsi="Times New Roman" w:eastAsia="Times New Roman"/>
                <w:sz w:val="18"/>
                <w:szCs w:val="18"/>
              </w:rPr>
            </w:pPr>
            <w:r w:rsidRPr="00284621">
              <w:rPr>
                <w:rFonts w:ascii="Times New Roman" w:hAnsi="Times New Roman" w:eastAsia="Times New Roman"/>
                <w:sz w:val="18"/>
                <w:szCs w:val="18"/>
              </w:rPr>
              <w:t>$1,</w:t>
            </w:r>
            <w:r w:rsidRPr="4D1902E2" w:rsidR="29BF8397">
              <w:rPr>
                <w:rFonts w:ascii="Times New Roman" w:hAnsi="Times New Roman" w:eastAsia="Times New Roman"/>
                <w:sz w:val="18"/>
                <w:szCs w:val="18"/>
              </w:rPr>
              <w:t>240,393.44</w:t>
            </w:r>
          </w:p>
        </w:tc>
      </w:tr>
      <w:tr w:rsidRPr="00434755" w:rsidR="00FE6364" w:rsidTr="300041CF" w14:paraId="5570E083" w14:textId="77777777">
        <w:trPr>
          <w:trHeight w:val="360"/>
        </w:trPr>
        <w:tc>
          <w:tcPr>
            <w:tcW w:w="279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82C92" w:rsidR="00D07215" w:rsidP="00D94582" w:rsidRDefault="002B169D" w14:paraId="6B35673B" w14:textId="0700F380">
            <w:pPr>
              <w:spacing w:after="0" w:line="240" w:lineRule="auto"/>
              <w:rPr>
                <w:rFonts w:ascii="Times New Roman" w:hAnsi="Times New Roman" w:eastAsia="Times New Roman"/>
                <w:sz w:val="18"/>
                <w:szCs w:val="18"/>
              </w:rPr>
            </w:pPr>
            <w:r w:rsidRPr="00284621">
              <w:rPr>
                <w:rFonts w:ascii="Times New Roman" w:hAnsi="Times New Roman" w:eastAsia="Times New Roman"/>
                <w:sz w:val="18"/>
                <w:szCs w:val="18"/>
              </w:rPr>
              <w:t>E. Worker Guarantees &amp; Rights</w:t>
            </w:r>
          </w:p>
        </w:tc>
        <w:tc>
          <w:tcPr>
            <w:tcW w:w="1275" w:type="dxa"/>
            <w:tcBorders>
              <w:top w:val="single" w:color="auto" w:sz="4" w:space="0"/>
              <w:left w:val="nil"/>
              <w:bottom w:val="single" w:color="auto" w:sz="4" w:space="0"/>
              <w:right w:val="single" w:color="auto" w:sz="4" w:space="0"/>
            </w:tcBorders>
            <w:shd w:val="clear" w:color="auto" w:fill="auto"/>
            <w:vAlign w:val="center"/>
          </w:tcPr>
          <w:p w:rsidRPr="00BE183C" w:rsidR="00D07215" w:rsidP="00D94582" w:rsidRDefault="0004666F" w14:paraId="7AC63392" w14:textId="59459DDC">
            <w:pPr>
              <w:spacing w:after="0" w:line="240" w:lineRule="auto"/>
              <w:jc w:val="right"/>
              <w:rPr>
                <w:rFonts w:ascii="Times New Roman" w:hAnsi="Times New Roman" w:eastAsia="Times New Roman"/>
              </w:rPr>
            </w:pPr>
            <w:r w:rsidRPr="00BE183C">
              <w:rPr>
                <w:rFonts w:ascii="Times New Roman" w:hAnsi="Times New Roman" w:eastAsia="Times New Roman"/>
                <w:sz w:val="18"/>
                <w:szCs w:val="18"/>
              </w:rPr>
              <w:t>34</w:t>
            </w:r>
            <w:r w:rsidRPr="00BE183C" w:rsidR="00CE363C">
              <w:rPr>
                <w:rFonts w:ascii="Times New Roman" w:hAnsi="Times New Roman" w:eastAsia="Times New Roman"/>
                <w:sz w:val="18"/>
                <w:szCs w:val="18"/>
              </w:rPr>
              <w:t>1,514</w:t>
            </w:r>
          </w:p>
        </w:tc>
        <w:tc>
          <w:tcPr>
            <w:tcW w:w="1213"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BE183C" w:rsidR="00D07215" w:rsidP="00D94582" w:rsidRDefault="00D07215" w14:paraId="20B57309" w14:textId="1FB760C4">
            <w:pPr>
              <w:spacing w:after="0" w:line="240" w:lineRule="auto"/>
              <w:jc w:val="right"/>
              <w:rPr>
                <w:rFonts w:ascii="Times New Roman" w:hAnsi="Times New Roman" w:eastAsia="Times New Roman"/>
                <w:sz w:val="18"/>
                <w:szCs w:val="18"/>
              </w:rPr>
            </w:pPr>
          </w:p>
        </w:tc>
        <w:tc>
          <w:tcPr>
            <w:tcW w:w="1039" w:type="dxa"/>
            <w:tcBorders>
              <w:top w:val="single" w:color="auto" w:sz="4" w:space="0"/>
              <w:left w:val="nil"/>
              <w:bottom w:val="single" w:color="auto" w:sz="4" w:space="0"/>
              <w:right w:val="single" w:color="auto" w:sz="4" w:space="0"/>
            </w:tcBorders>
            <w:shd w:val="clear" w:color="auto" w:fill="auto"/>
            <w:vAlign w:val="center"/>
          </w:tcPr>
          <w:p w:rsidRPr="00BE183C" w:rsidR="00D07215" w:rsidP="00D94582" w:rsidRDefault="00CE363C" w14:paraId="6C0AD1A5" w14:textId="38D687A2">
            <w:pPr>
              <w:spacing w:after="0" w:line="240" w:lineRule="auto"/>
              <w:jc w:val="right"/>
              <w:rPr>
                <w:rFonts w:ascii="Times New Roman" w:hAnsi="Times New Roman" w:eastAsia="Times New Roman"/>
              </w:rPr>
            </w:pPr>
            <w:r w:rsidRPr="00BE183C">
              <w:rPr>
                <w:rFonts w:ascii="Times New Roman" w:hAnsi="Times New Roman" w:eastAsia="Times New Roman"/>
                <w:sz w:val="18"/>
                <w:szCs w:val="18"/>
              </w:rPr>
              <w:t>341,514</w:t>
            </w:r>
          </w:p>
        </w:tc>
        <w:tc>
          <w:tcPr>
            <w:tcW w:w="1003"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BE183C" w:rsidR="00D07215" w:rsidP="00D94582" w:rsidRDefault="00D07215" w14:paraId="4F763C0D" w14:textId="244F39EF">
            <w:pPr>
              <w:spacing w:after="0" w:line="240" w:lineRule="auto"/>
              <w:jc w:val="right"/>
              <w:rPr>
                <w:rFonts w:ascii="Times New Roman" w:hAnsi="Times New Roman" w:eastAsia="Times New Roman"/>
              </w:rPr>
            </w:pPr>
          </w:p>
        </w:tc>
        <w:tc>
          <w:tcPr>
            <w:tcW w:w="1040" w:type="dxa"/>
            <w:tcBorders>
              <w:top w:val="single" w:color="auto" w:sz="4" w:space="0"/>
              <w:left w:val="nil"/>
              <w:bottom w:val="single" w:color="auto" w:sz="4" w:space="0"/>
              <w:right w:val="single" w:color="auto" w:sz="4" w:space="0"/>
            </w:tcBorders>
            <w:shd w:val="clear" w:color="auto" w:fill="auto"/>
            <w:vAlign w:val="center"/>
          </w:tcPr>
          <w:p w:rsidRPr="00BE183C" w:rsidR="00D07215" w:rsidP="00D94582" w:rsidRDefault="002B169D" w14:paraId="05EA9079" w14:textId="2C53B224">
            <w:pPr>
              <w:spacing w:after="0" w:line="240" w:lineRule="auto"/>
              <w:jc w:val="right"/>
              <w:rPr>
                <w:rFonts w:ascii="Times New Roman" w:hAnsi="Times New Roman" w:eastAsia="Times New Roman"/>
                <w:sz w:val="18"/>
                <w:szCs w:val="18"/>
              </w:rPr>
            </w:pPr>
            <w:r w:rsidRPr="00BE183C">
              <w:rPr>
                <w:rFonts w:ascii="Times New Roman" w:hAnsi="Times New Roman" w:eastAsia="Times New Roman"/>
                <w:sz w:val="18"/>
                <w:szCs w:val="18"/>
              </w:rPr>
              <w:t>4</w:t>
            </w:r>
            <w:r w:rsidRPr="00BE183C" w:rsidR="00FE38CF">
              <w:rPr>
                <w:rFonts w:ascii="Times New Roman" w:hAnsi="Times New Roman" w:eastAsia="Times New Roman"/>
                <w:sz w:val="18"/>
                <w:szCs w:val="18"/>
              </w:rPr>
              <w:t>2,356.12</w:t>
            </w:r>
          </w:p>
        </w:tc>
        <w:tc>
          <w:tcPr>
            <w:tcW w:w="868" w:type="dxa"/>
            <w:tcBorders>
              <w:top w:val="single" w:color="auto" w:sz="4" w:space="0"/>
              <w:left w:val="nil"/>
              <w:bottom w:val="single" w:color="auto" w:sz="4" w:space="0"/>
              <w:right w:val="single" w:color="auto" w:sz="4" w:space="0"/>
            </w:tcBorders>
            <w:shd w:val="clear" w:color="auto" w:fill="D9D9D9" w:themeFill="background1" w:themeFillShade="D9"/>
            <w:noWrap/>
            <w:vAlign w:val="center"/>
          </w:tcPr>
          <w:p w:rsidRPr="00BE183C" w:rsidR="00D07215" w:rsidP="00D94582" w:rsidRDefault="00D07215" w14:paraId="12B52BF4" w14:textId="45654E25">
            <w:pPr>
              <w:spacing w:after="0" w:line="240" w:lineRule="auto"/>
              <w:jc w:val="center"/>
              <w:rPr>
                <w:rFonts w:ascii="Times New Roman" w:hAnsi="Times New Roman" w:eastAsia="Times New Roman"/>
              </w:rPr>
            </w:pPr>
          </w:p>
        </w:tc>
        <w:tc>
          <w:tcPr>
            <w:tcW w:w="1563" w:type="dxa"/>
            <w:tcBorders>
              <w:top w:val="single" w:color="auto" w:sz="4" w:space="0"/>
              <w:left w:val="nil"/>
              <w:bottom w:val="single" w:color="auto" w:sz="4" w:space="0"/>
              <w:right w:val="single" w:color="auto" w:sz="4" w:space="0"/>
            </w:tcBorders>
            <w:shd w:val="clear" w:color="auto" w:fill="auto"/>
            <w:noWrap/>
            <w:vAlign w:val="center"/>
          </w:tcPr>
          <w:p w:rsidRPr="00BE183C" w:rsidR="00D07215" w:rsidP="00D94582" w:rsidRDefault="002B169D" w14:paraId="4B63F9BF" w14:textId="2AECCC5F">
            <w:pPr>
              <w:spacing w:after="0" w:line="240" w:lineRule="auto"/>
              <w:jc w:val="right"/>
              <w:rPr>
                <w:rFonts w:ascii="Times New Roman" w:hAnsi="Times New Roman" w:eastAsia="Times New Roman"/>
                <w:sz w:val="18"/>
                <w:szCs w:val="18"/>
              </w:rPr>
            </w:pPr>
            <w:r w:rsidRPr="00BE183C">
              <w:rPr>
                <w:rFonts w:ascii="Times New Roman" w:hAnsi="Times New Roman" w:eastAsia="Times New Roman"/>
                <w:sz w:val="18"/>
                <w:szCs w:val="18"/>
              </w:rPr>
              <w:t>$3,</w:t>
            </w:r>
            <w:r w:rsidRPr="4D1902E2" w:rsidR="29BF8397">
              <w:rPr>
                <w:rFonts w:ascii="Times New Roman" w:hAnsi="Times New Roman" w:eastAsia="Times New Roman"/>
                <w:sz w:val="18"/>
                <w:szCs w:val="18"/>
              </w:rPr>
              <w:t>601,964.16</w:t>
            </w:r>
          </w:p>
        </w:tc>
      </w:tr>
      <w:tr w:rsidRPr="00434755" w:rsidR="00694896" w:rsidTr="300041CF" w14:paraId="0BDA4F33" w14:textId="77777777">
        <w:trPr>
          <w:trHeight w:val="360"/>
        </w:trPr>
        <w:tc>
          <w:tcPr>
            <w:tcW w:w="279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82C92" w:rsidR="002B169D" w:rsidP="002B169D" w:rsidRDefault="002B169D" w14:paraId="2F7D47F1" w14:textId="504BCAD5">
            <w:pPr>
              <w:spacing w:after="0" w:line="240" w:lineRule="auto"/>
              <w:rPr>
                <w:rFonts w:ascii="Times New Roman" w:hAnsi="Times New Roman" w:eastAsia="Times New Roman"/>
                <w:sz w:val="18"/>
                <w:szCs w:val="18"/>
              </w:rPr>
            </w:pPr>
            <w:r w:rsidRPr="00284621">
              <w:rPr>
                <w:rFonts w:ascii="Times New Roman" w:hAnsi="Times New Roman" w:eastAsia="Times New Roman"/>
                <w:sz w:val="18"/>
                <w:szCs w:val="18"/>
              </w:rPr>
              <w:t>F. Retention Requirements</w:t>
            </w:r>
          </w:p>
        </w:tc>
        <w:tc>
          <w:tcPr>
            <w:tcW w:w="1275" w:type="dxa"/>
            <w:tcBorders>
              <w:top w:val="single" w:color="auto" w:sz="4" w:space="0"/>
              <w:left w:val="nil"/>
              <w:bottom w:val="single" w:color="auto" w:sz="4" w:space="0"/>
              <w:right w:val="single" w:color="auto" w:sz="4" w:space="0"/>
            </w:tcBorders>
            <w:shd w:val="clear" w:color="auto" w:fill="auto"/>
            <w:vAlign w:val="center"/>
          </w:tcPr>
          <w:p w:rsidRPr="139C0F42" w:rsidR="002B169D" w:rsidP="002B169D" w:rsidRDefault="002B169D" w14:paraId="743DA697" w14:textId="1C5FDD7D">
            <w:pPr>
              <w:spacing w:after="0" w:line="240" w:lineRule="auto"/>
              <w:jc w:val="right"/>
              <w:rPr>
                <w:rFonts w:ascii="Times New Roman" w:hAnsi="Times New Roman" w:eastAsia="Times New Roman"/>
                <w:sz w:val="18"/>
                <w:szCs w:val="18"/>
              </w:rPr>
            </w:pPr>
            <w:r w:rsidRPr="00284621">
              <w:rPr>
                <w:rFonts w:ascii="Times New Roman" w:hAnsi="Times New Roman" w:eastAsia="Times New Roman"/>
                <w:sz w:val="18"/>
                <w:szCs w:val="18"/>
              </w:rPr>
              <w:t>14,586</w:t>
            </w:r>
          </w:p>
        </w:tc>
        <w:tc>
          <w:tcPr>
            <w:tcW w:w="1213"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E82C92" w:rsidR="002B169D" w:rsidP="002B169D" w:rsidRDefault="002B169D" w14:paraId="7C2CD7FA" w14:textId="77777777">
            <w:pPr>
              <w:spacing w:after="0" w:line="240" w:lineRule="auto"/>
              <w:jc w:val="right"/>
              <w:rPr>
                <w:rFonts w:ascii="Times New Roman" w:hAnsi="Times New Roman" w:eastAsia="Times New Roman"/>
                <w:sz w:val="18"/>
                <w:szCs w:val="18"/>
              </w:rPr>
            </w:pPr>
          </w:p>
        </w:tc>
        <w:tc>
          <w:tcPr>
            <w:tcW w:w="1039" w:type="dxa"/>
            <w:tcBorders>
              <w:top w:val="single" w:color="auto" w:sz="4" w:space="0"/>
              <w:left w:val="nil"/>
              <w:bottom w:val="single" w:color="auto" w:sz="4" w:space="0"/>
              <w:right w:val="single" w:color="auto" w:sz="4" w:space="0"/>
            </w:tcBorders>
            <w:shd w:val="clear" w:color="auto" w:fill="auto"/>
            <w:vAlign w:val="center"/>
          </w:tcPr>
          <w:p w:rsidRPr="550B9729" w:rsidR="002B169D" w:rsidP="002B169D" w:rsidRDefault="002B169D" w14:paraId="5F668C07" w14:textId="24C0B27E">
            <w:pPr>
              <w:spacing w:after="0" w:line="240" w:lineRule="auto"/>
              <w:jc w:val="right"/>
              <w:rPr>
                <w:rFonts w:ascii="Times New Roman" w:hAnsi="Times New Roman" w:eastAsia="Times New Roman"/>
                <w:sz w:val="18"/>
                <w:szCs w:val="18"/>
              </w:rPr>
            </w:pPr>
            <w:r w:rsidRPr="00284621">
              <w:rPr>
                <w:rFonts w:ascii="Times New Roman" w:hAnsi="Times New Roman" w:eastAsia="Times New Roman"/>
                <w:sz w:val="18"/>
                <w:szCs w:val="18"/>
              </w:rPr>
              <w:t>14,586</w:t>
            </w:r>
          </w:p>
        </w:tc>
        <w:tc>
          <w:tcPr>
            <w:tcW w:w="1003"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E82C92" w:rsidR="002B169D" w:rsidP="002B169D" w:rsidRDefault="002B169D" w14:paraId="7C16CC45" w14:textId="77777777">
            <w:pPr>
              <w:spacing w:after="0" w:line="240" w:lineRule="auto"/>
              <w:jc w:val="right"/>
              <w:rPr>
                <w:rFonts w:ascii="Times New Roman" w:hAnsi="Times New Roman" w:eastAsia="Times New Roman"/>
              </w:rPr>
            </w:pPr>
          </w:p>
        </w:tc>
        <w:tc>
          <w:tcPr>
            <w:tcW w:w="1040" w:type="dxa"/>
            <w:tcBorders>
              <w:top w:val="single" w:color="auto" w:sz="4" w:space="0"/>
              <w:left w:val="nil"/>
              <w:bottom w:val="single" w:color="auto" w:sz="4" w:space="0"/>
              <w:right w:val="single" w:color="auto" w:sz="4" w:space="0"/>
            </w:tcBorders>
            <w:shd w:val="clear" w:color="auto" w:fill="auto"/>
            <w:vAlign w:val="center"/>
          </w:tcPr>
          <w:p w:rsidRPr="00376AA2" w:rsidR="002B169D" w:rsidP="002B169D" w:rsidRDefault="002B169D" w14:paraId="11A76A35" w14:textId="0F8C5A74">
            <w:pPr>
              <w:spacing w:after="0" w:line="240" w:lineRule="auto"/>
              <w:jc w:val="right"/>
              <w:rPr>
                <w:rFonts w:ascii="Times New Roman" w:hAnsi="Times New Roman" w:eastAsia="Times New Roman"/>
                <w:sz w:val="18"/>
                <w:szCs w:val="18"/>
              </w:rPr>
            </w:pPr>
            <w:r w:rsidRPr="00284621">
              <w:rPr>
                <w:rFonts w:ascii="Times New Roman" w:hAnsi="Times New Roman" w:eastAsia="Times New Roman"/>
                <w:sz w:val="18"/>
                <w:szCs w:val="18"/>
              </w:rPr>
              <w:t>2,431.00</w:t>
            </w:r>
          </w:p>
        </w:tc>
        <w:tc>
          <w:tcPr>
            <w:tcW w:w="868" w:type="dxa"/>
            <w:tcBorders>
              <w:top w:val="single" w:color="auto" w:sz="4" w:space="0"/>
              <w:left w:val="nil"/>
              <w:bottom w:val="single" w:color="auto" w:sz="4" w:space="0"/>
              <w:right w:val="single" w:color="auto" w:sz="4" w:space="0"/>
            </w:tcBorders>
            <w:shd w:val="clear" w:color="auto" w:fill="D9D9D9" w:themeFill="background1" w:themeFillShade="D9"/>
            <w:noWrap/>
            <w:vAlign w:val="center"/>
          </w:tcPr>
          <w:p w:rsidRPr="007943D3" w:rsidR="002B169D" w:rsidP="002B169D" w:rsidRDefault="002B169D" w14:paraId="5EA21F89" w14:textId="77777777">
            <w:pPr>
              <w:spacing w:after="0" w:line="240" w:lineRule="auto"/>
              <w:jc w:val="center"/>
              <w:rPr>
                <w:rFonts w:ascii="Times New Roman" w:hAnsi="Times New Roman" w:eastAsia="Times New Roman"/>
              </w:rPr>
            </w:pPr>
          </w:p>
        </w:tc>
        <w:tc>
          <w:tcPr>
            <w:tcW w:w="1563" w:type="dxa"/>
            <w:tcBorders>
              <w:top w:val="single" w:color="auto" w:sz="4" w:space="0"/>
              <w:left w:val="nil"/>
              <w:bottom w:val="single" w:color="auto" w:sz="4" w:space="0"/>
              <w:right w:val="single" w:color="auto" w:sz="4" w:space="0"/>
            </w:tcBorders>
            <w:shd w:val="clear" w:color="auto" w:fill="auto"/>
            <w:noWrap/>
            <w:vAlign w:val="center"/>
          </w:tcPr>
          <w:p w:rsidRPr="272D1C2E" w:rsidR="002B169D" w:rsidP="002B169D" w:rsidRDefault="002B169D" w14:paraId="0CA0B206" w14:textId="59692EFA">
            <w:pPr>
              <w:spacing w:after="0" w:line="240" w:lineRule="auto"/>
              <w:jc w:val="right"/>
              <w:rPr>
                <w:rFonts w:ascii="Times New Roman" w:hAnsi="Times New Roman" w:eastAsia="Times New Roman"/>
                <w:sz w:val="18"/>
                <w:szCs w:val="18"/>
              </w:rPr>
            </w:pPr>
            <w:r w:rsidRPr="00284621">
              <w:rPr>
                <w:rFonts w:ascii="Times New Roman" w:hAnsi="Times New Roman" w:eastAsia="Times New Roman"/>
                <w:sz w:val="18"/>
                <w:szCs w:val="18"/>
              </w:rPr>
              <w:t>$</w:t>
            </w:r>
            <w:r w:rsidRPr="4D1902E2" w:rsidR="29BF8397">
              <w:rPr>
                <w:rFonts w:ascii="Times New Roman" w:hAnsi="Times New Roman" w:eastAsia="Times New Roman"/>
                <w:sz w:val="18"/>
                <w:szCs w:val="18"/>
              </w:rPr>
              <w:t>206,732.24</w:t>
            </w:r>
          </w:p>
        </w:tc>
      </w:tr>
      <w:tr w:rsidRPr="00434755" w:rsidR="00FE6364" w:rsidTr="300041CF" w14:paraId="7CD16E80" w14:textId="77777777">
        <w:trPr>
          <w:trHeight w:val="360"/>
        </w:trPr>
        <w:tc>
          <w:tcPr>
            <w:tcW w:w="279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82C92" w:rsidR="00D07215" w:rsidP="00D94582" w:rsidRDefault="002B169D" w14:paraId="6661F068" w14:textId="52F7FA19">
            <w:pPr>
              <w:spacing w:after="0" w:line="240" w:lineRule="auto"/>
              <w:rPr>
                <w:rFonts w:ascii="Times New Roman" w:hAnsi="Times New Roman" w:eastAsia="Times New Roman"/>
                <w:sz w:val="18"/>
                <w:szCs w:val="18"/>
              </w:rPr>
            </w:pPr>
            <w:r w:rsidRPr="00284621">
              <w:rPr>
                <w:rFonts w:ascii="Times New Roman" w:hAnsi="Times New Roman" w:eastAsia="Times New Roman"/>
                <w:sz w:val="18"/>
                <w:szCs w:val="18"/>
              </w:rPr>
              <w:t>G. Post-adjudication requirements</w:t>
            </w:r>
          </w:p>
        </w:tc>
        <w:tc>
          <w:tcPr>
            <w:tcW w:w="1275" w:type="dxa"/>
            <w:tcBorders>
              <w:top w:val="single" w:color="auto" w:sz="4" w:space="0"/>
              <w:left w:val="nil"/>
              <w:bottom w:val="single" w:color="auto" w:sz="4" w:space="0"/>
              <w:right w:val="single" w:color="auto" w:sz="4" w:space="0"/>
            </w:tcBorders>
            <w:shd w:val="clear" w:color="auto" w:fill="auto"/>
            <w:vAlign w:val="center"/>
          </w:tcPr>
          <w:p w:rsidRPr="00E82C92" w:rsidR="00D07215" w:rsidP="00D94582" w:rsidRDefault="002B169D" w14:paraId="5650B86C" w14:textId="01109EF7">
            <w:pPr>
              <w:spacing w:after="0" w:line="240" w:lineRule="auto"/>
              <w:jc w:val="right"/>
              <w:rPr>
                <w:rFonts w:ascii="Times New Roman" w:hAnsi="Times New Roman" w:eastAsia="Times New Roman"/>
              </w:rPr>
            </w:pPr>
            <w:r w:rsidRPr="00284621">
              <w:rPr>
                <w:rFonts w:ascii="Times New Roman" w:hAnsi="Times New Roman" w:eastAsia="Times New Roman"/>
                <w:sz w:val="18"/>
                <w:szCs w:val="18"/>
              </w:rPr>
              <w:t>16,797</w:t>
            </w:r>
          </w:p>
        </w:tc>
        <w:tc>
          <w:tcPr>
            <w:tcW w:w="1213"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E82C92" w:rsidR="00D07215" w:rsidP="00D94582" w:rsidRDefault="00D07215" w14:paraId="71BFDDA0" w14:textId="59080962">
            <w:pPr>
              <w:spacing w:after="0" w:line="240" w:lineRule="auto"/>
              <w:jc w:val="right"/>
              <w:rPr>
                <w:rFonts w:ascii="Times New Roman" w:hAnsi="Times New Roman" w:eastAsia="Times New Roman"/>
                <w:sz w:val="18"/>
                <w:szCs w:val="18"/>
              </w:rPr>
            </w:pPr>
          </w:p>
        </w:tc>
        <w:tc>
          <w:tcPr>
            <w:tcW w:w="1039" w:type="dxa"/>
            <w:tcBorders>
              <w:top w:val="single" w:color="auto" w:sz="4" w:space="0"/>
              <w:left w:val="nil"/>
              <w:bottom w:val="single" w:color="auto" w:sz="4" w:space="0"/>
              <w:right w:val="single" w:color="auto" w:sz="4" w:space="0"/>
            </w:tcBorders>
            <w:shd w:val="clear" w:color="auto" w:fill="auto"/>
            <w:vAlign w:val="center"/>
          </w:tcPr>
          <w:p w:rsidRPr="00E82C92" w:rsidR="00D07215" w:rsidP="00D94582" w:rsidRDefault="002B169D" w14:paraId="68A62D85" w14:textId="5740229B">
            <w:pPr>
              <w:spacing w:after="0" w:line="240" w:lineRule="auto"/>
              <w:jc w:val="right"/>
              <w:rPr>
                <w:rFonts w:ascii="Times New Roman" w:hAnsi="Times New Roman" w:eastAsia="Times New Roman"/>
              </w:rPr>
            </w:pPr>
            <w:r w:rsidRPr="00284621">
              <w:rPr>
                <w:rFonts w:ascii="Times New Roman" w:hAnsi="Times New Roman" w:eastAsia="Times New Roman"/>
                <w:sz w:val="18"/>
                <w:szCs w:val="18"/>
              </w:rPr>
              <w:t>16,797</w:t>
            </w:r>
          </w:p>
        </w:tc>
        <w:tc>
          <w:tcPr>
            <w:tcW w:w="1003"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E82C92" w:rsidR="00D07215" w:rsidP="00D94582" w:rsidRDefault="00D07215" w14:paraId="45B60FA5" w14:textId="0E6E3E06">
            <w:pPr>
              <w:spacing w:after="0" w:line="240" w:lineRule="auto"/>
              <w:jc w:val="right"/>
              <w:rPr>
                <w:rFonts w:ascii="Times New Roman" w:hAnsi="Times New Roman" w:eastAsia="Times New Roman"/>
              </w:rPr>
            </w:pPr>
          </w:p>
        </w:tc>
        <w:tc>
          <w:tcPr>
            <w:tcW w:w="1040" w:type="dxa"/>
            <w:tcBorders>
              <w:top w:val="single" w:color="auto" w:sz="4" w:space="0"/>
              <w:left w:val="nil"/>
              <w:bottom w:val="single" w:color="auto" w:sz="4" w:space="0"/>
              <w:right w:val="single" w:color="auto" w:sz="4" w:space="0"/>
            </w:tcBorders>
            <w:shd w:val="clear" w:color="auto" w:fill="auto"/>
            <w:vAlign w:val="center"/>
          </w:tcPr>
          <w:p w:rsidRPr="00376AA2" w:rsidR="00D07215" w:rsidP="00D94582" w:rsidRDefault="002B169D" w14:paraId="7483013C" w14:textId="333C1E30">
            <w:pPr>
              <w:spacing w:after="0" w:line="240" w:lineRule="auto"/>
              <w:jc w:val="right"/>
              <w:rPr>
                <w:rFonts w:ascii="Times New Roman" w:hAnsi="Times New Roman" w:eastAsia="Times New Roman"/>
                <w:sz w:val="18"/>
                <w:szCs w:val="18"/>
              </w:rPr>
            </w:pPr>
            <w:r w:rsidRPr="00284621">
              <w:rPr>
                <w:rFonts w:ascii="Times New Roman" w:hAnsi="Times New Roman" w:eastAsia="Times New Roman"/>
                <w:sz w:val="18"/>
                <w:szCs w:val="18"/>
              </w:rPr>
              <w:t>2,92</w:t>
            </w:r>
            <w:r w:rsidR="00CC6A26">
              <w:rPr>
                <w:rFonts w:ascii="Times New Roman" w:hAnsi="Times New Roman" w:eastAsia="Times New Roman"/>
                <w:sz w:val="18"/>
                <w:szCs w:val="18"/>
              </w:rPr>
              <w:t>0</w:t>
            </w:r>
            <w:r w:rsidRPr="1BE58CDA" w:rsidR="72D56D40">
              <w:rPr>
                <w:rFonts w:ascii="Times New Roman" w:hAnsi="Times New Roman" w:eastAsia="Times New Roman"/>
                <w:sz w:val="18"/>
                <w:szCs w:val="18"/>
              </w:rPr>
              <w:t>.50</w:t>
            </w:r>
          </w:p>
        </w:tc>
        <w:tc>
          <w:tcPr>
            <w:tcW w:w="868" w:type="dxa"/>
            <w:tcBorders>
              <w:top w:val="single" w:color="auto" w:sz="4" w:space="0"/>
              <w:left w:val="nil"/>
              <w:bottom w:val="single" w:color="auto" w:sz="4" w:space="0"/>
              <w:right w:val="single" w:color="auto" w:sz="4" w:space="0"/>
            </w:tcBorders>
            <w:shd w:val="clear" w:color="auto" w:fill="D9D9D9" w:themeFill="background1" w:themeFillShade="D9"/>
            <w:noWrap/>
            <w:vAlign w:val="center"/>
          </w:tcPr>
          <w:p w:rsidRPr="007943D3" w:rsidR="00D07215" w:rsidP="00D94582" w:rsidRDefault="00D07215" w14:paraId="60D341E6" w14:textId="5A73A939">
            <w:pPr>
              <w:spacing w:after="0" w:line="240" w:lineRule="auto"/>
              <w:jc w:val="center"/>
              <w:rPr>
                <w:rFonts w:ascii="Times New Roman" w:hAnsi="Times New Roman" w:eastAsia="Times New Roman"/>
              </w:rPr>
            </w:pPr>
          </w:p>
        </w:tc>
        <w:tc>
          <w:tcPr>
            <w:tcW w:w="1563" w:type="dxa"/>
            <w:tcBorders>
              <w:top w:val="single" w:color="auto" w:sz="4" w:space="0"/>
              <w:left w:val="nil"/>
              <w:bottom w:val="single" w:color="auto" w:sz="4" w:space="0"/>
              <w:right w:val="single" w:color="auto" w:sz="4" w:space="0"/>
            </w:tcBorders>
            <w:shd w:val="clear" w:color="auto" w:fill="auto"/>
            <w:noWrap/>
            <w:vAlign w:val="center"/>
          </w:tcPr>
          <w:p w:rsidRPr="00E82C92" w:rsidR="00D07215" w:rsidP="00D94582" w:rsidRDefault="002B169D" w14:paraId="2393EC00" w14:textId="245EEA76">
            <w:pPr>
              <w:spacing w:after="0" w:line="240" w:lineRule="auto"/>
              <w:jc w:val="right"/>
              <w:rPr>
                <w:rFonts w:ascii="Times New Roman" w:hAnsi="Times New Roman" w:eastAsia="Times New Roman"/>
                <w:sz w:val="18"/>
                <w:szCs w:val="18"/>
              </w:rPr>
            </w:pPr>
            <w:r w:rsidRPr="00284621">
              <w:rPr>
                <w:rFonts w:ascii="Times New Roman" w:hAnsi="Times New Roman" w:eastAsia="Times New Roman"/>
                <w:sz w:val="18"/>
                <w:szCs w:val="18"/>
              </w:rPr>
              <w:t>$</w:t>
            </w:r>
            <w:r w:rsidRPr="4D1902E2" w:rsidR="29BF8397">
              <w:rPr>
                <w:rFonts w:ascii="Times New Roman" w:hAnsi="Times New Roman" w:eastAsia="Times New Roman"/>
                <w:sz w:val="18"/>
                <w:szCs w:val="18"/>
              </w:rPr>
              <w:t>248,359.32</w:t>
            </w:r>
          </w:p>
        </w:tc>
      </w:tr>
      <w:tr w:rsidRPr="00434755" w:rsidR="00FE6364" w:rsidTr="300041CF" w14:paraId="5B79B759" w14:textId="77777777">
        <w:trPr>
          <w:trHeight w:val="360"/>
        </w:trPr>
        <w:tc>
          <w:tcPr>
            <w:tcW w:w="279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581EE219" w:rsidR="00D07215" w:rsidP="00D94582" w:rsidRDefault="002B169D" w14:paraId="09890EAD" w14:textId="5F551649">
            <w:pPr>
              <w:spacing w:after="0" w:line="240" w:lineRule="auto"/>
              <w:rPr>
                <w:rFonts w:ascii="Times New Roman" w:hAnsi="Times New Roman" w:eastAsia="Times New Roman"/>
                <w:sz w:val="18"/>
                <w:szCs w:val="18"/>
              </w:rPr>
            </w:pPr>
            <w:r w:rsidRPr="00284621">
              <w:rPr>
                <w:rFonts w:ascii="Times New Roman" w:hAnsi="Times New Roman" w:eastAsia="Times New Roman"/>
                <w:sz w:val="18"/>
                <w:szCs w:val="18"/>
              </w:rPr>
              <w:t>H. Integrity measures</w:t>
            </w:r>
          </w:p>
        </w:tc>
        <w:tc>
          <w:tcPr>
            <w:tcW w:w="1275" w:type="dxa"/>
            <w:tcBorders>
              <w:top w:val="single" w:color="auto" w:sz="4" w:space="0"/>
              <w:left w:val="nil"/>
              <w:bottom w:val="single" w:color="auto" w:sz="4" w:space="0"/>
              <w:right w:val="single" w:color="auto" w:sz="4" w:space="0"/>
            </w:tcBorders>
            <w:shd w:val="clear" w:color="auto" w:fill="auto"/>
            <w:vAlign w:val="center"/>
          </w:tcPr>
          <w:p w:rsidRPr="00284621" w:rsidR="00D07215" w:rsidDel="00E82C92" w:rsidP="00D94582" w:rsidRDefault="002B169D" w14:paraId="6A04C528" w14:textId="70BF8B3D">
            <w:pPr>
              <w:spacing w:after="0" w:line="240" w:lineRule="auto"/>
              <w:jc w:val="right"/>
              <w:rPr>
                <w:rFonts w:ascii="Times New Roman" w:hAnsi="Times New Roman" w:eastAsia="Times New Roman"/>
                <w:sz w:val="18"/>
                <w:szCs w:val="18"/>
              </w:rPr>
            </w:pPr>
            <w:r w:rsidRPr="00284621">
              <w:rPr>
                <w:rFonts w:ascii="Times New Roman" w:hAnsi="Times New Roman" w:eastAsia="Times New Roman"/>
                <w:sz w:val="18"/>
                <w:szCs w:val="18"/>
              </w:rPr>
              <w:t>65</w:t>
            </w:r>
          </w:p>
        </w:tc>
        <w:tc>
          <w:tcPr>
            <w:tcW w:w="1213"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284621" w:rsidR="00D07215" w:rsidP="00D94582" w:rsidRDefault="00D07215" w14:paraId="540C8637" w14:textId="77777777">
            <w:pPr>
              <w:spacing w:after="0" w:line="240" w:lineRule="auto"/>
              <w:jc w:val="right"/>
              <w:rPr>
                <w:rFonts w:ascii="Times New Roman" w:hAnsi="Times New Roman" w:eastAsia="Times New Roman"/>
                <w:sz w:val="18"/>
                <w:szCs w:val="18"/>
              </w:rPr>
            </w:pPr>
          </w:p>
        </w:tc>
        <w:tc>
          <w:tcPr>
            <w:tcW w:w="1039" w:type="dxa"/>
            <w:tcBorders>
              <w:top w:val="single" w:color="auto" w:sz="4" w:space="0"/>
              <w:left w:val="nil"/>
              <w:bottom w:val="single" w:color="auto" w:sz="4" w:space="0"/>
              <w:right w:val="single" w:color="auto" w:sz="4" w:space="0"/>
            </w:tcBorders>
            <w:shd w:val="clear" w:color="auto" w:fill="auto"/>
            <w:vAlign w:val="center"/>
          </w:tcPr>
          <w:p w:rsidRPr="00284621" w:rsidR="00D07215" w:rsidDel="00E82C92" w:rsidP="00D94582" w:rsidRDefault="002B169D" w14:paraId="7F85E164" w14:textId="5E30D32C">
            <w:pPr>
              <w:spacing w:after="0" w:line="240" w:lineRule="auto"/>
              <w:jc w:val="right"/>
              <w:rPr>
                <w:rFonts w:ascii="Times New Roman" w:hAnsi="Times New Roman" w:eastAsia="Times New Roman"/>
                <w:sz w:val="18"/>
                <w:szCs w:val="18"/>
              </w:rPr>
            </w:pPr>
            <w:r w:rsidRPr="00284621">
              <w:rPr>
                <w:rFonts w:ascii="Times New Roman" w:hAnsi="Times New Roman" w:eastAsia="Times New Roman"/>
                <w:sz w:val="18"/>
                <w:szCs w:val="18"/>
              </w:rPr>
              <w:t>65</w:t>
            </w:r>
          </w:p>
        </w:tc>
        <w:tc>
          <w:tcPr>
            <w:tcW w:w="1003"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284621" w:rsidR="00D07215" w:rsidP="00D94582" w:rsidRDefault="00D07215" w14:paraId="4E24AB5E" w14:textId="77777777">
            <w:pPr>
              <w:spacing w:after="0" w:line="240" w:lineRule="auto"/>
              <w:jc w:val="right"/>
              <w:rPr>
                <w:rFonts w:ascii="Times New Roman" w:hAnsi="Times New Roman" w:eastAsia="Times New Roman"/>
                <w:sz w:val="18"/>
                <w:szCs w:val="18"/>
              </w:rPr>
            </w:pPr>
          </w:p>
        </w:tc>
        <w:tc>
          <w:tcPr>
            <w:tcW w:w="1040" w:type="dxa"/>
            <w:tcBorders>
              <w:top w:val="single" w:color="auto" w:sz="4" w:space="0"/>
              <w:left w:val="nil"/>
              <w:bottom w:val="single" w:color="auto" w:sz="4" w:space="0"/>
              <w:right w:val="single" w:color="auto" w:sz="4" w:space="0"/>
            </w:tcBorders>
            <w:shd w:val="clear" w:color="auto" w:fill="auto"/>
            <w:vAlign w:val="center"/>
          </w:tcPr>
          <w:p w:rsidRPr="00284621" w:rsidR="00D07215" w:rsidDel="00E82C92" w:rsidP="00D94582" w:rsidRDefault="002B169D" w14:paraId="6FCF20AB" w14:textId="42D9D468">
            <w:pPr>
              <w:spacing w:after="0" w:line="240" w:lineRule="auto"/>
              <w:jc w:val="right"/>
              <w:rPr>
                <w:rFonts w:ascii="Times New Roman" w:hAnsi="Times New Roman" w:eastAsia="Times New Roman"/>
                <w:sz w:val="18"/>
                <w:szCs w:val="18"/>
              </w:rPr>
            </w:pPr>
            <w:r w:rsidRPr="00284621">
              <w:rPr>
                <w:rFonts w:ascii="Times New Roman" w:hAnsi="Times New Roman" w:eastAsia="Times New Roman"/>
                <w:sz w:val="18"/>
                <w:szCs w:val="18"/>
              </w:rPr>
              <w:t>65</w:t>
            </w:r>
          </w:p>
        </w:tc>
        <w:tc>
          <w:tcPr>
            <w:tcW w:w="868" w:type="dxa"/>
            <w:tcBorders>
              <w:top w:val="single" w:color="auto" w:sz="4" w:space="0"/>
              <w:left w:val="nil"/>
              <w:bottom w:val="single" w:color="auto" w:sz="4" w:space="0"/>
              <w:right w:val="single" w:color="auto" w:sz="4" w:space="0"/>
            </w:tcBorders>
            <w:shd w:val="clear" w:color="auto" w:fill="D9D9D9" w:themeFill="background1" w:themeFillShade="D9"/>
            <w:noWrap/>
            <w:vAlign w:val="center"/>
          </w:tcPr>
          <w:p w:rsidRPr="00284621" w:rsidR="00D07215" w:rsidP="00D94582" w:rsidRDefault="00D07215" w14:paraId="7825330F" w14:textId="77777777">
            <w:pPr>
              <w:spacing w:after="0" w:line="240" w:lineRule="auto"/>
              <w:jc w:val="center"/>
              <w:rPr>
                <w:rFonts w:ascii="Times New Roman" w:hAnsi="Times New Roman" w:eastAsia="Times New Roman"/>
                <w:sz w:val="18"/>
                <w:szCs w:val="18"/>
              </w:rPr>
            </w:pPr>
          </w:p>
        </w:tc>
        <w:tc>
          <w:tcPr>
            <w:tcW w:w="1563" w:type="dxa"/>
            <w:tcBorders>
              <w:top w:val="single" w:color="auto" w:sz="4" w:space="0"/>
              <w:left w:val="nil"/>
              <w:bottom w:val="single" w:color="auto" w:sz="4" w:space="0"/>
              <w:right w:val="single" w:color="auto" w:sz="4" w:space="0"/>
            </w:tcBorders>
            <w:shd w:val="clear" w:color="auto" w:fill="auto"/>
            <w:noWrap/>
            <w:vAlign w:val="center"/>
          </w:tcPr>
          <w:p w:rsidRPr="00284621" w:rsidR="00D07215" w:rsidP="00D94582" w:rsidRDefault="002B169D" w14:paraId="4624B8DD" w14:textId="3072C492">
            <w:pPr>
              <w:spacing w:after="0" w:line="240" w:lineRule="auto"/>
              <w:jc w:val="right"/>
              <w:rPr>
                <w:rFonts w:ascii="Times New Roman" w:hAnsi="Times New Roman" w:eastAsia="Times New Roman"/>
                <w:sz w:val="18"/>
                <w:szCs w:val="18"/>
              </w:rPr>
            </w:pPr>
            <w:r w:rsidRPr="00284621">
              <w:rPr>
                <w:rFonts w:ascii="Times New Roman" w:hAnsi="Times New Roman" w:eastAsia="Times New Roman"/>
                <w:sz w:val="18"/>
                <w:szCs w:val="18"/>
              </w:rPr>
              <w:t>$5,</w:t>
            </w:r>
            <w:r w:rsidRPr="4D1902E2" w:rsidR="29BF8397">
              <w:rPr>
                <w:rFonts w:ascii="Times New Roman" w:hAnsi="Times New Roman" w:eastAsia="Times New Roman"/>
                <w:sz w:val="18"/>
                <w:szCs w:val="18"/>
              </w:rPr>
              <w:t>527.60</w:t>
            </w:r>
          </w:p>
        </w:tc>
      </w:tr>
      <w:tr w:rsidRPr="00434755" w:rsidR="00FE6364" w:rsidTr="300041CF" w14:paraId="4EC93C25" w14:textId="77777777">
        <w:trPr>
          <w:trHeight w:val="360"/>
        </w:trPr>
        <w:tc>
          <w:tcPr>
            <w:tcW w:w="279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07215" w:rsidR="00D07215" w:rsidP="00D07215" w:rsidRDefault="00D07215" w14:paraId="0D616158" w14:textId="77777777">
            <w:pPr>
              <w:spacing w:after="0" w:line="240" w:lineRule="auto"/>
              <w:rPr>
                <w:rFonts w:ascii="Times New Roman" w:hAnsi="Times New Roman" w:eastAsia="Times New Roman"/>
                <w:b/>
                <w:bCs/>
                <w:sz w:val="18"/>
                <w:szCs w:val="18"/>
              </w:rPr>
            </w:pPr>
            <w:r w:rsidRPr="00D07215">
              <w:rPr>
                <w:rFonts w:ascii="Times New Roman" w:hAnsi="Times New Roman" w:eastAsia="Times New Roman"/>
                <w:b/>
                <w:bCs/>
                <w:sz w:val="18"/>
                <w:szCs w:val="18"/>
              </w:rPr>
              <w:t>GRAND TOTALS</w:t>
            </w:r>
          </w:p>
        </w:tc>
        <w:tc>
          <w:tcPr>
            <w:tcW w:w="1275" w:type="dxa"/>
            <w:tcBorders>
              <w:top w:val="single" w:color="auto" w:sz="4" w:space="0"/>
              <w:left w:val="nil"/>
              <w:bottom w:val="single" w:color="auto" w:sz="4" w:space="0"/>
              <w:right w:val="single" w:color="auto" w:sz="4" w:space="0"/>
            </w:tcBorders>
            <w:shd w:val="clear" w:color="auto" w:fill="auto"/>
            <w:vAlign w:val="center"/>
          </w:tcPr>
          <w:p w:rsidRPr="00E82C92" w:rsidR="00D07215" w:rsidP="00D94582" w:rsidRDefault="00D07215" w14:paraId="6BE02AC8" w14:textId="77777777">
            <w:pPr>
              <w:spacing w:after="0" w:line="240" w:lineRule="auto"/>
              <w:jc w:val="right"/>
              <w:rPr>
                <w:rFonts w:ascii="Times New Roman" w:hAnsi="Times New Roman" w:eastAsia="Times New Roman"/>
                <w:b/>
                <w:bCs/>
                <w:sz w:val="18"/>
                <w:szCs w:val="18"/>
              </w:rPr>
            </w:pPr>
            <w:r>
              <w:rPr>
                <w:rFonts w:ascii="Times New Roman" w:hAnsi="Times New Roman" w:eastAsia="Times New Roman"/>
                <w:b/>
                <w:bCs/>
                <w:sz w:val="18"/>
                <w:szCs w:val="18"/>
              </w:rPr>
              <w:t>14,586*</w:t>
            </w:r>
          </w:p>
        </w:tc>
        <w:tc>
          <w:tcPr>
            <w:tcW w:w="1213"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E82C92" w:rsidR="00D07215" w:rsidP="00D94582" w:rsidRDefault="00D07215" w14:paraId="11D6353E" w14:textId="77777777">
            <w:pPr>
              <w:spacing w:after="0" w:line="240" w:lineRule="auto"/>
              <w:jc w:val="right"/>
              <w:rPr>
                <w:rFonts w:ascii="Times New Roman" w:hAnsi="Times New Roman" w:eastAsia="Times New Roman"/>
                <w:b/>
                <w:bCs/>
                <w:sz w:val="18"/>
                <w:szCs w:val="18"/>
              </w:rPr>
            </w:pPr>
          </w:p>
        </w:tc>
        <w:tc>
          <w:tcPr>
            <w:tcW w:w="1039" w:type="dxa"/>
            <w:tcBorders>
              <w:top w:val="single" w:color="auto" w:sz="4" w:space="0"/>
              <w:left w:val="nil"/>
              <w:bottom w:val="single" w:color="auto" w:sz="4" w:space="0"/>
              <w:right w:val="single" w:color="auto" w:sz="4" w:space="0"/>
            </w:tcBorders>
            <w:shd w:val="clear" w:color="auto" w:fill="auto"/>
            <w:vAlign w:val="center"/>
          </w:tcPr>
          <w:p w:rsidRPr="00E82C92" w:rsidR="00D07215" w:rsidP="00D94582" w:rsidRDefault="00D07215" w14:paraId="61C5454B" w14:textId="09DE5AEF">
            <w:pPr>
              <w:spacing w:after="0" w:line="240" w:lineRule="auto"/>
              <w:jc w:val="right"/>
              <w:rPr>
                <w:rFonts w:ascii="Times New Roman" w:hAnsi="Times New Roman" w:eastAsia="Times New Roman"/>
                <w:b/>
                <w:bCs/>
                <w:sz w:val="18"/>
                <w:szCs w:val="18"/>
              </w:rPr>
            </w:pPr>
            <w:r w:rsidRPr="00844861">
              <w:rPr>
                <w:rFonts w:ascii="Times New Roman" w:hAnsi="Times New Roman" w:eastAsia="Times New Roman"/>
                <w:b/>
                <w:bCs/>
                <w:sz w:val="18"/>
                <w:szCs w:val="18"/>
              </w:rPr>
              <w:t>45</w:t>
            </w:r>
            <w:r w:rsidR="0004666F">
              <w:rPr>
                <w:rFonts w:ascii="Times New Roman" w:hAnsi="Times New Roman" w:eastAsia="Times New Roman"/>
                <w:b/>
                <w:bCs/>
                <w:sz w:val="18"/>
                <w:szCs w:val="18"/>
              </w:rPr>
              <w:t>8,114</w:t>
            </w:r>
          </w:p>
        </w:tc>
        <w:tc>
          <w:tcPr>
            <w:tcW w:w="1003"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BE183C" w:rsidR="00D07215" w:rsidP="00D94582" w:rsidRDefault="00D07215" w14:paraId="680029CE" w14:textId="77777777">
            <w:pPr>
              <w:spacing w:after="0" w:line="240" w:lineRule="auto"/>
              <w:jc w:val="right"/>
              <w:rPr>
                <w:rFonts w:ascii="Times New Roman" w:hAnsi="Times New Roman" w:eastAsia="Times New Roman"/>
                <w:b/>
                <w:bCs/>
                <w:sz w:val="18"/>
                <w:szCs w:val="18"/>
              </w:rPr>
            </w:pPr>
          </w:p>
        </w:tc>
        <w:tc>
          <w:tcPr>
            <w:tcW w:w="1040" w:type="dxa"/>
            <w:tcBorders>
              <w:top w:val="single" w:color="auto" w:sz="4" w:space="0"/>
              <w:left w:val="nil"/>
              <w:bottom w:val="single" w:color="auto" w:sz="4" w:space="0"/>
              <w:right w:val="single" w:color="auto" w:sz="4" w:space="0"/>
            </w:tcBorders>
            <w:shd w:val="clear" w:color="auto" w:fill="auto"/>
            <w:vAlign w:val="center"/>
          </w:tcPr>
          <w:p w:rsidRPr="00BE183C" w:rsidR="00D07215" w:rsidP="00D94582" w:rsidRDefault="00720352" w14:paraId="6950C2B0" w14:textId="28D916F8">
            <w:pPr>
              <w:spacing w:after="0" w:line="240" w:lineRule="auto"/>
              <w:jc w:val="right"/>
              <w:rPr>
                <w:rFonts w:ascii="Times New Roman" w:hAnsi="Times New Roman" w:eastAsia="Times New Roman"/>
                <w:b/>
                <w:bCs/>
                <w:sz w:val="18"/>
                <w:szCs w:val="18"/>
              </w:rPr>
            </w:pPr>
            <w:r w:rsidRPr="300041CF">
              <w:rPr>
                <w:rFonts w:ascii="Times New Roman" w:hAnsi="Times New Roman" w:eastAsia="Times New Roman"/>
                <w:b/>
                <w:bCs/>
                <w:sz w:val="18"/>
                <w:szCs w:val="18"/>
              </w:rPr>
              <w:t>8</w:t>
            </w:r>
            <w:r w:rsidRPr="300041CF" w:rsidR="00C569CF">
              <w:rPr>
                <w:rFonts w:ascii="Times New Roman" w:hAnsi="Times New Roman" w:eastAsia="Times New Roman"/>
                <w:b/>
                <w:bCs/>
                <w:sz w:val="18"/>
                <w:szCs w:val="18"/>
              </w:rPr>
              <w:t>8,268</w:t>
            </w:r>
            <w:r w:rsidRPr="300041CF" w:rsidDel="00C569CF">
              <w:rPr>
                <w:rFonts w:ascii="Times New Roman" w:hAnsi="Times New Roman" w:eastAsia="Times New Roman"/>
                <w:b/>
                <w:bCs/>
                <w:sz w:val="18"/>
                <w:szCs w:val="18"/>
              </w:rPr>
              <w:t>.23</w:t>
            </w:r>
          </w:p>
        </w:tc>
        <w:tc>
          <w:tcPr>
            <w:tcW w:w="868" w:type="dxa"/>
            <w:tcBorders>
              <w:top w:val="single" w:color="auto" w:sz="4" w:space="0"/>
              <w:left w:val="nil"/>
              <w:bottom w:val="single" w:color="auto" w:sz="4" w:space="0"/>
              <w:right w:val="single" w:color="auto" w:sz="4" w:space="0"/>
            </w:tcBorders>
            <w:shd w:val="clear" w:color="auto" w:fill="D9D9D9" w:themeFill="background1" w:themeFillShade="D9"/>
            <w:noWrap/>
            <w:vAlign w:val="center"/>
          </w:tcPr>
          <w:p w:rsidRPr="00BE183C" w:rsidR="00D07215" w:rsidP="00D07215" w:rsidRDefault="00D07215" w14:paraId="5A49C7A2" w14:textId="77777777">
            <w:pPr>
              <w:spacing w:after="0" w:line="240" w:lineRule="auto"/>
              <w:jc w:val="center"/>
              <w:rPr>
                <w:rFonts w:ascii="Times New Roman" w:hAnsi="Times New Roman" w:eastAsia="Times New Roman"/>
                <w:b/>
                <w:bCs/>
                <w:sz w:val="18"/>
                <w:szCs w:val="18"/>
              </w:rPr>
            </w:pPr>
          </w:p>
        </w:tc>
        <w:tc>
          <w:tcPr>
            <w:tcW w:w="1563" w:type="dxa"/>
            <w:tcBorders>
              <w:top w:val="single" w:color="auto" w:sz="4" w:space="0"/>
              <w:left w:val="nil"/>
              <w:bottom w:val="single" w:color="auto" w:sz="4" w:space="0"/>
              <w:right w:val="single" w:color="auto" w:sz="4" w:space="0"/>
            </w:tcBorders>
            <w:shd w:val="clear" w:color="auto" w:fill="auto"/>
            <w:noWrap/>
            <w:vAlign w:val="center"/>
          </w:tcPr>
          <w:p w:rsidRPr="00BE183C" w:rsidR="00D07215" w:rsidP="00D94582" w:rsidRDefault="00D07215" w14:paraId="5B7C68B1" w14:textId="7A820265">
            <w:pPr>
              <w:spacing w:after="0" w:line="240" w:lineRule="auto"/>
              <w:jc w:val="right"/>
              <w:rPr>
                <w:rFonts w:ascii="Times New Roman" w:hAnsi="Times New Roman" w:eastAsia="Times New Roman"/>
                <w:b/>
                <w:bCs/>
                <w:sz w:val="18"/>
                <w:szCs w:val="18"/>
              </w:rPr>
            </w:pPr>
            <w:r w:rsidRPr="00BE183C">
              <w:rPr>
                <w:rFonts w:ascii="Times New Roman" w:hAnsi="Times New Roman" w:eastAsia="Times New Roman"/>
                <w:b/>
                <w:bCs/>
                <w:sz w:val="18"/>
                <w:szCs w:val="18"/>
              </w:rPr>
              <w:t>$7,</w:t>
            </w:r>
            <w:r w:rsidRPr="4D1902E2" w:rsidR="2CEBB23C">
              <w:rPr>
                <w:rFonts w:ascii="Times New Roman" w:hAnsi="Times New Roman" w:eastAsia="Times New Roman"/>
                <w:b/>
                <w:bCs/>
                <w:sz w:val="18"/>
                <w:szCs w:val="18"/>
              </w:rPr>
              <w:t>506,330.56</w:t>
            </w:r>
          </w:p>
        </w:tc>
      </w:tr>
    </w:tbl>
    <w:p w:rsidR="0034746C" w:rsidP="5FDAB2E4" w:rsidRDefault="0034746C" w14:paraId="56026AF7" w14:textId="77777777">
      <w:pPr>
        <w:spacing w:after="0" w:line="240" w:lineRule="auto"/>
        <w:rPr>
          <w:rFonts w:ascii="Times New Roman" w:hAnsi="Times New Roman" w:eastAsia="Times New Roman"/>
          <w:i/>
          <w:iCs/>
          <w:sz w:val="20"/>
          <w:szCs w:val="20"/>
        </w:rPr>
      </w:pPr>
    </w:p>
    <w:p w:rsidRPr="00BD3747" w:rsidR="002D17D6" w:rsidP="581EE219" w:rsidRDefault="002D17D6" w14:paraId="639BB018" w14:textId="47BEE782">
      <w:pPr>
        <w:spacing w:after="0" w:line="240" w:lineRule="auto"/>
        <w:rPr>
          <w:rFonts w:ascii="Times New Roman" w:hAnsi="Times New Roman" w:eastAsia="Times New Roman"/>
          <w:i/>
          <w:iCs/>
          <w:sz w:val="20"/>
          <w:szCs w:val="20"/>
        </w:rPr>
      </w:pPr>
      <w:r w:rsidRPr="581EE219">
        <w:rPr>
          <w:rFonts w:ascii="Times New Roman" w:hAnsi="Times New Roman" w:eastAsia="Times New Roman"/>
          <w:i/>
          <w:iCs/>
          <w:sz w:val="20"/>
          <w:szCs w:val="20"/>
        </w:rPr>
        <w:t xml:space="preserve">*The column representing the number of respondents that complete the collection of information steps described in this table cannot be added up as not all employers or agents complete each one of the steps described.  The Department estimates, </w:t>
      </w:r>
      <w:r w:rsidRPr="5FDAB2E4">
        <w:rPr>
          <w:rFonts w:ascii="Times New Roman" w:hAnsi="Times New Roman" w:eastAsia="Times New Roman"/>
          <w:i/>
          <w:iCs/>
          <w:sz w:val="20"/>
          <w:szCs w:val="20"/>
        </w:rPr>
        <w:t>tha</w:t>
      </w:r>
      <w:r w:rsidR="0034746C">
        <w:rPr>
          <w:rFonts w:ascii="Times New Roman" w:hAnsi="Times New Roman" w:eastAsia="Times New Roman"/>
          <w:i/>
          <w:iCs/>
          <w:sz w:val="20"/>
          <w:szCs w:val="20"/>
        </w:rPr>
        <w:t>t</w:t>
      </w:r>
      <w:r w:rsidRPr="581EE219">
        <w:rPr>
          <w:rFonts w:ascii="Times New Roman" w:hAnsi="Times New Roman" w:eastAsia="Times New Roman"/>
          <w:i/>
          <w:iCs/>
          <w:sz w:val="20"/>
          <w:szCs w:val="20"/>
        </w:rPr>
        <w:t xml:space="preserve"> on a yearly average, </w:t>
      </w:r>
      <w:r w:rsidRPr="5FDAB2E4" w:rsidR="76B8352D">
        <w:rPr>
          <w:rFonts w:ascii="Times New Roman" w:hAnsi="Times New Roman" w:eastAsia="Times New Roman"/>
          <w:i/>
          <w:iCs/>
          <w:sz w:val="20"/>
          <w:szCs w:val="20"/>
        </w:rPr>
        <w:t>14</w:t>
      </w:r>
      <w:r w:rsidRPr="581EE219" w:rsidR="76B8352D">
        <w:rPr>
          <w:rFonts w:ascii="Times New Roman" w:hAnsi="Times New Roman" w:eastAsia="Times New Roman"/>
          <w:i/>
          <w:iCs/>
          <w:sz w:val="20"/>
          <w:szCs w:val="20"/>
        </w:rPr>
        <w:t>,586</w:t>
      </w:r>
      <w:r w:rsidRPr="581EE219">
        <w:rPr>
          <w:rFonts w:ascii="Times New Roman" w:hAnsi="Times New Roman" w:eastAsia="Times New Roman"/>
          <w:i/>
          <w:iCs/>
          <w:sz w:val="20"/>
          <w:szCs w:val="20"/>
        </w:rPr>
        <w:t xml:space="preserve"> respondents will provide on average </w:t>
      </w:r>
      <w:r w:rsidRPr="00844861" w:rsidR="41EE821A">
        <w:rPr>
          <w:rFonts w:ascii="Times New Roman" w:hAnsi="Times New Roman" w:eastAsia="Times New Roman"/>
          <w:i/>
          <w:iCs/>
          <w:sz w:val="20"/>
          <w:szCs w:val="20"/>
        </w:rPr>
        <w:t>4</w:t>
      </w:r>
      <w:r w:rsidR="0004666F">
        <w:rPr>
          <w:rFonts w:ascii="Times New Roman" w:hAnsi="Times New Roman" w:eastAsia="Times New Roman"/>
          <w:i/>
          <w:iCs/>
          <w:sz w:val="20"/>
          <w:szCs w:val="20"/>
        </w:rPr>
        <w:t>58,114</w:t>
      </w:r>
      <w:r w:rsidRPr="581EE219">
        <w:rPr>
          <w:rFonts w:ascii="Times New Roman" w:hAnsi="Times New Roman" w:eastAsia="Times New Roman"/>
          <w:i/>
          <w:iCs/>
          <w:sz w:val="20"/>
          <w:szCs w:val="20"/>
        </w:rPr>
        <w:t xml:space="preserve"> responses in connection with this information collection</w:t>
      </w:r>
      <w:r w:rsidR="0094122A">
        <w:rPr>
          <w:rFonts w:ascii="Times New Roman" w:hAnsi="Times New Roman" w:eastAsia="Times New Roman"/>
          <w:i/>
          <w:iCs/>
          <w:sz w:val="20"/>
          <w:szCs w:val="20"/>
        </w:rPr>
        <w:t xml:space="preserve">.  </w:t>
      </w:r>
      <w:r w:rsidRPr="00537192" w:rsidR="0094122A">
        <w:rPr>
          <w:rFonts w:ascii="Times New Roman" w:hAnsi="Times New Roman"/>
          <w:i/>
          <w:iCs/>
          <w:sz w:val="20"/>
          <w:szCs w:val="20"/>
        </w:rPr>
        <w:t>The numerical estimation of 14,586 is derived from the average submissions of H-2A applications from Fiscal Years 2019 (13,081), 2020 (14,131), and 2021 (16,546). Burden estimates provided are based on average data from Fiscal Years 2019, 2020, and 2021 to the extent possible, unless otherwise indicated. Burden estimates are rounded to the nearest whole number or when relevant, the nearest thousandths place of a decimal.</w:t>
      </w:r>
    </w:p>
    <w:p w:rsidRPr="006221ED" w:rsidR="00AD3ECD" w:rsidP="00AD3ECD" w:rsidRDefault="00AD3ECD" w14:paraId="66BF6973" w14:textId="48DAEF78">
      <w:pPr>
        <w:spacing w:after="0" w:line="240" w:lineRule="auto"/>
        <w:ind w:left="720"/>
        <w:rPr>
          <w:rFonts w:ascii="Times New Roman" w:hAnsi="Times New Roman" w:eastAsia="Times New Roman"/>
        </w:rPr>
      </w:pPr>
    </w:p>
    <w:p w:rsidRPr="006221ED" w:rsidR="00AD3ECD" w:rsidP="00AD3ECD" w:rsidRDefault="00AD3ECD" w14:paraId="583D4DB9" w14:textId="77777777">
      <w:pPr>
        <w:numPr>
          <w:ilvl w:val="0"/>
          <w:numId w:val="3"/>
        </w:numPr>
        <w:spacing w:after="0" w:line="240" w:lineRule="auto"/>
        <w:rPr>
          <w:rFonts w:ascii="Times New Roman" w:hAnsi="Times New Roman" w:eastAsia="Times New Roman"/>
          <w:b/>
          <w:sz w:val="24"/>
          <w:szCs w:val="24"/>
        </w:rPr>
      </w:pPr>
      <w:r w:rsidRPr="006221ED">
        <w:rPr>
          <w:rFonts w:ascii="Times New Roman" w:hAnsi="Times New Roman" w:eastAsia="Times New Roman"/>
          <w:b/>
          <w:sz w:val="24"/>
          <w:szCs w:val="24"/>
        </w:rPr>
        <w:t>Agents and recruiters</w:t>
      </w:r>
    </w:p>
    <w:p w:rsidRPr="006221ED" w:rsidR="00AD3ECD" w:rsidP="00AD3ECD" w:rsidRDefault="00AD3ECD" w14:paraId="42DB9018" w14:textId="77777777">
      <w:pPr>
        <w:spacing w:after="0" w:line="240" w:lineRule="auto"/>
        <w:ind w:left="720"/>
        <w:rPr>
          <w:rFonts w:ascii="Times New Roman" w:hAnsi="Times New Roman" w:eastAsia="Times New Roman"/>
          <w:sz w:val="24"/>
          <w:szCs w:val="24"/>
        </w:rPr>
      </w:pPr>
    </w:p>
    <w:p w:rsidRPr="006221ED" w:rsidR="00AD3ECD" w:rsidP="00AD3ECD" w:rsidRDefault="00AD3ECD" w14:paraId="7C33B30B" w14:textId="304A0993">
      <w:pPr>
        <w:numPr>
          <w:ilvl w:val="0"/>
          <w:numId w:val="4"/>
        </w:numPr>
        <w:spacing w:after="0" w:line="240" w:lineRule="auto"/>
        <w:rPr>
          <w:rFonts w:ascii="Times New Roman" w:hAnsi="Times New Roman" w:eastAsia="Times New Roman"/>
          <w:sz w:val="24"/>
          <w:szCs w:val="24"/>
        </w:rPr>
      </w:pPr>
      <w:r w:rsidRPr="581EE219">
        <w:rPr>
          <w:rFonts w:ascii="Times New Roman" w:hAnsi="Times New Roman" w:eastAsia="Times New Roman"/>
          <w:i/>
          <w:iCs/>
          <w:sz w:val="24"/>
          <w:szCs w:val="24"/>
          <w:u w:val="single"/>
        </w:rPr>
        <w:t>Proof of agent relationship (20 CFR 655.133(a))</w:t>
      </w:r>
      <w:r w:rsidRPr="581EE219">
        <w:rPr>
          <w:rFonts w:ascii="Times New Roman" w:hAnsi="Times New Roman" w:eastAsia="Times New Roman"/>
          <w:sz w:val="24"/>
          <w:szCs w:val="24"/>
        </w:rPr>
        <w:t xml:space="preserve">.  The regulations require all agents who file H-2A applications on behalf of employers to demonstrate that a bona fide relationship exists between them and the employer.  The Department is not requiring any specific form of such documentation and will accept a copy of the agent </w:t>
      </w:r>
      <w:r w:rsidRPr="581EE219" w:rsidR="00CE2C19">
        <w:rPr>
          <w:rFonts w:ascii="Times New Roman" w:hAnsi="Times New Roman" w:eastAsia="Times New Roman"/>
          <w:sz w:val="24"/>
          <w:szCs w:val="24"/>
        </w:rPr>
        <w:t xml:space="preserve">–employer </w:t>
      </w:r>
      <w:r w:rsidRPr="581EE219">
        <w:rPr>
          <w:rFonts w:ascii="Times New Roman" w:hAnsi="Times New Roman" w:eastAsia="Times New Roman"/>
          <w:sz w:val="24"/>
          <w:szCs w:val="24"/>
        </w:rPr>
        <w:t xml:space="preserve">agreement or </w:t>
      </w:r>
      <w:r w:rsidRPr="581EE219" w:rsidR="00131518">
        <w:rPr>
          <w:rFonts w:ascii="Times New Roman" w:hAnsi="Times New Roman" w:eastAsia="Times New Roman"/>
          <w:sz w:val="24"/>
          <w:szCs w:val="24"/>
        </w:rPr>
        <w:t>an</w:t>
      </w:r>
      <w:r w:rsidRPr="581EE219">
        <w:rPr>
          <w:rFonts w:ascii="Times New Roman" w:hAnsi="Times New Roman" w:eastAsia="Times New Roman"/>
          <w:sz w:val="24"/>
          <w:szCs w:val="24"/>
        </w:rPr>
        <w:t xml:space="preserve">other document demonstrating the agent’s authority to act on behalf of the employer.  These agreements must </w:t>
      </w:r>
      <w:r w:rsidRPr="581EE219" w:rsidR="00CE2C19">
        <w:rPr>
          <w:rFonts w:ascii="Times New Roman" w:hAnsi="Times New Roman" w:eastAsia="Times New Roman"/>
          <w:sz w:val="24"/>
          <w:szCs w:val="24"/>
        </w:rPr>
        <w:t xml:space="preserve">have been </w:t>
      </w:r>
      <w:r w:rsidRPr="581EE219">
        <w:rPr>
          <w:rFonts w:ascii="Times New Roman" w:hAnsi="Times New Roman" w:eastAsia="Times New Roman"/>
          <w:sz w:val="24"/>
          <w:szCs w:val="24"/>
        </w:rPr>
        <w:t>executed and readily available at the time of filing Form ETA-9142A, and</w:t>
      </w:r>
      <w:r w:rsidRPr="581EE219" w:rsidR="007031AC">
        <w:rPr>
          <w:rFonts w:ascii="Times New Roman" w:hAnsi="Times New Roman" w:eastAsia="Times New Roman"/>
          <w:sz w:val="24"/>
          <w:szCs w:val="24"/>
        </w:rPr>
        <w:t>,</w:t>
      </w:r>
      <w:r w:rsidRPr="581EE219">
        <w:rPr>
          <w:rFonts w:ascii="Times New Roman" w:hAnsi="Times New Roman" w:eastAsia="Times New Roman"/>
          <w:sz w:val="24"/>
          <w:szCs w:val="24"/>
        </w:rPr>
        <w:t xml:space="preserve"> for that reason</w:t>
      </w:r>
      <w:r w:rsidRPr="581EE219" w:rsidR="007031AC">
        <w:rPr>
          <w:rFonts w:ascii="Times New Roman" w:hAnsi="Times New Roman" w:eastAsia="Times New Roman"/>
          <w:sz w:val="24"/>
          <w:szCs w:val="24"/>
        </w:rPr>
        <w:t>,</w:t>
      </w:r>
      <w:r w:rsidRPr="581EE219">
        <w:rPr>
          <w:rFonts w:ascii="Times New Roman" w:hAnsi="Times New Roman" w:eastAsia="Times New Roman"/>
          <w:sz w:val="24"/>
          <w:szCs w:val="24"/>
        </w:rPr>
        <w:t xml:space="preserve"> the Department estimates that it takes, on average, approximately</w:t>
      </w:r>
      <w:r w:rsidRPr="581EE219" w:rsidR="00131518">
        <w:rPr>
          <w:rFonts w:ascii="Times New Roman" w:hAnsi="Times New Roman" w:eastAsia="Times New Roman"/>
          <w:sz w:val="24"/>
          <w:szCs w:val="24"/>
        </w:rPr>
        <w:t xml:space="preserve"> </w:t>
      </w:r>
      <w:r w:rsidRPr="581EE219">
        <w:rPr>
          <w:rFonts w:ascii="Times New Roman" w:hAnsi="Times New Roman" w:eastAsia="Times New Roman"/>
          <w:sz w:val="24"/>
          <w:szCs w:val="24"/>
        </w:rPr>
        <w:t xml:space="preserve">15 minutes to </w:t>
      </w:r>
      <w:r w:rsidRPr="581EE219" w:rsidR="004571C4">
        <w:rPr>
          <w:rFonts w:ascii="Times New Roman" w:hAnsi="Times New Roman" w:eastAsia="Times New Roman"/>
          <w:sz w:val="24"/>
          <w:szCs w:val="24"/>
        </w:rPr>
        <w:t>prepare</w:t>
      </w:r>
      <w:r w:rsidRPr="581EE219">
        <w:rPr>
          <w:rFonts w:ascii="Times New Roman" w:hAnsi="Times New Roman" w:eastAsia="Times New Roman"/>
          <w:sz w:val="24"/>
          <w:szCs w:val="24"/>
        </w:rPr>
        <w:t xml:space="preserve">, print, sign, and electronically upload or deliver a copy of the agreement to </w:t>
      </w:r>
      <w:r w:rsidRPr="581EE219" w:rsidR="00A8097C">
        <w:rPr>
          <w:rFonts w:ascii="Times New Roman" w:hAnsi="Times New Roman" w:eastAsia="Times New Roman"/>
          <w:sz w:val="24"/>
          <w:szCs w:val="24"/>
        </w:rPr>
        <w:t>the Office of Foreign Labor Certification (</w:t>
      </w:r>
      <w:r w:rsidRPr="581EE219">
        <w:rPr>
          <w:rFonts w:ascii="Times New Roman" w:hAnsi="Times New Roman" w:eastAsia="Times New Roman"/>
          <w:sz w:val="24"/>
          <w:szCs w:val="24"/>
        </w:rPr>
        <w:t>OFLC</w:t>
      </w:r>
      <w:r w:rsidRPr="581EE219" w:rsidR="00A8097C">
        <w:rPr>
          <w:rFonts w:ascii="Times New Roman" w:hAnsi="Times New Roman" w:eastAsia="Times New Roman"/>
          <w:sz w:val="24"/>
          <w:szCs w:val="24"/>
        </w:rPr>
        <w:t>)</w:t>
      </w:r>
      <w:r w:rsidRPr="581EE219">
        <w:rPr>
          <w:rFonts w:ascii="Times New Roman" w:hAnsi="Times New Roman" w:eastAsia="Times New Roman"/>
          <w:sz w:val="24"/>
          <w:szCs w:val="24"/>
        </w:rPr>
        <w:t xml:space="preserve"> confirming the relationship.  Based on program data collected over the past three fiscal years, the Department estimates that </w:t>
      </w:r>
      <w:r w:rsidRPr="581EE219" w:rsidR="27971AA6">
        <w:rPr>
          <w:rFonts w:ascii="Times New Roman" w:hAnsi="Times New Roman" w:eastAsia="Times New Roman"/>
          <w:sz w:val="24"/>
          <w:szCs w:val="24"/>
        </w:rPr>
        <w:t>3</w:t>
      </w:r>
      <w:r w:rsidRPr="581EE219" w:rsidR="1AC252F2">
        <w:rPr>
          <w:rFonts w:ascii="Times New Roman" w:hAnsi="Times New Roman" w:eastAsia="Times New Roman"/>
          <w:sz w:val="24"/>
          <w:szCs w:val="24"/>
        </w:rPr>
        <w:t>14</w:t>
      </w:r>
      <w:r w:rsidRPr="581EE219">
        <w:rPr>
          <w:rFonts w:ascii="Times New Roman" w:hAnsi="Times New Roman" w:eastAsia="Times New Roman"/>
          <w:sz w:val="24"/>
          <w:szCs w:val="24"/>
        </w:rPr>
        <w:t xml:space="preserve"> </w:t>
      </w:r>
      <w:r w:rsidRPr="581EE219" w:rsidR="00A70B77">
        <w:rPr>
          <w:rFonts w:ascii="Times New Roman" w:hAnsi="Times New Roman" w:eastAsia="Times New Roman"/>
          <w:sz w:val="24"/>
          <w:szCs w:val="24"/>
        </w:rPr>
        <w:t>agent filers</w:t>
      </w:r>
      <w:r w:rsidRPr="581EE219">
        <w:rPr>
          <w:rFonts w:ascii="Times New Roman" w:hAnsi="Times New Roman" w:eastAsia="Times New Roman"/>
          <w:sz w:val="24"/>
          <w:szCs w:val="24"/>
        </w:rPr>
        <w:t xml:space="preserve"> </w:t>
      </w:r>
      <w:r w:rsidRPr="581EE219" w:rsidR="00D93EFA">
        <w:rPr>
          <w:rFonts w:ascii="Times New Roman" w:hAnsi="Times New Roman" w:eastAsia="Times New Roman"/>
          <w:sz w:val="24"/>
          <w:szCs w:val="24"/>
        </w:rPr>
        <w:t xml:space="preserve">will likely execute </w:t>
      </w:r>
      <w:r w:rsidRPr="581EE219" w:rsidR="00A70B77">
        <w:rPr>
          <w:rFonts w:ascii="Times New Roman" w:hAnsi="Times New Roman" w:eastAsia="Times New Roman"/>
          <w:sz w:val="24"/>
          <w:szCs w:val="24"/>
        </w:rPr>
        <w:t>agreements</w:t>
      </w:r>
      <w:r w:rsidRPr="581EE219">
        <w:rPr>
          <w:rFonts w:ascii="Times New Roman" w:hAnsi="Times New Roman" w:eastAsia="Times New Roman"/>
          <w:sz w:val="24"/>
          <w:szCs w:val="24"/>
        </w:rPr>
        <w:t xml:space="preserve"> between </w:t>
      </w:r>
      <w:r w:rsidRPr="581EE219" w:rsidR="00A70B77">
        <w:rPr>
          <w:rFonts w:ascii="Times New Roman" w:hAnsi="Times New Roman" w:eastAsia="Times New Roman"/>
          <w:sz w:val="24"/>
          <w:szCs w:val="24"/>
        </w:rPr>
        <w:t>themselves</w:t>
      </w:r>
      <w:r w:rsidRPr="581EE219">
        <w:rPr>
          <w:rFonts w:ascii="Times New Roman" w:hAnsi="Times New Roman" w:eastAsia="Times New Roman"/>
          <w:sz w:val="24"/>
          <w:szCs w:val="24"/>
        </w:rPr>
        <w:t xml:space="preserve"> and their clients, </w:t>
      </w:r>
      <w:r w:rsidRPr="581EE219" w:rsidR="00A70B77">
        <w:rPr>
          <w:rFonts w:ascii="Times New Roman" w:hAnsi="Times New Roman" w:eastAsia="Times New Roman"/>
          <w:sz w:val="24"/>
          <w:szCs w:val="24"/>
        </w:rPr>
        <w:t xml:space="preserve">which they must </w:t>
      </w:r>
      <w:r w:rsidRPr="581EE219" w:rsidR="00D93EFA">
        <w:rPr>
          <w:rFonts w:ascii="Times New Roman" w:hAnsi="Times New Roman" w:eastAsia="Times New Roman"/>
          <w:sz w:val="24"/>
          <w:szCs w:val="24"/>
        </w:rPr>
        <w:t>provide along with</w:t>
      </w:r>
      <w:r w:rsidRPr="581EE219">
        <w:rPr>
          <w:rFonts w:ascii="Times New Roman" w:hAnsi="Times New Roman" w:eastAsia="Times New Roman"/>
          <w:sz w:val="24"/>
          <w:szCs w:val="24"/>
        </w:rPr>
        <w:t xml:space="preserve"> Form ETA-9142A.</w:t>
      </w:r>
      <w:r w:rsidRPr="581EE219" w:rsidR="0051424C">
        <w:rPr>
          <w:rFonts w:ascii="Times New Roman" w:hAnsi="Times New Roman" w:eastAsia="Times New Roman"/>
          <w:sz w:val="24"/>
          <w:szCs w:val="24"/>
        </w:rPr>
        <w:t xml:space="preserve">  </w:t>
      </w:r>
      <w:r w:rsidRPr="581EE219" w:rsidR="00131518">
        <w:rPr>
          <w:rFonts w:ascii="Times New Roman" w:hAnsi="Times New Roman" w:eastAsia="Times New Roman"/>
          <w:sz w:val="24"/>
          <w:szCs w:val="24"/>
        </w:rPr>
        <w:t xml:space="preserve">Since </w:t>
      </w:r>
      <w:r w:rsidRPr="581EE219" w:rsidR="0051424C">
        <w:rPr>
          <w:rFonts w:ascii="Times New Roman" w:hAnsi="Times New Roman" w:eastAsia="Times New Roman"/>
          <w:sz w:val="24"/>
          <w:szCs w:val="24"/>
        </w:rPr>
        <w:t>a copy of the agreement is required to be submitted with Form ETA-9142A and each agent represents multiple employer-client applications per year, the Department estimates that each agent will need to submit a copy of the required agreement, on average, 19 times per year.</w:t>
      </w:r>
    </w:p>
    <w:p w:rsidRPr="006221ED" w:rsidR="00AD3ECD" w:rsidP="00CA4219" w:rsidRDefault="00AD3ECD" w14:paraId="6668B464" w14:textId="77777777">
      <w:pPr>
        <w:spacing w:after="0" w:line="240" w:lineRule="auto"/>
        <w:ind w:left="1080"/>
        <w:rPr>
          <w:rFonts w:ascii="Times New Roman" w:hAnsi="Times New Roman" w:eastAsia="Times New Roman"/>
          <w:sz w:val="24"/>
          <w:szCs w:val="24"/>
        </w:rPr>
      </w:pPr>
    </w:p>
    <w:p w:rsidRPr="006221ED" w:rsidR="00AD3ECD" w:rsidP="00CA4219" w:rsidRDefault="00AD3ECD" w14:paraId="59DD42DC" w14:textId="710E6CCD">
      <w:pPr>
        <w:spacing w:after="0" w:line="240" w:lineRule="auto"/>
        <w:ind w:left="1080"/>
        <w:rPr>
          <w:rFonts w:ascii="Times New Roman" w:hAnsi="Times New Roman" w:eastAsia="Times New Roman"/>
          <w:sz w:val="24"/>
          <w:szCs w:val="24"/>
        </w:rPr>
      </w:pPr>
      <w:r w:rsidRPr="581EE219">
        <w:rPr>
          <w:rFonts w:ascii="Times New Roman" w:hAnsi="Times New Roman" w:eastAsia="Times New Roman"/>
          <w:b/>
          <w:bCs/>
          <w:sz w:val="24"/>
          <w:szCs w:val="24"/>
        </w:rPr>
        <w:t xml:space="preserve">The </w:t>
      </w:r>
      <w:r w:rsidRPr="581EE219" w:rsidR="00A057C1">
        <w:rPr>
          <w:rFonts w:ascii="Times New Roman" w:hAnsi="Times New Roman" w:eastAsia="Times New Roman"/>
          <w:b/>
          <w:bCs/>
          <w:sz w:val="24"/>
          <w:szCs w:val="24"/>
        </w:rPr>
        <w:t xml:space="preserve">estimated </w:t>
      </w:r>
      <w:r w:rsidRPr="581EE219">
        <w:rPr>
          <w:rFonts w:ascii="Times New Roman" w:hAnsi="Times New Roman" w:eastAsia="Times New Roman"/>
          <w:b/>
          <w:bCs/>
          <w:sz w:val="24"/>
          <w:szCs w:val="24"/>
        </w:rPr>
        <w:t>burden</w:t>
      </w:r>
      <w:r w:rsidRPr="581EE219" w:rsidR="007D5D8D">
        <w:rPr>
          <w:rFonts w:ascii="Times New Roman" w:hAnsi="Times New Roman" w:eastAsia="Times New Roman"/>
          <w:b/>
          <w:bCs/>
          <w:sz w:val="24"/>
          <w:szCs w:val="24"/>
        </w:rPr>
        <w:t xml:space="preserve"> hours</w:t>
      </w:r>
      <w:r w:rsidRPr="581EE219">
        <w:rPr>
          <w:rFonts w:ascii="Times New Roman" w:hAnsi="Times New Roman" w:eastAsia="Times New Roman"/>
          <w:b/>
          <w:bCs/>
          <w:sz w:val="24"/>
          <w:szCs w:val="24"/>
        </w:rPr>
        <w:t xml:space="preserve"> for this collection </w:t>
      </w:r>
      <w:proofErr w:type="gramStart"/>
      <w:r w:rsidRPr="581EE219">
        <w:rPr>
          <w:rFonts w:ascii="Times New Roman" w:hAnsi="Times New Roman" w:eastAsia="Times New Roman"/>
          <w:b/>
          <w:bCs/>
          <w:sz w:val="24"/>
          <w:szCs w:val="24"/>
        </w:rPr>
        <w:t>is</w:t>
      </w:r>
      <w:proofErr w:type="gramEnd"/>
      <w:r w:rsidRPr="581EE219">
        <w:rPr>
          <w:rFonts w:ascii="Times New Roman" w:hAnsi="Times New Roman" w:eastAsia="Times New Roman"/>
          <w:b/>
          <w:bCs/>
          <w:sz w:val="24"/>
          <w:szCs w:val="24"/>
        </w:rPr>
        <w:t xml:space="preserve"> </w:t>
      </w:r>
      <w:r w:rsidRPr="581EE219" w:rsidDel="00AD3ECD">
        <w:rPr>
          <w:rFonts w:ascii="Times New Roman" w:hAnsi="Times New Roman" w:eastAsia="Times New Roman"/>
          <w:b/>
          <w:bCs/>
          <w:sz w:val="24"/>
          <w:szCs w:val="24"/>
        </w:rPr>
        <w:t>1,</w:t>
      </w:r>
      <w:r w:rsidRPr="581EE219" w:rsidR="76E896E5">
        <w:rPr>
          <w:rFonts w:ascii="Times New Roman" w:hAnsi="Times New Roman" w:eastAsia="Times New Roman"/>
          <w:b/>
          <w:bCs/>
          <w:sz w:val="24"/>
          <w:szCs w:val="24"/>
        </w:rPr>
        <w:t>491.50</w:t>
      </w:r>
      <w:r w:rsidRPr="581EE219">
        <w:rPr>
          <w:rFonts w:ascii="Times New Roman" w:hAnsi="Times New Roman" w:eastAsia="Times New Roman"/>
          <w:b/>
          <w:bCs/>
          <w:sz w:val="24"/>
          <w:szCs w:val="24"/>
        </w:rPr>
        <w:t xml:space="preserve"> reporting hours</w:t>
      </w:r>
      <w:r w:rsidRPr="581EE219" w:rsidR="00F84F52">
        <w:rPr>
          <w:rFonts w:ascii="Times New Roman" w:hAnsi="Times New Roman" w:eastAsia="Times New Roman"/>
          <w:sz w:val="24"/>
          <w:szCs w:val="24"/>
        </w:rPr>
        <w:t xml:space="preserve"> (</w:t>
      </w:r>
      <w:r w:rsidRPr="581EE219" w:rsidR="74DA1D70">
        <w:rPr>
          <w:rFonts w:ascii="Times New Roman" w:hAnsi="Times New Roman" w:eastAsia="Times New Roman"/>
          <w:sz w:val="24"/>
          <w:szCs w:val="24"/>
        </w:rPr>
        <w:t>314</w:t>
      </w:r>
      <w:r w:rsidRPr="581EE219">
        <w:rPr>
          <w:rFonts w:ascii="Times New Roman" w:hAnsi="Times New Roman" w:eastAsia="Times New Roman"/>
          <w:sz w:val="24"/>
          <w:szCs w:val="24"/>
        </w:rPr>
        <w:t xml:space="preserve"> agent filers x 19 responses x 0.25 hours</w:t>
      </w:r>
      <w:r w:rsidRPr="581EE219" w:rsidR="00482F50">
        <w:rPr>
          <w:rFonts w:ascii="Times New Roman" w:hAnsi="Times New Roman" w:eastAsia="Times New Roman"/>
          <w:sz w:val="24"/>
          <w:szCs w:val="24"/>
        </w:rPr>
        <w:t xml:space="preserve"> (15 minutes)</w:t>
      </w:r>
      <w:r w:rsidRPr="581EE219">
        <w:rPr>
          <w:rFonts w:ascii="Times New Roman" w:hAnsi="Times New Roman" w:eastAsia="Times New Roman"/>
          <w:sz w:val="24"/>
          <w:szCs w:val="24"/>
        </w:rPr>
        <w:t xml:space="preserve"> = </w:t>
      </w:r>
      <w:r w:rsidRPr="581EE219" w:rsidDel="00AD3ECD">
        <w:rPr>
          <w:rFonts w:ascii="Times New Roman" w:hAnsi="Times New Roman" w:eastAsia="Times New Roman"/>
          <w:sz w:val="24"/>
          <w:szCs w:val="24"/>
        </w:rPr>
        <w:t>1,</w:t>
      </w:r>
      <w:r w:rsidRPr="581EE219" w:rsidR="1FD5FA6D">
        <w:rPr>
          <w:rFonts w:ascii="Times New Roman" w:hAnsi="Times New Roman" w:eastAsia="Times New Roman"/>
          <w:sz w:val="24"/>
          <w:szCs w:val="24"/>
        </w:rPr>
        <w:t>491.50</w:t>
      </w:r>
      <w:r w:rsidRPr="581EE219" w:rsidR="2A4C54C6">
        <w:rPr>
          <w:rFonts w:ascii="Times New Roman" w:hAnsi="Times New Roman" w:eastAsia="Times New Roman"/>
          <w:sz w:val="24"/>
          <w:szCs w:val="24"/>
        </w:rPr>
        <w:t xml:space="preserve"> </w:t>
      </w:r>
      <w:r w:rsidRPr="581EE219">
        <w:rPr>
          <w:rFonts w:ascii="Times New Roman" w:hAnsi="Times New Roman" w:eastAsia="Times New Roman"/>
          <w:sz w:val="24"/>
          <w:szCs w:val="24"/>
        </w:rPr>
        <w:t>hours).</w:t>
      </w:r>
    </w:p>
    <w:p w:rsidRPr="006221ED" w:rsidR="00AD3ECD" w:rsidP="00AD3ECD" w:rsidRDefault="00AD3ECD" w14:paraId="185AC64B" w14:textId="77777777">
      <w:pPr>
        <w:spacing w:after="0" w:line="240" w:lineRule="auto"/>
        <w:ind w:left="720"/>
        <w:rPr>
          <w:rFonts w:ascii="Times New Roman" w:hAnsi="Times New Roman" w:eastAsia="Times New Roman"/>
          <w:sz w:val="24"/>
          <w:szCs w:val="24"/>
        </w:rPr>
      </w:pPr>
    </w:p>
    <w:p w:rsidRPr="006221ED" w:rsidR="00961B2B" w:rsidP="00DB2870" w:rsidRDefault="00AD3ECD" w14:paraId="6D75F2F3" w14:textId="7AD692E1">
      <w:pPr>
        <w:numPr>
          <w:ilvl w:val="0"/>
          <w:numId w:val="4"/>
        </w:numPr>
        <w:spacing w:after="0" w:line="240" w:lineRule="auto"/>
        <w:rPr>
          <w:rFonts w:ascii="Times New Roman" w:hAnsi="Times New Roman" w:eastAsia="Times New Roman"/>
          <w:sz w:val="24"/>
          <w:szCs w:val="24"/>
        </w:rPr>
      </w:pPr>
      <w:r w:rsidRPr="581EE219">
        <w:rPr>
          <w:rFonts w:ascii="Times New Roman" w:hAnsi="Times New Roman" w:eastAsia="Times New Roman"/>
          <w:i/>
          <w:iCs/>
          <w:sz w:val="24"/>
          <w:szCs w:val="24"/>
          <w:u w:val="single"/>
        </w:rPr>
        <w:t>Agent’s proof of MSPA registration (20 CFR 655.133(b))</w:t>
      </w:r>
      <w:r w:rsidRPr="581EE219">
        <w:rPr>
          <w:rFonts w:ascii="Times New Roman" w:hAnsi="Times New Roman" w:eastAsia="Times New Roman"/>
          <w:i/>
          <w:iCs/>
          <w:sz w:val="24"/>
          <w:szCs w:val="24"/>
        </w:rPr>
        <w:t xml:space="preserve">.  </w:t>
      </w:r>
      <w:r w:rsidRPr="581EE219">
        <w:rPr>
          <w:rFonts w:ascii="Times New Roman" w:hAnsi="Times New Roman" w:eastAsia="Times New Roman"/>
          <w:sz w:val="24"/>
          <w:szCs w:val="24"/>
        </w:rPr>
        <w:t xml:space="preserve">The regulations require agents who are Farm Labor Contractors to provide a copy of their </w:t>
      </w:r>
      <w:r w:rsidRPr="581EE219" w:rsidR="00DB2870">
        <w:rPr>
          <w:rFonts w:ascii="Times New Roman" w:hAnsi="Times New Roman" w:eastAsia="Times New Roman"/>
          <w:sz w:val="24"/>
          <w:szCs w:val="24"/>
        </w:rPr>
        <w:t>Migrant and Seasonal Agricultural Worker Protection Act (</w:t>
      </w:r>
      <w:r w:rsidRPr="581EE219">
        <w:rPr>
          <w:rFonts w:ascii="Times New Roman" w:hAnsi="Times New Roman" w:eastAsia="Times New Roman"/>
          <w:sz w:val="24"/>
          <w:szCs w:val="24"/>
        </w:rPr>
        <w:t>MSPA</w:t>
      </w:r>
      <w:r w:rsidRPr="581EE219" w:rsidR="00DB2870">
        <w:rPr>
          <w:rFonts w:ascii="Times New Roman" w:hAnsi="Times New Roman" w:eastAsia="Times New Roman"/>
          <w:sz w:val="24"/>
          <w:szCs w:val="24"/>
        </w:rPr>
        <w:t>)</w:t>
      </w:r>
      <w:r w:rsidRPr="581EE219">
        <w:rPr>
          <w:rFonts w:ascii="Times New Roman" w:hAnsi="Times New Roman" w:eastAsia="Times New Roman"/>
          <w:sz w:val="24"/>
          <w:szCs w:val="24"/>
        </w:rPr>
        <w:t xml:space="preserve"> Certificate of Registration.  Because these registrations must already be valid and readily available at the time of filing the Form ETA-9142A, the Department estimates it takes agents approximately 5 minutes to copy their certificates and </w:t>
      </w:r>
      <w:r w:rsidRPr="581EE219" w:rsidR="004571C4">
        <w:rPr>
          <w:rFonts w:ascii="Times New Roman" w:hAnsi="Times New Roman" w:eastAsia="Times New Roman"/>
          <w:sz w:val="24"/>
          <w:szCs w:val="24"/>
        </w:rPr>
        <w:t xml:space="preserve">provide </w:t>
      </w:r>
      <w:r w:rsidRPr="581EE219">
        <w:rPr>
          <w:rFonts w:ascii="Times New Roman" w:hAnsi="Times New Roman" w:eastAsia="Times New Roman"/>
          <w:sz w:val="24"/>
          <w:szCs w:val="24"/>
        </w:rPr>
        <w:t xml:space="preserve">them </w:t>
      </w:r>
      <w:r w:rsidRPr="581EE219" w:rsidR="004571C4">
        <w:rPr>
          <w:rStyle w:val="CommentReference"/>
          <w:rFonts w:ascii="Times New Roman" w:hAnsi="Times New Roman"/>
          <w:sz w:val="24"/>
          <w:szCs w:val="24"/>
        </w:rPr>
        <w:t>with</w:t>
      </w:r>
      <w:r w:rsidRPr="581EE219" w:rsidR="004571C4">
        <w:rPr>
          <w:rFonts w:ascii="Times New Roman" w:hAnsi="Times New Roman" w:eastAsia="Times New Roman"/>
          <w:sz w:val="24"/>
          <w:szCs w:val="24"/>
        </w:rPr>
        <w:t xml:space="preserve"> </w:t>
      </w:r>
      <w:r w:rsidRPr="581EE219">
        <w:rPr>
          <w:rFonts w:ascii="Times New Roman" w:hAnsi="Times New Roman" w:eastAsia="Times New Roman"/>
          <w:sz w:val="24"/>
          <w:szCs w:val="24"/>
        </w:rPr>
        <w:t xml:space="preserve">the application.  In the past, </w:t>
      </w:r>
      <w:r w:rsidRPr="581EE219" w:rsidR="3B6FE059">
        <w:rPr>
          <w:rFonts w:ascii="Times New Roman" w:hAnsi="Times New Roman" w:eastAsia="Times New Roman"/>
          <w:sz w:val="24"/>
          <w:szCs w:val="24"/>
        </w:rPr>
        <w:t>76</w:t>
      </w:r>
      <w:r w:rsidRPr="581EE219">
        <w:rPr>
          <w:rFonts w:ascii="Times New Roman" w:hAnsi="Times New Roman" w:eastAsia="Times New Roman"/>
          <w:sz w:val="24"/>
          <w:szCs w:val="24"/>
        </w:rPr>
        <w:t xml:space="preserve"> agents in the H-2A program have been certified Farm Labor Contractors per year.  </w:t>
      </w:r>
    </w:p>
    <w:p w:rsidRPr="006221ED" w:rsidR="00961B2B" w:rsidP="00CA4219" w:rsidRDefault="00961B2B" w14:paraId="60F64DF6" w14:textId="77777777">
      <w:pPr>
        <w:spacing w:after="0" w:line="240" w:lineRule="auto"/>
        <w:ind w:left="1080"/>
        <w:rPr>
          <w:rFonts w:ascii="Times New Roman" w:hAnsi="Times New Roman" w:eastAsia="Times New Roman"/>
          <w:sz w:val="24"/>
          <w:szCs w:val="24"/>
        </w:rPr>
      </w:pPr>
    </w:p>
    <w:p w:rsidRPr="006221ED" w:rsidR="00AD3ECD" w:rsidP="00CA4219" w:rsidRDefault="00AD3ECD" w14:paraId="6419AF9B" w14:textId="2512E65E">
      <w:pPr>
        <w:spacing w:after="0" w:line="240" w:lineRule="auto"/>
        <w:ind w:left="1080"/>
        <w:rPr>
          <w:rFonts w:ascii="Times New Roman" w:hAnsi="Times New Roman" w:eastAsia="Times New Roman"/>
          <w:sz w:val="24"/>
          <w:szCs w:val="24"/>
        </w:rPr>
      </w:pPr>
      <w:r w:rsidRPr="581EE219">
        <w:rPr>
          <w:rFonts w:ascii="Times New Roman" w:hAnsi="Times New Roman" w:eastAsia="Times New Roman"/>
          <w:b/>
          <w:bCs/>
          <w:sz w:val="24"/>
          <w:szCs w:val="24"/>
        </w:rPr>
        <w:t xml:space="preserve">The </w:t>
      </w:r>
      <w:r w:rsidRPr="581EE219" w:rsidR="00DD59E1">
        <w:rPr>
          <w:rFonts w:ascii="Times New Roman" w:hAnsi="Times New Roman" w:eastAsia="Times New Roman"/>
          <w:b/>
          <w:bCs/>
          <w:sz w:val="24"/>
          <w:szCs w:val="24"/>
        </w:rPr>
        <w:t xml:space="preserve">estimated </w:t>
      </w:r>
      <w:r w:rsidRPr="581EE219">
        <w:rPr>
          <w:rFonts w:ascii="Times New Roman" w:hAnsi="Times New Roman" w:eastAsia="Times New Roman"/>
          <w:b/>
          <w:bCs/>
          <w:sz w:val="24"/>
          <w:szCs w:val="24"/>
        </w:rPr>
        <w:t xml:space="preserve">burden </w:t>
      </w:r>
      <w:r w:rsidRPr="581EE219" w:rsidR="007D5D8D">
        <w:rPr>
          <w:rFonts w:ascii="Times New Roman" w:hAnsi="Times New Roman" w:eastAsia="Times New Roman"/>
          <w:b/>
          <w:bCs/>
          <w:sz w:val="24"/>
          <w:szCs w:val="24"/>
        </w:rPr>
        <w:t xml:space="preserve">hours </w:t>
      </w:r>
      <w:r w:rsidRPr="581EE219">
        <w:rPr>
          <w:rFonts w:ascii="Times New Roman" w:hAnsi="Times New Roman" w:eastAsia="Times New Roman"/>
          <w:b/>
          <w:bCs/>
          <w:sz w:val="24"/>
          <w:szCs w:val="24"/>
        </w:rPr>
        <w:t xml:space="preserve">for this collection </w:t>
      </w:r>
      <w:proofErr w:type="gramStart"/>
      <w:r w:rsidRPr="581EE219">
        <w:rPr>
          <w:rFonts w:ascii="Times New Roman" w:hAnsi="Times New Roman" w:eastAsia="Times New Roman"/>
          <w:b/>
          <w:bCs/>
          <w:sz w:val="24"/>
          <w:szCs w:val="24"/>
        </w:rPr>
        <w:t>is</w:t>
      </w:r>
      <w:proofErr w:type="gramEnd"/>
      <w:r w:rsidRPr="581EE219">
        <w:rPr>
          <w:rFonts w:ascii="Times New Roman" w:hAnsi="Times New Roman" w:eastAsia="Times New Roman"/>
          <w:b/>
          <w:bCs/>
          <w:sz w:val="24"/>
          <w:szCs w:val="24"/>
        </w:rPr>
        <w:t xml:space="preserve"> </w:t>
      </w:r>
      <w:r w:rsidRPr="581EE219" w:rsidR="4F757716">
        <w:rPr>
          <w:rFonts w:ascii="Times New Roman" w:hAnsi="Times New Roman" w:eastAsia="Times New Roman"/>
          <w:b/>
          <w:bCs/>
          <w:sz w:val="24"/>
          <w:szCs w:val="24"/>
        </w:rPr>
        <w:t>6.3</w:t>
      </w:r>
      <w:r w:rsidR="00890F6C">
        <w:rPr>
          <w:rFonts w:ascii="Times New Roman" w:hAnsi="Times New Roman" w:eastAsia="Times New Roman"/>
          <w:b/>
          <w:bCs/>
          <w:sz w:val="24"/>
          <w:szCs w:val="24"/>
        </w:rPr>
        <w:t>3</w:t>
      </w:r>
      <w:r w:rsidRPr="581EE219">
        <w:rPr>
          <w:rFonts w:ascii="Times New Roman" w:hAnsi="Times New Roman" w:eastAsia="Times New Roman"/>
          <w:b/>
          <w:bCs/>
          <w:sz w:val="24"/>
          <w:szCs w:val="24"/>
        </w:rPr>
        <w:t xml:space="preserve"> reporting hours</w:t>
      </w:r>
      <w:r w:rsidRPr="5FDAB2E4">
        <w:rPr>
          <w:rFonts w:ascii="Times New Roman" w:hAnsi="Times New Roman" w:eastAsia="Times New Roman"/>
          <w:b/>
          <w:bCs/>
          <w:sz w:val="24"/>
          <w:szCs w:val="24"/>
        </w:rPr>
        <w:t xml:space="preserve"> </w:t>
      </w:r>
      <w:r w:rsidRPr="5FDAB2E4">
        <w:rPr>
          <w:rFonts w:ascii="Times New Roman" w:hAnsi="Times New Roman" w:eastAsia="Times New Roman"/>
          <w:sz w:val="24"/>
          <w:szCs w:val="24"/>
        </w:rPr>
        <w:t>(</w:t>
      </w:r>
      <w:r w:rsidRPr="581EE219" w:rsidR="4412F773">
        <w:rPr>
          <w:rFonts w:ascii="Times New Roman" w:hAnsi="Times New Roman" w:eastAsia="Times New Roman"/>
          <w:sz w:val="24"/>
          <w:szCs w:val="24"/>
        </w:rPr>
        <w:t xml:space="preserve">76 </w:t>
      </w:r>
      <w:r w:rsidRPr="581EE219">
        <w:rPr>
          <w:rFonts w:ascii="Times New Roman" w:hAnsi="Times New Roman" w:eastAsia="Times New Roman"/>
          <w:sz w:val="24"/>
          <w:szCs w:val="24"/>
        </w:rPr>
        <w:t>filers x 0.08</w:t>
      </w:r>
      <w:r w:rsidRPr="581EE219" w:rsidR="020D6D3E">
        <w:rPr>
          <w:rFonts w:ascii="Times New Roman" w:hAnsi="Times New Roman" w:eastAsia="Times New Roman"/>
          <w:sz w:val="24"/>
          <w:szCs w:val="24"/>
        </w:rPr>
        <w:t>3</w:t>
      </w:r>
      <w:r w:rsidRPr="581EE219">
        <w:rPr>
          <w:rFonts w:ascii="Times New Roman" w:hAnsi="Times New Roman" w:eastAsia="Times New Roman"/>
          <w:sz w:val="24"/>
          <w:szCs w:val="24"/>
        </w:rPr>
        <w:t xml:space="preserve"> hours</w:t>
      </w:r>
      <w:r w:rsidRPr="581EE219" w:rsidR="00865258">
        <w:rPr>
          <w:rFonts w:ascii="Times New Roman" w:hAnsi="Times New Roman" w:eastAsia="Times New Roman"/>
          <w:sz w:val="24"/>
          <w:szCs w:val="24"/>
        </w:rPr>
        <w:t xml:space="preserve"> (5 minutes)</w:t>
      </w:r>
      <w:r w:rsidRPr="581EE219">
        <w:rPr>
          <w:rFonts w:ascii="Times New Roman" w:hAnsi="Times New Roman" w:eastAsia="Times New Roman"/>
          <w:sz w:val="24"/>
          <w:szCs w:val="24"/>
        </w:rPr>
        <w:t xml:space="preserve"> = </w:t>
      </w:r>
      <w:r w:rsidRPr="581EE219" w:rsidR="3B2466C2">
        <w:rPr>
          <w:rFonts w:ascii="Times New Roman" w:hAnsi="Times New Roman" w:eastAsia="Times New Roman"/>
          <w:sz w:val="24"/>
          <w:szCs w:val="24"/>
        </w:rPr>
        <w:t>6.3</w:t>
      </w:r>
      <w:r w:rsidR="00890F6C">
        <w:rPr>
          <w:rFonts w:ascii="Times New Roman" w:hAnsi="Times New Roman" w:eastAsia="Times New Roman"/>
          <w:sz w:val="24"/>
          <w:szCs w:val="24"/>
        </w:rPr>
        <w:t>3</w:t>
      </w:r>
      <w:r w:rsidRPr="581EE219">
        <w:rPr>
          <w:rFonts w:ascii="Times New Roman" w:hAnsi="Times New Roman" w:eastAsia="Times New Roman"/>
          <w:sz w:val="24"/>
          <w:szCs w:val="24"/>
        </w:rPr>
        <w:t xml:space="preserve"> hours).</w:t>
      </w:r>
    </w:p>
    <w:p w:rsidRPr="006221ED" w:rsidR="00AD3ECD" w:rsidP="00AD3ECD" w:rsidRDefault="00AD3ECD" w14:paraId="4872B3F6" w14:textId="77777777">
      <w:pPr>
        <w:spacing w:after="0" w:line="240" w:lineRule="auto"/>
        <w:ind w:left="720"/>
        <w:rPr>
          <w:rFonts w:ascii="Times New Roman" w:hAnsi="Times New Roman" w:eastAsia="Times New Roman"/>
          <w:sz w:val="24"/>
          <w:szCs w:val="24"/>
        </w:rPr>
      </w:pPr>
    </w:p>
    <w:p w:rsidRPr="006221ED" w:rsidR="00482F50" w:rsidP="00AD3ECD" w:rsidRDefault="00AD3ECD" w14:paraId="736EB85C" w14:textId="077E66DE">
      <w:pPr>
        <w:numPr>
          <w:ilvl w:val="0"/>
          <w:numId w:val="4"/>
        </w:numPr>
        <w:spacing w:after="0" w:line="240" w:lineRule="auto"/>
        <w:rPr>
          <w:rFonts w:ascii="Times New Roman" w:hAnsi="Times New Roman" w:eastAsia="Times New Roman"/>
          <w:sz w:val="24"/>
          <w:szCs w:val="24"/>
        </w:rPr>
      </w:pPr>
      <w:r w:rsidRPr="006221ED">
        <w:rPr>
          <w:rFonts w:ascii="Times New Roman" w:hAnsi="Times New Roman" w:eastAsia="Times New Roman"/>
          <w:i/>
          <w:iCs/>
          <w:sz w:val="24"/>
          <w:szCs w:val="24"/>
          <w:u w:val="single"/>
        </w:rPr>
        <w:t>Contracts with third parties on fee prohibitions (20 CFR 655.135(k))</w:t>
      </w:r>
      <w:r w:rsidRPr="006221ED">
        <w:rPr>
          <w:rFonts w:ascii="Times New Roman" w:hAnsi="Times New Roman" w:eastAsia="Times New Roman"/>
          <w:i/>
          <w:iCs/>
          <w:sz w:val="24"/>
          <w:szCs w:val="24"/>
        </w:rPr>
        <w:t xml:space="preserve">.  </w:t>
      </w:r>
      <w:r w:rsidRPr="006221ED">
        <w:rPr>
          <w:rFonts w:ascii="Times New Roman" w:hAnsi="Times New Roman" w:eastAsia="Times New Roman"/>
          <w:iCs/>
          <w:sz w:val="24"/>
          <w:szCs w:val="24"/>
        </w:rPr>
        <w:t xml:space="preserve">The Department requires </w:t>
      </w:r>
      <w:r w:rsidR="004D4188">
        <w:rPr>
          <w:rFonts w:ascii="Times New Roman" w:hAnsi="Times New Roman" w:eastAsia="Times New Roman"/>
          <w:iCs/>
          <w:sz w:val="24"/>
          <w:szCs w:val="24"/>
        </w:rPr>
        <w:t xml:space="preserve">each unique </w:t>
      </w:r>
      <w:r w:rsidRPr="006221ED">
        <w:rPr>
          <w:rFonts w:ascii="Times New Roman" w:hAnsi="Times New Roman" w:eastAsia="Times New Roman"/>
          <w:iCs/>
          <w:sz w:val="24"/>
          <w:szCs w:val="24"/>
        </w:rPr>
        <w:t>e</w:t>
      </w:r>
      <w:r w:rsidRPr="006221ED">
        <w:rPr>
          <w:rFonts w:ascii="Times New Roman" w:hAnsi="Times New Roman" w:eastAsia="Times New Roman"/>
          <w:sz w:val="24"/>
          <w:szCs w:val="24"/>
        </w:rPr>
        <w:t>mployer to prohibit in a written contract any foreign labor contractor or recruiter (or any agent of such foreign labor contractor or recruiter) whom the employer engages, either directly or indirectly, in international recruitment of H-2A workers</w:t>
      </w:r>
      <w:r w:rsidRPr="006221ED" w:rsidR="00DD59E1">
        <w:rPr>
          <w:rFonts w:ascii="Times New Roman" w:hAnsi="Times New Roman" w:eastAsia="Times New Roman"/>
          <w:sz w:val="24"/>
          <w:szCs w:val="24"/>
        </w:rPr>
        <w:t>,</w:t>
      </w:r>
      <w:r w:rsidRPr="006221ED">
        <w:rPr>
          <w:rFonts w:ascii="Times New Roman" w:hAnsi="Times New Roman" w:eastAsia="Times New Roman"/>
          <w:sz w:val="24"/>
          <w:szCs w:val="24"/>
        </w:rPr>
        <w:t xml:space="preserve"> </w:t>
      </w:r>
      <w:r w:rsidR="00D61715">
        <w:rPr>
          <w:rFonts w:ascii="Times New Roman" w:hAnsi="Times New Roman" w:eastAsia="Times New Roman"/>
          <w:sz w:val="24"/>
          <w:szCs w:val="24"/>
        </w:rPr>
        <w:t>from seeking or receiving</w:t>
      </w:r>
      <w:r w:rsidRPr="006221ED">
        <w:rPr>
          <w:rFonts w:ascii="Times New Roman" w:hAnsi="Times New Roman" w:eastAsia="Times New Roman"/>
          <w:sz w:val="24"/>
          <w:szCs w:val="24"/>
        </w:rPr>
        <w:t xml:space="preserve"> payments or other compensation from prospective employees. </w:t>
      </w:r>
      <w:r w:rsidR="00A8097C">
        <w:rPr>
          <w:rFonts w:ascii="Times New Roman" w:hAnsi="Times New Roman" w:eastAsia="Times New Roman"/>
          <w:sz w:val="24"/>
          <w:szCs w:val="24"/>
        </w:rPr>
        <w:t xml:space="preserve"> </w:t>
      </w:r>
      <w:r w:rsidRPr="006221ED">
        <w:rPr>
          <w:rFonts w:ascii="Times New Roman" w:hAnsi="Times New Roman" w:eastAsia="Times New Roman"/>
          <w:sz w:val="24"/>
          <w:szCs w:val="24"/>
        </w:rPr>
        <w:t xml:space="preserve">This documentation is to be made available </w:t>
      </w:r>
      <w:r w:rsidRPr="006221ED" w:rsidR="00EC776A">
        <w:rPr>
          <w:rFonts w:ascii="Times New Roman" w:hAnsi="Times New Roman" w:eastAsia="Times New Roman"/>
          <w:sz w:val="24"/>
          <w:szCs w:val="24"/>
        </w:rPr>
        <w:t xml:space="preserve">only </w:t>
      </w:r>
      <w:r w:rsidRPr="006221ED">
        <w:rPr>
          <w:rFonts w:ascii="Times New Roman" w:hAnsi="Times New Roman" w:eastAsia="Times New Roman"/>
          <w:sz w:val="24"/>
          <w:szCs w:val="24"/>
        </w:rPr>
        <w:t>upon request by the Department or another Federal party</w:t>
      </w:r>
      <w:r w:rsidRPr="006221ED" w:rsidR="006D236D">
        <w:rPr>
          <w:rFonts w:ascii="Times New Roman" w:hAnsi="Times New Roman" w:eastAsia="Times New Roman"/>
          <w:sz w:val="24"/>
          <w:szCs w:val="24"/>
        </w:rPr>
        <w:t xml:space="preserve"> (e.g., during audit or investigation)</w:t>
      </w:r>
      <w:r w:rsidRPr="006221ED">
        <w:rPr>
          <w:rFonts w:ascii="Times New Roman" w:hAnsi="Times New Roman" w:eastAsia="Times New Roman"/>
          <w:sz w:val="24"/>
          <w:szCs w:val="24"/>
        </w:rPr>
        <w:t xml:space="preserve">.  </w:t>
      </w:r>
      <w:r w:rsidRPr="006221ED" w:rsidR="003E3E4A">
        <w:rPr>
          <w:rFonts w:ascii="Times New Roman" w:hAnsi="Times New Roman" w:eastAsia="Times New Roman"/>
          <w:sz w:val="24"/>
          <w:szCs w:val="24"/>
        </w:rPr>
        <w:t>T</w:t>
      </w:r>
      <w:r w:rsidRPr="006221ED">
        <w:rPr>
          <w:rFonts w:ascii="Times New Roman" w:hAnsi="Times New Roman" w:eastAsia="Times New Roman"/>
          <w:sz w:val="24"/>
          <w:szCs w:val="24"/>
        </w:rPr>
        <w:t xml:space="preserve">he Department </w:t>
      </w:r>
      <w:r w:rsidRPr="006221ED" w:rsidR="003E3E4A">
        <w:rPr>
          <w:rFonts w:ascii="Times New Roman" w:hAnsi="Times New Roman" w:eastAsia="Times New Roman"/>
          <w:sz w:val="24"/>
          <w:szCs w:val="24"/>
        </w:rPr>
        <w:t xml:space="preserve">assumes, and therefore estimates, </w:t>
      </w:r>
      <w:r w:rsidRPr="006221ED">
        <w:rPr>
          <w:rFonts w:ascii="Times New Roman" w:hAnsi="Times New Roman" w:eastAsia="Times New Roman"/>
          <w:sz w:val="24"/>
          <w:szCs w:val="24"/>
        </w:rPr>
        <w:t xml:space="preserve">that </w:t>
      </w:r>
      <w:r w:rsidR="00060686">
        <w:rPr>
          <w:rFonts w:ascii="Times New Roman" w:hAnsi="Times New Roman" w:eastAsia="Times New Roman"/>
          <w:sz w:val="24"/>
          <w:szCs w:val="24"/>
        </w:rPr>
        <w:t xml:space="preserve">each unique </w:t>
      </w:r>
      <w:r w:rsidRPr="006221ED">
        <w:rPr>
          <w:rFonts w:ascii="Times New Roman" w:hAnsi="Times New Roman" w:eastAsia="Times New Roman"/>
          <w:sz w:val="24"/>
          <w:szCs w:val="24"/>
        </w:rPr>
        <w:t>employer will utilize foreign agents and recruiters</w:t>
      </w:r>
      <w:r w:rsidR="007031AC">
        <w:rPr>
          <w:rFonts w:ascii="Times New Roman" w:hAnsi="Times New Roman" w:eastAsia="Times New Roman"/>
          <w:sz w:val="24"/>
          <w:szCs w:val="24"/>
        </w:rPr>
        <w:t>,</w:t>
      </w:r>
      <w:r w:rsidRPr="006221ED">
        <w:rPr>
          <w:rFonts w:ascii="Times New Roman" w:hAnsi="Times New Roman" w:eastAsia="Times New Roman"/>
          <w:sz w:val="24"/>
          <w:szCs w:val="24"/>
        </w:rPr>
        <w:t xml:space="preserve"> and it takes the employer an average of 5 minutes to comply with this requirement</w:t>
      </w:r>
      <w:r w:rsidRPr="006221ED" w:rsidR="00482F50">
        <w:rPr>
          <w:rFonts w:ascii="Times New Roman" w:hAnsi="Times New Roman" w:eastAsia="Times New Roman"/>
          <w:sz w:val="24"/>
          <w:szCs w:val="24"/>
        </w:rPr>
        <w:t>.</w:t>
      </w:r>
    </w:p>
    <w:p w:rsidRPr="006221ED" w:rsidR="00482F50" w:rsidP="00BF303C" w:rsidRDefault="00482F50" w14:paraId="79A39303" w14:textId="77777777">
      <w:pPr>
        <w:spacing w:after="0" w:line="240" w:lineRule="auto"/>
        <w:ind w:left="1080"/>
        <w:rPr>
          <w:rFonts w:ascii="Times New Roman" w:hAnsi="Times New Roman" w:eastAsia="Times New Roman"/>
          <w:iCs/>
          <w:sz w:val="24"/>
          <w:szCs w:val="24"/>
        </w:rPr>
      </w:pPr>
    </w:p>
    <w:p w:rsidRPr="006221ED" w:rsidR="00AD3ECD" w:rsidP="00BF303C" w:rsidRDefault="00482F50" w14:paraId="134BC205" w14:textId="1465F112">
      <w:pPr>
        <w:spacing w:after="0" w:line="240" w:lineRule="auto"/>
        <w:ind w:left="1080"/>
        <w:rPr>
          <w:rFonts w:ascii="Times New Roman" w:hAnsi="Times New Roman" w:eastAsia="Times New Roman"/>
          <w:sz w:val="24"/>
          <w:szCs w:val="24"/>
        </w:rPr>
      </w:pPr>
      <w:r w:rsidRPr="581EE219">
        <w:rPr>
          <w:rFonts w:ascii="Times New Roman" w:hAnsi="Times New Roman" w:eastAsia="Times New Roman"/>
          <w:b/>
          <w:bCs/>
          <w:sz w:val="24"/>
          <w:szCs w:val="24"/>
        </w:rPr>
        <w:t>T</w:t>
      </w:r>
      <w:r w:rsidRPr="581EE219" w:rsidR="00AD3ECD">
        <w:rPr>
          <w:rFonts w:ascii="Times New Roman" w:hAnsi="Times New Roman" w:eastAsia="Times New Roman"/>
          <w:b/>
          <w:bCs/>
          <w:sz w:val="24"/>
          <w:szCs w:val="24"/>
        </w:rPr>
        <w:t xml:space="preserve">he </w:t>
      </w:r>
      <w:r w:rsidRPr="581EE219" w:rsidR="00DD59E1">
        <w:rPr>
          <w:rFonts w:ascii="Times New Roman" w:hAnsi="Times New Roman" w:eastAsia="Times New Roman"/>
          <w:b/>
          <w:bCs/>
          <w:sz w:val="24"/>
          <w:szCs w:val="24"/>
        </w:rPr>
        <w:t xml:space="preserve">estimated </w:t>
      </w:r>
      <w:r w:rsidRPr="581EE219" w:rsidR="00AD3ECD">
        <w:rPr>
          <w:rFonts w:ascii="Times New Roman" w:hAnsi="Times New Roman" w:eastAsia="Times New Roman"/>
          <w:b/>
          <w:bCs/>
          <w:sz w:val="24"/>
          <w:szCs w:val="24"/>
        </w:rPr>
        <w:t xml:space="preserve">burden </w:t>
      </w:r>
      <w:r w:rsidRPr="581EE219" w:rsidR="007D5D8D">
        <w:rPr>
          <w:rFonts w:ascii="Times New Roman" w:hAnsi="Times New Roman" w:eastAsia="Times New Roman"/>
          <w:b/>
          <w:bCs/>
          <w:sz w:val="24"/>
          <w:szCs w:val="24"/>
        </w:rPr>
        <w:t xml:space="preserve">hours </w:t>
      </w:r>
      <w:r w:rsidRPr="581EE219" w:rsidR="00AD3ECD">
        <w:rPr>
          <w:rFonts w:ascii="Times New Roman" w:hAnsi="Times New Roman" w:eastAsia="Times New Roman"/>
          <w:b/>
          <w:bCs/>
          <w:sz w:val="24"/>
          <w:szCs w:val="24"/>
        </w:rPr>
        <w:t xml:space="preserve">for this collection </w:t>
      </w:r>
      <w:proofErr w:type="gramStart"/>
      <w:r w:rsidRPr="581EE219" w:rsidR="00AD3ECD">
        <w:rPr>
          <w:rFonts w:ascii="Times New Roman" w:hAnsi="Times New Roman" w:eastAsia="Times New Roman"/>
          <w:b/>
          <w:bCs/>
          <w:sz w:val="24"/>
          <w:szCs w:val="24"/>
        </w:rPr>
        <w:t>is</w:t>
      </w:r>
      <w:proofErr w:type="gramEnd"/>
      <w:r w:rsidRPr="581EE219" w:rsidR="00AD3ECD">
        <w:rPr>
          <w:rFonts w:ascii="Times New Roman" w:hAnsi="Times New Roman" w:eastAsia="Times New Roman"/>
          <w:b/>
          <w:bCs/>
          <w:sz w:val="24"/>
          <w:szCs w:val="24"/>
        </w:rPr>
        <w:t xml:space="preserve"> </w:t>
      </w:r>
      <w:r w:rsidR="009A1AE8">
        <w:rPr>
          <w:rFonts w:ascii="Times New Roman" w:hAnsi="Times New Roman" w:eastAsia="Times New Roman"/>
          <w:b/>
          <w:bCs/>
          <w:sz w:val="24"/>
          <w:szCs w:val="24"/>
        </w:rPr>
        <w:t>802.25</w:t>
      </w:r>
      <w:r w:rsidRPr="581EE219" w:rsidR="00AD3ECD">
        <w:rPr>
          <w:rFonts w:ascii="Times New Roman" w:hAnsi="Times New Roman" w:eastAsia="Times New Roman"/>
          <w:b/>
          <w:bCs/>
          <w:sz w:val="24"/>
          <w:szCs w:val="24"/>
        </w:rPr>
        <w:t xml:space="preserve"> third party disclosure hours</w:t>
      </w:r>
      <w:r w:rsidRPr="5FDAB2E4" w:rsidR="00AD3ECD">
        <w:rPr>
          <w:rFonts w:ascii="Times New Roman" w:hAnsi="Times New Roman" w:eastAsia="Times New Roman"/>
          <w:sz w:val="24"/>
          <w:szCs w:val="24"/>
        </w:rPr>
        <w:t xml:space="preserve"> (</w:t>
      </w:r>
      <w:r w:rsidRPr="581EE219" w:rsidR="1FE0F18D">
        <w:rPr>
          <w:rFonts w:ascii="Times New Roman" w:hAnsi="Times New Roman" w:eastAsia="Times New Roman"/>
          <w:sz w:val="24"/>
          <w:szCs w:val="24"/>
        </w:rPr>
        <w:t>9,627</w:t>
      </w:r>
      <w:r w:rsidRPr="581EE219" w:rsidR="00AD3ECD">
        <w:rPr>
          <w:rFonts w:ascii="Times New Roman" w:hAnsi="Times New Roman" w:eastAsia="Times New Roman"/>
          <w:sz w:val="24"/>
          <w:szCs w:val="24"/>
        </w:rPr>
        <w:t xml:space="preserve"> contracts x 0.08</w:t>
      </w:r>
      <w:r w:rsidRPr="581EE219" w:rsidR="6EFAB67E">
        <w:rPr>
          <w:rFonts w:ascii="Times New Roman" w:hAnsi="Times New Roman" w:eastAsia="Times New Roman"/>
          <w:sz w:val="24"/>
          <w:szCs w:val="24"/>
        </w:rPr>
        <w:t>3</w:t>
      </w:r>
      <w:r w:rsidRPr="581EE219" w:rsidR="00AD3ECD">
        <w:rPr>
          <w:rFonts w:ascii="Times New Roman" w:hAnsi="Times New Roman" w:eastAsia="Times New Roman"/>
          <w:sz w:val="24"/>
          <w:szCs w:val="24"/>
        </w:rPr>
        <w:t xml:space="preserve"> hours </w:t>
      </w:r>
      <w:r w:rsidRPr="581EE219" w:rsidR="00A057C1">
        <w:rPr>
          <w:rFonts w:ascii="Times New Roman" w:hAnsi="Times New Roman" w:eastAsia="Times New Roman"/>
          <w:sz w:val="24"/>
          <w:szCs w:val="24"/>
        </w:rPr>
        <w:t>(5 minutes)</w:t>
      </w:r>
      <w:r w:rsidRPr="581EE219" w:rsidR="007D5D8D">
        <w:rPr>
          <w:rFonts w:ascii="Times New Roman" w:hAnsi="Times New Roman" w:eastAsia="Times New Roman"/>
          <w:sz w:val="24"/>
          <w:szCs w:val="24"/>
        </w:rPr>
        <w:t xml:space="preserve"> </w:t>
      </w:r>
      <w:r w:rsidRPr="581EE219" w:rsidR="00AD3ECD">
        <w:rPr>
          <w:rFonts w:ascii="Times New Roman" w:hAnsi="Times New Roman" w:eastAsia="Times New Roman"/>
          <w:sz w:val="24"/>
          <w:szCs w:val="24"/>
        </w:rPr>
        <w:t xml:space="preserve">= </w:t>
      </w:r>
      <w:r w:rsidR="009A1AE8">
        <w:rPr>
          <w:rFonts w:ascii="Times New Roman" w:hAnsi="Times New Roman" w:eastAsia="Times New Roman"/>
          <w:sz w:val="24"/>
          <w:szCs w:val="24"/>
        </w:rPr>
        <w:t>802.25</w:t>
      </w:r>
      <w:r w:rsidRPr="581EE219" w:rsidR="00AD3ECD">
        <w:rPr>
          <w:rFonts w:ascii="Times New Roman" w:hAnsi="Times New Roman" w:eastAsia="Times New Roman"/>
          <w:sz w:val="24"/>
          <w:szCs w:val="24"/>
        </w:rPr>
        <w:t xml:space="preserve"> hours).</w:t>
      </w:r>
    </w:p>
    <w:p w:rsidRPr="006221ED" w:rsidR="00AD3ECD" w:rsidP="00AD3ECD" w:rsidRDefault="00AD3ECD" w14:paraId="5C5EEAE5" w14:textId="77777777">
      <w:pPr>
        <w:spacing w:after="0" w:line="240" w:lineRule="auto"/>
        <w:ind w:left="720"/>
        <w:rPr>
          <w:rFonts w:ascii="Times New Roman" w:hAnsi="Times New Roman" w:eastAsia="Times New Roman"/>
          <w:sz w:val="24"/>
          <w:szCs w:val="24"/>
        </w:rPr>
      </w:pPr>
    </w:p>
    <w:p w:rsidRPr="006221ED" w:rsidR="00AD3ECD" w:rsidP="00AD3ECD" w:rsidRDefault="00AD3ECD" w14:paraId="40662C0F" w14:textId="77777777">
      <w:pPr>
        <w:numPr>
          <w:ilvl w:val="0"/>
          <w:numId w:val="3"/>
        </w:numPr>
        <w:spacing w:after="0" w:line="240" w:lineRule="auto"/>
        <w:rPr>
          <w:rFonts w:ascii="Times New Roman" w:hAnsi="Times New Roman" w:eastAsia="Times New Roman"/>
          <w:b/>
          <w:sz w:val="24"/>
          <w:szCs w:val="24"/>
        </w:rPr>
      </w:pPr>
      <w:r w:rsidRPr="006221ED">
        <w:rPr>
          <w:rFonts w:ascii="Times New Roman" w:hAnsi="Times New Roman" w:eastAsia="Times New Roman"/>
          <w:b/>
          <w:sz w:val="24"/>
          <w:szCs w:val="24"/>
        </w:rPr>
        <w:t>H-2A Agricultural Clearance Order</w:t>
      </w:r>
    </w:p>
    <w:p w:rsidRPr="006221ED" w:rsidR="00AD3ECD" w:rsidP="00AD3ECD" w:rsidRDefault="00AD3ECD" w14:paraId="2AB4FF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eastAsia="Times New Roman"/>
          <w:sz w:val="24"/>
          <w:szCs w:val="24"/>
        </w:rPr>
      </w:pPr>
    </w:p>
    <w:p w:rsidRPr="006221ED" w:rsidR="007D5D8D" w:rsidP="00AD3ECD" w:rsidRDefault="00AD3ECD" w14:paraId="7CB16F93" w14:textId="02CB61A2">
      <w:pPr>
        <w:numPr>
          <w:ilvl w:val="0"/>
          <w:numId w:val="10"/>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sz w:val="24"/>
          <w:szCs w:val="24"/>
        </w:rPr>
      </w:pPr>
      <w:r w:rsidRPr="006221ED">
        <w:rPr>
          <w:rFonts w:ascii="Times New Roman" w:hAnsi="Times New Roman" w:eastAsia="Times New Roman"/>
          <w:i/>
          <w:iCs/>
          <w:sz w:val="24"/>
          <w:szCs w:val="24"/>
          <w:u w:val="single"/>
        </w:rPr>
        <w:t>Determination of offered wage rate(s) (20 CFR 655.120, 122(l))</w:t>
      </w:r>
      <w:r w:rsidRPr="006221ED">
        <w:rPr>
          <w:rFonts w:ascii="Times New Roman" w:hAnsi="Times New Roman" w:eastAsia="Times New Roman"/>
          <w:iCs/>
          <w:sz w:val="24"/>
          <w:szCs w:val="24"/>
        </w:rPr>
        <w:t xml:space="preserve">.  </w:t>
      </w:r>
      <w:r w:rsidRPr="006221ED">
        <w:rPr>
          <w:rFonts w:ascii="Times New Roman" w:hAnsi="Times New Roman" w:eastAsia="Times New Roman"/>
          <w:sz w:val="24"/>
          <w:szCs w:val="24"/>
        </w:rPr>
        <w:t xml:space="preserve">To comply with its obligation under §655.122(l), an employer must offer, advertise in its recruitment, and pay a wage that is the highest of the Adverse Effect Wage Rate (AEWR), the prevailing hourly wage or piece rate, the agreed-upon collective bargaining wage, or the Federal or State minimum wage, except where a special procedure is approved for an occupation or specific class of agricultural employment.  </w:t>
      </w:r>
      <w:r w:rsidRPr="006221ED" w:rsidR="00E92CFE">
        <w:rPr>
          <w:rFonts w:ascii="Times New Roman" w:hAnsi="Times New Roman" w:eastAsia="Times New Roman"/>
          <w:sz w:val="24"/>
          <w:szCs w:val="24"/>
        </w:rPr>
        <w:t>T</w:t>
      </w:r>
      <w:r w:rsidRPr="006221ED">
        <w:rPr>
          <w:rFonts w:ascii="Times New Roman" w:hAnsi="Times New Roman" w:eastAsia="Times New Roman"/>
          <w:sz w:val="24"/>
          <w:szCs w:val="24"/>
        </w:rPr>
        <w:t xml:space="preserve">o prepare the Form ETA-790A, the employer must determine the appropriate wage of offer, advertise, and pay workers to perform the agricultural services or labor.  To assist employers to comply with this regulatory requirement, the Department routinely publishes the AEWRs and any prevailing hourly wage or piece rates (based on surveys conducted by SWAs) on the OFLC website at </w:t>
      </w:r>
      <w:hyperlink w:history="1" r:id="rId12">
        <w:r w:rsidRPr="0086763D" w:rsidR="00A37868">
          <w:rPr>
            <w:rStyle w:val="Hyperlink"/>
            <w:rFonts w:ascii="Times New Roman" w:hAnsi="Times New Roman" w:eastAsia="Times New Roman"/>
            <w:sz w:val="24"/>
            <w:szCs w:val="24"/>
          </w:rPr>
          <w:t>https://www.dol.gov/agencies/eta/foreign-labor</w:t>
        </w:r>
      </w:hyperlink>
      <w:r w:rsidRPr="006221ED">
        <w:rPr>
          <w:rFonts w:ascii="Times New Roman" w:hAnsi="Times New Roman" w:eastAsia="Times New Roman"/>
          <w:sz w:val="24"/>
          <w:szCs w:val="24"/>
        </w:rPr>
        <w:t>.  Because the AEWRs represent the same minimum hourly wage rate across an entire state or regional area, irrespective of crop or agricultural activity, and SWA</w:t>
      </w:r>
      <w:r w:rsidR="007031AC">
        <w:rPr>
          <w:rFonts w:ascii="Times New Roman" w:hAnsi="Times New Roman" w:eastAsia="Times New Roman"/>
          <w:sz w:val="24"/>
          <w:szCs w:val="24"/>
        </w:rPr>
        <w:t>-</w:t>
      </w:r>
      <w:r w:rsidRPr="006221ED">
        <w:rPr>
          <w:rFonts w:ascii="Times New Roman" w:hAnsi="Times New Roman" w:eastAsia="Times New Roman"/>
          <w:sz w:val="24"/>
          <w:szCs w:val="24"/>
        </w:rPr>
        <w:t xml:space="preserve">conducted prevailing wage surveys are infrequently used, the estimated time required to research the applicable minimum wages and disclose a wage offer on the Form ETA-790A is estimated at 2 minutes.  </w:t>
      </w:r>
    </w:p>
    <w:p w:rsidRPr="006221ED" w:rsidR="007D5D8D" w:rsidP="00BF303C" w:rsidRDefault="007D5D8D" w14:paraId="3E124A1F"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ascii="Times New Roman" w:hAnsi="Times New Roman" w:eastAsia="Times New Roman"/>
          <w:sz w:val="24"/>
          <w:szCs w:val="24"/>
        </w:rPr>
      </w:pPr>
    </w:p>
    <w:p w:rsidRPr="006221ED" w:rsidR="00AD3ECD" w:rsidP="550B9729" w:rsidRDefault="00AD3ECD" w14:paraId="5EB25A81" w14:textId="4A6C6735">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ascii="Times New Roman" w:hAnsi="Times New Roman" w:eastAsia="Times New Roman"/>
          <w:sz w:val="24"/>
          <w:szCs w:val="24"/>
        </w:rPr>
      </w:pPr>
      <w:r w:rsidRPr="30DD6993">
        <w:rPr>
          <w:rFonts w:ascii="Times New Roman" w:hAnsi="Times New Roman" w:eastAsia="Times New Roman"/>
          <w:b/>
          <w:bCs/>
          <w:sz w:val="24"/>
          <w:szCs w:val="24"/>
        </w:rPr>
        <w:lastRenderedPageBreak/>
        <w:t xml:space="preserve">The </w:t>
      </w:r>
      <w:r w:rsidRPr="30DD6993" w:rsidR="007D5D8D">
        <w:rPr>
          <w:rFonts w:ascii="Times New Roman" w:hAnsi="Times New Roman" w:eastAsia="Times New Roman"/>
          <w:b/>
          <w:bCs/>
          <w:sz w:val="24"/>
          <w:szCs w:val="24"/>
        </w:rPr>
        <w:t>estimated</w:t>
      </w:r>
      <w:r w:rsidRPr="30DD6993">
        <w:rPr>
          <w:rFonts w:ascii="Times New Roman" w:hAnsi="Times New Roman" w:eastAsia="Times New Roman"/>
          <w:b/>
          <w:bCs/>
          <w:sz w:val="24"/>
          <w:szCs w:val="24"/>
        </w:rPr>
        <w:t xml:space="preserve"> burden </w:t>
      </w:r>
      <w:r w:rsidRPr="30DD6993" w:rsidR="007D5D8D">
        <w:rPr>
          <w:rFonts w:ascii="Times New Roman" w:hAnsi="Times New Roman" w:eastAsia="Times New Roman"/>
          <w:b/>
          <w:bCs/>
          <w:sz w:val="24"/>
          <w:szCs w:val="24"/>
        </w:rPr>
        <w:t>hours for d</w:t>
      </w:r>
      <w:r w:rsidRPr="30DD6993">
        <w:rPr>
          <w:rFonts w:ascii="Times New Roman" w:hAnsi="Times New Roman" w:eastAsia="Times New Roman"/>
          <w:b/>
          <w:bCs/>
          <w:sz w:val="24"/>
          <w:szCs w:val="24"/>
        </w:rPr>
        <w:t xml:space="preserve">etermining the required offered wage </w:t>
      </w:r>
      <w:proofErr w:type="gramStart"/>
      <w:r w:rsidRPr="30DD6993">
        <w:rPr>
          <w:rFonts w:ascii="Times New Roman" w:hAnsi="Times New Roman" w:eastAsia="Times New Roman"/>
          <w:b/>
          <w:bCs/>
          <w:sz w:val="24"/>
          <w:szCs w:val="24"/>
        </w:rPr>
        <w:t>is</w:t>
      </w:r>
      <w:proofErr w:type="gramEnd"/>
      <w:r w:rsidRPr="30DD6993">
        <w:rPr>
          <w:rFonts w:ascii="Times New Roman" w:hAnsi="Times New Roman" w:eastAsia="Times New Roman"/>
          <w:b/>
          <w:bCs/>
          <w:sz w:val="24"/>
          <w:szCs w:val="24"/>
        </w:rPr>
        <w:t xml:space="preserve"> </w:t>
      </w:r>
      <w:r w:rsidRPr="30DD6993" w:rsidR="73BB7F61">
        <w:rPr>
          <w:rFonts w:ascii="Times New Roman" w:hAnsi="Times New Roman" w:eastAsia="Times New Roman"/>
          <w:b/>
          <w:bCs/>
          <w:sz w:val="24"/>
          <w:szCs w:val="24"/>
        </w:rPr>
        <w:t>4</w:t>
      </w:r>
      <w:r w:rsidR="009A1AE8">
        <w:rPr>
          <w:rFonts w:ascii="Times New Roman" w:hAnsi="Times New Roman" w:eastAsia="Times New Roman"/>
          <w:b/>
          <w:bCs/>
          <w:sz w:val="24"/>
          <w:szCs w:val="24"/>
        </w:rPr>
        <w:t>86.20</w:t>
      </w:r>
      <w:r w:rsidRPr="30DD6993">
        <w:rPr>
          <w:rFonts w:ascii="Times New Roman" w:hAnsi="Times New Roman" w:eastAsia="Times New Roman"/>
          <w:b/>
          <w:bCs/>
          <w:sz w:val="24"/>
          <w:szCs w:val="24"/>
        </w:rPr>
        <w:t xml:space="preserve"> reporting hours</w:t>
      </w:r>
      <w:r w:rsidRPr="30DD6993">
        <w:rPr>
          <w:rFonts w:ascii="Times New Roman" w:hAnsi="Times New Roman" w:eastAsia="Times New Roman"/>
          <w:sz w:val="24"/>
          <w:szCs w:val="24"/>
        </w:rPr>
        <w:t xml:space="preserve"> (</w:t>
      </w:r>
      <w:r w:rsidRPr="30DD6993" w:rsidR="5F32AB86">
        <w:rPr>
          <w:rFonts w:ascii="Times New Roman" w:hAnsi="Times New Roman" w:eastAsia="Times New Roman"/>
          <w:sz w:val="24"/>
          <w:szCs w:val="24"/>
        </w:rPr>
        <w:t>14,586</w:t>
      </w:r>
      <w:r w:rsidRPr="30DD6993" w:rsidR="1D8247D1">
        <w:rPr>
          <w:rFonts w:ascii="Times New Roman" w:hAnsi="Times New Roman" w:eastAsia="Times New Roman"/>
          <w:sz w:val="24"/>
          <w:szCs w:val="24"/>
        </w:rPr>
        <w:t xml:space="preserve"> </w:t>
      </w:r>
      <w:r w:rsidRPr="30DD6993">
        <w:rPr>
          <w:rFonts w:ascii="Times New Roman" w:hAnsi="Times New Roman" w:eastAsia="Times New Roman"/>
          <w:sz w:val="24"/>
          <w:szCs w:val="24"/>
        </w:rPr>
        <w:t xml:space="preserve">job orders x 0.033 hours </w:t>
      </w:r>
      <w:r w:rsidRPr="30DD6993" w:rsidR="007D5D8D">
        <w:rPr>
          <w:rFonts w:ascii="Times New Roman" w:hAnsi="Times New Roman" w:eastAsia="Times New Roman"/>
          <w:sz w:val="24"/>
          <w:szCs w:val="24"/>
        </w:rPr>
        <w:t xml:space="preserve">(2 minutes) </w:t>
      </w:r>
      <w:r w:rsidRPr="30DD6993">
        <w:rPr>
          <w:rFonts w:ascii="Times New Roman" w:hAnsi="Times New Roman" w:eastAsia="Times New Roman"/>
          <w:sz w:val="24"/>
          <w:szCs w:val="24"/>
        </w:rPr>
        <w:t xml:space="preserve">= </w:t>
      </w:r>
      <w:r w:rsidRPr="30DD6993" w:rsidR="74AD5D0D">
        <w:rPr>
          <w:rFonts w:ascii="Times New Roman" w:hAnsi="Times New Roman" w:eastAsia="Times New Roman"/>
          <w:sz w:val="24"/>
          <w:szCs w:val="24"/>
        </w:rPr>
        <w:t>48</w:t>
      </w:r>
      <w:r w:rsidR="00B972CB">
        <w:rPr>
          <w:rFonts w:ascii="Times New Roman" w:hAnsi="Times New Roman" w:eastAsia="Times New Roman"/>
          <w:sz w:val="24"/>
          <w:szCs w:val="24"/>
        </w:rPr>
        <w:t>6.20</w:t>
      </w:r>
      <w:r w:rsidRPr="30DD6993">
        <w:rPr>
          <w:rFonts w:ascii="Times New Roman" w:hAnsi="Times New Roman" w:eastAsia="Times New Roman"/>
          <w:sz w:val="24"/>
          <w:szCs w:val="24"/>
        </w:rPr>
        <w:t xml:space="preserve"> hours).        </w:t>
      </w:r>
    </w:p>
    <w:p w:rsidRPr="006221ED" w:rsidR="00AD3ECD" w:rsidP="00AD3ECD" w:rsidRDefault="00AD3ECD" w14:paraId="7B46FF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ascii="Times New Roman" w:hAnsi="Times New Roman" w:eastAsia="Times New Roman"/>
          <w:sz w:val="24"/>
          <w:szCs w:val="24"/>
        </w:rPr>
      </w:pPr>
    </w:p>
    <w:p w:rsidRPr="006221ED" w:rsidR="00E92CFE" w:rsidP="00E92CFE" w:rsidRDefault="00AD3ECD" w14:paraId="6DC495E8" w14:textId="752E5E72">
      <w:pPr>
        <w:numPr>
          <w:ilvl w:val="0"/>
          <w:numId w:val="10"/>
        </w:numPr>
        <w:spacing w:after="0" w:line="240" w:lineRule="auto"/>
        <w:rPr>
          <w:rFonts w:ascii="Times New Roman" w:hAnsi="Times New Roman" w:eastAsia="Times New Roman"/>
          <w:sz w:val="24"/>
          <w:szCs w:val="24"/>
        </w:rPr>
      </w:pPr>
      <w:r w:rsidRPr="006221ED">
        <w:rPr>
          <w:rFonts w:ascii="Times New Roman" w:hAnsi="Times New Roman" w:eastAsia="Times New Roman"/>
          <w:i/>
          <w:iCs/>
          <w:sz w:val="24"/>
          <w:szCs w:val="24"/>
          <w:u w:val="single"/>
        </w:rPr>
        <w:t>Form ETA-790/790A, Addendums A and B (20 CFR 655.121, 655.122)</w:t>
      </w:r>
      <w:r w:rsidRPr="006221ED">
        <w:rPr>
          <w:rFonts w:ascii="Times New Roman" w:hAnsi="Times New Roman" w:eastAsia="Times New Roman"/>
          <w:iCs/>
          <w:sz w:val="24"/>
          <w:szCs w:val="24"/>
        </w:rPr>
        <w:t xml:space="preserve">.  </w:t>
      </w:r>
      <w:r w:rsidRPr="006221ED">
        <w:rPr>
          <w:rFonts w:ascii="Times New Roman" w:hAnsi="Times New Roman" w:eastAsia="Times New Roman"/>
          <w:sz w:val="24"/>
          <w:szCs w:val="24"/>
        </w:rPr>
        <w:t xml:space="preserve">The regulatory requirement that the job order submitted to the </w:t>
      </w:r>
      <w:proofErr w:type="gramStart"/>
      <w:r w:rsidRPr="006221ED">
        <w:rPr>
          <w:rFonts w:ascii="Times New Roman" w:hAnsi="Times New Roman" w:eastAsia="Times New Roman"/>
          <w:sz w:val="24"/>
          <w:szCs w:val="24"/>
        </w:rPr>
        <w:t>SWA</w:t>
      </w:r>
      <w:proofErr w:type="gramEnd"/>
      <w:r w:rsidRPr="006221ED">
        <w:rPr>
          <w:rFonts w:ascii="Times New Roman" w:hAnsi="Times New Roman" w:eastAsia="Times New Roman"/>
          <w:sz w:val="24"/>
          <w:szCs w:val="24"/>
        </w:rPr>
        <w:t xml:space="preserve"> and Department must meet the content standards set forth in 20 CFR 653, Subpart F and 20 CFR 655.122 is subject to the PRA burden calculations.  The Department estimates that it will take an average employer 40 minutes to complete the Form ETA-790/790A and ensure that it includes all of the required material terms and conditions of employment in compliance with regulatory requirements, including completion of the standard addendums to disclose additional crops/agricultural activities, worksites, and housing.    </w:t>
      </w:r>
    </w:p>
    <w:p w:rsidRPr="006221ED" w:rsidR="00E92CFE" w:rsidP="00BF303C" w:rsidRDefault="00E92CFE" w14:paraId="29B7DF57" w14:textId="77777777">
      <w:pPr>
        <w:spacing w:after="0" w:line="240" w:lineRule="auto"/>
        <w:ind w:left="1080"/>
        <w:rPr>
          <w:rFonts w:ascii="Times New Roman" w:hAnsi="Times New Roman" w:eastAsia="Times New Roman"/>
          <w:i/>
          <w:iCs/>
          <w:sz w:val="24"/>
          <w:szCs w:val="24"/>
          <w:u w:val="single"/>
        </w:rPr>
      </w:pPr>
    </w:p>
    <w:p w:rsidRPr="006221ED" w:rsidR="009827FF" w:rsidP="00BF303C" w:rsidRDefault="00AD3ECD" w14:paraId="0DFFE267" w14:textId="4EB9B0F8">
      <w:pPr>
        <w:spacing w:after="0" w:line="240" w:lineRule="auto"/>
        <w:ind w:left="1080"/>
        <w:rPr>
          <w:rFonts w:ascii="Times New Roman" w:hAnsi="Times New Roman" w:eastAsia="Times New Roman"/>
          <w:sz w:val="24"/>
          <w:szCs w:val="24"/>
        </w:rPr>
      </w:pPr>
      <w:r w:rsidRPr="581EE219">
        <w:rPr>
          <w:rFonts w:ascii="Times New Roman" w:hAnsi="Times New Roman" w:eastAsia="Times New Roman"/>
          <w:b/>
          <w:bCs/>
          <w:sz w:val="24"/>
          <w:szCs w:val="24"/>
        </w:rPr>
        <w:t xml:space="preserve">The </w:t>
      </w:r>
      <w:r w:rsidRPr="581EE219" w:rsidR="00E92CFE">
        <w:rPr>
          <w:rFonts w:ascii="Times New Roman" w:hAnsi="Times New Roman" w:eastAsia="Times New Roman"/>
          <w:b/>
          <w:bCs/>
          <w:sz w:val="24"/>
          <w:szCs w:val="24"/>
        </w:rPr>
        <w:t xml:space="preserve">estimated </w:t>
      </w:r>
      <w:r w:rsidRPr="581EE219">
        <w:rPr>
          <w:rFonts w:ascii="Times New Roman" w:hAnsi="Times New Roman" w:eastAsia="Times New Roman"/>
          <w:b/>
          <w:bCs/>
          <w:sz w:val="24"/>
          <w:szCs w:val="24"/>
        </w:rPr>
        <w:t xml:space="preserve">burden is </w:t>
      </w:r>
      <w:r w:rsidRPr="5FDAB2E4" w:rsidR="2F3435EE">
        <w:rPr>
          <w:rFonts w:ascii="Times New Roman" w:hAnsi="Times New Roman" w:eastAsia="Times New Roman"/>
          <w:b/>
          <w:bCs/>
          <w:sz w:val="24"/>
          <w:szCs w:val="24"/>
        </w:rPr>
        <w:t>9</w:t>
      </w:r>
      <w:r w:rsidRPr="581EE219" w:rsidR="2F3435EE">
        <w:rPr>
          <w:rFonts w:ascii="Times New Roman" w:hAnsi="Times New Roman" w:eastAsia="Times New Roman"/>
          <w:b/>
          <w:bCs/>
          <w:sz w:val="24"/>
          <w:szCs w:val="24"/>
        </w:rPr>
        <w:t>,</w:t>
      </w:r>
      <w:r w:rsidRPr="581EE219" w:rsidR="17ECEA87">
        <w:rPr>
          <w:rFonts w:ascii="Times New Roman" w:hAnsi="Times New Roman" w:eastAsia="Times New Roman"/>
          <w:b/>
          <w:bCs/>
          <w:sz w:val="24"/>
          <w:szCs w:val="24"/>
        </w:rPr>
        <w:t>7</w:t>
      </w:r>
      <w:r w:rsidR="007F0CE7">
        <w:rPr>
          <w:rFonts w:ascii="Times New Roman" w:hAnsi="Times New Roman" w:eastAsia="Times New Roman"/>
          <w:b/>
          <w:bCs/>
          <w:sz w:val="24"/>
          <w:szCs w:val="24"/>
        </w:rPr>
        <w:t>24</w:t>
      </w:r>
      <w:r w:rsidRPr="581EE219">
        <w:rPr>
          <w:rFonts w:ascii="Times New Roman" w:hAnsi="Times New Roman" w:eastAsia="Times New Roman"/>
          <w:b/>
          <w:bCs/>
          <w:sz w:val="24"/>
          <w:szCs w:val="24"/>
        </w:rPr>
        <w:t xml:space="preserve"> reporting hours</w:t>
      </w:r>
      <w:r w:rsidR="004851A5">
        <w:rPr>
          <w:rFonts w:ascii="Times New Roman" w:hAnsi="Times New Roman" w:eastAsia="Times New Roman"/>
          <w:b/>
          <w:bCs/>
          <w:sz w:val="24"/>
          <w:szCs w:val="24"/>
        </w:rPr>
        <w:t xml:space="preserve"> </w:t>
      </w:r>
      <w:r w:rsidRPr="5FDAB2E4">
        <w:rPr>
          <w:rFonts w:ascii="Times New Roman" w:hAnsi="Times New Roman" w:eastAsia="Times New Roman"/>
          <w:sz w:val="24"/>
          <w:szCs w:val="24"/>
        </w:rPr>
        <w:t>(</w:t>
      </w:r>
      <w:r w:rsidRPr="5FDAB2E4" w:rsidR="0CD3E251">
        <w:rPr>
          <w:rFonts w:ascii="Times New Roman" w:hAnsi="Times New Roman" w:eastAsia="Times New Roman"/>
          <w:sz w:val="24"/>
          <w:szCs w:val="24"/>
        </w:rPr>
        <w:t>14</w:t>
      </w:r>
      <w:r w:rsidRPr="581EE219" w:rsidR="0CD3E251">
        <w:rPr>
          <w:rFonts w:ascii="Times New Roman" w:hAnsi="Times New Roman" w:eastAsia="Times New Roman"/>
          <w:sz w:val="24"/>
          <w:szCs w:val="24"/>
        </w:rPr>
        <w:t>,586</w:t>
      </w:r>
      <w:r w:rsidRPr="581EE219">
        <w:rPr>
          <w:rFonts w:ascii="Times New Roman" w:hAnsi="Times New Roman" w:eastAsia="Times New Roman"/>
          <w:sz w:val="24"/>
          <w:szCs w:val="24"/>
        </w:rPr>
        <w:t xml:space="preserve"> job orders x 0.</w:t>
      </w:r>
      <w:r w:rsidRPr="5FDAB2E4">
        <w:rPr>
          <w:rFonts w:ascii="Times New Roman" w:hAnsi="Times New Roman" w:eastAsia="Times New Roman"/>
          <w:sz w:val="24"/>
          <w:szCs w:val="24"/>
        </w:rPr>
        <w:t>6</w:t>
      </w:r>
      <w:r w:rsidRPr="5FDAB2E4" w:rsidR="25570852">
        <w:rPr>
          <w:rFonts w:ascii="Times New Roman" w:hAnsi="Times New Roman" w:eastAsia="Times New Roman"/>
          <w:sz w:val="24"/>
          <w:szCs w:val="24"/>
        </w:rPr>
        <w:t>7</w:t>
      </w:r>
      <w:r w:rsidRPr="581EE219">
        <w:rPr>
          <w:rFonts w:ascii="Times New Roman" w:hAnsi="Times New Roman" w:eastAsia="Times New Roman"/>
          <w:sz w:val="24"/>
          <w:szCs w:val="24"/>
        </w:rPr>
        <w:t xml:space="preserve"> hours </w:t>
      </w:r>
      <w:r w:rsidRPr="581EE219" w:rsidR="009827FF">
        <w:rPr>
          <w:rFonts w:ascii="Times New Roman" w:hAnsi="Times New Roman" w:eastAsia="Times New Roman"/>
          <w:sz w:val="24"/>
          <w:szCs w:val="24"/>
        </w:rPr>
        <w:t xml:space="preserve">(40 minutes) </w:t>
      </w:r>
      <w:r w:rsidRPr="581EE219">
        <w:rPr>
          <w:rFonts w:ascii="Times New Roman" w:hAnsi="Times New Roman" w:eastAsia="Times New Roman"/>
          <w:sz w:val="24"/>
          <w:szCs w:val="24"/>
        </w:rPr>
        <w:t xml:space="preserve">= </w:t>
      </w:r>
      <w:r w:rsidRPr="5FDAB2E4" w:rsidR="450DE06A">
        <w:rPr>
          <w:rFonts w:ascii="Times New Roman" w:hAnsi="Times New Roman" w:eastAsia="Times New Roman"/>
          <w:sz w:val="24"/>
          <w:szCs w:val="24"/>
        </w:rPr>
        <w:t>9</w:t>
      </w:r>
      <w:r w:rsidRPr="581EE219" w:rsidR="450DE06A">
        <w:rPr>
          <w:rFonts w:ascii="Times New Roman" w:hAnsi="Times New Roman" w:eastAsia="Times New Roman"/>
          <w:sz w:val="24"/>
          <w:szCs w:val="24"/>
        </w:rPr>
        <w:t>,</w:t>
      </w:r>
      <w:r w:rsidRPr="581EE219" w:rsidR="42BB65D8">
        <w:rPr>
          <w:rFonts w:ascii="Times New Roman" w:hAnsi="Times New Roman" w:eastAsia="Times New Roman"/>
          <w:sz w:val="24"/>
          <w:szCs w:val="24"/>
        </w:rPr>
        <w:t>7</w:t>
      </w:r>
      <w:r w:rsidR="007F0CE7">
        <w:rPr>
          <w:rFonts w:ascii="Times New Roman" w:hAnsi="Times New Roman" w:eastAsia="Times New Roman"/>
          <w:sz w:val="24"/>
          <w:szCs w:val="24"/>
        </w:rPr>
        <w:t>24</w:t>
      </w:r>
      <w:r w:rsidRPr="581EE219">
        <w:rPr>
          <w:rFonts w:ascii="Times New Roman" w:hAnsi="Times New Roman" w:eastAsia="Times New Roman"/>
          <w:sz w:val="24"/>
          <w:szCs w:val="24"/>
        </w:rPr>
        <w:t xml:space="preserve"> hours</w:t>
      </w:r>
      <w:r w:rsidRPr="5FDAB2E4">
        <w:rPr>
          <w:rFonts w:ascii="Times New Roman" w:hAnsi="Times New Roman" w:eastAsia="Times New Roman"/>
          <w:sz w:val="24"/>
          <w:szCs w:val="24"/>
        </w:rPr>
        <w:t>)</w:t>
      </w:r>
      <w:r w:rsidR="004851A5">
        <w:rPr>
          <w:rFonts w:ascii="Times New Roman" w:hAnsi="Times New Roman" w:eastAsia="Times New Roman"/>
          <w:sz w:val="24"/>
          <w:szCs w:val="24"/>
        </w:rPr>
        <w:t>.</w:t>
      </w:r>
    </w:p>
    <w:p w:rsidRPr="006221ED" w:rsidR="009827FF" w:rsidP="00BF303C" w:rsidRDefault="009827FF" w14:paraId="2C9D3C12" w14:textId="77777777">
      <w:pPr>
        <w:spacing w:after="0" w:line="240" w:lineRule="auto"/>
        <w:ind w:left="1080"/>
        <w:rPr>
          <w:rFonts w:ascii="Times New Roman" w:hAnsi="Times New Roman" w:eastAsia="Times New Roman"/>
          <w:sz w:val="24"/>
          <w:szCs w:val="24"/>
        </w:rPr>
      </w:pPr>
    </w:p>
    <w:p w:rsidRPr="006221ED" w:rsidR="00AD3ECD" w:rsidP="00BF303C" w:rsidRDefault="009827FF" w14:paraId="2716504A" w14:textId="77777777">
      <w:pPr>
        <w:spacing w:after="0" w:line="240" w:lineRule="auto"/>
        <w:ind w:left="1080"/>
        <w:rPr>
          <w:rFonts w:ascii="Times New Roman" w:hAnsi="Times New Roman" w:eastAsia="Times New Roman"/>
          <w:i/>
          <w:sz w:val="24"/>
          <w:szCs w:val="24"/>
        </w:rPr>
      </w:pPr>
      <w:r w:rsidRPr="006221ED">
        <w:rPr>
          <w:rFonts w:ascii="Times New Roman" w:hAnsi="Times New Roman" w:eastAsia="Times New Roman"/>
          <w:b/>
          <w:sz w:val="24"/>
          <w:szCs w:val="24"/>
        </w:rPr>
        <w:t xml:space="preserve">Note: </w:t>
      </w:r>
      <w:r w:rsidRPr="006221ED" w:rsidR="00AD3ECD">
        <w:rPr>
          <w:rFonts w:ascii="Times New Roman" w:hAnsi="Times New Roman" w:eastAsia="Times New Roman"/>
          <w:i/>
          <w:sz w:val="24"/>
          <w:szCs w:val="24"/>
        </w:rPr>
        <w:t xml:space="preserve">The time required to modify a particular job order in accordance with a request from the Department is accounted for under </w:t>
      </w:r>
      <w:r w:rsidRPr="006221ED" w:rsidR="00AD3ECD">
        <w:rPr>
          <w:rFonts w:ascii="Times New Roman" w:hAnsi="Times New Roman" w:eastAsia="Times New Roman"/>
          <w:i/>
          <w:iCs/>
          <w:sz w:val="24"/>
          <w:szCs w:val="24"/>
          <w:u w:val="single"/>
        </w:rPr>
        <w:t>Submission of a modified application or job order (20 CFR 655.144)</w:t>
      </w:r>
      <w:r w:rsidRPr="006221ED" w:rsidR="00AD3ECD">
        <w:rPr>
          <w:rFonts w:ascii="Times New Roman" w:hAnsi="Times New Roman" w:eastAsia="Times New Roman"/>
          <w:i/>
          <w:iCs/>
          <w:sz w:val="24"/>
          <w:szCs w:val="24"/>
        </w:rPr>
        <w:t xml:space="preserve"> below.</w:t>
      </w:r>
    </w:p>
    <w:p w:rsidRPr="006221ED" w:rsidR="00AD3ECD" w:rsidP="00AD3ECD" w:rsidRDefault="00AD3ECD" w14:paraId="1E12E0E1" w14:textId="77777777">
      <w:pPr>
        <w:spacing w:after="0" w:line="240" w:lineRule="auto"/>
        <w:ind w:left="1080"/>
        <w:rPr>
          <w:rFonts w:ascii="Times New Roman" w:hAnsi="Times New Roman" w:eastAsia="Times New Roman"/>
          <w:sz w:val="24"/>
          <w:szCs w:val="24"/>
        </w:rPr>
      </w:pPr>
    </w:p>
    <w:p w:rsidRPr="006221ED" w:rsidR="00AD3ECD" w:rsidP="00AD3ECD" w:rsidRDefault="00AD3ECD" w14:paraId="5549E1D7" w14:textId="77777777">
      <w:pPr>
        <w:numPr>
          <w:ilvl w:val="0"/>
          <w:numId w:val="3"/>
        </w:numPr>
        <w:spacing w:after="0" w:line="240" w:lineRule="auto"/>
        <w:rPr>
          <w:rFonts w:ascii="Times New Roman" w:hAnsi="Times New Roman" w:eastAsia="Times New Roman"/>
          <w:b/>
          <w:sz w:val="24"/>
          <w:szCs w:val="24"/>
        </w:rPr>
      </w:pPr>
      <w:r w:rsidRPr="006221ED">
        <w:rPr>
          <w:rFonts w:ascii="Times New Roman" w:hAnsi="Times New Roman" w:eastAsia="Times New Roman"/>
          <w:b/>
          <w:sz w:val="24"/>
          <w:szCs w:val="24"/>
        </w:rPr>
        <w:t>H-2A Application for Temporary Employment Certification</w:t>
      </w:r>
    </w:p>
    <w:p w:rsidRPr="006221ED" w:rsidR="00AD3ECD" w:rsidP="00AD3ECD" w:rsidRDefault="00AD3ECD" w14:paraId="0E69E7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1872"/>
        <w:rPr>
          <w:rFonts w:ascii="Times New Roman" w:hAnsi="Times New Roman" w:eastAsia="Times New Roman"/>
          <w:sz w:val="24"/>
          <w:szCs w:val="24"/>
        </w:rPr>
      </w:pPr>
    </w:p>
    <w:p w:rsidRPr="006221ED" w:rsidR="001856EF" w:rsidP="550B9729" w:rsidRDefault="00AD3ECD" w14:paraId="0FE6A10A" w14:textId="2462CD41">
      <w:pPr>
        <w:numPr>
          <w:ilvl w:val="0"/>
          <w:numId w:val="5"/>
        </w:numPr>
        <w:spacing w:after="0" w:line="240" w:lineRule="auto"/>
        <w:rPr>
          <w:rFonts w:ascii="Times New Roman" w:hAnsi="Times New Roman" w:eastAsia="Times New Roman"/>
          <w:sz w:val="24"/>
          <w:szCs w:val="24"/>
        </w:rPr>
      </w:pPr>
      <w:r w:rsidRPr="550B9729">
        <w:rPr>
          <w:rFonts w:ascii="Times New Roman" w:hAnsi="Times New Roman" w:eastAsia="Times New Roman"/>
          <w:i/>
          <w:iCs/>
          <w:sz w:val="24"/>
          <w:szCs w:val="24"/>
          <w:u w:val="single"/>
        </w:rPr>
        <w:t>Form ETA-9142A Application for H-2A Temporary Employment Certification and Appendix A (20 CFR 655.130-132)</w:t>
      </w:r>
      <w:r w:rsidRPr="550B9729">
        <w:rPr>
          <w:rFonts w:ascii="Times New Roman" w:hAnsi="Times New Roman" w:eastAsia="Times New Roman"/>
          <w:i/>
          <w:iCs/>
          <w:sz w:val="24"/>
          <w:szCs w:val="24"/>
        </w:rPr>
        <w:t xml:space="preserve">.  </w:t>
      </w:r>
      <w:r w:rsidRPr="550B9729">
        <w:rPr>
          <w:rFonts w:ascii="Times New Roman" w:hAnsi="Times New Roman" w:eastAsia="Times New Roman"/>
          <w:sz w:val="24"/>
          <w:szCs w:val="24"/>
        </w:rPr>
        <w:t xml:space="preserve">The Department requires completion of the Form ETA-9142A when an employer seeks a temporary labor certification to employ nonimmigrant workers under the H-2A visa classification.  </w:t>
      </w:r>
      <w:r w:rsidR="008E6CCE">
        <w:rPr>
          <w:rFonts w:ascii="Times New Roman" w:hAnsi="Times New Roman" w:eastAsia="Times New Roman"/>
          <w:sz w:val="24"/>
          <w:szCs w:val="24"/>
        </w:rPr>
        <w:t xml:space="preserve">The Department estimates that it </w:t>
      </w:r>
      <w:r w:rsidRPr="550B9729">
        <w:rPr>
          <w:rFonts w:ascii="Times New Roman" w:hAnsi="Times New Roman" w:eastAsia="Times New Roman"/>
          <w:sz w:val="24"/>
          <w:szCs w:val="24"/>
        </w:rPr>
        <w:t>will take approximately 25 minutes to complete, review</w:t>
      </w:r>
      <w:r w:rsidRPr="550B9729" w:rsidR="007031AC">
        <w:rPr>
          <w:rFonts w:ascii="Times New Roman" w:hAnsi="Times New Roman" w:eastAsia="Times New Roman"/>
          <w:sz w:val="24"/>
          <w:szCs w:val="24"/>
        </w:rPr>
        <w:t>,</w:t>
      </w:r>
      <w:r w:rsidRPr="550B9729">
        <w:rPr>
          <w:rFonts w:ascii="Times New Roman" w:hAnsi="Times New Roman" w:eastAsia="Times New Roman"/>
          <w:sz w:val="24"/>
          <w:szCs w:val="24"/>
        </w:rPr>
        <w:t xml:space="preserve"> and attach all required documentation.  The Department also requires that an employer filing a Form ETA-9142A must also attach a signed and dated </w:t>
      </w:r>
      <w:r w:rsidRPr="550B9729">
        <w:rPr>
          <w:rFonts w:ascii="Times New Roman" w:hAnsi="Times New Roman" w:eastAsia="Times New Roman"/>
          <w:i/>
          <w:iCs/>
          <w:sz w:val="24"/>
          <w:szCs w:val="24"/>
        </w:rPr>
        <w:t>Appendix A</w:t>
      </w:r>
      <w:r w:rsidRPr="550B9729">
        <w:rPr>
          <w:rFonts w:ascii="Times New Roman" w:hAnsi="Times New Roman" w:eastAsia="Times New Roman"/>
          <w:sz w:val="24"/>
          <w:szCs w:val="24"/>
        </w:rPr>
        <w:t xml:space="preserve"> attesting to compliance with all of the terms, assurances, and obligations of the H-2A program to obtain a temporary labor certification.  The Department estimates the employer will take another 5 minutes to review and then sign and date the </w:t>
      </w:r>
      <w:r w:rsidRPr="550B9729">
        <w:rPr>
          <w:rFonts w:ascii="Times New Roman" w:hAnsi="Times New Roman" w:eastAsia="Times New Roman"/>
          <w:i/>
          <w:iCs/>
          <w:sz w:val="24"/>
          <w:szCs w:val="24"/>
        </w:rPr>
        <w:t>Appendix A</w:t>
      </w:r>
      <w:r w:rsidRPr="550B9729">
        <w:rPr>
          <w:rFonts w:ascii="Times New Roman" w:hAnsi="Times New Roman" w:eastAsia="Times New Roman"/>
          <w:sz w:val="24"/>
          <w:szCs w:val="24"/>
        </w:rPr>
        <w:t>.  Based on</w:t>
      </w:r>
      <w:r w:rsidRPr="550B9729" w:rsidR="00220575">
        <w:rPr>
          <w:rFonts w:ascii="Times New Roman" w:hAnsi="Times New Roman" w:eastAsia="Times New Roman"/>
          <w:sz w:val="24"/>
          <w:szCs w:val="24"/>
        </w:rPr>
        <w:t xml:space="preserve"> recent</w:t>
      </w:r>
      <w:r w:rsidRPr="550B9729">
        <w:rPr>
          <w:rFonts w:ascii="Times New Roman" w:hAnsi="Times New Roman" w:eastAsia="Times New Roman"/>
          <w:sz w:val="24"/>
          <w:szCs w:val="24"/>
        </w:rPr>
        <w:t xml:space="preserve"> program experience, we estimate </w:t>
      </w:r>
      <w:r w:rsidRPr="550B9729" w:rsidR="7F8047E5">
        <w:rPr>
          <w:rFonts w:ascii="Times New Roman" w:hAnsi="Times New Roman" w:eastAsia="Times New Roman"/>
          <w:sz w:val="24"/>
          <w:szCs w:val="24"/>
        </w:rPr>
        <w:t>14,586</w:t>
      </w:r>
      <w:r w:rsidRPr="550B9729">
        <w:rPr>
          <w:rFonts w:ascii="Times New Roman" w:hAnsi="Times New Roman" w:eastAsia="Times New Roman"/>
          <w:sz w:val="24"/>
          <w:szCs w:val="24"/>
        </w:rPr>
        <w:t xml:space="preserve"> applications and appendices will be filed annually.  </w:t>
      </w:r>
    </w:p>
    <w:p w:rsidRPr="006221ED" w:rsidR="001856EF" w:rsidP="00BF303C" w:rsidRDefault="001856EF" w14:paraId="1DBCC8EA" w14:textId="77777777">
      <w:pPr>
        <w:tabs>
          <w:tab w:val="left" w:pos="-1440"/>
        </w:tabs>
        <w:spacing w:after="0" w:line="240" w:lineRule="auto"/>
        <w:ind w:left="1080"/>
        <w:rPr>
          <w:rFonts w:ascii="Times New Roman" w:hAnsi="Times New Roman" w:eastAsia="Times New Roman"/>
          <w:i/>
          <w:iCs/>
          <w:sz w:val="24"/>
          <w:szCs w:val="24"/>
          <w:u w:val="single"/>
        </w:rPr>
      </w:pPr>
    </w:p>
    <w:p w:rsidRPr="006221ED" w:rsidR="00AD3ECD" w:rsidP="550B9729" w:rsidRDefault="00AD3ECD" w14:paraId="6E746909" w14:textId="46ACF58F">
      <w:pPr>
        <w:spacing w:after="0" w:line="240" w:lineRule="auto"/>
        <w:ind w:left="1080"/>
        <w:rPr>
          <w:rFonts w:ascii="Times New Roman" w:hAnsi="Times New Roman" w:eastAsia="Times New Roman"/>
          <w:sz w:val="24"/>
          <w:szCs w:val="24"/>
        </w:rPr>
      </w:pPr>
      <w:r w:rsidRPr="581EE219">
        <w:rPr>
          <w:rFonts w:ascii="Times New Roman" w:hAnsi="Times New Roman" w:eastAsia="Times New Roman"/>
          <w:b/>
          <w:bCs/>
          <w:sz w:val="24"/>
          <w:szCs w:val="24"/>
        </w:rPr>
        <w:t xml:space="preserve">The </w:t>
      </w:r>
      <w:r w:rsidRPr="581EE219" w:rsidR="001856EF">
        <w:rPr>
          <w:rFonts w:ascii="Times New Roman" w:hAnsi="Times New Roman" w:eastAsia="Times New Roman"/>
          <w:b/>
          <w:bCs/>
          <w:sz w:val="24"/>
          <w:szCs w:val="24"/>
        </w:rPr>
        <w:t xml:space="preserve">estimated </w:t>
      </w:r>
      <w:r w:rsidRPr="581EE219">
        <w:rPr>
          <w:rFonts w:ascii="Times New Roman" w:hAnsi="Times New Roman" w:eastAsia="Times New Roman"/>
          <w:b/>
          <w:bCs/>
          <w:sz w:val="24"/>
          <w:szCs w:val="24"/>
        </w:rPr>
        <w:t xml:space="preserve">burden for the filing of the Form ETA-9142A is </w:t>
      </w:r>
      <w:r w:rsidR="00897D9C">
        <w:rPr>
          <w:rFonts w:ascii="Times New Roman" w:hAnsi="Times New Roman" w:eastAsia="Times New Roman"/>
          <w:b/>
          <w:bCs/>
          <w:sz w:val="24"/>
          <w:szCs w:val="24"/>
        </w:rPr>
        <w:t>7,293</w:t>
      </w:r>
      <w:r w:rsidRPr="5FDAB2E4">
        <w:rPr>
          <w:rFonts w:ascii="Times New Roman" w:hAnsi="Times New Roman" w:eastAsia="Times New Roman"/>
          <w:b/>
          <w:bCs/>
          <w:sz w:val="24"/>
          <w:szCs w:val="24"/>
        </w:rPr>
        <w:t xml:space="preserve"> </w:t>
      </w:r>
      <w:r w:rsidRPr="581EE219">
        <w:rPr>
          <w:rFonts w:ascii="Times New Roman" w:hAnsi="Times New Roman" w:eastAsia="Times New Roman"/>
          <w:b/>
          <w:bCs/>
          <w:sz w:val="24"/>
          <w:szCs w:val="24"/>
        </w:rPr>
        <w:t>reporting hours</w:t>
      </w:r>
      <w:r w:rsidR="00FE6ED8">
        <w:rPr>
          <w:rFonts w:ascii="Times New Roman" w:hAnsi="Times New Roman" w:eastAsia="Times New Roman"/>
          <w:sz w:val="24"/>
          <w:szCs w:val="24"/>
        </w:rPr>
        <w:t xml:space="preserve"> </w:t>
      </w:r>
      <w:r w:rsidRPr="5FDAB2E4">
        <w:rPr>
          <w:rFonts w:ascii="Times New Roman" w:hAnsi="Times New Roman" w:eastAsia="Times New Roman"/>
          <w:sz w:val="24"/>
          <w:szCs w:val="24"/>
        </w:rPr>
        <w:t>(</w:t>
      </w:r>
      <w:r w:rsidRPr="5FDAB2E4" w:rsidR="12A2EAB5">
        <w:rPr>
          <w:rFonts w:ascii="Times New Roman" w:hAnsi="Times New Roman" w:eastAsia="Times New Roman"/>
          <w:sz w:val="24"/>
          <w:szCs w:val="24"/>
        </w:rPr>
        <w:t>14</w:t>
      </w:r>
      <w:r w:rsidRPr="581EE219" w:rsidR="12A2EAB5">
        <w:rPr>
          <w:rFonts w:ascii="Times New Roman" w:hAnsi="Times New Roman" w:eastAsia="Times New Roman"/>
          <w:sz w:val="24"/>
          <w:szCs w:val="24"/>
        </w:rPr>
        <w:t>,586</w:t>
      </w:r>
      <w:r w:rsidRPr="581EE219">
        <w:rPr>
          <w:rFonts w:ascii="Times New Roman" w:hAnsi="Times New Roman" w:eastAsia="Times New Roman"/>
          <w:sz w:val="24"/>
          <w:szCs w:val="24"/>
        </w:rPr>
        <w:t xml:space="preserve"> applications x 0.</w:t>
      </w:r>
      <w:r w:rsidRPr="5FDAB2E4">
        <w:rPr>
          <w:rFonts w:ascii="Times New Roman" w:hAnsi="Times New Roman" w:eastAsia="Times New Roman"/>
          <w:sz w:val="24"/>
          <w:szCs w:val="24"/>
        </w:rPr>
        <w:t>5</w:t>
      </w:r>
      <w:r w:rsidR="00897D9C">
        <w:rPr>
          <w:rFonts w:ascii="Times New Roman" w:hAnsi="Times New Roman" w:eastAsia="Times New Roman"/>
          <w:sz w:val="24"/>
          <w:szCs w:val="24"/>
        </w:rPr>
        <w:t>0</w:t>
      </w:r>
      <w:r w:rsidRPr="581EE219">
        <w:rPr>
          <w:rFonts w:ascii="Times New Roman" w:hAnsi="Times New Roman" w:eastAsia="Times New Roman"/>
          <w:sz w:val="24"/>
          <w:szCs w:val="24"/>
        </w:rPr>
        <w:t xml:space="preserve"> hour </w:t>
      </w:r>
      <w:r w:rsidRPr="581EE219" w:rsidR="001856EF">
        <w:rPr>
          <w:rFonts w:ascii="Times New Roman" w:hAnsi="Times New Roman" w:eastAsia="Times New Roman"/>
          <w:sz w:val="24"/>
          <w:szCs w:val="24"/>
        </w:rPr>
        <w:t>(3</w:t>
      </w:r>
      <w:r w:rsidR="00AA7413">
        <w:rPr>
          <w:rFonts w:ascii="Times New Roman" w:hAnsi="Times New Roman" w:eastAsia="Times New Roman"/>
          <w:sz w:val="24"/>
          <w:szCs w:val="24"/>
        </w:rPr>
        <w:t>0</w:t>
      </w:r>
      <w:r w:rsidRPr="581EE219" w:rsidR="001856EF">
        <w:rPr>
          <w:rFonts w:ascii="Times New Roman" w:hAnsi="Times New Roman" w:eastAsia="Times New Roman"/>
          <w:sz w:val="24"/>
          <w:szCs w:val="24"/>
        </w:rPr>
        <w:t xml:space="preserve"> minutes) </w:t>
      </w:r>
      <w:r w:rsidRPr="581EE219">
        <w:rPr>
          <w:rFonts w:ascii="Times New Roman" w:hAnsi="Times New Roman" w:eastAsia="Times New Roman"/>
          <w:sz w:val="24"/>
          <w:szCs w:val="24"/>
        </w:rPr>
        <w:t>=</w:t>
      </w:r>
      <w:r w:rsidR="00897D9C">
        <w:rPr>
          <w:rFonts w:ascii="Times New Roman" w:hAnsi="Times New Roman" w:eastAsia="Times New Roman"/>
          <w:sz w:val="24"/>
          <w:szCs w:val="24"/>
        </w:rPr>
        <w:t xml:space="preserve"> 7,293</w:t>
      </w:r>
      <w:r w:rsidRPr="581EE219">
        <w:rPr>
          <w:rFonts w:ascii="Times New Roman" w:hAnsi="Times New Roman" w:eastAsia="Times New Roman"/>
          <w:sz w:val="24"/>
          <w:szCs w:val="24"/>
        </w:rPr>
        <w:t xml:space="preserve"> hours).</w:t>
      </w:r>
    </w:p>
    <w:p w:rsidRPr="006221ED" w:rsidR="00AD3ECD" w:rsidP="00AD3ECD" w:rsidRDefault="00AD3ECD" w14:paraId="02EE68AC" w14:textId="77777777">
      <w:pPr>
        <w:spacing w:after="0" w:line="240" w:lineRule="auto"/>
        <w:rPr>
          <w:rFonts w:ascii="Times New Roman" w:hAnsi="Times New Roman" w:eastAsia="Times New Roman"/>
          <w:sz w:val="24"/>
          <w:szCs w:val="24"/>
        </w:rPr>
      </w:pPr>
    </w:p>
    <w:p w:rsidRPr="006221ED" w:rsidR="0009030C" w:rsidP="00AD3ECD" w:rsidRDefault="00AD3ECD" w14:paraId="0F323F44" w14:textId="7507C12A">
      <w:pPr>
        <w:numPr>
          <w:ilvl w:val="0"/>
          <w:numId w:val="5"/>
        </w:numPr>
        <w:spacing w:after="0" w:line="240" w:lineRule="auto"/>
        <w:rPr>
          <w:rFonts w:ascii="Times New Roman" w:hAnsi="Times New Roman" w:eastAsia="Times New Roman"/>
          <w:sz w:val="24"/>
          <w:szCs w:val="24"/>
        </w:rPr>
      </w:pPr>
      <w:r w:rsidRPr="550B9729">
        <w:rPr>
          <w:rFonts w:ascii="Times New Roman" w:hAnsi="Times New Roman" w:eastAsia="Times New Roman"/>
          <w:i/>
          <w:iCs/>
          <w:sz w:val="24"/>
          <w:szCs w:val="24"/>
          <w:u w:val="single"/>
        </w:rPr>
        <w:t>Filing Requirements for H-2ALCs (20 CFR 655.132)</w:t>
      </w:r>
      <w:r w:rsidRPr="550B9729">
        <w:rPr>
          <w:rFonts w:ascii="Times New Roman" w:hAnsi="Times New Roman" w:eastAsia="Times New Roman"/>
          <w:sz w:val="24"/>
          <w:szCs w:val="24"/>
        </w:rPr>
        <w:t xml:space="preserve">.  The Department requires employers operating as </w:t>
      </w:r>
      <w:r w:rsidRPr="550B9729" w:rsidR="00CE0E4B">
        <w:rPr>
          <w:rFonts w:ascii="Times New Roman" w:hAnsi="Times New Roman" w:eastAsia="Times New Roman"/>
          <w:sz w:val="24"/>
          <w:szCs w:val="24"/>
        </w:rPr>
        <w:t>H-2A Labor Contractors (</w:t>
      </w:r>
      <w:r w:rsidRPr="550B9729">
        <w:rPr>
          <w:rFonts w:ascii="Times New Roman" w:hAnsi="Times New Roman" w:eastAsia="Times New Roman"/>
          <w:sz w:val="24"/>
          <w:szCs w:val="24"/>
        </w:rPr>
        <w:t>H-2ALCs</w:t>
      </w:r>
      <w:r w:rsidRPr="550B9729" w:rsidR="00CE0E4B">
        <w:rPr>
          <w:rFonts w:ascii="Times New Roman" w:hAnsi="Times New Roman" w:eastAsia="Times New Roman"/>
          <w:sz w:val="24"/>
          <w:szCs w:val="24"/>
        </w:rPr>
        <w:t>)</w:t>
      </w:r>
      <w:r w:rsidRPr="550B9729">
        <w:rPr>
          <w:rFonts w:ascii="Times New Roman" w:hAnsi="Times New Roman" w:eastAsia="Times New Roman"/>
          <w:sz w:val="24"/>
          <w:szCs w:val="24"/>
        </w:rPr>
        <w:t xml:space="preserve"> </w:t>
      </w:r>
      <w:r w:rsidRPr="182E0C5E">
        <w:rPr>
          <w:rFonts w:ascii="Times New Roman" w:hAnsi="Times New Roman" w:eastAsia="Times New Roman"/>
          <w:sz w:val="24"/>
          <w:szCs w:val="24"/>
        </w:rPr>
        <w:t xml:space="preserve">to </w:t>
      </w:r>
      <w:r w:rsidRPr="550B9729">
        <w:rPr>
          <w:rFonts w:ascii="Times New Roman" w:hAnsi="Times New Roman" w:eastAsia="Times New Roman"/>
          <w:sz w:val="24"/>
          <w:szCs w:val="24"/>
        </w:rPr>
        <w:t xml:space="preserve">provide additional documentation at the time of filing the Form ETA-9142A.  H-2ALC </w:t>
      </w:r>
      <w:r w:rsidRPr="550B9729" w:rsidR="00220575">
        <w:rPr>
          <w:rFonts w:ascii="Times New Roman" w:hAnsi="Times New Roman" w:eastAsia="Times New Roman"/>
          <w:sz w:val="24"/>
          <w:szCs w:val="24"/>
        </w:rPr>
        <w:t xml:space="preserve">employers </w:t>
      </w:r>
      <w:r w:rsidRPr="550B9729">
        <w:rPr>
          <w:rFonts w:ascii="Times New Roman" w:hAnsi="Times New Roman" w:eastAsia="Times New Roman"/>
          <w:sz w:val="24"/>
          <w:szCs w:val="24"/>
        </w:rPr>
        <w:t xml:space="preserve">must submit a list of fixed-site agricultural businesses with whom they have contracted to provide H-2A workers, copies of the fully-executed contracts, a valid MSPA Certificate of Registration (if applicable), surety bond, and proof that housing and transportation complies with all applicable standards.  </w:t>
      </w:r>
      <w:r w:rsidRPr="550B9729" w:rsidR="00220575">
        <w:rPr>
          <w:rFonts w:ascii="Times New Roman" w:hAnsi="Times New Roman" w:eastAsia="Times New Roman"/>
          <w:sz w:val="24"/>
          <w:szCs w:val="24"/>
        </w:rPr>
        <w:t>Recent p</w:t>
      </w:r>
      <w:r w:rsidRPr="550B9729">
        <w:rPr>
          <w:rFonts w:ascii="Times New Roman" w:hAnsi="Times New Roman" w:eastAsia="Times New Roman"/>
          <w:sz w:val="24"/>
          <w:szCs w:val="24"/>
        </w:rPr>
        <w:t xml:space="preserve">rogram data shows that approximately </w:t>
      </w:r>
      <w:r w:rsidRPr="550B9729" w:rsidR="3E851E1F">
        <w:rPr>
          <w:rFonts w:ascii="Times New Roman" w:hAnsi="Times New Roman" w:eastAsia="Times New Roman"/>
          <w:sz w:val="24"/>
          <w:szCs w:val="24"/>
        </w:rPr>
        <w:t>2,203</w:t>
      </w:r>
      <w:r w:rsidRPr="550B9729">
        <w:rPr>
          <w:rFonts w:ascii="Times New Roman" w:hAnsi="Times New Roman" w:eastAsia="Times New Roman"/>
          <w:sz w:val="24"/>
          <w:szCs w:val="24"/>
        </w:rPr>
        <w:t xml:space="preserve"> applications </w:t>
      </w:r>
      <w:r w:rsidRPr="550B9729" w:rsidR="00220575">
        <w:rPr>
          <w:rFonts w:ascii="Times New Roman" w:hAnsi="Times New Roman" w:eastAsia="Times New Roman"/>
          <w:sz w:val="24"/>
          <w:szCs w:val="24"/>
        </w:rPr>
        <w:t xml:space="preserve">could be </w:t>
      </w:r>
      <w:r w:rsidRPr="550B9729">
        <w:rPr>
          <w:rFonts w:ascii="Times New Roman" w:hAnsi="Times New Roman" w:eastAsia="Times New Roman"/>
          <w:sz w:val="24"/>
          <w:szCs w:val="24"/>
        </w:rPr>
        <w:t>filed by H-2ALCs</w:t>
      </w:r>
      <w:r w:rsidRPr="550B9729" w:rsidR="00220575">
        <w:rPr>
          <w:rFonts w:ascii="Times New Roman" w:hAnsi="Times New Roman" w:eastAsia="Times New Roman"/>
          <w:sz w:val="24"/>
          <w:szCs w:val="24"/>
        </w:rPr>
        <w:t xml:space="preserve"> employers</w:t>
      </w:r>
      <w:r w:rsidRPr="550B9729">
        <w:rPr>
          <w:rFonts w:ascii="Times New Roman" w:hAnsi="Times New Roman" w:eastAsia="Times New Roman"/>
          <w:sz w:val="24"/>
          <w:szCs w:val="24"/>
        </w:rPr>
        <w:t xml:space="preserve">.  The </w:t>
      </w:r>
      <w:r w:rsidRPr="550B9729">
        <w:rPr>
          <w:rFonts w:ascii="Times New Roman" w:hAnsi="Times New Roman" w:eastAsia="Times New Roman"/>
          <w:sz w:val="24"/>
          <w:szCs w:val="24"/>
        </w:rPr>
        <w:lastRenderedPageBreak/>
        <w:t>Department anticipates that it will take them approximately 1 hour and 20 minutes to comply with these requirements</w:t>
      </w:r>
      <w:r w:rsidRPr="550B9729" w:rsidR="0009030C">
        <w:rPr>
          <w:rFonts w:ascii="Times New Roman" w:hAnsi="Times New Roman" w:eastAsia="Times New Roman"/>
          <w:sz w:val="24"/>
          <w:szCs w:val="24"/>
        </w:rPr>
        <w:t>.</w:t>
      </w:r>
    </w:p>
    <w:p w:rsidRPr="006221ED" w:rsidR="0009030C" w:rsidP="00BF303C" w:rsidRDefault="0009030C" w14:paraId="15B1D0B3" w14:textId="77777777">
      <w:pPr>
        <w:spacing w:after="0" w:line="240" w:lineRule="auto"/>
        <w:ind w:left="1080"/>
        <w:rPr>
          <w:rFonts w:ascii="Times New Roman" w:hAnsi="Times New Roman" w:eastAsia="Times New Roman"/>
          <w:i/>
          <w:sz w:val="24"/>
          <w:szCs w:val="24"/>
          <w:u w:val="single"/>
        </w:rPr>
      </w:pPr>
    </w:p>
    <w:p w:rsidRPr="006221ED" w:rsidR="00AD3ECD" w:rsidP="00BF303C" w:rsidRDefault="0009030C" w14:paraId="61A027F6" w14:textId="7E7E9B21">
      <w:pPr>
        <w:spacing w:after="0" w:line="240" w:lineRule="auto"/>
        <w:ind w:left="1080"/>
        <w:rPr>
          <w:rFonts w:ascii="Times New Roman" w:hAnsi="Times New Roman" w:eastAsia="Times New Roman"/>
          <w:sz w:val="24"/>
          <w:szCs w:val="24"/>
        </w:rPr>
      </w:pPr>
      <w:r w:rsidRPr="550B9729">
        <w:rPr>
          <w:rFonts w:ascii="Times New Roman" w:hAnsi="Times New Roman" w:eastAsia="Times New Roman"/>
          <w:b/>
          <w:bCs/>
          <w:sz w:val="24"/>
          <w:szCs w:val="24"/>
        </w:rPr>
        <w:t>The estimated burden for this collection is</w:t>
      </w:r>
      <w:r w:rsidRPr="550B9729" w:rsidR="00AD3ECD">
        <w:rPr>
          <w:rFonts w:ascii="Times New Roman" w:hAnsi="Times New Roman" w:eastAsia="Times New Roman"/>
          <w:b/>
          <w:bCs/>
          <w:sz w:val="24"/>
          <w:szCs w:val="24"/>
        </w:rPr>
        <w:t xml:space="preserve"> of </w:t>
      </w:r>
      <w:r w:rsidRPr="550B9729" w:rsidR="37E7A0E0">
        <w:rPr>
          <w:rFonts w:ascii="Times New Roman" w:hAnsi="Times New Roman" w:eastAsia="Times New Roman"/>
          <w:b/>
          <w:bCs/>
          <w:sz w:val="24"/>
          <w:szCs w:val="24"/>
        </w:rPr>
        <w:t>2,9</w:t>
      </w:r>
      <w:r w:rsidR="00BC4289">
        <w:rPr>
          <w:rFonts w:ascii="Times New Roman" w:hAnsi="Times New Roman" w:eastAsia="Times New Roman"/>
          <w:b/>
          <w:bCs/>
          <w:sz w:val="24"/>
          <w:szCs w:val="24"/>
        </w:rPr>
        <w:t>37.33</w:t>
      </w:r>
      <w:r w:rsidRPr="550B9729" w:rsidR="00AD3ECD">
        <w:rPr>
          <w:rFonts w:ascii="Times New Roman" w:hAnsi="Times New Roman" w:eastAsia="Times New Roman"/>
          <w:b/>
          <w:bCs/>
          <w:sz w:val="24"/>
          <w:szCs w:val="24"/>
        </w:rPr>
        <w:t xml:space="preserve"> reporting hours</w:t>
      </w:r>
      <w:r w:rsidRPr="550B9729" w:rsidR="00AD3ECD">
        <w:rPr>
          <w:rFonts w:ascii="Times New Roman" w:hAnsi="Times New Roman" w:eastAsia="Times New Roman"/>
          <w:sz w:val="24"/>
          <w:szCs w:val="24"/>
        </w:rPr>
        <w:t xml:space="preserve"> (</w:t>
      </w:r>
      <w:r w:rsidRPr="550B9729" w:rsidR="6A7A7246">
        <w:rPr>
          <w:rFonts w:ascii="Times New Roman" w:hAnsi="Times New Roman" w:eastAsia="Times New Roman"/>
          <w:sz w:val="24"/>
          <w:szCs w:val="24"/>
        </w:rPr>
        <w:t>2,203</w:t>
      </w:r>
      <w:r w:rsidRPr="550B9729" w:rsidR="00AD3ECD">
        <w:rPr>
          <w:rFonts w:ascii="Times New Roman" w:hAnsi="Times New Roman" w:eastAsia="Times New Roman"/>
          <w:sz w:val="24"/>
          <w:szCs w:val="24"/>
        </w:rPr>
        <w:t xml:space="preserve"> H-2ALC applications x 1.33 hours</w:t>
      </w:r>
      <w:r w:rsidRPr="550B9729">
        <w:rPr>
          <w:rFonts w:ascii="Times New Roman" w:hAnsi="Times New Roman" w:eastAsia="Times New Roman"/>
          <w:sz w:val="24"/>
          <w:szCs w:val="24"/>
        </w:rPr>
        <w:t xml:space="preserve"> (1 hour and 20 minutes)</w:t>
      </w:r>
      <w:r w:rsidRPr="550B9729" w:rsidR="00AD3ECD">
        <w:rPr>
          <w:rFonts w:ascii="Times New Roman" w:hAnsi="Times New Roman" w:eastAsia="Times New Roman"/>
          <w:sz w:val="24"/>
          <w:szCs w:val="24"/>
        </w:rPr>
        <w:t xml:space="preserve"> = </w:t>
      </w:r>
      <w:r w:rsidRPr="550B9729" w:rsidR="6ECD608A">
        <w:rPr>
          <w:rFonts w:ascii="Times New Roman" w:hAnsi="Times New Roman" w:eastAsia="Times New Roman"/>
          <w:sz w:val="24"/>
          <w:szCs w:val="24"/>
        </w:rPr>
        <w:t>2,9</w:t>
      </w:r>
      <w:r w:rsidR="00BC4289">
        <w:rPr>
          <w:rFonts w:ascii="Times New Roman" w:hAnsi="Times New Roman" w:eastAsia="Times New Roman"/>
          <w:sz w:val="24"/>
          <w:szCs w:val="24"/>
        </w:rPr>
        <w:t>37.33</w:t>
      </w:r>
      <w:r w:rsidRPr="550B9729" w:rsidR="00AD3ECD">
        <w:rPr>
          <w:rFonts w:ascii="Times New Roman" w:hAnsi="Times New Roman" w:eastAsia="Times New Roman"/>
          <w:sz w:val="24"/>
          <w:szCs w:val="24"/>
        </w:rPr>
        <w:t xml:space="preserve"> hours).</w:t>
      </w:r>
    </w:p>
    <w:p w:rsidRPr="006221ED" w:rsidR="00AD3ECD" w:rsidP="00AD3ECD" w:rsidRDefault="00AD3ECD" w14:paraId="5829E667" w14:textId="77777777">
      <w:pPr>
        <w:spacing w:after="0" w:line="240" w:lineRule="auto"/>
        <w:ind w:left="1080"/>
        <w:rPr>
          <w:rFonts w:ascii="Times New Roman" w:hAnsi="Times New Roman" w:eastAsia="Times New Roman"/>
          <w:sz w:val="24"/>
          <w:szCs w:val="24"/>
        </w:rPr>
      </w:pPr>
    </w:p>
    <w:p w:rsidRPr="006221ED" w:rsidR="0009030C" w:rsidP="00AD3ECD" w:rsidRDefault="00AD3ECD" w14:paraId="5A78D5AF" w14:textId="65D3DF04">
      <w:pPr>
        <w:numPr>
          <w:ilvl w:val="0"/>
          <w:numId w:val="5"/>
        </w:numPr>
        <w:spacing w:after="0" w:line="240" w:lineRule="auto"/>
        <w:rPr>
          <w:rFonts w:ascii="Times New Roman" w:hAnsi="Times New Roman" w:eastAsia="Times New Roman"/>
          <w:sz w:val="24"/>
          <w:szCs w:val="24"/>
        </w:rPr>
      </w:pPr>
      <w:r w:rsidRPr="34697693">
        <w:rPr>
          <w:rFonts w:ascii="Times New Roman" w:hAnsi="Times New Roman" w:eastAsia="Times New Roman"/>
          <w:i/>
          <w:iCs/>
          <w:sz w:val="24"/>
          <w:szCs w:val="24"/>
          <w:u w:val="single"/>
        </w:rPr>
        <w:t>Waiver of filing timeframes due to emergency situations (20 CFR 655.134)</w:t>
      </w:r>
      <w:r w:rsidRPr="34697693">
        <w:rPr>
          <w:rFonts w:ascii="Times New Roman" w:hAnsi="Times New Roman" w:eastAsia="Times New Roman"/>
          <w:i/>
          <w:iCs/>
          <w:sz w:val="24"/>
          <w:szCs w:val="24"/>
        </w:rPr>
        <w:t xml:space="preserve">.  </w:t>
      </w:r>
      <w:r w:rsidRPr="34697693">
        <w:rPr>
          <w:rFonts w:ascii="Times New Roman" w:hAnsi="Times New Roman" w:eastAsia="Times New Roman"/>
          <w:sz w:val="24"/>
          <w:szCs w:val="24"/>
        </w:rPr>
        <w:t xml:space="preserve">The Department permits an employer who did not make use of temporary H-2A workers during the prior year's agricultural season or who has other good and substantial cause (which may include unforeseen changes in market conditions), to request a waiver of the regulatory timeframe for filing the Form ETA-9142A, provided that the Department has sufficient time to test the domestic labor market on an expedited basis to make the labor certification determination.  This request must be made at the time of application filing and can be done electronically through the </w:t>
      </w:r>
      <w:r w:rsidRPr="34697693" w:rsidR="4B6ABB3D">
        <w:rPr>
          <w:rFonts w:ascii="Times New Roman" w:hAnsi="Times New Roman" w:eastAsia="Times New Roman"/>
          <w:sz w:val="24"/>
          <w:szCs w:val="24"/>
        </w:rPr>
        <w:t>FLAG</w:t>
      </w:r>
      <w:r w:rsidRPr="34697693">
        <w:rPr>
          <w:rFonts w:ascii="Times New Roman" w:hAnsi="Times New Roman" w:eastAsia="Times New Roman"/>
          <w:sz w:val="24"/>
          <w:szCs w:val="24"/>
        </w:rPr>
        <w:t xml:space="preserve"> System.  Based on </w:t>
      </w:r>
      <w:r w:rsidRPr="34697693" w:rsidR="00220575">
        <w:rPr>
          <w:rFonts w:ascii="Times New Roman" w:hAnsi="Times New Roman" w:eastAsia="Times New Roman"/>
          <w:sz w:val="24"/>
          <w:szCs w:val="24"/>
        </w:rPr>
        <w:t xml:space="preserve">recent </w:t>
      </w:r>
      <w:r w:rsidRPr="34697693">
        <w:rPr>
          <w:rFonts w:ascii="Times New Roman" w:hAnsi="Times New Roman" w:eastAsia="Times New Roman"/>
          <w:sz w:val="24"/>
          <w:szCs w:val="24"/>
        </w:rPr>
        <w:t>program data</w:t>
      </w:r>
      <w:r w:rsidRPr="34697693" w:rsidR="00220575">
        <w:rPr>
          <w:rFonts w:ascii="Times New Roman" w:hAnsi="Times New Roman" w:eastAsia="Times New Roman"/>
          <w:sz w:val="24"/>
          <w:szCs w:val="24"/>
        </w:rPr>
        <w:t>, collected</w:t>
      </w:r>
      <w:r w:rsidRPr="34697693">
        <w:rPr>
          <w:rFonts w:ascii="Times New Roman" w:hAnsi="Times New Roman" w:eastAsia="Times New Roman"/>
          <w:sz w:val="24"/>
          <w:szCs w:val="24"/>
        </w:rPr>
        <w:t xml:space="preserve"> over the last three fiscal years, the Department estimates it will receive</w:t>
      </w:r>
      <w:r w:rsidRPr="34697693" w:rsidR="67D59A67">
        <w:rPr>
          <w:rFonts w:ascii="Times New Roman" w:hAnsi="Times New Roman" w:eastAsia="Times New Roman"/>
          <w:sz w:val="24"/>
          <w:szCs w:val="24"/>
        </w:rPr>
        <w:t xml:space="preserve"> </w:t>
      </w:r>
      <w:r w:rsidRPr="34697693" w:rsidR="53CB1084">
        <w:rPr>
          <w:rFonts w:ascii="Times New Roman" w:hAnsi="Times New Roman" w:eastAsia="Times New Roman"/>
          <w:sz w:val="24"/>
          <w:szCs w:val="24"/>
        </w:rPr>
        <w:t>1,255</w:t>
      </w:r>
      <w:r w:rsidRPr="34697693">
        <w:rPr>
          <w:rFonts w:ascii="Times New Roman" w:hAnsi="Times New Roman" w:eastAsia="Times New Roman"/>
          <w:sz w:val="24"/>
          <w:szCs w:val="24"/>
        </w:rPr>
        <w:t xml:space="preserve"> such requests for waivers.  The Department estimates it will take employers 30 minutes to write a letter addressed to the Department explaining why they need such a waiver</w:t>
      </w:r>
      <w:r w:rsidRPr="34697693" w:rsidR="0009030C">
        <w:rPr>
          <w:rFonts w:ascii="Times New Roman" w:hAnsi="Times New Roman" w:eastAsia="Times New Roman"/>
          <w:sz w:val="24"/>
          <w:szCs w:val="24"/>
        </w:rPr>
        <w:t>.</w:t>
      </w:r>
    </w:p>
    <w:p w:rsidRPr="006221ED" w:rsidR="0009030C" w:rsidP="00BF303C" w:rsidRDefault="0009030C" w14:paraId="68AA735D" w14:textId="77777777">
      <w:pPr>
        <w:spacing w:after="0" w:line="240" w:lineRule="auto"/>
        <w:ind w:left="1080"/>
        <w:rPr>
          <w:rFonts w:ascii="Times New Roman" w:hAnsi="Times New Roman" w:eastAsia="Times New Roman"/>
          <w:i/>
          <w:iCs/>
          <w:sz w:val="24"/>
          <w:szCs w:val="24"/>
          <w:u w:val="single"/>
        </w:rPr>
      </w:pPr>
    </w:p>
    <w:p w:rsidRPr="006221ED" w:rsidR="00AD3ECD" w:rsidP="00BF303C" w:rsidRDefault="0009030C" w14:paraId="6E1899FD" w14:textId="3977A3F2">
      <w:pPr>
        <w:spacing w:after="0" w:line="240" w:lineRule="auto"/>
        <w:ind w:left="1080"/>
        <w:rPr>
          <w:rFonts w:ascii="Times New Roman" w:hAnsi="Times New Roman" w:eastAsia="Times New Roman"/>
          <w:sz w:val="24"/>
          <w:szCs w:val="24"/>
        </w:rPr>
      </w:pPr>
      <w:r w:rsidRPr="550B9729">
        <w:rPr>
          <w:rFonts w:ascii="Times New Roman" w:hAnsi="Times New Roman" w:eastAsia="Times New Roman"/>
          <w:b/>
          <w:bCs/>
          <w:sz w:val="24"/>
          <w:szCs w:val="24"/>
        </w:rPr>
        <w:t xml:space="preserve">The estimated burden for this collection is </w:t>
      </w:r>
      <w:r w:rsidRPr="550B9729" w:rsidR="00AD3ECD">
        <w:rPr>
          <w:rFonts w:ascii="Times New Roman" w:hAnsi="Times New Roman" w:eastAsia="Times New Roman"/>
          <w:b/>
          <w:bCs/>
          <w:sz w:val="24"/>
          <w:szCs w:val="24"/>
        </w:rPr>
        <w:t xml:space="preserve">of </w:t>
      </w:r>
      <w:r w:rsidRPr="550B9729" w:rsidR="31810A7C">
        <w:rPr>
          <w:rFonts w:ascii="Times New Roman" w:hAnsi="Times New Roman" w:eastAsia="Times New Roman"/>
          <w:b/>
          <w:bCs/>
          <w:sz w:val="24"/>
          <w:szCs w:val="24"/>
        </w:rPr>
        <w:t>627.50</w:t>
      </w:r>
      <w:r w:rsidRPr="550B9729" w:rsidR="00AD3ECD">
        <w:rPr>
          <w:rFonts w:ascii="Times New Roman" w:hAnsi="Times New Roman" w:eastAsia="Times New Roman"/>
          <w:b/>
          <w:bCs/>
          <w:sz w:val="24"/>
          <w:szCs w:val="24"/>
        </w:rPr>
        <w:t xml:space="preserve"> reporting hours</w:t>
      </w:r>
      <w:r w:rsidRPr="550B9729" w:rsidR="00AD3ECD">
        <w:rPr>
          <w:rFonts w:ascii="Times New Roman" w:hAnsi="Times New Roman" w:eastAsia="Times New Roman"/>
          <w:sz w:val="24"/>
          <w:szCs w:val="24"/>
        </w:rPr>
        <w:t xml:space="preserve"> (</w:t>
      </w:r>
      <w:r w:rsidRPr="550B9729" w:rsidR="306F66C8">
        <w:rPr>
          <w:rFonts w:ascii="Times New Roman" w:hAnsi="Times New Roman" w:eastAsia="Times New Roman"/>
          <w:sz w:val="24"/>
          <w:szCs w:val="24"/>
        </w:rPr>
        <w:t>1,255</w:t>
      </w:r>
      <w:r w:rsidRPr="550B9729" w:rsidR="00AD3ECD">
        <w:rPr>
          <w:rFonts w:ascii="Times New Roman" w:hAnsi="Times New Roman" w:eastAsia="Times New Roman"/>
          <w:sz w:val="24"/>
          <w:szCs w:val="24"/>
        </w:rPr>
        <w:t xml:space="preserve"> requests x 0.50 hours</w:t>
      </w:r>
      <w:r w:rsidRPr="550B9729">
        <w:rPr>
          <w:rFonts w:ascii="Times New Roman" w:hAnsi="Times New Roman" w:eastAsia="Times New Roman"/>
          <w:sz w:val="24"/>
          <w:szCs w:val="24"/>
        </w:rPr>
        <w:t xml:space="preserve"> (30 minutes)</w:t>
      </w:r>
      <w:r w:rsidRPr="550B9729" w:rsidR="00AD3ECD">
        <w:rPr>
          <w:rFonts w:ascii="Times New Roman" w:hAnsi="Times New Roman" w:eastAsia="Times New Roman"/>
          <w:sz w:val="24"/>
          <w:szCs w:val="24"/>
        </w:rPr>
        <w:t xml:space="preserve"> = </w:t>
      </w:r>
      <w:r w:rsidRPr="550B9729" w:rsidR="43D18388">
        <w:rPr>
          <w:rFonts w:ascii="Times New Roman" w:hAnsi="Times New Roman" w:eastAsia="Times New Roman"/>
          <w:sz w:val="24"/>
          <w:szCs w:val="24"/>
        </w:rPr>
        <w:t>627.50</w:t>
      </w:r>
      <w:r w:rsidRPr="550B9729" w:rsidR="00AD3ECD">
        <w:rPr>
          <w:rFonts w:ascii="Times New Roman" w:hAnsi="Times New Roman" w:eastAsia="Times New Roman"/>
          <w:sz w:val="24"/>
          <w:szCs w:val="24"/>
        </w:rPr>
        <w:t xml:space="preserve"> hours).  </w:t>
      </w:r>
    </w:p>
    <w:p w:rsidRPr="006221ED" w:rsidR="00AD3ECD" w:rsidP="00AD3ECD" w:rsidRDefault="00AD3ECD" w14:paraId="40D86BA2" w14:textId="77777777">
      <w:pPr>
        <w:spacing w:after="0" w:line="240" w:lineRule="auto"/>
        <w:ind w:left="720"/>
        <w:rPr>
          <w:rFonts w:ascii="Times New Roman" w:hAnsi="Times New Roman" w:eastAsia="Times New Roman"/>
          <w:sz w:val="24"/>
          <w:szCs w:val="24"/>
        </w:rPr>
      </w:pPr>
    </w:p>
    <w:p w:rsidRPr="006221ED" w:rsidR="0009030C" w:rsidP="550B9729" w:rsidRDefault="00AD3ECD" w14:paraId="49A5EEE8" w14:textId="2269B035">
      <w:pPr>
        <w:numPr>
          <w:ilvl w:val="0"/>
          <w:numId w:val="5"/>
        </w:numPr>
        <w:spacing w:after="0" w:line="240" w:lineRule="auto"/>
        <w:rPr>
          <w:rFonts w:ascii="Times New Roman" w:hAnsi="Times New Roman" w:eastAsia="Times New Roman"/>
          <w:sz w:val="24"/>
          <w:szCs w:val="24"/>
        </w:rPr>
      </w:pPr>
      <w:r w:rsidRPr="35AFA82F">
        <w:rPr>
          <w:rFonts w:ascii="Times New Roman" w:hAnsi="Times New Roman" w:eastAsia="Times New Roman"/>
          <w:i/>
          <w:iCs/>
          <w:sz w:val="24"/>
          <w:szCs w:val="24"/>
          <w:u w:val="single"/>
        </w:rPr>
        <w:t>Submission of a modified application or job order (20 CFR 655.14</w:t>
      </w:r>
      <w:r w:rsidRPr="35AFA82F" w:rsidR="004617F8">
        <w:rPr>
          <w:rFonts w:ascii="Times New Roman" w:hAnsi="Times New Roman" w:eastAsia="Times New Roman"/>
          <w:i/>
          <w:iCs/>
          <w:sz w:val="24"/>
          <w:szCs w:val="24"/>
          <w:u w:val="single"/>
        </w:rPr>
        <w:t>1(b)(2), 655.142</w:t>
      </w:r>
      <w:r w:rsidRPr="35AFA82F">
        <w:rPr>
          <w:rFonts w:ascii="Times New Roman" w:hAnsi="Times New Roman" w:eastAsia="Times New Roman"/>
          <w:i/>
          <w:iCs/>
          <w:sz w:val="24"/>
          <w:szCs w:val="24"/>
          <w:u w:val="single"/>
        </w:rPr>
        <w:t>)</w:t>
      </w:r>
      <w:r w:rsidRPr="35AFA82F">
        <w:rPr>
          <w:rFonts w:ascii="Times New Roman" w:hAnsi="Times New Roman" w:eastAsia="Times New Roman"/>
          <w:i/>
          <w:iCs/>
          <w:sz w:val="24"/>
          <w:szCs w:val="24"/>
        </w:rPr>
        <w:t xml:space="preserve">.  </w:t>
      </w:r>
      <w:r w:rsidRPr="35AFA82F">
        <w:rPr>
          <w:rFonts w:ascii="Times New Roman" w:hAnsi="Times New Roman" w:eastAsia="Times New Roman"/>
          <w:sz w:val="24"/>
          <w:szCs w:val="24"/>
        </w:rPr>
        <w:t xml:space="preserve">The Department permits employers to modify and resubmit their applications and/or job orders, as appropriate, according to the insufficiencies listed in the Notice of Deficiency.  Based on program data </w:t>
      </w:r>
      <w:r w:rsidRPr="35AFA82F" w:rsidR="00220575">
        <w:rPr>
          <w:rFonts w:ascii="Times New Roman" w:hAnsi="Times New Roman" w:eastAsia="Times New Roman"/>
          <w:sz w:val="24"/>
          <w:szCs w:val="24"/>
        </w:rPr>
        <w:t xml:space="preserve">gathered </w:t>
      </w:r>
      <w:r w:rsidRPr="35AFA82F">
        <w:rPr>
          <w:rFonts w:ascii="Times New Roman" w:hAnsi="Times New Roman" w:eastAsia="Times New Roman"/>
          <w:sz w:val="24"/>
          <w:szCs w:val="24"/>
        </w:rPr>
        <w:t xml:space="preserve">over the last three fiscal years, the Department estimates that approximately </w:t>
      </w:r>
      <w:r w:rsidRPr="763567D4" w:rsidR="2515B337">
        <w:rPr>
          <w:rFonts w:ascii="Times New Roman" w:hAnsi="Times New Roman" w:eastAsia="Times New Roman"/>
          <w:sz w:val="24"/>
          <w:szCs w:val="24"/>
        </w:rPr>
        <w:t>35.6</w:t>
      </w:r>
      <w:r w:rsidRPr="35AFA82F">
        <w:rPr>
          <w:rFonts w:ascii="Times New Roman" w:hAnsi="Times New Roman" w:eastAsia="Times New Roman"/>
          <w:sz w:val="24"/>
          <w:szCs w:val="24"/>
        </w:rPr>
        <w:t xml:space="preserve"> percent of the applications </w:t>
      </w:r>
      <w:r w:rsidRPr="35AFA82F" w:rsidR="00220575">
        <w:rPr>
          <w:rFonts w:ascii="Times New Roman" w:hAnsi="Times New Roman" w:eastAsia="Times New Roman"/>
          <w:sz w:val="24"/>
          <w:szCs w:val="24"/>
        </w:rPr>
        <w:t>(</w:t>
      </w:r>
      <w:r w:rsidRPr="35AFA82F" w:rsidR="2F01BBBA">
        <w:rPr>
          <w:rFonts w:ascii="Times New Roman" w:hAnsi="Times New Roman" w:eastAsia="Times New Roman"/>
          <w:sz w:val="24"/>
          <w:szCs w:val="24"/>
        </w:rPr>
        <w:t>5,196</w:t>
      </w:r>
      <w:r w:rsidRPr="35AFA82F" w:rsidR="00EA4949">
        <w:rPr>
          <w:rFonts w:ascii="Times New Roman" w:hAnsi="Times New Roman" w:eastAsia="Times New Roman"/>
          <w:sz w:val="24"/>
          <w:szCs w:val="24"/>
        </w:rPr>
        <w:t xml:space="preserve"> applications)</w:t>
      </w:r>
      <w:r w:rsidRPr="35AFA82F" w:rsidR="00220575">
        <w:rPr>
          <w:rFonts w:ascii="Times New Roman" w:hAnsi="Times New Roman" w:eastAsia="Times New Roman"/>
          <w:sz w:val="24"/>
          <w:szCs w:val="24"/>
        </w:rPr>
        <w:t xml:space="preserve"> </w:t>
      </w:r>
      <w:r w:rsidRPr="35AFA82F">
        <w:rPr>
          <w:rFonts w:ascii="Times New Roman" w:hAnsi="Times New Roman" w:eastAsia="Times New Roman"/>
          <w:sz w:val="24"/>
          <w:szCs w:val="24"/>
        </w:rPr>
        <w:t xml:space="preserve">will require modification </w:t>
      </w:r>
      <w:r w:rsidRPr="35AFA82F" w:rsidR="004E0BE8">
        <w:rPr>
          <w:rFonts w:ascii="Times New Roman" w:hAnsi="Times New Roman" w:eastAsia="Times New Roman"/>
          <w:sz w:val="24"/>
          <w:szCs w:val="24"/>
        </w:rPr>
        <w:t xml:space="preserve">per </w:t>
      </w:r>
      <w:r w:rsidRPr="35AFA82F">
        <w:rPr>
          <w:rFonts w:ascii="Times New Roman" w:hAnsi="Times New Roman" w:eastAsia="Times New Roman"/>
          <w:sz w:val="24"/>
          <w:szCs w:val="24"/>
        </w:rPr>
        <w:t xml:space="preserve">year.  Because the vast majority of deficiency issues are non-substantive corrections and employers can upload modified applications or job orders electronically using the </w:t>
      </w:r>
      <w:r w:rsidRPr="35AFA82F" w:rsidR="77776E6C">
        <w:rPr>
          <w:rFonts w:ascii="Times New Roman" w:hAnsi="Times New Roman" w:eastAsia="Times New Roman"/>
          <w:sz w:val="24"/>
          <w:szCs w:val="24"/>
        </w:rPr>
        <w:t>FLAG</w:t>
      </w:r>
      <w:r w:rsidRPr="35AFA82F">
        <w:rPr>
          <w:rFonts w:ascii="Times New Roman" w:hAnsi="Times New Roman" w:eastAsia="Times New Roman"/>
          <w:sz w:val="24"/>
          <w:szCs w:val="24"/>
        </w:rPr>
        <w:t xml:space="preserve"> System, the Department estimates it takes </w:t>
      </w:r>
      <w:r w:rsidRPr="35AFA82F" w:rsidR="00EA4949">
        <w:rPr>
          <w:rFonts w:ascii="Times New Roman" w:hAnsi="Times New Roman" w:eastAsia="Times New Roman"/>
          <w:sz w:val="24"/>
          <w:szCs w:val="24"/>
        </w:rPr>
        <w:t>on average</w:t>
      </w:r>
      <w:r w:rsidRPr="35AFA82F" w:rsidR="00A8097C">
        <w:rPr>
          <w:rFonts w:ascii="Times New Roman" w:hAnsi="Times New Roman" w:eastAsia="Times New Roman"/>
          <w:sz w:val="24"/>
          <w:szCs w:val="24"/>
        </w:rPr>
        <w:t xml:space="preserve"> </w:t>
      </w:r>
      <w:r w:rsidRPr="35AFA82F">
        <w:rPr>
          <w:rFonts w:ascii="Times New Roman" w:hAnsi="Times New Roman" w:eastAsia="Times New Roman"/>
          <w:sz w:val="24"/>
          <w:szCs w:val="24"/>
        </w:rPr>
        <w:t>15 minutes to respond to a Notice of Deficiency by submitting a modified application or job order</w:t>
      </w:r>
      <w:r w:rsidRPr="35AFA82F" w:rsidR="0009030C">
        <w:rPr>
          <w:rFonts w:ascii="Times New Roman" w:hAnsi="Times New Roman" w:eastAsia="Times New Roman"/>
          <w:sz w:val="24"/>
          <w:szCs w:val="24"/>
        </w:rPr>
        <w:t>.</w:t>
      </w:r>
    </w:p>
    <w:p w:rsidRPr="006221ED" w:rsidR="0009030C" w:rsidP="00BF303C" w:rsidRDefault="0009030C" w14:paraId="7DCB17F0" w14:textId="77777777">
      <w:pPr>
        <w:tabs>
          <w:tab w:val="left" w:pos="-1440"/>
        </w:tabs>
        <w:spacing w:after="0" w:line="240" w:lineRule="auto"/>
        <w:ind w:left="1080"/>
        <w:rPr>
          <w:rFonts w:ascii="Times New Roman" w:hAnsi="Times New Roman" w:eastAsia="Times New Roman"/>
          <w:i/>
          <w:iCs/>
          <w:sz w:val="24"/>
          <w:szCs w:val="24"/>
          <w:u w:val="single"/>
        </w:rPr>
      </w:pPr>
    </w:p>
    <w:p w:rsidRPr="006221ED" w:rsidR="00AD3ECD" w:rsidP="550B9729" w:rsidRDefault="0009030C" w14:paraId="73625456" w14:textId="6114B1CF">
      <w:pPr>
        <w:spacing w:after="0" w:line="240" w:lineRule="auto"/>
        <w:ind w:left="1080"/>
        <w:rPr>
          <w:rFonts w:ascii="Times New Roman" w:hAnsi="Times New Roman" w:eastAsia="Times New Roman"/>
          <w:sz w:val="24"/>
          <w:szCs w:val="24"/>
        </w:rPr>
      </w:pPr>
      <w:r w:rsidRPr="550B9729">
        <w:rPr>
          <w:rFonts w:ascii="Times New Roman" w:hAnsi="Times New Roman" w:eastAsia="Times New Roman"/>
          <w:b/>
          <w:bCs/>
          <w:sz w:val="24"/>
          <w:szCs w:val="24"/>
        </w:rPr>
        <w:t>The estimated burden for this collection is of</w:t>
      </w:r>
      <w:r w:rsidRPr="550B9729" w:rsidR="00AD3ECD">
        <w:rPr>
          <w:rFonts w:ascii="Times New Roman" w:hAnsi="Times New Roman" w:eastAsia="Times New Roman"/>
          <w:sz w:val="24"/>
          <w:szCs w:val="24"/>
        </w:rPr>
        <w:t xml:space="preserve"> </w:t>
      </w:r>
      <w:r w:rsidRPr="550B9729" w:rsidR="3D41657A">
        <w:rPr>
          <w:rFonts w:ascii="Times New Roman" w:hAnsi="Times New Roman" w:eastAsia="Times New Roman"/>
          <w:b/>
          <w:bCs/>
          <w:sz w:val="24"/>
          <w:szCs w:val="24"/>
        </w:rPr>
        <w:t>1,299</w:t>
      </w:r>
      <w:r w:rsidRPr="550B9729" w:rsidR="00AD3ECD">
        <w:rPr>
          <w:rFonts w:ascii="Times New Roman" w:hAnsi="Times New Roman" w:eastAsia="Times New Roman"/>
          <w:b/>
          <w:bCs/>
          <w:sz w:val="24"/>
          <w:szCs w:val="24"/>
        </w:rPr>
        <w:t xml:space="preserve"> reporting hours</w:t>
      </w:r>
      <w:r w:rsidRPr="550B9729" w:rsidR="00AD3ECD">
        <w:rPr>
          <w:rFonts w:ascii="Times New Roman" w:hAnsi="Times New Roman" w:eastAsia="Times New Roman"/>
          <w:sz w:val="24"/>
          <w:szCs w:val="24"/>
        </w:rPr>
        <w:t xml:space="preserve"> (</w:t>
      </w:r>
      <w:r w:rsidRPr="550B9729" w:rsidR="7D98CBFA">
        <w:rPr>
          <w:rFonts w:ascii="Times New Roman" w:hAnsi="Times New Roman" w:eastAsia="Times New Roman"/>
          <w:sz w:val="24"/>
          <w:szCs w:val="24"/>
        </w:rPr>
        <w:t>5,196</w:t>
      </w:r>
      <w:r w:rsidRPr="550B9729" w:rsidR="00AD3ECD">
        <w:rPr>
          <w:rFonts w:ascii="Times New Roman" w:hAnsi="Times New Roman" w:eastAsia="Times New Roman"/>
          <w:sz w:val="24"/>
          <w:szCs w:val="24"/>
        </w:rPr>
        <w:t xml:space="preserve"> modifications x 0.25 hours </w:t>
      </w:r>
      <w:r w:rsidRPr="550B9729">
        <w:rPr>
          <w:rFonts w:ascii="Times New Roman" w:hAnsi="Times New Roman" w:eastAsia="Times New Roman"/>
          <w:sz w:val="24"/>
          <w:szCs w:val="24"/>
        </w:rPr>
        <w:t>(15 minutes)</w:t>
      </w:r>
      <w:r w:rsidRPr="550B9729" w:rsidR="00A8097C">
        <w:rPr>
          <w:rFonts w:ascii="Times New Roman" w:hAnsi="Times New Roman" w:eastAsia="Times New Roman"/>
          <w:sz w:val="24"/>
          <w:szCs w:val="24"/>
        </w:rPr>
        <w:t xml:space="preserve"> </w:t>
      </w:r>
      <w:r w:rsidRPr="550B9729" w:rsidR="00AD3ECD">
        <w:rPr>
          <w:rFonts w:ascii="Times New Roman" w:hAnsi="Times New Roman" w:eastAsia="Times New Roman"/>
          <w:sz w:val="24"/>
          <w:szCs w:val="24"/>
        </w:rPr>
        <w:t xml:space="preserve">= </w:t>
      </w:r>
      <w:r w:rsidRPr="550B9729" w:rsidR="223AD11C">
        <w:rPr>
          <w:rFonts w:ascii="Times New Roman" w:hAnsi="Times New Roman" w:eastAsia="Times New Roman"/>
          <w:sz w:val="24"/>
          <w:szCs w:val="24"/>
        </w:rPr>
        <w:t>1,299</w:t>
      </w:r>
      <w:r w:rsidRPr="550B9729" w:rsidR="00AD3ECD">
        <w:rPr>
          <w:rFonts w:ascii="Times New Roman" w:hAnsi="Times New Roman" w:eastAsia="Times New Roman"/>
          <w:sz w:val="24"/>
          <w:szCs w:val="24"/>
        </w:rPr>
        <w:t xml:space="preserve"> hours). </w:t>
      </w:r>
    </w:p>
    <w:p w:rsidRPr="006221ED" w:rsidR="00AD3ECD" w:rsidP="00AD3ECD" w:rsidRDefault="00AD3ECD" w14:paraId="1E4A54B7" w14:textId="7777777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hAnsi="Times New Roman" w:eastAsia="Times New Roman"/>
          <w:color w:val="C00000"/>
          <w:sz w:val="24"/>
          <w:szCs w:val="24"/>
        </w:rPr>
      </w:pPr>
      <w:r w:rsidRPr="006221ED">
        <w:rPr>
          <w:rFonts w:ascii="Times New Roman" w:hAnsi="Times New Roman" w:eastAsia="Times New Roman"/>
          <w:color w:val="C00000"/>
          <w:sz w:val="24"/>
          <w:szCs w:val="24"/>
        </w:rPr>
        <w:t xml:space="preserve"> </w:t>
      </w:r>
    </w:p>
    <w:p w:rsidRPr="006221ED" w:rsidR="00E82C92" w:rsidP="00AD3ECD" w:rsidRDefault="00AD3ECD" w14:paraId="24A0B27F" w14:textId="17891BD3">
      <w:pPr>
        <w:numPr>
          <w:ilvl w:val="0"/>
          <w:numId w:val="5"/>
        </w:numPr>
        <w:spacing w:after="0" w:line="240" w:lineRule="auto"/>
        <w:rPr>
          <w:rFonts w:ascii="Times New Roman" w:hAnsi="Times New Roman" w:eastAsia="Times New Roman"/>
          <w:sz w:val="24"/>
          <w:szCs w:val="24"/>
        </w:rPr>
      </w:pPr>
      <w:r w:rsidRPr="550B9729">
        <w:rPr>
          <w:rFonts w:ascii="Times New Roman" w:hAnsi="Times New Roman" w:eastAsia="Times New Roman"/>
          <w:i/>
          <w:iCs/>
          <w:sz w:val="24"/>
          <w:szCs w:val="24"/>
          <w:u w:val="single"/>
        </w:rPr>
        <w:t>Amending the application or job order (20 CFR 655.145)</w:t>
      </w:r>
      <w:r w:rsidRPr="550B9729">
        <w:rPr>
          <w:rFonts w:ascii="Times New Roman" w:hAnsi="Times New Roman" w:eastAsia="Times New Roman"/>
          <w:i/>
          <w:iCs/>
          <w:sz w:val="24"/>
          <w:szCs w:val="24"/>
        </w:rPr>
        <w:t xml:space="preserve">.  </w:t>
      </w:r>
      <w:r w:rsidRPr="550B9729">
        <w:rPr>
          <w:rFonts w:ascii="Times New Roman" w:hAnsi="Times New Roman" w:eastAsia="Times New Roman"/>
          <w:sz w:val="24"/>
          <w:szCs w:val="24"/>
        </w:rPr>
        <w:t xml:space="preserve">The Department permits employers to amend their applications and/or job orders at any time before the Department makes a final determination to grant or deny the application.  The Department anticipates receiving </w:t>
      </w:r>
      <w:r w:rsidRPr="550B9729" w:rsidR="20E76CAD">
        <w:rPr>
          <w:rFonts w:ascii="Times New Roman" w:hAnsi="Times New Roman" w:eastAsia="Times New Roman"/>
          <w:sz w:val="24"/>
          <w:szCs w:val="24"/>
        </w:rPr>
        <w:t>2,480</w:t>
      </w:r>
      <w:r w:rsidRPr="550B9729">
        <w:rPr>
          <w:rFonts w:ascii="Times New Roman" w:hAnsi="Times New Roman" w:eastAsia="Times New Roman"/>
          <w:sz w:val="24"/>
          <w:szCs w:val="24"/>
        </w:rPr>
        <w:t xml:space="preserve"> such amendments and that it takes an employer</w:t>
      </w:r>
      <w:r w:rsidRPr="550B9729" w:rsidR="00EA4949">
        <w:rPr>
          <w:rFonts w:ascii="Times New Roman" w:hAnsi="Times New Roman" w:eastAsia="Times New Roman"/>
          <w:sz w:val="24"/>
          <w:szCs w:val="24"/>
        </w:rPr>
        <w:t xml:space="preserve"> approximately</w:t>
      </w:r>
      <w:r w:rsidRPr="550B9729">
        <w:rPr>
          <w:rFonts w:ascii="Times New Roman" w:hAnsi="Times New Roman" w:eastAsia="Times New Roman"/>
          <w:sz w:val="24"/>
          <w:szCs w:val="24"/>
        </w:rPr>
        <w:t xml:space="preserve"> 30 minutes on average to prepare and file an amendment request</w:t>
      </w:r>
      <w:r w:rsidRPr="550B9729" w:rsidR="00E82C92">
        <w:rPr>
          <w:rFonts w:ascii="Times New Roman" w:hAnsi="Times New Roman" w:eastAsia="Times New Roman"/>
          <w:sz w:val="24"/>
          <w:szCs w:val="24"/>
        </w:rPr>
        <w:t>.</w:t>
      </w:r>
    </w:p>
    <w:p w:rsidRPr="006221ED" w:rsidR="00E82C92" w:rsidP="00BF303C" w:rsidRDefault="00E82C92" w14:paraId="43EC6696" w14:textId="77777777">
      <w:pPr>
        <w:spacing w:after="0" w:line="240" w:lineRule="auto"/>
        <w:ind w:left="1080"/>
        <w:rPr>
          <w:rFonts w:ascii="Times New Roman" w:hAnsi="Times New Roman" w:eastAsia="Times New Roman"/>
          <w:i/>
          <w:iCs/>
          <w:sz w:val="24"/>
          <w:szCs w:val="24"/>
          <w:u w:val="single"/>
        </w:rPr>
      </w:pPr>
    </w:p>
    <w:p w:rsidRPr="006221ED" w:rsidR="00AD3ECD" w:rsidP="00BF303C" w:rsidRDefault="00E82C92" w14:paraId="5F286806" w14:textId="29A71408">
      <w:pPr>
        <w:spacing w:after="0" w:line="240" w:lineRule="auto"/>
        <w:ind w:left="1080"/>
        <w:rPr>
          <w:rFonts w:ascii="Times New Roman" w:hAnsi="Times New Roman" w:eastAsia="Times New Roman"/>
          <w:sz w:val="24"/>
          <w:szCs w:val="24"/>
        </w:rPr>
      </w:pPr>
      <w:r w:rsidRPr="550B9729">
        <w:rPr>
          <w:rFonts w:ascii="Times New Roman" w:hAnsi="Times New Roman" w:eastAsia="Times New Roman"/>
          <w:b/>
          <w:bCs/>
          <w:sz w:val="24"/>
          <w:szCs w:val="24"/>
        </w:rPr>
        <w:t>The estimated burden for this collection is</w:t>
      </w:r>
      <w:r w:rsidRPr="550B9729" w:rsidR="00AD3ECD">
        <w:rPr>
          <w:rFonts w:ascii="Times New Roman" w:hAnsi="Times New Roman" w:eastAsia="Times New Roman"/>
          <w:b/>
          <w:bCs/>
          <w:sz w:val="24"/>
          <w:szCs w:val="24"/>
        </w:rPr>
        <w:t xml:space="preserve"> of </w:t>
      </w:r>
      <w:r w:rsidRPr="550B9729" w:rsidR="780E047C">
        <w:rPr>
          <w:rFonts w:ascii="Times New Roman" w:hAnsi="Times New Roman" w:eastAsia="Times New Roman"/>
          <w:b/>
          <w:bCs/>
          <w:sz w:val="24"/>
          <w:szCs w:val="24"/>
        </w:rPr>
        <w:t>1,240</w:t>
      </w:r>
      <w:r w:rsidRPr="550B9729" w:rsidR="00AD3ECD">
        <w:rPr>
          <w:rFonts w:ascii="Times New Roman" w:hAnsi="Times New Roman" w:eastAsia="Times New Roman"/>
          <w:b/>
          <w:bCs/>
          <w:sz w:val="24"/>
          <w:szCs w:val="24"/>
        </w:rPr>
        <w:t xml:space="preserve"> reporting hours </w:t>
      </w:r>
      <w:r w:rsidRPr="550B9729" w:rsidR="00AD3ECD">
        <w:rPr>
          <w:rFonts w:ascii="Times New Roman" w:hAnsi="Times New Roman" w:eastAsia="Times New Roman"/>
          <w:sz w:val="24"/>
          <w:szCs w:val="24"/>
        </w:rPr>
        <w:t>(</w:t>
      </w:r>
      <w:r w:rsidRPr="550B9729" w:rsidR="6116468B">
        <w:rPr>
          <w:rFonts w:ascii="Times New Roman" w:hAnsi="Times New Roman" w:eastAsia="Times New Roman"/>
          <w:sz w:val="24"/>
          <w:szCs w:val="24"/>
        </w:rPr>
        <w:t>2,480</w:t>
      </w:r>
      <w:r w:rsidRPr="550B9729" w:rsidR="00AD3ECD">
        <w:rPr>
          <w:rFonts w:ascii="Times New Roman" w:hAnsi="Times New Roman" w:eastAsia="Times New Roman"/>
          <w:sz w:val="24"/>
          <w:szCs w:val="24"/>
        </w:rPr>
        <w:t xml:space="preserve"> amendments x 0.5</w:t>
      </w:r>
      <w:r w:rsidRPr="550B9729">
        <w:rPr>
          <w:rFonts w:ascii="Times New Roman" w:hAnsi="Times New Roman" w:eastAsia="Times New Roman"/>
          <w:sz w:val="24"/>
          <w:szCs w:val="24"/>
        </w:rPr>
        <w:t>0</w:t>
      </w:r>
      <w:r w:rsidRPr="550B9729" w:rsidR="00AD3ECD">
        <w:rPr>
          <w:rFonts w:ascii="Times New Roman" w:hAnsi="Times New Roman" w:eastAsia="Times New Roman"/>
          <w:sz w:val="24"/>
          <w:szCs w:val="24"/>
        </w:rPr>
        <w:t xml:space="preserve"> hours</w:t>
      </w:r>
      <w:r w:rsidRPr="550B9729">
        <w:rPr>
          <w:rFonts w:ascii="Times New Roman" w:hAnsi="Times New Roman" w:eastAsia="Times New Roman"/>
          <w:sz w:val="24"/>
          <w:szCs w:val="24"/>
        </w:rPr>
        <w:t xml:space="preserve"> (30 minutes)</w:t>
      </w:r>
      <w:r w:rsidRPr="550B9729" w:rsidR="00AD3ECD">
        <w:rPr>
          <w:rFonts w:ascii="Times New Roman" w:hAnsi="Times New Roman" w:eastAsia="Times New Roman"/>
          <w:sz w:val="24"/>
          <w:szCs w:val="24"/>
        </w:rPr>
        <w:t xml:space="preserve"> = </w:t>
      </w:r>
      <w:r w:rsidRPr="550B9729" w:rsidR="0C72973E">
        <w:rPr>
          <w:rFonts w:ascii="Times New Roman" w:hAnsi="Times New Roman" w:eastAsia="Times New Roman"/>
          <w:sz w:val="24"/>
          <w:szCs w:val="24"/>
        </w:rPr>
        <w:t>1,240</w:t>
      </w:r>
      <w:r w:rsidRPr="550B9729" w:rsidR="00AD3ECD">
        <w:rPr>
          <w:rFonts w:ascii="Times New Roman" w:hAnsi="Times New Roman" w:eastAsia="Times New Roman"/>
          <w:sz w:val="24"/>
          <w:szCs w:val="24"/>
        </w:rPr>
        <w:t xml:space="preserve"> hours). </w:t>
      </w:r>
      <w:r w:rsidRPr="550B9729" w:rsidR="00AD3ECD">
        <w:rPr>
          <w:rFonts w:ascii="Times New Roman" w:hAnsi="Times New Roman" w:eastAsia="Times New Roman"/>
          <w:i/>
          <w:iCs/>
          <w:sz w:val="24"/>
          <w:szCs w:val="24"/>
        </w:rPr>
        <w:t xml:space="preserve"> </w:t>
      </w:r>
    </w:p>
    <w:p w:rsidRPr="006221ED" w:rsidR="00AD3ECD" w:rsidP="00AD3ECD" w:rsidRDefault="00AD3ECD" w14:paraId="2074F24E" w14:textId="77777777">
      <w:pPr>
        <w:spacing w:after="0" w:line="240" w:lineRule="auto"/>
        <w:ind w:left="720"/>
        <w:rPr>
          <w:rFonts w:ascii="Times New Roman" w:hAnsi="Times New Roman" w:eastAsia="Times New Roman"/>
          <w:sz w:val="24"/>
          <w:szCs w:val="24"/>
        </w:rPr>
      </w:pPr>
    </w:p>
    <w:p w:rsidRPr="006221ED" w:rsidR="00E82C92" w:rsidP="00AD3ECD" w:rsidRDefault="00AD3ECD" w14:paraId="41805EAC" w14:textId="301DEDD0">
      <w:pPr>
        <w:numPr>
          <w:ilvl w:val="0"/>
          <w:numId w:val="5"/>
        </w:numPr>
        <w:spacing w:after="0" w:line="240" w:lineRule="auto"/>
        <w:rPr>
          <w:rFonts w:ascii="Times New Roman" w:hAnsi="Times New Roman" w:eastAsia="Times New Roman"/>
          <w:sz w:val="24"/>
          <w:szCs w:val="24"/>
        </w:rPr>
      </w:pPr>
      <w:r w:rsidRPr="581EE219">
        <w:rPr>
          <w:rFonts w:ascii="Times New Roman" w:hAnsi="Times New Roman" w:eastAsia="Times New Roman"/>
          <w:i/>
          <w:iCs/>
          <w:sz w:val="24"/>
          <w:szCs w:val="24"/>
          <w:u w:val="single"/>
        </w:rPr>
        <w:lastRenderedPageBreak/>
        <w:t>Variance Request by Employers in Herding Occupation (20 CFR 655.235)</w:t>
      </w:r>
      <w:r w:rsidRPr="006221ED">
        <w:rPr>
          <w:rFonts w:ascii="Times New Roman" w:hAnsi="Times New Roman" w:eastAsia="Times New Roman"/>
          <w:sz w:val="24"/>
          <w:szCs w:val="24"/>
        </w:rPr>
        <w:t>.  The Department’s regulations for employers requesting foreign workers for herding and livestock production on the range</w:t>
      </w:r>
      <w:r w:rsidRPr="006221ED" w:rsidR="00DB66E4">
        <w:rPr>
          <w:rStyle w:val="FootnoteReference"/>
          <w:rFonts w:ascii="Times New Roman" w:hAnsi="Times New Roman" w:eastAsia="Times New Roman"/>
          <w:sz w:val="24"/>
          <w:szCs w:val="24"/>
          <w:vertAlign w:val="superscript"/>
        </w:rPr>
        <w:footnoteReference w:id="4"/>
      </w:r>
      <w:r w:rsidRPr="006221ED">
        <w:rPr>
          <w:rFonts w:ascii="Times New Roman" w:hAnsi="Times New Roman" w:eastAsia="Times New Roman"/>
          <w:sz w:val="24"/>
          <w:szCs w:val="24"/>
        </w:rPr>
        <w:t xml:space="preserve"> allow employers to request a variance from the requirements to provide potable water and separate sleeping facilities for each worker.  The variance requests must be in writing and submitted at the time of filing the Form ETA-9142A.  The Department estimates it will take employers 30 minutes to write a letter requesting the variance(s).  The Department anticipates receiving </w:t>
      </w:r>
      <w:r w:rsidRPr="006221ED" w:rsidR="4B4F9A59">
        <w:rPr>
          <w:rFonts w:ascii="Times New Roman" w:hAnsi="Times New Roman" w:eastAsia="Times New Roman"/>
          <w:sz w:val="24"/>
          <w:szCs w:val="24"/>
        </w:rPr>
        <w:t>5</w:t>
      </w:r>
      <w:r w:rsidRPr="006221ED">
        <w:rPr>
          <w:rFonts w:ascii="Times New Roman" w:hAnsi="Times New Roman" w:eastAsia="Times New Roman"/>
          <w:sz w:val="24"/>
          <w:szCs w:val="24"/>
        </w:rPr>
        <w:t xml:space="preserve"> such </w:t>
      </w:r>
      <w:r w:rsidRPr="006221ED" w:rsidR="004617F8">
        <w:rPr>
          <w:rFonts w:ascii="Times New Roman" w:hAnsi="Times New Roman" w:eastAsia="Times New Roman"/>
          <w:sz w:val="24"/>
          <w:szCs w:val="24"/>
        </w:rPr>
        <w:t xml:space="preserve">variance requests </w:t>
      </w:r>
      <w:r w:rsidRPr="006221ED">
        <w:rPr>
          <w:rFonts w:ascii="Times New Roman" w:hAnsi="Times New Roman" w:eastAsia="Times New Roman"/>
          <w:sz w:val="24"/>
          <w:szCs w:val="24"/>
        </w:rPr>
        <w:t>and that it takes an employer 30 minutes on average to prepare and file a</w:t>
      </w:r>
      <w:r w:rsidRPr="006221ED" w:rsidR="004617F8">
        <w:rPr>
          <w:rFonts w:ascii="Times New Roman" w:hAnsi="Times New Roman" w:eastAsia="Times New Roman"/>
          <w:sz w:val="24"/>
          <w:szCs w:val="24"/>
        </w:rPr>
        <w:t xml:space="preserve"> variance request</w:t>
      </w:r>
      <w:r w:rsidRPr="006221ED" w:rsidR="00E82C92">
        <w:rPr>
          <w:rFonts w:ascii="Times New Roman" w:hAnsi="Times New Roman" w:eastAsia="Times New Roman"/>
          <w:sz w:val="24"/>
          <w:szCs w:val="24"/>
        </w:rPr>
        <w:t>.</w:t>
      </w:r>
    </w:p>
    <w:p w:rsidRPr="006221ED" w:rsidR="00E82C92" w:rsidP="00BF303C" w:rsidRDefault="00E82C92" w14:paraId="74BCB922" w14:textId="77777777">
      <w:pPr>
        <w:spacing w:after="0" w:line="240" w:lineRule="auto"/>
        <w:ind w:left="1080"/>
        <w:rPr>
          <w:rFonts w:ascii="Times New Roman" w:hAnsi="Times New Roman" w:eastAsia="Times New Roman"/>
          <w:i/>
          <w:sz w:val="24"/>
          <w:szCs w:val="24"/>
          <w:u w:val="single"/>
        </w:rPr>
      </w:pPr>
    </w:p>
    <w:p w:rsidRPr="006221ED" w:rsidR="00AD3ECD" w:rsidP="00BF303C" w:rsidRDefault="00E82C92" w14:paraId="07174697" w14:textId="0FF2600B">
      <w:pPr>
        <w:spacing w:after="0" w:line="240" w:lineRule="auto"/>
        <w:ind w:left="1080"/>
        <w:rPr>
          <w:rFonts w:ascii="Times New Roman" w:hAnsi="Times New Roman" w:eastAsia="Times New Roman"/>
          <w:sz w:val="24"/>
          <w:szCs w:val="24"/>
        </w:rPr>
      </w:pPr>
      <w:r w:rsidRPr="581EE219">
        <w:rPr>
          <w:rFonts w:ascii="Times New Roman" w:hAnsi="Times New Roman" w:eastAsia="Times New Roman"/>
          <w:b/>
          <w:bCs/>
          <w:sz w:val="24"/>
          <w:szCs w:val="24"/>
        </w:rPr>
        <w:t xml:space="preserve">The estimated burden for this information collection is </w:t>
      </w:r>
      <w:r w:rsidRPr="581EE219" w:rsidR="00AD3ECD">
        <w:rPr>
          <w:rFonts w:ascii="Times New Roman" w:hAnsi="Times New Roman" w:eastAsia="Times New Roman"/>
          <w:b/>
          <w:bCs/>
          <w:sz w:val="24"/>
          <w:szCs w:val="24"/>
        </w:rPr>
        <w:t xml:space="preserve">of </w:t>
      </w:r>
      <w:r w:rsidRPr="581EE219" w:rsidR="6EBA8DBB">
        <w:rPr>
          <w:rFonts w:ascii="Times New Roman" w:hAnsi="Times New Roman" w:eastAsia="Times New Roman"/>
          <w:b/>
          <w:bCs/>
          <w:sz w:val="24"/>
          <w:szCs w:val="24"/>
        </w:rPr>
        <w:t>2.</w:t>
      </w:r>
      <w:r w:rsidRPr="581EE219" w:rsidDel="00E82C92">
        <w:rPr>
          <w:rFonts w:ascii="Times New Roman" w:hAnsi="Times New Roman" w:eastAsia="Times New Roman"/>
          <w:b/>
          <w:bCs/>
          <w:sz w:val="24"/>
          <w:szCs w:val="24"/>
        </w:rPr>
        <w:t>5</w:t>
      </w:r>
      <w:r w:rsidRPr="581EE219" w:rsidR="00AD3ECD">
        <w:rPr>
          <w:rFonts w:ascii="Times New Roman" w:hAnsi="Times New Roman" w:eastAsia="Times New Roman"/>
          <w:b/>
          <w:bCs/>
          <w:sz w:val="24"/>
          <w:szCs w:val="24"/>
        </w:rPr>
        <w:t xml:space="preserve"> reporting hours</w:t>
      </w:r>
      <w:r w:rsidRPr="5FDAB2E4" w:rsidR="00AD3ECD">
        <w:rPr>
          <w:rFonts w:ascii="Times New Roman" w:hAnsi="Times New Roman" w:eastAsia="Times New Roman"/>
          <w:sz w:val="24"/>
          <w:szCs w:val="24"/>
        </w:rPr>
        <w:t xml:space="preserve"> (</w:t>
      </w:r>
      <w:r w:rsidRPr="5FDAB2E4" w:rsidR="767B812B">
        <w:rPr>
          <w:rFonts w:ascii="Times New Roman" w:hAnsi="Times New Roman" w:eastAsia="Times New Roman"/>
          <w:sz w:val="24"/>
          <w:szCs w:val="24"/>
        </w:rPr>
        <w:t>5</w:t>
      </w:r>
      <w:r w:rsidRPr="581EE219" w:rsidR="00AD3ECD">
        <w:rPr>
          <w:rFonts w:ascii="Times New Roman" w:hAnsi="Times New Roman" w:eastAsia="Times New Roman"/>
          <w:sz w:val="24"/>
          <w:szCs w:val="24"/>
        </w:rPr>
        <w:t xml:space="preserve"> amendments x 0.5</w:t>
      </w:r>
      <w:r w:rsidRPr="581EE219">
        <w:rPr>
          <w:rFonts w:ascii="Times New Roman" w:hAnsi="Times New Roman" w:eastAsia="Times New Roman"/>
          <w:sz w:val="24"/>
          <w:szCs w:val="24"/>
        </w:rPr>
        <w:t>0</w:t>
      </w:r>
      <w:r w:rsidRPr="581EE219" w:rsidR="00AD3ECD">
        <w:rPr>
          <w:rFonts w:ascii="Times New Roman" w:hAnsi="Times New Roman" w:eastAsia="Times New Roman"/>
          <w:sz w:val="24"/>
          <w:szCs w:val="24"/>
        </w:rPr>
        <w:t xml:space="preserve"> hours </w:t>
      </w:r>
      <w:r w:rsidRPr="581EE219">
        <w:rPr>
          <w:rFonts w:ascii="Times New Roman" w:hAnsi="Times New Roman" w:eastAsia="Times New Roman"/>
          <w:sz w:val="24"/>
          <w:szCs w:val="24"/>
        </w:rPr>
        <w:t xml:space="preserve">(30 minutes) </w:t>
      </w:r>
      <w:r w:rsidRPr="581EE219" w:rsidR="00AD3ECD">
        <w:rPr>
          <w:rFonts w:ascii="Times New Roman" w:hAnsi="Times New Roman" w:eastAsia="Times New Roman"/>
          <w:sz w:val="24"/>
          <w:szCs w:val="24"/>
        </w:rPr>
        <w:t xml:space="preserve">= </w:t>
      </w:r>
      <w:r w:rsidRPr="5FDAB2E4" w:rsidR="490DC7A7">
        <w:rPr>
          <w:rFonts w:ascii="Times New Roman" w:hAnsi="Times New Roman" w:eastAsia="Times New Roman"/>
          <w:sz w:val="24"/>
          <w:szCs w:val="24"/>
        </w:rPr>
        <w:t>2</w:t>
      </w:r>
      <w:r w:rsidRPr="581EE219" w:rsidR="490DC7A7">
        <w:rPr>
          <w:rFonts w:ascii="Times New Roman" w:hAnsi="Times New Roman" w:eastAsia="Times New Roman"/>
          <w:sz w:val="24"/>
          <w:szCs w:val="24"/>
        </w:rPr>
        <w:t>.5</w:t>
      </w:r>
      <w:r w:rsidRPr="581EE219" w:rsidR="00AD3ECD">
        <w:rPr>
          <w:rFonts w:ascii="Times New Roman" w:hAnsi="Times New Roman" w:eastAsia="Times New Roman"/>
          <w:sz w:val="24"/>
          <w:szCs w:val="24"/>
        </w:rPr>
        <w:t xml:space="preserve"> hours). </w:t>
      </w:r>
      <w:r w:rsidRPr="581EE219" w:rsidR="00AD3ECD">
        <w:rPr>
          <w:rFonts w:ascii="Times New Roman" w:hAnsi="Times New Roman" w:eastAsia="Times New Roman"/>
          <w:i/>
          <w:iCs/>
          <w:sz w:val="24"/>
          <w:szCs w:val="24"/>
        </w:rPr>
        <w:t xml:space="preserve"> </w:t>
      </w:r>
    </w:p>
    <w:p w:rsidRPr="006221ED" w:rsidR="00AD3ECD" w:rsidP="00AD3ECD" w:rsidRDefault="00AD3ECD" w14:paraId="22FBBE70" w14:textId="77777777">
      <w:pPr>
        <w:spacing w:after="0" w:line="240" w:lineRule="auto"/>
        <w:ind w:left="720"/>
        <w:rPr>
          <w:rFonts w:ascii="Times New Roman" w:hAnsi="Times New Roman" w:eastAsia="Times New Roman"/>
          <w:sz w:val="24"/>
          <w:szCs w:val="24"/>
        </w:rPr>
      </w:pPr>
    </w:p>
    <w:p w:rsidRPr="006221ED" w:rsidR="00AD3ECD" w:rsidP="00AD3ECD" w:rsidRDefault="00AD3ECD" w14:paraId="2EC58F47" w14:textId="77777777">
      <w:pPr>
        <w:numPr>
          <w:ilvl w:val="0"/>
          <w:numId w:val="3"/>
        </w:numPr>
        <w:spacing w:after="0" w:line="240" w:lineRule="auto"/>
        <w:rPr>
          <w:rFonts w:ascii="Times New Roman" w:hAnsi="Times New Roman" w:eastAsia="Times New Roman"/>
          <w:b/>
          <w:sz w:val="24"/>
          <w:szCs w:val="24"/>
        </w:rPr>
      </w:pPr>
      <w:r w:rsidRPr="006221ED">
        <w:rPr>
          <w:rFonts w:ascii="Times New Roman" w:hAnsi="Times New Roman" w:eastAsia="Times New Roman"/>
          <w:b/>
          <w:sz w:val="24"/>
          <w:szCs w:val="24"/>
        </w:rPr>
        <w:t>Recruitment of U.S. Workers</w:t>
      </w:r>
    </w:p>
    <w:p w:rsidRPr="006221ED" w:rsidR="00AD3ECD" w:rsidP="00AD3ECD" w:rsidRDefault="00AD3ECD" w14:paraId="6C1660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1872"/>
        <w:rPr>
          <w:rFonts w:ascii="Times New Roman" w:hAnsi="Times New Roman" w:eastAsia="Times New Roman"/>
          <w:sz w:val="24"/>
          <w:szCs w:val="24"/>
        </w:rPr>
      </w:pPr>
      <w:r w:rsidRPr="006221ED">
        <w:rPr>
          <w:rFonts w:ascii="Times New Roman" w:hAnsi="Times New Roman" w:eastAsia="Times New Roman"/>
          <w:sz w:val="24"/>
          <w:szCs w:val="24"/>
        </w:rPr>
        <w:tab/>
      </w:r>
      <w:r w:rsidRPr="006221ED">
        <w:rPr>
          <w:rFonts w:ascii="Times New Roman" w:hAnsi="Times New Roman" w:eastAsia="Times New Roman"/>
          <w:sz w:val="24"/>
          <w:szCs w:val="24"/>
        </w:rPr>
        <w:tab/>
      </w:r>
    </w:p>
    <w:p w:rsidRPr="006221ED" w:rsidR="00AD3ECD" w:rsidP="006221ED" w:rsidRDefault="00AD3ECD" w14:paraId="317924B8" w14:textId="1DEC48C6">
      <w:pPr>
        <w:widowControl w:val="0"/>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hAnsi="Times New Roman" w:eastAsia="Times New Roman"/>
          <w:sz w:val="24"/>
          <w:szCs w:val="24"/>
        </w:rPr>
      </w:pPr>
      <w:r w:rsidRPr="006221ED">
        <w:rPr>
          <w:rFonts w:ascii="Times New Roman" w:hAnsi="Times New Roman" w:eastAsia="Times New Roman"/>
          <w:sz w:val="24"/>
          <w:szCs w:val="24"/>
        </w:rPr>
        <w:t xml:space="preserve">Recruiting for job vacancies, including advertising and/or placing job orders, are usual and customary activities for employers.  Therefore, under the regulations of the </w:t>
      </w:r>
      <w:r w:rsidR="00A8097C">
        <w:rPr>
          <w:rFonts w:ascii="Times New Roman" w:hAnsi="Times New Roman" w:eastAsia="Times New Roman"/>
          <w:sz w:val="24"/>
          <w:szCs w:val="24"/>
        </w:rPr>
        <w:t>Office of Management and Budget (</w:t>
      </w:r>
      <w:r w:rsidRPr="006221ED">
        <w:rPr>
          <w:rFonts w:ascii="Times New Roman" w:hAnsi="Times New Roman" w:eastAsia="Times New Roman"/>
          <w:sz w:val="24"/>
          <w:szCs w:val="24"/>
        </w:rPr>
        <w:t>OMB</w:t>
      </w:r>
      <w:r w:rsidR="00A8097C">
        <w:rPr>
          <w:rFonts w:ascii="Times New Roman" w:hAnsi="Times New Roman" w:eastAsia="Times New Roman"/>
          <w:sz w:val="24"/>
          <w:szCs w:val="24"/>
        </w:rPr>
        <w:t>)</w:t>
      </w:r>
      <w:r w:rsidRPr="006221ED">
        <w:rPr>
          <w:rFonts w:ascii="Times New Roman" w:hAnsi="Times New Roman" w:eastAsia="Times New Roman"/>
          <w:sz w:val="24"/>
          <w:szCs w:val="24"/>
        </w:rPr>
        <w:t xml:space="preserve"> at 5 CFR 1320.3(b), the resources expended by employers to comply with the placing of job orders, receiving referrals of prospective U.S. applicants, contacting former seasonal employees, and other related advertising activities at 20 CFR 655.121, </w:t>
      </w:r>
      <w:r w:rsidR="000A34A1">
        <w:rPr>
          <w:rFonts w:ascii="Times New Roman" w:hAnsi="Times New Roman" w:eastAsia="Times New Roman"/>
          <w:sz w:val="24"/>
          <w:szCs w:val="24"/>
        </w:rPr>
        <w:t>.</w:t>
      </w:r>
      <w:r w:rsidRPr="006221ED">
        <w:rPr>
          <w:rFonts w:ascii="Times New Roman" w:hAnsi="Times New Roman" w:eastAsia="Times New Roman"/>
          <w:sz w:val="24"/>
          <w:szCs w:val="24"/>
        </w:rPr>
        <w:t xml:space="preserve">151, </w:t>
      </w:r>
      <w:r w:rsidR="000A34A1">
        <w:rPr>
          <w:rFonts w:ascii="Times New Roman" w:hAnsi="Times New Roman" w:eastAsia="Times New Roman"/>
          <w:sz w:val="24"/>
          <w:szCs w:val="24"/>
        </w:rPr>
        <w:t>.</w:t>
      </w:r>
      <w:r w:rsidRPr="006221ED">
        <w:rPr>
          <w:rFonts w:ascii="Times New Roman" w:hAnsi="Times New Roman" w:eastAsia="Times New Roman"/>
          <w:sz w:val="24"/>
          <w:szCs w:val="24"/>
        </w:rPr>
        <w:t xml:space="preserve">153, and </w:t>
      </w:r>
      <w:r w:rsidR="000A34A1">
        <w:rPr>
          <w:rFonts w:ascii="Times New Roman" w:hAnsi="Times New Roman" w:eastAsia="Times New Roman"/>
          <w:sz w:val="24"/>
          <w:szCs w:val="24"/>
        </w:rPr>
        <w:t>.</w:t>
      </w:r>
      <w:r w:rsidRPr="006221ED">
        <w:rPr>
          <w:rFonts w:ascii="Times New Roman" w:hAnsi="Times New Roman" w:eastAsia="Times New Roman"/>
          <w:sz w:val="24"/>
          <w:szCs w:val="24"/>
        </w:rPr>
        <w:t xml:space="preserve">154 </w:t>
      </w:r>
      <w:r w:rsidRPr="006221ED">
        <w:rPr>
          <w:rFonts w:ascii="Times New Roman" w:hAnsi="Times New Roman" w:eastAsia="Times New Roman"/>
          <w:sz w:val="24"/>
          <w:szCs w:val="24"/>
          <w:u w:val="single"/>
        </w:rPr>
        <w:t>are excluded</w:t>
      </w:r>
      <w:r w:rsidRPr="006221ED">
        <w:rPr>
          <w:rFonts w:ascii="Times New Roman" w:hAnsi="Times New Roman" w:eastAsia="Times New Roman"/>
          <w:sz w:val="24"/>
          <w:szCs w:val="24"/>
        </w:rPr>
        <w:t xml:space="preserve"> in compiling the paperwork burden estimates.  </w:t>
      </w:r>
    </w:p>
    <w:p w:rsidRPr="006221ED" w:rsidR="00AD3ECD" w:rsidP="00116123" w:rsidRDefault="00AD3ECD" w14:paraId="0F8269E8" w14:textId="77777777">
      <w:pPr>
        <w:spacing w:after="0" w:line="240" w:lineRule="auto"/>
        <w:ind w:left="720"/>
        <w:rPr>
          <w:rFonts w:ascii="Times New Roman" w:hAnsi="Times New Roman" w:eastAsia="Times New Roman"/>
          <w:sz w:val="24"/>
          <w:szCs w:val="24"/>
        </w:rPr>
      </w:pPr>
    </w:p>
    <w:p w:rsidRPr="006221ED" w:rsidR="00785CFE" w:rsidP="00785CFE" w:rsidRDefault="00AD3ECD" w14:paraId="1925B290" w14:textId="49A3334E">
      <w:pPr>
        <w:numPr>
          <w:ilvl w:val="0"/>
          <w:numId w:val="11"/>
        </w:numPr>
        <w:spacing w:after="0" w:line="240" w:lineRule="auto"/>
        <w:rPr>
          <w:rFonts w:ascii="Times New Roman" w:hAnsi="Times New Roman" w:eastAsia="Times New Roman"/>
          <w:sz w:val="24"/>
          <w:szCs w:val="24"/>
        </w:rPr>
      </w:pPr>
      <w:r w:rsidRPr="006221ED">
        <w:rPr>
          <w:rFonts w:ascii="Times New Roman" w:hAnsi="Times New Roman" w:eastAsia="Times New Roman"/>
          <w:i/>
          <w:iCs/>
          <w:sz w:val="24"/>
          <w:szCs w:val="24"/>
          <w:u w:val="single"/>
        </w:rPr>
        <w:t>Proof of recruitment</w:t>
      </w:r>
      <w:r w:rsidRPr="006221ED">
        <w:rPr>
          <w:rFonts w:ascii="Times New Roman" w:hAnsi="Times New Roman" w:eastAsia="Times New Roman"/>
          <w:i/>
          <w:iCs/>
          <w:sz w:val="24"/>
          <w:szCs w:val="24"/>
        </w:rPr>
        <w:t xml:space="preserve">.  </w:t>
      </w:r>
      <w:r w:rsidRPr="006221ED">
        <w:rPr>
          <w:rFonts w:ascii="Times New Roman" w:hAnsi="Times New Roman" w:eastAsia="Times New Roman"/>
          <w:sz w:val="24"/>
          <w:szCs w:val="24"/>
        </w:rPr>
        <w:t>The employer</w:t>
      </w:r>
      <w:r w:rsidRPr="006221ED" w:rsidR="000F68C4">
        <w:rPr>
          <w:rFonts w:ascii="Times New Roman" w:hAnsi="Times New Roman" w:eastAsia="Times New Roman"/>
          <w:sz w:val="24"/>
          <w:szCs w:val="24"/>
        </w:rPr>
        <w:t>s</w:t>
      </w:r>
      <w:r w:rsidRPr="006221ED">
        <w:rPr>
          <w:rFonts w:ascii="Times New Roman" w:hAnsi="Times New Roman" w:eastAsia="Times New Roman"/>
          <w:sz w:val="24"/>
          <w:szCs w:val="24"/>
        </w:rPr>
        <w:t xml:space="preserve"> </w:t>
      </w:r>
      <w:r w:rsidRPr="006221ED" w:rsidR="000F68C4">
        <w:rPr>
          <w:rFonts w:ascii="Times New Roman" w:hAnsi="Times New Roman" w:eastAsia="Times New Roman"/>
          <w:sz w:val="24"/>
          <w:szCs w:val="24"/>
        </w:rPr>
        <w:t>are required to keep</w:t>
      </w:r>
      <w:r w:rsidR="000A34A1">
        <w:rPr>
          <w:rFonts w:ascii="Times New Roman" w:hAnsi="Times New Roman" w:eastAsia="Times New Roman"/>
          <w:sz w:val="24"/>
          <w:szCs w:val="24"/>
        </w:rPr>
        <w:t xml:space="preserve"> proof of recruitment</w:t>
      </w:r>
      <w:r w:rsidRPr="006221ED" w:rsidR="000F68C4">
        <w:rPr>
          <w:rFonts w:ascii="Times New Roman" w:hAnsi="Times New Roman" w:eastAsia="Times New Roman"/>
          <w:sz w:val="24"/>
          <w:szCs w:val="24"/>
        </w:rPr>
        <w:t xml:space="preserve"> </w:t>
      </w:r>
      <w:r w:rsidRPr="006221ED">
        <w:rPr>
          <w:rFonts w:ascii="Times New Roman" w:hAnsi="Times New Roman" w:eastAsia="Times New Roman"/>
          <w:sz w:val="24"/>
          <w:szCs w:val="24"/>
        </w:rPr>
        <w:t xml:space="preserve">to demonstrate compliance with the advertising requirements under </w:t>
      </w:r>
      <w:r w:rsidRPr="006221ED" w:rsidR="00D83055">
        <w:rPr>
          <w:rFonts w:ascii="Times New Roman" w:hAnsi="Times New Roman" w:eastAsia="Times New Roman"/>
          <w:sz w:val="24"/>
          <w:szCs w:val="24"/>
        </w:rPr>
        <w:t>20 CFR 655.167(b)</w:t>
      </w:r>
      <w:r w:rsidRPr="006221ED" w:rsidR="00393F92">
        <w:rPr>
          <w:rFonts w:ascii="Times New Roman" w:hAnsi="Times New Roman" w:eastAsia="Times New Roman"/>
          <w:sz w:val="24"/>
          <w:szCs w:val="24"/>
        </w:rPr>
        <w:t xml:space="preserve"> </w:t>
      </w:r>
      <w:r w:rsidRPr="006221ED">
        <w:rPr>
          <w:rFonts w:ascii="Times New Roman" w:hAnsi="Times New Roman" w:eastAsia="Times New Roman"/>
          <w:sz w:val="24"/>
          <w:szCs w:val="24"/>
        </w:rPr>
        <w:t>must also be retained by employers under the regulations of the Equal Employment Opportunity Commission at 29 CFR 1602.14 (OMB Control No. 3046-0040), promulgated pursuant to Title VII of the Civil Rights Act and the American With Disabilities Act, and 29 CFR 1627.3 (OMB Control No. (3046-0018), promulgated pursuant to the Age Discrimination in Employment Act</w:t>
      </w:r>
      <w:r w:rsidRPr="006221ED" w:rsidR="000F68C4">
        <w:rPr>
          <w:rFonts w:ascii="Times New Roman" w:hAnsi="Times New Roman" w:eastAsia="Times New Roman"/>
          <w:sz w:val="24"/>
          <w:szCs w:val="24"/>
        </w:rPr>
        <w:t>.</w:t>
      </w:r>
      <w:r w:rsidRPr="006221ED">
        <w:rPr>
          <w:rFonts w:ascii="Times New Roman" w:hAnsi="Times New Roman" w:eastAsia="Times New Roman"/>
          <w:sz w:val="24"/>
          <w:szCs w:val="24"/>
        </w:rPr>
        <w:t xml:space="preserve"> </w:t>
      </w:r>
      <w:r w:rsidR="00A8097C">
        <w:rPr>
          <w:rFonts w:ascii="Times New Roman" w:hAnsi="Times New Roman" w:eastAsia="Times New Roman"/>
          <w:sz w:val="24"/>
          <w:szCs w:val="24"/>
        </w:rPr>
        <w:t xml:space="preserve"> </w:t>
      </w:r>
      <w:r w:rsidRPr="006221ED" w:rsidR="000F68C4">
        <w:rPr>
          <w:rFonts w:ascii="Times New Roman" w:hAnsi="Times New Roman" w:eastAsia="Times New Roman"/>
          <w:sz w:val="24"/>
          <w:szCs w:val="24"/>
        </w:rPr>
        <w:t>T</w:t>
      </w:r>
      <w:r w:rsidRPr="006221ED">
        <w:rPr>
          <w:rFonts w:ascii="Times New Roman" w:hAnsi="Times New Roman" w:eastAsia="Times New Roman"/>
          <w:sz w:val="24"/>
          <w:szCs w:val="24"/>
        </w:rPr>
        <w:t xml:space="preserve">herefore, the burden to maintain such records can be </w:t>
      </w:r>
      <w:r w:rsidRPr="006221ED">
        <w:rPr>
          <w:rFonts w:ascii="Times New Roman" w:hAnsi="Times New Roman" w:eastAsia="Times New Roman"/>
          <w:sz w:val="24"/>
          <w:szCs w:val="24"/>
          <w:u w:val="single"/>
        </w:rPr>
        <w:t>excluded</w:t>
      </w:r>
      <w:r w:rsidRPr="001418D9">
        <w:rPr>
          <w:rFonts w:ascii="Times New Roman" w:hAnsi="Times New Roman" w:eastAsia="Times New Roman"/>
          <w:sz w:val="24"/>
          <w:szCs w:val="24"/>
        </w:rPr>
        <w:t xml:space="preserve"> </w:t>
      </w:r>
      <w:r w:rsidRPr="006221ED">
        <w:rPr>
          <w:rFonts w:ascii="Times New Roman" w:hAnsi="Times New Roman" w:eastAsia="Times New Roman"/>
          <w:sz w:val="24"/>
          <w:szCs w:val="24"/>
        </w:rPr>
        <w:t xml:space="preserve">in compiling the paperwork burden under </w:t>
      </w:r>
      <w:r w:rsidRPr="006221ED" w:rsidR="000F68C4">
        <w:rPr>
          <w:rFonts w:ascii="Times New Roman" w:hAnsi="Times New Roman" w:eastAsia="Times New Roman"/>
          <w:sz w:val="24"/>
          <w:szCs w:val="24"/>
        </w:rPr>
        <w:t>OMB’s</w:t>
      </w:r>
      <w:r w:rsidRPr="006221ED">
        <w:rPr>
          <w:rFonts w:ascii="Times New Roman" w:hAnsi="Times New Roman" w:eastAsia="Times New Roman"/>
          <w:sz w:val="24"/>
          <w:szCs w:val="24"/>
        </w:rPr>
        <w:t xml:space="preserve"> regulations.  </w:t>
      </w:r>
      <w:r w:rsidRPr="000A34A1" w:rsidR="008C0AD3">
        <w:rPr>
          <w:rFonts w:ascii="Times New Roman" w:hAnsi="Times New Roman" w:eastAsia="Times New Roman"/>
          <w:i/>
          <w:iCs/>
          <w:sz w:val="24"/>
          <w:szCs w:val="24"/>
        </w:rPr>
        <w:t>See</w:t>
      </w:r>
      <w:r w:rsidRPr="006221ED" w:rsidR="008C0AD3">
        <w:rPr>
          <w:rFonts w:ascii="Times New Roman" w:hAnsi="Times New Roman" w:eastAsia="Times New Roman"/>
          <w:sz w:val="24"/>
          <w:szCs w:val="24"/>
        </w:rPr>
        <w:t xml:space="preserve"> 5 CFR </w:t>
      </w:r>
      <w:r w:rsidR="000A34A1">
        <w:rPr>
          <w:rFonts w:ascii="Times New Roman" w:hAnsi="Times New Roman" w:eastAsia="Times New Roman"/>
          <w:sz w:val="24"/>
          <w:szCs w:val="24"/>
        </w:rPr>
        <w:t xml:space="preserve">part </w:t>
      </w:r>
      <w:r w:rsidRPr="006221ED" w:rsidR="008C0AD3">
        <w:rPr>
          <w:rFonts w:ascii="Times New Roman" w:hAnsi="Times New Roman" w:eastAsia="Times New Roman"/>
          <w:sz w:val="24"/>
          <w:szCs w:val="24"/>
        </w:rPr>
        <w:t xml:space="preserve">1320.  </w:t>
      </w:r>
      <w:r w:rsidRPr="006221ED">
        <w:rPr>
          <w:rFonts w:ascii="Times New Roman" w:hAnsi="Times New Roman" w:eastAsia="Times New Roman"/>
          <w:sz w:val="24"/>
          <w:szCs w:val="24"/>
        </w:rPr>
        <w:t>For example, 29 CFR 1602.14 requires the employer to keep “(a)</w:t>
      </w:r>
      <w:proofErr w:type="spellStart"/>
      <w:r w:rsidRPr="006221ED">
        <w:rPr>
          <w:rFonts w:ascii="Times New Roman" w:hAnsi="Times New Roman" w:eastAsia="Times New Roman"/>
          <w:sz w:val="24"/>
          <w:szCs w:val="24"/>
        </w:rPr>
        <w:t>ny</w:t>
      </w:r>
      <w:proofErr w:type="spellEnd"/>
      <w:r w:rsidRPr="006221ED">
        <w:rPr>
          <w:rFonts w:ascii="Times New Roman" w:hAnsi="Times New Roman" w:eastAsia="Times New Roman"/>
          <w:sz w:val="24"/>
          <w:szCs w:val="24"/>
        </w:rPr>
        <w:t xml:space="preserve"> personnel or employment record made or kept by an employer (including but not limited to </w:t>
      </w:r>
      <w:r w:rsidRPr="006221ED" w:rsidR="00785CFE">
        <w:rPr>
          <w:rFonts w:ascii="Times New Roman" w:hAnsi="Times New Roman" w:eastAsia="Times New Roman"/>
          <w:sz w:val="24"/>
          <w:szCs w:val="24"/>
        </w:rPr>
        <w:t>…</w:t>
      </w:r>
      <w:r w:rsidRPr="006221ED">
        <w:rPr>
          <w:rFonts w:ascii="Times New Roman" w:hAnsi="Times New Roman" w:eastAsia="Times New Roman"/>
          <w:sz w:val="24"/>
          <w:szCs w:val="24"/>
        </w:rPr>
        <w:t xml:space="preserve"> application forms submitted by applicants and other records having to do with hiring, promotion, demotion, transfer, lay-off or termination, rates of pay or other terms of compensation, and selection for training or apprenticeship) shall be kept for a period of one year from the date of making of the record or the personnel action involved, whichever occurs later.”</w:t>
      </w:r>
      <w:r w:rsidRPr="006221ED" w:rsidR="000F68C4">
        <w:rPr>
          <w:rFonts w:ascii="Times New Roman" w:hAnsi="Times New Roman" w:eastAsia="Times New Roman"/>
          <w:sz w:val="24"/>
          <w:szCs w:val="24"/>
        </w:rPr>
        <w:t xml:space="preserve"> </w:t>
      </w:r>
      <w:r w:rsidR="000A34A1">
        <w:rPr>
          <w:rFonts w:ascii="Times New Roman" w:hAnsi="Times New Roman" w:eastAsia="Times New Roman"/>
          <w:sz w:val="24"/>
          <w:szCs w:val="24"/>
        </w:rPr>
        <w:t xml:space="preserve"> </w:t>
      </w:r>
      <w:r w:rsidRPr="006221ED" w:rsidR="00785CFE">
        <w:rPr>
          <w:rFonts w:ascii="Times New Roman" w:hAnsi="Times New Roman" w:eastAsia="Times New Roman"/>
          <w:sz w:val="24"/>
          <w:szCs w:val="24"/>
        </w:rPr>
        <w:t>29 CFR 1627.3 of the Age Discrimination in Employment Act requires employers to keep</w:t>
      </w:r>
      <w:r w:rsidR="00A71BA8">
        <w:rPr>
          <w:rFonts w:ascii="Times New Roman" w:hAnsi="Times New Roman" w:eastAsia="Times New Roman"/>
          <w:sz w:val="24"/>
          <w:szCs w:val="24"/>
        </w:rPr>
        <w:t xml:space="preserve"> the following for a period of one year</w:t>
      </w:r>
      <w:r w:rsidRPr="006221ED" w:rsidR="00785CFE">
        <w:rPr>
          <w:rFonts w:ascii="Times New Roman" w:hAnsi="Times New Roman" w:eastAsia="Times New Roman"/>
          <w:sz w:val="24"/>
          <w:szCs w:val="24"/>
        </w:rPr>
        <w:t>:</w:t>
      </w:r>
    </w:p>
    <w:p w:rsidRPr="006221ED" w:rsidR="00785CFE" w:rsidP="005F7C15" w:rsidRDefault="00785CFE" w14:paraId="56400A83" w14:textId="77777777">
      <w:pPr>
        <w:spacing w:after="0" w:line="240" w:lineRule="auto"/>
        <w:ind w:left="1080"/>
        <w:rPr>
          <w:rFonts w:ascii="Times New Roman" w:hAnsi="Times New Roman" w:eastAsia="Times New Roman"/>
          <w:sz w:val="24"/>
          <w:szCs w:val="24"/>
        </w:rPr>
      </w:pPr>
    </w:p>
    <w:p w:rsidRPr="006221ED" w:rsidR="00785CFE" w:rsidP="006221ED" w:rsidRDefault="00785CFE" w14:paraId="71E03960" w14:textId="77777777">
      <w:pPr>
        <w:pStyle w:val="ListParagraph"/>
        <w:numPr>
          <w:ilvl w:val="0"/>
          <w:numId w:val="14"/>
        </w:numPr>
        <w:spacing w:after="0" w:line="240" w:lineRule="auto"/>
        <w:ind w:left="1440"/>
        <w:rPr>
          <w:rFonts w:ascii="Times New Roman" w:hAnsi="Times New Roman" w:eastAsia="Times New Roman"/>
          <w:sz w:val="24"/>
          <w:szCs w:val="24"/>
        </w:rPr>
      </w:pPr>
      <w:r w:rsidRPr="006221ED">
        <w:rPr>
          <w:rFonts w:ascii="Times New Roman" w:hAnsi="Times New Roman" w:eastAsia="Times New Roman"/>
          <w:sz w:val="24"/>
          <w:szCs w:val="24"/>
        </w:rPr>
        <w:t>Job applications, resumes</w:t>
      </w:r>
      <w:r w:rsidR="00696832">
        <w:rPr>
          <w:rFonts w:ascii="Times New Roman" w:hAnsi="Times New Roman" w:eastAsia="Times New Roman"/>
          <w:sz w:val="24"/>
          <w:szCs w:val="24"/>
        </w:rPr>
        <w:t>,</w:t>
      </w:r>
      <w:r w:rsidRPr="006221ED">
        <w:rPr>
          <w:rFonts w:ascii="Times New Roman" w:hAnsi="Times New Roman" w:eastAsia="Times New Roman"/>
          <w:sz w:val="24"/>
          <w:szCs w:val="24"/>
        </w:rPr>
        <w:t xml:space="preserve"> or any other form of employment inquiry whenever submitted to the employer in response to his advertisement or other notice of </w:t>
      </w:r>
      <w:r w:rsidRPr="006221ED">
        <w:rPr>
          <w:rFonts w:ascii="Times New Roman" w:hAnsi="Times New Roman" w:eastAsia="Times New Roman"/>
          <w:sz w:val="24"/>
          <w:szCs w:val="24"/>
        </w:rPr>
        <w:lastRenderedPageBreak/>
        <w:t>existing or anticipated job openings, including records pertaining to the failure or refusal to hire any individual.</w:t>
      </w:r>
    </w:p>
    <w:p w:rsidRPr="006221ED" w:rsidR="00785CFE" w:rsidP="006221ED" w:rsidRDefault="00785CFE" w14:paraId="42060665" w14:textId="77777777">
      <w:pPr>
        <w:spacing w:after="0" w:line="240" w:lineRule="auto"/>
        <w:ind w:left="1440" w:hanging="360"/>
        <w:rPr>
          <w:rFonts w:ascii="Times New Roman" w:hAnsi="Times New Roman" w:eastAsia="Times New Roman"/>
          <w:sz w:val="24"/>
          <w:szCs w:val="24"/>
        </w:rPr>
      </w:pPr>
    </w:p>
    <w:p w:rsidRPr="006221ED" w:rsidR="00785CFE" w:rsidP="006221ED" w:rsidRDefault="00785CFE" w14:paraId="7C302788" w14:textId="77777777">
      <w:pPr>
        <w:pStyle w:val="ListParagraph"/>
        <w:numPr>
          <w:ilvl w:val="0"/>
          <w:numId w:val="14"/>
        </w:numPr>
        <w:spacing w:after="0" w:line="240" w:lineRule="auto"/>
        <w:ind w:left="1440"/>
        <w:rPr>
          <w:rFonts w:ascii="Times New Roman" w:hAnsi="Times New Roman" w:eastAsia="Times New Roman"/>
          <w:sz w:val="24"/>
          <w:szCs w:val="24"/>
        </w:rPr>
      </w:pPr>
      <w:r w:rsidRPr="006221ED">
        <w:rPr>
          <w:rFonts w:ascii="Times New Roman" w:hAnsi="Times New Roman" w:eastAsia="Times New Roman"/>
          <w:sz w:val="24"/>
          <w:szCs w:val="24"/>
        </w:rPr>
        <w:t>Promotion, demotion, transfer, selection for training, layoff, recalls or discharges of any employee.</w:t>
      </w:r>
    </w:p>
    <w:p w:rsidRPr="006221ED" w:rsidR="00785CFE" w:rsidP="006221ED" w:rsidRDefault="00785CFE" w14:paraId="5E697A40" w14:textId="77777777">
      <w:pPr>
        <w:spacing w:after="0" w:line="240" w:lineRule="auto"/>
        <w:ind w:left="1440" w:hanging="360"/>
        <w:rPr>
          <w:rFonts w:ascii="Times New Roman" w:hAnsi="Times New Roman" w:eastAsia="Times New Roman"/>
          <w:sz w:val="24"/>
          <w:szCs w:val="24"/>
        </w:rPr>
      </w:pPr>
    </w:p>
    <w:p w:rsidRPr="006221ED" w:rsidR="00785CFE" w:rsidP="006221ED" w:rsidRDefault="00785CFE" w14:paraId="0F83CE2F" w14:textId="77777777">
      <w:pPr>
        <w:pStyle w:val="ListParagraph"/>
        <w:numPr>
          <w:ilvl w:val="0"/>
          <w:numId w:val="14"/>
        </w:numPr>
        <w:spacing w:after="0" w:line="240" w:lineRule="auto"/>
        <w:ind w:left="1440"/>
        <w:rPr>
          <w:rFonts w:ascii="Times New Roman" w:hAnsi="Times New Roman" w:eastAsia="Times New Roman"/>
          <w:sz w:val="24"/>
          <w:szCs w:val="24"/>
        </w:rPr>
      </w:pPr>
      <w:r w:rsidRPr="006221ED">
        <w:rPr>
          <w:rFonts w:ascii="Times New Roman" w:hAnsi="Times New Roman" w:eastAsia="Times New Roman"/>
          <w:sz w:val="24"/>
          <w:szCs w:val="24"/>
        </w:rPr>
        <w:t>Job orders submitted by the employer to an employment agency or labor organization for recruitment of personnel and job openings.</w:t>
      </w:r>
    </w:p>
    <w:p w:rsidRPr="006221ED" w:rsidR="00785CFE" w:rsidP="006221ED" w:rsidRDefault="00785CFE" w14:paraId="4E8987E3" w14:textId="77777777">
      <w:pPr>
        <w:spacing w:after="0" w:line="240" w:lineRule="auto"/>
        <w:ind w:left="1440" w:hanging="360"/>
        <w:rPr>
          <w:rFonts w:ascii="Times New Roman" w:hAnsi="Times New Roman" w:eastAsia="Times New Roman"/>
          <w:sz w:val="24"/>
          <w:szCs w:val="24"/>
        </w:rPr>
      </w:pPr>
    </w:p>
    <w:p w:rsidRPr="006221ED" w:rsidR="00AD3ECD" w:rsidP="006221ED" w:rsidRDefault="00785CFE" w14:paraId="0D2EECC1" w14:textId="77777777">
      <w:pPr>
        <w:pStyle w:val="ListParagraph"/>
        <w:numPr>
          <w:ilvl w:val="0"/>
          <w:numId w:val="14"/>
        </w:numPr>
        <w:spacing w:after="0" w:line="240" w:lineRule="auto"/>
        <w:ind w:left="1440"/>
        <w:rPr>
          <w:rFonts w:ascii="Times New Roman" w:hAnsi="Times New Roman" w:eastAsia="Times New Roman"/>
          <w:sz w:val="24"/>
          <w:szCs w:val="24"/>
        </w:rPr>
      </w:pPr>
      <w:r w:rsidRPr="006221ED">
        <w:rPr>
          <w:rFonts w:ascii="Times New Roman" w:hAnsi="Times New Roman" w:eastAsia="Times New Roman"/>
          <w:sz w:val="24"/>
          <w:szCs w:val="24"/>
        </w:rPr>
        <w:t>Any advertisement or notice to the public or to employees relating to job openings, promotions, training programs, or to opportunities for overtime work.</w:t>
      </w:r>
    </w:p>
    <w:p w:rsidRPr="006221ED" w:rsidR="00AD3ECD" w:rsidP="00AD3ECD" w:rsidRDefault="00AD3ECD" w14:paraId="5C3D610F" w14:textId="77777777">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hAnsi="Times New Roman" w:eastAsia="Times New Roman"/>
          <w:sz w:val="24"/>
          <w:szCs w:val="24"/>
        </w:rPr>
      </w:pPr>
    </w:p>
    <w:p w:rsidRPr="006221ED" w:rsidR="00AD3ECD" w:rsidP="00AD3ECD" w:rsidRDefault="00AD3ECD" w14:paraId="39C15816" w14:textId="77777777">
      <w:pPr>
        <w:widowControl w:val="0"/>
        <w:numPr>
          <w:ilvl w:val="0"/>
          <w:numId w:val="11"/>
        </w:numPr>
        <w:tabs>
          <w:tab w:val="left" w:pos="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sz w:val="24"/>
          <w:szCs w:val="24"/>
        </w:rPr>
      </w:pPr>
      <w:r w:rsidRPr="006221ED">
        <w:rPr>
          <w:rFonts w:ascii="Times New Roman" w:hAnsi="Times New Roman" w:eastAsia="Times New Roman"/>
          <w:i/>
          <w:iCs/>
          <w:sz w:val="24"/>
          <w:szCs w:val="24"/>
          <w:u w:val="single"/>
        </w:rPr>
        <w:t>State Workforce Agencies (SWAs) postings, distribution, and referrals (20 CFR 655.150, 655.155)</w:t>
      </w:r>
      <w:r w:rsidRPr="006221ED">
        <w:rPr>
          <w:rFonts w:ascii="Times New Roman" w:hAnsi="Times New Roman" w:eastAsia="Times New Roman"/>
          <w:i/>
          <w:iCs/>
          <w:sz w:val="24"/>
          <w:szCs w:val="24"/>
        </w:rPr>
        <w:t xml:space="preserve">.  </w:t>
      </w:r>
      <w:r w:rsidRPr="006221ED">
        <w:rPr>
          <w:rFonts w:ascii="Times New Roman" w:hAnsi="Times New Roman" w:eastAsia="Times New Roman"/>
          <w:sz w:val="24"/>
          <w:szCs w:val="24"/>
        </w:rPr>
        <w:t xml:space="preserve">The Department requires SWAs to post the employer’s approved job orders, distribute the job orders to other SWAs, where applicable, and refer prospective U.S. applicants to the employer.  This function is </w:t>
      </w:r>
      <w:r w:rsidRPr="006221ED">
        <w:rPr>
          <w:rFonts w:ascii="Times New Roman" w:hAnsi="Times New Roman" w:eastAsia="Times New Roman"/>
          <w:sz w:val="24"/>
          <w:szCs w:val="24"/>
          <w:u w:val="single"/>
        </w:rPr>
        <w:t>exempt</w:t>
      </w:r>
      <w:r w:rsidRPr="006221ED">
        <w:rPr>
          <w:rFonts w:ascii="Times New Roman" w:hAnsi="Times New Roman" w:eastAsia="Times New Roman"/>
          <w:sz w:val="24"/>
          <w:szCs w:val="24"/>
        </w:rPr>
        <w:t xml:space="preserve"> from the paperwork burden calculations under 5 CFR 1320.3(d)</w:t>
      </w:r>
      <w:r w:rsidR="009B33F7">
        <w:rPr>
          <w:rFonts w:ascii="Times New Roman" w:hAnsi="Times New Roman" w:eastAsia="Times New Roman"/>
          <w:sz w:val="24"/>
          <w:szCs w:val="24"/>
        </w:rPr>
        <w:t>,</w:t>
      </w:r>
      <w:r w:rsidRPr="006221ED">
        <w:rPr>
          <w:rFonts w:ascii="Times New Roman" w:hAnsi="Times New Roman" w:eastAsia="Times New Roman"/>
          <w:sz w:val="24"/>
          <w:szCs w:val="24"/>
        </w:rPr>
        <w:t xml:space="preserve"> because it is a normal function of the SWAs and does not increase their burden.  </w:t>
      </w:r>
    </w:p>
    <w:p w:rsidRPr="006221ED" w:rsidR="00AD3ECD" w:rsidP="00AD3ECD" w:rsidRDefault="00AD3ECD" w14:paraId="495D2373" w14:textId="77777777">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hAnsi="Times New Roman" w:eastAsia="Times New Roman"/>
          <w:sz w:val="24"/>
          <w:szCs w:val="24"/>
        </w:rPr>
      </w:pPr>
    </w:p>
    <w:p w:rsidRPr="006221ED" w:rsidR="00AD3ECD" w:rsidP="182E0C5E" w:rsidRDefault="00AD3ECD" w14:paraId="1525DC5B" w14:textId="77D85641">
      <w:pPr>
        <w:widowControl w:val="0"/>
        <w:numPr>
          <w:ilvl w:val="0"/>
          <w:numId w:val="11"/>
        </w:numPr>
        <w:tabs>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sz w:val="24"/>
          <w:szCs w:val="24"/>
        </w:rPr>
      </w:pPr>
      <w:r w:rsidRPr="006221ED">
        <w:rPr>
          <w:rFonts w:ascii="Times New Roman" w:hAnsi="Times New Roman" w:eastAsia="Times New Roman"/>
          <w:i/>
          <w:sz w:val="24"/>
          <w:szCs w:val="24"/>
          <w:u w:val="single"/>
        </w:rPr>
        <w:t>Electronic Job Registry (20 CFR 655.144)</w:t>
      </w:r>
      <w:r w:rsidRPr="006221ED">
        <w:rPr>
          <w:rFonts w:ascii="Times New Roman" w:hAnsi="Times New Roman" w:eastAsia="Times New Roman"/>
          <w:i/>
          <w:sz w:val="24"/>
          <w:szCs w:val="24"/>
        </w:rPr>
        <w:t xml:space="preserve">.  </w:t>
      </w:r>
      <w:r w:rsidRPr="006221ED">
        <w:rPr>
          <w:rFonts w:ascii="Times New Roman" w:hAnsi="Times New Roman" w:eastAsia="Times New Roman"/>
          <w:sz w:val="24"/>
          <w:szCs w:val="24"/>
        </w:rPr>
        <w:t>The Department posts an employer’s approved job order on the Department’s Electronic Job Registry which serves as a public repository for approved H-2A job orders for the duration of the referral period and serves to improve the visibility of H-2A jobs to U.S. workers.  This third</w:t>
      </w:r>
      <w:r w:rsidRPr="182E0C5E">
        <w:rPr>
          <w:rFonts w:ascii="Times New Roman" w:hAnsi="Times New Roman" w:eastAsia="Times New Roman"/>
          <w:sz w:val="24"/>
          <w:szCs w:val="24"/>
        </w:rPr>
        <w:t>-</w:t>
      </w:r>
      <w:r w:rsidRPr="006221ED">
        <w:rPr>
          <w:rFonts w:ascii="Times New Roman" w:hAnsi="Times New Roman" w:eastAsia="Times New Roman"/>
          <w:sz w:val="24"/>
          <w:szCs w:val="24"/>
        </w:rPr>
        <w:t xml:space="preserve">party disclosure is performed by the Department and is, therefore, </w:t>
      </w:r>
      <w:r w:rsidRPr="006221ED">
        <w:rPr>
          <w:rFonts w:ascii="Times New Roman" w:hAnsi="Times New Roman" w:eastAsia="Times New Roman"/>
          <w:sz w:val="24"/>
          <w:szCs w:val="24"/>
          <w:u w:val="single"/>
        </w:rPr>
        <w:t>not included</w:t>
      </w:r>
      <w:r w:rsidRPr="006221ED">
        <w:rPr>
          <w:rFonts w:ascii="Times New Roman" w:hAnsi="Times New Roman" w:eastAsia="Times New Roman"/>
          <w:sz w:val="24"/>
          <w:szCs w:val="24"/>
        </w:rPr>
        <w:t xml:space="preserve"> in the calculation of the public burden.</w:t>
      </w:r>
    </w:p>
    <w:p w:rsidRPr="006221ED" w:rsidR="00AD3ECD" w:rsidP="00AD3ECD" w:rsidRDefault="00AD3ECD" w14:paraId="68833FE9" w14:textId="77777777">
      <w:pPr>
        <w:widowControl w:val="0"/>
        <w:tabs>
          <w:tab w:val="left" w:pos="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080"/>
        <w:rPr>
          <w:rFonts w:ascii="Times New Roman" w:hAnsi="Times New Roman" w:eastAsia="Times New Roman"/>
          <w:sz w:val="24"/>
          <w:szCs w:val="24"/>
        </w:rPr>
      </w:pPr>
    </w:p>
    <w:p w:rsidRPr="006221ED" w:rsidR="002F7B1C" w:rsidP="182E0C5E" w:rsidRDefault="00AD3ECD" w14:paraId="0E37B7F9" w14:textId="2DFEDE3E">
      <w:pPr>
        <w:widowControl w:val="0"/>
        <w:numPr>
          <w:ilvl w:val="0"/>
          <w:numId w:val="11"/>
        </w:numPr>
        <w:tabs>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sz w:val="24"/>
          <w:szCs w:val="24"/>
        </w:rPr>
      </w:pPr>
      <w:r w:rsidRPr="006221ED">
        <w:rPr>
          <w:rFonts w:ascii="Times New Roman" w:hAnsi="Times New Roman" w:eastAsia="Times New Roman"/>
          <w:i/>
          <w:sz w:val="24"/>
          <w:szCs w:val="24"/>
          <w:u w:val="single"/>
        </w:rPr>
        <w:t>Recruitment Report (20 CFR 655.156)</w:t>
      </w:r>
      <w:r w:rsidRPr="006221ED">
        <w:rPr>
          <w:rFonts w:ascii="Times New Roman" w:hAnsi="Times New Roman" w:eastAsia="Times New Roman"/>
          <w:sz w:val="24"/>
          <w:szCs w:val="24"/>
        </w:rPr>
        <w:t xml:space="preserve">.  The time needed to prepare the recruitment report in 20 CFR 655.156 of the regulations is </w:t>
      </w:r>
      <w:r w:rsidRPr="006221ED">
        <w:rPr>
          <w:rFonts w:ascii="Times New Roman" w:hAnsi="Times New Roman" w:eastAsia="Times New Roman"/>
          <w:sz w:val="24"/>
          <w:szCs w:val="24"/>
          <w:u w:val="single"/>
        </w:rPr>
        <w:t>not</w:t>
      </w:r>
      <w:r w:rsidRPr="006221ED">
        <w:rPr>
          <w:rFonts w:ascii="Times New Roman" w:hAnsi="Times New Roman" w:eastAsia="Times New Roman"/>
          <w:sz w:val="24"/>
          <w:szCs w:val="24"/>
        </w:rPr>
        <w:t xml:space="preserve"> excludable in compiling the burden.  Under this provision, employers must prepare, sign, and retain a written summary report describing the recruitment steps undertaken to recruit for U.S. workers and the results achieved, including the number of hires, and</w:t>
      </w:r>
      <w:r w:rsidR="009B33F7">
        <w:rPr>
          <w:rFonts w:ascii="Times New Roman" w:hAnsi="Times New Roman" w:eastAsia="Times New Roman"/>
          <w:sz w:val="24"/>
          <w:szCs w:val="24"/>
        </w:rPr>
        <w:t>,</w:t>
      </w:r>
      <w:r w:rsidRPr="006221ED">
        <w:rPr>
          <w:rFonts w:ascii="Times New Roman" w:hAnsi="Times New Roman" w:eastAsia="Times New Roman"/>
          <w:sz w:val="24"/>
          <w:szCs w:val="24"/>
        </w:rPr>
        <w:t xml:space="preserve"> if applicable</w:t>
      </w:r>
      <w:r w:rsidR="009B33F7">
        <w:rPr>
          <w:rFonts w:ascii="Times New Roman" w:hAnsi="Times New Roman" w:eastAsia="Times New Roman"/>
          <w:sz w:val="24"/>
          <w:szCs w:val="24"/>
        </w:rPr>
        <w:t>,</w:t>
      </w:r>
      <w:r w:rsidRPr="006221ED">
        <w:rPr>
          <w:rFonts w:ascii="Times New Roman" w:hAnsi="Times New Roman" w:eastAsia="Times New Roman"/>
          <w:sz w:val="24"/>
          <w:szCs w:val="24"/>
        </w:rPr>
        <w:t xml:space="preserve"> the number of U.S. workers rejected, summarizing the lawful job</w:t>
      </w:r>
      <w:r w:rsidRPr="006221ED" w:rsidR="00EA4949">
        <w:rPr>
          <w:rFonts w:ascii="Times New Roman" w:hAnsi="Times New Roman" w:eastAsia="Times New Roman"/>
          <w:sz w:val="24"/>
          <w:szCs w:val="24"/>
        </w:rPr>
        <w:t>-</w:t>
      </w:r>
      <w:r w:rsidRPr="006221ED">
        <w:rPr>
          <w:rFonts w:ascii="Times New Roman" w:hAnsi="Times New Roman" w:eastAsia="Times New Roman"/>
          <w:sz w:val="24"/>
          <w:szCs w:val="24"/>
        </w:rPr>
        <w:t xml:space="preserve">related reasons for such rejection.  The employer is required to provide a report of its recruitment efforts to the Department prior to certification and must continue to accept U.S. worker referrals until 50 percent of the work contract period has elapsed.  Employers are required to update the recruitment report for the duration of the regulatory recruitment period.  Additionally, under the audit process detailed in 20 CFR 655.180, the Department may request the employer submit the final recruitment report contained in the employer’s files along with the resumes or applications of U.S. workers sorted by the </w:t>
      </w:r>
      <w:r w:rsidRPr="006221ED" w:rsidR="00EA4949">
        <w:rPr>
          <w:rFonts w:ascii="Times New Roman" w:hAnsi="Times New Roman" w:eastAsia="Times New Roman"/>
          <w:sz w:val="24"/>
          <w:szCs w:val="24"/>
        </w:rPr>
        <w:t xml:space="preserve">lawful job-related </w:t>
      </w:r>
      <w:r w:rsidRPr="006221ED">
        <w:rPr>
          <w:rFonts w:ascii="Times New Roman" w:hAnsi="Times New Roman" w:eastAsia="Times New Roman"/>
          <w:sz w:val="24"/>
          <w:szCs w:val="24"/>
        </w:rPr>
        <w:t xml:space="preserve">reasons they were rejected.  The Department estimates that it takes employers 1 hour to prepare </w:t>
      </w:r>
      <w:r w:rsidRPr="006221ED" w:rsidR="00EA4949">
        <w:rPr>
          <w:rFonts w:ascii="Times New Roman" w:hAnsi="Times New Roman" w:eastAsia="Times New Roman"/>
          <w:sz w:val="24"/>
          <w:szCs w:val="24"/>
        </w:rPr>
        <w:t xml:space="preserve">such </w:t>
      </w:r>
      <w:r w:rsidRPr="182E0C5E" w:rsidR="00EA4949">
        <w:rPr>
          <w:rFonts w:ascii="Times New Roman" w:hAnsi="Times New Roman" w:eastAsia="Times New Roman"/>
          <w:sz w:val="24"/>
          <w:szCs w:val="24"/>
        </w:rPr>
        <w:t xml:space="preserve">a </w:t>
      </w:r>
      <w:r w:rsidRPr="006221ED">
        <w:rPr>
          <w:rFonts w:ascii="Times New Roman" w:hAnsi="Times New Roman" w:eastAsia="Times New Roman"/>
          <w:sz w:val="24"/>
          <w:szCs w:val="24"/>
        </w:rPr>
        <w:t>recruitment report</w:t>
      </w:r>
      <w:r w:rsidRPr="006221ED" w:rsidR="002F7B1C">
        <w:rPr>
          <w:rFonts w:ascii="Times New Roman" w:hAnsi="Times New Roman" w:eastAsia="Times New Roman"/>
          <w:sz w:val="24"/>
          <w:szCs w:val="24"/>
        </w:rPr>
        <w:t>.</w:t>
      </w:r>
    </w:p>
    <w:p w:rsidRPr="006221ED" w:rsidR="002F7B1C" w:rsidP="00BF303C" w:rsidRDefault="002F7B1C" w14:paraId="0A997545" w14:textId="77777777">
      <w:pPr>
        <w:widowControl w:val="0"/>
        <w:tabs>
          <w:tab w:val="left" w:pos="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080"/>
        <w:rPr>
          <w:rFonts w:ascii="Times New Roman" w:hAnsi="Times New Roman" w:eastAsia="Times New Roman"/>
          <w:i/>
          <w:sz w:val="24"/>
          <w:szCs w:val="24"/>
          <w:u w:val="single"/>
        </w:rPr>
      </w:pPr>
    </w:p>
    <w:p w:rsidRPr="006221ED" w:rsidR="00AD3ECD" w:rsidP="550B9729" w:rsidRDefault="002F7B1C" w14:paraId="3C34992E" w14:textId="28F78EC4">
      <w:pPr>
        <w:widowControl w:val="0"/>
        <w:tabs>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080"/>
        <w:rPr>
          <w:rFonts w:ascii="Times New Roman" w:hAnsi="Times New Roman" w:eastAsia="Times New Roman"/>
          <w:sz w:val="24"/>
          <w:szCs w:val="24"/>
        </w:rPr>
      </w:pPr>
      <w:r w:rsidRPr="550B9729">
        <w:rPr>
          <w:rFonts w:ascii="Times New Roman" w:hAnsi="Times New Roman" w:eastAsia="Times New Roman"/>
          <w:b/>
          <w:bCs/>
          <w:sz w:val="24"/>
          <w:szCs w:val="24"/>
        </w:rPr>
        <w:t xml:space="preserve">The estimated burden for this collection is </w:t>
      </w:r>
      <w:r w:rsidRPr="550B9729" w:rsidR="00AD3ECD">
        <w:rPr>
          <w:rFonts w:ascii="Times New Roman" w:hAnsi="Times New Roman" w:eastAsia="Times New Roman"/>
          <w:b/>
          <w:bCs/>
          <w:sz w:val="24"/>
          <w:szCs w:val="24"/>
        </w:rPr>
        <w:t xml:space="preserve">of </w:t>
      </w:r>
      <w:r w:rsidRPr="550B9729" w:rsidR="09F47F8B">
        <w:rPr>
          <w:rFonts w:ascii="Times New Roman" w:hAnsi="Times New Roman" w:eastAsia="Times New Roman"/>
          <w:b/>
          <w:bCs/>
          <w:sz w:val="24"/>
          <w:szCs w:val="24"/>
        </w:rPr>
        <w:t>14,586</w:t>
      </w:r>
      <w:r w:rsidRPr="550B9729" w:rsidR="00AD3ECD">
        <w:rPr>
          <w:rFonts w:ascii="Times New Roman" w:hAnsi="Times New Roman" w:eastAsia="Times New Roman"/>
          <w:b/>
          <w:bCs/>
          <w:sz w:val="24"/>
          <w:szCs w:val="24"/>
        </w:rPr>
        <w:t xml:space="preserve"> reporting hours</w:t>
      </w:r>
      <w:r w:rsidRPr="550B9729" w:rsidR="00AD3ECD">
        <w:rPr>
          <w:rFonts w:ascii="Times New Roman" w:hAnsi="Times New Roman" w:eastAsia="Times New Roman"/>
          <w:sz w:val="24"/>
          <w:szCs w:val="24"/>
        </w:rPr>
        <w:t xml:space="preserve"> (</w:t>
      </w:r>
      <w:r w:rsidRPr="550B9729" w:rsidR="1CA41095">
        <w:rPr>
          <w:rFonts w:ascii="Times New Roman" w:hAnsi="Times New Roman" w:eastAsia="Times New Roman"/>
          <w:sz w:val="24"/>
          <w:szCs w:val="24"/>
        </w:rPr>
        <w:t>14,586</w:t>
      </w:r>
      <w:r w:rsidRPr="550B9729" w:rsidR="00AD3ECD">
        <w:rPr>
          <w:rFonts w:ascii="Times New Roman" w:hAnsi="Times New Roman" w:eastAsia="Times New Roman"/>
          <w:sz w:val="24"/>
          <w:szCs w:val="24"/>
        </w:rPr>
        <w:t xml:space="preserve"> recruitment reports x 1 hour = </w:t>
      </w:r>
      <w:r w:rsidRPr="550B9729" w:rsidR="0963EDC7">
        <w:rPr>
          <w:rFonts w:ascii="Times New Roman" w:hAnsi="Times New Roman" w:eastAsia="Times New Roman"/>
          <w:sz w:val="24"/>
          <w:szCs w:val="24"/>
        </w:rPr>
        <w:t>14,586</w:t>
      </w:r>
      <w:r w:rsidRPr="550B9729" w:rsidR="00AD3ECD">
        <w:rPr>
          <w:rFonts w:ascii="Times New Roman" w:hAnsi="Times New Roman" w:eastAsia="Times New Roman"/>
          <w:sz w:val="24"/>
          <w:szCs w:val="24"/>
        </w:rPr>
        <w:t xml:space="preserve"> hours). </w:t>
      </w:r>
    </w:p>
    <w:p w:rsidR="00AD3ECD" w:rsidP="00282AF4" w:rsidRDefault="00AD3ECD" w14:paraId="44B077A2" w14:textId="31D78F14">
      <w:pPr>
        <w:spacing w:after="0" w:line="240" w:lineRule="auto"/>
        <w:rPr>
          <w:rFonts w:ascii="Times New Roman" w:hAnsi="Times New Roman" w:eastAsia="Times New Roman"/>
          <w:sz w:val="24"/>
          <w:szCs w:val="24"/>
        </w:rPr>
      </w:pPr>
    </w:p>
    <w:p w:rsidRPr="006221ED" w:rsidR="00B357E5" w:rsidP="00282AF4" w:rsidRDefault="00B357E5" w14:paraId="3598BED8" w14:textId="77777777">
      <w:pPr>
        <w:spacing w:after="0" w:line="240" w:lineRule="auto"/>
        <w:rPr>
          <w:rFonts w:ascii="Times New Roman" w:hAnsi="Times New Roman" w:eastAsia="Times New Roman"/>
          <w:sz w:val="24"/>
          <w:szCs w:val="24"/>
        </w:rPr>
      </w:pPr>
    </w:p>
    <w:p w:rsidRPr="001B53F6" w:rsidR="00AD3ECD" w:rsidP="001B53F6" w:rsidRDefault="00AD3ECD" w14:paraId="60984555" w14:textId="6F01220D">
      <w:pPr>
        <w:pStyle w:val="ListParagraph"/>
        <w:numPr>
          <w:ilvl w:val="0"/>
          <w:numId w:val="3"/>
        </w:numPr>
        <w:spacing w:after="0" w:line="240" w:lineRule="auto"/>
        <w:rPr>
          <w:rFonts w:ascii="Times New Roman" w:hAnsi="Times New Roman" w:eastAsia="Times New Roman"/>
          <w:sz w:val="24"/>
          <w:szCs w:val="24"/>
        </w:rPr>
      </w:pPr>
      <w:r w:rsidRPr="001B53F6">
        <w:rPr>
          <w:rFonts w:ascii="Times New Roman" w:hAnsi="Times New Roman" w:eastAsia="Times New Roman"/>
          <w:b/>
          <w:sz w:val="24"/>
          <w:szCs w:val="24"/>
        </w:rPr>
        <w:lastRenderedPageBreak/>
        <w:t>Worker Guarantees &amp; Rights</w:t>
      </w:r>
    </w:p>
    <w:p w:rsidRPr="00282AF4" w:rsidR="00282AF4" w:rsidP="00282AF4" w:rsidRDefault="00282AF4" w14:paraId="19842C55" w14:textId="77777777">
      <w:pPr>
        <w:spacing w:after="0" w:line="240" w:lineRule="auto"/>
        <w:rPr>
          <w:rFonts w:ascii="Times New Roman" w:hAnsi="Times New Roman" w:eastAsia="Times New Roman"/>
          <w:b/>
          <w:sz w:val="24"/>
          <w:szCs w:val="24"/>
        </w:rPr>
      </w:pPr>
    </w:p>
    <w:p w:rsidRPr="006221ED" w:rsidR="00AD3ECD" w:rsidP="00AD3ECD" w:rsidRDefault="00AD3ECD" w14:paraId="4CA8C9BC" w14:textId="77777777">
      <w:pPr>
        <w:numPr>
          <w:ilvl w:val="0"/>
          <w:numId w:val="6"/>
        </w:numPr>
        <w:spacing w:after="0" w:line="240" w:lineRule="auto"/>
        <w:rPr>
          <w:rFonts w:ascii="Times New Roman" w:hAnsi="Times New Roman" w:eastAsia="Times New Roman"/>
          <w:sz w:val="24"/>
          <w:szCs w:val="24"/>
        </w:rPr>
      </w:pPr>
      <w:r w:rsidRPr="006221ED">
        <w:rPr>
          <w:rFonts w:ascii="Times New Roman" w:hAnsi="Times New Roman" w:eastAsia="Times New Roman"/>
          <w:i/>
          <w:iCs/>
          <w:sz w:val="24"/>
          <w:szCs w:val="24"/>
          <w:u w:val="single"/>
        </w:rPr>
        <w:t>Provide copy of job order or work contract to workers (20 CFR 655.122(q))</w:t>
      </w:r>
      <w:r w:rsidRPr="006221ED">
        <w:rPr>
          <w:rFonts w:ascii="Times New Roman" w:hAnsi="Times New Roman" w:eastAsia="Times New Roman"/>
          <w:i/>
          <w:iCs/>
          <w:sz w:val="24"/>
          <w:szCs w:val="24"/>
        </w:rPr>
        <w:t xml:space="preserve">.  </w:t>
      </w:r>
      <w:r w:rsidRPr="006221ED">
        <w:rPr>
          <w:rFonts w:ascii="Times New Roman" w:hAnsi="Times New Roman" w:eastAsia="Times New Roman"/>
          <w:sz w:val="24"/>
          <w:szCs w:val="24"/>
        </w:rPr>
        <w:t>The Department requires employers to provide H-2A workers (no later than the time at which the workers apply for the visa</w:t>
      </w:r>
      <w:r w:rsidRPr="006221ED" w:rsidR="002D0C5D">
        <w:rPr>
          <w:rFonts w:ascii="Times New Roman" w:hAnsi="Times New Roman" w:eastAsia="Times New Roman"/>
          <w:sz w:val="24"/>
          <w:szCs w:val="24"/>
        </w:rPr>
        <w:t xml:space="preserve"> with the Department of State</w:t>
      </w:r>
      <w:r w:rsidRPr="006221ED">
        <w:rPr>
          <w:rFonts w:ascii="Times New Roman" w:hAnsi="Times New Roman" w:eastAsia="Times New Roman"/>
          <w:sz w:val="24"/>
          <w:szCs w:val="24"/>
        </w:rPr>
        <w:t xml:space="preserve">) or to U.S. workers in corresponding employment (no later than on the day work commences) a copy of the work contract between the employer and the workers in a language understood by the worker as necessary or reasonable.  For H-2A workers going from one certified H-2A employer to a subsequent certified H-2A employer, the copy must be provided no later than the time an offer of employment is made by the subsequent certified H-2A employer.  In the absence of a separate written work contract, the employer may provide copies of the certified Form ETA-9142A and Form ETA-790A.  </w:t>
      </w:r>
    </w:p>
    <w:p w:rsidRPr="006221ED" w:rsidR="00AD3ECD" w:rsidP="00AD3ECD" w:rsidRDefault="00AD3ECD" w14:paraId="025014CE" w14:textId="77777777">
      <w:pPr>
        <w:spacing w:after="0" w:line="240" w:lineRule="auto"/>
        <w:ind w:left="1080"/>
        <w:rPr>
          <w:rFonts w:ascii="Times New Roman" w:hAnsi="Times New Roman" w:eastAsia="Times New Roman"/>
          <w:i/>
          <w:iCs/>
          <w:sz w:val="24"/>
          <w:szCs w:val="24"/>
          <w:u w:val="single"/>
        </w:rPr>
      </w:pPr>
    </w:p>
    <w:p w:rsidRPr="006221ED" w:rsidR="00AD3ECD" w:rsidP="00AD3ECD" w:rsidRDefault="00AD3ECD" w14:paraId="553ADEB4" w14:textId="3BC6FDAB">
      <w:pPr>
        <w:spacing w:after="0" w:line="240" w:lineRule="auto"/>
        <w:ind w:left="1080"/>
        <w:rPr>
          <w:rFonts w:ascii="Times New Roman" w:hAnsi="Times New Roman" w:eastAsia="Times New Roman"/>
          <w:sz w:val="24"/>
          <w:szCs w:val="24"/>
        </w:rPr>
      </w:pPr>
      <w:r w:rsidRPr="006221ED">
        <w:rPr>
          <w:rFonts w:ascii="Times New Roman" w:hAnsi="Times New Roman" w:eastAsia="Times New Roman"/>
          <w:sz w:val="24"/>
          <w:szCs w:val="24"/>
        </w:rPr>
        <w:t>The Department has no available means of calculating how many U.S. workers are in corresponding employment.  However, the Department does not always approve the total number of H-2A workers requested by the employer</w:t>
      </w:r>
      <w:r w:rsidR="00696832">
        <w:rPr>
          <w:rFonts w:ascii="Times New Roman" w:hAnsi="Times New Roman" w:eastAsia="Times New Roman"/>
          <w:sz w:val="24"/>
          <w:szCs w:val="24"/>
        </w:rPr>
        <w:t>,</w:t>
      </w:r>
      <w:r w:rsidRPr="006221ED">
        <w:rPr>
          <w:rFonts w:ascii="Times New Roman" w:hAnsi="Times New Roman" w:eastAsia="Times New Roman"/>
          <w:sz w:val="24"/>
          <w:szCs w:val="24"/>
        </w:rPr>
        <w:t xml:space="preserve"> because it may find, for example, that the employer failed to hire qualified U.S. workers.  Therefore, the Department assumes</w:t>
      </w:r>
      <w:r w:rsidRPr="006221ED" w:rsidR="008464EB">
        <w:rPr>
          <w:rFonts w:ascii="Times New Roman" w:hAnsi="Times New Roman" w:eastAsia="Times New Roman"/>
          <w:sz w:val="24"/>
          <w:szCs w:val="24"/>
        </w:rPr>
        <w:t>, in principle,</w:t>
      </w:r>
      <w:r w:rsidRPr="006221ED">
        <w:rPr>
          <w:rFonts w:ascii="Times New Roman" w:hAnsi="Times New Roman" w:eastAsia="Times New Roman"/>
          <w:sz w:val="24"/>
          <w:szCs w:val="24"/>
        </w:rPr>
        <w:t xml:space="preserve"> that the number of requested workers (</w:t>
      </w:r>
      <w:r w:rsidRPr="77D89F56" w:rsidR="1D2427AB">
        <w:rPr>
          <w:rFonts w:ascii="Times New Roman" w:hAnsi="Times New Roman" w:eastAsia="Times New Roman"/>
          <w:sz w:val="24"/>
          <w:szCs w:val="24"/>
        </w:rPr>
        <w:t>297,</w:t>
      </w:r>
      <w:r w:rsidRPr="000A34A1" w:rsidR="6D3EC466">
        <w:rPr>
          <w:rFonts w:ascii="Times New Roman" w:hAnsi="Times New Roman" w:eastAsia="Times New Roman"/>
          <w:sz w:val="24"/>
          <w:szCs w:val="24"/>
        </w:rPr>
        <w:t>677</w:t>
      </w:r>
      <w:r w:rsidRPr="006221ED">
        <w:rPr>
          <w:rFonts w:ascii="Times New Roman" w:hAnsi="Times New Roman" w:eastAsia="Times New Roman"/>
          <w:sz w:val="24"/>
          <w:szCs w:val="24"/>
          <w:vertAlign w:val="superscript"/>
        </w:rPr>
        <w:footnoteReference w:id="5"/>
      </w:r>
      <w:r w:rsidRPr="006221ED">
        <w:rPr>
          <w:rFonts w:ascii="Times New Roman" w:hAnsi="Times New Roman" w:eastAsia="Times New Roman"/>
          <w:sz w:val="24"/>
          <w:szCs w:val="24"/>
        </w:rPr>
        <w:t xml:space="preserve">) equals the total number of H-2A workers certified/hired and corresponding U.S. workers hired.  </w:t>
      </w:r>
    </w:p>
    <w:p w:rsidRPr="006221ED" w:rsidR="00AD3ECD" w:rsidP="00AD3ECD" w:rsidRDefault="00AD3ECD" w14:paraId="4E7E7E40" w14:textId="77777777">
      <w:pPr>
        <w:spacing w:after="0" w:line="240" w:lineRule="auto"/>
        <w:ind w:left="1080"/>
        <w:rPr>
          <w:rFonts w:ascii="Times New Roman" w:hAnsi="Times New Roman" w:eastAsia="Times New Roman"/>
          <w:sz w:val="24"/>
          <w:szCs w:val="24"/>
        </w:rPr>
      </w:pPr>
    </w:p>
    <w:p w:rsidRPr="006221ED" w:rsidR="00AD3ECD" w:rsidP="00AD3ECD" w:rsidRDefault="00AD3ECD" w14:paraId="65BE4C71" w14:textId="7D949B90">
      <w:pPr>
        <w:numPr>
          <w:ilvl w:val="0"/>
          <w:numId w:val="12"/>
        </w:numPr>
        <w:spacing w:after="0" w:line="240" w:lineRule="auto"/>
        <w:rPr>
          <w:rFonts w:ascii="Times New Roman" w:hAnsi="Times New Roman" w:eastAsia="Times New Roman"/>
          <w:sz w:val="24"/>
          <w:szCs w:val="24"/>
        </w:rPr>
      </w:pPr>
      <w:r w:rsidRPr="581EE219">
        <w:rPr>
          <w:rFonts w:ascii="Times New Roman" w:hAnsi="Times New Roman" w:eastAsia="Times New Roman"/>
          <w:sz w:val="24"/>
          <w:szCs w:val="24"/>
        </w:rPr>
        <w:t xml:space="preserve">The Department estimates it takes employers an average of 5 minutes to provide each worker with a copy of the Form ETA-9142A and Form ETA-790A.  </w:t>
      </w:r>
      <w:r w:rsidRPr="581EE219" w:rsidR="002F7B1C">
        <w:rPr>
          <w:rFonts w:ascii="Times New Roman" w:hAnsi="Times New Roman" w:eastAsia="Times New Roman"/>
          <w:b/>
          <w:bCs/>
          <w:sz w:val="24"/>
          <w:szCs w:val="24"/>
        </w:rPr>
        <w:t xml:space="preserve">The estimated burden for this collection is of </w:t>
      </w:r>
      <w:r w:rsidRPr="581EE219" w:rsidR="38B9AABC">
        <w:rPr>
          <w:rFonts w:ascii="Times New Roman" w:hAnsi="Times New Roman" w:eastAsia="Times New Roman"/>
          <w:b/>
          <w:bCs/>
          <w:sz w:val="24"/>
          <w:szCs w:val="24"/>
        </w:rPr>
        <w:t>24,</w:t>
      </w:r>
      <w:r w:rsidR="00AA3518">
        <w:rPr>
          <w:rFonts w:ascii="Times New Roman" w:hAnsi="Times New Roman" w:eastAsia="Times New Roman"/>
          <w:b/>
          <w:bCs/>
          <w:sz w:val="24"/>
          <w:szCs w:val="24"/>
        </w:rPr>
        <w:t>806.42</w:t>
      </w:r>
      <w:r w:rsidRPr="581EE219" w:rsidR="002F7B1C">
        <w:rPr>
          <w:rFonts w:ascii="Times New Roman" w:hAnsi="Times New Roman" w:eastAsia="Times New Roman"/>
          <w:b/>
          <w:bCs/>
          <w:sz w:val="24"/>
          <w:szCs w:val="24"/>
        </w:rPr>
        <w:t xml:space="preserve"> hours</w:t>
      </w:r>
      <w:r w:rsidRPr="5FDAB2E4" w:rsidR="009B007E">
        <w:rPr>
          <w:rFonts w:ascii="Times New Roman" w:hAnsi="Times New Roman" w:eastAsia="Times New Roman"/>
          <w:sz w:val="24"/>
          <w:szCs w:val="24"/>
        </w:rPr>
        <w:t xml:space="preserve"> </w:t>
      </w:r>
      <w:r w:rsidRPr="77D89F56">
        <w:rPr>
          <w:rFonts w:ascii="Times New Roman" w:hAnsi="Times New Roman" w:eastAsia="Times New Roman"/>
          <w:sz w:val="24"/>
          <w:szCs w:val="24"/>
        </w:rPr>
        <w:t>(</w:t>
      </w:r>
      <w:r w:rsidRPr="77D89F56" w:rsidR="55627678">
        <w:rPr>
          <w:rFonts w:ascii="Times New Roman" w:hAnsi="Times New Roman" w:eastAsia="Times New Roman"/>
          <w:sz w:val="24"/>
          <w:szCs w:val="24"/>
        </w:rPr>
        <w:t>29</w:t>
      </w:r>
      <w:r w:rsidR="009A1750">
        <w:rPr>
          <w:rFonts w:ascii="Times New Roman" w:hAnsi="Times New Roman" w:eastAsia="Times New Roman"/>
          <w:sz w:val="24"/>
          <w:szCs w:val="24"/>
        </w:rPr>
        <w:t>7,677</w:t>
      </w:r>
      <w:r w:rsidRPr="581EE219">
        <w:rPr>
          <w:rFonts w:ascii="Times New Roman" w:hAnsi="Times New Roman" w:eastAsia="Times New Roman"/>
          <w:sz w:val="24"/>
          <w:szCs w:val="24"/>
        </w:rPr>
        <w:t xml:space="preserve"> workers x .08</w:t>
      </w:r>
      <w:r w:rsidRPr="581EE219" w:rsidR="47B0BF9E">
        <w:rPr>
          <w:rFonts w:ascii="Times New Roman" w:hAnsi="Times New Roman" w:eastAsia="Times New Roman"/>
          <w:sz w:val="24"/>
          <w:szCs w:val="24"/>
        </w:rPr>
        <w:t>3</w:t>
      </w:r>
      <w:r w:rsidRPr="581EE219">
        <w:rPr>
          <w:rFonts w:ascii="Times New Roman" w:hAnsi="Times New Roman" w:eastAsia="Times New Roman"/>
          <w:sz w:val="24"/>
          <w:szCs w:val="24"/>
        </w:rPr>
        <w:t xml:space="preserve"> </w:t>
      </w:r>
      <w:r w:rsidRPr="581EE219" w:rsidR="002F7B1C">
        <w:rPr>
          <w:rFonts w:ascii="Times New Roman" w:hAnsi="Times New Roman" w:eastAsia="Times New Roman"/>
          <w:sz w:val="24"/>
          <w:szCs w:val="24"/>
        </w:rPr>
        <w:t xml:space="preserve">hours (5 </w:t>
      </w:r>
      <w:r w:rsidRPr="581EE219">
        <w:rPr>
          <w:rFonts w:ascii="Times New Roman" w:hAnsi="Times New Roman" w:eastAsia="Times New Roman"/>
          <w:sz w:val="24"/>
          <w:szCs w:val="24"/>
        </w:rPr>
        <w:t>minutes</w:t>
      </w:r>
      <w:r w:rsidRPr="581EE219" w:rsidR="002F7B1C">
        <w:rPr>
          <w:rFonts w:ascii="Times New Roman" w:hAnsi="Times New Roman" w:eastAsia="Times New Roman"/>
          <w:sz w:val="24"/>
          <w:szCs w:val="24"/>
        </w:rPr>
        <w:t>)</w:t>
      </w:r>
      <w:r w:rsidRPr="581EE219">
        <w:rPr>
          <w:rFonts w:ascii="Times New Roman" w:hAnsi="Times New Roman" w:eastAsia="Times New Roman"/>
          <w:sz w:val="24"/>
          <w:szCs w:val="24"/>
        </w:rPr>
        <w:t xml:space="preserve"> = </w:t>
      </w:r>
      <w:r w:rsidRPr="5FDAB2E4" w:rsidR="4FCC2479">
        <w:rPr>
          <w:rFonts w:ascii="Times New Roman" w:hAnsi="Times New Roman" w:eastAsia="Times New Roman"/>
          <w:sz w:val="24"/>
          <w:szCs w:val="24"/>
        </w:rPr>
        <w:t>24</w:t>
      </w:r>
      <w:r w:rsidRPr="581EE219" w:rsidR="4FCC2479">
        <w:rPr>
          <w:rFonts w:ascii="Times New Roman" w:hAnsi="Times New Roman" w:eastAsia="Times New Roman"/>
          <w:sz w:val="24"/>
          <w:szCs w:val="24"/>
        </w:rPr>
        <w:t>,</w:t>
      </w:r>
      <w:r w:rsidR="00C66CE9">
        <w:rPr>
          <w:rFonts w:ascii="Times New Roman" w:hAnsi="Times New Roman" w:eastAsia="Times New Roman"/>
          <w:sz w:val="24"/>
          <w:szCs w:val="24"/>
        </w:rPr>
        <w:t>806.42</w:t>
      </w:r>
      <w:r w:rsidRPr="581EE219">
        <w:rPr>
          <w:rFonts w:ascii="Times New Roman" w:hAnsi="Times New Roman" w:eastAsia="Times New Roman"/>
          <w:sz w:val="24"/>
          <w:szCs w:val="24"/>
        </w:rPr>
        <w:t xml:space="preserve"> hours)  </w:t>
      </w:r>
    </w:p>
    <w:p w:rsidRPr="006221ED" w:rsidR="00AD3ECD" w:rsidP="00AD3ECD" w:rsidRDefault="00AD3ECD" w14:paraId="50877A2B" w14:textId="77777777">
      <w:pPr>
        <w:spacing w:after="0" w:line="240" w:lineRule="auto"/>
        <w:ind w:left="1440"/>
        <w:rPr>
          <w:rFonts w:ascii="Times New Roman" w:hAnsi="Times New Roman" w:eastAsia="Times New Roman"/>
          <w:sz w:val="24"/>
          <w:szCs w:val="24"/>
        </w:rPr>
      </w:pPr>
    </w:p>
    <w:p w:rsidRPr="006221ED" w:rsidR="00AD3ECD" w:rsidP="00053E1C" w:rsidRDefault="00AD3ECD" w14:paraId="7866ABC5" w14:textId="69274B4F">
      <w:pPr>
        <w:numPr>
          <w:ilvl w:val="0"/>
          <w:numId w:val="12"/>
        </w:numPr>
        <w:tabs>
          <w:tab w:val="left" w:pos="3501"/>
        </w:tabs>
        <w:spacing w:after="0" w:line="240" w:lineRule="auto"/>
        <w:rPr>
          <w:rFonts w:ascii="Times New Roman" w:hAnsi="Times New Roman" w:eastAsia="Times New Roman"/>
          <w:sz w:val="24"/>
          <w:szCs w:val="24"/>
        </w:rPr>
      </w:pPr>
      <w:r w:rsidRPr="35AFA82F">
        <w:rPr>
          <w:rFonts w:ascii="Times New Roman" w:hAnsi="Times New Roman" w:eastAsia="Times New Roman"/>
          <w:sz w:val="24"/>
          <w:szCs w:val="24"/>
        </w:rPr>
        <w:t xml:space="preserve">In addition, the Department estimates that all employers will need to translate </w:t>
      </w:r>
      <w:r w:rsidRPr="35AFA82F" w:rsidR="00F75FBB">
        <w:rPr>
          <w:rFonts w:ascii="Times New Roman" w:hAnsi="Times New Roman" w:eastAsia="Times New Roman"/>
          <w:sz w:val="24"/>
          <w:szCs w:val="24"/>
        </w:rPr>
        <w:t xml:space="preserve">Form </w:t>
      </w:r>
      <w:r w:rsidRPr="35AFA82F" w:rsidR="00307C18">
        <w:rPr>
          <w:rFonts w:ascii="Times New Roman" w:hAnsi="Times New Roman" w:eastAsia="Times New Roman"/>
          <w:sz w:val="24"/>
          <w:szCs w:val="24"/>
        </w:rPr>
        <w:t>ETA-</w:t>
      </w:r>
      <w:r w:rsidRPr="35AFA82F" w:rsidR="00F75FBB">
        <w:rPr>
          <w:rFonts w:ascii="Times New Roman" w:hAnsi="Times New Roman" w:eastAsia="Times New Roman"/>
          <w:sz w:val="24"/>
          <w:szCs w:val="24"/>
        </w:rPr>
        <w:t xml:space="preserve">9142A and </w:t>
      </w:r>
      <w:r w:rsidRPr="35AFA82F" w:rsidR="00952128">
        <w:rPr>
          <w:rFonts w:ascii="Times New Roman" w:hAnsi="Times New Roman" w:eastAsia="Times New Roman"/>
          <w:sz w:val="24"/>
          <w:szCs w:val="24"/>
        </w:rPr>
        <w:t xml:space="preserve">their responses entered on </w:t>
      </w:r>
      <w:r w:rsidRPr="35AFA82F">
        <w:rPr>
          <w:rFonts w:ascii="Times New Roman" w:hAnsi="Times New Roman" w:eastAsia="Times New Roman"/>
          <w:sz w:val="24"/>
          <w:szCs w:val="24"/>
        </w:rPr>
        <w:t>Form ETA-790A into a language other than English (e.g., Spanish)</w:t>
      </w:r>
      <w:r w:rsidRPr="35AFA82F" w:rsidR="006016C6">
        <w:rPr>
          <w:rFonts w:ascii="Times New Roman" w:hAnsi="Times New Roman" w:eastAsia="Times New Roman"/>
          <w:sz w:val="24"/>
          <w:szCs w:val="24"/>
        </w:rPr>
        <w:t xml:space="preserve">, </w:t>
      </w:r>
      <w:r w:rsidRPr="35AFA82F" w:rsidR="006016C6">
        <w:rPr>
          <w:rFonts w:ascii="Times New Roman" w:hAnsi="Times New Roman"/>
          <w:sz w:val="24"/>
          <w:szCs w:val="24"/>
        </w:rPr>
        <w:t xml:space="preserve">when using the </w:t>
      </w:r>
      <w:r w:rsidRPr="35AFA82F" w:rsidR="00F75FBB">
        <w:rPr>
          <w:rFonts w:ascii="Times New Roman" w:hAnsi="Times New Roman"/>
          <w:sz w:val="24"/>
          <w:szCs w:val="24"/>
        </w:rPr>
        <w:t xml:space="preserve">application and </w:t>
      </w:r>
      <w:r w:rsidRPr="35AFA82F" w:rsidR="006016C6">
        <w:rPr>
          <w:rFonts w:ascii="Times New Roman" w:hAnsi="Times New Roman"/>
          <w:sz w:val="24"/>
          <w:szCs w:val="24"/>
        </w:rPr>
        <w:t>job order as its work contract</w:t>
      </w:r>
      <w:r w:rsidRPr="35AFA82F">
        <w:rPr>
          <w:rFonts w:ascii="Times New Roman" w:hAnsi="Times New Roman" w:eastAsia="Times New Roman"/>
          <w:sz w:val="24"/>
          <w:szCs w:val="24"/>
        </w:rPr>
        <w:t xml:space="preserve">.  The Department estimates that all employers need to translate their job orders for a total of </w:t>
      </w:r>
      <w:r w:rsidRPr="35AFA82F" w:rsidR="138F7E96">
        <w:rPr>
          <w:rFonts w:ascii="Times New Roman" w:hAnsi="Times New Roman" w:eastAsia="Times New Roman"/>
          <w:sz w:val="24"/>
          <w:szCs w:val="24"/>
        </w:rPr>
        <w:t>14,586</w:t>
      </w:r>
      <w:r w:rsidRPr="35AFA82F">
        <w:rPr>
          <w:rFonts w:ascii="Times New Roman" w:hAnsi="Times New Roman" w:eastAsia="Times New Roman"/>
          <w:sz w:val="24"/>
          <w:szCs w:val="24"/>
        </w:rPr>
        <w:t xml:space="preserve"> </w:t>
      </w:r>
      <w:r w:rsidRPr="35AFA82F" w:rsidR="00364DFC">
        <w:rPr>
          <w:rFonts w:ascii="Times New Roman" w:hAnsi="Times New Roman" w:eastAsia="Times New Roman"/>
          <w:sz w:val="24"/>
          <w:szCs w:val="24"/>
        </w:rPr>
        <w:t>translations</w:t>
      </w:r>
      <w:r w:rsidRPr="35AFA82F">
        <w:rPr>
          <w:rFonts w:ascii="Times New Roman" w:hAnsi="Times New Roman" w:eastAsia="Times New Roman"/>
          <w:sz w:val="24"/>
          <w:szCs w:val="24"/>
        </w:rPr>
        <w:t xml:space="preserve">.  The Department estimates that a typical translation takes 1 hour, to complete. </w:t>
      </w:r>
      <w:r w:rsidRPr="35AFA82F" w:rsidR="009B007E">
        <w:rPr>
          <w:rFonts w:ascii="Times New Roman" w:hAnsi="Times New Roman" w:eastAsia="Times New Roman"/>
          <w:sz w:val="24"/>
          <w:szCs w:val="24"/>
        </w:rPr>
        <w:t xml:space="preserve"> </w:t>
      </w:r>
      <w:r w:rsidRPr="35AFA82F" w:rsidR="002F7B1C">
        <w:rPr>
          <w:rFonts w:ascii="Times New Roman" w:hAnsi="Times New Roman" w:eastAsia="Times New Roman"/>
          <w:b/>
          <w:bCs/>
          <w:sz w:val="24"/>
          <w:szCs w:val="24"/>
        </w:rPr>
        <w:t xml:space="preserve">The estimated burden for this collection is of </w:t>
      </w:r>
      <w:r w:rsidRPr="35AFA82F" w:rsidR="2E583893">
        <w:rPr>
          <w:rFonts w:ascii="Times New Roman" w:hAnsi="Times New Roman" w:eastAsia="Times New Roman"/>
          <w:b/>
          <w:bCs/>
          <w:sz w:val="24"/>
          <w:szCs w:val="24"/>
        </w:rPr>
        <w:t>14,586</w:t>
      </w:r>
      <w:r w:rsidRPr="35AFA82F" w:rsidR="002F7B1C">
        <w:rPr>
          <w:rFonts w:ascii="Times New Roman" w:hAnsi="Times New Roman" w:eastAsia="Times New Roman"/>
          <w:b/>
          <w:bCs/>
          <w:sz w:val="24"/>
          <w:szCs w:val="24"/>
        </w:rPr>
        <w:t xml:space="preserve"> hours</w:t>
      </w:r>
      <w:r w:rsidRPr="35AFA82F" w:rsidR="009B007E">
        <w:rPr>
          <w:rFonts w:ascii="Times New Roman" w:hAnsi="Times New Roman" w:eastAsia="Times New Roman"/>
          <w:sz w:val="24"/>
          <w:szCs w:val="24"/>
        </w:rPr>
        <w:t xml:space="preserve"> </w:t>
      </w:r>
      <w:r w:rsidRPr="35AFA82F">
        <w:rPr>
          <w:rFonts w:ascii="Times New Roman" w:hAnsi="Times New Roman" w:eastAsia="Times New Roman"/>
          <w:sz w:val="24"/>
          <w:szCs w:val="24"/>
        </w:rPr>
        <w:t>(</w:t>
      </w:r>
      <w:r w:rsidRPr="35AFA82F" w:rsidR="1457B125">
        <w:rPr>
          <w:rFonts w:ascii="Times New Roman" w:hAnsi="Times New Roman" w:eastAsia="Times New Roman"/>
          <w:sz w:val="24"/>
          <w:szCs w:val="24"/>
        </w:rPr>
        <w:t>14,586</w:t>
      </w:r>
      <w:r w:rsidRPr="35AFA82F">
        <w:rPr>
          <w:rFonts w:ascii="Times New Roman" w:hAnsi="Times New Roman" w:eastAsia="Times New Roman"/>
          <w:sz w:val="24"/>
          <w:szCs w:val="24"/>
        </w:rPr>
        <w:t xml:space="preserve"> job orders x 1 hour = </w:t>
      </w:r>
      <w:r w:rsidRPr="35AFA82F" w:rsidR="1C265647">
        <w:rPr>
          <w:rFonts w:ascii="Times New Roman" w:hAnsi="Times New Roman" w:eastAsia="Times New Roman"/>
          <w:sz w:val="24"/>
          <w:szCs w:val="24"/>
        </w:rPr>
        <w:t>14,586</w:t>
      </w:r>
      <w:r w:rsidRPr="35AFA82F">
        <w:rPr>
          <w:rFonts w:ascii="Times New Roman" w:hAnsi="Times New Roman" w:eastAsia="Times New Roman"/>
          <w:sz w:val="24"/>
          <w:szCs w:val="24"/>
        </w:rPr>
        <w:t xml:space="preserve"> hours).   </w:t>
      </w:r>
    </w:p>
    <w:p w:rsidRPr="006221ED" w:rsidR="00AD3ECD" w:rsidP="00AD3ECD" w:rsidRDefault="00AD3ECD" w14:paraId="15D890D7" w14:textId="77777777">
      <w:pPr>
        <w:spacing w:after="0" w:line="240" w:lineRule="auto"/>
        <w:ind w:left="720"/>
        <w:rPr>
          <w:rFonts w:ascii="Times New Roman" w:hAnsi="Times New Roman" w:eastAsia="Times New Roman"/>
          <w:sz w:val="24"/>
          <w:szCs w:val="24"/>
        </w:rPr>
      </w:pPr>
    </w:p>
    <w:p w:rsidRPr="006221ED" w:rsidR="00AD3ECD" w:rsidP="00AD3ECD" w:rsidRDefault="00AD3ECD" w14:paraId="30394DB7" w14:textId="77777777">
      <w:pPr>
        <w:numPr>
          <w:ilvl w:val="0"/>
          <w:numId w:val="6"/>
        </w:numPr>
        <w:spacing w:after="0" w:line="240" w:lineRule="auto"/>
        <w:rPr>
          <w:rFonts w:ascii="Times New Roman" w:hAnsi="Times New Roman" w:eastAsia="Times New Roman"/>
          <w:sz w:val="24"/>
          <w:szCs w:val="24"/>
        </w:rPr>
      </w:pPr>
      <w:r w:rsidRPr="006221ED">
        <w:rPr>
          <w:rFonts w:ascii="Times New Roman" w:hAnsi="Times New Roman" w:eastAsia="Times New Roman"/>
          <w:i/>
          <w:iCs/>
          <w:sz w:val="24"/>
          <w:szCs w:val="24"/>
          <w:u w:val="single"/>
        </w:rPr>
        <w:t>Post notice of worker rights (20 CFR 655.135(l)</w:t>
      </w:r>
      <w:r w:rsidRPr="006221ED">
        <w:rPr>
          <w:rFonts w:ascii="Times New Roman" w:hAnsi="Times New Roman" w:eastAsia="Times New Roman"/>
          <w:i/>
          <w:iCs/>
          <w:sz w:val="24"/>
          <w:szCs w:val="24"/>
        </w:rPr>
        <w:t xml:space="preserve">.  </w:t>
      </w:r>
      <w:r w:rsidRPr="006221ED">
        <w:rPr>
          <w:rFonts w:ascii="Times New Roman" w:hAnsi="Times New Roman" w:eastAsia="Times New Roman"/>
          <w:iCs/>
          <w:sz w:val="24"/>
          <w:szCs w:val="24"/>
        </w:rPr>
        <w:t>The regulations require e</w:t>
      </w:r>
      <w:r w:rsidRPr="006221ED">
        <w:rPr>
          <w:rFonts w:ascii="Times New Roman" w:hAnsi="Times New Roman" w:eastAsia="Times New Roman"/>
          <w:sz w:val="24"/>
          <w:szCs w:val="24"/>
        </w:rPr>
        <w:t xml:space="preserve">mployers to post and maintain in a conspicuous location at the place of employment a poster provided by the Department that sets out the rights and protections for H-2A workers and workers in corresponding employment.  However, this burden is </w:t>
      </w:r>
      <w:r w:rsidRPr="006221ED">
        <w:rPr>
          <w:rFonts w:ascii="Times New Roman" w:hAnsi="Times New Roman" w:eastAsia="Times New Roman"/>
          <w:sz w:val="24"/>
          <w:szCs w:val="24"/>
          <w:u w:val="single"/>
        </w:rPr>
        <w:t>exempt</w:t>
      </w:r>
      <w:r w:rsidRPr="006221ED">
        <w:rPr>
          <w:rFonts w:ascii="Times New Roman" w:hAnsi="Times New Roman" w:eastAsia="Times New Roman"/>
          <w:sz w:val="24"/>
          <w:szCs w:val="24"/>
        </w:rPr>
        <w:t xml:space="preserve"> from the PRA under 5 CFR 1320.3(c)(2).  </w:t>
      </w:r>
    </w:p>
    <w:p w:rsidRPr="006221ED" w:rsidR="00AD3ECD" w:rsidP="00AD3ECD" w:rsidRDefault="00AD3ECD" w14:paraId="21673582" w14:textId="77777777">
      <w:pPr>
        <w:spacing w:after="0" w:line="240" w:lineRule="auto"/>
        <w:ind w:left="1080"/>
        <w:rPr>
          <w:rFonts w:ascii="Times New Roman" w:hAnsi="Times New Roman" w:eastAsia="Times New Roman"/>
          <w:sz w:val="24"/>
          <w:szCs w:val="24"/>
        </w:rPr>
      </w:pPr>
    </w:p>
    <w:p w:rsidRPr="006221ED" w:rsidR="002F7B1C" w:rsidP="00AD3ECD" w:rsidRDefault="00AD3ECD" w14:paraId="0F7C6F68" w14:textId="77777777">
      <w:pPr>
        <w:numPr>
          <w:ilvl w:val="0"/>
          <w:numId w:val="6"/>
        </w:numPr>
        <w:spacing w:after="0" w:line="240" w:lineRule="auto"/>
        <w:rPr>
          <w:rFonts w:ascii="Times New Roman" w:hAnsi="Times New Roman" w:eastAsia="Times New Roman"/>
          <w:sz w:val="24"/>
          <w:szCs w:val="24"/>
        </w:rPr>
      </w:pPr>
      <w:r w:rsidRPr="006221ED">
        <w:rPr>
          <w:rFonts w:ascii="Times New Roman" w:hAnsi="Times New Roman" w:eastAsia="Times New Roman"/>
          <w:i/>
          <w:iCs/>
          <w:sz w:val="24"/>
          <w:szCs w:val="24"/>
          <w:u w:val="single"/>
        </w:rPr>
        <w:t>Notify workers of duty to leave the United States (20 CFR 655.135(i))</w:t>
      </w:r>
      <w:r w:rsidRPr="006221ED">
        <w:rPr>
          <w:rFonts w:ascii="Times New Roman" w:hAnsi="Times New Roman" w:eastAsia="Times New Roman"/>
          <w:i/>
          <w:iCs/>
          <w:sz w:val="24"/>
          <w:szCs w:val="24"/>
        </w:rPr>
        <w:t xml:space="preserve">.  </w:t>
      </w:r>
      <w:r w:rsidRPr="006221ED">
        <w:rPr>
          <w:rFonts w:ascii="Times New Roman" w:hAnsi="Times New Roman" w:eastAsia="Times New Roman"/>
          <w:iCs/>
          <w:sz w:val="24"/>
          <w:szCs w:val="24"/>
        </w:rPr>
        <w:t>The regulations require the employer to inform</w:t>
      </w:r>
      <w:r w:rsidRPr="006221ED">
        <w:rPr>
          <w:rFonts w:ascii="Times New Roman" w:hAnsi="Times New Roman" w:eastAsia="Times New Roman"/>
          <w:sz w:val="24"/>
          <w:szCs w:val="24"/>
        </w:rPr>
        <w:t xml:space="preserve"> H-2A workers employed under the </w:t>
      </w:r>
      <w:r w:rsidRPr="006221ED">
        <w:rPr>
          <w:rFonts w:ascii="Times New Roman" w:hAnsi="Times New Roman" w:eastAsia="Times New Roman"/>
          <w:sz w:val="24"/>
          <w:szCs w:val="24"/>
        </w:rPr>
        <w:lastRenderedPageBreak/>
        <w:t>certified Form ETA-9142A and Form ETA-790A of the requirement that they leave the U.S. at the end of the period certified by the Department or separation from the employer, whichever is earlier, unless the H-2A worker is being sponsored by another subsequent H-2A employer.  The Department estimates that it will take each employer approximately 2 minutes to inform its H-2A workers of their duty to leave the U.S. during the workers’ orientation at the beginning of the contract period</w:t>
      </w:r>
      <w:r w:rsidRPr="006221ED" w:rsidR="002F7B1C">
        <w:rPr>
          <w:rFonts w:ascii="Times New Roman" w:hAnsi="Times New Roman" w:eastAsia="Times New Roman"/>
          <w:sz w:val="24"/>
          <w:szCs w:val="24"/>
        </w:rPr>
        <w:t>.</w:t>
      </w:r>
    </w:p>
    <w:p w:rsidRPr="006221ED" w:rsidR="002F7B1C" w:rsidP="00BF303C" w:rsidRDefault="002F7B1C" w14:paraId="33CA9E95" w14:textId="77777777">
      <w:pPr>
        <w:spacing w:after="0" w:line="240" w:lineRule="auto"/>
        <w:ind w:left="1080"/>
        <w:rPr>
          <w:rFonts w:ascii="Times New Roman" w:hAnsi="Times New Roman" w:eastAsia="Times New Roman"/>
          <w:sz w:val="24"/>
          <w:szCs w:val="24"/>
        </w:rPr>
      </w:pPr>
    </w:p>
    <w:p w:rsidRPr="006221ED" w:rsidR="00AD3ECD" w:rsidP="00BF303C" w:rsidRDefault="002F7B1C" w14:paraId="7F327DA3" w14:textId="2134C4D6">
      <w:pPr>
        <w:spacing w:after="0" w:line="240" w:lineRule="auto"/>
        <w:ind w:left="1080"/>
        <w:rPr>
          <w:rFonts w:ascii="Times New Roman" w:hAnsi="Times New Roman" w:eastAsia="Times New Roman"/>
          <w:sz w:val="24"/>
          <w:szCs w:val="24"/>
        </w:rPr>
      </w:pPr>
      <w:r w:rsidRPr="550B9729">
        <w:rPr>
          <w:rFonts w:ascii="Times New Roman" w:hAnsi="Times New Roman" w:eastAsia="Times New Roman"/>
          <w:b/>
          <w:bCs/>
          <w:sz w:val="24"/>
          <w:szCs w:val="24"/>
        </w:rPr>
        <w:t xml:space="preserve">The estimated burden associated with third party disclosures is of </w:t>
      </w:r>
      <w:r w:rsidRPr="550B9729" w:rsidR="72DF8206">
        <w:rPr>
          <w:rFonts w:ascii="Times New Roman" w:hAnsi="Times New Roman" w:eastAsia="Times New Roman"/>
          <w:b/>
          <w:bCs/>
          <w:sz w:val="24"/>
          <w:szCs w:val="24"/>
        </w:rPr>
        <w:t>48</w:t>
      </w:r>
      <w:r w:rsidR="0017796E">
        <w:rPr>
          <w:rFonts w:ascii="Times New Roman" w:hAnsi="Times New Roman" w:eastAsia="Times New Roman"/>
          <w:b/>
          <w:bCs/>
          <w:sz w:val="24"/>
          <w:szCs w:val="24"/>
        </w:rPr>
        <w:t>6.20</w:t>
      </w:r>
      <w:r w:rsidRPr="550B9729">
        <w:rPr>
          <w:rFonts w:ascii="Times New Roman" w:hAnsi="Times New Roman" w:eastAsia="Times New Roman"/>
          <w:sz w:val="24"/>
          <w:szCs w:val="24"/>
        </w:rPr>
        <w:t xml:space="preserve"> </w:t>
      </w:r>
      <w:r w:rsidRPr="550B9729">
        <w:rPr>
          <w:rFonts w:ascii="Times New Roman" w:hAnsi="Times New Roman" w:eastAsia="Times New Roman"/>
          <w:b/>
          <w:bCs/>
          <w:sz w:val="24"/>
          <w:szCs w:val="24"/>
        </w:rPr>
        <w:t>hours</w:t>
      </w:r>
      <w:r w:rsidRPr="550B9729" w:rsidR="00AD3ECD">
        <w:rPr>
          <w:rFonts w:ascii="Times New Roman" w:hAnsi="Times New Roman" w:eastAsia="Times New Roman"/>
          <w:sz w:val="24"/>
          <w:szCs w:val="24"/>
        </w:rPr>
        <w:t xml:space="preserve"> (</w:t>
      </w:r>
      <w:r w:rsidRPr="550B9729" w:rsidR="43F72DC8">
        <w:rPr>
          <w:rFonts w:ascii="Times New Roman" w:hAnsi="Times New Roman" w:eastAsia="Times New Roman"/>
          <w:sz w:val="24"/>
          <w:szCs w:val="24"/>
        </w:rPr>
        <w:t>14,586</w:t>
      </w:r>
      <w:r w:rsidRPr="550B9729" w:rsidR="00AD3ECD">
        <w:rPr>
          <w:rFonts w:ascii="Times New Roman" w:hAnsi="Times New Roman" w:eastAsia="Times New Roman"/>
          <w:sz w:val="24"/>
          <w:szCs w:val="24"/>
        </w:rPr>
        <w:t xml:space="preserve"> applications x 0.033 = </w:t>
      </w:r>
      <w:r w:rsidRPr="550B9729" w:rsidR="7C06EAE7">
        <w:rPr>
          <w:rFonts w:ascii="Times New Roman" w:hAnsi="Times New Roman" w:eastAsia="Times New Roman"/>
          <w:sz w:val="24"/>
          <w:szCs w:val="24"/>
        </w:rPr>
        <w:t>48</w:t>
      </w:r>
      <w:r w:rsidR="0017796E">
        <w:rPr>
          <w:rFonts w:ascii="Times New Roman" w:hAnsi="Times New Roman" w:eastAsia="Times New Roman"/>
          <w:sz w:val="24"/>
          <w:szCs w:val="24"/>
        </w:rPr>
        <w:t>6.20</w:t>
      </w:r>
      <w:r w:rsidRPr="550B9729" w:rsidR="00AD3ECD">
        <w:rPr>
          <w:rFonts w:ascii="Times New Roman" w:hAnsi="Times New Roman" w:eastAsia="Times New Roman"/>
          <w:sz w:val="24"/>
          <w:szCs w:val="24"/>
        </w:rPr>
        <w:t xml:space="preserve"> hours).  </w:t>
      </w:r>
    </w:p>
    <w:p w:rsidRPr="006221ED" w:rsidR="00AD3ECD" w:rsidP="00AD3ECD" w:rsidRDefault="00AD3ECD" w14:paraId="4F0AC94E" w14:textId="77777777">
      <w:pPr>
        <w:spacing w:after="0" w:line="240" w:lineRule="auto"/>
        <w:ind w:left="1080"/>
        <w:rPr>
          <w:rFonts w:ascii="Times New Roman" w:hAnsi="Times New Roman" w:eastAsia="Times New Roman"/>
          <w:sz w:val="24"/>
          <w:szCs w:val="24"/>
        </w:rPr>
      </w:pPr>
    </w:p>
    <w:p w:rsidRPr="006221ED" w:rsidR="00A96FD7" w:rsidP="00AD3ECD" w:rsidRDefault="00AD3ECD" w14:paraId="6BD98F2C" w14:textId="42876E34">
      <w:pPr>
        <w:numPr>
          <w:ilvl w:val="0"/>
          <w:numId w:val="6"/>
        </w:numPr>
        <w:spacing w:after="0" w:line="240" w:lineRule="auto"/>
        <w:rPr>
          <w:rFonts w:ascii="Times New Roman" w:hAnsi="Times New Roman" w:eastAsia="Times New Roman"/>
          <w:sz w:val="24"/>
          <w:szCs w:val="24"/>
        </w:rPr>
      </w:pPr>
      <w:r w:rsidRPr="30DD6993">
        <w:rPr>
          <w:rFonts w:ascii="Times New Roman" w:hAnsi="Times New Roman" w:eastAsia="Times New Roman"/>
          <w:i/>
          <w:iCs/>
          <w:sz w:val="24"/>
          <w:szCs w:val="24"/>
          <w:u w:val="single"/>
        </w:rPr>
        <w:t>Petition for higher meal charges (20 CFR 655.</w:t>
      </w:r>
      <w:r w:rsidRPr="30DD6993" w:rsidR="00933A08">
        <w:rPr>
          <w:rFonts w:ascii="Times New Roman" w:hAnsi="Times New Roman" w:eastAsia="Times New Roman"/>
          <w:i/>
          <w:iCs/>
          <w:sz w:val="24"/>
          <w:szCs w:val="24"/>
          <w:u w:val="single"/>
        </w:rPr>
        <w:t>173</w:t>
      </w:r>
      <w:r w:rsidRPr="30DD6993">
        <w:rPr>
          <w:rFonts w:ascii="Times New Roman" w:hAnsi="Times New Roman" w:eastAsia="Times New Roman"/>
          <w:i/>
          <w:iCs/>
          <w:sz w:val="24"/>
          <w:szCs w:val="24"/>
          <w:u w:val="single"/>
        </w:rPr>
        <w:t>)</w:t>
      </w:r>
      <w:r w:rsidRPr="30DD6993">
        <w:rPr>
          <w:rFonts w:ascii="Times New Roman" w:hAnsi="Times New Roman" w:eastAsia="Times New Roman"/>
          <w:i/>
          <w:iCs/>
          <w:sz w:val="24"/>
          <w:szCs w:val="24"/>
        </w:rPr>
        <w:t xml:space="preserve">.  </w:t>
      </w:r>
      <w:r w:rsidRPr="30DD6993">
        <w:rPr>
          <w:rFonts w:ascii="Times New Roman" w:hAnsi="Times New Roman" w:eastAsia="Times New Roman"/>
          <w:sz w:val="24"/>
          <w:szCs w:val="24"/>
        </w:rPr>
        <w:t xml:space="preserve">Pursuant to 20 CFR 655.122(g), the employer either must provide each worker with three meals a day or must furnish free and convenient cooking and kitchen facilities to the workers that will enable the workers to prepare their own meals. </w:t>
      </w:r>
      <w:r w:rsidRPr="30DD6993" w:rsidR="009B007E">
        <w:rPr>
          <w:rFonts w:ascii="Times New Roman" w:hAnsi="Times New Roman" w:eastAsia="Times New Roman"/>
          <w:sz w:val="24"/>
          <w:szCs w:val="24"/>
        </w:rPr>
        <w:t xml:space="preserve"> </w:t>
      </w:r>
      <w:r w:rsidRPr="30DD6993">
        <w:rPr>
          <w:rFonts w:ascii="Times New Roman" w:hAnsi="Times New Roman" w:eastAsia="Times New Roman"/>
          <w:sz w:val="24"/>
          <w:szCs w:val="24"/>
        </w:rPr>
        <w:t xml:space="preserve">Where the employer provides the meals, the job offer must state the charge, if any, to the worker for such meals. </w:t>
      </w:r>
      <w:r w:rsidRPr="30DD6993" w:rsidR="00C367A8">
        <w:rPr>
          <w:rFonts w:ascii="Times New Roman" w:hAnsi="Times New Roman" w:eastAsia="Times New Roman"/>
          <w:sz w:val="24"/>
          <w:szCs w:val="24"/>
        </w:rPr>
        <w:t xml:space="preserve"> </w:t>
      </w:r>
      <w:r w:rsidRPr="30DD6993">
        <w:rPr>
          <w:rFonts w:ascii="Times New Roman" w:hAnsi="Times New Roman" w:eastAsia="Times New Roman"/>
          <w:sz w:val="24"/>
          <w:szCs w:val="24"/>
        </w:rPr>
        <w:t xml:space="preserve">Employers who provide three meals a day for their workers may deduct the cost of the meals from the employee’s pay checks up to the maximum allowed by 20 CFR 655.173.  The Department annually publishes the H-2A allowable meal charges through a notice in the </w:t>
      </w:r>
      <w:r w:rsidRPr="30DD6993">
        <w:rPr>
          <w:rFonts w:ascii="Times New Roman" w:hAnsi="Times New Roman" w:eastAsia="Times New Roman"/>
          <w:i/>
          <w:iCs/>
          <w:sz w:val="24"/>
          <w:szCs w:val="24"/>
        </w:rPr>
        <w:t>Federal Register</w:t>
      </w:r>
      <w:r w:rsidRPr="30DD6993">
        <w:rPr>
          <w:rFonts w:ascii="Times New Roman" w:hAnsi="Times New Roman" w:eastAsia="Times New Roman"/>
          <w:sz w:val="24"/>
          <w:szCs w:val="24"/>
        </w:rPr>
        <w:t xml:space="preserve"> and through the OFLC website at </w:t>
      </w:r>
      <w:hyperlink w:history="1" r:id="rId13">
        <w:r w:rsidRPr="007717D2" w:rsidR="000A34A1">
          <w:rPr>
            <w:rStyle w:val="Hyperlink"/>
            <w:rFonts w:ascii="Times New Roman" w:hAnsi="Times New Roman" w:eastAsia="Times New Roman"/>
            <w:sz w:val="24"/>
            <w:szCs w:val="24"/>
          </w:rPr>
          <w:t>https://www.dol.gov/agencies/eta/foreign-labor</w:t>
        </w:r>
      </w:hyperlink>
      <w:r w:rsidRPr="30DD6993">
        <w:rPr>
          <w:rFonts w:ascii="Times New Roman" w:hAnsi="Times New Roman" w:eastAsia="Times New Roman"/>
          <w:sz w:val="24"/>
          <w:szCs w:val="24"/>
        </w:rPr>
        <w:t xml:space="preserve">.  </w:t>
      </w:r>
      <w:r w:rsidRPr="30DD6993" w:rsidR="008C0AD3">
        <w:rPr>
          <w:rFonts w:ascii="Times New Roman" w:hAnsi="Times New Roman" w:eastAsia="Times New Roman"/>
          <w:sz w:val="24"/>
          <w:szCs w:val="24"/>
        </w:rPr>
        <w:t xml:space="preserve">If an employer’s cost to provide meals is higher than the published amount, the employer may request approval to charge more, based on evidence of allowable costs. </w:t>
      </w:r>
      <w:r w:rsidRPr="30DD6993" w:rsidR="009B007E">
        <w:rPr>
          <w:rFonts w:ascii="Times New Roman" w:hAnsi="Times New Roman" w:eastAsia="Times New Roman"/>
          <w:sz w:val="24"/>
          <w:szCs w:val="24"/>
        </w:rPr>
        <w:t xml:space="preserve"> </w:t>
      </w:r>
      <w:r w:rsidRPr="30DD6993">
        <w:rPr>
          <w:rFonts w:ascii="Times New Roman" w:hAnsi="Times New Roman" w:eastAsia="Times New Roman"/>
          <w:sz w:val="24"/>
          <w:szCs w:val="24"/>
        </w:rPr>
        <w:t xml:space="preserve">The time to retain the necessary information as required under 20 CFR 655.167(c)(5) and 655.122(j) is accounted for under the burden for retention of supporting documentation at 20 CFR 655.167 of this supporting statement.  The Department anticipates receiving </w:t>
      </w:r>
      <w:r w:rsidRPr="30DD6993" w:rsidR="0687620A">
        <w:rPr>
          <w:rFonts w:ascii="Times New Roman" w:hAnsi="Times New Roman" w:eastAsia="Times New Roman"/>
          <w:sz w:val="24"/>
          <w:szCs w:val="24"/>
        </w:rPr>
        <w:t>30</w:t>
      </w:r>
      <w:r w:rsidRPr="30DD6993">
        <w:rPr>
          <w:rFonts w:ascii="Times New Roman" w:hAnsi="Times New Roman" w:eastAsia="Times New Roman"/>
          <w:sz w:val="24"/>
          <w:szCs w:val="24"/>
        </w:rPr>
        <w:t xml:space="preserve"> such requests and that it will take employers approximately 1 hour to prepare</w:t>
      </w:r>
      <w:r w:rsidRPr="30DD6993" w:rsidR="00541DB0">
        <w:rPr>
          <w:rFonts w:ascii="Times New Roman" w:hAnsi="Times New Roman" w:eastAsia="Times New Roman"/>
          <w:sz w:val="24"/>
          <w:szCs w:val="24"/>
        </w:rPr>
        <w:t xml:space="preserve"> this </w:t>
      </w:r>
      <w:r w:rsidRPr="30DD6993" w:rsidR="00060433">
        <w:rPr>
          <w:rFonts w:ascii="Times New Roman" w:hAnsi="Times New Roman" w:eastAsia="Times New Roman"/>
          <w:sz w:val="24"/>
          <w:szCs w:val="24"/>
        </w:rPr>
        <w:t>type of request</w:t>
      </w:r>
      <w:r w:rsidRPr="30DD6993" w:rsidR="00A96FD7">
        <w:rPr>
          <w:rFonts w:ascii="Times New Roman" w:hAnsi="Times New Roman" w:eastAsia="Times New Roman"/>
          <w:sz w:val="24"/>
          <w:szCs w:val="24"/>
        </w:rPr>
        <w:t>.</w:t>
      </w:r>
    </w:p>
    <w:p w:rsidRPr="006221ED" w:rsidR="00A96FD7" w:rsidP="00BF303C" w:rsidRDefault="00A96FD7" w14:paraId="14568306" w14:textId="77777777">
      <w:pPr>
        <w:spacing w:after="0" w:line="240" w:lineRule="auto"/>
        <w:ind w:left="1080"/>
        <w:rPr>
          <w:rFonts w:ascii="Times New Roman" w:hAnsi="Times New Roman" w:eastAsia="Times New Roman"/>
          <w:iCs/>
          <w:sz w:val="24"/>
          <w:szCs w:val="24"/>
        </w:rPr>
      </w:pPr>
    </w:p>
    <w:p w:rsidRPr="006221ED" w:rsidR="00AD3ECD" w:rsidP="00BF303C" w:rsidRDefault="00A96FD7" w14:paraId="55ED305B" w14:textId="00383B01">
      <w:pPr>
        <w:spacing w:after="0" w:line="240" w:lineRule="auto"/>
        <w:ind w:left="1080"/>
        <w:rPr>
          <w:rFonts w:ascii="Times New Roman" w:hAnsi="Times New Roman" w:eastAsia="Times New Roman"/>
          <w:sz w:val="24"/>
          <w:szCs w:val="24"/>
        </w:rPr>
      </w:pPr>
      <w:r w:rsidRPr="550B9729">
        <w:rPr>
          <w:rFonts w:ascii="Times New Roman" w:hAnsi="Times New Roman" w:eastAsia="Times New Roman"/>
          <w:b/>
          <w:bCs/>
          <w:sz w:val="24"/>
          <w:szCs w:val="24"/>
        </w:rPr>
        <w:t xml:space="preserve">The estimated burden for this collection is </w:t>
      </w:r>
      <w:r w:rsidRPr="550B9729" w:rsidR="00AD3ECD">
        <w:rPr>
          <w:rFonts w:ascii="Times New Roman" w:hAnsi="Times New Roman" w:eastAsia="Times New Roman"/>
          <w:b/>
          <w:bCs/>
          <w:sz w:val="24"/>
          <w:szCs w:val="24"/>
        </w:rPr>
        <w:t xml:space="preserve">of </w:t>
      </w:r>
      <w:r w:rsidRPr="550B9729" w:rsidR="2B1DD0D4">
        <w:rPr>
          <w:rFonts w:ascii="Times New Roman" w:hAnsi="Times New Roman" w:eastAsia="Times New Roman"/>
          <w:b/>
          <w:bCs/>
          <w:sz w:val="24"/>
          <w:szCs w:val="24"/>
        </w:rPr>
        <w:t>30</w:t>
      </w:r>
      <w:r w:rsidRPr="550B9729" w:rsidR="00AD3ECD">
        <w:rPr>
          <w:rFonts w:ascii="Times New Roman" w:hAnsi="Times New Roman" w:eastAsia="Times New Roman"/>
          <w:b/>
          <w:bCs/>
          <w:sz w:val="24"/>
          <w:szCs w:val="24"/>
        </w:rPr>
        <w:t xml:space="preserve"> reporting hours</w:t>
      </w:r>
      <w:r w:rsidRPr="550B9729" w:rsidR="00AD3ECD">
        <w:rPr>
          <w:rFonts w:ascii="Times New Roman" w:hAnsi="Times New Roman" w:eastAsia="Times New Roman"/>
          <w:sz w:val="24"/>
          <w:szCs w:val="24"/>
        </w:rPr>
        <w:t xml:space="preserve"> (</w:t>
      </w:r>
      <w:r w:rsidRPr="550B9729" w:rsidR="1E0112C1">
        <w:rPr>
          <w:rFonts w:ascii="Times New Roman" w:hAnsi="Times New Roman" w:eastAsia="Times New Roman"/>
          <w:sz w:val="24"/>
          <w:szCs w:val="24"/>
        </w:rPr>
        <w:t>30</w:t>
      </w:r>
      <w:r w:rsidRPr="550B9729" w:rsidR="00AD3ECD">
        <w:rPr>
          <w:rFonts w:ascii="Times New Roman" w:hAnsi="Times New Roman" w:eastAsia="Times New Roman"/>
          <w:sz w:val="24"/>
          <w:szCs w:val="24"/>
        </w:rPr>
        <w:t xml:space="preserve"> petitions x 1 hour = </w:t>
      </w:r>
      <w:r w:rsidRPr="550B9729" w:rsidR="0CF67635">
        <w:rPr>
          <w:rFonts w:ascii="Times New Roman" w:hAnsi="Times New Roman" w:eastAsia="Times New Roman"/>
          <w:sz w:val="24"/>
          <w:szCs w:val="24"/>
        </w:rPr>
        <w:t>30</w:t>
      </w:r>
      <w:r w:rsidRPr="550B9729" w:rsidR="00AD3ECD">
        <w:rPr>
          <w:rFonts w:ascii="Times New Roman" w:hAnsi="Times New Roman" w:eastAsia="Times New Roman"/>
          <w:sz w:val="24"/>
          <w:szCs w:val="24"/>
        </w:rPr>
        <w:t xml:space="preserve"> hours).  </w:t>
      </w:r>
    </w:p>
    <w:p w:rsidRPr="006221ED" w:rsidR="00AD3ECD" w:rsidP="00AD3ECD" w:rsidRDefault="00AD3ECD" w14:paraId="0764EF39" w14:textId="77777777">
      <w:pPr>
        <w:spacing w:after="0" w:line="240" w:lineRule="auto"/>
        <w:ind w:left="1080"/>
        <w:rPr>
          <w:rFonts w:ascii="Times New Roman" w:hAnsi="Times New Roman" w:eastAsia="Times New Roman"/>
          <w:sz w:val="24"/>
          <w:szCs w:val="24"/>
        </w:rPr>
      </w:pPr>
    </w:p>
    <w:p w:rsidRPr="006221ED" w:rsidR="00B17782" w:rsidP="00AD3ECD" w:rsidRDefault="00AD3ECD" w14:paraId="463A2138" w14:textId="083C53DB">
      <w:pPr>
        <w:numPr>
          <w:ilvl w:val="0"/>
          <w:numId w:val="6"/>
        </w:numPr>
        <w:spacing w:after="0" w:line="240" w:lineRule="auto"/>
        <w:rPr>
          <w:rFonts w:ascii="Times New Roman" w:hAnsi="Times New Roman" w:eastAsia="Times New Roman"/>
          <w:sz w:val="24"/>
          <w:szCs w:val="24"/>
        </w:rPr>
      </w:pPr>
      <w:r w:rsidRPr="550B9729">
        <w:rPr>
          <w:rFonts w:ascii="Times New Roman" w:hAnsi="Times New Roman" w:eastAsia="Times New Roman"/>
          <w:i/>
          <w:iCs/>
          <w:sz w:val="24"/>
          <w:szCs w:val="24"/>
          <w:u w:val="single"/>
        </w:rPr>
        <w:t>Substitute Housing for Workers (20 CFR 655.122(d)(6))</w:t>
      </w:r>
      <w:r w:rsidRPr="550B9729">
        <w:rPr>
          <w:rFonts w:ascii="Times New Roman" w:hAnsi="Times New Roman" w:eastAsia="Times New Roman"/>
          <w:i/>
          <w:iCs/>
          <w:sz w:val="24"/>
          <w:szCs w:val="24"/>
        </w:rPr>
        <w:t xml:space="preserve">.  </w:t>
      </w:r>
      <w:r w:rsidRPr="550B9729">
        <w:rPr>
          <w:rFonts w:ascii="Times New Roman" w:hAnsi="Times New Roman" w:eastAsia="Times New Roman"/>
          <w:sz w:val="24"/>
          <w:szCs w:val="24"/>
        </w:rPr>
        <w:t xml:space="preserve">The regulations require that the employer provide housing that meets applicable standards at no cost to the H-2A workers and those workers in corresponding employment who are not reasonably able to return to their residence within the same day.  However, if after a request to certify housing, such housing becomes unavailable for reasons outside the employer's control, the employer may substitute other rental or public accommodation housing that </w:t>
      </w:r>
      <w:proofErr w:type="gramStart"/>
      <w:r w:rsidRPr="550B9729">
        <w:rPr>
          <w:rFonts w:ascii="Times New Roman" w:hAnsi="Times New Roman" w:eastAsia="Times New Roman"/>
          <w:sz w:val="24"/>
          <w:szCs w:val="24"/>
        </w:rPr>
        <w:t>is in compliance with</w:t>
      </w:r>
      <w:proofErr w:type="gramEnd"/>
      <w:r w:rsidRPr="550B9729">
        <w:rPr>
          <w:rFonts w:ascii="Times New Roman" w:hAnsi="Times New Roman" w:eastAsia="Times New Roman"/>
          <w:sz w:val="24"/>
          <w:szCs w:val="24"/>
        </w:rPr>
        <w:t xml:space="preserve"> the applicable local, State, or Federal housing standards. </w:t>
      </w:r>
      <w:r w:rsidRPr="550B9729" w:rsidR="009B007E">
        <w:rPr>
          <w:rFonts w:ascii="Times New Roman" w:hAnsi="Times New Roman" w:eastAsia="Times New Roman"/>
          <w:sz w:val="24"/>
          <w:szCs w:val="24"/>
        </w:rPr>
        <w:t xml:space="preserve"> </w:t>
      </w:r>
      <w:r w:rsidRPr="550B9729">
        <w:rPr>
          <w:rFonts w:ascii="Times New Roman" w:hAnsi="Times New Roman" w:eastAsia="Times New Roman"/>
          <w:sz w:val="24"/>
          <w:szCs w:val="24"/>
        </w:rPr>
        <w:t xml:space="preserve">The employer must promptly notify the SWA in writing of the change in accommodations and the reason(s) for such change and provide the SWA evidence of compliance with the applicable housing standards.  The Department estimates that approximately </w:t>
      </w:r>
      <w:r w:rsidRPr="550B9729" w:rsidR="3DCD61DE">
        <w:rPr>
          <w:rFonts w:ascii="Times New Roman" w:hAnsi="Times New Roman" w:eastAsia="Times New Roman"/>
          <w:sz w:val="24"/>
          <w:szCs w:val="24"/>
        </w:rPr>
        <w:t>48</w:t>
      </w:r>
      <w:r w:rsidRPr="550B9729">
        <w:rPr>
          <w:rFonts w:ascii="Times New Roman" w:hAnsi="Times New Roman" w:eastAsia="Times New Roman"/>
          <w:sz w:val="24"/>
          <w:szCs w:val="24"/>
        </w:rPr>
        <w:t xml:space="preserve"> employers </w:t>
      </w:r>
      <w:r w:rsidRPr="550B9729" w:rsidR="00541DB0">
        <w:rPr>
          <w:rFonts w:ascii="Times New Roman" w:hAnsi="Times New Roman" w:eastAsia="Times New Roman"/>
          <w:sz w:val="24"/>
          <w:szCs w:val="24"/>
        </w:rPr>
        <w:t xml:space="preserve">might </w:t>
      </w:r>
      <w:r w:rsidRPr="550B9729">
        <w:rPr>
          <w:rFonts w:ascii="Times New Roman" w:hAnsi="Times New Roman" w:eastAsia="Times New Roman"/>
          <w:sz w:val="24"/>
          <w:szCs w:val="24"/>
        </w:rPr>
        <w:t xml:space="preserve">change the housing for their employees and </w:t>
      </w:r>
      <w:r w:rsidRPr="550B9729" w:rsidR="00541DB0">
        <w:rPr>
          <w:rFonts w:ascii="Times New Roman" w:hAnsi="Times New Roman" w:eastAsia="Times New Roman"/>
          <w:sz w:val="24"/>
          <w:szCs w:val="24"/>
        </w:rPr>
        <w:t xml:space="preserve">will </w:t>
      </w:r>
      <w:r w:rsidRPr="550B9729">
        <w:rPr>
          <w:rFonts w:ascii="Times New Roman" w:hAnsi="Times New Roman" w:eastAsia="Times New Roman"/>
          <w:sz w:val="24"/>
          <w:szCs w:val="24"/>
        </w:rPr>
        <w:t>inform the SWA in writing of this change and provide all required information.  The Department estimates it takes an employer 20 minutes to compose an email or letter to the SWA</w:t>
      </w:r>
      <w:r w:rsidRPr="550B9729" w:rsidR="00541DB0">
        <w:rPr>
          <w:rFonts w:ascii="Times New Roman" w:hAnsi="Times New Roman" w:eastAsia="Times New Roman"/>
          <w:sz w:val="24"/>
          <w:szCs w:val="24"/>
        </w:rPr>
        <w:t xml:space="preserve"> explaining the changes and the modified housing option that it will provide to foreign workers</w:t>
      </w:r>
      <w:r w:rsidRPr="550B9729" w:rsidR="00B17782">
        <w:rPr>
          <w:rFonts w:ascii="Times New Roman" w:hAnsi="Times New Roman" w:eastAsia="Times New Roman"/>
          <w:sz w:val="24"/>
          <w:szCs w:val="24"/>
        </w:rPr>
        <w:t>.</w:t>
      </w:r>
    </w:p>
    <w:p w:rsidRPr="006221ED" w:rsidR="00B17782" w:rsidP="00BF303C" w:rsidRDefault="00B17782" w14:paraId="3F192E12" w14:textId="77777777">
      <w:pPr>
        <w:spacing w:after="0" w:line="240" w:lineRule="auto"/>
        <w:ind w:left="1080"/>
        <w:rPr>
          <w:rFonts w:ascii="Times New Roman" w:hAnsi="Times New Roman" w:eastAsia="Times New Roman"/>
          <w:sz w:val="24"/>
          <w:szCs w:val="24"/>
        </w:rPr>
      </w:pPr>
    </w:p>
    <w:p w:rsidRPr="006221ED" w:rsidR="00AD3ECD" w:rsidP="00BF303C" w:rsidRDefault="00B17782" w14:paraId="44094261" w14:textId="3B994876">
      <w:pPr>
        <w:spacing w:after="0" w:line="240" w:lineRule="auto"/>
        <w:ind w:left="1080"/>
        <w:rPr>
          <w:rFonts w:ascii="Times New Roman" w:hAnsi="Times New Roman" w:eastAsia="Times New Roman"/>
          <w:sz w:val="24"/>
          <w:szCs w:val="24"/>
        </w:rPr>
      </w:pPr>
      <w:r w:rsidRPr="550B9729">
        <w:rPr>
          <w:rFonts w:ascii="Times New Roman" w:hAnsi="Times New Roman" w:eastAsia="Times New Roman"/>
          <w:b/>
          <w:bCs/>
          <w:sz w:val="24"/>
          <w:szCs w:val="24"/>
        </w:rPr>
        <w:lastRenderedPageBreak/>
        <w:t xml:space="preserve">The estimated burden for this information collection is </w:t>
      </w:r>
      <w:r w:rsidRPr="550B9729" w:rsidR="00AD3ECD">
        <w:rPr>
          <w:rFonts w:ascii="Times New Roman" w:hAnsi="Times New Roman" w:eastAsia="Times New Roman"/>
          <w:b/>
          <w:bCs/>
          <w:sz w:val="24"/>
          <w:szCs w:val="24"/>
        </w:rPr>
        <w:t xml:space="preserve">of </w:t>
      </w:r>
      <w:r w:rsidRPr="550B9729" w:rsidR="048DDF2B">
        <w:rPr>
          <w:rFonts w:ascii="Times New Roman" w:hAnsi="Times New Roman" w:eastAsia="Times New Roman"/>
          <w:b/>
          <w:bCs/>
          <w:sz w:val="24"/>
          <w:szCs w:val="24"/>
        </w:rPr>
        <w:t>1</w:t>
      </w:r>
      <w:r w:rsidR="00117280">
        <w:rPr>
          <w:rFonts w:ascii="Times New Roman" w:hAnsi="Times New Roman" w:eastAsia="Times New Roman"/>
          <w:b/>
          <w:bCs/>
          <w:sz w:val="24"/>
          <w:szCs w:val="24"/>
        </w:rPr>
        <w:t>6</w:t>
      </w:r>
      <w:r w:rsidRPr="550B9729" w:rsidR="00AD3ECD">
        <w:rPr>
          <w:rFonts w:ascii="Times New Roman" w:hAnsi="Times New Roman" w:eastAsia="Times New Roman"/>
          <w:b/>
          <w:bCs/>
          <w:sz w:val="24"/>
          <w:szCs w:val="24"/>
        </w:rPr>
        <w:t xml:space="preserve"> reporting hours</w:t>
      </w:r>
      <w:r w:rsidRPr="550B9729" w:rsidR="00AD3ECD">
        <w:rPr>
          <w:rFonts w:ascii="Times New Roman" w:hAnsi="Times New Roman" w:eastAsia="Times New Roman"/>
          <w:sz w:val="24"/>
          <w:szCs w:val="24"/>
        </w:rPr>
        <w:t xml:space="preserve"> (</w:t>
      </w:r>
      <w:r w:rsidRPr="550B9729" w:rsidR="1E928774">
        <w:rPr>
          <w:rFonts w:ascii="Times New Roman" w:hAnsi="Times New Roman" w:eastAsia="Times New Roman"/>
          <w:sz w:val="24"/>
          <w:szCs w:val="24"/>
        </w:rPr>
        <w:t>48</w:t>
      </w:r>
      <w:r w:rsidRPr="550B9729" w:rsidR="00AD3ECD">
        <w:rPr>
          <w:rFonts w:ascii="Times New Roman" w:hAnsi="Times New Roman" w:eastAsia="Times New Roman"/>
          <w:sz w:val="24"/>
          <w:szCs w:val="24"/>
        </w:rPr>
        <w:t xml:space="preserve"> housing notifications x 0.33 hours </w:t>
      </w:r>
      <w:r w:rsidRPr="550B9729">
        <w:rPr>
          <w:rFonts w:ascii="Times New Roman" w:hAnsi="Times New Roman" w:eastAsia="Times New Roman"/>
          <w:sz w:val="24"/>
          <w:szCs w:val="24"/>
        </w:rPr>
        <w:t xml:space="preserve">(20 minutes) </w:t>
      </w:r>
      <w:r w:rsidRPr="550B9729" w:rsidR="00AD3ECD">
        <w:rPr>
          <w:rFonts w:ascii="Times New Roman" w:hAnsi="Times New Roman" w:eastAsia="Times New Roman"/>
          <w:sz w:val="24"/>
          <w:szCs w:val="24"/>
        </w:rPr>
        <w:t xml:space="preserve">= </w:t>
      </w:r>
      <w:r w:rsidRPr="550B9729" w:rsidR="0293E86F">
        <w:rPr>
          <w:rFonts w:ascii="Times New Roman" w:hAnsi="Times New Roman" w:eastAsia="Times New Roman"/>
          <w:sz w:val="24"/>
          <w:szCs w:val="24"/>
        </w:rPr>
        <w:t>1</w:t>
      </w:r>
      <w:r w:rsidR="00117280">
        <w:rPr>
          <w:rFonts w:ascii="Times New Roman" w:hAnsi="Times New Roman" w:eastAsia="Times New Roman"/>
          <w:sz w:val="24"/>
          <w:szCs w:val="24"/>
        </w:rPr>
        <w:t>6</w:t>
      </w:r>
      <w:r w:rsidRPr="550B9729" w:rsidR="00AD3ECD">
        <w:rPr>
          <w:rFonts w:ascii="Times New Roman" w:hAnsi="Times New Roman" w:eastAsia="Times New Roman"/>
          <w:sz w:val="24"/>
          <w:szCs w:val="24"/>
        </w:rPr>
        <w:t xml:space="preserve"> hours).  </w:t>
      </w:r>
    </w:p>
    <w:p w:rsidRPr="006221ED" w:rsidR="00A96FD7" w:rsidP="00BF303C" w:rsidRDefault="00A96FD7" w14:paraId="324454E9" w14:textId="77777777">
      <w:pPr>
        <w:spacing w:after="0" w:line="240" w:lineRule="auto"/>
        <w:ind w:left="1080"/>
        <w:rPr>
          <w:rFonts w:ascii="Times New Roman" w:hAnsi="Times New Roman" w:eastAsia="Times New Roman"/>
          <w:sz w:val="24"/>
          <w:szCs w:val="24"/>
        </w:rPr>
      </w:pPr>
    </w:p>
    <w:p w:rsidRPr="006221ED" w:rsidR="00B17782" w:rsidP="00AD3ECD" w:rsidRDefault="00AD3ECD" w14:paraId="027A480A" w14:textId="77777777">
      <w:pPr>
        <w:numPr>
          <w:ilvl w:val="0"/>
          <w:numId w:val="6"/>
        </w:numPr>
        <w:spacing w:after="0" w:line="240" w:lineRule="auto"/>
        <w:rPr>
          <w:rFonts w:ascii="Times New Roman" w:hAnsi="Times New Roman" w:eastAsia="Times New Roman"/>
          <w:sz w:val="24"/>
          <w:szCs w:val="24"/>
        </w:rPr>
      </w:pPr>
      <w:r w:rsidRPr="006221ED">
        <w:rPr>
          <w:rFonts w:ascii="Times New Roman" w:hAnsi="Times New Roman" w:eastAsia="Times New Roman"/>
          <w:i/>
          <w:iCs/>
          <w:sz w:val="24"/>
          <w:szCs w:val="24"/>
          <w:u w:val="single"/>
        </w:rPr>
        <w:t>Workers’ Compensation (20 CFR 655.</w:t>
      </w:r>
      <w:r w:rsidRPr="006221ED">
        <w:rPr>
          <w:rFonts w:ascii="Times New Roman" w:hAnsi="Times New Roman" w:eastAsia="Times New Roman"/>
          <w:i/>
          <w:sz w:val="24"/>
          <w:szCs w:val="24"/>
          <w:u w:val="single"/>
        </w:rPr>
        <w:t>122(e)</w:t>
      </w:r>
      <w:r w:rsidRPr="006221ED">
        <w:rPr>
          <w:rFonts w:ascii="Times New Roman" w:hAnsi="Times New Roman" w:eastAsia="Times New Roman"/>
          <w:sz w:val="24"/>
          <w:szCs w:val="24"/>
        </w:rPr>
        <w:t xml:space="preserve">.  The regulations require that the </w:t>
      </w:r>
      <w:r w:rsidRPr="006221ED" w:rsidR="00541DB0">
        <w:rPr>
          <w:rFonts w:ascii="Times New Roman" w:hAnsi="Times New Roman" w:eastAsia="Times New Roman"/>
          <w:sz w:val="24"/>
          <w:szCs w:val="24"/>
        </w:rPr>
        <w:t xml:space="preserve">H-2A </w:t>
      </w:r>
      <w:r w:rsidRPr="006221ED">
        <w:rPr>
          <w:rFonts w:ascii="Times New Roman" w:hAnsi="Times New Roman" w:eastAsia="Times New Roman"/>
          <w:sz w:val="24"/>
          <w:szCs w:val="24"/>
        </w:rPr>
        <w:t>employer provide workers' compensation insurance coverage in compliance with State law covering injury and disease arising out of and in the course of the worker's employment.  Prior to issuance of the temporary labor certification, the employer must provide the Department with proof of workers' compensation insurance coverage meeting regulatory requirements and, if necessary, provide a signed statement attesting that it will renew coverage to ensure the insurance policy is valid during the entire period of employment.  The Department estimates that it will take employers an average of 10 minutes to copy their insurance policy and, in some cases, write a note attesting their intention to renew or extend the policy and electronically upload or attach it to their application</w:t>
      </w:r>
      <w:r w:rsidRPr="006221ED" w:rsidR="00B17782">
        <w:rPr>
          <w:rFonts w:ascii="Times New Roman" w:hAnsi="Times New Roman" w:eastAsia="Times New Roman"/>
          <w:sz w:val="24"/>
          <w:szCs w:val="24"/>
        </w:rPr>
        <w:t>.</w:t>
      </w:r>
    </w:p>
    <w:p w:rsidRPr="006221ED" w:rsidR="00B17782" w:rsidP="00BF303C" w:rsidRDefault="00B17782" w14:paraId="282A4F7F" w14:textId="77777777">
      <w:pPr>
        <w:spacing w:after="0" w:line="240" w:lineRule="auto"/>
        <w:ind w:left="1080"/>
        <w:rPr>
          <w:rFonts w:ascii="Times New Roman" w:hAnsi="Times New Roman" w:eastAsia="Times New Roman"/>
          <w:iCs/>
          <w:sz w:val="24"/>
          <w:szCs w:val="24"/>
        </w:rPr>
      </w:pPr>
    </w:p>
    <w:p w:rsidRPr="006221ED" w:rsidR="00AD3ECD" w:rsidP="00BF303C" w:rsidRDefault="00B17782" w14:paraId="7A3886E3" w14:textId="5FBA10F9">
      <w:pPr>
        <w:spacing w:after="0" w:line="240" w:lineRule="auto"/>
        <w:ind w:left="1080"/>
        <w:rPr>
          <w:rFonts w:ascii="Times New Roman" w:hAnsi="Times New Roman" w:eastAsia="Times New Roman"/>
          <w:sz w:val="24"/>
          <w:szCs w:val="24"/>
        </w:rPr>
      </w:pPr>
      <w:r w:rsidRPr="550B9729">
        <w:rPr>
          <w:rFonts w:ascii="Times New Roman" w:hAnsi="Times New Roman" w:eastAsia="Times New Roman"/>
          <w:b/>
          <w:bCs/>
          <w:sz w:val="24"/>
          <w:szCs w:val="24"/>
        </w:rPr>
        <w:t>The estimated burden for this information collection is</w:t>
      </w:r>
      <w:r w:rsidRPr="550B9729" w:rsidR="00AD3ECD">
        <w:rPr>
          <w:rFonts w:ascii="Times New Roman" w:hAnsi="Times New Roman" w:eastAsia="Times New Roman"/>
          <w:b/>
          <w:bCs/>
          <w:sz w:val="24"/>
          <w:szCs w:val="24"/>
        </w:rPr>
        <w:t xml:space="preserve"> of </w:t>
      </w:r>
      <w:r w:rsidRPr="550B9729" w:rsidR="2A567CC8">
        <w:rPr>
          <w:rFonts w:ascii="Times New Roman" w:hAnsi="Times New Roman" w:eastAsia="Times New Roman"/>
          <w:b/>
          <w:bCs/>
          <w:sz w:val="24"/>
          <w:szCs w:val="24"/>
        </w:rPr>
        <w:t>2,4</w:t>
      </w:r>
      <w:r w:rsidR="00BF35DD">
        <w:rPr>
          <w:rFonts w:ascii="Times New Roman" w:hAnsi="Times New Roman" w:eastAsia="Times New Roman"/>
          <w:b/>
          <w:bCs/>
          <w:sz w:val="24"/>
          <w:szCs w:val="24"/>
        </w:rPr>
        <w:t>31</w:t>
      </w:r>
      <w:r w:rsidRPr="550B9729" w:rsidR="00AD3ECD">
        <w:rPr>
          <w:rFonts w:ascii="Times New Roman" w:hAnsi="Times New Roman" w:eastAsia="Times New Roman"/>
          <w:b/>
          <w:bCs/>
          <w:sz w:val="24"/>
          <w:szCs w:val="24"/>
        </w:rPr>
        <w:t xml:space="preserve"> reporting hours </w:t>
      </w:r>
      <w:r w:rsidRPr="550B9729" w:rsidR="00AD3ECD">
        <w:rPr>
          <w:rFonts w:ascii="Times New Roman" w:hAnsi="Times New Roman" w:eastAsia="Times New Roman"/>
          <w:sz w:val="24"/>
          <w:szCs w:val="24"/>
        </w:rPr>
        <w:t>(</w:t>
      </w:r>
      <w:r w:rsidRPr="550B9729" w:rsidR="3F067AEB">
        <w:rPr>
          <w:rFonts w:ascii="Times New Roman" w:hAnsi="Times New Roman" w:eastAsia="Times New Roman"/>
          <w:sz w:val="24"/>
          <w:szCs w:val="24"/>
        </w:rPr>
        <w:t>14,586</w:t>
      </w:r>
      <w:r w:rsidRPr="550B9729" w:rsidR="00AD3ECD">
        <w:rPr>
          <w:rFonts w:ascii="Times New Roman" w:hAnsi="Times New Roman" w:eastAsia="Times New Roman"/>
          <w:sz w:val="24"/>
          <w:szCs w:val="24"/>
        </w:rPr>
        <w:t xml:space="preserve"> applications x 0.17 hours</w:t>
      </w:r>
      <w:r w:rsidRPr="550B9729">
        <w:rPr>
          <w:rFonts w:ascii="Times New Roman" w:hAnsi="Times New Roman" w:eastAsia="Times New Roman"/>
          <w:sz w:val="24"/>
          <w:szCs w:val="24"/>
        </w:rPr>
        <w:t xml:space="preserve"> (10 minutes)</w:t>
      </w:r>
      <w:r w:rsidRPr="550B9729" w:rsidR="00AD3ECD">
        <w:rPr>
          <w:rFonts w:ascii="Times New Roman" w:hAnsi="Times New Roman" w:eastAsia="Times New Roman"/>
          <w:sz w:val="24"/>
          <w:szCs w:val="24"/>
        </w:rPr>
        <w:t xml:space="preserve"> = </w:t>
      </w:r>
      <w:r w:rsidRPr="550B9729" w:rsidR="2AF7EA68">
        <w:rPr>
          <w:rFonts w:ascii="Times New Roman" w:hAnsi="Times New Roman" w:eastAsia="Times New Roman"/>
          <w:sz w:val="24"/>
          <w:szCs w:val="24"/>
        </w:rPr>
        <w:t>2,4</w:t>
      </w:r>
      <w:r w:rsidR="00BF35DD">
        <w:rPr>
          <w:rFonts w:ascii="Times New Roman" w:hAnsi="Times New Roman" w:eastAsia="Times New Roman"/>
          <w:sz w:val="24"/>
          <w:szCs w:val="24"/>
        </w:rPr>
        <w:t>31</w:t>
      </w:r>
      <w:r w:rsidRPr="550B9729" w:rsidR="00AD3ECD">
        <w:rPr>
          <w:rFonts w:ascii="Times New Roman" w:hAnsi="Times New Roman" w:eastAsia="Times New Roman"/>
          <w:sz w:val="24"/>
          <w:szCs w:val="24"/>
        </w:rPr>
        <w:t xml:space="preserve"> hours).    </w:t>
      </w:r>
    </w:p>
    <w:p w:rsidRPr="006221ED" w:rsidR="00B17782" w:rsidP="00BF303C" w:rsidRDefault="00B17782" w14:paraId="659BBBCE" w14:textId="77777777">
      <w:pPr>
        <w:spacing w:after="0" w:line="240" w:lineRule="auto"/>
        <w:ind w:left="1080"/>
        <w:rPr>
          <w:rFonts w:ascii="Times New Roman" w:hAnsi="Times New Roman" w:eastAsia="Times New Roman"/>
          <w:sz w:val="24"/>
          <w:szCs w:val="24"/>
        </w:rPr>
      </w:pPr>
    </w:p>
    <w:p w:rsidRPr="006221ED" w:rsidR="00AD3ECD" w:rsidP="00AD3ECD" w:rsidRDefault="00AD3ECD" w14:paraId="2280CC18" w14:textId="77777777">
      <w:pPr>
        <w:numPr>
          <w:ilvl w:val="0"/>
          <w:numId w:val="6"/>
        </w:numPr>
        <w:spacing w:after="0" w:line="240" w:lineRule="auto"/>
        <w:rPr>
          <w:rFonts w:ascii="Times New Roman" w:hAnsi="Times New Roman" w:eastAsia="Times New Roman"/>
          <w:sz w:val="24"/>
          <w:szCs w:val="24"/>
        </w:rPr>
      </w:pPr>
      <w:r w:rsidRPr="006221ED">
        <w:rPr>
          <w:rFonts w:ascii="Times New Roman" w:hAnsi="Times New Roman" w:eastAsia="Times New Roman"/>
          <w:i/>
          <w:iCs/>
          <w:sz w:val="24"/>
          <w:szCs w:val="24"/>
          <w:u w:val="single"/>
        </w:rPr>
        <w:t>Complaint related to withholding U.S. workers</w:t>
      </w:r>
      <w:r w:rsidRPr="006221ED">
        <w:rPr>
          <w:rFonts w:ascii="Times New Roman" w:hAnsi="Times New Roman" w:eastAsia="Times New Roman"/>
          <w:iCs/>
          <w:sz w:val="24"/>
          <w:szCs w:val="24"/>
        </w:rPr>
        <w:t xml:space="preserve">.  </w:t>
      </w:r>
      <w:r w:rsidRPr="006221ED">
        <w:rPr>
          <w:rFonts w:ascii="Times New Roman" w:hAnsi="Times New Roman" w:eastAsia="Times New Roman"/>
          <w:sz w:val="24"/>
          <w:szCs w:val="24"/>
        </w:rPr>
        <w:t xml:space="preserve">The regulations provide several avenues for aggrieved parties to complain to the Federal Government.  The hourly burdens for three of those methods are calculated under other information collections.  The hourly burden in utilizing the Job Service Complaint System in 20 CFR 655.185 and 29 CFR 501.2 is accounted for under OMB Control Number 1205-0039.  The hourly burden associated with filing complaints with the </w:t>
      </w:r>
      <w:r w:rsidRPr="006221ED" w:rsidR="00CD2B51">
        <w:rPr>
          <w:rFonts w:ascii="Times New Roman" w:hAnsi="Times New Roman" w:eastAsia="Times New Roman"/>
          <w:sz w:val="24"/>
          <w:szCs w:val="24"/>
        </w:rPr>
        <w:t>Wage and Hour Division (</w:t>
      </w:r>
      <w:r w:rsidRPr="006221ED">
        <w:rPr>
          <w:rFonts w:ascii="Times New Roman" w:hAnsi="Times New Roman" w:eastAsia="Times New Roman"/>
          <w:sz w:val="24"/>
          <w:szCs w:val="24"/>
        </w:rPr>
        <w:t>WHD</w:t>
      </w:r>
      <w:r w:rsidRPr="006221ED" w:rsidR="00CD2B51">
        <w:rPr>
          <w:rFonts w:ascii="Times New Roman" w:hAnsi="Times New Roman" w:eastAsia="Times New Roman"/>
          <w:sz w:val="24"/>
          <w:szCs w:val="24"/>
        </w:rPr>
        <w:t>)</w:t>
      </w:r>
      <w:r w:rsidRPr="006221ED">
        <w:rPr>
          <w:rFonts w:ascii="Times New Roman" w:hAnsi="Times New Roman" w:eastAsia="Times New Roman"/>
          <w:sz w:val="24"/>
          <w:szCs w:val="24"/>
        </w:rPr>
        <w:t xml:space="preserve"> is accounted for under OMB Control Number 1215-0001.  Complaints of immigration discrimination in hiring practices can be filed with the Department of Justice’s Office of Special Counsel for Immigration-Related Unfair Employment Practices on either that office’s Charge Form or in a letter addressed to the Special Counsel.  </w:t>
      </w:r>
    </w:p>
    <w:p w:rsidRPr="006221ED" w:rsidR="00D86C2B" w:rsidP="005F7C15" w:rsidRDefault="00D86C2B" w14:paraId="42226AAB" w14:textId="77777777">
      <w:pPr>
        <w:spacing w:after="0" w:line="240" w:lineRule="auto"/>
        <w:ind w:left="1080"/>
        <w:rPr>
          <w:rFonts w:ascii="Times New Roman" w:hAnsi="Times New Roman" w:eastAsia="Times New Roman"/>
          <w:sz w:val="24"/>
          <w:szCs w:val="24"/>
        </w:rPr>
      </w:pPr>
    </w:p>
    <w:p w:rsidRPr="006221ED" w:rsidR="006479FF" w:rsidP="00AD3ECD" w:rsidRDefault="00AD3ECD" w14:paraId="3D62F392" w14:textId="0783978F">
      <w:pPr>
        <w:spacing w:line="240" w:lineRule="auto"/>
        <w:ind w:left="1080"/>
        <w:rPr>
          <w:rFonts w:ascii="Times New Roman" w:hAnsi="Times New Roman" w:eastAsia="Times New Roman"/>
          <w:sz w:val="24"/>
          <w:szCs w:val="24"/>
        </w:rPr>
      </w:pPr>
      <w:r w:rsidRPr="006221ED">
        <w:rPr>
          <w:rFonts w:ascii="Times New Roman" w:hAnsi="Times New Roman" w:eastAsia="Times New Roman"/>
          <w:sz w:val="24"/>
          <w:szCs w:val="24"/>
        </w:rPr>
        <w:t xml:space="preserve">However, if any employer who has reason to believe that a person or entity has willfully and knowingly withheld U.S. workers prior to the arrival at the worksite of H-2A workers in order to force the hiring of U.S. workers during the recruitment period, the employer may submit a complaint to the Department and clearly identify the person or entity who the employer believes has withheld the U.S. workers and provide all relevant facts to support the allegation.  </w:t>
      </w:r>
      <w:r w:rsidR="00D604AB">
        <w:rPr>
          <w:rFonts w:ascii="Times New Roman" w:hAnsi="Times New Roman" w:eastAsia="Times New Roman"/>
          <w:i/>
          <w:iCs/>
          <w:sz w:val="24"/>
          <w:szCs w:val="24"/>
        </w:rPr>
        <w:t xml:space="preserve">See </w:t>
      </w:r>
      <w:r w:rsidRPr="006221ED" w:rsidR="00393F92">
        <w:rPr>
          <w:rFonts w:ascii="Times New Roman" w:hAnsi="Times New Roman" w:eastAsia="Times New Roman"/>
          <w:sz w:val="24"/>
          <w:szCs w:val="24"/>
        </w:rPr>
        <w:t xml:space="preserve">20 CFR 655.157. </w:t>
      </w:r>
      <w:r w:rsidR="009B007E">
        <w:rPr>
          <w:rFonts w:ascii="Times New Roman" w:hAnsi="Times New Roman" w:eastAsia="Times New Roman"/>
          <w:sz w:val="24"/>
          <w:szCs w:val="24"/>
        </w:rPr>
        <w:t xml:space="preserve"> </w:t>
      </w:r>
      <w:r w:rsidRPr="006221ED">
        <w:rPr>
          <w:rFonts w:ascii="Times New Roman" w:hAnsi="Times New Roman" w:eastAsia="Times New Roman"/>
          <w:sz w:val="24"/>
          <w:szCs w:val="24"/>
        </w:rPr>
        <w:t xml:space="preserve">There is no particular form for this type of complaint.  The Department estimates it would take an individual 30 minutes to prepare and send such a complaint.  Based on past experience, the Department expects to receive one complaint each year.  </w:t>
      </w:r>
    </w:p>
    <w:p w:rsidR="00AD3ECD" w:rsidP="00AD3ECD" w:rsidRDefault="006479FF" w14:paraId="1826EC87" w14:textId="6313A154">
      <w:pPr>
        <w:spacing w:line="240" w:lineRule="auto"/>
        <w:ind w:left="1080"/>
        <w:rPr>
          <w:rFonts w:ascii="Times New Roman" w:hAnsi="Times New Roman" w:eastAsia="Times New Roman"/>
          <w:sz w:val="24"/>
          <w:szCs w:val="24"/>
        </w:rPr>
      </w:pPr>
      <w:r w:rsidRPr="006221ED">
        <w:rPr>
          <w:rFonts w:ascii="Times New Roman" w:hAnsi="Times New Roman" w:eastAsia="Times New Roman"/>
          <w:b/>
          <w:sz w:val="24"/>
          <w:szCs w:val="24"/>
        </w:rPr>
        <w:t>T</w:t>
      </w:r>
      <w:r w:rsidRPr="006221ED" w:rsidR="00AD3ECD">
        <w:rPr>
          <w:rFonts w:ascii="Times New Roman" w:hAnsi="Times New Roman" w:eastAsia="Times New Roman"/>
          <w:b/>
          <w:sz w:val="24"/>
          <w:szCs w:val="24"/>
        </w:rPr>
        <w:t>he</w:t>
      </w:r>
      <w:r w:rsidRPr="006221ED">
        <w:rPr>
          <w:rFonts w:ascii="Times New Roman" w:hAnsi="Times New Roman" w:eastAsia="Times New Roman"/>
          <w:b/>
          <w:sz w:val="24"/>
          <w:szCs w:val="24"/>
        </w:rPr>
        <w:t xml:space="preserve"> estimated</w:t>
      </w:r>
      <w:r w:rsidRPr="006221ED" w:rsidR="00AD3ECD">
        <w:rPr>
          <w:rFonts w:ascii="Times New Roman" w:hAnsi="Times New Roman" w:eastAsia="Times New Roman"/>
          <w:b/>
          <w:sz w:val="24"/>
          <w:szCs w:val="24"/>
        </w:rPr>
        <w:t xml:space="preserve"> burden for this requirement is </w:t>
      </w:r>
      <w:r w:rsidRPr="006221ED" w:rsidR="00F97E19">
        <w:rPr>
          <w:rFonts w:ascii="Times New Roman" w:hAnsi="Times New Roman" w:eastAsia="Times New Roman"/>
          <w:b/>
          <w:sz w:val="24"/>
          <w:szCs w:val="24"/>
        </w:rPr>
        <w:t>half</w:t>
      </w:r>
      <w:r w:rsidRPr="006221ED" w:rsidR="00AD3ECD">
        <w:rPr>
          <w:rFonts w:ascii="Times New Roman" w:hAnsi="Times New Roman" w:eastAsia="Times New Roman"/>
          <w:b/>
          <w:sz w:val="24"/>
          <w:szCs w:val="24"/>
        </w:rPr>
        <w:t xml:space="preserve"> </w:t>
      </w:r>
      <w:r w:rsidRPr="006221ED" w:rsidR="00F97E19">
        <w:rPr>
          <w:rFonts w:ascii="Times New Roman" w:hAnsi="Times New Roman" w:eastAsia="Times New Roman"/>
          <w:b/>
          <w:sz w:val="24"/>
          <w:szCs w:val="24"/>
        </w:rPr>
        <w:t xml:space="preserve">of a </w:t>
      </w:r>
      <w:r w:rsidRPr="006221ED" w:rsidR="00AD3ECD">
        <w:rPr>
          <w:rFonts w:ascii="Times New Roman" w:hAnsi="Times New Roman" w:eastAsia="Times New Roman"/>
          <w:b/>
          <w:sz w:val="24"/>
          <w:szCs w:val="24"/>
        </w:rPr>
        <w:t xml:space="preserve">reporting hour </w:t>
      </w:r>
      <w:r w:rsidRPr="006221ED" w:rsidR="00AD3ECD">
        <w:rPr>
          <w:rFonts w:ascii="Times New Roman" w:hAnsi="Times New Roman" w:eastAsia="Times New Roman"/>
          <w:sz w:val="24"/>
          <w:szCs w:val="24"/>
        </w:rPr>
        <w:t xml:space="preserve">(1 x 0.50 hours = .5 hours).   </w:t>
      </w:r>
    </w:p>
    <w:p w:rsidR="00B357E5" w:rsidP="00AD3ECD" w:rsidRDefault="00B357E5" w14:paraId="032105A3" w14:textId="24E1E3D5">
      <w:pPr>
        <w:spacing w:line="240" w:lineRule="auto"/>
        <w:ind w:left="1080"/>
        <w:rPr>
          <w:rFonts w:ascii="Times New Roman" w:hAnsi="Times New Roman" w:eastAsia="Times New Roman"/>
          <w:sz w:val="24"/>
          <w:szCs w:val="24"/>
        </w:rPr>
      </w:pPr>
    </w:p>
    <w:p w:rsidRPr="006221ED" w:rsidR="00B357E5" w:rsidP="00AD3ECD" w:rsidRDefault="00B357E5" w14:paraId="08EE1CE7" w14:textId="77777777">
      <w:pPr>
        <w:spacing w:line="240" w:lineRule="auto"/>
        <w:ind w:left="1080"/>
        <w:rPr>
          <w:rFonts w:ascii="Times New Roman" w:hAnsi="Times New Roman" w:eastAsia="Times New Roman"/>
          <w:sz w:val="24"/>
          <w:szCs w:val="24"/>
        </w:rPr>
      </w:pPr>
    </w:p>
    <w:p w:rsidRPr="006221ED" w:rsidR="00AD3ECD" w:rsidP="00AD3ECD" w:rsidRDefault="00AD3ECD" w14:paraId="284CAB45" w14:textId="77777777">
      <w:pPr>
        <w:numPr>
          <w:ilvl w:val="0"/>
          <w:numId w:val="3"/>
        </w:numPr>
        <w:spacing w:after="0" w:line="240" w:lineRule="auto"/>
        <w:rPr>
          <w:rFonts w:ascii="Times New Roman" w:hAnsi="Times New Roman" w:eastAsia="Times New Roman"/>
          <w:b/>
          <w:sz w:val="24"/>
          <w:szCs w:val="24"/>
        </w:rPr>
      </w:pPr>
      <w:r w:rsidRPr="006221ED">
        <w:rPr>
          <w:rFonts w:ascii="Times New Roman" w:hAnsi="Times New Roman" w:eastAsia="Times New Roman"/>
          <w:b/>
          <w:sz w:val="24"/>
          <w:szCs w:val="24"/>
        </w:rPr>
        <w:lastRenderedPageBreak/>
        <w:t>Retention Requirements</w:t>
      </w:r>
    </w:p>
    <w:p w:rsidRPr="006221ED" w:rsidR="00AD3ECD" w:rsidP="00AD3ECD" w:rsidRDefault="00AD3ECD" w14:paraId="205340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1872"/>
        <w:rPr>
          <w:rFonts w:ascii="Times New Roman" w:hAnsi="Times New Roman" w:eastAsia="Times New Roman"/>
          <w:sz w:val="24"/>
          <w:szCs w:val="24"/>
          <w:u w:val="single"/>
        </w:rPr>
      </w:pPr>
      <w:r w:rsidRPr="006221ED">
        <w:rPr>
          <w:rFonts w:ascii="Times New Roman" w:hAnsi="Times New Roman" w:eastAsia="Times New Roman"/>
          <w:sz w:val="24"/>
          <w:szCs w:val="24"/>
        </w:rPr>
        <w:tab/>
      </w:r>
      <w:r w:rsidRPr="006221ED">
        <w:rPr>
          <w:rFonts w:ascii="Times New Roman" w:hAnsi="Times New Roman" w:eastAsia="Times New Roman"/>
          <w:sz w:val="24"/>
          <w:szCs w:val="24"/>
        </w:rPr>
        <w:tab/>
      </w:r>
    </w:p>
    <w:p w:rsidRPr="006221ED" w:rsidR="00BD2E94" w:rsidP="002F713B" w:rsidRDefault="00AD3ECD" w14:paraId="34E5C335" w14:textId="4A0E6FCA">
      <w:pPr>
        <w:numPr>
          <w:ilvl w:val="0"/>
          <w:numId w:val="7"/>
        </w:numPr>
        <w:spacing w:after="0" w:line="240" w:lineRule="auto"/>
        <w:rPr>
          <w:rFonts w:ascii="Times New Roman" w:hAnsi="Times New Roman" w:eastAsia="Times New Roman"/>
          <w:sz w:val="24"/>
          <w:szCs w:val="24"/>
        </w:rPr>
      </w:pPr>
      <w:r w:rsidRPr="006221ED">
        <w:rPr>
          <w:rFonts w:ascii="Times New Roman" w:hAnsi="Times New Roman" w:eastAsia="Times New Roman"/>
          <w:i/>
          <w:iCs/>
          <w:sz w:val="24"/>
          <w:szCs w:val="24"/>
          <w:u w:val="single"/>
        </w:rPr>
        <w:t>Retention of documents (20 CFR 655.167)</w:t>
      </w:r>
      <w:r w:rsidRPr="006221ED">
        <w:rPr>
          <w:rFonts w:ascii="Times New Roman" w:hAnsi="Times New Roman" w:eastAsia="Times New Roman"/>
          <w:i/>
          <w:iCs/>
          <w:sz w:val="24"/>
          <w:szCs w:val="24"/>
        </w:rPr>
        <w:t xml:space="preserve">.  </w:t>
      </w:r>
      <w:r w:rsidRPr="006221ED">
        <w:rPr>
          <w:rFonts w:ascii="Times New Roman" w:hAnsi="Times New Roman" w:eastAsia="Times New Roman"/>
          <w:sz w:val="24"/>
          <w:szCs w:val="24"/>
        </w:rPr>
        <w:t xml:space="preserve">The Department requires </w:t>
      </w:r>
      <w:r w:rsidRPr="006221ED" w:rsidR="00383DBB">
        <w:rPr>
          <w:rFonts w:ascii="Times New Roman" w:hAnsi="Times New Roman" w:eastAsia="Times New Roman"/>
          <w:sz w:val="24"/>
          <w:szCs w:val="24"/>
        </w:rPr>
        <w:t xml:space="preserve">all </w:t>
      </w:r>
      <w:r w:rsidRPr="006221ED">
        <w:rPr>
          <w:rFonts w:ascii="Times New Roman" w:hAnsi="Times New Roman" w:eastAsia="Times New Roman"/>
          <w:sz w:val="24"/>
          <w:szCs w:val="24"/>
        </w:rPr>
        <w:t xml:space="preserve">employers who file an </w:t>
      </w:r>
      <w:r w:rsidRPr="006221ED">
        <w:rPr>
          <w:rFonts w:ascii="Times New Roman" w:hAnsi="Times New Roman" w:eastAsia="Times New Roman"/>
          <w:i/>
          <w:sz w:val="24"/>
          <w:szCs w:val="24"/>
        </w:rPr>
        <w:t>H-2A Application for Temporary Employment Certification</w:t>
      </w:r>
      <w:r w:rsidRPr="006221ED">
        <w:rPr>
          <w:rFonts w:ascii="Times New Roman" w:hAnsi="Times New Roman" w:eastAsia="Times New Roman"/>
          <w:sz w:val="24"/>
          <w:szCs w:val="24"/>
        </w:rPr>
        <w:t xml:space="preserve"> (Form ETA-9142A and all appendices), and all supporting documentation (inclusive of the job order, Form ETA-790) to retain all such documents and records not otherwise submitted proving compliance with 20 CFR </w:t>
      </w:r>
      <w:r w:rsidR="000A34A1">
        <w:rPr>
          <w:rFonts w:ascii="Times New Roman" w:hAnsi="Times New Roman" w:eastAsia="Times New Roman"/>
          <w:sz w:val="24"/>
          <w:szCs w:val="24"/>
        </w:rPr>
        <w:t xml:space="preserve">part </w:t>
      </w:r>
      <w:r w:rsidRPr="006221ED">
        <w:rPr>
          <w:rFonts w:ascii="Times New Roman" w:hAnsi="Times New Roman" w:eastAsia="Times New Roman"/>
          <w:sz w:val="24"/>
          <w:szCs w:val="24"/>
        </w:rPr>
        <w:t xml:space="preserve">655, </w:t>
      </w:r>
      <w:r w:rsidR="000A34A1">
        <w:rPr>
          <w:rFonts w:ascii="Times New Roman" w:hAnsi="Times New Roman" w:eastAsia="Times New Roman"/>
          <w:sz w:val="24"/>
          <w:szCs w:val="24"/>
        </w:rPr>
        <w:t>s</w:t>
      </w:r>
      <w:r w:rsidRPr="006221ED">
        <w:rPr>
          <w:rFonts w:ascii="Times New Roman" w:hAnsi="Times New Roman" w:eastAsia="Times New Roman"/>
          <w:sz w:val="24"/>
          <w:szCs w:val="24"/>
        </w:rPr>
        <w:t xml:space="preserve">ubpart B.  </w:t>
      </w:r>
      <w:r w:rsidRPr="006221ED">
        <w:rPr>
          <w:rFonts w:ascii="Times New Roman" w:hAnsi="Times New Roman" w:eastAsia="Times New Roman"/>
          <w:iCs/>
          <w:sz w:val="24"/>
          <w:szCs w:val="24"/>
        </w:rPr>
        <w:t>The Department estimates that</w:t>
      </w:r>
      <w:r w:rsidRPr="006221ED">
        <w:rPr>
          <w:rFonts w:ascii="Times New Roman" w:hAnsi="Times New Roman" w:eastAsia="Times New Roman"/>
          <w:i/>
          <w:iCs/>
          <w:sz w:val="24"/>
          <w:szCs w:val="24"/>
        </w:rPr>
        <w:t xml:space="preserve"> </w:t>
      </w:r>
      <w:r w:rsidRPr="006221ED">
        <w:rPr>
          <w:rFonts w:ascii="Times New Roman" w:hAnsi="Times New Roman" w:eastAsia="Times New Roman"/>
          <w:sz w:val="24"/>
          <w:szCs w:val="24"/>
        </w:rPr>
        <w:t xml:space="preserve">employers spend about 10 minutes per year, per application to retain the Form ETA-9142A and all supporting documentation in the </w:t>
      </w:r>
      <w:r w:rsidR="009B007E">
        <w:rPr>
          <w:rFonts w:ascii="Times New Roman" w:hAnsi="Times New Roman" w:eastAsia="Times New Roman"/>
          <w:sz w:val="24"/>
          <w:szCs w:val="24"/>
        </w:rPr>
        <w:t>two</w:t>
      </w:r>
      <w:r w:rsidRPr="006221ED">
        <w:rPr>
          <w:rFonts w:ascii="Times New Roman" w:hAnsi="Times New Roman" w:eastAsia="Times New Roman"/>
          <w:sz w:val="24"/>
          <w:szCs w:val="24"/>
        </w:rPr>
        <w:t xml:space="preserve"> years following the mandated </w:t>
      </w:r>
      <w:r w:rsidR="009B007E">
        <w:rPr>
          <w:rFonts w:ascii="Times New Roman" w:hAnsi="Times New Roman" w:eastAsia="Times New Roman"/>
          <w:sz w:val="24"/>
          <w:szCs w:val="24"/>
        </w:rPr>
        <w:t>one</w:t>
      </w:r>
      <w:r w:rsidRPr="006221ED">
        <w:rPr>
          <w:rFonts w:ascii="Times New Roman" w:hAnsi="Times New Roman" w:eastAsia="Times New Roman"/>
          <w:sz w:val="24"/>
          <w:szCs w:val="24"/>
        </w:rPr>
        <w:t xml:space="preserve"> year of required retention for companies subject to Title VII and during the </w:t>
      </w:r>
      <w:r w:rsidR="009B007E">
        <w:rPr>
          <w:rFonts w:ascii="Times New Roman" w:hAnsi="Times New Roman" w:eastAsia="Times New Roman"/>
          <w:sz w:val="24"/>
          <w:szCs w:val="24"/>
        </w:rPr>
        <w:t>five</w:t>
      </w:r>
      <w:r w:rsidRPr="006221ED">
        <w:rPr>
          <w:rFonts w:ascii="Times New Roman" w:hAnsi="Times New Roman" w:eastAsia="Times New Roman"/>
          <w:sz w:val="24"/>
          <w:szCs w:val="24"/>
        </w:rPr>
        <w:t xml:space="preserve"> years already mandated for all other employers.  </w:t>
      </w:r>
    </w:p>
    <w:p w:rsidRPr="006221ED" w:rsidR="00BD2E94" w:rsidP="00BD2E94" w:rsidRDefault="00BD2E94" w14:paraId="6D7E9A39" w14:textId="77777777">
      <w:pPr>
        <w:spacing w:after="0" w:line="240" w:lineRule="auto"/>
        <w:ind w:left="720"/>
        <w:rPr>
          <w:rFonts w:ascii="Times New Roman" w:hAnsi="Times New Roman" w:eastAsia="Times New Roman"/>
          <w:i/>
          <w:iCs/>
          <w:sz w:val="24"/>
          <w:szCs w:val="24"/>
          <w:u w:val="single"/>
        </w:rPr>
      </w:pPr>
    </w:p>
    <w:p w:rsidRPr="006221ED" w:rsidR="00AD3ECD" w:rsidP="002F713B" w:rsidRDefault="00AD3ECD" w14:paraId="2CEF71F9" w14:textId="51D65F94">
      <w:pPr>
        <w:spacing w:after="0" w:line="240" w:lineRule="auto"/>
        <w:ind w:left="1080"/>
        <w:rPr>
          <w:rFonts w:ascii="Times New Roman" w:hAnsi="Times New Roman" w:eastAsia="Times New Roman"/>
          <w:sz w:val="24"/>
          <w:szCs w:val="24"/>
        </w:rPr>
      </w:pPr>
      <w:r w:rsidRPr="581EE219">
        <w:rPr>
          <w:rFonts w:ascii="Times New Roman" w:hAnsi="Times New Roman" w:eastAsia="Times New Roman"/>
          <w:b/>
          <w:bCs/>
          <w:sz w:val="24"/>
          <w:szCs w:val="24"/>
        </w:rPr>
        <w:t xml:space="preserve">This results in an </w:t>
      </w:r>
      <w:r w:rsidRPr="581EE219" w:rsidR="00BD2E94">
        <w:rPr>
          <w:rFonts w:ascii="Times New Roman" w:hAnsi="Times New Roman" w:eastAsia="Times New Roman"/>
          <w:b/>
          <w:bCs/>
          <w:sz w:val="24"/>
          <w:szCs w:val="24"/>
        </w:rPr>
        <w:t xml:space="preserve">estimated </w:t>
      </w:r>
      <w:r w:rsidRPr="581EE219">
        <w:rPr>
          <w:rFonts w:ascii="Times New Roman" w:hAnsi="Times New Roman" w:eastAsia="Times New Roman"/>
          <w:b/>
          <w:bCs/>
          <w:sz w:val="24"/>
          <w:szCs w:val="24"/>
        </w:rPr>
        <w:t xml:space="preserve">annual burden of </w:t>
      </w:r>
      <w:r w:rsidRPr="5FDAB2E4" w:rsidR="338DC3C5">
        <w:rPr>
          <w:rFonts w:ascii="Times New Roman" w:hAnsi="Times New Roman" w:eastAsia="Times New Roman"/>
          <w:b/>
          <w:bCs/>
          <w:sz w:val="24"/>
          <w:szCs w:val="24"/>
        </w:rPr>
        <w:t>2</w:t>
      </w:r>
      <w:r w:rsidRPr="581EE219" w:rsidR="338DC3C5">
        <w:rPr>
          <w:rFonts w:ascii="Times New Roman" w:hAnsi="Times New Roman" w:eastAsia="Times New Roman"/>
          <w:b/>
          <w:bCs/>
          <w:sz w:val="24"/>
          <w:szCs w:val="24"/>
        </w:rPr>
        <w:t>,</w:t>
      </w:r>
      <w:r w:rsidRPr="581EE219" w:rsidR="3066760B">
        <w:rPr>
          <w:rFonts w:ascii="Times New Roman" w:hAnsi="Times New Roman" w:eastAsia="Times New Roman"/>
          <w:b/>
          <w:bCs/>
          <w:sz w:val="24"/>
          <w:szCs w:val="24"/>
        </w:rPr>
        <w:t>4</w:t>
      </w:r>
      <w:r w:rsidR="001B53F6">
        <w:rPr>
          <w:rFonts w:ascii="Times New Roman" w:hAnsi="Times New Roman" w:eastAsia="Times New Roman"/>
          <w:b/>
          <w:bCs/>
          <w:sz w:val="24"/>
          <w:szCs w:val="24"/>
        </w:rPr>
        <w:t>31</w:t>
      </w:r>
      <w:r w:rsidRPr="581EE219">
        <w:rPr>
          <w:rFonts w:ascii="Times New Roman" w:hAnsi="Times New Roman" w:eastAsia="Times New Roman"/>
          <w:b/>
          <w:bCs/>
          <w:sz w:val="24"/>
          <w:szCs w:val="24"/>
        </w:rPr>
        <w:t xml:space="preserve"> recordkeeping hours</w:t>
      </w:r>
      <w:r>
        <w:rPr>
          <w:rFonts w:ascii="Times New Roman" w:hAnsi="Times New Roman" w:eastAsia="Times New Roman"/>
          <w:b/>
          <w:sz w:val="24"/>
          <w:szCs w:val="24"/>
        </w:rPr>
        <w:t xml:space="preserve"> </w:t>
      </w:r>
      <w:r w:rsidRPr="5FDAB2E4">
        <w:rPr>
          <w:rFonts w:ascii="Times New Roman" w:hAnsi="Times New Roman" w:eastAsia="Times New Roman"/>
          <w:sz w:val="24"/>
          <w:szCs w:val="24"/>
        </w:rPr>
        <w:t>(</w:t>
      </w:r>
      <w:r w:rsidRPr="5FDAB2E4" w:rsidR="37534A44">
        <w:rPr>
          <w:rFonts w:ascii="Times New Roman" w:hAnsi="Times New Roman" w:eastAsia="Times New Roman"/>
          <w:sz w:val="24"/>
          <w:szCs w:val="24"/>
        </w:rPr>
        <w:t>14</w:t>
      </w:r>
      <w:r w:rsidRPr="581EE219" w:rsidR="37534A44">
        <w:rPr>
          <w:rFonts w:ascii="Times New Roman" w:hAnsi="Times New Roman" w:eastAsia="Times New Roman"/>
          <w:sz w:val="24"/>
          <w:szCs w:val="24"/>
        </w:rPr>
        <w:t>,586</w:t>
      </w:r>
      <w:r w:rsidRPr="581EE219">
        <w:rPr>
          <w:rFonts w:ascii="Times New Roman" w:hAnsi="Times New Roman" w:eastAsia="Times New Roman"/>
          <w:sz w:val="24"/>
          <w:szCs w:val="24"/>
        </w:rPr>
        <w:t xml:space="preserve"> applications x 0.17 hours= </w:t>
      </w:r>
      <w:r w:rsidRPr="5FDAB2E4" w:rsidR="732419BF">
        <w:rPr>
          <w:rFonts w:ascii="Times New Roman" w:hAnsi="Times New Roman" w:eastAsia="Times New Roman"/>
          <w:sz w:val="24"/>
          <w:szCs w:val="24"/>
        </w:rPr>
        <w:t>2</w:t>
      </w:r>
      <w:r w:rsidRPr="581EE219" w:rsidR="732419BF">
        <w:rPr>
          <w:rFonts w:ascii="Times New Roman" w:hAnsi="Times New Roman" w:eastAsia="Times New Roman"/>
          <w:sz w:val="24"/>
          <w:szCs w:val="24"/>
        </w:rPr>
        <w:t>,</w:t>
      </w:r>
      <w:r w:rsidRPr="581EE219" w:rsidR="6E8613DD">
        <w:rPr>
          <w:rFonts w:ascii="Times New Roman" w:hAnsi="Times New Roman" w:eastAsia="Times New Roman"/>
          <w:sz w:val="24"/>
          <w:szCs w:val="24"/>
        </w:rPr>
        <w:t>4</w:t>
      </w:r>
      <w:r w:rsidR="001B53F6">
        <w:rPr>
          <w:rFonts w:ascii="Times New Roman" w:hAnsi="Times New Roman" w:eastAsia="Times New Roman"/>
          <w:sz w:val="24"/>
          <w:szCs w:val="24"/>
        </w:rPr>
        <w:t>31</w:t>
      </w:r>
      <w:r w:rsidRPr="581EE219">
        <w:rPr>
          <w:rFonts w:ascii="Times New Roman" w:hAnsi="Times New Roman" w:eastAsia="Times New Roman"/>
          <w:sz w:val="24"/>
          <w:szCs w:val="24"/>
        </w:rPr>
        <w:t xml:space="preserve"> hours).  </w:t>
      </w:r>
    </w:p>
    <w:p w:rsidRPr="006221ED" w:rsidR="00BD2E94" w:rsidP="00BD2E94" w:rsidRDefault="00BD2E94" w14:paraId="78F41B45" w14:textId="77777777">
      <w:pPr>
        <w:spacing w:after="0" w:line="240" w:lineRule="auto"/>
        <w:ind w:left="720"/>
        <w:rPr>
          <w:rFonts w:ascii="Times New Roman" w:hAnsi="Times New Roman" w:eastAsia="Times New Roman"/>
          <w:sz w:val="24"/>
          <w:szCs w:val="24"/>
        </w:rPr>
      </w:pPr>
    </w:p>
    <w:p w:rsidRPr="006221ED" w:rsidR="00AD3ECD" w:rsidP="00AD3ECD" w:rsidRDefault="00AD3ECD" w14:paraId="47C720A6" w14:textId="77777777">
      <w:pPr>
        <w:numPr>
          <w:ilvl w:val="0"/>
          <w:numId w:val="3"/>
        </w:numPr>
        <w:spacing w:after="0" w:line="240" w:lineRule="auto"/>
        <w:rPr>
          <w:rFonts w:ascii="Times New Roman" w:hAnsi="Times New Roman" w:eastAsia="Times New Roman"/>
          <w:b/>
          <w:sz w:val="24"/>
          <w:szCs w:val="24"/>
        </w:rPr>
      </w:pPr>
      <w:r w:rsidRPr="006221ED">
        <w:rPr>
          <w:rFonts w:ascii="Times New Roman" w:hAnsi="Times New Roman" w:eastAsia="Times New Roman"/>
          <w:b/>
          <w:sz w:val="24"/>
          <w:szCs w:val="24"/>
        </w:rPr>
        <w:t>Post-adjudication requirements</w:t>
      </w:r>
    </w:p>
    <w:p w:rsidRPr="006221ED" w:rsidR="00AD3ECD" w:rsidP="006221ED" w:rsidRDefault="00AD3ECD" w14:paraId="3D3C60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1872"/>
        <w:rPr>
          <w:rFonts w:ascii="Times New Roman" w:hAnsi="Times New Roman" w:eastAsia="Times New Roman"/>
          <w:sz w:val="24"/>
          <w:szCs w:val="24"/>
        </w:rPr>
      </w:pPr>
      <w:r w:rsidRPr="006221ED">
        <w:rPr>
          <w:rFonts w:ascii="Times New Roman" w:hAnsi="Times New Roman" w:eastAsia="Times New Roman"/>
          <w:sz w:val="24"/>
          <w:szCs w:val="24"/>
        </w:rPr>
        <w:tab/>
      </w:r>
      <w:r w:rsidRPr="006221ED">
        <w:rPr>
          <w:rFonts w:ascii="Times New Roman" w:hAnsi="Times New Roman" w:eastAsia="Times New Roman"/>
          <w:sz w:val="24"/>
          <w:szCs w:val="24"/>
        </w:rPr>
        <w:tab/>
      </w:r>
    </w:p>
    <w:p w:rsidRPr="006221ED" w:rsidR="00BD2E94" w:rsidP="30DD6993" w:rsidRDefault="00AD3ECD" w14:paraId="504C8440" w14:textId="10989554">
      <w:pPr>
        <w:pStyle w:val="ListParagraph"/>
        <w:numPr>
          <w:ilvl w:val="0"/>
          <w:numId w:val="15"/>
        </w:numPr>
        <w:spacing w:line="240" w:lineRule="auto"/>
        <w:ind w:left="1080"/>
        <w:rPr>
          <w:rFonts w:ascii="Times New Roman" w:hAnsi="Times New Roman"/>
          <w:i/>
          <w:iCs/>
          <w:sz w:val="24"/>
          <w:szCs w:val="24"/>
          <w:u w:val="single"/>
        </w:rPr>
      </w:pPr>
      <w:r w:rsidRPr="30DD6993">
        <w:rPr>
          <w:rFonts w:ascii="Times New Roman" w:hAnsi="Times New Roman" w:eastAsia="Times New Roman"/>
          <w:i/>
          <w:iCs/>
          <w:sz w:val="24"/>
          <w:szCs w:val="24"/>
          <w:u w:val="single"/>
        </w:rPr>
        <w:t>Notification of abandonment or termination (20 CFR 655.122(n))</w:t>
      </w:r>
      <w:r w:rsidRPr="30DD6993">
        <w:rPr>
          <w:rFonts w:ascii="Times New Roman" w:hAnsi="Times New Roman" w:eastAsia="Times New Roman"/>
          <w:sz w:val="24"/>
          <w:szCs w:val="24"/>
        </w:rPr>
        <w:t xml:space="preserve">.  </w:t>
      </w:r>
      <w:r w:rsidR="000A34A1">
        <w:rPr>
          <w:rFonts w:ascii="Times New Roman" w:hAnsi="Times New Roman" w:eastAsia="Times New Roman"/>
          <w:sz w:val="24"/>
          <w:szCs w:val="24"/>
        </w:rPr>
        <w:t>T</w:t>
      </w:r>
      <w:r w:rsidRPr="30DD6993" w:rsidR="00A71BA8">
        <w:rPr>
          <w:rFonts w:ascii="Times New Roman" w:hAnsi="Times New Roman" w:eastAsia="Times New Roman"/>
          <w:sz w:val="24"/>
          <w:szCs w:val="24"/>
        </w:rPr>
        <w:t>o negate a continuing liability for wages and benefits for a worker who is terminated for cause or voluntarily abandons employment, employers are required to notify the Department and the Department of Homeland Security</w:t>
      </w:r>
      <w:r w:rsidRPr="30DD6993" w:rsidR="008B603A">
        <w:rPr>
          <w:rFonts w:ascii="Times New Roman" w:hAnsi="Times New Roman" w:eastAsia="Times New Roman"/>
          <w:sz w:val="24"/>
          <w:szCs w:val="24"/>
        </w:rPr>
        <w:t xml:space="preserve"> (DHS)</w:t>
      </w:r>
      <w:r w:rsidRPr="30DD6993" w:rsidR="00A71BA8">
        <w:rPr>
          <w:rFonts w:ascii="Times New Roman" w:hAnsi="Times New Roman" w:eastAsia="Times New Roman"/>
          <w:sz w:val="24"/>
          <w:szCs w:val="24"/>
        </w:rPr>
        <w:t xml:space="preserve">, as applicable, no later than two working days after the termination or abandonment.  </w:t>
      </w:r>
      <w:r w:rsidRPr="30DD6993">
        <w:rPr>
          <w:rFonts w:ascii="Times New Roman" w:hAnsi="Times New Roman" w:eastAsia="Times New Roman"/>
          <w:sz w:val="24"/>
          <w:szCs w:val="24"/>
        </w:rPr>
        <w:t xml:space="preserve">Based on </w:t>
      </w:r>
      <w:r w:rsidRPr="30DD6993" w:rsidR="00BD2E94">
        <w:rPr>
          <w:rFonts w:ascii="Times New Roman" w:hAnsi="Times New Roman" w:eastAsia="Times New Roman"/>
          <w:sz w:val="24"/>
          <w:szCs w:val="24"/>
        </w:rPr>
        <w:t xml:space="preserve">recent </w:t>
      </w:r>
      <w:r w:rsidRPr="30DD6993">
        <w:rPr>
          <w:rFonts w:ascii="Times New Roman" w:hAnsi="Times New Roman" w:eastAsia="Times New Roman"/>
          <w:sz w:val="24"/>
          <w:szCs w:val="24"/>
        </w:rPr>
        <w:t xml:space="preserve">experience, the Department estimates it takes employers an average of 10 minutes to </w:t>
      </w:r>
      <w:r w:rsidRPr="30DD6993" w:rsidR="00C61724">
        <w:rPr>
          <w:rFonts w:ascii="Times New Roman" w:hAnsi="Times New Roman" w:eastAsia="Times New Roman"/>
          <w:sz w:val="24"/>
          <w:szCs w:val="24"/>
        </w:rPr>
        <w:t>notify</w:t>
      </w:r>
      <w:r w:rsidRPr="30DD6993">
        <w:rPr>
          <w:rFonts w:ascii="Times New Roman" w:hAnsi="Times New Roman" w:eastAsia="Times New Roman"/>
          <w:sz w:val="24"/>
          <w:szCs w:val="24"/>
        </w:rPr>
        <w:t xml:space="preserve"> the Department</w:t>
      </w:r>
      <w:r w:rsidRPr="30DD6993" w:rsidR="00617DEA">
        <w:rPr>
          <w:rFonts w:ascii="Times New Roman" w:hAnsi="Times New Roman" w:eastAsia="Times New Roman"/>
          <w:sz w:val="24"/>
          <w:szCs w:val="24"/>
        </w:rPr>
        <w:t>s</w:t>
      </w:r>
      <w:r w:rsidRPr="30DD6993" w:rsidR="00C61724">
        <w:rPr>
          <w:rFonts w:ascii="Times New Roman" w:hAnsi="Times New Roman" w:eastAsia="Times New Roman"/>
          <w:sz w:val="24"/>
          <w:szCs w:val="24"/>
        </w:rPr>
        <w:t xml:space="preserve"> in writing </w:t>
      </w:r>
      <w:r w:rsidRPr="30DD6993">
        <w:rPr>
          <w:rFonts w:ascii="Times New Roman" w:hAnsi="Times New Roman" w:eastAsia="Times New Roman"/>
          <w:sz w:val="24"/>
          <w:szCs w:val="24"/>
        </w:rPr>
        <w:t xml:space="preserve">to meet this requirement.  The Department receives approximately </w:t>
      </w:r>
      <w:r w:rsidRPr="30DD6993" w:rsidR="5EC9E98C">
        <w:rPr>
          <w:rFonts w:ascii="Times New Roman" w:hAnsi="Times New Roman" w:eastAsia="Times New Roman"/>
          <w:sz w:val="24"/>
          <w:szCs w:val="24"/>
        </w:rPr>
        <w:t>15,892</w:t>
      </w:r>
      <w:r w:rsidRPr="30DD6993">
        <w:rPr>
          <w:rFonts w:ascii="Times New Roman" w:hAnsi="Times New Roman" w:eastAsia="Times New Roman"/>
          <w:sz w:val="24"/>
          <w:szCs w:val="24"/>
        </w:rPr>
        <w:t xml:space="preserve"> such </w:t>
      </w:r>
      <w:r w:rsidRPr="30DD6993" w:rsidR="00C61724">
        <w:rPr>
          <w:rFonts w:ascii="Times New Roman" w:hAnsi="Times New Roman" w:eastAsia="Times New Roman"/>
          <w:sz w:val="24"/>
          <w:szCs w:val="24"/>
        </w:rPr>
        <w:t xml:space="preserve">notifications </w:t>
      </w:r>
      <w:r w:rsidRPr="30DD6993">
        <w:rPr>
          <w:rFonts w:ascii="Times New Roman" w:hAnsi="Times New Roman" w:eastAsia="Times New Roman"/>
          <w:sz w:val="24"/>
          <w:szCs w:val="24"/>
        </w:rPr>
        <w:t>each year</w:t>
      </w:r>
      <w:r w:rsidRPr="30DD6993" w:rsidR="00BD2E94">
        <w:rPr>
          <w:rFonts w:ascii="Times New Roman" w:hAnsi="Times New Roman" w:eastAsia="Times New Roman"/>
          <w:sz w:val="24"/>
          <w:szCs w:val="24"/>
        </w:rPr>
        <w:t xml:space="preserve"> and estimates that it will receive the same approximate volume of </w:t>
      </w:r>
      <w:r w:rsidRPr="30DD6993" w:rsidR="00C61724">
        <w:rPr>
          <w:rFonts w:ascii="Times New Roman" w:hAnsi="Times New Roman" w:eastAsia="Times New Roman"/>
          <w:sz w:val="24"/>
          <w:szCs w:val="24"/>
        </w:rPr>
        <w:t>notifications during the next validity cycle</w:t>
      </w:r>
      <w:r w:rsidRPr="30DD6993" w:rsidR="00BD2E94">
        <w:rPr>
          <w:rFonts w:ascii="Times New Roman" w:hAnsi="Times New Roman" w:eastAsia="Times New Roman"/>
          <w:sz w:val="24"/>
          <w:szCs w:val="24"/>
        </w:rPr>
        <w:t>.</w:t>
      </w:r>
      <w:r w:rsidRPr="30DD6993" w:rsidR="00C61724">
        <w:rPr>
          <w:rFonts w:ascii="Times New Roman" w:hAnsi="Times New Roman" w:eastAsia="Times New Roman"/>
          <w:sz w:val="24"/>
          <w:szCs w:val="24"/>
        </w:rPr>
        <w:t xml:space="preserve">  </w:t>
      </w:r>
    </w:p>
    <w:p w:rsidRPr="006221ED" w:rsidR="00AD3ECD" w:rsidP="006221ED" w:rsidRDefault="00BD2E94" w14:paraId="227A63BE" w14:textId="7A0D7110">
      <w:pPr>
        <w:spacing w:after="0" w:line="240" w:lineRule="auto"/>
        <w:ind w:left="1080"/>
        <w:rPr>
          <w:rFonts w:ascii="Times New Roman" w:hAnsi="Times New Roman" w:eastAsia="Times New Roman"/>
          <w:sz w:val="24"/>
          <w:szCs w:val="24"/>
        </w:rPr>
      </w:pPr>
      <w:r w:rsidRPr="550B9729">
        <w:rPr>
          <w:rFonts w:ascii="Times New Roman" w:hAnsi="Times New Roman" w:eastAsia="Times New Roman"/>
          <w:b/>
          <w:bCs/>
          <w:sz w:val="24"/>
          <w:szCs w:val="24"/>
        </w:rPr>
        <w:t>The estimated burden for this information collection is</w:t>
      </w:r>
      <w:r w:rsidRPr="550B9729" w:rsidR="00AD3ECD">
        <w:rPr>
          <w:rFonts w:ascii="Times New Roman" w:hAnsi="Times New Roman" w:eastAsia="Times New Roman"/>
          <w:b/>
          <w:bCs/>
          <w:sz w:val="24"/>
          <w:szCs w:val="24"/>
        </w:rPr>
        <w:t xml:space="preserve"> of </w:t>
      </w:r>
      <w:r w:rsidRPr="550B9729" w:rsidR="06973BB8">
        <w:rPr>
          <w:rFonts w:ascii="Times New Roman" w:hAnsi="Times New Roman" w:eastAsia="Times New Roman"/>
          <w:b/>
          <w:bCs/>
          <w:sz w:val="24"/>
          <w:szCs w:val="24"/>
        </w:rPr>
        <w:t>2,</w:t>
      </w:r>
      <w:r w:rsidR="00E52337">
        <w:rPr>
          <w:rFonts w:ascii="Times New Roman" w:hAnsi="Times New Roman" w:eastAsia="Times New Roman"/>
          <w:b/>
          <w:bCs/>
          <w:sz w:val="24"/>
          <w:szCs w:val="24"/>
        </w:rPr>
        <w:t>648.67</w:t>
      </w:r>
      <w:r w:rsidRPr="550B9729" w:rsidR="00AD3ECD">
        <w:rPr>
          <w:rFonts w:ascii="Times New Roman" w:hAnsi="Times New Roman" w:eastAsia="Times New Roman"/>
          <w:b/>
          <w:bCs/>
          <w:sz w:val="24"/>
          <w:szCs w:val="24"/>
        </w:rPr>
        <w:t xml:space="preserve"> reporting hours</w:t>
      </w:r>
      <w:r w:rsidRPr="550B9729" w:rsidR="00AD3ECD">
        <w:rPr>
          <w:rFonts w:ascii="Times New Roman" w:hAnsi="Times New Roman" w:eastAsia="Times New Roman"/>
          <w:sz w:val="24"/>
          <w:szCs w:val="24"/>
        </w:rPr>
        <w:t xml:space="preserve"> (</w:t>
      </w:r>
      <w:r w:rsidRPr="550B9729" w:rsidR="24409385">
        <w:rPr>
          <w:rFonts w:ascii="Times New Roman" w:hAnsi="Times New Roman" w:eastAsia="Times New Roman"/>
          <w:sz w:val="24"/>
          <w:szCs w:val="24"/>
        </w:rPr>
        <w:t>15,892</w:t>
      </w:r>
      <w:r w:rsidRPr="550B9729" w:rsidR="00AD3ECD">
        <w:rPr>
          <w:rFonts w:ascii="Times New Roman" w:hAnsi="Times New Roman" w:eastAsia="Times New Roman"/>
          <w:sz w:val="24"/>
          <w:szCs w:val="24"/>
        </w:rPr>
        <w:t xml:space="preserve"> notifications x 0.17 hours </w:t>
      </w:r>
      <w:r w:rsidRPr="550B9729">
        <w:rPr>
          <w:rFonts w:ascii="Times New Roman" w:hAnsi="Times New Roman" w:eastAsia="Times New Roman"/>
          <w:sz w:val="24"/>
          <w:szCs w:val="24"/>
        </w:rPr>
        <w:t xml:space="preserve">(10 minutes) </w:t>
      </w:r>
      <w:r w:rsidRPr="550B9729" w:rsidR="00AD3ECD">
        <w:rPr>
          <w:rFonts w:ascii="Times New Roman" w:hAnsi="Times New Roman" w:eastAsia="Times New Roman"/>
          <w:sz w:val="24"/>
          <w:szCs w:val="24"/>
        </w:rPr>
        <w:t xml:space="preserve">= </w:t>
      </w:r>
      <w:r w:rsidRPr="550B9729" w:rsidR="00010A86">
        <w:rPr>
          <w:rFonts w:ascii="Times New Roman" w:hAnsi="Times New Roman" w:eastAsia="Times New Roman"/>
          <w:sz w:val="24"/>
          <w:szCs w:val="24"/>
        </w:rPr>
        <w:t>2,</w:t>
      </w:r>
      <w:r w:rsidR="00E52337">
        <w:rPr>
          <w:rFonts w:ascii="Times New Roman" w:hAnsi="Times New Roman" w:eastAsia="Times New Roman"/>
          <w:sz w:val="24"/>
          <w:szCs w:val="24"/>
        </w:rPr>
        <w:t>648.67</w:t>
      </w:r>
      <w:r w:rsidRPr="550B9729" w:rsidR="00AD3ECD">
        <w:rPr>
          <w:rFonts w:ascii="Times New Roman" w:hAnsi="Times New Roman" w:eastAsia="Times New Roman"/>
          <w:sz w:val="24"/>
          <w:szCs w:val="24"/>
        </w:rPr>
        <w:t xml:space="preserve"> hours).</w:t>
      </w:r>
    </w:p>
    <w:p w:rsidRPr="006221ED" w:rsidR="00AD3ECD" w:rsidP="005F7C15" w:rsidRDefault="00AD3ECD" w14:paraId="4C51375B" w14:textId="77777777">
      <w:pPr>
        <w:spacing w:after="0" w:line="240" w:lineRule="auto"/>
        <w:ind w:left="720"/>
        <w:rPr>
          <w:rFonts w:ascii="Times New Roman" w:hAnsi="Times New Roman" w:eastAsia="Times New Roman"/>
          <w:sz w:val="24"/>
          <w:szCs w:val="24"/>
        </w:rPr>
      </w:pPr>
    </w:p>
    <w:p w:rsidRPr="006221ED" w:rsidR="00900340" w:rsidP="002F713B" w:rsidRDefault="00AD3ECD" w14:paraId="62C574E6" w14:textId="09631ABE">
      <w:pPr>
        <w:pStyle w:val="ListParagraph"/>
        <w:numPr>
          <w:ilvl w:val="0"/>
          <w:numId w:val="15"/>
        </w:numPr>
        <w:spacing w:after="0" w:line="240" w:lineRule="auto"/>
        <w:ind w:left="1080"/>
        <w:rPr>
          <w:rFonts w:ascii="Times New Roman" w:hAnsi="Times New Roman" w:eastAsia="Times New Roman"/>
          <w:sz w:val="24"/>
          <w:szCs w:val="24"/>
        </w:rPr>
      </w:pPr>
      <w:r w:rsidRPr="550B9729">
        <w:rPr>
          <w:rFonts w:ascii="Times New Roman" w:hAnsi="Times New Roman" w:eastAsia="Times New Roman"/>
          <w:i/>
          <w:iCs/>
          <w:sz w:val="24"/>
          <w:szCs w:val="24"/>
          <w:u w:val="single"/>
        </w:rPr>
        <w:t>Redeterminations (20 CFR 655.166)</w:t>
      </w:r>
      <w:r w:rsidRPr="550B9729">
        <w:rPr>
          <w:rFonts w:ascii="Times New Roman" w:hAnsi="Times New Roman" w:eastAsia="Times New Roman"/>
          <w:sz w:val="24"/>
          <w:szCs w:val="24"/>
        </w:rPr>
        <w:t xml:space="preserve">.  The regulations permit an employer to petition the Department for a redetermination if U.S. workers recruited as a result of the labor market test become unavailable on or during the 30-day period before the date of need. </w:t>
      </w:r>
      <w:r w:rsidRPr="550B9729" w:rsidR="009B007E">
        <w:rPr>
          <w:rFonts w:ascii="Times New Roman" w:hAnsi="Times New Roman" w:eastAsia="Times New Roman"/>
          <w:sz w:val="24"/>
          <w:szCs w:val="24"/>
        </w:rPr>
        <w:t xml:space="preserve"> </w:t>
      </w:r>
      <w:r w:rsidRPr="550B9729">
        <w:rPr>
          <w:rFonts w:ascii="Times New Roman" w:hAnsi="Times New Roman" w:eastAsia="Times New Roman"/>
          <w:sz w:val="24"/>
          <w:szCs w:val="24"/>
        </w:rPr>
        <w:t xml:space="preserve">The Department estimates it takes employers </w:t>
      </w:r>
      <w:r w:rsidRPr="550B9729" w:rsidR="0082626C">
        <w:rPr>
          <w:rFonts w:ascii="Times New Roman" w:hAnsi="Times New Roman" w:eastAsia="Times New Roman"/>
          <w:sz w:val="24"/>
          <w:szCs w:val="24"/>
        </w:rPr>
        <w:t xml:space="preserve">approximately </w:t>
      </w:r>
      <w:r w:rsidRPr="550B9729">
        <w:rPr>
          <w:rFonts w:ascii="Times New Roman" w:hAnsi="Times New Roman" w:eastAsia="Times New Roman"/>
          <w:sz w:val="24"/>
          <w:szCs w:val="24"/>
        </w:rPr>
        <w:t xml:space="preserve">30 minutes to call or email the Department with its request and then follow-up with a written request.  </w:t>
      </w:r>
      <w:r w:rsidRPr="550B9729" w:rsidR="0082626C">
        <w:rPr>
          <w:rFonts w:ascii="Times New Roman" w:hAnsi="Times New Roman" w:eastAsia="Times New Roman"/>
          <w:sz w:val="24"/>
          <w:szCs w:val="24"/>
        </w:rPr>
        <w:t>Based on recent experience, t</w:t>
      </w:r>
      <w:r w:rsidRPr="550B9729">
        <w:rPr>
          <w:rFonts w:ascii="Times New Roman" w:hAnsi="Times New Roman" w:eastAsia="Times New Roman"/>
          <w:sz w:val="24"/>
          <w:szCs w:val="24"/>
        </w:rPr>
        <w:t>he Department estimates that it will receive approximately</w:t>
      </w:r>
      <w:r w:rsidRPr="550B9729" w:rsidR="00900340">
        <w:rPr>
          <w:rFonts w:ascii="Times New Roman" w:hAnsi="Times New Roman" w:eastAsia="Times New Roman"/>
          <w:sz w:val="24"/>
          <w:szCs w:val="24"/>
        </w:rPr>
        <w:t>,</w:t>
      </w:r>
      <w:r w:rsidRPr="550B9729">
        <w:rPr>
          <w:rFonts w:ascii="Times New Roman" w:hAnsi="Times New Roman" w:eastAsia="Times New Roman"/>
          <w:sz w:val="24"/>
          <w:szCs w:val="24"/>
        </w:rPr>
        <w:t xml:space="preserve"> </w:t>
      </w:r>
      <w:r w:rsidRPr="550B9729" w:rsidR="00900340">
        <w:rPr>
          <w:rFonts w:ascii="Times New Roman" w:hAnsi="Times New Roman" w:eastAsia="Times New Roman"/>
          <w:sz w:val="24"/>
          <w:szCs w:val="24"/>
        </w:rPr>
        <w:t xml:space="preserve">on average, </w:t>
      </w:r>
      <w:r w:rsidRPr="550B9729" w:rsidR="7232A8F6">
        <w:rPr>
          <w:rFonts w:ascii="Times New Roman" w:hAnsi="Times New Roman" w:eastAsia="Times New Roman"/>
          <w:sz w:val="24"/>
          <w:szCs w:val="24"/>
        </w:rPr>
        <w:t>38</w:t>
      </w:r>
      <w:r w:rsidRPr="550B9729">
        <w:rPr>
          <w:rFonts w:ascii="Times New Roman" w:hAnsi="Times New Roman" w:eastAsia="Times New Roman"/>
          <w:sz w:val="24"/>
          <w:szCs w:val="24"/>
        </w:rPr>
        <w:t xml:space="preserve"> such requests each year</w:t>
      </w:r>
      <w:r w:rsidRPr="550B9729" w:rsidR="00900340">
        <w:rPr>
          <w:rFonts w:ascii="Times New Roman" w:hAnsi="Times New Roman" w:eastAsia="Times New Roman"/>
          <w:sz w:val="24"/>
          <w:szCs w:val="24"/>
        </w:rPr>
        <w:t xml:space="preserve">.  </w:t>
      </w:r>
    </w:p>
    <w:p w:rsidRPr="006221ED" w:rsidR="00900340" w:rsidP="005F7C15" w:rsidRDefault="00900340" w14:paraId="4C228966" w14:textId="77777777">
      <w:pPr>
        <w:spacing w:after="0" w:line="240" w:lineRule="auto"/>
        <w:ind w:left="720"/>
        <w:rPr>
          <w:rFonts w:ascii="Times New Roman" w:hAnsi="Times New Roman" w:eastAsia="Times New Roman"/>
          <w:i/>
          <w:sz w:val="24"/>
          <w:szCs w:val="24"/>
          <w:u w:val="single"/>
        </w:rPr>
      </w:pPr>
    </w:p>
    <w:p w:rsidRPr="006221ED" w:rsidR="00AD3ECD" w:rsidP="002F713B" w:rsidRDefault="00900340" w14:paraId="63FDF2D5" w14:textId="0FDE6D37">
      <w:pPr>
        <w:spacing w:after="0" w:line="240" w:lineRule="auto"/>
        <w:ind w:left="1080"/>
        <w:rPr>
          <w:rFonts w:ascii="Times New Roman" w:hAnsi="Times New Roman" w:eastAsia="Times New Roman"/>
          <w:sz w:val="24"/>
          <w:szCs w:val="24"/>
        </w:rPr>
      </w:pPr>
      <w:r w:rsidRPr="550B9729">
        <w:rPr>
          <w:rFonts w:ascii="Times New Roman" w:hAnsi="Times New Roman" w:eastAsia="Times New Roman"/>
          <w:b/>
          <w:bCs/>
          <w:sz w:val="24"/>
          <w:szCs w:val="24"/>
        </w:rPr>
        <w:t>The estimated burden for this collection is</w:t>
      </w:r>
      <w:r w:rsidRPr="550B9729" w:rsidR="00AD3ECD">
        <w:rPr>
          <w:rFonts w:ascii="Times New Roman" w:hAnsi="Times New Roman" w:eastAsia="Times New Roman"/>
          <w:b/>
          <w:bCs/>
          <w:sz w:val="24"/>
          <w:szCs w:val="24"/>
        </w:rPr>
        <w:t xml:space="preserve"> of </w:t>
      </w:r>
      <w:r w:rsidRPr="550B9729" w:rsidR="3C590C33">
        <w:rPr>
          <w:rFonts w:ascii="Times New Roman" w:hAnsi="Times New Roman" w:eastAsia="Times New Roman"/>
          <w:b/>
          <w:bCs/>
          <w:sz w:val="24"/>
          <w:szCs w:val="24"/>
        </w:rPr>
        <w:t>19</w:t>
      </w:r>
      <w:r w:rsidRPr="550B9729" w:rsidR="00AD3ECD">
        <w:rPr>
          <w:rFonts w:ascii="Times New Roman" w:hAnsi="Times New Roman" w:eastAsia="Times New Roman"/>
          <w:b/>
          <w:bCs/>
          <w:sz w:val="24"/>
          <w:szCs w:val="24"/>
        </w:rPr>
        <w:t xml:space="preserve"> hours</w:t>
      </w:r>
      <w:r w:rsidRPr="550B9729">
        <w:rPr>
          <w:rFonts w:ascii="Times New Roman" w:hAnsi="Times New Roman" w:eastAsia="Times New Roman"/>
          <w:b/>
          <w:bCs/>
          <w:sz w:val="24"/>
          <w:szCs w:val="24"/>
        </w:rPr>
        <w:t xml:space="preserve"> reporting hours</w:t>
      </w:r>
      <w:r w:rsidRPr="550B9729" w:rsidR="00AD3ECD">
        <w:rPr>
          <w:rFonts w:ascii="Times New Roman" w:hAnsi="Times New Roman" w:eastAsia="Times New Roman"/>
          <w:sz w:val="24"/>
          <w:szCs w:val="24"/>
        </w:rPr>
        <w:t xml:space="preserve"> (</w:t>
      </w:r>
      <w:r w:rsidRPr="550B9729" w:rsidR="2AC00DF3">
        <w:rPr>
          <w:rFonts w:ascii="Times New Roman" w:hAnsi="Times New Roman" w:eastAsia="Times New Roman"/>
          <w:sz w:val="24"/>
          <w:szCs w:val="24"/>
        </w:rPr>
        <w:t>38</w:t>
      </w:r>
      <w:r w:rsidRPr="550B9729" w:rsidR="00AD3ECD">
        <w:rPr>
          <w:rFonts w:ascii="Times New Roman" w:hAnsi="Times New Roman" w:eastAsia="Times New Roman"/>
          <w:sz w:val="24"/>
          <w:szCs w:val="24"/>
        </w:rPr>
        <w:t xml:space="preserve"> requests x 0.5</w:t>
      </w:r>
      <w:r w:rsidRPr="550B9729">
        <w:rPr>
          <w:rFonts w:ascii="Times New Roman" w:hAnsi="Times New Roman" w:eastAsia="Times New Roman"/>
          <w:sz w:val="24"/>
          <w:szCs w:val="24"/>
        </w:rPr>
        <w:t>0</w:t>
      </w:r>
      <w:r w:rsidRPr="550B9729" w:rsidR="00AD3ECD">
        <w:rPr>
          <w:rFonts w:ascii="Times New Roman" w:hAnsi="Times New Roman" w:eastAsia="Times New Roman"/>
          <w:sz w:val="24"/>
          <w:szCs w:val="24"/>
        </w:rPr>
        <w:t xml:space="preserve"> hours</w:t>
      </w:r>
      <w:r w:rsidRPr="550B9729">
        <w:rPr>
          <w:rFonts w:ascii="Times New Roman" w:hAnsi="Times New Roman" w:eastAsia="Times New Roman"/>
          <w:sz w:val="24"/>
          <w:szCs w:val="24"/>
        </w:rPr>
        <w:t xml:space="preserve"> (30 minutes)</w:t>
      </w:r>
      <w:r w:rsidRPr="550B9729" w:rsidR="00AD3ECD">
        <w:rPr>
          <w:rFonts w:ascii="Times New Roman" w:hAnsi="Times New Roman" w:eastAsia="Times New Roman"/>
          <w:sz w:val="24"/>
          <w:szCs w:val="24"/>
        </w:rPr>
        <w:t xml:space="preserve"> = </w:t>
      </w:r>
      <w:r w:rsidRPr="550B9729" w:rsidR="5F509779">
        <w:rPr>
          <w:rFonts w:ascii="Times New Roman" w:hAnsi="Times New Roman" w:eastAsia="Times New Roman"/>
          <w:sz w:val="24"/>
          <w:szCs w:val="24"/>
        </w:rPr>
        <w:t>19</w:t>
      </w:r>
      <w:r w:rsidRPr="550B9729" w:rsidR="00AD3ECD">
        <w:rPr>
          <w:rFonts w:ascii="Times New Roman" w:hAnsi="Times New Roman" w:eastAsia="Times New Roman"/>
          <w:sz w:val="24"/>
          <w:szCs w:val="24"/>
        </w:rPr>
        <w:t xml:space="preserve"> hours).</w:t>
      </w:r>
    </w:p>
    <w:p w:rsidRPr="006221ED" w:rsidR="00AD3ECD" w:rsidP="005F7C15" w:rsidRDefault="00AD3ECD" w14:paraId="2D6714B6" w14:textId="77777777">
      <w:pPr>
        <w:spacing w:after="0" w:line="240" w:lineRule="auto"/>
        <w:ind w:left="720"/>
        <w:rPr>
          <w:rFonts w:ascii="Times New Roman" w:hAnsi="Times New Roman" w:eastAsia="Times New Roman"/>
          <w:sz w:val="24"/>
          <w:szCs w:val="24"/>
        </w:rPr>
      </w:pPr>
    </w:p>
    <w:p w:rsidRPr="006221ED" w:rsidR="00900340" w:rsidP="002F713B" w:rsidRDefault="00AD3ECD" w14:paraId="669268AD" w14:textId="2136382A">
      <w:pPr>
        <w:numPr>
          <w:ilvl w:val="0"/>
          <w:numId w:val="15"/>
        </w:numPr>
        <w:spacing w:after="0" w:line="240" w:lineRule="auto"/>
        <w:ind w:left="1080"/>
        <w:rPr>
          <w:rFonts w:ascii="Times New Roman" w:hAnsi="Times New Roman" w:eastAsia="Times New Roman"/>
          <w:sz w:val="24"/>
          <w:szCs w:val="24"/>
        </w:rPr>
      </w:pPr>
      <w:r w:rsidRPr="550B9729">
        <w:rPr>
          <w:rFonts w:ascii="Times New Roman" w:hAnsi="Times New Roman" w:eastAsia="Times New Roman"/>
          <w:i/>
          <w:iCs/>
          <w:sz w:val="24"/>
          <w:szCs w:val="24"/>
          <w:u w:val="single"/>
        </w:rPr>
        <w:t>Extension of the certified period of employment (20 CFR 655.170)</w:t>
      </w:r>
      <w:r w:rsidRPr="550B9729">
        <w:rPr>
          <w:rFonts w:ascii="Times New Roman" w:hAnsi="Times New Roman" w:eastAsia="Times New Roman"/>
          <w:sz w:val="24"/>
          <w:szCs w:val="24"/>
        </w:rPr>
        <w:t xml:space="preserve">.  The regulations permit employers, under certain circumstances involving weather conditions or other factors beyond the control of the employer, to request in writing an extension of the certified period of employment for more than two weeks (i.e., long-term requests).  All requests for an extension of two weeks or less (i.e., short-term requests) are </w:t>
      </w:r>
      <w:r w:rsidRPr="550B9729">
        <w:rPr>
          <w:rFonts w:ascii="Times New Roman" w:hAnsi="Times New Roman" w:eastAsia="Times New Roman"/>
          <w:sz w:val="24"/>
          <w:szCs w:val="24"/>
        </w:rPr>
        <w:lastRenderedPageBreak/>
        <w:t xml:space="preserve">submitted directly to DHS </w:t>
      </w:r>
      <w:r w:rsidRPr="550B9729" w:rsidR="008B603A">
        <w:rPr>
          <w:rFonts w:ascii="Times New Roman" w:hAnsi="Times New Roman" w:eastAsia="Times New Roman"/>
          <w:sz w:val="24"/>
          <w:szCs w:val="24"/>
        </w:rPr>
        <w:t xml:space="preserve">U.S. Citizenship and Immigration Services </w:t>
      </w:r>
      <w:r w:rsidRPr="550B9729">
        <w:rPr>
          <w:rFonts w:ascii="Times New Roman" w:hAnsi="Times New Roman" w:eastAsia="Times New Roman"/>
          <w:sz w:val="24"/>
          <w:szCs w:val="24"/>
        </w:rPr>
        <w:t xml:space="preserve">and not subject to the burden </w:t>
      </w:r>
      <w:r w:rsidRPr="550B9729" w:rsidR="00617DEA">
        <w:rPr>
          <w:rFonts w:ascii="Times New Roman" w:hAnsi="Times New Roman" w:eastAsia="Times New Roman"/>
          <w:sz w:val="24"/>
          <w:szCs w:val="24"/>
        </w:rPr>
        <w:t>disclosure in</w:t>
      </w:r>
      <w:r w:rsidRPr="550B9729" w:rsidR="0082626C">
        <w:rPr>
          <w:rFonts w:ascii="Times New Roman" w:hAnsi="Times New Roman" w:eastAsia="Times New Roman"/>
          <w:sz w:val="24"/>
          <w:szCs w:val="24"/>
        </w:rPr>
        <w:t xml:space="preserve"> connection with </w:t>
      </w:r>
      <w:r w:rsidRPr="550B9729">
        <w:rPr>
          <w:rFonts w:ascii="Times New Roman" w:hAnsi="Times New Roman" w:eastAsia="Times New Roman"/>
          <w:sz w:val="24"/>
          <w:szCs w:val="24"/>
        </w:rPr>
        <w:t>this ICR.  The Department estimates that it will receive</w:t>
      </w:r>
      <w:r w:rsidRPr="550B9729" w:rsidR="00900340">
        <w:rPr>
          <w:rFonts w:ascii="Times New Roman" w:hAnsi="Times New Roman" w:eastAsia="Times New Roman"/>
          <w:sz w:val="24"/>
          <w:szCs w:val="24"/>
        </w:rPr>
        <w:t>, on average,</w:t>
      </w:r>
      <w:r w:rsidRPr="550B9729">
        <w:rPr>
          <w:rFonts w:ascii="Times New Roman" w:hAnsi="Times New Roman" w:eastAsia="Times New Roman"/>
          <w:sz w:val="24"/>
          <w:szCs w:val="24"/>
        </w:rPr>
        <w:t xml:space="preserve"> approximately </w:t>
      </w:r>
      <w:r w:rsidRPr="550B9729" w:rsidR="60074A0E">
        <w:rPr>
          <w:rFonts w:ascii="Times New Roman" w:hAnsi="Times New Roman" w:eastAsia="Times New Roman"/>
          <w:sz w:val="24"/>
          <w:szCs w:val="24"/>
        </w:rPr>
        <w:t>332</w:t>
      </w:r>
      <w:r w:rsidRPr="550B9729">
        <w:rPr>
          <w:rFonts w:ascii="Times New Roman" w:hAnsi="Times New Roman" w:eastAsia="Times New Roman"/>
          <w:sz w:val="24"/>
          <w:szCs w:val="24"/>
        </w:rPr>
        <w:t xml:space="preserve"> long-term extension requests each year.  The Department also estimates that it takes the employer </w:t>
      </w:r>
      <w:r w:rsidRPr="550B9729" w:rsidR="0082626C">
        <w:rPr>
          <w:rFonts w:ascii="Times New Roman" w:hAnsi="Times New Roman" w:eastAsia="Times New Roman"/>
          <w:sz w:val="24"/>
          <w:szCs w:val="24"/>
        </w:rPr>
        <w:t xml:space="preserve">approximately </w:t>
      </w:r>
      <w:r w:rsidRPr="550B9729">
        <w:rPr>
          <w:rFonts w:ascii="Times New Roman" w:hAnsi="Times New Roman" w:eastAsia="Times New Roman"/>
          <w:sz w:val="24"/>
          <w:szCs w:val="24"/>
        </w:rPr>
        <w:t>30 minutes to comply with this requirement</w:t>
      </w:r>
      <w:r w:rsidR="008D7C1D">
        <w:rPr>
          <w:rFonts w:ascii="Times New Roman" w:hAnsi="Times New Roman" w:eastAsia="Times New Roman"/>
          <w:sz w:val="24"/>
          <w:szCs w:val="24"/>
        </w:rPr>
        <w:t>.</w:t>
      </w:r>
    </w:p>
    <w:p w:rsidRPr="006221ED" w:rsidR="00900340" w:rsidP="005F7C15" w:rsidRDefault="00900340" w14:paraId="19C69788" w14:textId="77777777">
      <w:pPr>
        <w:spacing w:after="0" w:line="240" w:lineRule="auto"/>
        <w:ind w:left="720"/>
        <w:rPr>
          <w:rFonts w:ascii="Times New Roman" w:hAnsi="Times New Roman" w:eastAsia="Times New Roman"/>
          <w:b/>
          <w:sz w:val="24"/>
          <w:szCs w:val="24"/>
        </w:rPr>
      </w:pPr>
    </w:p>
    <w:p w:rsidRPr="006221ED" w:rsidR="00AD3ECD" w:rsidP="002F713B" w:rsidRDefault="00900340" w14:paraId="72AFF859" w14:textId="492BF346">
      <w:pPr>
        <w:spacing w:after="0" w:line="240" w:lineRule="auto"/>
        <w:ind w:left="1080"/>
        <w:rPr>
          <w:rFonts w:ascii="Times New Roman" w:hAnsi="Times New Roman" w:eastAsia="Times New Roman"/>
          <w:sz w:val="24"/>
          <w:szCs w:val="24"/>
        </w:rPr>
      </w:pPr>
      <w:r w:rsidRPr="550B9729">
        <w:rPr>
          <w:rFonts w:ascii="Times New Roman" w:hAnsi="Times New Roman" w:eastAsia="Times New Roman"/>
          <w:b/>
          <w:bCs/>
          <w:sz w:val="24"/>
          <w:szCs w:val="24"/>
        </w:rPr>
        <w:t xml:space="preserve">The estimated burden for this collection is </w:t>
      </w:r>
      <w:r w:rsidRPr="550B9729" w:rsidR="00AD3ECD">
        <w:rPr>
          <w:rFonts w:ascii="Times New Roman" w:hAnsi="Times New Roman" w:eastAsia="Times New Roman"/>
          <w:b/>
          <w:bCs/>
          <w:sz w:val="24"/>
          <w:szCs w:val="24"/>
        </w:rPr>
        <w:t xml:space="preserve">of </w:t>
      </w:r>
      <w:r w:rsidRPr="550B9729" w:rsidR="3C29B9BC">
        <w:rPr>
          <w:rFonts w:ascii="Times New Roman" w:hAnsi="Times New Roman" w:eastAsia="Times New Roman"/>
          <w:b/>
          <w:bCs/>
          <w:sz w:val="24"/>
          <w:szCs w:val="24"/>
        </w:rPr>
        <w:t>16</w:t>
      </w:r>
      <w:r w:rsidR="00B647C9">
        <w:rPr>
          <w:rFonts w:ascii="Times New Roman" w:hAnsi="Times New Roman" w:eastAsia="Times New Roman"/>
          <w:b/>
          <w:bCs/>
          <w:sz w:val="24"/>
          <w:szCs w:val="24"/>
        </w:rPr>
        <w:t>6</w:t>
      </w:r>
      <w:r w:rsidRPr="550B9729" w:rsidR="00AD3ECD">
        <w:rPr>
          <w:rFonts w:ascii="Times New Roman" w:hAnsi="Times New Roman" w:eastAsia="Times New Roman"/>
          <w:b/>
          <w:bCs/>
          <w:sz w:val="24"/>
          <w:szCs w:val="24"/>
        </w:rPr>
        <w:t xml:space="preserve"> reporting hours</w:t>
      </w:r>
      <w:r w:rsidRPr="550B9729" w:rsidR="00AD3ECD">
        <w:rPr>
          <w:rFonts w:ascii="Times New Roman" w:hAnsi="Times New Roman" w:eastAsia="Times New Roman"/>
          <w:sz w:val="24"/>
          <w:szCs w:val="24"/>
        </w:rPr>
        <w:t xml:space="preserve"> (</w:t>
      </w:r>
      <w:r w:rsidRPr="550B9729" w:rsidR="338A6432">
        <w:rPr>
          <w:rFonts w:ascii="Times New Roman" w:hAnsi="Times New Roman" w:eastAsia="Times New Roman"/>
          <w:sz w:val="24"/>
          <w:szCs w:val="24"/>
        </w:rPr>
        <w:t>332</w:t>
      </w:r>
      <w:r w:rsidRPr="550B9729" w:rsidR="00AD3ECD">
        <w:rPr>
          <w:rFonts w:ascii="Times New Roman" w:hAnsi="Times New Roman" w:eastAsia="Times New Roman"/>
          <w:sz w:val="24"/>
          <w:szCs w:val="24"/>
        </w:rPr>
        <w:t xml:space="preserve"> notices x 0.5</w:t>
      </w:r>
      <w:r w:rsidRPr="550B9729">
        <w:rPr>
          <w:rFonts w:ascii="Times New Roman" w:hAnsi="Times New Roman" w:eastAsia="Times New Roman"/>
          <w:sz w:val="24"/>
          <w:szCs w:val="24"/>
        </w:rPr>
        <w:t>0</w:t>
      </w:r>
      <w:r w:rsidRPr="550B9729" w:rsidR="00AD3ECD">
        <w:rPr>
          <w:rFonts w:ascii="Times New Roman" w:hAnsi="Times New Roman" w:eastAsia="Times New Roman"/>
          <w:sz w:val="24"/>
          <w:szCs w:val="24"/>
        </w:rPr>
        <w:t xml:space="preserve"> hours</w:t>
      </w:r>
      <w:r w:rsidRPr="550B9729">
        <w:rPr>
          <w:rFonts w:ascii="Times New Roman" w:hAnsi="Times New Roman" w:eastAsia="Times New Roman"/>
          <w:sz w:val="24"/>
          <w:szCs w:val="24"/>
        </w:rPr>
        <w:t xml:space="preserve"> (30 minutes)</w:t>
      </w:r>
      <w:r w:rsidRPr="550B9729" w:rsidR="00AD3ECD">
        <w:rPr>
          <w:rFonts w:ascii="Times New Roman" w:hAnsi="Times New Roman" w:eastAsia="Times New Roman"/>
          <w:sz w:val="24"/>
          <w:szCs w:val="24"/>
        </w:rPr>
        <w:t xml:space="preserve"> = </w:t>
      </w:r>
      <w:r w:rsidRPr="550B9729" w:rsidR="7AAB3577">
        <w:rPr>
          <w:rFonts w:ascii="Times New Roman" w:hAnsi="Times New Roman" w:eastAsia="Times New Roman"/>
          <w:sz w:val="24"/>
          <w:szCs w:val="24"/>
        </w:rPr>
        <w:t>16</w:t>
      </w:r>
      <w:r w:rsidR="00B647C9">
        <w:rPr>
          <w:rFonts w:ascii="Times New Roman" w:hAnsi="Times New Roman" w:eastAsia="Times New Roman"/>
          <w:sz w:val="24"/>
          <w:szCs w:val="24"/>
        </w:rPr>
        <w:t>6</w:t>
      </w:r>
      <w:r w:rsidRPr="550B9729" w:rsidR="00AD3ECD">
        <w:rPr>
          <w:rFonts w:ascii="Times New Roman" w:hAnsi="Times New Roman" w:eastAsia="Times New Roman"/>
          <w:sz w:val="24"/>
          <w:szCs w:val="24"/>
        </w:rPr>
        <w:t xml:space="preserve"> hours).</w:t>
      </w:r>
    </w:p>
    <w:p w:rsidRPr="006221ED" w:rsidR="00AD3ECD" w:rsidP="005F7C15" w:rsidRDefault="00AD3ECD" w14:paraId="63D75428" w14:textId="77777777">
      <w:pPr>
        <w:spacing w:after="0" w:line="240" w:lineRule="auto"/>
        <w:ind w:left="720"/>
        <w:rPr>
          <w:rFonts w:ascii="Times New Roman" w:hAnsi="Times New Roman" w:eastAsia="Times New Roman"/>
          <w:sz w:val="24"/>
          <w:szCs w:val="24"/>
        </w:rPr>
      </w:pPr>
    </w:p>
    <w:p w:rsidRPr="006221ED" w:rsidR="00900340" w:rsidP="002F713B" w:rsidRDefault="00AD3ECD" w14:paraId="56C47D0A" w14:textId="2279E860">
      <w:pPr>
        <w:numPr>
          <w:ilvl w:val="0"/>
          <w:numId w:val="15"/>
        </w:numPr>
        <w:spacing w:after="0" w:line="240" w:lineRule="auto"/>
        <w:ind w:left="1080"/>
        <w:rPr>
          <w:rFonts w:ascii="Times New Roman" w:hAnsi="Times New Roman" w:eastAsia="Times New Roman"/>
          <w:sz w:val="24"/>
          <w:szCs w:val="24"/>
        </w:rPr>
      </w:pPr>
      <w:r w:rsidRPr="550B9729">
        <w:rPr>
          <w:rFonts w:ascii="Times New Roman" w:hAnsi="Times New Roman" w:eastAsia="Times New Roman"/>
          <w:i/>
          <w:iCs/>
          <w:sz w:val="24"/>
          <w:szCs w:val="24"/>
          <w:u w:val="single"/>
        </w:rPr>
        <w:t>Administrative Appeals (20 CFR 655.141, 142, 164, 165, 181, and 182)</w:t>
      </w:r>
      <w:r w:rsidRPr="550B9729">
        <w:rPr>
          <w:rFonts w:ascii="Times New Roman" w:hAnsi="Times New Roman" w:eastAsia="Times New Roman"/>
          <w:sz w:val="24"/>
          <w:szCs w:val="24"/>
        </w:rPr>
        <w:t xml:space="preserve">.  Several aspects of the H-2A labor certification process provide the employer with administrative appeal rights including expedited administrative review or a </w:t>
      </w:r>
      <w:r w:rsidRPr="550B9729">
        <w:rPr>
          <w:rFonts w:ascii="Times New Roman" w:hAnsi="Times New Roman" w:eastAsia="Times New Roman"/>
          <w:i/>
          <w:iCs/>
          <w:sz w:val="24"/>
          <w:szCs w:val="24"/>
        </w:rPr>
        <w:t>de novo</w:t>
      </w:r>
      <w:r w:rsidRPr="550B9729">
        <w:rPr>
          <w:rFonts w:ascii="Times New Roman" w:hAnsi="Times New Roman" w:eastAsia="Times New Roman"/>
          <w:sz w:val="24"/>
          <w:szCs w:val="24"/>
        </w:rPr>
        <w:t xml:space="preserve"> hearing.  </w:t>
      </w:r>
      <w:r w:rsidRPr="550B9729">
        <w:rPr>
          <w:rFonts w:ascii="Times New Roman" w:hAnsi="Times New Roman" w:eastAsia="Times New Roman"/>
          <w:i/>
          <w:iCs/>
          <w:sz w:val="24"/>
          <w:szCs w:val="24"/>
        </w:rPr>
        <w:t>See, e.g.</w:t>
      </w:r>
      <w:r w:rsidRPr="550B9729">
        <w:rPr>
          <w:rFonts w:ascii="Times New Roman" w:hAnsi="Times New Roman" w:eastAsia="Times New Roman"/>
          <w:sz w:val="24"/>
          <w:szCs w:val="24"/>
        </w:rPr>
        <w:t xml:space="preserve">, 20 CFR 655.141 (deficiencies); 655.142 modifications; 655.164 (denials); 655.165 (partial certifications); 655.181 (revocation); 655.182 (debarment).  The employer may request an expedited administrative appeal or a </w:t>
      </w:r>
      <w:r w:rsidRPr="550B9729">
        <w:rPr>
          <w:rFonts w:ascii="Times New Roman" w:hAnsi="Times New Roman" w:eastAsia="Times New Roman"/>
          <w:i/>
          <w:iCs/>
          <w:sz w:val="24"/>
          <w:szCs w:val="24"/>
        </w:rPr>
        <w:t>de novo</w:t>
      </w:r>
      <w:r w:rsidRPr="550B9729">
        <w:rPr>
          <w:rFonts w:ascii="Times New Roman" w:hAnsi="Times New Roman" w:eastAsia="Times New Roman"/>
          <w:sz w:val="24"/>
          <w:szCs w:val="24"/>
        </w:rPr>
        <w:t xml:space="preserve"> hearing to the Board of Alien Labor Certification Appeals in writing in accordance with the procedures prescribed by the specific regulatory provision authorizing the appeal.  </w:t>
      </w:r>
      <w:r w:rsidRPr="550B9729">
        <w:rPr>
          <w:rFonts w:ascii="Times New Roman" w:hAnsi="Times New Roman" w:eastAsia="Times New Roman"/>
          <w:i/>
          <w:iCs/>
          <w:sz w:val="24"/>
          <w:szCs w:val="24"/>
        </w:rPr>
        <w:t>See generally</w:t>
      </w:r>
      <w:r w:rsidRPr="550B9729">
        <w:rPr>
          <w:rFonts w:ascii="Times New Roman" w:hAnsi="Times New Roman" w:eastAsia="Times New Roman"/>
          <w:sz w:val="24"/>
          <w:szCs w:val="24"/>
        </w:rPr>
        <w:t xml:space="preserve"> 20 CFR 655.171.  Based on past experience, the Department estimates that it will receive approximately </w:t>
      </w:r>
      <w:r w:rsidRPr="550B9729" w:rsidR="184598DC">
        <w:rPr>
          <w:rFonts w:ascii="Times New Roman" w:hAnsi="Times New Roman" w:eastAsia="Times New Roman"/>
          <w:sz w:val="24"/>
          <w:szCs w:val="24"/>
        </w:rPr>
        <w:t>102</w:t>
      </w:r>
      <w:r w:rsidRPr="550B9729">
        <w:rPr>
          <w:rFonts w:ascii="Times New Roman" w:hAnsi="Times New Roman" w:eastAsia="Times New Roman"/>
          <w:sz w:val="24"/>
          <w:szCs w:val="24"/>
        </w:rPr>
        <w:t xml:space="preserve"> appeals annually and that it will take employers 20 minutes to prepare and send the Notice of Appeal</w:t>
      </w:r>
      <w:r w:rsidRPr="550B9729" w:rsidR="00900340">
        <w:rPr>
          <w:rFonts w:ascii="Times New Roman" w:hAnsi="Times New Roman" w:eastAsia="Times New Roman"/>
          <w:sz w:val="24"/>
          <w:szCs w:val="24"/>
        </w:rPr>
        <w:t>.</w:t>
      </w:r>
    </w:p>
    <w:p w:rsidRPr="006221ED" w:rsidR="00900340" w:rsidP="005F7C15" w:rsidRDefault="00900340" w14:paraId="4AFDC1CC" w14:textId="77777777">
      <w:pPr>
        <w:spacing w:after="0" w:line="240" w:lineRule="auto"/>
        <w:ind w:left="720" w:hanging="360"/>
        <w:rPr>
          <w:rFonts w:ascii="Times New Roman" w:hAnsi="Times New Roman" w:eastAsia="Times New Roman"/>
          <w:i/>
          <w:iCs/>
          <w:sz w:val="24"/>
          <w:szCs w:val="24"/>
          <w:u w:val="single"/>
        </w:rPr>
      </w:pPr>
    </w:p>
    <w:p w:rsidRPr="006221ED" w:rsidR="00AD3ECD" w:rsidP="002F713B" w:rsidRDefault="00900340" w14:paraId="04008ECC" w14:textId="42783BC0">
      <w:pPr>
        <w:spacing w:after="0" w:line="240" w:lineRule="auto"/>
        <w:ind w:left="1080"/>
        <w:rPr>
          <w:rFonts w:ascii="Times New Roman" w:hAnsi="Times New Roman" w:eastAsia="Times New Roman"/>
          <w:sz w:val="24"/>
          <w:szCs w:val="24"/>
        </w:rPr>
      </w:pPr>
      <w:r w:rsidRPr="550B9729">
        <w:rPr>
          <w:rFonts w:ascii="Times New Roman" w:hAnsi="Times New Roman" w:eastAsia="Times New Roman"/>
          <w:b/>
          <w:bCs/>
          <w:sz w:val="24"/>
          <w:szCs w:val="24"/>
        </w:rPr>
        <w:t xml:space="preserve">The estimated burden for this collection is </w:t>
      </w:r>
      <w:r w:rsidRPr="550B9729" w:rsidR="00AD3ECD">
        <w:rPr>
          <w:rFonts w:ascii="Times New Roman" w:hAnsi="Times New Roman" w:eastAsia="Times New Roman"/>
          <w:b/>
          <w:bCs/>
          <w:sz w:val="24"/>
          <w:szCs w:val="24"/>
        </w:rPr>
        <w:t xml:space="preserve">of </w:t>
      </w:r>
      <w:r w:rsidRPr="550B9729" w:rsidR="5083E7A9">
        <w:rPr>
          <w:rFonts w:ascii="Times New Roman" w:hAnsi="Times New Roman" w:eastAsia="Times New Roman"/>
          <w:b/>
          <w:bCs/>
          <w:sz w:val="24"/>
          <w:szCs w:val="24"/>
        </w:rPr>
        <w:t>3</w:t>
      </w:r>
      <w:r w:rsidR="00CB2255">
        <w:rPr>
          <w:rFonts w:ascii="Times New Roman" w:hAnsi="Times New Roman" w:eastAsia="Times New Roman"/>
          <w:b/>
          <w:bCs/>
          <w:sz w:val="24"/>
          <w:szCs w:val="24"/>
        </w:rPr>
        <w:t>4</w:t>
      </w:r>
      <w:r w:rsidRPr="550B9729" w:rsidR="00AD3ECD">
        <w:rPr>
          <w:rFonts w:ascii="Times New Roman" w:hAnsi="Times New Roman" w:eastAsia="Times New Roman"/>
          <w:b/>
          <w:bCs/>
          <w:sz w:val="24"/>
          <w:szCs w:val="24"/>
        </w:rPr>
        <w:t xml:space="preserve"> reporting hours</w:t>
      </w:r>
      <w:r w:rsidRPr="550B9729" w:rsidR="00AD3ECD">
        <w:rPr>
          <w:rFonts w:ascii="Times New Roman" w:hAnsi="Times New Roman" w:eastAsia="Times New Roman"/>
          <w:sz w:val="24"/>
          <w:szCs w:val="24"/>
        </w:rPr>
        <w:t xml:space="preserve"> (</w:t>
      </w:r>
      <w:r w:rsidRPr="550B9729" w:rsidR="16339EB5">
        <w:rPr>
          <w:rFonts w:ascii="Times New Roman" w:hAnsi="Times New Roman" w:eastAsia="Times New Roman"/>
          <w:sz w:val="24"/>
          <w:szCs w:val="24"/>
        </w:rPr>
        <w:t>102</w:t>
      </w:r>
      <w:r w:rsidRPr="550B9729" w:rsidR="00AD3ECD">
        <w:rPr>
          <w:rFonts w:ascii="Times New Roman" w:hAnsi="Times New Roman" w:eastAsia="Times New Roman"/>
          <w:sz w:val="24"/>
          <w:szCs w:val="24"/>
        </w:rPr>
        <w:t xml:space="preserve"> appeals x 0.33 hours </w:t>
      </w:r>
      <w:r w:rsidRPr="550B9729">
        <w:rPr>
          <w:rFonts w:ascii="Times New Roman" w:hAnsi="Times New Roman" w:eastAsia="Times New Roman"/>
          <w:sz w:val="24"/>
          <w:szCs w:val="24"/>
        </w:rPr>
        <w:t xml:space="preserve">(20 minutes) </w:t>
      </w:r>
      <w:r w:rsidRPr="550B9729" w:rsidR="00AD3ECD">
        <w:rPr>
          <w:rFonts w:ascii="Times New Roman" w:hAnsi="Times New Roman" w:eastAsia="Times New Roman"/>
          <w:sz w:val="24"/>
          <w:szCs w:val="24"/>
        </w:rPr>
        <w:t xml:space="preserve">= </w:t>
      </w:r>
      <w:r w:rsidRPr="550B9729" w:rsidR="4479EF7F">
        <w:rPr>
          <w:rFonts w:ascii="Times New Roman" w:hAnsi="Times New Roman" w:eastAsia="Times New Roman"/>
          <w:sz w:val="24"/>
          <w:szCs w:val="24"/>
        </w:rPr>
        <w:t>3</w:t>
      </w:r>
      <w:r w:rsidR="00CB2255">
        <w:rPr>
          <w:rFonts w:ascii="Times New Roman" w:hAnsi="Times New Roman" w:eastAsia="Times New Roman"/>
          <w:sz w:val="24"/>
          <w:szCs w:val="24"/>
        </w:rPr>
        <w:t>4</w:t>
      </w:r>
      <w:r w:rsidRPr="550B9729" w:rsidR="00AD3ECD">
        <w:rPr>
          <w:rFonts w:ascii="Times New Roman" w:hAnsi="Times New Roman" w:eastAsia="Times New Roman"/>
          <w:sz w:val="24"/>
          <w:szCs w:val="24"/>
        </w:rPr>
        <w:t xml:space="preserve"> hours). </w:t>
      </w:r>
    </w:p>
    <w:p w:rsidRPr="006221ED" w:rsidR="005C7EB4" w:rsidP="005F7C15" w:rsidRDefault="005C7EB4" w14:paraId="2472D9DD" w14:textId="77777777">
      <w:pPr>
        <w:spacing w:after="0" w:line="240" w:lineRule="auto"/>
        <w:ind w:left="720" w:hanging="360"/>
        <w:rPr>
          <w:rFonts w:ascii="Times New Roman" w:hAnsi="Times New Roman" w:eastAsia="Times New Roman"/>
          <w:sz w:val="24"/>
          <w:szCs w:val="24"/>
        </w:rPr>
      </w:pPr>
    </w:p>
    <w:p w:rsidRPr="006221ED" w:rsidR="00F43DB6" w:rsidP="002F713B" w:rsidRDefault="00AD3ECD" w14:paraId="651CBE23" w14:textId="4B221345">
      <w:pPr>
        <w:numPr>
          <w:ilvl w:val="0"/>
          <w:numId w:val="15"/>
        </w:numPr>
        <w:spacing w:after="0" w:line="240" w:lineRule="auto"/>
        <w:ind w:left="1080"/>
        <w:rPr>
          <w:rFonts w:ascii="Times New Roman" w:hAnsi="Times New Roman" w:eastAsia="Times New Roman"/>
          <w:sz w:val="24"/>
          <w:szCs w:val="24"/>
        </w:rPr>
      </w:pPr>
      <w:r w:rsidRPr="550B9729">
        <w:rPr>
          <w:rFonts w:ascii="Times New Roman" w:hAnsi="Times New Roman" w:eastAsia="Times New Roman"/>
          <w:i/>
          <w:iCs/>
          <w:sz w:val="24"/>
          <w:szCs w:val="24"/>
          <w:u w:val="single"/>
        </w:rPr>
        <w:t>Request for withdrawal (20 CFR 655.172)</w:t>
      </w:r>
      <w:r w:rsidRPr="550B9729">
        <w:rPr>
          <w:rFonts w:ascii="Times New Roman" w:hAnsi="Times New Roman" w:eastAsia="Times New Roman"/>
          <w:sz w:val="24"/>
          <w:szCs w:val="24"/>
        </w:rPr>
        <w:t>.  The regulations permit employers to request withdrawal of an application after it has been accepted for processing, but before it is adjudicated.  Based on program data over the last three fiscal years, the Department estimates that it will receive</w:t>
      </w:r>
      <w:r w:rsidRPr="550B9729" w:rsidR="00F43DB6">
        <w:rPr>
          <w:rFonts w:ascii="Times New Roman" w:hAnsi="Times New Roman" w:eastAsia="Times New Roman"/>
          <w:sz w:val="24"/>
          <w:szCs w:val="24"/>
        </w:rPr>
        <w:t>, on average,</w:t>
      </w:r>
      <w:r w:rsidRPr="550B9729">
        <w:rPr>
          <w:rFonts w:ascii="Times New Roman" w:hAnsi="Times New Roman" w:eastAsia="Times New Roman"/>
          <w:sz w:val="24"/>
          <w:szCs w:val="24"/>
        </w:rPr>
        <w:t xml:space="preserve"> approximately </w:t>
      </w:r>
      <w:r w:rsidRPr="550B9729" w:rsidR="56EA7E0D">
        <w:rPr>
          <w:rFonts w:ascii="Times New Roman" w:hAnsi="Times New Roman" w:eastAsia="Times New Roman"/>
          <w:sz w:val="24"/>
          <w:szCs w:val="24"/>
        </w:rPr>
        <w:t>288</w:t>
      </w:r>
      <w:r w:rsidRPr="550B9729">
        <w:rPr>
          <w:rFonts w:ascii="Times New Roman" w:hAnsi="Times New Roman" w:eastAsia="Times New Roman"/>
          <w:sz w:val="24"/>
          <w:szCs w:val="24"/>
        </w:rPr>
        <w:t xml:space="preserve"> such requests each year.  The Department also estimates that it takes the employer 10 minutes to comply with this requirement</w:t>
      </w:r>
      <w:r w:rsidRPr="550B9729" w:rsidR="00F43DB6">
        <w:rPr>
          <w:rFonts w:ascii="Times New Roman" w:hAnsi="Times New Roman" w:eastAsia="Times New Roman"/>
          <w:sz w:val="24"/>
          <w:szCs w:val="24"/>
        </w:rPr>
        <w:t>.</w:t>
      </w:r>
    </w:p>
    <w:p w:rsidRPr="006221ED" w:rsidR="00F43DB6" w:rsidP="005F7C15" w:rsidRDefault="00F43DB6" w14:paraId="1AB7302A" w14:textId="77777777">
      <w:pPr>
        <w:spacing w:after="0" w:line="240" w:lineRule="auto"/>
        <w:ind w:left="720" w:hanging="360"/>
        <w:rPr>
          <w:rFonts w:ascii="Times New Roman" w:hAnsi="Times New Roman" w:eastAsia="Times New Roman"/>
          <w:i/>
          <w:iCs/>
          <w:sz w:val="24"/>
          <w:szCs w:val="24"/>
          <w:u w:val="single"/>
        </w:rPr>
      </w:pPr>
    </w:p>
    <w:p w:rsidRPr="006221ED" w:rsidR="00AD3ECD" w:rsidP="002F713B" w:rsidRDefault="00F43DB6" w14:paraId="00BF80DF" w14:textId="0B82EBAB">
      <w:pPr>
        <w:spacing w:after="0" w:line="240" w:lineRule="auto"/>
        <w:ind w:left="1080"/>
        <w:rPr>
          <w:rFonts w:ascii="Times New Roman" w:hAnsi="Times New Roman" w:eastAsia="Times New Roman"/>
          <w:sz w:val="24"/>
          <w:szCs w:val="24"/>
        </w:rPr>
      </w:pPr>
      <w:r w:rsidRPr="550B9729">
        <w:rPr>
          <w:rFonts w:ascii="Times New Roman" w:hAnsi="Times New Roman" w:eastAsia="Times New Roman"/>
          <w:b/>
          <w:bCs/>
          <w:sz w:val="24"/>
          <w:szCs w:val="24"/>
        </w:rPr>
        <w:t xml:space="preserve">The estimated burden for this collection is </w:t>
      </w:r>
      <w:r w:rsidRPr="550B9729" w:rsidR="00AD3ECD">
        <w:rPr>
          <w:rFonts w:ascii="Times New Roman" w:hAnsi="Times New Roman" w:eastAsia="Times New Roman"/>
          <w:b/>
          <w:bCs/>
          <w:sz w:val="24"/>
          <w:szCs w:val="24"/>
        </w:rPr>
        <w:t xml:space="preserve">of </w:t>
      </w:r>
      <w:r w:rsidRPr="550B9729" w:rsidR="25818E4E">
        <w:rPr>
          <w:rFonts w:ascii="Times New Roman" w:hAnsi="Times New Roman" w:eastAsia="Times New Roman"/>
          <w:b/>
          <w:bCs/>
          <w:sz w:val="24"/>
          <w:szCs w:val="24"/>
        </w:rPr>
        <w:t>48</w:t>
      </w:r>
      <w:r w:rsidRPr="550B9729" w:rsidR="00AD3ECD">
        <w:rPr>
          <w:rFonts w:ascii="Times New Roman" w:hAnsi="Times New Roman" w:eastAsia="Times New Roman"/>
          <w:b/>
          <w:bCs/>
          <w:sz w:val="24"/>
          <w:szCs w:val="24"/>
        </w:rPr>
        <w:t xml:space="preserve"> reporting hours</w:t>
      </w:r>
      <w:r w:rsidRPr="550B9729" w:rsidR="00AD3ECD">
        <w:rPr>
          <w:rFonts w:ascii="Times New Roman" w:hAnsi="Times New Roman" w:eastAsia="Times New Roman"/>
          <w:sz w:val="24"/>
          <w:szCs w:val="24"/>
        </w:rPr>
        <w:t xml:space="preserve"> (</w:t>
      </w:r>
      <w:r w:rsidRPr="550B9729" w:rsidR="38B64023">
        <w:rPr>
          <w:rFonts w:ascii="Times New Roman" w:hAnsi="Times New Roman" w:eastAsia="Times New Roman"/>
          <w:sz w:val="24"/>
          <w:szCs w:val="24"/>
        </w:rPr>
        <w:t>288</w:t>
      </w:r>
      <w:r w:rsidRPr="550B9729" w:rsidR="00AD3ECD">
        <w:rPr>
          <w:rFonts w:ascii="Times New Roman" w:hAnsi="Times New Roman" w:eastAsia="Times New Roman"/>
          <w:sz w:val="24"/>
          <w:szCs w:val="24"/>
        </w:rPr>
        <w:t xml:space="preserve"> requests x 0.17 hours </w:t>
      </w:r>
      <w:r w:rsidRPr="550B9729">
        <w:rPr>
          <w:rFonts w:ascii="Times New Roman" w:hAnsi="Times New Roman" w:eastAsia="Times New Roman"/>
          <w:sz w:val="24"/>
          <w:szCs w:val="24"/>
        </w:rPr>
        <w:t xml:space="preserve">(10 minutes) </w:t>
      </w:r>
      <w:r w:rsidRPr="550B9729" w:rsidR="00AD3ECD">
        <w:rPr>
          <w:rFonts w:ascii="Times New Roman" w:hAnsi="Times New Roman" w:eastAsia="Times New Roman"/>
          <w:sz w:val="24"/>
          <w:szCs w:val="24"/>
        </w:rPr>
        <w:t xml:space="preserve">= </w:t>
      </w:r>
      <w:r w:rsidRPr="550B9729" w:rsidR="4CDC2ED5">
        <w:rPr>
          <w:rFonts w:ascii="Times New Roman" w:hAnsi="Times New Roman" w:eastAsia="Times New Roman"/>
          <w:sz w:val="24"/>
          <w:szCs w:val="24"/>
        </w:rPr>
        <w:t>48</w:t>
      </w:r>
      <w:r w:rsidRPr="550B9729" w:rsidR="00AD3ECD">
        <w:rPr>
          <w:rFonts w:ascii="Times New Roman" w:hAnsi="Times New Roman" w:eastAsia="Times New Roman"/>
          <w:sz w:val="24"/>
          <w:szCs w:val="24"/>
        </w:rPr>
        <w:t xml:space="preserve"> hours).</w:t>
      </w:r>
    </w:p>
    <w:p w:rsidRPr="006221ED" w:rsidR="00AD3ECD" w:rsidP="005F7C15" w:rsidRDefault="00AD3ECD" w14:paraId="4DBF94AC" w14:textId="77777777">
      <w:pPr>
        <w:spacing w:after="0" w:line="240" w:lineRule="auto"/>
        <w:ind w:left="720" w:hanging="360"/>
        <w:rPr>
          <w:rFonts w:ascii="Times New Roman" w:hAnsi="Times New Roman" w:eastAsia="Times New Roman"/>
          <w:sz w:val="24"/>
          <w:szCs w:val="24"/>
        </w:rPr>
      </w:pPr>
    </w:p>
    <w:p w:rsidRPr="006221ED" w:rsidR="00AD3ECD" w:rsidP="002F713B" w:rsidRDefault="00AD3ECD" w14:paraId="49B76406" w14:textId="77777777">
      <w:pPr>
        <w:numPr>
          <w:ilvl w:val="0"/>
          <w:numId w:val="15"/>
        </w:numPr>
        <w:spacing w:after="0" w:line="240" w:lineRule="auto"/>
        <w:ind w:left="1080"/>
        <w:rPr>
          <w:rFonts w:ascii="Times New Roman" w:hAnsi="Times New Roman" w:eastAsia="Times New Roman"/>
          <w:sz w:val="24"/>
          <w:szCs w:val="24"/>
        </w:rPr>
      </w:pPr>
      <w:r w:rsidRPr="006221ED">
        <w:rPr>
          <w:rFonts w:ascii="Times New Roman" w:hAnsi="Times New Roman" w:eastAsia="Times New Roman"/>
          <w:i/>
          <w:sz w:val="24"/>
          <w:szCs w:val="24"/>
          <w:u w:val="single"/>
        </w:rPr>
        <w:t>H-2A worker departure date (20 CFR 655.135(c))</w:t>
      </w:r>
      <w:r w:rsidRPr="006221ED">
        <w:rPr>
          <w:rFonts w:ascii="Times New Roman" w:hAnsi="Times New Roman" w:eastAsia="Times New Roman"/>
          <w:sz w:val="24"/>
          <w:szCs w:val="24"/>
        </w:rPr>
        <w:t xml:space="preserve">.  The Department’s regulations require employers to continue to consider for employment and hire any qualified and eligible U.S. worker who applies to the position until the end of the first half of the contract period.  This program component is referred to as the </w:t>
      </w:r>
      <w:r w:rsidRPr="006221ED" w:rsidR="005C7EB4">
        <w:rPr>
          <w:rFonts w:ascii="Times New Roman" w:hAnsi="Times New Roman" w:eastAsia="Times New Roman"/>
          <w:sz w:val="24"/>
          <w:szCs w:val="24"/>
        </w:rPr>
        <w:t>“</w:t>
      </w:r>
      <w:r w:rsidRPr="006221ED">
        <w:rPr>
          <w:rFonts w:ascii="Times New Roman" w:hAnsi="Times New Roman" w:eastAsia="Times New Roman"/>
          <w:sz w:val="24"/>
          <w:szCs w:val="24"/>
        </w:rPr>
        <w:t>50 percent rule.</w:t>
      </w:r>
      <w:r w:rsidRPr="006221ED" w:rsidR="005C7EB4">
        <w:rPr>
          <w:rFonts w:ascii="Times New Roman" w:hAnsi="Times New Roman" w:eastAsia="Times New Roman"/>
          <w:sz w:val="24"/>
          <w:szCs w:val="24"/>
        </w:rPr>
        <w:t>”</w:t>
      </w:r>
      <w:r w:rsidRPr="006221ED">
        <w:rPr>
          <w:rFonts w:ascii="Times New Roman" w:hAnsi="Times New Roman" w:eastAsia="Times New Roman"/>
          <w:sz w:val="24"/>
          <w:szCs w:val="24"/>
        </w:rPr>
        <w:t xml:space="preserve">  Pursuant to 20 CFR 655.135(c), employers are also required to inform the SWA if the H-2A workers will be leaving their home country later than the third day preceding the employer’s date of need.  This regulatory notification requirement is necessary so that the SWA can understand when it can cease active recruitment of U.S. workers, and the employer can understand when positive recruitment will end.</w:t>
      </w:r>
    </w:p>
    <w:p w:rsidRPr="006221ED" w:rsidR="00AD3ECD" w:rsidP="005F7C15" w:rsidRDefault="00AD3ECD" w14:paraId="1B8521CF" w14:textId="77777777">
      <w:pPr>
        <w:spacing w:after="0" w:line="240" w:lineRule="auto"/>
        <w:ind w:left="720" w:hanging="360"/>
        <w:rPr>
          <w:rFonts w:ascii="Times New Roman" w:hAnsi="Times New Roman" w:eastAsia="Times New Roman"/>
          <w:sz w:val="24"/>
          <w:szCs w:val="24"/>
        </w:rPr>
      </w:pPr>
    </w:p>
    <w:p w:rsidRPr="006221ED" w:rsidR="00F43DB6" w:rsidP="002F713B" w:rsidRDefault="00AD3ECD" w14:paraId="5D6EBDB1" w14:textId="16248401">
      <w:pPr>
        <w:spacing w:after="0" w:line="240" w:lineRule="auto"/>
        <w:ind w:left="1080"/>
        <w:rPr>
          <w:rFonts w:ascii="Times New Roman" w:hAnsi="Times New Roman" w:eastAsia="Times New Roman"/>
          <w:sz w:val="24"/>
          <w:szCs w:val="24"/>
        </w:rPr>
      </w:pPr>
      <w:r w:rsidRPr="30DD6993">
        <w:rPr>
          <w:rFonts w:ascii="Times New Roman" w:hAnsi="Times New Roman" w:eastAsia="Times New Roman"/>
          <w:sz w:val="24"/>
          <w:szCs w:val="24"/>
        </w:rPr>
        <w:t>Based on program experience, employers rarely have a need to provide such notification to the SWA</w:t>
      </w:r>
      <w:r w:rsidRPr="30DD6993" w:rsidR="008D5B87">
        <w:rPr>
          <w:rFonts w:ascii="Times New Roman" w:hAnsi="Times New Roman" w:eastAsia="Times New Roman"/>
          <w:sz w:val="24"/>
          <w:szCs w:val="24"/>
        </w:rPr>
        <w:t>,</w:t>
      </w:r>
      <w:r w:rsidRPr="30DD6993">
        <w:rPr>
          <w:rFonts w:ascii="Times New Roman" w:hAnsi="Times New Roman" w:eastAsia="Times New Roman"/>
          <w:sz w:val="24"/>
          <w:szCs w:val="24"/>
        </w:rPr>
        <w:t xml:space="preserve"> because all employers conduct their positive recruitment </w:t>
      </w:r>
      <w:r w:rsidRPr="30DD6993">
        <w:rPr>
          <w:rFonts w:ascii="Times New Roman" w:hAnsi="Times New Roman" w:eastAsia="Times New Roman"/>
          <w:sz w:val="24"/>
          <w:szCs w:val="24"/>
        </w:rPr>
        <w:lastRenderedPageBreak/>
        <w:t xml:space="preserve">activities well in advance of the third day preceding the employer’s date of need.  Thus, the Department assumes that only 1 percent of </w:t>
      </w:r>
      <w:r w:rsidRPr="30DD6993" w:rsidR="1CB28585">
        <w:rPr>
          <w:rFonts w:ascii="Times New Roman" w:hAnsi="Times New Roman" w:eastAsia="Times New Roman"/>
          <w:sz w:val="24"/>
          <w:szCs w:val="24"/>
        </w:rPr>
        <w:t>14,586</w:t>
      </w:r>
      <w:r w:rsidRPr="30DD6993">
        <w:rPr>
          <w:rFonts w:ascii="Times New Roman" w:hAnsi="Times New Roman" w:eastAsia="Times New Roman"/>
          <w:sz w:val="24"/>
          <w:szCs w:val="24"/>
        </w:rPr>
        <w:t xml:space="preserve"> employer applications will have to provide the required notification to the SWA of the actual departure date, or about </w:t>
      </w:r>
      <w:r w:rsidRPr="30DD6993" w:rsidR="012AD07E">
        <w:rPr>
          <w:rFonts w:ascii="Times New Roman" w:hAnsi="Times New Roman" w:eastAsia="Times New Roman"/>
          <w:sz w:val="24"/>
          <w:szCs w:val="24"/>
        </w:rPr>
        <w:t>145</w:t>
      </w:r>
      <w:r w:rsidRPr="30DD6993">
        <w:rPr>
          <w:rFonts w:ascii="Times New Roman" w:hAnsi="Times New Roman" w:eastAsia="Times New Roman"/>
          <w:sz w:val="24"/>
          <w:szCs w:val="24"/>
        </w:rPr>
        <w:t xml:space="preserve"> applications per year.  It is estimated that it takes employers about 2 minutes for an employer to provide an email notification to the SWA in compliance with the departure date notification requirements.  </w:t>
      </w:r>
    </w:p>
    <w:p w:rsidRPr="006221ED" w:rsidR="00F43DB6" w:rsidP="005F7C15" w:rsidRDefault="00F43DB6" w14:paraId="7C7011AE" w14:textId="77777777">
      <w:pPr>
        <w:spacing w:after="0" w:line="240" w:lineRule="auto"/>
        <w:ind w:left="720" w:hanging="360"/>
        <w:rPr>
          <w:rFonts w:ascii="Times New Roman" w:hAnsi="Times New Roman" w:eastAsia="Times New Roman"/>
          <w:sz w:val="24"/>
          <w:szCs w:val="24"/>
        </w:rPr>
      </w:pPr>
    </w:p>
    <w:p w:rsidRPr="006221ED" w:rsidR="00AD3ECD" w:rsidP="002F713B" w:rsidRDefault="00F43DB6" w14:paraId="72632D01" w14:textId="7A73DB7F">
      <w:pPr>
        <w:spacing w:after="0" w:line="240" w:lineRule="auto"/>
        <w:ind w:left="1080"/>
        <w:rPr>
          <w:rFonts w:ascii="Times New Roman" w:hAnsi="Times New Roman" w:eastAsia="Times New Roman"/>
          <w:sz w:val="24"/>
          <w:szCs w:val="24"/>
        </w:rPr>
      </w:pPr>
      <w:r w:rsidRPr="581EE219">
        <w:rPr>
          <w:rFonts w:ascii="Times New Roman" w:hAnsi="Times New Roman" w:eastAsia="Times New Roman"/>
          <w:b/>
          <w:bCs/>
          <w:sz w:val="24"/>
          <w:szCs w:val="24"/>
        </w:rPr>
        <w:t>The Department estimates</w:t>
      </w:r>
      <w:r w:rsidRPr="581EE219" w:rsidR="00AD3ECD">
        <w:rPr>
          <w:rFonts w:ascii="Times New Roman" w:hAnsi="Times New Roman" w:eastAsia="Times New Roman"/>
          <w:b/>
          <w:bCs/>
          <w:sz w:val="24"/>
          <w:szCs w:val="24"/>
        </w:rPr>
        <w:t xml:space="preserve"> that it will take employers approximately </w:t>
      </w:r>
      <w:r w:rsidRPr="581EE219" w:rsidR="3CA3870A">
        <w:rPr>
          <w:rFonts w:ascii="Times New Roman" w:hAnsi="Times New Roman" w:eastAsia="Times New Roman"/>
          <w:b/>
          <w:bCs/>
          <w:sz w:val="24"/>
          <w:szCs w:val="24"/>
        </w:rPr>
        <w:t>4.</w:t>
      </w:r>
      <w:r w:rsidR="00005714">
        <w:rPr>
          <w:rFonts w:ascii="Times New Roman" w:hAnsi="Times New Roman" w:eastAsia="Times New Roman"/>
          <w:b/>
          <w:bCs/>
          <w:sz w:val="24"/>
          <w:szCs w:val="24"/>
        </w:rPr>
        <w:t>83</w:t>
      </w:r>
      <w:r w:rsidRPr="581EE219" w:rsidR="00AD3ECD">
        <w:rPr>
          <w:rFonts w:ascii="Times New Roman" w:hAnsi="Times New Roman" w:eastAsia="Times New Roman"/>
          <w:b/>
          <w:bCs/>
          <w:sz w:val="24"/>
          <w:szCs w:val="24"/>
        </w:rPr>
        <w:t xml:space="preserve"> reporting hours to provide the notification required under the regulation</w:t>
      </w:r>
      <w:r w:rsidRPr="581EE219" w:rsidR="00AD3ECD">
        <w:rPr>
          <w:rFonts w:ascii="Times New Roman" w:hAnsi="Times New Roman" w:eastAsia="Times New Roman"/>
          <w:sz w:val="24"/>
          <w:szCs w:val="24"/>
        </w:rPr>
        <w:t xml:space="preserve"> (</w:t>
      </w:r>
      <w:r w:rsidRPr="5FDAB2E4" w:rsidR="08B81E98">
        <w:rPr>
          <w:rFonts w:ascii="Times New Roman" w:hAnsi="Times New Roman" w:eastAsia="Times New Roman"/>
          <w:sz w:val="24"/>
          <w:szCs w:val="24"/>
        </w:rPr>
        <w:t>145</w:t>
      </w:r>
      <w:r w:rsidRPr="581EE219" w:rsidR="00AD3ECD">
        <w:rPr>
          <w:rFonts w:ascii="Times New Roman" w:hAnsi="Times New Roman" w:eastAsia="Times New Roman"/>
          <w:sz w:val="24"/>
          <w:szCs w:val="24"/>
        </w:rPr>
        <w:t xml:space="preserve"> applications x 0.033 hours</w:t>
      </w:r>
      <w:r w:rsidRPr="581EE219">
        <w:rPr>
          <w:rFonts w:ascii="Times New Roman" w:hAnsi="Times New Roman" w:eastAsia="Times New Roman"/>
          <w:sz w:val="24"/>
          <w:szCs w:val="24"/>
        </w:rPr>
        <w:t xml:space="preserve"> (2 minutes)</w:t>
      </w:r>
      <w:r w:rsidRPr="581EE219" w:rsidR="00AD3ECD">
        <w:rPr>
          <w:rFonts w:ascii="Times New Roman" w:hAnsi="Times New Roman" w:eastAsia="Times New Roman"/>
          <w:sz w:val="24"/>
          <w:szCs w:val="24"/>
        </w:rPr>
        <w:t xml:space="preserve"> = </w:t>
      </w:r>
      <w:r w:rsidRPr="581EE219" w:rsidR="7E9046B2">
        <w:rPr>
          <w:rFonts w:ascii="Times New Roman" w:hAnsi="Times New Roman" w:eastAsia="Times New Roman"/>
          <w:sz w:val="24"/>
          <w:szCs w:val="24"/>
        </w:rPr>
        <w:t>4.</w:t>
      </w:r>
      <w:r w:rsidR="00005714">
        <w:rPr>
          <w:rFonts w:ascii="Times New Roman" w:hAnsi="Times New Roman" w:eastAsia="Times New Roman"/>
          <w:sz w:val="24"/>
          <w:szCs w:val="24"/>
        </w:rPr>
        <w:t>83</w:t>
      </w:r>
      <w:r w:rsidRPr="581EE219" w:rsidR="00AD3ECD">
        <w:rPr>
          <w:rFonts w:ascii="Times New Roman" w:hAnsi="Times New Roman" w:eastAsia="Times New Roman"/>
          <w:sz w:val="24"/>
          <w:szCs w:val="24"/>
        </w:rPr>
        <w:t xml:space="preserve"> hours).</w:t>
      </w:r>
    </w:p>
    <w:p w:rsidRPr="006221ED" w:rsidR="00AD3ECD" w:rsidP="00AD3ECD" w:rsidRDefault="00AD3ECD" w14:paraId="61C275AC" w14:textId="77777777">
      <w:pPr>
        <w:spacing w:after="0" w:line="240" w:lineRule="auto"/>
        <w:ind w:left="720"/>
        <w:rPr>
          <w:rFonts w:ascii="Times New Roman" w:hAnsi="Times New Roman" w:eastAsia="Times New Roman"/>
          <w:sz w:val="24"/>
          <w:szCs w:val="24"/>
        </w:rPr>
      </w:pPr>
    </w:p>
    <w:p w:rsidRPr="006221ED" w:rsidR="00AD3ECD" w:rsidP="00AD3ECD" w:rsidRDefault="00AD3ECD" w14:paraId="7C29407D" w14:textId="77777777">
      <w:pPr>
        <w:numPr>
          <w:ilvl w:val="0"/>
          <w:numId w:val="3"/>
        </w:numPr>
        <w:spacing w:after="0" w:line="240" w:lineRule="auto"/>
        <w:rPr>
          <w:rFonts w:ascii="Times New Roman" w:hAnsi="Times New Roman" w:eastAsia="Times New Roman"/>
          <w:b/>
          <w:sz w:val="24"/>
          <w:szCs w:val="24"/>
        </w:rPr>
      </w:pPr>
      <w:r w:rsidRPr="006221ED">
        <w:rPr>
          <w:rFonts w:ascii="Times New Roman" w:hAnsi="Times New Roman" w:eastAsia="Times New Roman"/>
          <w:b/>
          <w:sz w:val="24"/>
          <w:szCs w:val="24"/>
        </w:rPr>
        <w:t>Integrity measures</w:t>
      </w:r>
    </w:p>
    <w:p w:rsidRPr="006221ED" w:rsidR="00AD3ECD" w:rsidP="00AD3ECD" w:rsidRDefault="00AD3ECD" w14:paraId="559C09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1872"/>
        <w:rPr>
          <w:rFonts w:ascii="Times New Roman" w:hAnsi="Times New Roman" w:eastAsia="Times New Roman"/>
          <w:sz w:val="24"/>
          <w:szCs w:val="24"/>
        </w:rPr>
      </w:pPr>
      <w:r w:rsidRPr="006221ED">
        <w:rPr>
          <w:rFonts w:ascii="Times New Roman" w:hAnsi="Times New Roman" w:eastAsia="Times New Roman"/>
          <w:sz w:val="24"/>
          <w:szCs w:val="24"/>
        </w:rPr>
        <w:tab/>
      </w:r>
      <w:r w:rsidRPr="006221ED">
        <w:rPr>
          <w:rFonts w:ascii="Times New Roman" w:hAnsi="Times New Roman" w:eastAsia="Times New Roman"/>
          <w:sz w:val="24"/>
          <w:szCs w:val="24"/>
        </w:rPr>
        <w:tab/>
      </w:r>
    </w:p>
    <w:p w:rsidRPr="006221ED" w:rsidR="00AD3ECD" w:rsidP="00AD3ECD" w:rsidRDefault="00AD3ECD" w14:paraId="5E1310B5" w14:textId="77777777">
      <w:pPr>
        <w:numPr>
          <w:ilvl w:val="0"/>
          <w:numId w:val="9"/>
        </w:numPr>
        <w:spacing w:after="0" w:line="240" w:lineRule="auto"/>
        <w:rPr>
          <w:rFonts w:ascii="Times New Roman" w:hAnsi="Times New Roman" w:eastAsia="Times New Roman"/>
          <w:sz w:val="24"/>
          <w:szCs w:val="24"/>
        </w:rPr>
      </w:pPr>
      <w:r w:rsidRPr="006221ED">
        <w:rPr>
          <w:rFonts w:ascii="Times New Roman" w:hAnsi="Times New Roman" w:eastAsia="Times New Roman"/>
          <w:i/>
          <w:iCs/>
          <w:sz w:val="24"/>
          <w:szCs w:val="24"/>
          <w:u w:val="single"/>
        </w:rPr>
        <w:t>Audit, revocation, and debarment (20 CFR 655.180, 655.181, and 655.182)</w:t>
      </w:r>
      <w:r w:rsidRPr="006221ED">
        <w:rPr>
          <w:rFonts w:ascii="Times New Roman" w:hAnsi="Times New Roman" w:eastAsia="Times New Roman"/>
          <w:sz w:val="24"/>
          <w:szCs w:val="24"/>
        </w:rPr>
        <w:t xml:space="preserve">.  The regulations authorize the Department at its discretion to audit applications </w:t>
      </w:r>
      <w:r w:rsidRPr="006221ED" w:rsidR="00CD2B51">
        <w:rPr>
          <w:rFonts w:ascii="Times New Roman" w:hAnsi="Times New Roman" w:eastAsia="Times New Roman"/>
          <w:sz w:val="24"/>
          <w:szCs w:val="24"/>
        </w:rPr>
        <w:t xml:space="preserve">or conduct investigations through WHD </w:t>
      </w:r>
      <w:r w:rsidRPr="006221ED">
        <w:rPr>
          <w:rFonts w:ascii="Times New Roman" w:hAnsi="Times New Roman" w:eastAsia="Times New Roman"/>
          <w:sz w:val="24"/>
          <w:szCs w:val="24"/>
        </w:rPr>
        <w:t>to ensure program integrity.  Based on the results of these audits</w:t>
      </w:r>
      <w:r w:rsidRPr="006221ED" w:rsidR="00CD2B51">
        <w:rPr>
          <w:rFonts w:ascii="Times New Roman" w:hAnsi="Times New Roman" w:eastAsia="Times New Roman"/>
          <w:sz w:val="24"/>
          <w:szCs w:val="24"/>
        </w:rPr>
        <w:t>, investigations,</w:t>
      </w:r>
      <w:r w:rsidRPr="006221ED">
        <w:rPr>
          <w:rFonts w:ascii="Times New Roman" w:hAnsi="Times New Roman" w:eastAsia="Times New Roman"/>
          <w:sz w:val="24"/>
          <w:szCs w:val="24"/>
        </w:rPr>
        <w:t xml:space="preserve"> or other information, the Department may revoke a certified application and/or place an employer, agent, or attorney in debarment proceedings.  These processes require employers to respond to notices sent by the Department.  However, such responses are </w:t>
      </w:r>
      <w:r w:rsidRPr="006221ED">
        <w:rPr>
          <w:rFonts w:ascii="Times New Roman" w:hAnsi="Times New Roman" w:eastAsia="Times New Roman"/>
          <w:sz w:val="24"/>
          <w:szCs w:val="24"/>
          <w:u w:val="single"/>
        </w:rPr>
        <w:t>exempt</w:t>
      </w:r>
      <w:r w:rsidRPr="006221ED">
        <w:rPr>
          <w:rFonts w:ascii="Times New Roman" w:hAnsi="Times New Roman" w:eastAsia="Times New Roman"/>
          <w:sz w:val="24"/>
          <w:szCs w:val="24"/>
        </w:rPr>
        <w:t xml:space="preserve"> from the paperwork burden under 5 CFR 1320.3(h)(6) &amp; (9) and 5 CFR 1320.4(a)(2).  </w:t>
      </w:r>
    </w:p>
    <w:p w:rsidRPr="006221ED" w:rsidR="00AD3ECD" w:rsidP="00AD3ECD" w:rsidRDefault="00AD3ECD" w14:paraId="1C74CE51" w14:textId="77777777">
      <w:pPr>
        <w:spacing w:after="0" w:line="240" w:lineRule="auto"/>
        <w:ind w:left="720"/>
        <w:rPr>
          <w:rFonts w:ascii="Times New Roman" w:hAnsi="Times New Roman" w:eastAsia="Times New Roman"/>
          <w:sz w:val="24"/>
          <w:szCs w:val="24"/>
        </w:rPr>
      </w:pPr>
    </w:p>
    <w:p w:rsidRPr="006221ED" w:rsidR="00F43DB6" w:rsidP="00AD3ECD" w:rsidRDefault="00AD3ECD" w14:paraId="481BB5BE" w14:textId="5F68AD00">
      <w:pPr>
        <w:numPr>
          <w:ilvl w:val="0"/>
          <w:numId w:val="9"/>
        </w:numPr>
        <w:spacing w:after="0" w:line="240" w:lineRule="auto"/>
        <w:rPr>
          <w:rFonts w:ascii="Times New Roman" w:hAnsi="Times New Roman" w:eastAsia="Times New Roman"/>
          <w:sz w:val="24"/>
          <w:szCs w:val="24"/>
        </w:rPr>
      </w:pPr>
      <w:r w:rsidRPr="35AFA82F">
        <w:rPr>
          <w:rFonts w:ascii="Times New Roman" w:hAnsi="Times New Roman" w:eastAsia="Times New Roman"/>
          <w:i/>
          <w:iCs/>
          <w:sz w:val="24"/>
          <w:szCs w:val="24"/>
          <w:u w:val="single"/>
        </w:rPr>
        <w:t>Special procedures for less than substantial violations (20 CFR 655.183)</w:t>
      </w:r>
      <w:r w:rsidRPr="35AFA82F">
        <w:rPr>
          <w:rFonts w:ascii="Times New Roman" w:hAnsi="Times New Roman" w:eastAsia="Times New Roman"/>
          <w:i/>
          <w:iCs/>
          <w:sz w:val="24"/>
          <w:szCs w:val="24"/>
        </w:rPr>
        <w:t>.</w:t>
      </w:r>
      <w:r w:rsidRPr="35AFA82F">
        <w:rPr>
          <w:rFonts w:ascii="Times New Roman" w:hAnsi="Times New Roman" w:eastAsia="Times New Roman"/>
          <w:sz w:val="24"/>
          <w:szCs w:val="24"/>
        </w:rPr>
        <w:t xml:space="preserve">  In cases where OFLC determines the employer (or attorney or agent) has committed less than substantial violations, the OFLC Administrator may require the employer to conform to special procedures before and after the temporary labor certification determination. </w:t>
      </w:r>
      <w:r w:rsidRPr="35AFA82F" w:rsidR="009B007E">
        <w:rPr>
          <w:rFonts w:ascii="Times New Roman" w:hAnsi="Times New Roman" w:eastAsia="Times New Roman"/>
          <w:sz w:val="24"/>
          <w:szCs w:val="24"/>
        </w:rPr>
        <w:t xml:space="preserve"> </w:t>
      </w:r>
      <w:r w:rsidRPr="35AFA82F">
        <w:rPr>
          <w:rFonts w:ascii="Times New Roman" w:hAnsi="Times New Roman" w:eastAsia="Times New Roman"/>
          <w:sz w:val="24"/>
          <w:szCs w:val="24"/>
        </w:rPr>
        <w:t xml:space="preserve">These special procedures may include special on-site positive recruitment and streamlined interviewing and referral techniques. </w:t>
      </w:r>
      <w:r w:rsidRPr="35AFA82F" w:rsidR="009B007E">
        <w:rPr>
          <w:rFonts w:ascii="Times New Roman" w:hAnsi="Times New Roman" w:eastAsia="Times New Roman"/>
          <w:sz w:val="24"/>
          <w:szCs w:val="24"/>
        </w:rPr>
        <w:t xml:space="preserve"> </w:t>
      </w:r>
      <w:r w:rsidRPr="35AFA82F">
        <w:rPr>
          <w:rFonts w:ascii="Times New Roman" w:hAnsi="Times New Roman" w:eastAsia="Times New Roman"/>
          <w:sz w:val="24"/>
          <w:szCs w:val="24"/>
        </w:rPr>
        <w:t xml:space="preserve">The special procedures must be reasonable and designed to enhance U.S. worker recruitment and retention in the next year as a condition for receiving a temporary agricultural labor certification.  Based on its program experience, the Department estimates that employers will be required to undergo assisted recruitment in approximately </w:t>
      </w:r>
      <w:r w:rsidRPr="4372A123" w:rsidR="1969D8C1">
        <w:rPr>
          <w:rFonts w:ascii="Times New Roman" w:hAnsi="Times New Roman" w:eastAsia="Times New Roman"/>
          <w:sz w:val="24"/>
          <w:szCs w:val="24"/>
        </w:rPr>
        <w:t>0.45%</w:t>
      </w:r>
      <w:r w:rsidRPr="35AFA82F">
        <w:rPr>
          <w:rFonts w:ascii="Times New Roman" w:hAnsi="Times New Roman" w:eastAsia="Times New Roman"/>
          <w:sz w:val="24"/>
          <w:szCs w:val="24"/>
        </w:rPr>
        <w:t xml:space="preserve"> of employer applications received in a year.  The time required to conduct recruitment is already accounted for in the recruitment burden calculation above.  In addition, the Department estimates that an employer will spend an additional 1 hour in additional reporting incident to this manner of recruitment.  </w:t>
      </w:r>
    </w:p>
    <w:p w:rsidR="005601E8" w:rsidP="0021491A" w:rsidRDefault="005601E8" w14:paraId="6A181C54" w14:textId="77777777">
      <w:pPr>
        <w:spacing w:after="0" w:line="240" w:lineRule="auto"/>
        <w:ind w:left="1080"/>
        <w:rPr>
          <w:rFonts w:ascii="Times New Roman" w:hAnsi="Times New Roman" w:eastAsia="Times New Roman"/>
          <w:b/>
          <w:sz w:val="24"/>
          <w:szCs w:val="24"/>
        </w:rPr>
      </w:pPr>
    </w:p>
    <w:p w:rsidRPr="006221ED" w:rsidR="00AA27CD" w:rsidP="0021491A" w:rsidRDefault="00F43DB6" w14:paraId="3A03A858" w14:textId="63B0DC86">
      <w:pPr>
        <w:spacing w:after="0" w:line="240" w:lineRule="auto"/>
        <w:ind w:left="1080"/>
        <w:rPr>
          <w:rFonts w:ascii="Times New Roman" w:hAnsi="Times New Roman" w:eastAsia="Times New Roman"/>
          <w:sz w:val="24"/>
          <w:szCs w:val="24"/>
        </w:rPr>
      </w:pPr>
      <w:r w:rsidRPr="550B9729">
        <w:rPr>
          <w:rFonts w:ascii="Times New Roman" w:hAnsi="Times New Roman" w:eastAsia="Times New Roman"/>
          <w:b/>
          <w:bCs/>
          <w:sz w:val="24"/>
          <w:szCs w:val="24"/>
        </w:rPr>
        <w:t>The Department estimates that s</w:t>
      </w:r>
      <w:r w:rsidRPr="550B9729" w:rsidR="00AD3ECD">
        <w:rPr>
          <w:rFonts w:ascii="Times New Roman" w:hAnsi="Times New Roman" w:eastAsia="Times New Roman"/>
          <w:b/>
          <w:bCs/>
          <w:sz w:val="24"/>
          <w:szCs w:val="24"/>
        </w:rPr>
        <w:t xml:space="preserve">uch additional reporting results in </w:t>
      </w:r>
      <w:r w:rsidRPr="550B9729" w:rsidR="38579B3B">
        <w:rPr>
          <w:rFonts w:ascii="Times New Roman" w:hAnsi="Times New Roman" w:eastAsia="Times New Roman"/>
          <w:b/>
          <w:bCs/>
          <w:sz w:val="24"/>
          <w:szCs w:val="24"/>
        </w:rPr>
        <w:t>65</w:t>
      </w:r>
      <w:r w:rsidRPr="550B9729" w:rsidR="00AD3ECD">
        <w:rPr>
          <w:rFonts w:ascii="Times New Roman" w:hAnsi="Times New Roman" w:eastAsia="Times New Roman"/>
          <w:b/>
          <w:bCs/>
          <w:sz w:val="24"/>
          <w:szCs w:val="24"/>
        </w:rPr>
        <w:t xml:space="preserve"> reporting hours </w:t>
      </w:r>
      <w:r w:rsidRPr="550B9729" w:rsidR="00AD3ECD">
        <w:rPr>
          <w:rFonts w:ascii="Times New Roman" w:hAnsi="Times New Roman" w:eastAsia="Times New Roman"/>
          <w:sz w:val="24"/>
          <w:szCs w:val="24"/>
        </w:rPr>
        <w:t>(</w:t>
      </w:r>
      <w:r w:rsidRPr="550B9729" w:rsidR="5E70DB53">
        <w:rPr>
          <w:rFonts w:ascii="Times New Roman" w:hAnsi="Times New Roman" w:eastAsia="Times New Roman"/>
          <w:sz w:val="24"/>
          <w:szCs w:val="24"/>
        </w:rPr>
        <w:t>65</w:t>
      </w:r>
      <w:r w:rsidRPr="550B9729" w:rsidR="00AD3ECD">
        <w:rPr>
          <w:rFonts w:ascii="Times New Roman" w:hAnsi="Times New Roman" w:eastAsia="Times New Roman"/>
          <w:sz w:val="24"/>
          <w:szCs w:val="24"/>
        </w:rPr>
        <w:t xml:space="preserve"> applications x 1 hour = </w:t>
      </w:r>
      <w:r w:rsidRPr="550B9729" w:rsidR="1E9DF626">
        <w:rPr>
          <w:rFonts w:ascii="Times New Roman" w:hAnsi="Times New Roman" w:eastAsia="Times New Roman"/>
          <w:sz w:val="24"/>
          <w:szCs w:val="24"/>
        </w:rPr>
        <w:t>65</w:t>
      </w:r>
      <w:r w:rsidRPr="550B9729" w:rsidR="00AD3ECD">
        <w:rPr>
          <w:rFonts w:ascii="Times New Roman" w:hAnsi="Times New Roman" w:eastAsia="Times New Roman"/>
          <w:sz w:val="24"/>
          <w:szCs w:val="24"/>
        </w:rPr>
        <w:t xml:space="preserve"> hours).  </w:t>
      </w:r>
    </w:p>
    <w:sectPr w:rsidRPr="006221ED" w:rsidR="00AA27CD" w:rsidSect="005601E8">
      <w:headerReference w:type="default" r:id="rId14"/>
      <w:footerReference w:type="default" r:id="rId15"/>
      <w:pgSz w:w="12240" w:h="15840"/>
      <w:pgMar w:top="171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D3D56" w14:textId="77777777" w:rsidR="003C5F6C" w:rsidRDefault="003C5F6C" w:rsidP="00AD3ECD">
      <w:pPr>
        <w:spacing w:after="0" w:line="240" w:lineRule="auto"/>
      </w:pPr>
      <w:r>
        <w:separator/>
      </w:r>
    </w:p>
  </w:endnote>
  <w:endnote w:type="continuationSeparator" w:id="0">
    <w:p w14:paraId="1075493E" w14:textId="77777777" w:rsidR="003C5F6C" w:rsidRDefault="003C5F6C" w:rsidP="00AD3ECD">
      <w:pPr>
        <w:spacing w:after="0" w:line="240" w:lineRule="auto"/>
      </w:pPr>
      <w:r>
        <w:continuationSeparator/>
      </w:r>
    </w:p>
  </w:endnote>
  <w:endnote w:type="continuationNotice" w:id="1">
    <w:p w14:paraId="2DDF1E03" w14:textId="77777777" w:rsidR="003C5F6C" w:rsidRDefault="003C5F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056702"/>
      <w:docPartObj>
        <w:docPartGallery w:val="Page Numbers (Bottom of Page)"/>
        <w:docPartUnique/>
      </w:docPartObj>
    </w:sdtPr>
    <w:sdtEndPr>
      <w:rPr>
        <w:noProof/>
      </w:rPr>
    </w:sdtEndPr>
    <w:sdtContent>
      <w:p w14:paraId="11D56268" w14:textId="7BE0766C" w:rsidR="008C5EDD" w:rsidRDefault="008C5EDD">
        <w:pPr>
          <w:pStyle w:val="Footer"/>
          <w:jc w:val="center"/>
        </w:pPr>
        <w:r w:rsidRPr="00B357E5">
          <w:rPr>
            <w:rFonts w:ascii="Times New Roman" w:hAnsi="Times New Roman"/>
            <w:sz w:val="24"/>
            <w:szCs w:val="24"/>
          </w:rPr>
          <w:fldChar w:fldCharType="begin"/>
        </w:r>
        <w:r w:rsidRPr="00B357E5">
          <w:rPr>
            <w:rFonts w:ascii="Times New Roman" w:hAnsi="Times New Roman"/>
            <w:sz w:val="24"/>
            <w:szCs w:val="24"/>
          </w:rPr>
          <w:instrText xml:space="preserve"> PAGE   \* MERGEFORMAT </w:instrText>
        </w:r>
        <w:r w:rsidRPr="00B357E5">
          <w:rPr>
            <w:rFonts w:ascii="Times New Roman" w:hAnsi="Times New Roman"/>
            <w:sz w:val="24"/>
            <w:szCs w:val="24"/>
          </w:rPr>
          <w:fldChar w:fldCharType="separate"/>
        </w:r>
        <w:r w:rsidR="006247CA" w:rsidRPr="00B357E5">
          <w:rPr>
            <w:rFonts w:ascii="Times New Roman" w:hAnsi="Times New Roman"/>
            <w:noProof/>
            <w:sz w:val="24"/>
            <w:szCs w:val="24"/>
          </w:rPr>
          <w:t>1</w:t>
        </w:r>
        <w:r w:rsidRPr="00B357E5">
          <w:rPr>
            <w:rFonts w:ascii="Times New Roman" w:hAnsi="Times New Roman"/>
            <w:noProof/>
            <w:sz w:val="24"/>
            <w:szCs w:val="24"/>
          </w:rPr>
          <w:fldChar w:fldCharType="end"/>
        </w:r>
      </w:p>
    </w:sdtContent>
  </w:sdt>
  <w:p w14:paraId="465AFEB0" w14:textId="77777777" w:rsidR="008C5EDD" w:rsidRDefault="008C5E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FA387" w14:textId="77777777" w:rsidR="003C5F6C" w:rsidRDefault="003C5F6C" w:rsidP="00AD3ECD">
      <w:pPr>
        <w:spacing w:after="0" w:line="240" w:lineRule="auto"/>
      </w:pPr>
      <w:r>
        <w:separator/>
      </w:r>
    </w:p>
  </w:footnote>
  <w:footnote w:type="continuationSeparator" w:id="0">
    <w:p w14:paraId="68BBDAF2" w14:textId="77777777" w:rsidR="003C5F6C" w:rsidRDefault="003C5F6C" w:rsidP="00AD3ECD">
      <w:pPr>
        <w:spacing w:after="0" w:line="240" w:lineRule="auto"/>
      </w:pPr>
      <w:r>
        <w:continuationSeparator/>
      </w:r>
    </w:p>
  </w:footnote>
  <w:footnote w:type="continuationNotice" w:id="1">
    <w:p w14:paraId="593DBF95" w14:textId="77777777" w:rsidR="003C5F6C" w:rsidRDefault="003C5F6C">
      <w:pPr>
        <w:spacing w:after="0" w:line="240" w:lineRule="auto"/>
      </w:pPr>
    </w:p>
  </w:footnote>
  <w:footnote w:id="2">
    <w:p w14:paraId="148A7FC1" w14:textId="08444E12" w:rsidR="581EE219" w:rsidRDefault="581EE219" w:rsidP="00376F51">
      <w:pPr>
        <w:pStyle w:val="FootnoteText"/>
      </w:pPr>
      <w:r w:rsidRPr="008D3200">
        <w:rPr>
          <w:rStyle w:val="FootnoteReference"/>
          <w:vertAlign w:val="superscript"/>
        </w:rPr>
        <w:footnoteRef/>
      </w:r>
      <w:r w:rsidRPr="581EE219">
        <w:t xml:space="preserve"> </w:t>
      </w:r>
      <w:r w:rsidRPr="008D3200">
        <w:rPr>
          <w:rFonts w:eastAsia="Calibri"/>
        </w:rPr>
        <w:t>This column provides estimates in both hours and minutes to ease the review of the information.</w:t>
      </w:r>
    </w:p>
  </w:footnote>
  <w:footnote w:id="3">
    <w:p w14:paraId="7631551B" w14:textId="73C83314" w:rsidR="581EE219" w:rsidRDefault="581EE219" w:rsidP="00376F51">
      <w:pPr>
        <w:pStyle w:val="FootnoteText"/>
      </w:pPr>
      <w:r w:rsidRPr="008D3200">
        <w:rPr>
          <w:rStyle w:val="FootnoteReference"/>
          <w:vertAlign w:val="superscript"/>
        </w:rPr>
        <w:footnoteRef/>
      </w:r>
      <w:r w:rsidRPr="581EE219">
        <w:t xml:space="preserve"> </w:t>
      </w:r>
      <w:r w:rsidRPr="008D3200">
        <w:rPr>
          <w:rFonts w:eastAsia="Calibri"/>
        </w:rPr>
        <w:t>This column has been calculated by multiplying the burden hours by the hourly rate, rounded, up or down, to the nearest dollar.</w:t>
      </w:r>
    </w:p>
  </w:footnote>
  <w:footnote w:id="4">
    <w:p w14:paraId="315596D1" w14:textId="77777777" w:rsidR="00DB66E4" w:rsidRDefault="00DB66E4">
      <w:pPr>
        <w:pStyle w:val="FootnoteText"/>
      </w:pPr>
      <w:r w:rsidRPr="00DB66E4">
        <w:rPr>
          <w:rStyle w:val="FootnoteReference"/>
          <w:vertAlign w:val="superscript"/>
        </w:rPr>
        <w:footnoteRef/>
      </w:r>
      <w:r>
        <w:t xml:space="preserve"> </w:t>
      </w:r>
      <w:r w:rsidRPr="00DB66E4">
        <w:rPr>
          <w:i/>
        </w:rPr>
        <w:t>Range</w:t>
      </w:r>
      <w:r>
        <w:t xml:space="preserve"> is defined in the Department’s H-2A regulations at 20 CFR 655.201.</w:t>
      </w:r>
    </w:p>
  </w:footnote>
  <w:footnote w:id="5">
    <w:p w14:paraId="3B8792D6" w14:textId="3CBC33E9" w:rsidR="0043299A" w:rsidRDefault="0043299A" w:rsidP="00AD3ECD">
      <w:pPr>
        <w:pStyle w:val="FootnoteText"/>
      </w:pPr>
      <w:r w:rsidRPr="006925F6">
        <w:rPr>
          <w:rStyle w:val="FootnoteReference"/>
          <w:vertAlign w:val="superscript"/>
        </w:rPr>
        <w:footnoteRef/>
      </w:r>
      <w:r w:rsidR="581EE219">
        <w:t xml:space="preserve"> </w:t>
      </w:r>
      <w:r w:rsidR="581EE219" w:rsidRPr="581EE219">
        <w:rPr>
          <w:sz w:val="18"/>
          <w:szCs w:val="18"/>
        </w:rPr>
        <w:t xml:space="preserve">The numerical estimation of </w:t>
      </w:r>
      <w:r w:rsidR="4372A123" w:rsidRPr="00AA3518">
        <w:rPr>
          <w:sz w:val="18"/>
          <w:szCs w:val="18"/>
        </w:rPr>
        <w:t>297,677</w:t>
      </w:r>
      <w:r w:rsidR="581EE219" w:rsidRPr="581EE219">
        <w:rPr>
          <w:sz w:val="18"/>
          <w:szCs w:val="18"/>
        </w:rPr>
        <w:t xml:space="preserve"> is the average number of workers requested by employers for temporary labor certification on H-2A applications from three previous </w:t>
      </w:r>
      <w:r w:rsidR="000A34A1">
        <w:rPr>
          <w:sz w:val="18"/>
          <w:szCs w:val="18"/>
        </w:rPr>
        <w:t xml:space="preserve">full </w:t>
      </w:r>
      <w:r w:rsidR="581EE219" w:rsidRPr="581EE219">
        <w:rPr>
          <w:sz w:val="18"/>
          <w:szCs w:val="18"/>
        </w:rPr>
        <w:t xml:space="preserve">fiscal years based on the Department’s experience implementing the 2010 H-2A Final Rule.  (FY </w:t>
      </w:r>
      <w:r w:rsidR="5FDAB2E4" w:rsidRPr="5FDAB2E4">
        <w:rPr>
          <w:sz w:val="18"/>
          <w:szCs w:val="18"/>
        </w:rPr>
        <w:t>2019</w:t>
      </w:r>
      <w:r w:rsidR="581EE219" w:rsidRPr="581EE219">
        <w:rPr>
          <w:sz w:val="18"/>
          <w:szCs w:val="18"/>
        </w:rPr>
        <w:t>: 269,</w:t>
      </w:r>
      <w:r w:rsidR="5FDAB2E4" w:rsidRPr="5FDAB2E4">
        <w:rPr>
          <w:sz w:val="18"/>
          <w:szCs w:val="18"/>
        </w:rPr>
        <w:t>157</w:t>
      </w:r>
      <w:r w:rsidR="581EE219" w:rsidRPr="581EE219">
        <w:rPr>
          <w:sz w:val="18"/>
          <w:szCs w:val="18"/>
        </w:rPr>
        <w:t xml:space="preserve">; FY </w:t>
      </w:r>
      <w:r w:rsidR="5FDAB2E4" w:rsidRPr="5FDAB2E4">
        <w:rPr>
          <w:sz w:val="18"/>
          <w:szCs w:val="18"/>
        </w:rPr>
        <w:t>2020</w:t>
      </w:r>
      <w:r w:rsidR="581EE219" w:rsidRPr="581EE219">
        <w:rPr>
          <w:sz w:val="18"/>
          <w:szCs w:val="18"/>
        </w:rPr>
        <w:t>: 292,</w:t>
      </w:r>
      <w:r w:rsidR="5FDAB2E4" w:rsidRPr="5FDAB2E4">
        <w:rPr>
          <w:sz w:val="18"/>
          <w:szCs w:val="18"/>
        </w:rPr>
        <w:t>501</w:t>
      </w:r>
      <w:r w:rsidR="581EE219" w:rsidRPr="581EE219">
        <w:rPr>
          <w:sz w:val="18"/>
          <w:szCs w:val="18"/>
        </w:rPr>
        <w:t xml:space="preserve">; and FY </w:t>
      </w:r>
      <w:r w:rsidR="5FDAB2E4" w:rsidRPr="5FDAB2E4">
        <w:rPr>
          <w:sz w:val="18"/>
          <w:szCs w:val="18"/>
        </w:rPr>
        <w:t>2021</w:t>
      </w:r>
      <w:r w:rsidR="581EE219" w:rsidRPr="581EE219">
        <w:rPr>
          <w:sz w:val="18"/>
          <w:szCs w:val="18"/>
        </w:rPr>
        <w:t>: 331,</w:t>
      </w:r>
      <w:r w:rsidR="5FDAB2E4" w:rsidRPr="5FDAB2E4">
        <w:rPr>
          <w:sz w:val="18"/>
          <w:szCs w:val="18"/>
        </w:rPr>
        <w:t>373</w:t>
      </w:r>
      <w:r w:rsidR="581EE219" w:rsidRPr="581EE219">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763E2" w14:textId="77777777" w:rsidR="00FF5D21" w:rsidRPr="00FF5D21" w:rsidRDefault="00FF5D21" w:rsidP="00FF5D21">
    <w:pPr>
      <w:pStyle w:val="Header"/>
      <w:tabs>
        <w:tab w:val="clear" w:pos="4680"/>
      </w:tabs>
      <w:jc w:val="both"/>
      <w:rPr>
        <w:rFonts w:ascii="Times New Roman" w:hAnsi="Times New Roman"/>
        <w:sz w:val="20"/>
        <w:szCs w:val="20"/>
      </w:rPr>
    </w:pPr>
    <w:r w:rsidRPr="00FF5D21">
      <w:rPr>
        <w:rFonts w:ascii="Times New Roman" w:hAnsi="Times New Roman"/>
        <w:sz w:val="20"/>
        <w:szCs w:val="20"/>
      </w:rPr>
      <w:t>Application for Temporary Employment Certification</w:t>
    </w:r>
  </w:p>
  <w:p w14:paraId="766F88CD" w14:textId="77777777" w:rsidR="00FF5D21" w:rsidRPr="00FF5D21" w:rsidRDefault="00FF5D21" w:rsidP="00FF5D21">
    <w:pPr>
      <w:pStyle w:val="Header"/>
      <w:tabs>
        <w:tab w:val="clear" w:pos="4680"/>
      </w:tabs>
      <w:jc w:val="both"/>
      <w:rPr>
        <w:rFonts w:ascii="Times New Roman" w:hAnsi="Times New Roman"/>
        <w:sz w:val="20"/>
        <w:szCs w:val="20"/>
      </w:rPr>
    </w:pPr>
    <w:r w:rsidRPr="00FF5D21">
      <w:rPr>
        <w:rFonts w:ascii="Times New Roman" w:hAnsi="Times New Roman"/>
        <w:sz w:val="20"/>
        <w:szCs w:val="20"/>
      </w:rPr>
      <w:t>OMB Control No. 1205-0466</w:t>
    </w:r>
  </w:p>
  <w:p w14:paraId="2FE0070D" w14:textId="25332696" w:rsidR="00FF5D21" w:rsidRPr="00FF5D21" w:rsidRDefault="000A5A41" w:rsidP="00FF5D21">
    <w:pPr>
      <w:pStyle w:val="Header"/>
      <w:tabs>
        <w:tab w:val="clear" w:pos="4680"/>
      </w:tabs>
      <w:jc w:val="both"/>
      <w:rPr>
        <w:rFonts w:ascii="Times New Roman" w:hAnsi="Times New Roman"/>
        <w:sz w:val="20"/>
        <w:szCs w:val="20"/>
      </w:rPr>
    </w:pPr>
    <w:r w:rsidRPr="00376F51">
      <w:rPr>
        <w:rFonts w:ascii="Times New Roman" w:hAnsi="Times New Roman"/>
        <w:sz w:val="20"/>
        <w:szCs w:val="20"/>
      </w:rPr>
      <w:t>Expir</w:t>
    </w:r>
    <w:r w:rsidR="00883E71" w:rsidRPr="00376F51">
      <w:rPr>
        <w:rFonts w:ascii="Times New Roman" w:hAnsi="Times New Roman"/>
        <w:sz w:val="20"/>
        <w:szCs w:val="20"/>
      </w:rPr>
      <w:t>ation Date</w:t>
    </w:r>
    <w:r w:rsidRPr="00376F51">
      <w:rPr>
        <w:rFonts w:ascii="Times New Roman" w:hAnsi="Times New Roman"/>
        <w:sz w:val="20"/>
        <w:szCs w:val="20"/>
      </w:rPr>
      <w:t xml:space="preserve">: </w:t>
    </w:r>
    <w:r w:rsidR="00883E71" w:rsidRPr="00376F51">
      <w:rPr>
        <w:rFonts w:ascii="Times New Roman" w:hAnsi="Times New Roman"/>
        <w:sz w:val="20"/>
        <w:szCs w:val="20"/>
      </w:rPr>
      <w:t>0</w:t>
    </w:r>
    <w:r w:rsidRPr="00376F51">
      <w:rPr>
        <w:rFonts w:ascii="Times New Roman" w:hAnsi="Times New Roman"/>
        <w:sz w:val="20"/>
        <w:szCs w:val="20"/>
      </w:rPr>
      <w:t>8/31/2022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6C5C"/>
    <w:multiLevelType w:val="hybridMultilevel"/>
    <w:tmpl w:val="0B8E812A"/>
    <w:lvl w:ilvl="0" w:tplc="A5A09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4C311C"/>
    <w:multiLevelType w:val="hybridMultilevel"/>
    <w:tmpl w:val="98661872"/>
    <w:lvl w:ilvl="0" w:tplc="8D18752A">
      <w:start w:val="1"/>
      <w:numFmt w:val="decimal"/>
      <w:lvlText w:val="%1."/>
      <w:lvlJc w:val="left"/>
      <w:pPr>
        <w:ind w:left="720" w:hanging="360"/>
      </w:pPr>
      <w:rPr>
        <w:rFonts w:hint="default"/>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349FD"/>
    <w:multiLevelType w:val="hybridMultilevel"/>
    <w:tmpl w:val="00AE82D2"/>
    <w:lvl w:ilvl="0" w:tplc="1B18C3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4105A"/>
    <w:multiLevelType w:val="hybridMultilevel"/>
    <w:tmpl w:val="32925D22"/>
    <w:lvl w:ilvl="0" w:tplc="BD2839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8E372C"/>
    <w:multiLevelType w:val="hybridMultilevel"/>
    <w:tmpl w:val="734CCD6E"/>
    <w:lvl w:ilvl="0" w:tplc="727A36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0D29A2"/>
    <w:multiLevelType w:val="hybridMultilevel"/>
    <w:tmpl w:val="00D8B968"/>
    <w:lvl w:ilvl="0" w:tplc="2BCCB9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F7622E"/>
    <w:multiLevelType w:val="hybridMultilevel"/>
    <w:tmpl w:val="13EEDF2A"/>
    <w:lvl w:ilvl="0" w:tplc="A6FEED0E">
      <w:start w:val="1"/>
      <w:numFmt w:val="decimal"/>
      <w:lvlText w:val="%1."/>
      <w:lvlJc w:val="left"/>
      <w:pPr>
        <w:ind w:left="1440" w:hanging="360"/>
      </w:pPr>
      <w:rPr>
        <w:rFonts w:hint="default"/>
        <w:b w:val="0"/>
        <w:i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9D313F7"/>
    <w:multiLevelType w:val="hybridMultilevel"/>
    <w:tmpl w:val="90D4B3C0"/>
    <w:lvl w:ilvl="0" w:tplc="88E89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DB6241"/>
    <w:multiLevelType w:val="hybridMultilevel"/>
    <w:tmpl w:val="8F9CE7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42045B4"/>
    <w:multiLevelType w:val="hybridMultilevel"/>
    <w:tmpl w:val="DEA4F876"/>
    <w:lvl w:ilvl="0" w:tplc="EC340B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9709EF"/>
    <w:multiLevelType w:val="hybridMultilevel"/>
    <w:tmpl w:val="CE0C1A04"/>
    <w:lvl w:ilvl="0" w:tplc="FA1478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ADE5A2C"/>
    <w:multiLevelType w:val="hybridMultilevel"/>
    <w:tmpl w:val="390A7E5C"/>
    <w:lvl w:ilvl="0" w:tplc="A732DA2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125A10"/>
    <w:multiLevelType w:val="hybridMultilevel"/>
    <w:tmpl w:val="E7462EB0"/>
    <w:lvl w:ilvl="0" w:tplc="04090001">
      <w:start w:val="1"/>
      <w:numFmt w:val="bullet"/>
      <w:lvlText w:val=""/>
      <w:lvlJc w:val="left"/>
      <w:pPr>
        <w:tabs>
          <w:tab w:val="num" w:pos="1656"/>
        </w:tabs>
        <w:ind w:left="1656" w:hanging="576"/>
      </w:pPr>
      <w:rPr>
        <w:rFonts w:ascii="Symbol" w:hAnsi="Symbol" w:hint="default"/>
        <w:color w:val="auto"/>
      </w:rPr>
    </w:lvl>
    <w:lvl w:ilvl="1" w:tplc="04090019">
      <w:start w:val="1"/>
      <w:numFmt w:val="bullet"/>
      <w:lvlText w:val="o"/>
      <w:lvlJc w:val="left"/>
      <w:pPr>
        <w:tabs>
          <w:tab w:val="num" w:pos="3000"/>
        </w:tabs>
        <w:ind w:left="3000" w:hanging="360"/>
      </w:pPr>
      <w:rPr>
        <w:rFonts w:ascii="Courier New" w:hAnsi="Courier New" w:cs="Courier New" w:hint="default"/>
      </w:rPr>
    </w:lvl>
    <w:lvl w:ilvl="2" w:tplc="0409001B">
      <w:start w:val="1"/>
      <w:numFmt w:val="bullet"/>
      <w:lvlText w:val=""/>
      <w:lvlJc w:val="left"/>
      <w:pPr>
        <w:tabs>
          <w:tab w:val="num" w:pos="3720"/>
        </w:tabs>
        <w:ind w:left="3720" w:hanging="360"/>
      </w:pPr>
      <w:rPr>
        <w:rFonts w:ascii="Wingdings" w:hAnsi="Wingdings" w:cs="Times New Roman" w:hint="default"/>
      </w:rPr>
    </w:lvl>
    <w:lvl w:ilvl="3" w:tplc="0409000F">
      <w:start w:val="1"/>
      <w:numFmt w:val="bullet"/>
      <w:lvlText w:val=""/>
      <w:lvlJc w:val="left"/>
      <w:pPr>
        <w:tabs>
          <w:tab w:val="num" w:pos="4440"/>
        </w:tabs>
        <w:ind w:left="4440" w:hanging="360"/>
      </w:pPr>
      <w:rPr>
        <w:rFonts w:ascii="Symbol" w:hAnsi="Symbol" w:cs="Times New Roman" w:hint="default"/>
      </w:rPr>
    </w:lvl>
    <w:lvl w:ilvl="4" w:tplc="04090019">
      <w:start w:val="1"/>
      <w:numFmt w:val="bullet"/>
      <w:lvlText w:val="o"/>
      <w:lvlJc w:val="left"/>
      <w:pPr>
        <w:tabs>
          <w:tab w:val="num" w:pos="5160"/>
        </w:tabs>
        <w:ind w:left="5160" w:hanging="360"/>
      </w:pPr>
      <w:rPr>
        <w:rFonts w:ascii="Courier New" w:hAnsi="Courier New" w:cs="Courier New" w:hint="default"/>
      </w:rPr>
    </w:lvl>
    <w:lvl w:ilvl="5" w:tplc="0409001B">
      <w:start w:val="1"/>
      <w:numFmt w:val="bullet"/>
      <w:lvlText w:val=""/>
      <w:lvlJc w:val="left"/>
      <w:pPr>
        <w:tabs>
          <w:tab w:val="num" w:pos="5880"/>
        </w:tabs>
        <w:ind w:left="5880" w:hanging="360"/>
      </w:pPr>
      <w:rPr>
        <w:rFonts w:ascii="Wingdings" w:hAnsi="Wingdings" w:cs="Times New Roman" w:hint="default"/>
      </w:rPr>
    </w:lvl>
    <w:lvl w:ilvl="6" w:tplc="0409000F">
      <w:start w:val="1"/>
      <w:numFmt w:val="bullet"/>
      <w:lvlText w:val=""/>
      <w:lvlJc w:val="left"/>
      <w:pPr>
        <w:tabs>
          <w:tab w:val="num" w:pos="6600"/>
        </w:tabs>
        <w:ind w:left="6600" w:hanging="360"/>
      </w:pPr>
      <w:rPr>
        <w:rFonts w:ascii="Symbol" w:hAnsi="Symbol" w:cs="Times New Roman" w:hint="default"/>
      </w:rPr>
    </w:lvl>
    <w:lvl w:ilvl="7" w:tplc="04090019">
      <w:start w:val="1"/>
      <w:numFmt w:val="bullet"/>
      <w:lvlText w:val="o"/>
      <w:lvlJc w:val="left"/>
      <w:pPr>
        <w:tabs>
          <w:tab w:val="num" w:pos="7320"/>
        </w:tabs>
        <w:ind w:left="7320" w:hanging="360"/>
      </w:pPr>
      <w:rPr>
        <w:rFonts w:ascii="Courier New" w:hAnsi="Courier New" w:cs="Courier New" w:hint="default"/>
      </w:rPr>
    </w:lvl>
    <w:lvl w:ilvl="8" w:tplc="0409001B">
      <w:start w:val="1"/>
      <w:numFmt w:val="bullet"/>
      <w:lvlText w:val=""/>
      <w:lvlJc w:val="left"/>
      <w:pPr>
        <w:tabs>
          <w:tab w:val="num" w:pos="8040"/>
        </w:tabs>
        <w:ind w:left="8040" w:hanging="360"/>
      </w:pPr>
      <w:rPr>
        <w:rFonts w:ascii="Wingdings" w:hAnsi="Wingdings" w:cs="Times New Roman" w:hint="default"/>
      </w:rPr>
    </w:lvl>
  </w:abstractNum>
  <w:abstractNum w:abstractNumId="13" w15:restartNumberingAfterBreak="0">
    <w:nsid w:val="5DDE49C2"/>
    <w:multiLevelType w:val="hybridMultilevel"/>
    <w:tmpl w:val="B064A1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2F2019"/>
    <w:multiLevelType w:val="hybridMultilevel"/>
    <w:tmpl w:val="79B48BA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5D14137"/>
    <w:multiLevelType w:val="hybridMultilevel"/>
    <w:tmpl w:val="44F033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749616">
    <w:abstractNumId w:val="12"/>
  </w:num>
  <w:num w:numId="2" w16cid:durableId="1392072966">
    <w:abstractNumId w:val="2"/>
  </w:num>
  <w:num w:numId="3" w16cid:durableId="1131820757">
    <w:abstractNumId w:val="13"/>
  </w:num>
  <w:num w:numId="4" w16cid:durableId="1880625171">
    <w:abstractNumId w:val="7"/>
  </w:num>
  <w:num w:numId="5" w16cid:durableId="2132168508">
    <w:abstractNumId w:val="3"/>
  </w:num>
  <w:num w:numId="6" w16cid:durableId="1107698614">
    <w:abstractNumId w:val="5"/>
  </w:num>
  <w:num w:numId="7" w16cid:durableId="569776363">
    <w:abstractNumId w:val="4"/>
  </w:num>
  <w:num w:numId="8" w16cid:durableId="13507367">
    <w:abstractNumId w:val="14"/>
  </w:num>
  <w:num w:numId="9" w16cid:durableId="63576119">
    <w:abstractNumId w:val="9"/>
  </w:num>
  <w:num w:numId="10" w16cid:durableId="1474172319">
    <w:abstractNumId w:val="0"/>
  </w:num>
  <w:num w:numId="11" w16cid:durableId="2019234901">
    <w:abstractNumId w:val="11"/>
  </w:num>
  <w:num w:numId="12" w16cid:durableId="943725353">
    <w:abstractNumId w:val="10"/>
  </w:num>
  <w:num w:numId="13" w16cid:durableId="1819808375">
    <w:abstractNumId w:val="1"/>
  </w:num>
  <w:num w:numId="14" w16cid:durableId="487288704">
    <w:abstractNumId w:val="8"/>
  </w:num>
  <w:num w:numId="15" w16cid:durableId="1062409187">
    <w:abstractNumId w:val="6"/>
  </w:num>
  <w:num w:numId="16" w16cid:durableId="11234264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ECD"/>
    <w:rsid w:val="00005714"/>
    <w:rsid w:val="0000744B"/>
    <w:rsid w:val="000101B7"/>
    <w:rsid w:val="00010A86"/>
    <w:rsid w:val="0001127D"/>
    <w:rsid w:val="00012B9D"/>
    <w:rsid w:val="0002000D"/>
    <w:rsid w:val="000208EB"/>
    <w:rsid w:val="00023BDE"/>
    <w:rsid w:val="0002494B"/>
    <w:rsid w:val="00026AE5"/>
    <w:rsid w:val="00035C50"/>
    <w:rsid w:val="0004666F"/>
    <w:rsid w:val="00053E1C"/>
    <w:rsid w:val="0005505B"/>
    <w:rsid w:val="00060433"/>
    <w:rsid w:val="00060686"/>
    <w:rsid w:val="00060BDA"/>
    <w:rsid w:val="00063918"/>
    <w:rsid w:val="00064D30"/>
    <w:rsid w:val="000724E1"/>
    <w:rsid w:val="00074CCC"/>
    <w:rsid w:val="00076582"/>
    <w:rsid w:val="0007684E"/>
    <w:rsid w:val="0009030C"/>
    <w:rsid w:val="000916D6"/>
    <w:rsid w:val="00092989"/>
    <w:rsid w:val="000A0857"/>
    <w:rsid w:val="000A34A1"/>
    <w:rsid w:val="000A5A41"/>
    <w:rsid w:val="000B1B03"/>
    <w:rsid w:val="000B24CE"/>
    <w:rsid w:val="000B2982"/>
    <w:rsid w:val="000B439C"/>
    <w:rsid w:val="000C27DF"/>
    <w:rsid w:val="000D2AB4"/>
    <w:rsid w:val="000D4E6E"/>
    <w:rsid w:val="000E2026"/>
    <w:rsid w:val="000F68C4"/>
    <w:rsid w:val="000F6A16"/>
    <w:rsid w:val="0010107D"/>
    <w:rsid w:val="00102596"/>
    <w:rsid w:val="00113151"/>
    <w:rsid w:val="00116123"/>
    <w:rsid w:val="00116589"/>
    <w:rsid w:val="00117280"/>
    <w:rsid w:val="00121010"/>
    <w:rsid w:val="0012131B"/>
    <w:rsid w:val="00130536"/>
    <w:rsid w:val="00130BEB"/>
    <w:rsid w:val="00131518"/>
    <w:rsid w:val="001330ED"/>
    <w:rsid w:val="001418D9"/>
    <w:rsid w:val="001464CC"/>
    <w:rsid w:val="00150BFD"/>
    <w:rsid w:val="001512B5"/>
    <w:rsid w:val="001537A0"/>
    <w:rsid w:val="001577D5"/>
    <w:rsid w:val="0016651E"/>
    <w:rsid w:val="0017796E"/>
    <w:rsid w:val="00180D8E"/>
    <w:rsid w:val="001814A6"/>
    <w:rsid w:val="001829D6"/>
    <w:rsid w:val="001856EF"/>
    <w:rsid w:val="00191E52"/>
    <w:rsid w:val="00194242"/>
    <w:rsid w:val="0019628C"/>
    <w:rsid w:val="001966A3"/>
    <w:rsid w:val="001A51FD"/>
    <w:rsid w:val="001A59F4"/>
    <w:rsid w:val="001A6037"/>
    <w:rsid w:val="001B3BA1"/>
    <w:rsid w:val="001B53F6"/>
    <w:rsid w:val="001B56DA"/>
    <w:rsid w:val="001C4831"/>
    <w:rsid w:val="001D5E52"/>
    <w:rsid w:val="001E0CE5"/>
    <w:rsid w:val="001E1F6F"/>
    <w:rsid w:val="001F3D12"/>
    <w:rsid w:val="001F6F79"/>
    <w:rsid w:val="00201408"/>
    <w:rsid w:val="002119B1"/>
    <w:rsid w:val="0021491A"/>
    <w:rsid w:val="0021716F"/>
    <w:rsid w:val="00220575"/>
    <w:rsid w:val="002216F7"/>
    <w:rsid w:val="00230882"/>
    <w:rsid w:val="00231C59"/>
    <w:rsid w:val="00232A40"/>
    <w:rsid w:val="00236F2B"/>
    <w:rsid w:val="0025775F"/>
    <w:rsid w:val="002622F0"/>
    <w:rsid w:val="0027241F"/>
    <w:rsid w:val="00282AF4"/>
    <w:rsid w:val="00284621"/>
    <w:rsid w:val="00287F8B"/>
    <w:rsid w:val="00291CAC"/>
    <w:rsid w:val="002A2C0C"/>
    <w:rsid w:val="002B169D"/>
    <w:rsid w:val="002B4E0E"/>
    <w:rsid w:val="002C06E4"/>
    <w:rsid w:val="002C33DB"/>
    <w:rsid w:val="002D0C5D"/>
    <w:rsid w:val="002D17D6"/>
    <w:rsid w:val="002D7BB8"/>
    <w:rsid w:val="002E11B0"/>
    <w:rsid w:val="002E1241"/>
    <w:rsid w:val="002E61C2"/>
    <w:rsid w:val="002F0D5A"/>
    <w:rsid w:val="002F3DF6"/>
    <w:rsid w:val="002F713B"/>
    <w:rsid w:val="002F7B1C"/>
    <w:rsid w:val="00301544"/>
    <w:rsid w:val="00307C18"/>
    <w:rsid w:val="00311831"/>
    <w:rsid w:val="0032265A"/>
    <w:rsid w:val="00333997"/>
    <w:rsid w:val="0033420C"/>
    <w:rsid w:val="00340FDD"/>
    <w:rsid w:val="003447D6"/>
    <w:rsid w:val="0034746C"/>
    <w:rsid w:val="00364743"/>
    <w:rsid w:val="00364DFC"/>
    <w:rsid w:val="00370737"/>
    <w:rsid w:val="00373958"/>
    <w:rsid w:val="00376AA2"/>
    <w:rsid w:val="00376F51"/>
    <w:rsid w:val="00383DBB"/>
    <w:rsid w:val="00393F92"/>
    <w:rsid w:val="00396B52"/>
    <w:rsid w:val="003A0CEA"/>
    <w:rsid w:val="003A2B79"/>
    <w:rsid w:val="003A2EE8"/>
    <w:rsid w:val="003A30BA"/>
    <w:rsid w:val="003A6C23"/>
    <w:rsid w:val="003A7D9B"/>
    <w:rsid w:val="003B1D50"/>
    <w:rsid w:val="003B1FC2"/>
    <w:rsid w:val="003B695A"/>
    <w:rsid w:val="003C2B1B"/>
    <w:rsid w:val="003C44B9"/>
    <w:rsid w:val="003C5F6C"/>
    <w:rsid w:val="003D1302"/>
    <w:rsid w:val="003D4C92"/>
    <w:rsid w:val="003D7C27"/>
    <w:rsid w:val="003E3E4A"/>
    <w:rsid w:val="003F0512"/>
    <w:rsid w:val="003F0E26"/>
    <w:rsid w:val="003F1389"/>
    <w:rsid w:val="004108A1"/>
    <w:rsid w:val="00423B50"/>
    <w:rsid w:val="004240AC"/>
    <w:rsid w:val="004250FA"/>
    <w:rsid w:val="0042558A"/>
    <w:rsid w:val="00426D64"/>
    <w:rsid w:val="0043299A"/>
    <w:rsid w:val="00434755"/>
    <w:rsid w:val="004454BE"/>
    <w:rsid w:val="00446A1D"/>
    <w:rsid w:val="004524D2"/>
    <w:rsid w:val="00453236"/>
    <w:rsid w:val="004571C4"/>
    <w:rsid w:val="00457E40"/>
    <w:rsid w:val="004617F8"/>
    <w:rsid w:val="0046268C"/>
    <w:rsid w:val="00467B3E"/>
    <w:rsid w:val="00480823"/>
    <w:rsid w:val="00480B2E"/>
    <w:rsid w:val="00482F50"/>
    <w:rsid w:val="004851A5"/>
    <w:rsid w:val="00486C74"/>
    <w:rsid w:val="00495949"/>
    <w:rsid w:val="00496039"/>
    <w:rsid w:val="00497A3E"/>
    <w:rsid w:val="004B0A2D"/>
    <w:rsid w:val="004B4A47"/>
    <w:rsid w:val="004B5F55"/>
    <w:rsid w:val="004C181C"/>
    <w:rsid w:val="004D4188"/>
    <w:rsid w:val="004E0BE8"/>
    <w:rsid w:val="004E203D"/>
    <w:rsid w:val="004E7C2C"/>
    <w:rsid w:val="004E7FB1"/>
    <w:rsid w:val="004F0A9A"/>
    <w:rsid w:val="004F7337"/>
    <w:rsid w:val="005043F6"/>
    <w:rsid w:val="005122D9"/>
    <w:rsid w:val="005141AB"/>
    <w:rsid w:val="0051424C"/>
    <w:rsid w:val="00531D4E"/>
    <w:rsid w:val="00536270"/>
    <w:rsid w:val="00536743"/>
    <w:rsid w:val="00537192"/>
    <w:rsid w:val="00541DB0"/>
    <w:rsid w:val="00542793"/>
    <w:rsid w:val="00553F57"/>
    <w:rsid w:val="0055427C"/>
    <w:rsid w:val="005601E8"/>
    <w:rsid w:val="00570F44"/>
    <w:rsid w:val="00573750"/>
    <w:rsid w:val="005854E8"/>
    <w:rsid w:val="005A06FB"/>
    <w:rsid w:val="005B6B35"/>
    <w:rsid w:val="005C2201"/>
    <w:rsid w:val="005C7EB4"/>
    <w:rsid w:val="005D04F6"/>
    <w:rsid w:val="005E78F9"/>
    <w:rsid w:val="005F3B55"/>
    <w:rsid w:val="005F4E22"/>
    <w:rsid w:val="005F7C15"/>
    <w:rsid w:val="006016C6"/>
    <w:rsid w:val="00602C51"/>
    <w:rsid w:val="006067C8"/>
    <w:rsid w:val="00617DEA"/>
    <w:rsid w:val="006221ED"/>
    <w:rsid w:val="00623162"/>
    <w:rsid w:val="006247CA"/>
    <w:rsid w:val="00640C36"/>
    <w:rsid w:val="006479FF"/>
    <w:rsid w:val="00650098"/>
    <w:rsid w:val="00656E0F"/>
    <w:rsid w:val="00667A6B"/>
    <w:rsid w:val="00670041"/>
    <w:rsid w:val="00673EC2"/>
    <w:rsid w:val="00675B71"/>
    <w:rsid w:val="00694896"/>
    <w:rsid w:val="00696832"/>
    <w:rsid w:val="006A6369"/>
    <w:rsid w:val="006B6984"/>
    <w:rsid w:val="006C59E2"/>
    <w:rsid w:val="006D049B"/>
    <w:rsid w:val="006D1EA3"/>
    <w:rsid w:val="006D236D"/>
    <w:rsid w:val="006D65B6"/>
    <w:rsid w:val="006D76D0"/>
    <w:rsid w:val="006E2F3D"/>
    <w:rsid w:val="006E35F0"/>
    <w:rsid w:val="006E41BB"/>
    <w:rsid w:val="006F5AD8"/>
    <w:rsid w:val="00702842"/>
    <w:rsid w:val="007031AC"/>
    <w:rsid w:val="00704867"/>
    <w:rsid w:val="00705B37"/>
    <w:rsid w:val="007076B1"/>
    <w:rsid w:val="00720352"/>
    <w:rsid w:val="00722377"/>
    <w:rsid w:val="007244FB"/>
    <w:rsid w:val="007316C6"/>
    <w:rsid w:val="00731F1E"/>
    <w:rsid w:val="00735462"/>
    <w:rsid w:val="00735B6D"/>
    <w:rsid w:val="00737B27"/>
    <w:rsid w:val="007443AF"/>
    <w:rsid w:val="0074611D"/>
    <w:rsid w:val="007468AF"/>
    <w:rsid w:val="00747E0F"/>
    <w:rsid w:val="007768ED"/>
    <w:rsid w:val="007773A9"/>
    <w:rsid w:val="0078178E"/>
    <w:rsid w:val="00785CFE"/>
    <w:rsid w:val="00788FAC"/>
    <w:rsid w:val="00790AB5"/>
    <w:rsid w:val="0079152F"/>
    <w:rsid w:val="0079200B"/>
    <w:rsid w:val="007943D3"/>
    <w:rsid w:val="00796FFF"/>
    <w:rsid w:val="007A4DA4"/>
    <w:rsid w:val="007A7045"/>
    <w:rsid w:val="007B0F6B"/>
    <w:rsid w:val="007B73F3"/>
    <w:rsid w:val="007C1054"/>
    <w:rsid w:val="007C5899"/>
    <w:rsid w:val="007D1851"/>
    <w:rsid w:val="007D4D0C"/>
    <w:rsid w:val="007D5D8D"/>
    <w:rsid w:val="007E1D85"/>
    <w:rsid w:val="007E4D7D"/>
    <w:rsid w:val="007F0CE7"/>
    <w:rsid w:val="00821E52"/>
    <w:rsid w:val="0082626C"/>
    <w:rsid w:val="0083510C"/>
    <w:rsid w:val="00840047"/>
    <w:rsid w:val="008440E1"/>
    <w:rsid w:val="00844861"/>
    <w:rsid w:val="00845274"/>
    <w:rsid w:val="008464EB"/>
    <w:rsid w:val="00852F21"/>
    <w:rsid w:val="00855E7B"/>
    <w:rsid w:val="00857390"/>
    <w:rsid w:val="00865258"/>
    <w:rsid w:val="008655DB"/>
    <w:rsid w:val="0087269D"/>
    <w:rsid w:val="00880373"/>
    <w:rsid w:val="0088046A"/>
    <w:rsid w:val="00883E71"/>
    <w:rsid w:val="0088599C"/>
    <w:rsid w:val="00890F6C"/>
    <w:rsid w:val="00897B4D"/>
    <w:rsid w:val="00897D9C"/>
    <w:rsid w:val="008A425E"/>
    <w:rsid w:val="008B0104"/>
    <w:rsid w:val="008B25CA"/>
    <w:rsid w:val="008B603A"/>
    <w:rsid w:val="008B66D5"/>
    <w:rsid w:val="008C0AD3"/>
    <w:rsid w:val="008C5954"/>
    <w:rsid w:val="008C5EA5"/>
    <w:rsid w:val="008C5EDD"/>
    <w:rsid w:val="008D009B"/>
    <w:rsid w:val="008D15E8"/>
    <w:rsid w:val="008D3200"/>
    <w:rsid w:val="008D5B87"/>
    <w:rsid w:val="008D7C1D"/>
    <w:rsid w:val="008E4788"/>
    <w:rsid w:val="008E4834"/>
    <w:rsid w:val="008E516F"/>
    <w:rsid w:val="008E6CCE"/>
    <w:rsid w:val="008F0227"/>
    <w:rsid w:val="008F0B24"/>
    <w:rsid w:val="008F1AB6"/>
    <w:rsid w:val="008F364A"/>
    <w:rsid w:val="008F4544"/>
    <w:rsid w:val="008F4BF8"/>
    <w:rsid w:val="00900340"/>
    <w:rsid w:val="00905FEF"/>
    <w:rsid w:val="0092167B"/>
    <w:rsid w:val="00923F14"/>
    <w:rsid w:val="00930D28"/>
    <w:rsid w:val="00931A4F"/>
    <w:rsid w:val="00931DE0"/>
    <w:rsid w:val="00933A08"/>
    <w:rsid w:val="0094122A"/>
    <w:rsid w:val="00943E21"/>
    <w:rsid w:val="00945963"/>
    <w:rsid w:val="00952128"/>
    <w:rsid w:val="009604AC"/>
    <w:rsid w:val="00961B2B"/>
    <w:rsid w:val="00963620"/>
    <w:rsid w:val="00975BA1"/>
    <w:rsid w:val="009805B4"/>
    <w:rsid w:val="0098089E"/>
    <w:rsid w:val="009827FF"/>
    <w:rsid w:val="009A1750"/>
    <w:rsid w:val="009A1AE8"/>
    <w:rsid w:val="009A2D39"/>
    <w:rsid w:val="009A3255"/>
    <w:rsid w:val="009A348E"/>
    <w:rsid w:val="009A6249"/>
    <w:rsid w:val="009B007E"/>
    <w:rsid w:val="009B0CBC"/>
    <w:rsid w:val="009B33F7"/>
    <w:rsid w:val="009B7E31"/>
    <w:rsid w:val="009C0DFC"/>
    <w:rsid w:val="009C3A30"/>
    <w:rsid w:val="009C4502"/>
    <w:rsid w:val="009C46C3"/>
    <w:rsid w:val="009C7571"/>
    <w:rsid w:val="009D0FBB"/>
    <w:rsid w:val="009E061C"/>
    <w:rsid w:val="009E56FF"/>
    <w:rsid w:val="009E674B"/>
    <w:rsid w:val="009E9719"/>
    <w:rsid w:val="009F2A0F"/>
    <w:rsid w:val="009F45C7"/>
    <w:rsid w:val="009F461C"/>
    <w:rsid w:val="009F7BA6"/>
    <w:rsid w:val="00A01E16"/>
    <w:rsid w:val="00A045E9"/>
    <w:rsid w:val="00A057C1"/>
    <w:rsid w:val="00A077C5"/>
    <w:rsid w:val="00A11355"/>
    <w:rsid w:val="00A202C9"/>
    <w:rsid w:val="00A21D74"/>
    <w:rsid w:val="00A33C6D"/>
    <w:rsid w:val="00A37868"/>
    <w:rsid w:val="00A3794D"/>
    <w:rsid w:val="00A40A4B"/>
    <w:rsid w:val="00A43AB3"/>
    <w:rsid w:val="00A543DD"/>
    <w:rsid w:val="00A550F5"/>
    <w:rsid w:val="00A55C52"/>
    <w:rsid w:val="00A65C76"/>
    <w:rsid w:val="00A7073E"/>
    <w:rsid w:val="00A70B77"/>
    <w:rsid w:val="00A71BA8"/>
    <w:rsid w:val="00A730A8"/>
    <w:rsid w:val="00A8097C"/>
    <w:rsid w:val="00A94E85"/>
    <w:rsid w:val="00A950C1"/>
    <w:rsid w:val="00A96FD7"/>
    <w:rsid w:val="00A9CEEF"/>
    <w:rsid w:val="00AA0F57"/>
    <w:rsid w:val="00AA27CD"/>
    <w:rsid w:val="00AA3518"/>
    <w:rsid w:val="00AA7413"/>
    <w:rsid w:val="00AB1609"/>
    <w:rsid w:val="00AB2EBD"/>
    <w:rsid w:val="00AC5D82"/>
    <w:rsid w:val="00AD3ECD"/>
    <w:rsid w:val="00AD4979"/>
    <w:rsid w:val="00AD6637"/>
    <w:rsid w:val="00AE598D"/>
    <w:rsid w:val="00AF5B72"/>
    <w:rsid w:val="00B01726"/>
    <w:rsid w:val="00B05BEC"/>
    <w:rsid w:val="00B11EDD"/>
    <w:rsid w:val="00B12911"/>
    <w:rsid w:val="00B12C1A"/>
    <w:rsid w:val="00B15B0B"/>
    <w:rsid w:val="00B166F5"/>
    <w:rsid w:val="00B17782"/>
    <w:rsid w:val="00B25586"/>
    <w:rsid w:val="00B2618C"/>
    <w:rsid w:val="00B27718"/>
    <w:rsid w:val="00B32848"/>
    <w:rsid w:val="00B357E5"/>
    <w:rsid w:val="00B44183"/>
    <w:rsid w:val="00B50176"/>
    <w:rsid w:val="00B50FF1"/>
    <w:rsid w:val="00B52058"/>
    <w:rsid w:val="00B56EBC"/>
    <w:rsid w:val="00B573D5"/>
    <w:rsid w:val="00B601DE"/>
    <w:rsid w:val="00B6317A"/>
    <w:rsid w:val="00B647C9"/>
    <w:rsid w:val="00B64ACB"/>
    <w:rsid w:val="00B71E52"/>
    <w:rsid w:val="00B77CF6"/>
    <w:rsid w:val="00B82825"/>
    <w:rsid w:val="00B872F8"/>
    <w:rsid w:val="00B9214B"/>
    <w:rsid w:val="00B972CB"/>
    <w:rsid w:val="00BA07B6"/>
    <w:rsid w:val="00BA4CAF"/>
    <w:rsid w:val="00BC4289"/>
    <w:rsid w:val="00BC7270"/>
    <w:rsid w:val="00BC7E0E"/>
    <w:rsid w:val="00BD14E0"/>
    <w:rsid w:val="00BD14EC"/>
    <w:rsid w:val="00BD2E94"/>
    <w:rsid w:val="00BD7826"/>
    <w:rsid w:val="00BE0203"/>
    <w:rsid w:val="00BE183C"/>
    <w:rsid w:val="00BE1C5E"/>
    <w:rsid w:val="00BE6F30"/>
    <w:rsid w:val="00BE7C09"/>
    <w:rsid w:val="00BF1255"/>
    <w:rsid w:val="00BF303C"/>
    <w:rsid w:val="00BF35DD"/>
    <w:rsid w:val="00BF510F"/>
    <w:rsid w:val="00C01905"/>
    <w:rsid w:val="00C0361F"/>
    <w:rsid w:val="00C120E6"/>
    <w:rsid w:val="00C30FAB"/>
    <w:rsid w:val="00C31130"/>
    <w:rsid w:val="00C34465"/>
    <w:rsid w:val="00C367A8"/>
    <w:rsid w:val="00C514F0"/>
    <w:rsid w:val="00C546C1"/>
    <w:rsid w:val="00C569CF"/>
    <w:rsid w:val="00C61724"/>
    <w:rsid w:val="00C63A79"/>
    <w:rsid w:val="00C66CE9"/>
    <w:rsid w:val="00C80753"/>
    <w:rsid w:val="00C85226"/>
    <w:rsid w:val="00C87FF4"/>
    <w:rsid w:val="00CA1285"/>
    <w:rsid w:val="00CA2773"/>
    <w:rsid w:val="00CA4219"/>
    <w:rsid w:val="00CA6550"/>
    <w:rsid w:val="00CB0D19"/>
    <w:rsid w:val="00CB0DC6"/>
    <w:rsid w:val="00CB2255"/>
    <w:rsid w:val="00CB39D7"/>
    <w:rsid w:val="00CB592E"/>
    <w:rsid w:val="00CC0F49"/>
    <w:rsid w:val="00CC4841"/>
    <w:rsid w:val="00CC6A26"/>
    <w:rsid w:val="00CD26C3"/>
    <w:rsid w:val="00CD2B51"/>
    <w:rsid w:val="00CD456A"/>
    <w:rsid w:val="00CD5389"/>
    <w:rsid w:val="00CE0799"/>
    <w:rsid w:val="00CE0E4B"/>
    <w:rsid w:val="00CE1C9C"/>
    <w:rsid w:val="00CE2C19"/>
    <w:rsid w:val="00CE363C"/>
    <w:rsid w:val="00CE4593"/>
    <w:rsid w:val="00CE5C97"/>
    <w:rsid w:val="00CF201C"/>
    <w:rsid w:val="00CF2AF1"/>
    <w:rsid w:val="00CF3311"/>
    <w:rsid w:val="00CF4133"/>
    <w:rsid w:val="00CF4FCD"/>
    <w:rsid w:val="00D069F8"/>
    <w:rsid w:val="00D07215"/>
    <w:rsid w:val="00D2608E"/>
    <w:rsid w:val="00D26F6A"/>
    <w:rsid w:val="00D405C4"/>
    <w:rsid w:val="00D53580"/>
    <w:rsid w:val="00D53A5A"/>
    <w:rsid w:val="00D56EB8"/>
    <w:rsid w:val="00D604AB"/>
    <w:rsid w:val="00D61715"/>
    <w:rsid w:val="00D74ACD"/>
    <w:rsid w:val="00D83055"/>
    <w:rsid w:val="00D86C2B"/>
    <w:rsid w:val="00D93EFA"/>
    <w:rsid w:val="00D94582"/>
    <w:rsid w:val="00DA3B41"/>
    <w:rsid w:val="00DA3FEA"/>
    <w:rsid w:val="00DA762A"/>
    <w:rsid w:val="00DB2870"/>
    <w:rsid w:val="00DB42FA"/>
    <w:rsid w:val="00DB5A63"/>
    <w:rsid w:val="00DB60AC"/>
    <w:rsid w:val="00DB66E4"/>
    <w:rsid w:val="00DC13D0"/>
    <w:rsid w:val="00DC305E"/>
    <w:rsid w:val="00DC451A"/>
    <w:rsid w:val="00DD59E1"/>
    <w:rsid w:val="00DE410A"/>
    <w:rsid w:val="00DF0A2F"/>
    <w:rsid w:val="00DF16EA"/>
    <w:rsid w:val="00DF1910"/>
    <w:rsid w:val="00DF3759"/>
    <w:rsid w:val="00DF6246"/>
    <w:rsid w:val="00E0477A"/>
    <w:rsid w:val="00E047A3"/>
    <w:rsid w:val="00E05A9F"/>
    <w:rsid w:val="00E05E7E"/>
    <w:rsid w:val="00E112B9"/>
    <w:rsid w:val="00E1256F"/>
    <w:rsid w:val="00E12BCE"/>
    <w:rsid w:val="00E1486E"/>
    <w:rsid w:val="00E14C87"/>
    <w:rsid w:val="00E14D8F"/>
    <w:rsid w:val="00E42437"/>
    <w:rsid w:val="00E42D2C"/>
    <w:rsid w:val="00E44CC7"/>
    <w:rsid w:val="00E46352"/>
    <w:rsid w:val="00E475AB"/>
    <w:rsid w:val="00E52337"/>
    <w:rsid w:val="00E550C1"/>
    <w:rsid w:val="00E556C1"/>
    <w:rsid w:val="00E61EFD"/>
    <w:rsid w:val="00E730F9"/>
    <w:rsid w:val="00E732ED"/>
    <w:rsid w:val="00E751E0"/>
    <w:rsid w:val="00E815AC"/>
    <w:rsid w:val="00E82C92"/>
    <w:rsid w:val="00E86F39"/>
    <w:rsid w:val="00E87B54"/>
    <w:rsid w:val="00E92CFE"/>
    <w:rsid w:val="00EA1A0B"/>
    <w:rsid w:val="00EA24C2"/>
    <w:rsid w:val="00EA2873"/>
    <w:rsid w:val="00EA4949"/>
    <w:rsid w:val="00EA7B94"/>
    <w:rsid w:val="00EB479A"/>
    <w:rsid w:val="00EC5F1B"/>
    <w:rsid w:val="00EC776A"/>
    <w:rsid w:val="00ED02C3"/>
    <w:rsid w:val="00ED0379"/>
    <w:rsid w:val="00ED59DB"/>
    <w:rsid w:val="00ED5A9A"/>
    <w:rsid w:val="00ED6DC2"/>
    <w:rsid w:val="00EF1E1E"/>
    <w:rsid w:val="00EF59CA"/>
    <w:rsid w:val="00F026E0"/>
    <w:rsid w:val="00F034DB"/>
    <w:rsid w:val="00F241E4"/>
    <w:rsid w:val="00F43DB6"/>
    <w:rsid w:val="00F46464"/>
    <w:rsid w:val="00F478B5"/>
    <w:rsid w:val="00F54FCB"/>
    <w:rsid w:val="00F573EA"/>
    <w:rsid w:val="00F75FBB"/>
    <w:rsid w:val="00F76FCF"/>
    <w:rsid w:val="00F77040"/>
    <w:rsid w:val="00F849D1"/>
    <w:rsid w:val="00F84F52"/>
    <w:rsid w:val="00F90EC5"/>
    <w:rsid w:val="00F947CE"/>
    <w:rsid w:val="00F97E19"/>
    <w:rsid w:val="00FB2C8C"/>
    <w:rsid w:val="00FC1575"/>
    <w:rsid w:val="00FD5F97"/>
    <w:rsid w:val="00FE2A4A"/>
    <w:rsid w:val="00FE38CF"/>
    <w:rsid w:val="00FE607D"/>
    <w:rsid w:val="00FE6364"/>
    <w:rsid w:val="00FE6ED8"/>
    <w:rsid w:val="00FF462F"/>
    <w:rsid w:val="00FF5D21"/>
    <w:rsid w:val="010F9E8F"/>
    <w:rsid w:val="011B6FF0"/>
    <w:rsid w:val="012AD07E"/>
    <w:rsid w:val="0137768C"/>
    <w:rsid w:val="0152CE39"/>
    <w:rsid w:val="016581D7"/>
    <w:rsid w:val="01928600"/>
    <w:rsid w:val="020BB53F"/>
    <w:rsid w:val="020D6D3E"/>
    <w:rsid w:val="025E4703"/>
    <w:rsid w:val="0284EFFF"/>
    <w:rsid w:val="028769A9"/>
    <w:rsid w:val="0293E86F"/>
    <w:rsid w:val="02F37B8B"/>
    <w:rsid w:val="0329762B"/>
    <w:rsid w:val="03482F05"/>
    <w:rsid w:val="035329B0"/>
    <w:rsid w:val="03796D41"/>
    <w:rsid w:val="0388863B"/>
    <w:rsid w:val="03C14652"/>
    <w:rsid w:val="03CCB725"/>
    <w:rsid w:val="03E95C49"/>
    <w:rsid w:val="040C3BA2"/>
    <w:rsid w:val="043D54CC"/>
    <w:rsid w:val="0486837F"/>
    <w:rsid w:val="048DDF2B"/>
    <w:rsid w:val="04A3591F"/>
    <w:rsid w:val="04CA148A"/>
    <w:rsid w:val="0501DED6"/>
    <w:rsid w:val="050C604A"/>
    <w:rsid w:val="050D3C62"/>
    <w:rsid w:val="05150A74"/>
    <w:rsid w:val="0544E488"/>
    <w:rsid w:val="054F3501"/>
    <w:rsid w:val="059951ED"/>
    <w:rsid w:val="05A3470D"/>
    <w:rsid w:val="05D16FD7"/>
    <w:rsid w:val="05D3EB91"/>
    <w:rsid w:val="05F4712B"/>
    <w:rsid w:val="06038509"/>
    <w:rsid w:val="06095F4D"/>
    <w:rsid w:val="063FDB97"/>
    <w:rsid w:val="06534952"/>
    <w:rsid w:val="06767549"/>
    <w:rsid w:val="0687620A"/>
    <w:rsid w:val="06973BB8"/>
    <w:rsid w:val="06A64C11"/>
    <w:rsid w:val="07054F88"/>
    <w:rsid w:val="07A4AB34"/>
    <w:rsid w:val="07FFD23E"/>
    <w:rsid w:val="085647DD"/>
    <w:rsid w:val="089DBDED"/>
    <w:rsid w:val="08B81E98"/>
    <w:rsid w:val="0911F630"/>
    <w:rsid w:val="091F1BCC"/>
    <w:rsid w:val="0923A5FD"/>
    <w:rsid w:val="09403EC8"/>
    <w:rsid w:val="09407B95"/>
    <w:rsid w:val="0956C899"/>
    <w:rsid w:val="0963EDC7"/>
    <w:rsid w:val="09828A11"/>
    <w:rsid w:val="09919D13"/>
    <w:rsid w:val="0996D166"/>
    <w:rsid w:val="09B259D5"/>
    <w:rsid w:val="09CCE5C1"/>
    <w:rsid w:val="09F47F8B"/>
    <w:rsid w:val="09FC45E4"/>
    <w:rsid w:val="0A17EB20"/>
    <w:rsid w:val="0A3087D6"/>
    <w:rsid w:val="0A3E0B65"/>
    <w:rsid w:val="0A4E0152"/>
    <w:rsid w:val="0AB680D5"/>
    <w:rsid w:val="0AE7FFD0"/>
    <w:rsid w:val="0B332A0D"/>
    <w:rsid w:val="0B450B6F"/>
    <w:rsid w:val="0B660941"/>
    <w:rsid w:val="0BA24E31"/>
    <w:rsid w:val="0C1BD49F"/>
    <w:rsid w:val="0C38063B"/>
    <w:rsid w:val="0C59E1E9"/>
    <w:rsid w:val="0C5BD3C4"/>
    <w:rsid w:val="0C72973E"/>
    <w:rsid w:val="0C86A3CB"/>
    <w:rsid w:val="0CB7843C"/>
    <w:rsid w:val="0CB9DFB6"/>
    <w:rsid w:val="0CD3E251"/>
    <w:rsid w:val="0CF67635"/>
    <w:rsid w:val="0DCA2EB5"/>
    <w:rsid w:val="0DCFB1B1"/>
    <w:rsid w:val="0E7227EE"/>
    <w:rsid w:val="0ECF7EE0"/>
    <w:rsid w:val="0EDCF6F4"/>
    <w:rsid w:val="0F4AADA1"/>
    <w:rsid w:val="0F572377"/>
    <w:rsid w:val="0F73993C"/>
    <w:rsid w:val="0F8A40B5"/>
    <w:rsid w:val="0FE7FFA9"/>
    <w:rsid w:val="0FEC8482"/>
    <w:rsid w:val="0FFD67CA"/>
    <w:rsid w:val="10637DB1"/>
    <w:rsid w:val="10CA851E"/>
    <w:rsid w:val="10DCB2CF"/>
    <w:rsid w:val="1138084A"/>
    <w:rsid w:val="113C8CD6"/>
    <w:rsid w:val="11868298"/>
    <w:rsid w:val="11CD8C0E"/>
    <w:rsid w:val="11F8580E"/>
    <w:rsid w:val="1206E8B4"/>
    <w:rsid w:val="125965A1"/>
    <w:rsid w:val="1266557F"/>
    <w:rsid w:val="12694F91"/>
    <w:rsid w:val="12A2EAB5"/>
    <w:rsid w:val="12F79EE7"/>
    <w:rsid w:val="1318B327"/>
    <w:rsid w:val="13358A01"/>
    <w:rsid w:val="138F7E96"/>
    <w:rsid w:val="1397F74A"/>
    <w:rsid w:val="139C0F42"/>
    <w:rsid w:val="13D2B5C5"/>
    <w:rsid w:val="13D7945A"/>
    <w:rsid w:val="13EAD64C"/>
    <w:rsid w:val="13EF1EA2"/>
    <w:rsid w:val="141E1EC4"/>
    <w:rsid w:val="1457B125"/>
    <w:rsid w:val="146FB6CE"/>
    <w:rsid w:val="14F20F27"/>
    <w:rsid w:val="150C33D9"/>
    <w:rsid w:val="15476DD6"/>
    <w:rsid w:val="15677FCE"/>
    <w:rsid w:val="15B9EF25"/>
    <w:rsid w:val="16059973"/>
    <w:rsid w:val="16339EB5"/>
    <w:rsid w:val="1682119D"/>
    <w:rsid w:val="169BF923"/>
    <w:rsid w:val="172B7954"/>
    <w:rsid w:val="1740D7D1"/>
    <w:rsid w:val="179BC192"/>
    <w:rsid w:val="17BACEFE"/>
    <w:rsid w:val="17BB6B19"/>
    <w:rsid w:val="17BFAC33"/>
    <w:rsid w:val="17E63C13"/>
    <w:rsid w:val="17ECEA87"/>
    <w:rsid w:val="182E0C5E"/>
    <w:rsid w:val="184598DC"/>
    <w:rsid w:val="184DEF0A"/>
    <w:rsid w:val="187A90BE"/>
    <w:rsid w:val="189A2849"/>
    <w:rsid w:val="18A98392"/>
    <w:rsid w:val="18DE882A"/>
    <w:rsid w:val="193D3A35"/>
    <w:rsid w:val="19665C69"/>
    <w:rsid w:val="1969D8C1"/>
    <w:rsid w:val="197CDEE7"/>
    <w:rsid w:val="19B9F89C"/>
    <w:rsid w:val="19C02989"/>
    <w:rsid w:val="19F8D23C"/>
    <w:rsid w:val="19F96947"/>
    <w:rsid w:val="1A1AA4F0"/>
    <w:rsid w:val="1A4553F3"/>
    <w:rsid w:val="1A526FA8"/>
    <w:rsid w:val="1A631A16"/>
    <w:rsid w:val="1AC252F2"/>
    <w:rsid w:val="1B30DAD4"/>
    <w:rsid w:val="1B64299B"/>
    <w:rsid w:val="1B74DC49"/>
    <w:rsid w:val="1BD1C90B"/>
    <w:rsid w:val="1BE58CDA"/>
    <w:rsid w:val="1C265647"/>
    <w:rsid w:val="1C4B17F6"/>
    <w:rsid w:val="1C61DEBA"/>
    <w:rsid w:val="1C93F4CD"/>
    <w:rsid w:val="1CA41095"/>
    <w:rsid w:val="1CA85EE8"/>
    <w:rsid w:val="1CB28585"/>
    <w:rsid w:val="1CD63EF4"/>
    <w:rsid w:val="1D2427AB"/>
    <w:rsid w:val="1D30A9EC"/>
    <w:rsid w:val="1D820314"/>
    <w:rsid w:val="1D8247D1"/>
    <w:rsid w:val="1DCCEE90"/>
    <w:rsid w:val="1DE7471A"/>
    <w:rsid w:val="1E0112C1"/>
    <w:rsid w:val="1E0AB70B"/>
    <w:rsid w:val="1E25003A"/>
    <w:rsid w:val="1E4034BD"/>
    <w:rsid w:val="1E62B7A6"/>
    <w:rsid w:val="1E65A047"/>
    <w:rsid w:val="1E8F8BDF"/>
    <w:rsid w:val="1E928774"/>
    <w:rsid w:val="1E9DF626"/>
    <w:rsid w:val="1EA15446"/>
    <w:rsid w:val="1F10A269"/>
    <w:rsid w:val="1F1DD375"/>
    <w:rsid w:val="1F68BEF1"/>
    <w:rsid w:val="1F6C98AE"/>
    <w:rsid w:val="1F73D82B"/>
    <w:rsid w:val="1FC0D09B"/>
    <w:rsid w:val="1FD5FA6D"/>
    <w:rsid w:val="1FE0F18D"/>
    <w:rsid w:val="1FFF01FB"/>
    <w:rsid w:val="20190D19"/>
    <w:rsid w:val="202E2CF6"/>
    <w:rsid w:val="2040992B"/>
    <w:rsid w:val="207A9E38"/>
    <w:rsid w:val="209A4055"/>
    <w:rsid w:val="20E76CAD"/>
    <w:rsid w:val="210C12EB"/>
    <w:rsid w:val="21295707"/>
    <w:rsid w:val="21F1BFF1"/>
    <w:rsid w:val="21FD585C"/>
    <w:rsid w:val="2215CBBC"/>
    <w:rsid w:val="223AD11C"/>
    <w:rsid w:val="2259AB0B"/>
    <w:rsid w:val="227BB3BF"/>
    <w:rsid w:val="22A92E9B"/>
    <w:rsid w:val="22B8A655"/>
    <w:rsid w:val="22C2402D"/>
    <w:rsid w:val="22DE282E"/>
    <w:rsid w:val="23306ACD"/>
    <w:rsid w:val="237686B8"/>
    <w:rsid w:val="238E74C8"/>
    <w:rsid w:val="23E8F307"/>
    <w:rsid w:val="240A14F2"/>
    <w:rsid w:val="24253B14"/>
    <w:rsid w:val="24409385"/>
    <w:rsid w:val="24514598"/>
    <w:rsid w:val="2460F7C9"/>
    <w:rsid w:val="247E208B"/>
    <w:rsid w:val="24F0D4AB"/>
    <w:rsid w:val="2515B337"/>
    <w:rsid w:val="254E217B"/>
    <w:rsid w:val="25570852"/>
    <w:rsid w:val="2563D601"/>
    <w:rsid w:val="257FA076"/>
    <w:rsid w:val="25818E4E"/>
    <w:rsid w:val="2584C368"/>
    <w:rsid w:val="259CD8D9"/>
    <w:rsid w:val="25E9E6EB"/>
    <w:rsid w:val="2637CB35"/>
    <w:rsid w:val="2640BFA9"/>
    <w:rsid w:val="26558C20"/>
    <w:rsid w:val="26C1DBB2"/>
    <w:rsid w:val="26DE2D86"/>
    <w:rsid w:val="270FBCFD"/>
    <w:rsid w:val="2724F892"/>
    <w:rsid w:val="272D1C2E"/>
    <w:rsid w:val="2779C523"/>
    <w:rsid w:val="2787DE6E"/>
    <w:rsid w:val="278E2930"/>
    <w:rsid w:val="27971AA6"/>
    <w:rsid w:val="27B08F14"/>
    <w:rsid w:val="28DD4D5B"/>
    <w:rsid w:val="28DE0D77"/>
    <w:rsid w:val="295E3FE2"/>
    <w:rsid w:val="29642D50"/>
    <w:rsid w:val="296C326C"/>
    <w:rsid w:val="2978606B"/>
    <w:rsid w:val="29BF8397"/>
    <w:rsid w:val="29DB4854"/>
    <w:rsid w:val="2A086A41"/>
    <w:rsid w:val="2A4C54C6"/>
    <w:rsid w:val="2A567CC8"/>
    <w:rsid w:val="2A58348B"/>
    <w:rsid w:val="2A70AB56"/>
    <w:rsid w:val="2AC00DF3"/>
    <w:rsid w:val="2AF7EA68"/>
    <w:rsid w:val="2B1DD0D4"/>
    <w:rsid w:val="2B3C0F1F"/>
    <w:rsid w:val="2B3F5786"/>
    <w:rsid w:val="2B53E75D"/>
    <w:rsid w:val="2B5F7BCF"/>
    <w:rsid w:val="2B6936F3"/>
    <w:rsid w:val="2B9C82B6"/>
    <w:rsid w:val="2C096DA8"/>
    <w:rsid w:val="2C5593D7"/>
    <w:rsid w:val="2CA3D32E"/>
    <w:rsid w:val="2CEBB23C"/>
    <w:rsid w:val="2D5207BA"/>
    <w:rsid w:val="2D7EFE81"/>
    <w:rsid w:val="2DABC4F2"/>
    <w:rsid w:val="2E210C1D"/>
    <w:rsid w:val="2E583893"/>
    <w:rsid w:val="2F01BBBA"/>
    <w:rsid w:val="2F1FA363"/>
    <w:rsid w:val="2F3435EE"/>
    <w:rsid w:val="2F906CB9"/>
    <w:rsid w:val="2FA18102"/>
    <w:rsid w:val="2FD5AB5A"/>
    <w:rsid w:val="300041CF"/>
    <w:rsid w:val="3012C8A9"/>
    <w:rsid w:val="3066760B"/>
    <w:rsid w:val="306F66C8"/>
    <w:rsid w:val="306FB905"/>
    <w:rsid w:val="30915FF7"/>
    <w:rsid w:val="3095F469"/>
    <w:rsid w:val="30D741BA"/>
    <w:rsid w:val="30DD6993"/>
    <w:rsid w:val="31265B23"/>
    <w:rsid w:val="3158F31C"/>
    <w:rsid w:val="3167E8AE"/>
    <w:rsid w:val="3176ACC7"/>
    <w:rsid w:val="31810A7C"/>
    <w:rsid w:val="32233771"/>
    <w:rsid w:val="3257E829"/>
    <w:rsid w:val="32589797"/>
    <w:rsid w:val="327189D7"/>
    <w:rsid w:val="32C8275E"/>
    <w:rsid w:val="333506E4"/>
    <w:rsid w:val="33776E4D"/>
    <w:rsid w:val="338A6432"/>
    <w:rsid w:val="338DC3C5"/>
    <w:rsid w:val="33B6FCE5"/>
    <w:rsid w:val="33D4DADB"/>
    <w:rsid w:val="33D6584F"/>
    <w:rsid w:val="33EBF22E"/>
    <w:rsid w:val="33EE4005"/>
    <w:rsid w:val="33EE708B"/>
    <w:rsid w:val="33FCA9A5"/>
    <w:rsid w:val="3456768C"/>
    <w:rsid w:val="34697693"/>
    <w:rsid w:val="348AB5C9"/>
    <w:rsid w:val="3492D64D"/>
    <w:rsid w:val="34B4E911"/>
    <w:rsid w:val="3551E5A9"/>
    <w:rsid w:val="356410D1"/>
    <w:rsid w:val="358A1066"/>
    <w:rsid w:val="35A4AE3A"/>
    <w:rsid w:val="35AFA82F"/>
    <w:rsid w:val="361D6A40"/>
    <w:rsid w:val="363DBB16"/>
    <w:rsid w:val="36604AE2"/>
    <w:rsid w:val="36F91179"/>
    <w:rsid w:val="3749868A"/>
    <w:rsid w:val="37534A44"/>
    <w:rsid w:val="375A1D36"/>
    <w:rsid w:val="3785B04A"/>
    <w:rsid w:val="3788F557"/>
    <w:rsid w:val="37B6A9DB"/>
    <w:rsid w:val="37BF666C"/>
    <w:rsid w:val="37E7A0E0"/>
    <w:rsid w:val="38007B5D"/>
    <w:rsid w:val="382BC92C"/>
    <w:rsid w:val="383FE342"/>
    <w:rsid w:val="38579B3B"/>
    <w:rsid w:val="38774A4F"/>
    <w:rsid w:val="38877F88"/>
    <w:rsid w:val="38A2A957"/>
    <w:rsid w:val="38A31E90"/>
    <w:rsid w:val="38B64023"/>
    <w:rsid w:val="38B9AABC"/>
    <w:rsid w:val="38C1B128"/>
    <w:rsid w:val="38D855B6"/>
    <w:rsid w:val="38E25672"/>
    <w:rsid w:val="38E9BA6C"/>
    <w:rsid w:val="39248B99"/>
    <w:rsid w:val="3936816F"/>
    <w:rsid w:val="39525BD1"/>
    <w:rsid w:val="3964F291"/>
    <w:rsid w:val="3968D2DD"/>
    <w:rsid w:val="39748B37"/>
    <w:rsid w:val="39842382"/>
    <w:rsid w:val="3992883E"/>
    <w:rsid w:val="39B9AAEF"/>
    <w:rsid w:val="3A444281"/>
    <w:rsid w:val="3A5D8189"/>
    <w:rsid w:val="3AC1FDB9"/>
    <w:rsid w:val="3AD251D0"/>
    <w:rsid w:val="3B044780"/>
    <w:rsid w:val="3B10C377"/>
    <w:rsid w:val="3B2466C2"/>
    <w:rsid w:val="3B275B7C"/>
    <w:rsid w:val="3B5E6F5A"/>
    <w:rsid w:val="3B6FE059"/>
    <w:rsid w:val="3B91787D"/>
    <w:rsid w:val="3B9C2FF8"/>
    <w:rsid w:val="3BAFE648"/>
    <w:rsid w:val="3BC8AF7F"/>
    <w:rsid w:val="3C29B9BC"/>
    <w:rsid w:val="3C590C33"/>
    <w:rsid w:val="3C5CF811"/>
    <w:rsid w:val="3C8A1AFE"/>
    <w:rsid w:val="3CA3870A"/>
    <w:rsid w:val="3CA966BF"/>
    <w:rsid w:val="3CD00E0C"/>
    <w:rsid w:val="3D41657A"/>
    <w:rsid w:val="3D898AA1"/>
    <w:rsid w:val="3D927D99"/>
    <w:rsid w:val="3DA1E3D4"/>
    <w:rsid w:val="3DC7302D"/>
    <w:rsid w:val="3DCD61DE"/>
    <w:rsid w:val="3DE8CD7B"/>
    <w:rsid w:val="3DF6829E"/>
    <w:rsid w:val="3DFCD73B"/>
    <w:rsid w:val="3E11F9C8"/>
    <w:rsid w:val="3E2615F6"/>
    <w:rsid w:val="3E7D0AA5"/>
    <w:rsid w:val="3E851E1F"/>
    <w:rsid w:val="3ED55DE8"/>
    <w:rsid w:val="3EE7870A"/>
    <w:rsid w:val="3EFCD42E"/>
    <w:rsid w:val="3F067AEB"/>
    <w:rsid w:val="3F147D0F"/>
    <w:rsid w:val="3F168D03"/>
    <w:rsid w:val="3F58FC29"/>
    <w:rsid w:val="3F8C9A96"/>
    <w:rsid w:val="3FA7D23E"/>
    <w:rsid w:val="40757E40"/>
    <w:rsid w:val="40936D56"/>
    <w:rsid w:val="40A71E8E"/>
    <w:rsid w:val="40B31A39"/>
    <w:rsid w:val="40DC4B93"/>
    <w:rsid w:val="414A2663"/>
    <w:rsid w:val="41B8346F"/>
    <w:rsid w:val="41C595EB"/>
    <w:rsid w:val="41CBFFDE"/>
    <w:rsid w:val="41CCDFEA"/>
    <w:rsid w:val="41E6855F"/>
    <w:rsid w:val="41EE821A"/>
    <w:rsid w:val="420D0542"/>
    <w:rsid w:val="42182D05"/>
    <w:rsid w:val="42682F63"/>
    <w:rsid w:val="42B0606B"/>
    <w:rsid w:val="42BB65D8"/>
    <w:rsid w:val="42CCC526"/>
    <w:rsid w:val="42E239FD"/>
    <w:rsid w:val="42FBD9BB"/>
    <w:rsid w:val="43582F7A"/>
    <w:rsid w:val="4372A123"/>
    <w:rsid w:val="43D18388"/>
    <w:rsid w:val="43D19495"/>
    <w:rsid w:val="43DA6520"/>
    <w:rsid w:val="43F5E088"/>
    <w:rsid w:val="43F72DC8"/>
    <w:rsid w:val="4412F773"/>
    <w:rsid w:val="4424CD88"/>
    <w:rsid w:val="44545028"/>
    <w:rsid w:val="4465A23B"/>
    <w:rsid w:val="44765508"/>
    <w:rsid w:val="4478D0C2"/>
    <w:rsid w:val="4479EF7F"/>
    <w:rsid w:val="44862512"/>
    <w:rsid w:val="44D13F02"/>
    <w:rsid w:val="450DE06A"/>
    <w:rsid w:val="452F4CA3"/>
    <w:rsid w:val="4543123E"/>
    <w:rsid w:val="45552AA5"/>
    <w:rsid w:val="458292F4"/>
    <w:rsid w:val="45E19CD3"/>
    <w:rsid w:val="45F19F76"/>
    <w:rsid w:val="4642DED4"/>
    <w:rsid w:val="46B05D95"/>
    <w:rsid w:val="46B7A719"/>
    <w:rsid w:val="46CB8D45"/>
    <w:rsid w:val="46EC474E"/>
    <w:rsid w:val="475D01F8"/>
    <w:rsid w:val="4771CC27"/>
    <w:rsid w:val="47B0BF9E"/>
    <w:rsid w:val="48370F31"/>
    <w:rsid w:val="484591BF"/>
    <w:rsid w:val="4870A5BC"/>
    <w:rsid w:val="48A446EC"/>
    <w:rsid w:val="48C06901"/>
    <w:rsid w:val="48DF164E"/>
    <w:rsid w:val="48ECD9A3"/>
    <w:rsid w:val="490DC7A7"/>
    <w:rsid w:val="492F199E"/>
    <w:rsid w:val="4984FD80"/>
    <w:rsid w:val="49A89CF2"/>
    <w:rsid w:val="49B3633D"/>
    <w:rsid w:val="49E0D288"/>
    <w:rsid w:val="49FE698D"/>
    <w:rsid w:val="4A3CE556"/>
    <w:rsid w:val="4A522F2B"/>
    <w:rsid w:val="4B2CA4E5"/>
    <w:rsid w:val="4B2D531E"/>
    <w:rsid w:val="4B4F9A59"/>
    <w:rsid w:val="4B6ABB3D"/>
    <w:rsid w:val="4BD17F45"/>
    <w:rsid w:val="4BF85B69"/>
    <w:rsid w:val="4BFDE0CB"/>
    <w:rsid w:val="4C06DEF0"/>
    <w:rsid w:val="4C16B710"/>
    <w:rsid w:val="4C17633A"/>
    <w:rsid w:val="4C4639B0"/>
    <w:rsid w:val="4C509B43"/>
    <w:rsid w:val="4C99C2E0"/>
    <w:rsid w:val="4CC455A7"/>
    <w:rsid w:val="4CCD0979"/>
    <w:rsid w:val="4CDC2ED5"/>
    <w:rsid w:val="4CEC3A75"/>
    <w:rsid w:val="4CEE5B71"/>
    <w:rsid w:val="4D1902E2"/>
    <w:rsid w:val="4D492C51"/>
    <w:rsid w:val="4D4F07E8"/>
    <w:rsid w:val="4E30B10A"/>
    <w:rsid w:val="4E556678"/>
    <w:rsid w:val="4E55BEA4"/>
    <w:rsid w:val="4EB9300C"/>
    <w:rsid w:val="4EB93663"/>
    <w:rsid w:val="4EC37790"/>
    <w:rsid w:val="4F0A1EBC"/>
    <w:rsid w:val="4F369B74"/>
    <w:rsid w:val="4F5273A5"/>
    <w:rsid w:val="4F757716"/>
    <w:rsid w:val="4FCC2479"/>
    <w:rsid w:val="5038B1C5"/>
    <w:rsid w:val="5083E7A9"/>
    <w:rsid w:val="5095A8E4"/>
    <w:rsid w:val="509790FF"/>
    <w:rsid w:val="50C18AD2"/>
    <w:rsid w:val="50DA4344"/>
    <w:rsid w:val="51867B75"/>
    <w:rsid w:val="519B7103"/>
    <w:rsid w:val="51C56EF3"/>
    <w:rsid w:val="52065D6F"/>
    <w:rsid w:val="5261003F"/>
    <w:rsid w:val="52712C1D"/>
    <w:rsid w:val="527613A5"/>
    <w:rsid w:val="52E19D66"/>
    <w:rsid w:val="5326F20E"/>
    <w:rsid w:val="534CD5AC"/>
    <w:rsid w:val="537131B9"/>
    <w:rsid w:val="537A5D02"/>
    <w:rsid w:val="53816C7F"/>
    <w:rsid w:val="53C9130B"/>
    <w:rsid w:val="53CB1084"/>
    <w:rsid w:val="53EE4ABD"/>
    <w:rsid w:val="5479DD33"/>
    <w:rsid w:val="5484B13D"/>
    <w:rsid w:val="54BE1C37"/>
    <w:rsid w:val="54FFC745"/>
    <w:rsid w:val="550B9729"/>
    <w:rsid w:val="55203014"/>
    <w:rsid w:val="55627678"/>
    <w:rsid w:val="55807463"/>
    <w:rsid w:val="55B6BE36"/>
    <w:rsid w:val="55BDB4C3"/>
    <w:rsid w:val="55C5DE97"/>
    <w:rsid w:val="561FFD88"/>
    <w:rsid w:val="563860FB"/>
    <w:rsid w:val="563CD59F"/>
    <w:rsid w:val="5661EE46"/>
    <w:rsid w:val="567C7C8E"/>
    <w:rsid w:val="56A42FAA"/>
    <w:rsid w:val="56A88686"/>
    <w:rsid w:val="56EA7E0D"/>
    <w:rsid w:val="5721F047"/>
    <w:rsid w:val="573BAECE"/>
    <w:rsid w:val="57ABF600"/>
    <w:rsid w:val="57CFA0FF"/>
    <w:rsid w:val="581EE219"/>
    <w:rsid w:val="58486D82"/>
    <w:rsid w:val="58A13080"/>
    <w:rsid w:val="58DEE6B3"/>
    <w:rsid w:val="59004ECC"/>
    <w:rsid w:val="593049C4"/>
    <w:rsid w:val="59673823"/>
    <w:rsid w:val="5971987E"/>
    <w:rsid w:val="59741AB3"/>
    <w:rsid w:val="59A3FDC5"/>
    <w:rsid w:val="59E0F366"/>
    <w:rsid w:val="59E604EA"/>
    <w:rsid w:val="59FA4C03"/>
    <w:rsid w:val="5A420320"/>
    <w:rsid w:val="5A943CF4"/>
    <w:rsid w:val="5AF1CFE8"/>
    <w:rsid w:val="5AF25A0C"/>
    <w:rsid w:val="5AF54E69"/>
    <w:rsid w:val="5B234296"/>
    <w:rsid w:val="5BBD53C5"/>
    <w:rsid w:val="5BC1D9EE"/>
    <w:rsid w:val="5BFD5F6A"/>
    <w:rsid w:val="5C1D549A"/>
    <w:rsid w:val="5C300938"/>
    <w:rsid w:val="5C5929FB"/>
    <w:rsid w:val="5C644B00"/>
    <w:rsid w:val="5C88EFE9"/>
    <w:rsid w:val="5CCC80C1"/>
    <w:rsid w:val="5CDBE2C2"/>
    <w:rsid w:val="5CFCBCEE"/>
    <w:rsid w:val="5D08219A"/>
    <w:rsid w:val="5D62A14E"/>
    <w:rsid w:val="5DBBCC4A"/>
    <w:rsid w:val="5DCBD999"/>
    <w:rsid w:val="5E4F713B"/>
    <w:rsid w:val="5E70DB53"/>
    <w:rsid w:val="5E988D4F"/>
    <w:rsid w:val="5EAA64A2"/>
    <w:rsid w:val="5EC9E98C"/>
    <w:rsid w:val="5ED7A42E"/>
    <w:rsid w:val="5F32AB86"/>
    <w:rsid w:val="5F509779"/>
    <w:rsid w:val="5FA63C62"/>
    <w:rsid w:val="5FACA2D2"/>
    <w:rsid w:val="5FC3A020"/>
    <w:rsid w:val="5FC5B04F"/>
    <w:rsid w:val="5FDAB2E4"/>
    <w:rsid w:val="60074A0E"/>
    <w:rsid w:val="6062026E"/>
    <w:rsid w:val="60B014D5"/>
    <w:rsid w:val="60DC3820"/>
    <w:rsid w:val="6116468B"/>
    <w:rsid w:val="6133854F"/>
    <w:rsid w:val="616C39A5"/>
    <w:rsid w:val="622C7286"/>
    <w:rsid w:val="624B45EE"/>
    <w:rsid w:val="624DC494"/>
    <w:rsid w:val="625FF598"/>
    <w:rsid w:val="627DC59A"/>
    <w:rsid w:val="629138FC"/>
    <w:rsid w:val="62DAF8D3"/>
    <w:rsid w:val="63319FF7"/>
    <w:rsid w:val="6341AE69"/>
    <w:rsid w:val="639FA2A6"/>
    <w:rsid w:val="641F6057"/>
    <w:rsid w:val="6426B1E8"/>
    <w:rsid w:val="642D095D"/>
    <w:rsid w:val="644FA1F8"/>
    <w:rsid w:val="646617B2"/>
    <w:rsid w:val="647AAC0D"/>
    <w:rsid w:val="647BD02B"/>
    <w:rsid w:val="649F0515"/>
    <w:rsid w:val="64A92C35"/>
    <w:rsid w:val="64EB0A7E"/>
    <w:rsid w:val="64EB1A2E"/>
    <w:rsid w:val="64EBC485"/>
    <w:rsid w:val="651DAED3"/>
    <w:rsid w:val="65A326A5"/>
    <w:rsid w:val="65A81491"/>
    <w:rsid w:val="65AEDA97"/>
    <w:rsid w:val="667AAB8F"/>
    <w:rsid w:val="66D52266"/>
    <w:rsid w:val="66DFC19A"/>
    <w:rsid w:val="67419F2D"/>
    <w:rsid w:val="674E9DE7"/>
    <w:rsid w:val="6759979F"/>
    <w:rsid w:val="6759C01E"/>
    <w:rsid w:val="677B7AD0"/>
    <w:rsid w:val="67A08EB5"/>
    <w:rsid w:val="67D59A67"/>
    <w:rsid w:val="67DABE4B"/>
    <w:rsid w:val="67EDB24F"/>
    <w:rsid w:val="68273F5A"/>
    <w:rsid w:val="683F3C97"/>
    <w:rsid w:val="68998240"/>
    <w:rsid w:val="68CE7E62"/>
    <w:rsid w:val="68FFA3B6"/>
    <w:rsid w:val="6914F525"/>
    <w:rsid w:val="69316628"/>
    <w:rsid w:val="693F0B80"/>
    <w:rsid w:val="69411238"/>
    <w:rsid w:val="6950415B"/>
    <w:rsid w:val="698E4D78"/>
    <w:rsid w:val="69A6377B"/>
    <w:rsid w:val="69B4171B"/>
    <w:rsid w:val="69E2616B"/>
    <w:rsid w:val="6A0779E9"/>
    <w:rsid w:val="6A562A59"/>
    <w:rsid w:val="6A7A7246"/>
    <w:rsid w:val="6A9160E0"/>
    <w:rsid w:val="6ADA4E80"/>
    <w:rsid w:val="6B1D4FF0"/>
    <w:rsid w:val="6B5174F6"/>
    <w:rsid w:val="6B694CA6"/>
    <w:rsid w:val="6BE0F049"/>
    <w:rsid w:val="6C4AD83A"/>
    <w:rsid w:val="6C4B135A"/>
    <w:rsid w:val="6C758BCC"/>
    <w:rsid w:val="6C955229"/>
    <w:rsid w:val="6CA0F154"/>
    <w:rsid w:val="6CD86C55"/>
    <w:rsid w:val="6CEA5F1C"/>
    <w:rsid w:val="6CFFDE51"/>
    <w:rsid w:val="6D3EC466"/>
    <w:rsid w:val="6E25134C"/>
    <w:rsid w:val="6E269A43"/>
    <w:rsid w:val="6E372B52"/>
    <w:rsid w:val="6E3CC1B5"/>
    <w:rsid w:val="6E43CB76"/>
    <w:rsid w:val="6E5CF3D3"/>
    <w:rsid w:val="6E8613DD"/>
    <w:rsid w:val="6E9FC157"/>
    <w:rsid w:val="6EA18983"/>
    <w:rsid w:val="6EBA8DBB"/>
    <w:rsid w:val="6ECD608A"/>
    <w:rsid w:val="6EFAB67E"/>
    <w:rsid w:val="6F1DE2DA"/>
    <w:rsid w:val="6F4B08E8"/>
    <w:rsid w:val="6F6F0385"/>
    <w:rsid w:val="6F999C9F"/>
    <w:rsid w:val="6FC3431B"/>
    <w:rsid w:val="6FCD1C04"/>
    <w:rsid w:val="703D59E4"/>
    <w:rsid w:val="7043F6DE"/>
    <w:rsid w:val="70586C77"/>
    <w:rsid w:val="70820081"/>
    <w:rsid w:val="7089093D"/>
    <w:rsid w:val="70A8A9A0"/>
    <w:rsid w:val="70E95132"/>
    <w:rsid w:val="70F06879"/>
    <w:rsid w:val="712A4FA2"/>
    <w:rsid w:val="7199003F"/>
    <w:rsid w:val="719BE8B2"/>
    <w:rsid w:val="71D34F74"/>
    <w:rsid w:val="71D76094"/>
    <w:rsid w:val="71E61EDD"/>
    <w:rsid w:val="72099AE4"/>
    <w:rsid w:val="72213A0D"/>
    <w:rsid w:val="7232A8F6"/>
    <w:rsid w:val="728D5D9F"/>
    <w:rsid w:val="72A9FDEE"/>
    <w:rsid w:val="72C106F9"/>
    <w:rsid w:val="72D18FFA"/>
    <w:rsid w:val="72D56D40"/>
    <w:rsid w:val="72DF8206"/>
    <w:rsid w:val="732419BF"/>
    <w:rsid w:val="73726363"/>
    <w:rsid w:val="737F03A1"/>
    <w:rsid w:val="738C9731"/>
    <w:rsid w:val="738F2ACD"/>
    <w:rsid w:val="73AD6E61"/>
    <w:rsid w:val="73BB7F61"/>
    <w:rsid w:val="73C44AE4"/>
    <w:rsid w:val="73CFE731"/>
    <w:rsid w:val="7405279F"/>
    <w:rsid w:val="7461F064"/>
    <w:rsid w:val="74A8C711"/>
    <w:rsid w:val="74AD5D0D"/>
    <w:rsid w:val="74AEF21E"/>
    <w:rsid w:val="74B64DA4"/>
    <w:rsid w:val="74C82B80"/>
    <w:rsid w:val="74DA1D70"/>
    <w:rsid w:val="75049742"/>
    <w:rsid w:val="751FDB84"/>
    <w:rsid w:val="7528C68C"/>
    <w:rsid w:val="753FFFEA"/>
    <w:rsid w:val="755E9C01"/>
    <w:rsid w:val="7574AB1C"/>
    <w:rsid w:val="7577EA74"/>
    <w:rsid w:val="7589FAB2"/>
    <w:rsid w:val="75CD98F3"/>
    <w:rsid w:val="7622D0B4"/>
    <w:rsid w:val="763567D4"/>
    <w:rsid w:val="766464C3"/>
    <w:rsid w:val="767B812B"/>
    <w:rsid w:val="7685FCE7"/>
    <w:rsid w:val="768CA5D6"/>
    <w:rsid w:val="76B8352D"/>
    <w:rsid w:val="76D83CD2"/>
    <w:rsid w:val="76E38327"/>
    <w:rsid w:val="76E896E5"/>
    <w:rsid w:val="76ED5B6E"/>
    <w:rsid w:val="76F6A72B"/>
    <w:rsid w:val="76FB6DD5"/>
    <w:rsid w:val="774503B7"/>
    <w:rsid w:val="7757ADD8"/>
    <w:rsid w:val="77776E6C"/>
    <w:rsid w:val="77A3F914"/>
    <w:rsid w:val="77BCC95E"/>
    <w:rsid w:val="77D13835"/>
    <w:rsid w:val="77D89F56"/>
    <w:rsid w:val="780E047C"/>
    <w:rsid w:val="787327D3"/>
    <w:rsid w:val="788E36D3"/>
    <w:rsid w:val="79137950"/>
    <w:rsid w:val="79334110"/>
    <w:rsid w:val="793C3284"/>
    <w:rsid w:val="794E1E46"/>
    <w:rsid w:val="79BFF57C"/>
    <w:rsid w:val="79EF3D51"/>
    <w:rsid w:val="7AA54C79"/>
    <w:rsid w:val="7AAB3577"/>
    <w:rsid w:val="7AD7FF1D"/>
    <w:rsid w:val="7AF16896"/>
    <w:rsid w:val="7AF85FD0"/>
    <w:rsid w:val="7B2088CA"/>
    <w:rsid w:val="7B87FA11"/>
    <w:rsid w:val="7B9FDA29"/>
    <w:rsid w:val="7C06EAE7"/>
    <w:rsid w:val="7C3F510C"/>
    <w:rsid w:val="7C59CE39"/>
    <w:rsid w:val="7CD61B31"/>
    <w:rsid w:val="7D0EDA7B"/>
    <w:rsid w:val="7D1949B0"/>
    <w:rsid w:val="7D23CA72"/>
    <w:rsid w:val="7D46D428"/>
    <w:rsid w:val="7D98CBFA"/>
    <w:rsid w:val="7D9B9D3D"/>
    <w:rsid w:val="7DB8B6D0"/>
    <w:rsid w:val="7DBDEB75"/>
    <w:rsid w:val="7E300092"/>
    <w:rsid w:val="7E9046B2"/>
    <w:rsid w:val="7EB136A1"/>
    <w:rsid w:val="7F3CD2BD"/>
    <w:rsid w:val="7F5EF5DC"/>
    <w:rsid w:val="7F6D1496"/>
    <w:rsid w:val="7F8047E5"/>
    <w:rsid w:val="7FA2C8E8"/>
    <w:rsid w:val="7FC448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8CE62"/>
  <w15:docId w15:val="{0C337335-2BCF-45FA-A7BC-F4318C879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D3ECD"/>
    <w:pPr>
      <w:spacing w:line="240" w:lineRule="auto"/>
    </w:pPr>
    <w:rPr>
      <w:sz w:val="20"/>
      <w:szCs w:val="20"/>
    </w:rPr>
  </w:style>
  <w:style w:type="character" w:customStyle="1" w:styleId="CommentTextChar">
    <w:name w:val="Comment Text Char"/>
    <w:link w:val="CommentText"/>
    <w:uiPriority w:val="99"/>
    <w:semiHidden/>
    <w:rsid w:val="00AD3ECD"/>
    <w:rPr>
      <w:sz w:val="20"/>
      <w:szCs w:val="20"/>
    </w:rPr>
  </w:style>
  <w:style w:type="paragraph" w:styleId="FootnoteText">
    <w:name w:val="footnote text"/>
    <w:basedOn w:val="Normal"/>
    <w:link w:val="FootnoteTextChar"/>
    <w:uiPriority w:val="99"/>
    <w:unhideWhenUsed/>
    <w:qFormat/>
    <w:rsid w:val="00AD3ECD"/>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uiPriority w:val="99"/>
    <w:rsid w:val="00AD3ECD"/>
    <w:rPr>
      <w:rFonts w:ascii="Times New Roman" w:eastAsia="Times New Roman" w:hAnsi="Times New Roman" w:cs="Times New Roman"/>
      <w:sz w:val="20"/>
      <w:szCs w:val="20"/>
    </w:rPr>
  </w:style>
  <w:style w:type="character" w:styleId="FootnoteReference">
    <w:name w:val="footnote reference"/>
    <w:basedOn w:val="DefaultParagraphFont"/>
    <w:rsid w:val="00AD3ECD"/>
  </w:style>
  <w:style w:type="character" w:styleId="CommentReference">
    <w:name w:val="annotation reference"/>
    <w:uiPriority w:val="99"/>
    <w:semiHidden/>
    <w:unhideWhenUsed/>
    <w:rsid w:val="00AD3ECD"/>
    <w:rPr>
      <w:sz w:val="18"/>
      <w:szCs w:val="18"/>
    </w:rPr>
  </w:style>
  <w:style w:type="paragraph" w:styleId="BalloonText">
    <w:name w:val="Balloon Text"/>
    <w:basedOn w:val="Normal"/>
    <w:link w:val="BalloonTextChar"/>
    <w:uiPriority w:val="99"/>
    <w:semiHidden/>
    <w:unhideWhenUsed/>
    <w:rsid w:val="00AD3EC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D3EC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D3ECD"/>
    <w:rPr>
      <w:b/>
      <w:bCs/>
    </w:rPr>
  </w:style>
  <w:style w:type="character" w:customStyle="1" w:styleId="CommentSubjectChar">
    <w:name w:val="Comment Subject Char"/>
    <w:link w:val="CommentSubject"/>
    <w:uiPriority w:val="99"/>
    <w:semiHidden/>
    <w:rsid w:val="00AD3ECD"/>
    <w:rPr>
      <w:b/>
      <w:bCs/>
      <w:sz w:val="20"/>
      <w:szCs w:val="20"/>
    </w:rPr>
  </w:style>
  <w:style w:type="paragraph" w:styleId="Revision">
    <w:name w:val="Revision"/>
    <w:hidden/>
    <w:uiPriority w:val="99"/>
    <w:semiHidden/>
    <w:rsid w:val="00AD3ECD"/>
    <w:rPr>
      <w:sz w:val="22"/>
      <w:szCs w:val="22"/>
    </w:rPr>
  </w:style>
  <w:style w:type="paragraph" w:styleId="ListParagraph">
    <w:name w:val="List Paragraph"/>
    <w:basedOn w:val="Normal"/>
    <w:qFormat/>
    <w:rsid w:val="002F7B1C"/>
    <w:pPr>
      <w:ind w:left="720"/>
      <w:contextualSpacing/>
    </w:pPr>
  </w:style>
  <w:style w:type="character" w:styleId="Hyperlink">
    <w:name w:val="Hyperlink"/>
    <w:uiPriority w:val="99"/>
    <w:unhideWhenUsed/>
    <w:rsid w:val="00DB66E4"/>
    <w:rPr>
      <w:color w:val="0000FF"/>
      <w:u w:val="single"/>
    </w:rPr>
  </w:style>
  <w:style w:type="character" w:styleId="FollowedHyperlink">
    <w:name w:val="FollowedHyperlink"/>
    <w:uiPriority w:val="99"/>
    <w:semiHidden/>
    <w:unhideWhenUsed/>
    <w:rsid w:val="00DB66E4"/>
    <w:rPr>
      <w:color w:val="800080"/>
      <w:u w:val="single"/>
    </w:rPr>
  </w:style>
  <w:style w:type="paragraph" w:styleId="Header">
    <w:name w:val="header"/>
    <w:basedOn w:val="Normal"/>
    <w:link w:val="HeaderChar"/>
    <w:uiPriority w:val="99"/>
    <w:unhideWhenUsed/>
    <w:rsid w:val="00FF5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D21"/>
  </w:style>
  <w:style w:type="paragraph" w:styleId="Footer">
    <w:name w:val="footer"/>
    <w:basedOn w:val="Normal"/>
    <w:link w:val="FooterChar"/>
    <w:uiPriority w:val="99"/>
    <w:unhideWhenUsed/>
    <w:rsid w:val="00FF5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D21"/>
  </w:style>
  <w:style w:type="character" w:styleId="Mention">
    <w:name w:val="Mention"/>
    <w:basedOn w:val="DefaultParagraphFont"/>
    <w:uiPriority w:val="99"/>
    <w:unhideWhenUsed/>
    <w:rsid w:val="008D009B"/>
    <w:rPr>
      <w:color w:val="2B579A"/>
      <w:shd w:val="clear" w:color="auto" w:fill="E6E6E6"/>
    </w:rPr>
  </w:style>
  <w:style w:type="character" w:styleId="UnresolvedMention">
    <w:name w:val="Unresolved Mention"/>
    <w:basedOn w:val="DefaultParagraphFont"/>
    <w:uiPriority w:val="99"/>
    <w:unhideWhenUsed/>
    <w:rsid w:val="000A3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82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ol.gov/agencies/eta/foreign-labo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ol.gov/agencies/eta/foreign-labo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91254abe-0e49-403c-81f6-e14d5e1cd67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4" ma:contentTypeDescription="Create a new document." ma:contentTypeScope="" ma:versionID="05172ed5bd70cce3a4cfd1e7f9693fa8">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5f8d410d0a4cc4255615872d749357cb"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88A9C6E-0D13-4676-89FC-1CC889571E16}">
  <ds:schemaRefs>
    <ds:schemaRef ds:uri="http://schemas.openxmlformats.org/officeDocument/2006/bibliography"/>
  </ds:schemaRefs>
</ds:datastoreItem>
</file>

<file path=customXml/itemProps2.xml><?xml version="1.0" encoding="utf-8"?>
<ds:datastoreItem xmlns:ds="http://schemas.openxmlformats.org/officeDocument/2006/customXml" ds:itemID="{7154BE33-6045-4821-8E8D-13ABE736E816}">
  <ds:schemaRefs>
    <ds:schemaRef ds:uri="http://purl.org/dc/elements/1.1/"/>
    <ds:schemaRef ds:uri="http://schemas.openxmlformats.org/package/2006/metadata/core-properties"/>
    <ds:schemaRef ds:uri="450d0d34-09c2-4bdd-b044-c24d776efcbe"/>
    <ds:schemaRef ds:uri="http://schemas.microsoft.com/office/2006/documentManagement/types"/>
    <ds:schemaRef ds:uri="http://schemas.microsoft.com/office/2006/metadata/properties"/>
    <ds:schemaRef ds:uri="http://schemas.microsoft.com/office/infopath/2007/PartnerControls"/>
    <ds:schemaRef ds:uri="http://purl.org/dc/terms/"/>
    <ds:schemaRef ds:uri="91254abe-0e49-403c-81f6-e14d5e1cd67c"/>
    <ds:schemaRef ds:uri="http://www.w3.org/XML/1998/namespace"/>
    <ds:schemaRef ds:uri="http://purl.org/dc/dcmitype/"/>
  </ds:schemaRefs>
</ds:datastoreItem>
</file>

<file path=customXml/itemProps3.xml><?xml version="1.0" encoding="utf-8"?>
<ds:datastoreItem xmlns:ds="http://schemas.openxmlformats.org/officeDocument/2006/customXml" ds:itemID="{3664EF48-8678-4DA8-9D19-EA144EFA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4F55A2-8C33-40A4-9A72-498FEAD0BD7F}">
  <ds:schemaRefs>
    <ds:schemaRef ds:uri="http://schemas.microsoft.com/sharepoint/v3/contenttype/forms"/>
  </ds:schemaRefs>
</ds:datastoreItem>
</file>

<file path=customXml/itemProps5.xml><?xml version="1.0" encoding="utf-8"?>
<ds:datastoreItem xmlns:ds="http://schemas.openxmlformats.org/officeDocument/2006/customXml" ds:itemID="{C234F6DD-2EF4-46D3-BA83-1E9F306880D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14</Pages>
  <Words>5743</Words>
  <Characters>32741</Characters>
  <Application>Microsoft Office Word</Application>
  <DocSecurity>0</DocSecurity>
  <Lines>272</Lines>
  <Paragraphs>76</Paragraphs>
  <ScaleCrop>false</ScaleCrop>
  <Company>U.S. Department of Labor</Company>
  <LinksUpToDate>false</LinksUpToDate>
  <CharactersWithSpaces>38408</CharactersWithSpaces>
  <SharedDoc>false</SharedDoc>
  <HLinks>
    <vt:vector size="12" baseType="variant">
      <vt:variant>
        <vt:i4>3211361</vt:i4>
      </vt:variant>
      <vt:variant>
        <vt:i4>3</vt:i4>
      </vt:variant>
      <vt:variant>
        <vt:i4>0</vt:i4>
      </vt:variant>
      <vt:variant>
        <vt:i4>5</vt:i4>
      </vt:variant>
      <vt:variant>
        <vt:lpwstr>https://www.dol.gov/agencies/eta/foreign-labor</vt:lpwstr>
      </vt:variant>
      <vt:variant>
        <vt:lpwstr/>
      </vt:variant>
      <vt:variant>
        <vt:i4>3211361</vt:i4>
      </vt:variant>
      <vt:variant>
        <vt:i4>0</vt:i4>
      </vt:variant>
      <vt:variant>
        <vt:i4>0</vt:i4>
      </vt:variant>
      <vt:variant>
        <vt:i4>5</vt:i4>
      </vt:variant>
      <vt:variant>
        <vt:lpwstr>https://www.dol.gov/agencies/eta/foreign-labor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Miranda-Valido, Liana M - ETA</dc:creator>
  <cp:keywords/>
  <cp:lastModifiedBy>EXECSEC</cp:lastModifiedBy>
  <cp:revision>256</cp:revision>
  <dcterms:created xsi:type="dcterms:W3CDTF">2022-01-07T00:10:00Z</dcterms:created>
  <dcterms:modified xsi:type="dcterms:W3CDTF">2022-07-21T22:00:00Z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0x010100022E75E78C161343AA338A0A8DCC7212</vt:lpwstr>
  </property>
  <property fmtid="{D5CDD505-2E9C-101B-9397-08002B2CF9AE}" pid="3" name="xd_Signature">
    <vt:lpwstr/>
  </property>
  <property fmtid="{D5CDD505-2E9C-101B-9397-08002B2CF9AE}" pid="4" name="display_urn:schemas-microsoft-com:office:office#Editor">
    <vt:lpwstr>Banos, Janet - ETA</vt:lpwstr>
  </property>
  <property fmtid="{D5CDD505-2E9C-101B-9397-08002B2CF9AE}" pid="5" name="Order">
    <vt:lpwstr>20800.0000000000</vt:lpwstr>
  </property>
  <property fmtid="{D5CDD505-2E9C-101B-9397-08002B2CF9AE}" pid="6" name="ComplianceAssetId">
    <vt:lpwstr/>
  </property>
  <property fmtid="{D5CDD505-2E9C-101B-9397-08002B2CF9AE}" pid="7" name="TemplateUrl">
    <vt:lpwstr/>
  </property>
  <property fmtid="{D5CDD505-2E9C-101B-9397-08002B2CF9AE}" pid="8" name="xd_ProgID">
    <vt:lpwstr/>
  </property>
  <property fmtid="{D5CDD505-2E9C-101B-9397-08002B2CF9AE}" pid="9" name="SharedWithUsers">
    <vt:lpwstr/>
  </property>
  <property fmtid="{D5CDD505-2E9C-101B-9397-08002B2CF9AE}" pid="10" name="_ExtendedDescription">
    <vt:lpwstr/>
  </property>
  <property fmtid="{D5CDD505-2E9C-101B-9397-08002B2CF9AE}" pid="11" name="display_urn:schemas-microsoft-com:office:office#Author">
    <vt:lpwstr>Banos, Janet - ETA</vt:lpwstr>
  </property>
  <property fmtid="{D5CDD505-2E9C-101B-9397-08002B2CF9AE}" pid="12" name="TriggerFlowInfo">
    <vt:lpwstr/>
  </property>
</Properties>
</file>