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850B2" w:rsidP="00055271" w:rsidRDefault="00385115" w14:paraId="7EBE0CD2" w14:textId="77777777">
      <w:pPr>
        <w:widowControl/>
        <w:tabs>
          <w:tab w:val="center" w:pos="4680"/>
        </w:tabs>
        <w:jc w:val="center"/>
        <w:rPr>
          <w:rFonts w:cs="Courier"/>
          <w:b/>
        </w:rPr>
      </w:pPr>
      <w:r>
        <w:rPr>
          <w:rFonts w:cs="Courier"/>
          <w:b/>
        </w:rPr>
        <w:t>SUPPORTING STATEMENT</w:t>
      </w:r>
    </w:p>
    <w:p w:rsidRPr="00385115" w:rsidR="00054E49" w:rsidP="00055271" w:rsidRDefault="00054E49" w14:paraId="5BFEDC48" w14:textId="77777777">
      <w:pPr>
        <w:widowControl/>
        <w:tabs>
          <w:tab w:val="center" w:pos="4680"/>
        </w:tabs>
        <w:jc w:val="center"/>
        <w:rPr>
          <w:rFonts w:cs="Courier"/>
          <w:b/>
        </w:rPr>
      </w:pPr>
      <w:r w:rsidRPr="00385115">
        <w:rPr>
          <w:rFonts w:cs="Courier"/>
          <w:b/>
        </w:rPr>
        <w:t xml:space="preserve">  20 CFR PART 601</w:t>
      </w:r>
    </w:p>
    <w:p w:rsidR="009D436F" w:rsidP="00055271" w:rsidRDefault="00054E49" w14:paraId="5B55AA12" w14:textId="77777777">
      <w:pPr>
        <w:widowControl/>
        <w:tabs>
          <w:tab w:val="center" w:pos="4680"/>
        </w:tabs>
        <w:jc w:val="center"/>
        <w:rPr>
          <w:rFonts w:cs="Courier"/>
          <w:b/>
        </w:rPr>
      </w:pPr>
      <w:r w:rsidRPr="00385115">
        <w:rPr>
          <w:rFonts w:cs="Courier"/>
          <w:b/>
        </w:rPr>
        <w:t>ADMINISTRATIVE PROCEDURES AND FOR</w:t>
      </w:r>
      <w:r w:rsidRPr="00385115" w:rsidR="00624585">
        <w:rPr>
          <w:rFonts w:cs="Courier"/>
          <w:b/>
        </w:rPr>
        <w:t>M</w:t>
      </w:r>
      <w:r w:rsidRPr="00385115">
        <w:rPr>
          <w:rFonts w:cs="Courier"/>
          <w:b/>
        </w:rPr>
        <w:t xml:space="preserve"> MA 8-7</w:t>
      </w:r>
    </w:p>
    <w:p w:rsidRPr="00385115" w:rsidR="00054E49" w:rsidP="00055271" w:rsidRDefault="008820DC" w14:paraId="006A4E4F" w14:textId="6FC4F0A2">
      <w:pPr>
        <w:widowControl/>
        <w:tabs>
          <w:tab w:val="center" w:pos="4680"/>
        </w:tabs>
        <w:jc w:val="center"/>
        <w:rPr>
          <w:rFonts w:cs="Courier"/>
          <w:b/>
        </w:rPr>
      </w:pPr>
      <w:r>
        <w:rPr>
          <w:rFonts w:cs="Courier"/>
          <w:b/>
        </w:rPr>
        <w:t xml:space="preserve">OMB </w:t>
      </w:r>
      <w:r w:rsidR="00CE301C">
        <w:rPr>
          <w:rFonts w:cs="Courier"/>
          <w:b/>
        </w:rPr>
        <w:t xml:space="preserve">CONTROL NO. </w:t>
      </w:r>
      <w:r>
        <w:rPr>
          <w:rFonts w:cs="Courier"/>
          <w:b/>
        </w:rPr>
        <w:t>1205-0222</w:t>
      </w:r>
    </w:p>
    <w:p w:rsidRPr="00624585" w:rsidR="00054E49" w:rsidP="00055271" w:rsidRDefault="00054E49" w14:paraId="094AD10B" w14:textId="77777777">
      <w:pPr>
        <w:widowControl/>
        <w:rPr>
          <w:rFonts w:cs="Courier"/>
        </w:rPr>
      </w:pPr>
    </w:p>
    <w:p w:rsidRPr="00D97DA2" w:rsidR="00054E49" w:rsidP="00D57B7F" w:rsidRDefault="00054E49" w14:paraId="16424A26" w14:textId="77777777">
      <w:pPr>
        <w:rPr>
          <w:b/>
        </w:rPr>
      </w:pPr>
      <w:r w:rsidRPr="00D97DA2">
        <w:rPr>
          <w:b/>
        </w:rPr>
        <w:t>A.  Justification</w:t>
      </w:r>
    </w:p>
    <w:p w:rsidRPr="00D97DA2" w:rsidR="00D10A83" w:rsidP="00D57B7F" w:rsidRDefault="00D10A83" w14:paraId="082346CC" w14:textId="77777777">
      <w:pPr>
        <w:rPr>
          <w:b/>
        </w:rPr>
      </w:pPr>
    </w:p>
    <w:p w:rsidRPr="002618A9" w:rsidR="004A4E42" w:rsidP="004A4E42" w:rsidRDefault="00D10A83" w14:paraId="4C5FB7AB" w14:textId="14A17E0C">
      <w:pPr>
        <w:pStyle w:val="Header"/>
        <w:rPr>
          <w:lang w:val="en-US"/>
        </w:rPr>
      </w:pPr>
      <w:r w:rsidRPr="00D97DA2">
        <w:t xml:space="preserve">The Department of Labor, Employment and Training Administration (ETA) is </w:t>
      </w:r>
      <w:r w:rsidR="001C7D9A">
        <w:rPr>
          <w:lang w:val="en-US"/>
        </w:rPr>
        <w:t>requesting</w:t>
      </w:r>
      <w:r w:rsidRPr="00D97DA2">
        <w:t xml:space="preserve"> an </w:t>
      </w:r>
      <w:r w:rsidR="001C7D9A">
        <w:rPr>
          <w:lang w:val="en-US"/>
        </w:rPr>
        <w:t>e</w:t>
      </w:r>
      <w:proofErr w:type="spellStart"/>
      <w:r w:rsidRPr="00D97DA2">
        <w:t>xtension</w:t>
      </w:r>
      <w:proofErr w:type="spellEnd"/>
      <w:r w:rsidRPr="00D97DA2">
        <w:t xml:space="preserve"> </w:t>
      </w:r>
      <w:r w:rsidR="001C7D9A">
        <w:rPr>
          <w:lang w:val="en-US"/>
        </w:rPr>
        <w:t>to 1205-0222,</w:t>
      </w:r>
      <w:r w:rsidRPr="00D97DA2" w:rsidR="004A4E42">
        <w:t xml:space="preserve"> </w:t>
      </w:r>
      <w:r w:rsidRPr="002618A9" w:rsidR="004A4E42">
        <w:rPr>
          <w:lang w:val="en-US"/>
        </w:rPr>
        <w:t>Administrative Procedures and Form MA 8-7</w:t>
      </w:r>
      <w:r w:rsidR="00D97DA2">
        <w:rPr>
          <w:lang w:val="en-US"/>
        </w:rPr>
        <w:t xml:space="preserve">.  </w:t>
      </w:r>
    </w:p>
    <w:p w:rsidRPr="00985C2B" w:rsidR="00D10A83" w:rsidP="00D57B7F" w:rsidRDefault="00D10A83" w14:paraId="0F15FC1E" w14:textId="77777777">
      <w:pPr>
        <w:rPr>
          <w:b/>
        </w:rPr>
      </w:pPr>
    </w:p>
    <w:p w:rsidRPr="00624585" w:rsidR="00054E49" w:rsidP="00D57B7F" w:rsidRDefault="00054E49" w14:paraId="5975D6BA" w14:textId="77777777"/>
    <w:p w:rsidRPr="00624585" w:rsidR="00054E49" w:rsidP="00D57B7F" w:rsidRDefault="00BE6388" w14:paraId="69D854B6" w14:textId="6A341C13">
      <w:r w:rsidRPr="00BE6388">
        <w:rPr>
          <w:b/>
          <w:bCs/>
          <w:i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E6388" w:rsidP="00D57B7F" w:rsidRDefault="00BE6388" w14:paraId="681A2443" w14:textId="77777777"/>
    <w:p w:rsidRPr="00C10F4C" w:rsidR="00624585" w:rsidP="00D57B7F" w:rsidRDefault="00B3489A" w14:paraId="2B36C560" w14:textId="5E147FCA">
      <w:r w:rsidRPr="00B3489A">
        <w:t xml:space="preserve">Social Security Act </w:t>
      </w:r>
      <w:r>
        <w:t>s</w:t>
      </w:r>
      <w:r w:rsidRPr="00DA3CA4" w:rsidR="00624585">
        <w:t>ection 303(a)</w:t>
      </w:r>
      <w:r w:rsidR="00624585">
        <w:t xml:space="preserve">(6), </w:t>
      </w:r>
      <w:r w:rsidR="0030094F">
        <w:t>(</w:t>
      </w:r>
      <w:r w:rsidR="00624585">
        <w:t>SSA</w:t>
      </w:r>
      <w:r w:rsidR="0030094F">
        <w:t>)</w:t>
      </w:r>
      <w:r w:rsidR="00624585">
        <w:t xml:space="preserve">, </w:t>
      </w:r>
      <w:r w:rsidRPr="00B3489A">
        <w:t>42 U.S.C. 503(a)(6)</w:t>
      </w:r>
      <w:r>
        <w:t xml:space="preserve">, </w:t>
      </w:r>
      <w:r w:rsidR="00624585">
        <w:t>requires</w:t>
      </w:r>
      <w:r w:rsidRPr="00DA3CA4" w:rsidR="00624585">
        <w:t>, as a condition of receiving admini</w:t>
      </w:r>
      <w:r w:rsidR="00624585">
        <w:t>strative grants, that s</w:t>
      </w:r>
      <w:r w:rsidRPr="00DA3CA4" w:rsidR="00624585">
        <w:t xml:space="preserve">tate law contain provision for the “making of such reports, in such form and containing such information, as the Secretary of Labor may from time to time require, and compliance with such provisions as the Secretary of Labor may from time to time find necessary to ensure the correctness and verification of such reports.”  </w:t>
      </w:r>
      <w:r w:rsidR="00624585">
        <w:t xml:space="preserve">Departmental regulations at </w:t>
      </w:r>
      <w:r w:rsidRPr="00DA3CA4" w:rsidR="00624585">
        <w:t xml:space="preserve">20 CFR 601.3 </w:t>
      </w:r>
      <w:r w:rsidR="00624585">
        <w:t>in part implement this requirement by requiring the submission of “all relevant s</w:t>
      </w:r>
      <w:r w:rsidRPr="00DA3CA4" w:rsidR="00624585">
        <w:t>tate materials, such as statutes, executive and administrative orders, legal opinions, rules, regulations, interpretations, court opinions, etc.</w:t>
      </w:r>
      <w:r w:rsidR="00624585">
        <w:t xml:space="preserve"> . . .”  Also, the regulations for the UC for Federal Civilian Employees (UCFE) program at 20 CFR 609.1(d)(1) and for the UC for ex-service</w:t>
      </w:r>
      <w:r w:rsidR="00B148C8">
        <w:t xml:space="preserve"> </w:t>
      </w:r>
      <w:r w:rsidR="00624585">
        <w:t xml:space="preserve">members (UCX) program at 20 CFR 614.1(d)(1) require submission of certain documents to assure that states are properly administering these programs.  </w:t>
      </w:r>
      <w:r w:rsidRPr="00C10F4C" w:rsidR="00624585">
        <w:t>T</w:t>
      </w:r>
      <w:r w:rsidRPr="00C10F4C" w:rsidR="00624585">
        <w:rPr>
          <w:rFonts w:cs="Arial"/>
        </w:rPr>
        <w:t>he T</w:t>
      </w:r>
      <w:r w:rsidR="00624585">
        <w:rPr>
          <w:rFonts w:cs="Arial"/>
        </w:rPr>
        <w:t xml:space="preserve">rade </w:t>
      </w:r>
      <w:r w:rsidRPr="00C10F4C" w:rsidR="00624585">
        <w:rPr>
          <w:rFonts w:cs="Arial"/>
        </w:rPr>
        <w:t>A</w:t>
      </w:r>
      <w:r w:rsidR="00624585">
        <w:rPr>
          <w:rFonts w:cs="Arial"/>
        </w:rPr>
        <w:t xml:space="preserve">djustment </w:t>
      </w:r>
      <w:r w:rsidRPr="00C10F4C" w:rsidR="00624585">
        <w:rPr>
          <w:rFonts w:cs="Arial"/>
        </w:rPr>
        <w:t>A</w:t>
      </w:r>
      <w:r w:rsidR="00624585">
        <w:rPr>
          <w:rFonts w:cs="Arial"/>
        </w:rPr>
        <w:t xml:space="preserve">ssistance (which includes Trade Readjustment Allowances) </w:t>
      </w:r>
      <w:r w:rsidRPr="00C10F4C" w:rsidR="00624585">
        <w:rPr>
          <w:rFonts w:cs="Arial"/>
        </w:rPr>
        <w:t>program</w:t>
      </w:r>
      <w:r w:rsidR="00624585">
        <w:rPr>
          <w:rFonts w:cs="Arial"/>
        </w:rPr>
        <w:t xml:space="preserve"> (TAA/TRA) </w:t>
      </w:r>
      <w:r w:rsidRPr="00C10F4C" w:rsidR="00624585">
        <w:rPr>
          <w:rFonts w:cs="Arial"/>
        </w:rPr>
        <w:t xml:space="preserve">regulations provide similar requirements at </w:t>
      </w:r>
      <w:r w:rsidR="004C18E3">
        <w:rPr>
          <w:rFonts w:cs="Arial"/>
        </w:rPr>
        <w:t>20 CFR 618.840(c)(1)(</w:t>
      </w:r>
      <w:proofErr w:type="spellStart"/>
      <w:r w:rsidR="004C18E3">
        <w:rPr>
          <w:rFonts w:cs="Arial"/>
        </w:rPr>
        <w:t>i</w:t>
      </w:r>
      <w:proofErr w:type="spellEnd"/>
      <w:r w:rsidR="004C18E3">
        <w:rPr>
          <w:rFonts w:cs="Arial"/>
        </w:rPr>
        <w:t>).</w:t>
      </w:r>
    </w:p>
    <w:p w:rsidR="00624585" w:rsidP="00D57B7F" w:rsidRDefault="00624585" w14:paraId="6F3EC5FE" w14:textId="77777777"/>
    <w:p w:rsidRPr="00624585" w:rsidR="00054E49" w:rsidP="00D57B7F" w:rsidRDefault="00624585" w14:paraId="563EA479" w14:textId="77777777">
      <w:r>
        <w:t xml:space="preserve">The MA 8-7 is the mechanism for implementing these submittal requirements, the purpose of which is to provide the Secretary with sufficient information to determine if (a) employers in a state qualify for tax credits under the Federal Unemployment Tax Act; (b) the state meets the requirements for obtaining administrative grants under Title III, SSA; and (c) the state is fulfilling </w:t>
      </w:r>
      <w:proofErr w:type="spellStart"/>
      <w:r>
        <w:t>it</w:t>
      </w:r>
      <w:proofErr w:type="spellEnd"/>
      <w:r>
        <w:t xml:space="preserve"> obligations under Federal UC programs.</w:t>
      </w:r>
      <w:r w:rsidRPr="00624585" w:rsidR="00054E49">
        <w:t xml:space="preserve"> </w:t>
      </w:r>
    </w:p>
    <w:p w:rsidRPr="00624585" w:rsidR="00054E49" w:rsidP="00D57B7F" w:rsidRDefault="00054E49" w14:paraId="3C3891E5" w14:textId="77777777"/>
    <w:p w:rsidRPr="00BE6388" w:rsidR="00BE6388" w:rsidP="00BE6388" w:rsidRDefault="00BE6388" w14:paraId="29E2E085" w14:textId="77777777">
      <w:pPr>
        <w:widowControl/>
      </w:pPr>
      <w:r w:rsidRPr="00BE6388">
        <w:rPr>
          <w:b/>
          <w:bCs/>
        </w:rPr>
        <w:t>2.  Indicate how, by whom, and for what purpose the information is to be used.  Except for a new collection, indicate the actual use the agency has made of the information received from the current collection.</w:t>
      </w:r>
    </w:p>
    <w:p w:rsidR="008B78BD" w:rsidP="00D57B7F" w:rsidRDefault="008B78BD" w14:paraId="354EA4FC" w14:textId="77777777"/>
    <w:p w:rsidRPr="00624585" w:rsidR="00054E49" w:rsidP="00D57B7F" w:rsidRDefault="00054E49" w14:paraId="251C3044" w14:textId="77777777">
      <w:r w:rsidRPr="00624585">
        <w:t xml:space="preserve">The information transmitted by Form MA 8-7 is used by the Secretary to make findings (as specified in the above cited Federal laws) required for certification to the Secretary of the Treasury for payment to </w:t>
      </w:r>
      <w:r w:rsidR="00624585">
        <w:t>s</w:t>
      </w:r>
      <w:r w:rsidRPr="00624585">
        <w:t xml:space="preserve">tates or for certification of the </w:t>
      </w:r>
      <w:r w:rsidR="00624585">
        <w:t>s</w:t>
      </w:r>
      <w:r w:rsidRPr="00624585">
        <w:t>tate law for purposes of additional tax credit.  If this information is not available, the Secretary cannot make such certifications.</w:t>
      </w:r>
    </w:p>
    <w:p w:rsidRPr="00624585" w:rsidR="00054E49" w:rsidP="00D57B7F" w:rsidRDefault="00054E49" w14:paraId="45745694" w14:textId="77777777"/>
    <w:p w:rsidRPr="00BE6388" w:rsidR="00BE6388" w:rsidP="00BE6388" w:rsidRDefault="00BE6388" w14:paraId="7DEB2AF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BE6388">
        <w:rPr>
          <w:b/>
          <w:bCs/>
        </w:rPr>
        <w:lastRenderedPageBreak/>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EE2384" w:rsidP="00D57B7F" w:rsidRDefault="00EE2384" w14:paraId="142FFB71" w14:textId="77777777"/>
    <w:p w:rsidR="00803A98" w:rsidP="00D57B7F" w:rsidRDefault="00054E49" w14:paraId="3D6FD77E" w14:textId="5431C3C3">
      <w:r w:rsidRPr="00624585">
        <w:t>To facilitate transmittal of required mat</w:t>
      </w:r>
      <w:r w:rsidR="008E274B">
        <w:t>erial, the Department prescribes</w:t>
      </w:r>
      <w:r w:rsidRPr="00624585">
        <w:t xml:space="preserve"> the use of Form MA 8-7, Transmittal of Unemployment Insurance Material.  </w:t>
      </w:r>
      <w:r w:rsidR="00AF3CCF">
        <w:t xml:space="preserve">Form MA </w:t>
      </w:r>
      <w:r w:rsidR="000D6C85">
        <w:t>8-7</w:t>
      </w:r>
      <w:r w:rsidR="00AF3CCF">
        <w:t>, a</w:t>
      </w:r>
      <w:r w:rsidRPr="00624585">
        <w:t xml:space="preserve"> check</w:t>
      </w:r>
      <w:r w:rsidR="00F05653">
        <w:t>-</w:t>
      </w:r>
      <w:r w:rsidRPr="00624585">
        <w:t>off form</w:t>
      </w:r>
      <w:r w:rsidR="00AF3CCF">
        <w:t>,</w:t>
      </w:r>
      <w:r w:rsidRPr="00624585">
        <w:t xml:space="preserve"> is used by the </w:t>
      </w:r>
      <w:r w:rsidR="00624585">
        <w:t>s</w:t>
      </w:r>
      <w:r w:rsidRPr="00624585">
        <w:t>tates to identify material being transmitted to the Office</w:t>
      </w:r>
      <w:r w:rsidR="00803A98">
        <w:t xml:space="preserve"> of </w:t>
      </w:r>
      <w:r w:rsidR="008E274B">
        <w:t xml:space="preserve">Unemployment Insurance </w:t>
      </w:r>
      <w:r w:rsidR="00F03B4F">
        <w:t xml:space="preserve">(OUI) </w:t>
      </w:r>
      <w:r w:rsidRPr="00624585">
        <w:t xml:space="preserve">and allows the material to be routed to appropriate staff for prompt action. </w:t>
      </w:r>
      <w:r w:rsidR="00624585">
        <w:t xml:space="preserve"> </w:t>
      </w:r>
    </w:p>
    <w:p w:rsidRPr="00624585" w:rsidR="008E274B" w:rsidP="00D57B7F" w:rsidRDefault="008E274B" w14:paraId="06AAD6FE" w14:textId="77777777">
      <w:pPr>
        <w:sectPr w:rsidRPr="00624585" w:rsidR="008E274B" w:rsidSect="00447F4D">
          <w:headerReference w:type="default" r:id="rId8"/>
          <w:footerReference w:type="default" r:id="rId9"/>
          <w:type w:val="continuous"/>
          <w:pgSz w:w="12240" w:h="15840"/>
          <w:pgMar w:top="1440" w:right="1440" w:bottom="1440" w:left="1440" w:header="720" w:footer="720" w:gutter="0"/>
          <w:cols w:space="720"/>
          <w:noEndnote/>
          <w:docGrid w:linePitch="326"/>
        </w:sectPr>
      </w:pPr>
    </w:p>
    <w:p w:rsidRPr="00624585" w:rsidR="00803A98" w:rsidP="00D57B7F" w:rsidRDefault="00803A98" w14:paraId="6306760F" w14:textId="77777777"/>
    <w:p w:rsidRPr="00624585" w:rsidR="00624585" w:rsidP="00D57B7F" w:rsidRDefault="00803A98" w14:paraId="09EC089A" w14:textId="4A052318">
      <w:r>
        <w:t xml:space="preserve">Introduced and enacted state legislation are available to the Department through an automated legislative reporting service for all states except the </w:t>
      </w:r>
      <w:r w:rsidR="00E16D8C">
        <w:t xml:space="preserve">U.S. </w:t>
      </w:r>
      <w:r>
        <w:t xml:space="preserve">Virgin </w:t>
      </w:r>
      <w:r w:rsidR="00624585">
        <w:t>Islands.  States with information that is made available through this reporting service are not required to submit introduced and enacted legislation.</w:t>
      </w:r>
    </w:p>
    <w:p w:rsidRPr="00624585" w:rsidR="00054E49" w:rsidP="00D57B7F" w:rsidRDefault="00054E49" w14:paraId="3F12A5AE" w14:textId="77777777"/>
    <w:p w:rsidRPr="00BE6388" w:rsidR="00BE6388" w:rsidP="00BE6388" w:rsidRDefault="00BE6388" w14:paraId="5B8D908B"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BE6388">
        <w:rPr>
          <w:b/>
          <w:bCs/>
        </w:rPr>
        <w:t>4.  Describe efforts to identify duplication.  Show specifically why any similar information already available cannot be used or modified for use for the purposes described in Item A.2 above.</w:t>
      </w:r>
    </w:p>
    <w:p w:rsidR="00985C2B" w:rsidP="00D57B7F" w:rsidRDefault="00985C2B" w14:paraId="24D53EE3" w14:textId="77777777"/>
    <w:p w:rsidRPr="00624585" w:rsidR="00054E49" w:rsidP="00D57B7F" w:rsidRDefault="005260A6" w14:paraId="23DA4E5A" w14:textId="77777777">
      <w:r>
        <w:t>The Office of Unemployment Insurance is the only agency which collects this material; t</w:t>
      </w:r>
      <w:r w:rsidR="00AF3CCF">
        <w:t>he</w:t>
      </w:r>
      <w:r>
        <w:t>refore</w:t>
      </w:r>
      <w:r w:rsidR="00B51D53">
        <w:t>, this</w:t>
      </w:r>
      <w:r w:rsidR="00AF3CCF">
        <w:t xml:space="preserve"> report is not duplicated nor is there any similar information</w:t>
      </w:r>
      <w:r>
        <w:t xml:space="preserve"> available for duplication</w:t>
      </w:r>
      <w:r w:rsidR="00AF3CCF">
        <w:t>.</w:t>
      </w:r>
    </w:p>
    <w:p w:rsidRPr="00624585" w:rsidR="00054E49" w:rsidP="00D57B7F" w:rsidRDefault="00054E49" w14:paraId="08FC9BE7" w14:textId="77777777"/>
    <w:p w:rsidRPr="00BE6388" w:rsidR="00BE6388" w:rsidP="00BE6388" w:rsidRDefault="00BE6388" w14:paraId="47AEEA9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BE6388">
        <w:rPr>
          <w:b/>
          <w:bCs/>
        </w:rPr>
        <w:t>5.</w:t>
      </w:r>
      <w:r w:rsidRPr="00BE6388">
        <w:t xml:space="preserve">  </w:t>
      </w:r>
      <w:r w:rsidRPr="00BE6388">
        <w:rPr>
          <w:b/>
          <w:bCs/>
        </w:rPr>
        <w:t>If the collection of information impacts small businesses or other small entities, describe any methods used to minimize burden.</w:t>
      </w:r>
    </w:p>
    <w:p w:rsidR="00985C2B" w:rsidP="00D57B7F" w:rsidRDefault="00985C2B" w14:paraId="35C055B7" w14:textId="77777777"/>
    <w:p w:rsidRPr="00624585" w:rsidR="00054E49" w:rsidP="00D57B7F" w:rsidRDefault="00054E49" w14:paraId="2EA51543" w14:textId="77777777">
      <w:r w:rsidRPr="00624585">
        <w:t>This collection does not involve small businesses or entities.</w:t>
      </w:r>
    </w:p>
    <w:p w:rsidRPr="00624585" w:rsidR="00054E49" w:rsidP="00D57B7F" w:rsidRDefault="00054E49" w14:paraId="0E2D85A2" w14:textId="77777777"/>
    <w:p w:rsidRPr="00BE6388" w:rsidR="00BE6388" w:rsidP="00BE6388" w:rsidRDefault="00BE6388" w14:paraId="5F0494A8"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BE6388">
        <w:rPr>
          <w:b/>
          <w:bCs/>
        </w:rPr>
        <w:t>6.  Describe the consequence to federal program or policy activities if the collection is not conducted or is conducted less frequently, as well as any technical or legal obstacles to reducing burden.</w:t>
      </w:r>
    </w:p>
    <w:p w:rsidR="008B78BD" w:rsidP="00D57B7F" w:rsidRDefault="00385115" w14:paraId="6BDD8F55" w14:textId="77777777">
      <w:r>
        <w:tab/>
      </w:r>
    </w:p>
    <w:p w:rsidRPr="00624585" w:rsidR="00054E49" w:rsidP="00D57B7F" w:rsidRDefault="00AE5B3D" w14:paraId="2DD0A6B7" w14:textId="77777777">
      <w:r>
        <w:t>Were</w:t>
      </w:r>
      <w:r w:rsidR="00C42AA7">
        <w:t xml:space="preserve"> this information </w:t>
      </w:r>
      <w:r w:rsidR="008D23FE">
        <w:t>not collected</w:t>
      </w:r>
      <w:r w:rsidR="00B424DC">
        <w:t xml:space="preserve"> </w:t>
      </w:r>
      <w:r>
        <w:t>or collected less frequently</w:t>
      </w:r>
      <w:r w:rsidR="008D23FE">
        <w:t>, s</w:t>
      </w:r>
      <w:r w:rsidRPr="00624585" w:rsidR="00054E49">
        <w:t xml:space="preserve">tates </w:t>
      </w:r>
      <w:r w:rsidR="008D23FE">
        <w:t>would</w:t>
      </w:r>
      <w:r w:rsidR="00B424DC">
        <w:t xml:space="preserve"> not be </w:t>
      </w:r>
      <w:proofErr w:type="gramStart"/>
      <w:r w:rsidR="00B424DC">
        <w:t>certified</w:t>
      </w:r>
      <w:proofErr w:type="gramEnd"/>
      <w:r w:rsidR="00B424DC">
        <w:t xml:space="preserve"> </w:t>
      </w:r>
      <w:r w:rsidRPr="00624585" w:rsidR="00054E49">
        <w:t xml:space="preserve">and </w:t>
      </w:r>
      <w:r w:rsidR="008D23FE">
        <w:t>i</w:t>
      </w:r>
      <w:r w:rsidRPr="00624585" w:rsidR="00054E49">
        <w:t>ssues would not be identified</w:t>
      </w:r>
      <w:r>
        <w:t xml:space="preserve"> in a</w:t>
      </w:r>
      <w:r w:rsidRPr="00624585" w:rsidR="00054E49">
        <w:t xml:space="preserve"> timely </w:t>
      </w:r>
      <w:r>
        <w:t>manner.</w:t>
      </w:r>
      <w:r w:rsidR="00447F4D">
        <w:t xml:space="preserve"> </w:t>
      </w:r>
      <w:r w:rsidRPr="00F05653" w:rsidR="00054E49">
        <w:t xml:space="preserve"> The information is required by law</w:t>
      </w:r>
      <w:r w:rsidR="00871661">
        <w:t>,</w:t>
      </w:r>
      <w:r w:rsidRPr="00F05653" w:rsidR="00054E49">
        <w:t xml:space="preserve"> and the use of Form MA 8-7 </w:t>
      </w:r>
      <w:r w:rsidR="00F05653">
        <w:t xml:space="preserve">by states with their transmittal helps to </w:t>
      </w:r>
      <w:r w:rsidRPr="00F05653" w:rsidR="00F05653">
        <w:t xml:space="preserve">avoid confusion and </w:t>
      </w:r>
      <w:r w:rsidR="00F05653">
        <w:t xml:space="preserve">hastens the </w:t>
      </w:r>
      <w:r w:rsidRPr="00F05653" w:rsidR="00F05653">
        <w:t>processing by identifying the specific nature of the materials transmitted by the state</w:t>
      </w:r>
      <w:r w:rsidR="00871661">
        <w:t>.</w:t>
      </w:r>
      <w:r w:rsidRPr="00F05653" w:rsidR="00F05653">
        <w:t xml:space="preserve"> </w:t>
      </w:r>
    </w:p>
    <w:p w:rsidRPr="00624585" w:rsidR="00054E49" w:rsidP="00D57B7F" w:rsidRDefault="00054E49" w14:paraId="3898979E" w14:textId="77777777"/>
    <w:p w:rsidRPr="00BE6388" w:rsidR="00BE6388" w:rsidP="00BE6388" w:rsidRDefault="00BE6388" w14:paraId="0FF1C9D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E6388">
        <w:rPr>
          <w:b/>
          <w:bCs/>
        </w:rPr>
        <w:t>7.  Explain any special circumstances that would cause an information collection to be conducted in a manner:</w:t>
      </w:r>
    </w:p>
    <w:p w:rsidRPr="00BE6388" w:rsidR="00BE6388" w:rsidP="00BE6388" w:rsidRDefault="00BE6388" w14:paraId="3AA6CE3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BE6388" w:rsidR="00BE6388" w:rsidP="00BE6388" w:rsidRDefault="00BE6388" w14:paraId="2C40E446" w14:textId="77777777">
      <w:pPr>
        <w:widowControl/>
        <w:numPr>
          <w:ilvl w:val="0"/>
          <w:numId w:val="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BE6388">
        <w:rPr>
          <w:b/>
          <w:bCs/>
        </w:rPr>
        <w:t xml:space="preserve">requiring respondents to report information to the agency more often than </w:t>
      </w:r>
      <w:proofErr w:type="gramStart"/>
      <w:r w:rsidRPr="00BE6388">
        <w:rPr>
          <w:b/>
          <w:bCs/>
        </w:rPr>
        <w:t>quarterly;</w:t>
      </w:r>
      <w:proofErr w:type="gramEnd"/>
    </w:p>
    <w:p w:rsidRPr="00BE6388" w:rsidR="00BE6388" w:rsidP="00BE6388" w:rsidRDefault="00BE6388" w14:paraId="50822D4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BE6388" w:rsidR="00BE6388" w:rsidP="00BE6388" w:rsidRDefault="00BE6388" w14:paraId="2D10643F" w14:textId="77777777">
      <w:pPr>
        <w:widowControl/>
        <w:numPr>
          <w:ilvl w:val="0"/>
          <w:numId w:val="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BE6388">
        <w:rPr>
          <w:b/>
          <w:bCs/>
        </w:rPr>
        <w:t xml:space="preserve">requiring respondents to prepare a written response to a collection of information in fewer than 30 days after receipt of </w:t>
      </w:r>
      <w:proofErr w:type="gramStart"/>
      <w:r w:rsidRPr="00BE6388">
        <w:rPr>
          <w:b/>
          <w:bCs/>
        </w:rPr>
        <w:t>it;</w:t>
      </w:r>
      <w:proofErr w:type="gramEnd"/>
    </w:p>
    <w:p w:rsidRPr="00BE6388" w:rsidR="00BE6388" w:rsidP="00BE6388" w:rsidRDefault="00BE6388" w14:paraId="68E2A218"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BE6388" w:rsidR="00BE6388" w:rsidP="00BE6388" w:rsidRDefault="00BE6388" w14:paraId="5971716C" w14:textId="77777777">
      <w:pPr>
        <w:widowControl/>
        <w:numPr>
          <w:ilvl w:val="0"/>
          <w:numId w:val="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BE6388">
        <w:rPr>
          <w:b/>
          <w:bCs/>
        </w:rPr>
        <w:t xml:space="preserve">requiring respondents to submit more than an original and two copies of any </w:t>
      </w:r>
      <w:proofErr w:type="gramStart"/>
      <w:r w:rsidRPr="00BE6388">
        <w:rPr>
          <w:b/>
          <w:bCs/>
        </w:rPr>
        <w:t>document;</w:t>
      </w:r>
      <w:proofErr w:type="gramEnd"/>
    </w:p>
    <w:p w:rsidRPr="00BE6388" w:rsidR="00BE6388" w:rsidP="00BE6388" w:rsidRDefault="00BE6388" w14:paraId="70191BFD"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BE6388" w:rsidR="00BE6388" w:rsidP="00BE6388" w:rsidRDefault="00BE6388" w14:paraId="0E53BE5C" w14:textId="77777777">
      <w:pPr>
        <w:widowControl/>
        <w:numPr>
          <w:ilvl w:val="0"/>
          <w:numId w:val="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BE6388">
        <w:rPr>
          <w:b/>
          <w:bCs/>
        </w:rPr>
        <w:t xml:space="preserve">requiring respondents to retain records, other than health, medical, government contract, grant-in-aid, or tax records for more than three </w:t>
      </w:r>
      <w:proofErr w:type="gramStart"/>
      <w:r w:rsidRPr="00BE6388">
        <w:rPr>
          <w:b/>
          <w:bCs/>
        </w:rPr>
        <w:t>years;</w:t>
      </w:r>
      <w:proofErr w:type="gramEnd"/>
    </w:p>
    <w:p w:rsidRPr="00BE6388" w:rsidR="00BE6388" w:rsidP="00BE6388" w:rsidRDefault="00BE6388" w14:paraId="3DBA963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BE6388" w:rsidR="00BE6388" w:rsidP="00BE6388" w:rsidRDefault="00BE6388" w14:paraId="3A2221DC" w14:textId="77777777">
      <w:pPr>
        <w:widowControl/>
        <w:numPr>
          <w:ilvl w:val="0"/>
          <w:numId w:val="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BE6388">
        <w:rPr>
          <w:b/>
          <w:bCs/>
        </w:rPr>
        <w:t xml:space="preserve">in connection with a statistical survey, that is not designed to produce valid and reliable results that can be generalized to the universe of </w:t>
      </w:r>
      <w:proofErr w:type="gramStart"/>
      <w:r w:rsidRPr="00BE6388">
        <w:rPr>
          <w:b/>
          <w:bCs/>
        </w:rPr>
        <w:t>study;</w:t>
      </w:r>
      <w:proofErr w:type="gramEnd"/>
    </w:p>
    <w:p w:rsidRPr="00BE6388" w:rsidR="00BE6388" w:rsidP="00BE6388" w:rsidRDefault="00BE6388" w14:paraId="4A79D940"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BE6388" w:rsidR="00BE6388" w:rsidP="00BE6388" w:rsidRDefault="00BE6388" w14:paraId="3F904E68" w14:textId="77777777">
      <w:pPr>
        <w:widowControl/>
        <w:numPr>
          <w:ilvl w:val="0"/>
          <w:numId w:val="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BE6388">
        <w:rPr>
          <w:b/>
          <w:bCs/>
        </w:rPr>
        <w:t xml:space="preserve">requiring the use of statistical data classification that has not been reviewed and approved by </w:t>
      </w:r>
      <w:proofErr w:type="gramStart"/>
      <w:r w:rsidRPr="00BE6388">
        <w:rPr>
          <w:b/>
          <w:bCs/>
        </w:rPr>
        <w:t>OMB;</w:t>
      </w:r>
      <w:proofErr w:type="gramEnd"/>
    </w:p>
    <w:p w:rsidRPr="00BE6388" w:rsidR="00BE6388" w:rsidP="00BE6388" w:rsidRDefault="00BE6388" w14:paraId="1E1CC3AD"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BE6388" w:rsidR="00BE6388" w:rsidP="00BE6388" w:rsidRDefault="00BE6388" w14:paraId="508B79CC" w14:textId="77777777">
      <w:pPr>
        <w:widowControl/>
        <w:numPr>
          <w:ilvl w:val="0"/>
          <w:numId w:val="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BE6388">
        <w:rPr>
          <w:b/>
          <w:b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BE6388" w:rsidR="00BE6388" w:rsidP="00BE6388" w:rsidRDefault="00BE6388" w14:paraId="11CC588F"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BE6388" w:rsidR="00BE6388" w:rsidP="00BE6388" w:rsidRDefault="00BE6388" w14:paraId="676E2A6E" w14:textId="77777777">
      <w:pPr>
        <w:widowControl/>
        <w:numPr>
          <w:ilvl w:val="0"/>
          <w:numId w:val="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E6388">
        <w:rPr>
          <w:b/>
          <w:bCs/>
        </w:rPr>
        <w:t>requiring respondents to submit proprietary trade secret, or other confidential information unless the agency can demonstrate that it has instituted procedures to protect the information's confidentiality to the extent permitted by law.</w:t>
      </w:r>
    </w:p>
    <w:p w:rsidRPr="00985C2B" w:rsidR="00C42AA7" w:rsidP="00D57B7F" w:rsidRDefault="00C42AA7" w14:paraId="2269BE73" w14:textId="77777777">
      <w:pPr>
        <w:rPr>
          <w:i/>
        </w:rPr>
      </w:pPr>
    </w:p>
    <w:p w:rsidRPr="00F507AB" w:rsidR="00985C2B" w:rsidP="00D57B7F" w:rsidRDefault="00054E49" w14:paraId="4DBBFA1F" w14:textId="77777777">
      <w:r w:rsidRPr="00F507AB">
        <w:t xml:space="preserve">By law, </w:t>
      </w:r>
      <w:r w:rsidRPr="00F507AB" w:rsidR="00803A98">
        <w:t>s</w:t>
      </w:r>
      <w:r w:rsidRPr="00F507AB">
        <w:t>tates are required to collect and submit all relevant statutes transmitted by Form MA 8-</w:t>
      </w:r>
    </w:p>
    <w:p w:rsidRPr="00624585" w:rsidR="00054E49" w:rsidP="00D57B7F" w:rsidRDefault="00054E49" w14:paraId="3F7767E1" w14:textId="4220248A">
      <w:r w:rsidRPr="00F507AB">
        <w:t>7.  The collection is in accordance with the guidelines of 5 CFR 1320.5</w:t>
      </w:r>
      <w:r w:rsidRPr="00F507AB" w:rsidR="00F05653">
        <w:t xml:space="preserve">.  </w:t>
      </w:r>
      <w:r w:rsidRPr="00F507AB">
        <w:t xml:space="preserve">There </w:t>
      </w:r>
      <w:r w:rsidRPr="00F507AB" w:rsidR="00F05653">
        <w:t xml:space="preserve">are </w:t>
      </w:r>
      <w:r w:rsidRPr="00F507AB">
        <w:t xml:space="preserve">no </w:t>
      </w:r>
      <w:r w:rsidRPr="00F507AB" w:rsidR="00F05653">
        <w:t xml:space="preserve">proposed </w:t>
      </w:r>
      <w:r w:rsidRPr="00F507AB">
        <w:t>changes in the way the information is collected.</w:t>
      </w:r>
      <w:r w:rsidRPr="00F507AB" w:rsidR="00680330">
        <w:t xml:space="preserve">  Please note that </w:t>
      </w:r>
      <w:r w:rsidR="00E04FED">
        <w:t>i</w:t>
      </w:r>
      <w:r w:rsidRPr="00E04FED" w:rsidR="00E04FED">
        <w:t>n order to effectuate the provisions of section</w:t>
      </w:r>
      <w:r w:rsidR="00E04FED">
        <w:t xml:space="preserve"> </w:t>
      </w:r>
      <w:r w:rsidRPr="00F507AB" w:rsidR="00680330">
        <w:t>20 CFR 609.1(d)(1) and 614</w:t>
      </w:r>
      <w:r w:rsidR="00D47541">
        <w:t>.1</w:t>
      </w:r>
      <w:r w:rsidRPr="00F507AB" w:rsidR="00680330">
        <w:t>(d)(1)</w:t>
      </w:r>
      <w:r w:rsidR="00E04FED">
        <w:t xml:space="preserve"> States are</w:t>
      </w:r>
      <w:r w:rsidRPr="00F507AB" w:rsidR="00680330">
        <w:t xml:space="preserve"> require</w:t>
      </w:r>
      <w:r w:rsidR="00E04FED">
        <w:t>d to provide</w:t>
      </w:r>
      <w:r w:rsidRPr="00F507AB" w:rsidR="00680330">
        <w:t xml:space="preserve"> covered responses </w:t>
      </w:r>
      <w:r w:rsidR="00E04FED">
        <w:t>within</w:t>
      </w:r>
      <w:r w:rsidRPr="00F507AB" w:rsidR="00680330">
        <w:t xml:space="preserve"> ten days.</w:t>
      </w:r>
    </w:p>
    <w:p w:rsidRPr="00624585" w:rsidR="00054E49" w:rsidP="00D57B7F" w:rsidRDefault="00054E49" w14:paraId="62D8FCCD" w14:textId="77777777"/>
    <w:p w:rsidRPr="00BE6388" w:rsidR="00BE6388" w:rsidP="00BE6388" w:rsidRDefault="00BE6388" w14:paraId="343EF2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BE6388">
        <w:rPr>
          <w:b/>
          <w:bCs/>
        </w:rPr>
        <w:t xml:space="preserve">8.  If applicable, provide a copy and identify the date and page number of </w:t>
      </w:r>
      <w:proofErr w:type="gramStart"/>
      <w:r w:rsidRPr="00BE6388">
        <w:rPr>
          <w:b/>
          <w:bCs/>
        </w:rPr>
        <w:t>publication</w:t>
      </w:r>
      <w:proofErr w:type="gramEnd"/>
      <w:r w:rsidRPr="00BE6388">
        <w:rPr>
          <w:b/>
          <w:bCs/>
        </w:rPr>
        <w:t xml:space="preserve"> in the </w:t>
      </w:r>
      <w:r w:rsidRPr="00BE6388">
        <w:rPr>
          <w:b/>
          <w:i/>
          <w:iCs/>
        </w:rPr>
        <w:t>Federal Register</w:t>
      </w:r>
      <w:r w:rsidRPr="00BE6388">
        <w:rPr>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BE6388" w:rsidR="00BE6388" w:rsidP="00BE6388" w:rsidRDefault="00BE6388" w14:paraId="6DE351F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Pr="00BE6388" w:rsidR="00BE6388" w:rsidP="00BE6388" w:rsidRDefault="00BE6388" w14:paraId="44CC353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BE6388">
        <w:rPr>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BE6388" w:rsidR="00BE6388" w:rsidP="00BE6388" w:rsidRDefault="00BE6388" w14:paraId="692259B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Pr="00BE6388" w:rsidR="00BE6388" w:rsidP="00BE6388" w:rsidRDefault="00BE6388" w14:paraId="65D8C06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BE6388">
        <w:rPr>
          <w:b/>
          <w:bCs/>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Pr="00985C2B" w:rsidR="00D6499C" w:rsidP="00D57B7F" w:rsidRDefault="00DC10BE" w14:paraId="3A63F2FB" w14:textId="7F7485D3">
      <w:pPr>
        <w:rPr>
          <w:rFonts w:ascii="Courier" w:hAnsi="Courier"/>
          <w:i/>
        </w:rPr>
      </w:pPr>
      <w:r w:rsidRPr="00985C2B">
        <w:rPr>
          <w:i/>
        </w:rPr>
        <w:t>.</w:t>
      </w:r>
    </w:p>
    <w:p w:rsidR="00447F4D" w:rsidP="00D57B7F" w:rsidRDefault="00447F4D" w14:paraId="276D4BF8" w14:textId="77777777">
      <w:pPr>
        <w:rPr>
          <w:i/>
        </w:rPr>
      </w:pPr>
    </w:p>
    <w:p w:rsidR="009459D2" w:rsidP="00D57B7F" w:rsidRDefault="00D6499C" w14:paraId="27083932" w14:textId="425E44D6">
      <w:r w:rsidRPr="00D6499C">
        <w:t xml:space="preserve">In accordance with the Paperwork Reduction Act of 1995, the public </w:t>
      </w:r>
      <w:r w:rsidR="000D5C5F">
        <w:t>was</w:t>
      </w:r>
      <w:r w:rsidRPr="00D6499C">
        <w:t xml:space="preserve"> allowed 60 days to review and comment </w:t>
      </w:r>
      <w:r w:rsidR="000D5C5F">
        <w:t xml:space="preserve">on this data collection request by way of a Notice published in the </w:t>
      </w:r>
      <w:r w:rsidRPr="000D5C5F" w:rsidR="000D5C5F">
        <w:rPr>
          <w:i/>
        </w:rPr>
        <w:t>Federal Register</w:t>
      </w:r>
      <w:r w:rsidR="000D5C5F">
        <w:t xml:space="preserve"> on </w:t>
      </w:r>
      <w:r w:rsidR="00342209">
        <w:t>November 19,2021</w:t>
      </w:r>
      <w:r w:rsidR="00BC1A9F">
        <w:t xml:space="preserve"> </w:t>
      </w:r>
      <w:r w:rsidR="009459D2">
        <w:t>(</w:t>
      </w:r>
      <w:r w:rsidR="00B179EC">
        <w:t>8</w:t>
      </w:r>
      <w:r w:rsidR="00342209">
        <w:t>6</w:t>
      </w:r>
      <w:r w:rsidR="00B179EC">
        <w:t xml:space="preserve"> FR </w:t>
      </w:r>
      <w:r w:rsidR="00BC1A9F">
        <w:t>6</w:t>
      </w:r>
      <w:r w:rsidR="00342209">
        <w:t>4960</w:t>
      </w:r>
      <w:r w:rsidR="009459D2">
        <w:t xml:space="preserve">). </w:t>
      </w:r>
      <w:r w:rsidR="002F54B8">
        <w:t xml:space="preserve"> </w:t>
      </w:r>
      <w:r w:rsidR="009459D2">
        <w:t>No comments were received.</w:t>
      </w:r>
    </w:p>
    <w:p w:rsidRPr="00D6499C" w:rsidR="00D6499C" w:rsidP="00D57B7F" w:rsidRDefault="00D6499C" w14:paraId="0186ED50" w14:textId="77777777"/>
    <w:p w:rsidRPr="00BE6388" w:rsidR="00BE6388" w:rsidP="00BE6388" w:rsidRDefault="00BE6388" w14:paraId="112CC99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BE6388">
        <w:rPr>
          <w:b/>
          <w:bCs/>
        </w:rPr>
        <w:t>9.  Explain any decision to provide any payments or gifts to respondents, other than remuneration of contractors or grantees.</w:t>
      </w:r>
    </w:p>
    <w:p w:rsidRPr="00624585" w:rsidR="00054E49" w:rsidP="00D57B7F" w:rsidRDefault="00054E49" w14:paraId="3FDD87E9" w14:textId="77777777"/>
    <w:p w:rsidRPr="00624585" w:rsidR="00054E49" w:rsidP="00D57B7F" w:rsidRDefault="00054E49" w14:paraId="30B3CA5A" w14:textId="77777777">
      <w:r w:rsidRPr="00624585">
        <w:t>There are no payments or gifts to respondents.</w:t>
      </w:r>
    </w:p>
    <w:p w:rsidR="000C005D" w:rsidP="00D57B7F" w:rsidRDefault="00054E49" w14:paraId="0ADF1BA9" w14:textId="77777777">
      <w:r w:rsidRPr="00624585">
        <w:tab/>
      </w:r>
      <w:r w:rsidRPr="00624585">
        <w:tab/>
      </w:r>
    </w:p>
    <w:p w:rsidRPr="00BE6388" w:rsidR="00BE6388" w:rsidP="00BE6388" w:rsidRDefault="00BE6388" w14:paraId="791A462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BE6388">
        <w:rPr>
          <w:b/>
          <w:bCs/>
        </w:rPr>
        <w:t>10.  Describe any assurance of confidentiality provided to respondents and the basis for the assurance in statute, regulation, or agency policy.</w:t>
      </w:r>
    </w:p>
    <w:p w:rsidRPr="00624585" w:rsidR="00054E49" w:rsidP="00D57B7F" w:rsidRDefault="00054E49" w14:paraId="04BAFE22" w14:textId="77777777"/>
    <w:p w:rsidRPr="00624585" w:rsidR="00054E49" w:rsidP="00D57B7F" w:rsidRDefault="00054E49" w14:paraId="14B4094A" w14:textId="77777777">
      <w:r w:rsidRPr="00624585">
        <w:t>There is no assurance of confidentiality to respondents.</w:t>
      </w:r>
    </w:p>
    <w:p w:rsidRPr="00624585" w:rsidR="00054E49" w:rsidP="00D57B7F" w:rsidRDefault="00054E49" w14:paraId="59D5126E" w14:textId="77777777"/>
    <w:p w:rsidRPr="00BE6388" w:rsidR="00BE6388" w:rsidP="00BE6388" w:rsidRDefault="00BE6388" w14:paraId="5712955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BE6388">
        <w:rPr>
          <w:b/>
          <w:bCs/>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42AA7" w:rsidP="00D57B7F" w:rsidRDefault="00C42AA7" w14:paraId="155F7DA1" w14:textId="77777777"/>
    <w:p w:rsidRPr="00624585" w:rsidR="00054E49" w:rsidP="00D57B7F" w:rsidRDefault="00054E49" w14:paraId="0B6340B7" w14:textId="77777777">
      <w:r w:rsidRPr="00624585">
        <w:t>Questions are not of a sensitive nature.</w:t>
      </w:r>
    </w:p>
    <w:p w:rsidRPr="00624585" w:rsidR="00054E49" w:rsidP="00D57B7F" w:rsidRDefault="00054E49" w14:paraId="79B65AEF" w14:textId="77777777"/>
    <w:p w:rsidRPr="00BE6388" w:rsidR="00BE6388" w:rsidP="00BE6388" w:rsidRDefault="00BE6388" w14:paraId="719A73C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BE6388">
        <w:rPr>
          <w:b/>
          <w:bCs/>
        </w:rPr>
        <w:t>12.  Provide estimates of the hour burden of the collection of information.  The statement should:</w:t>
      </w:r>
    </w:p>
    <w:p w:rsidRPr="00BE6388" w:rsidR="00BE6388" w:rsidP="00BE6388" w:rsidRDefault="00BE6388" w14:paraId="4D578FC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Pr="00BE6388" w:rsidR="00BE6388" w:rsidP="00BE6388" w:rsidRDefault="00BE6388" w14:paraId="33347979"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BE6388">
        <w:rPr>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BE6388" w:rsidR="00BE6388" w:rsidP="00BE6388" w:rsidRDefault="00BE6388" w14:paraId="7F24F42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Pr="00BE6388" w:rsidR="00BE6388" w:rsidP="00BE6388" w:rsidRDefault="00BE6388" w14:paraId="47B7EDF6" w14:textId="77777777">
      <w:pPr>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BE6388">
        <w:rPr>
          <w:b/>
        </w:rPr>
        <w:t xml:space="preserve">If this </w:t>
      </w:r>
      <w:r w:rsidRPr="00BE6388">
        <w:rPr>
          <w:b/>
          <w:bCs/>
        </w:rPr>
        <w:t>request for approval covers more than one form, provide separate hour burden estimates for each form.</w:t>
      </w:r>
    </w:p>
    <w:p w:rsidRPr="00BE6388" w:rsidR="00BE6388" w:rsidP="00BE6388" w:rsidRDefault="00BE6388" w14:paraId="7630D633"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BE6388" w:rsidR="00BE6388" w:rsidP="00BE6388" w:rsidRDefault="00BE6388" w14:paraId="4A964894"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BE6388">
        <w:rPr>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BE6388" w:rsidR="00BE6388" w:rsidP="00BE6388" w:rsidRDefault="00BE6388" w14:paraId="026B3EE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Pr="00BE6388" w:rsidR="00BE6388" w:rsidP="00BE6388" w:rsidRDefault="00BE6388" w14:paraId="67588499" w14:textId="77777777">
      <w:pPr>
        <w:ind w:left="720"/>
        <w:rPr>
          <w:i/>
        </w:rPr>
      </w:pPr>
    </w:p>
    <w:p w:rsidRPr="00E74BD3" w:rsidR="00E74BD3" w:rsidP="00E74BD3" w:rsidRDefault="00E74BD3" w14:paraId="0F3B0EA4" w14:textId="77777777">
      <w:pPr>
        <w:rPr>
          <w:i/>
        </w:rPr>
      </w:pPr>
    </w:p>
    <w:p w:rsidR="000B2673" w:rsidP="00D57B7F" w:rsidRDefault="000B2673" w14:paraId="67AD65AB" w14:textId="77777777">
      <w:r>
        <w:t xml:space="preserve">States transmit the MA 8-7 </w:t>
      </w:r>
      <w:r w:rsidRPr="00624585">
        <w:t>form</w:t>
      </w:r>
      <w:r>
        <w:t xml:space="preserve"> along with </w:t>
      </w:r>
      <w:r w:rsidRPr="00624585">
        <w:t xml:space="preserve">their attached materials </w:t>
      </w:r>
      <w:r>
        <w:t>as needed.  I</w:t>
      </w:r>
      <w:r w:rsidRPr="00624585">
        <w:t>t is estimated that each form takes no more than a minute</w:t>
      </w:r>
      <w:r>
        <w:t>,</w:t>
      </w:r>
      <w:r w:rsidRPr="00624585">
        <w:t xml:space="preserve"> for </w:t>
      </w:r>
      <w:r>
        <w:t>s</w:t>
      </w:r>
      <w:r w:rsidRPr="00624585">
        <w:t xml:space="preserve">tate agencies to fill out the check list and place the already available materials in an envelope.  </w:t>
      </w:r>
    </w:p>
    <w:p w:rsidR="00592A1A" w:rsidP="00D57B7F" w:rsidRDefault="00592A1A" w14:paraId="022244E4" w14:textId="77777777"/>
    <w:p w:rsidRPr="00BE6388" w:rsidR="00976789" w:rsidP="00976789" w:rsidRDefault="00976789" w14:paraId="74823015" w14:textId="77777777">
      <w:pPr>
        <w:ind w:left="720"/>
        <w:jc w:val="center"/>
        <w:rPr>
          <w:i/>
        </w:rPr>
      </w:pPr>
      <w:r w:rsidRPr="00BE6388">
        <w:rPr>
          <w:b/>
        </w:rPr>
        <w:t>Estimated Annualized Respondent Cost and Hour Burden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66"/>
        <w:gridCol w:w="1306"/>
        <w:gridCol w:w="1228"/>
        <w:gridCol w:w="1142"/>
        <w:gridCol w:w="1039"/>
        <w:gridCol w:w="1056"/>
        <w:gridCol w:w="828"/>
        <w:gridCol w:w="1185"/>
      </w:tblGrid>
      <w:tr w:rsidRPr="00875732" w:rsidR="001C7D9A" w:rsidTr="00DC0F4B" w14:paraId="5EF21C28" w14:textId="77777777">
        <w:trPr>
          <w:trHeight w:val="426"/>
        </w:trPr>
        <w:tc>
          <w:tcPr>
            <w:tcW w:w="1656" w:type="dxa"/>
            <w:tcBorders>
              <w:top w:val="single" w:color="auto" w:sz="4" w:space="0"/>
              <w:left w:val="single" w:color="auto" w:sz="4" w:space="0"/>
              <w:bottom w:val="single" w:color="auto" w:sz="4" w:space="0"/>
              <w:right w:val="single" w:color="auto" w:sz="4" w:space="0"/>
            </w:tcBorders>
            <w:vAlign w:val="center"/>
          </w:tcPr>
          <w:p w:rsidRPr="00DC0F4B" w:rsidR="001C7D9A" w:rsidP="00DC0F4B" w:rsidRDefault="005E6987" w14:paraId="23150432" w14:textId="05976585">
            <w:pPr>
              <w:jc w:val="center"/>
              <w:rPr>
                <w:b/>
                <w:bCs/>
                <w:sz w:val="20"/>
                <w:szCs w:val="20"/>
              </w:rPr>
            </w:pPr>
            <w:r w:rsidRPr="00DC0F4B">
              <w:rPr>
                <w:b/>
                <w:bCs/>
                <w:sz w:val="20"/>
                <w:szCs w:val="20"/>
              </w:rPr>
              <w:t>Activit</w:t>
            </w:r>
            <w:r>
              <w:rPr>
                <w:b/>
                <w:bCs/>
                <w:sz w:val="20"/>
                <w:szCs w:val="20"/>
              </w:rPr>
              <w:t>ies required to complete</w:t>
            </w:r>
            <w:r w:rsidR="000174EC">
              <w:rPr>
                <w:b/>
                <w:bCs/>
                <w:sz w:val="20"/>
                <w:szCs w:val="20"/>
              </w:rPr>
              <w:t xml:space="preserve"> Form MA 8-7</w:t>
            </w:r>
          </w:p>
        </w:tc>
        <w:tc>
          <w:tcPr>
            <w:tcW w:w="1183" w:type="dxa"/>
            <w:tcBorders>
              <w:top w:val="single" w:color="auto" w:sz="4" w:space="0"/>
              <w:left w:val="single" w:color="auto" w:sz="4" w:space="0"/>
              <w:bottom w:val="single" w:color="auto" w:sz="4" w:space="0"/>
              <w:right w:val="single" w:color="auto" w:sz="4" w:space="0"/>
            </w:tcBorders>
            <w:vAlign w:val="center"/>
          </w:tcPr>
          <w:p w:rsidRPr="00DC0F4B" w:rsidR="001C7D9A" w:rsidP="00DC0F4B" w:rsidRDefault="001C7D9A" w14:paraId="784EBF90" w14:textId="44321E26">
            <w:pPr>
              <w:jc w:val="center"/>
              <w:rPr>
                <w:b/>
                <w:bCs/>
                <w:sz w:val="20"/>
                <w:szCs w:val="20"/>
              </w:rPr>
            </w:pPr>
            <w:r w:rsidRPr="00DC0F4B">
              <w:rPr>
                <w:b/>
                <w:bCs/>
                <w:sz w:val="20"/>
                <w:szCs w:val="20"/>
              </w:rPr>
              <w:t>Number of Respondents</w:t>
            </w:r>
          </w:p>
        </w:tc>
        <w:tc>
          <w:tcPr>
            <w:tcW w:w="1132" w:type="dxa"/>
            <w:tcBorders>
              <w:top w:val="single" w:color="auto" w:sz="4" w:space="0"/>
              <w:left w:val="single" w:color="auto" w:sz="4" w:space="0"/>
              <w:bottom w:val="single" w:color="auto" w:sz="4" w:space="0"/>
              <w:right w:val="single" w:color="auto" w:sz="4" w:space="0"/>
            </w:tcBorders>
            <w:vAlign w:val="center"/>
          </w:tcPr>
          <w:p w:rsidRPr="00DC0F4B" w:rsidR="001C7D9A" w:rsidP="00DC0F4B" w:rsidRDefault="001C7D9A" w14:paraId="3065CCCF" w14:textId="72B2B748">
            <w:pPr>
              <w:jc w:val="center"/>
              <w:rPr>
                <w:b/>
                <w:bCs/>
                <w:sz w:val="20"/>
                <w:szCs w:val="20"/>
              </w:rPr>
            </w:pPr>
            <w:r w:rsidRPr="00DC0F4B">
              <w:rPr>
                <w:b/>
                <w:bCs/>
                <w:sz w:val="20"/>
                <w:szCs w:val="20"/>
              </w:rPr>
              <w:t>Number of Responses per Respondent</w:t>
            </w:r>
          </w:p>
        </w:tc>
        <w:tc>
          <w:tcPr>
            <w:tcW w:w="1158" w:type="dxa"/>
            <w:tcBorders>
              <w:top w:val="single" w:color="auto" w:sz="4" w:space="0"/>
              <w:left w:val="single" w:color="auto" w:sz="4" w:space="0"/>
              <w:bottom w:val="single" w:color="auto" w:sz="4" w:space="0"/>
              <w:right w:val="single" w:color="auto" w:sz="4" w:space="0"/>
            </w:tcBorders>
            <w:vAlign w:val="center"/>
          </w:tcPr>
          <w:p w:rsidRPr="00DC0F4B" w:rsidR="001C7D9A" w:rsidP="00DC0F4B" w:rsidRDefault="001C7D9A" w14:paraId="4C6EFDF6" w14:textId="4D2E2BE2">
            <w:pPr>
              <w:jc w:val="center"/>
              <w:rPr>
                <w:b/>
                <w:bCs/>
                <w:sz w:val="20"/>
                <w:szCs w:val="20"/>
              </w:rPr>
            </w:pPr>
            <w:r w:rsidRPr="00DC0F4B">
              <w:rPr>
                <w:b/>
                <w:bCs/>
                <w:sz w:val="20"/>
                <w:szCs w:val="20"/>
              </w:rPr>
              <w:t>Total Responses</w:t>
            </w:r>
          </w:p>
        </w:tc>
        <w:tc>
          <w:tcPr>
            <w:tcW w:w="1078" w:type="dxa"/>
            <w:tcBorders>
              <w:top w:val="single" w:color="auto" w:sz="4" w:space="0"/>
              <w:left w:val="single" w:color="auto" w:sz="4" w:space="0"/>
              <w:bottom w:val="single" w:color="auto" w:sz="4" w:space="0"/>
              <w:right w:val="single" w:color="auto" w:sz="4" w:space="0"/>
            </w:tcBorders>
            <w:vAlign w:val="center"/>
          </w:tcPr>
          <w:p w:rsidRPr="00DC0F4B" w:rsidR="001C7D9A" w:rsidP="00DC0F4B" w:rsidRDefault="001C7D9A" w14:paraId="771AF98D" w14:textId="086CF4D6">
            <w:pPr>
              <w:jc w:val="center"/>
              <w:rPr>
                <w:b/>
                <w:bCs/>
                <w:sz w:val="20"/>
                <w:szCs w:val="20"/>
              </w:rPr>
            </w:pPr>
            <w:r w:rsidRPr="00DC0F4B">
              <w:rPr>
                <w:b/>
                <w:bCs/>
                <w:sz w:val="20"/>
                <w:szCs w:val="20"/>
              </w:rPr>
              <w:t>Average Burden (Hours)</w:t>
            </w:r>
          </w:p>
        </w:tc>
        <w:tc>
          <w:tcPr>
            <w:tcW w:w="1078" w:type="dxa"/>
            <w:tcBorders>
              <w:top w:val="single" w:color="auto" w:sz="4" w:space="0"/>
              <w:left w:val="single" w:color="auto" w:sz="4" w:space="0"/>
              <w:bottom w:val="single" w:color="auto" w:sz="4" w:space="0"/>
              <w:right w:val="single" w:color="auto" w:sz="4" w:space="0"/>
            </w:tcBorders>
            <w:vAlign w:val="center"/>
          </w:tcPr>
          <w:p w:rsidRPr="00DC0F4B" w:rsidR="001C7D9A" w:rsidP="00DC0F4B" w:rsidRDefault="001C7D9A" w14:paraId="5911A8E6" w14:textId="7F565823">
            <w:pPr>
              <w:jc w:val="center"/>
              <w:rPr>
                <w:b/>
                <w:bCs/>
                <w:sz w:val="20"/>
                <w:szCs w:val="20"/>
              </w:rPr>
            </w:pPr>
            <w:r w:rsidRPr="00DC0F4B">
              <w:rPr>
                <w:b/>
                <w:bCs/>
                <w:sz w:val="20"/>
                <w:szCs w:val="20"/>
              </w:rPr>
              <w:t>Total Burden (Hours)</w:t>
            </w:r>
          </w:p>
        </w:tc>
        <w:tc>
          <w:tcPr>
            <w:tcW w:w="764" w:type="dxa"/>
            <w:tcBorders>
              <w:top w:val="single" w:color="auto" w:sz="4" w:space="0"/>
              <w:left w:val="single" w:color="auto" w:sz="4" w:space="0"/>
              <w:bottom w:val="single" w:color="auto" w:sz="4" w:space="0"/>
              <w:right w:val="single" w:color="auto" w:sz="4" w:space="0"/>
            </w:tcBorders>
            <w:vAlign w:val="center"/>
          </w:tcPr>
          <w:p w:rsidRPr="00DC0F4B" w:rsidR="001C7D9A" w:rsidP="00DC0F4B" w:rsidRDefault="001C7D9A" w14:paraId="158953ED" w14:textId="2E802B28">
            <w:pPr>
              <w:jc w:val="center"/>
              <w:rPr>
                <w:b/>
                <w:bCs/>
                <w:sz w:val="20"/>
                <w:szCs w:val="20"/>
              </w:rPr>
            </w:pPr>
            <w:r w:rsidRPr="00DC0F4B">
              <w:rPr>
                <w:b/>
                <w:bCs/>
                <w:sz w:val="20"/>
                <w:szCs w:val="20"/>
              </w:rPr>
              <w:t>Hourly Wage Rate</w:t>
            </w:r>
          </w:p>
        </w:tc>
        <w:tc>
          <w:tcPr>
            <w:tcW w:w="1298" w:type="dxa"/>
            <w:tcBorders>
              <w:top w:val="single" w:color="auto" w:sz="4" w:space="0"/>
              <w:left w:val="single" w:color="auto" w:sz="4" w:space="0"/>
              <w:bottom w:val="single" w:color="auto" w:sz="4" w:space="0"/>
              <w:right w:val="single" w:color="auto" w:sz="4" w:space="0"/>
            </w:tcBorders>
            <w:vAlign w:val="center"/>
          </w:tcPr>
          <w:p w:rsidRPr="00DC0F4B" w:rsidR="001C7D9A" w:rsidP="00DC0F4B" w:rsidRDefault="001C7D9A" w14:paraId="506572CE" w14:textId="06045B80">
            <w:pPr>
              <w:jc w:val="center"/>
              <w:rPr>
                <w:b/>
                <w:bCs/>
                <w:sz w:val="20"/>
                <w:szCs w:val="20"/>
              </w:rPr>
            </w:pPr>
            <w:r w:rsidRPr="00DC0F4B">
              <w:rPr>
                <w:b/>
                <w:bCs/>
                <w:sz w:val="20"/>
                <w:szCs w:val="20"/>
              </w:rPr>
              <w:t>Total Burden Cost</w:t>
            </w:r>
          </w:p>
        </w:tc>
      </w:tr>
      <w:tr w:rsidRPr="00875732" w:rsidR="001C7D9A" w:rsidTr="00DC0F4B" w14:paraId="5003E7D4" w14:textId="77777777">
        <w:trPr>
          <w:trHeight w:val="426"/>
        </w:trPr>
        <w:tc>
          <w:tcPr>
            <w:tcW w:w="1656" w:type="dxa"/>
            <w:tcBorders>
              <w:top w:val="single" w:color="auto" w:sz="4" w:space="0"/>
              <w:left w:val="single" w:color="auto" w:sz="4" w:space="0"/>
              <w:bottom w:val="single" w:color="auto" w:sz="4" w:space="0"/>
              <w:right w:val="single" w:color="auto" w:sz="4" w:space="0"/>
            </w:tcBorders>
            <w:vAlign w:val="center"/>
          </w:tcPr>
          <w:p w:rsidRPr="00DC0F4B" w:rsidR="001C7D9A" w:rsidP="00DC0F4B" w:rsidRDefault="001C7D9A" w14:paraId="092F03C6" w14:textId="77777777">
            <w:pPr>
              <w:jc w:val="center"/>
              <w:rPr>
                <w:sz w:val="20"/>
                <w:szCs w:val="20"/>
              </w:rPr>
            </w:pPr>
            <w:r w:rsidRPr="00DC0F4B">
              <w:rPr>
                <w:sz w:val="20"/>
                <w:szCs w:val="20"/>
              </w:rPr>
              <w:t>Review of State Legislation</w:t>
            </w:r>
          </w:p>
        </w:tc>
        <w:tc>
          <w:tcPr>
            <w:tcW w:w="1183" w:type="dxa"/>
            <w:tcBorders>
              <w:top w:val="single" w:color="auto" w:sz="4" w:space="0"/>
              <w:left w:val="single" w:color="auto" w:sz="4" w:space="0"/>
              <w:bottom w:val="single" w:color="auto" w:sz="4" w:space="0"/>
              <w:right w:val="single" w:color="auto" w:sz="4" w:space="0"/>
            </w:tcBorders>
            <w:vAlign w:val="center"/>
          </w:tcPr>
          <w:p w:rsidRPr="00DC0F4B" w:rsidR="001C7D9A" w:rsidP="00DC0F4B" w:rsidRDefault="001C7D9A" w14:paraId="6BB08337" w14:textId="77777777">
            <w:pPr>
              <w:jc w:val="center"/>
              <w:rPr>
                <w:sz w:val="20"/>
                <w:szCs w:val="20"/>
              </w:rPr>
            </w:pPr>
            <w:r w:rsidRPr="00DC0F4B">
              <w:rPr>
                <w:sz w:val="20"/>
                <w:szCs w:val="20"/>
              </w:rPr>
              <w:t>53</w:t>
            </w:r>
          </w:p>
        </w:tc>
        <w:tc>
          <w:tcPr>
            <w:tcW w:w="1132" w:type="dxa"/>
            <w:tcBorders>
              <w:top w:val="single" w:color="auto" w:sz="4" w:space="0"/>
              <w:left w:val="single" w:color="auto" w:sz="4" w:space="0"/>
              <w:bottom w:val="single" w:color="auto" w:sz="4" w:space="0"/>
              <w:right w:val="single" w:color="auto" w:sz="4" w:space="0"/>
            </w:tcBorders>
            <w:vAlign w:val="center"/>
          </w:tcPr>
          <w:p w:rsidRPr="00DC0F4B" w:rsidR="001C7D9A" w:rsidP="00DC0F4B" w:rsidRDefault="001C7D9A" w14:paraId="336D07E9" w14:textId="77777777">
            <w:pPr>
              <w:jc w:val="center"/>
              <w:rPr>
                <w:sz w:val="20"/>
                <w:szCs w:val="20"/>
              </w:rPr>
            </w:pPr>
            <w:r w:rsidRPr="00DC0F4B">
              <w:rPr>
                <w:sz w:val="20"/>
                <w:szCs w:val="20"/>
              </w:rPr>
              <w:t>5</w:t>
            </w:r>
          </w:p>
        </w:tc>
        <w:tc>
          <w:tcPr>
            <w:tcW w:w="1158" w:type="dxa"/>
            <w:tcBorders>
              <w:top w:val="single" w:color="auto" w:sz="4" w:space="0"/>
              <w:left w:val="single" w:color="auto" w:sz="4" w:space="0"/>
              <w:bottom w:val="single" w:color="auto" w:sz="4" w:space="0"/>
              <w:right w:val="single" w:color="auto" w:sz="4" w:space="0"/>
            </w:tcBorders>
            <w:vAlign w:val="center"/>
          </w:tcPr>
          <w:p w:rsidRPr="00DC0F4B" w:rsidR="001C7D9A" w:rsidDel="005F673E" w:rsidP="00DC0F4B" w:rsidRDefault="001C7D9A" w14:paraId="78D53E3F" w14:textId="77777777">
            <w:pPr>
              <w:jc w:val="center"/>
              <w:rPr>
                <w:sz w:val="20"/>
                <w:szCs w:val="20"/>
              </w:rPr>
            </w:pPr>
            <w:r w:rsidRPr="00DC0F4B">
              <w:rPr>
                <w:sz w:val="20"/>
                <w:szCs w:val="20"/>
              </w:rPr>
              <w:t>265</w:t>
            </w:r>
          </w:p>
        </w:tc>
        <w:tc>
          <w:tcPr>
            <w:tcW w:w="1078" w:type="dxa"/>
            <w:tcBorders>
              <w:top w:val="single" w:color="auto" w:sz="4" w:space="0"/>
              <w:left w:val="single" w:color="auto" w:sz="4" w:space="0"/>
              <w:bottom w:val="single" w:color="auto" w:sz="4" w:space="0"/>
              <w:right w:val="single" w:color="auto" w:sz="4" w:space="0"/>
            </w:tcBorders>
            <w:vAlign w:val="center"/>
          </w:tcPr>
          <w:p w:rsidRPr="00DC0F4B" w:rsidR="001C7D9A" w:rsidP="00DC0F4B" w:rsidRDefault="001C7D9A" w14:paraId="3A8E7AD0" w14:textId="56F977AE">
            <w:pPr>
              <w:jc w:val="center"/>
              <w:rPr>
                <w:sz w:val="20"/>
                <w:szCs w:val="20"/>
              </w:rPr>
            </w:pPr>
            <w:r w:rsidRPr="00DC0F4B">
              <w:rPr>
                <w:sz w:val="20"/>
                <w:szCs w:val="20"/>
              </w:rPr>
              <w:t>0.25</w:t>
            </w:r>
          </w:p>
        </w:tc>
        <w:tc>
          <w:tcPr>
            <w:tcW w:w="1078" w:type="dxa"/>
            <w:tcBorders>
              <w:top w:val="single" w:color="auto" w:sz="4" w:space="0"/>
              <w:left w:val="single" w:color="auto" w:sz="4" w:space="0"/>
              <w:bottom w:val="single" w:color="auto" w:sz="4" w:space="0"/>
              <w:right w:val="single" w:color="auto" w:sz="4" w:space="0"/>
            </w:tcBorders>
            <w:vAlign w:val="center"/>
          </w:tcPr>
          <w:p w:rsidRPr="00DC0F4B" w:rsidR="001C7D9A" w:rsidP="00DC0F4B" w:rsidRDefault="001C7D9A" w14:paraId="27C1F777" w14:textId="60E489FC">
            <w:pPr>
              <w:jc w:val="center"/>
              <w:rPr>
                <w:sz w:val="20"/>
                <w:szCs w:val="20"/>
              </w:rPr>
            </w:pPr>
            <w:r w:rsidRPr="00DC0F4B">
              <w:rPr>
                <w:sz w:val="20"/>
                <w:szCs w:val="20"/>
              </w:rPr>
              <w:t>66.25</w:t>
            </w:r>
          </w:p>
        </w:tc>
        <w:tc>
          <w:tcPr>
            <w:tcW w:w="764" w:type="dxa"/>
            <w:tcBorders>
              <w:top w:val="single" w:color="auto" w:sz="4" w:space="0"/>
              <w:left w:val="single" w:color="auto" w:sz="4" w:space="0"/>
              <w:bottom w:val="single" w:color="auto" w:sz="4" w:space="0"/>
              <w:right w:val="single" w:color="auto" w:sz="4" w:space="0"/>
            </w:tcBorders>
            <w:vAlign w:val="center"/>
          </w:tcPr>
          <w:p w:rsidRPr="00DC0F4B" w:rsidR="001C7D9A" w:rsidP="00DC0F4B" w:rsidRDefault="001C7D9A" w14:paraId="573F5E61" w14:textId="77777777">
            <w:pPr>
              <w:jc w:val="center"/>
              <w:rPr>
                <w:sz w:val="20"/>
                <w:szCs w:val="20"/>
              </w:rPr>
            </w:pPr>
          </w:p>
          <w:p w:rsidRPr="00DC0F4B" w:rsidR="001C7D9A" w:rsidP="00DC0F4B" w:rsidRDefault="001C7D9A" w14:paraId="35149A63" w14:textId="77777777">
            <w:pPr>
              <w:jc w:val="center"/>
              <w:rPr>
                <w:sz w:val="20"/>
                <w:szCs w:val="20"/>
              </w:rPr>
            </w:pPr>
            <w:r w:rsidRPr="00DC0F4B">
              <w:rPr>
                <w:sz w:val="20"/>
                <w:szCs w:val="20"/>
              </w:rPr>
              <w:t>$53.27</w:t>
            </w:r>
          </w:p>
        </w:tc>
        <w:tc>
          <w:tcPr>
            <w:tcW w:w="1298" w:type="dxa"/>
            <w:tcBorders>
              <w:top w:val="single" w:color="auto" w:sz="4" w:space="0"/>
              <w:left w:val="single" w:color="auto" w:sz="4" w:space="0"/>
              <w:bottom w:val="single" w:color="auto" w:sz="4" w:space="0"/>
              <w:right w:val="single" w:color="auto" w:sz="4" w:space="0"/>
            </w:tcBorders>
            <w:vAlign w:val="center"/>
          </w:tcPr>
          <w:p w:rsidRPr="00DC0F4B" w:rsidR="001C7D9A" w:rsidP="00DC0F4B" w:rsidRDefault="001C7D9A" w14:paraId="7273980F" w14:textId="77777777">
            <w:pPr>
              <w:jc w:val="center"/>
              <w:rPr>
                <w:sz w:val="20"/>
                <w:szCs w:val="20"/>
              </w:rPr>
            </w:pPr>
          </w:p>
          <w:p w:rsidRPr="00DC0F4B" w:rsidR="001C7D9A" w:rsidP="00DC0F4B" w:rsidRDefault="001C7D9A" w14:paraId="579D7E52" w14:textId="77777777">
            <w:pPr>
              <w:jc w:val="center"/>
              <w:rPr>
                <w:sz w:val="20"/>
                <w:szCs w:val="20"/>
              </w:rPr>
            </w:pPr>
            <w:r w:rsidRPr="00DC0F4B">
              <w:rPr>
                <w:sz w:val="20"/>
                <w:szCs w:val="20"/>
              </w:rPr>
              <w:t>$3,529</w:t>
            </w:r>
          </w:p>
        </w:tc>
      </w:tr>
      <w:tr w:rsidRPr="00875732" w:rsidR="001C7D9A" w:rsidTr="00DC0F4B" w14:paraId="51CED4E1" w14:textId="77777777">
        <w:trPr>
          <w:trHeight w:val="426"/>
        </w:trPr>
        <w:tc>
          <w:tcPr>
            <w:tcW w:w="1656" w:type="dxa"/>
            <w:tcBorders>
              <w:top w:val="single" w:color="auto" w:sz="4" w:space="0"/>
              <w:left w:val="single" w:color="auto" w:sz="4" w:space="0"/>
              <w:bottom w:val="single" w:color="auto" w:sz="4" w:space="0"/>
              <w:right w:val="single" w:color="auto" w:sz="4" w:space="0"/>
            </w:tcBorders>
            <w:vAlign w:val="center"/>
          </w:tcPr>
          <w:p w:rsidRPr="00DC0F4B" w:rsidR="001C7D9A" w:rsidP="00DC0F4B" w:rsidRDefault="001C7D9A" w14:paraId="40E19A44" w14:textId="77777777">
            <w:pPr>
              <w:jc w:val="center"/>
              <w:rPr>
                <w:sz w:val="20"/>
                <w:szCs w:val="20"/>
              </w:rPr>
            </w:pPr>
            <w:r w:rsidRPr="00DC0F4B">
              <w:rPr>
                <w:sz w:val="20"/>
                <w:szCs w:val="20"/>
              </w:rPr>
              <w:t>Review of State Work Search policies</w:t>
            </w:r>
          </w:p>
        </w:tc>
        <w:tc>
          <w:tcPr>
            <w:tcW w:w="1183" w:type="dxa"/>
            <w:tcBorders>
              <w:top w:val="single" w:color="auto" w:sz="4" w:space="0"/>
              <w:left w:val="single" w:color="auto" w:sz="4" w:space="0"/>
              <w:bottom w:val="single" w:color="auto" w:sz="4" w:space="0"/>
              <w:right w:val="single" w:color="auto" w:sz="4" w:space="0"/>
            </w:tcBorders>
            <w:vAlign w:val="center"/>
          </w:tcPr>
          <w:p w:rsidRPr="00DC0F4B" w:rsidR="001C7D9A" w:rsidP="00DC0F4B" w:rsidRDefault="001C7D9A" w14:paraId="29E7EBE9" w14:textId="77777777">
            <w:pPr>
              <w:jc w:val="center"/>
              <w:rPr>
                <w:sz w:val="20"/>
                <w:szCs w:val="20"/>
              </w:rPr>
            </w:pPr>
            <w:r w:rsidRPr="00DC0F4B">
              <w:rPr>
                <w:sz w:val="20"/>
                <w:szCs w:val="20"/>
              </w:rPr>
              <w:t>53</w:t>
            </w:r>
          </w:p>
        </w:tc>
        <w:tc>
          <w:tcPr>
            <w:tcW w:w="1132" w:type="dxa"/>
            <w:tcBorders>
              <w:top w:val="single" w:color="auto" w:sz="4" w:space="0"/>
              <w:left w:val="single" w:color="auto" w:sz="4" w:space="0"/>
              <w:bottom w:val="single" w:color="auto" w:sz="4" w:space="0"/>
              <w:right w:val="single" w:color="auto" w:sz="4" w:space="0"/>
            </w:tcBorders>
            <w:vAlign w:val="center"/>
          </w:tcPr>
          <w:p w:rsidRPr="00DC0F4B" w:rsidR="001C7D9A" w:rsidP="00DC0F4B" w:rsidRDefault="001C7D9A" w14:paraId="0411A14A" w14:textId="77777777">
            <w:pPr>
              <w:jc w:val="center"/>
              <w:rPr>
                <w:sz w:val="20"/>
                <w:szCs w:val="20"/>
              </w:rPr>
            </w:pPr>
            <w:r w:rsidRPr="00DC0F4B">
              <w:rPr>
                <w:sz w:val="20"/>
                <w:szCs w:val="20"/>
              </w:rPr>
              <w:t>1</w:t>
            </w:r>
          </w:p>
        </w:tc>
        <w:tc>
          <w:tcPr>
            <w:tcW w:w="1158" w:type="dxa"/>
            <w:tcBorders>
              <w:top w:val="single" w:color="auto" w:sz="4" w:space="0"/>
              <w:left w:val="single" w:color="auto" w:sz="4" w:space="0"/>
              <w:bottom w:val="single" w:color="auto" w:sz="4" w:space="0"/>
              <w:right w:val="single" w:color="auto" w:sz="4" w:space="0"/>
            </w:tcBorders>
            <w:vAlign w:val="center"/>
          </w:tcPr>
          <w:p w:rsidRPr="00DC0F4B" w:rsidR="001C7D9A" w:rsidP="00DC0F4B" w:rsidRDefault="001C7D9A" w14:paraId="3365354D" w14:textId="77777777">
            <w:pPr>
              <w:jc w:val="center"/>
              <w:rPr>
                <w:sz w:val="20"/>
                <w:szCs w:val="20"/>
              </w:rPr>
            </w:pPr>
            <w:r w:rsidRPr="00DC0F4B">
              <w:rPr>
                <w:sz w:val="20"/>
                <w:szCs w:val="20"/>
              </w:rPr>
              <w:t>53</w:t>
            </w:r>
          </w:p>
        </w:tc>
        <w:tc>
          <w:tcPr>
            <w:tcW w:w="1078" w:type="dxa"/>
            <w:tcBorders>
              <w:top w:val="single" w:color="auto" w:sz="4" w:space="0"/>
              <w:left w:val="single" w:color="auto" w:sz="4" w:space="0"/>
              <w:bottom w:val="single" w:color="auto" w:sz="4" w:space="0"/>
              <w:right w:val="single" w:color="auto" w:sz="4" w:space="0"/>
            </w:tcBorders>
            <w:vAlign w:val="center"/>
          </w:tcPr>
          <w:p w:rsidRPr="00DC0F4B" w:rsidR="001C7D9A" w:rsidP="00DC0F4B" w:rsidRDefault="001C7D9A" w14:paraId="32CABBF6" w14:textId="3B71220E">
            <w:pPr>
              <w:jc w:val="center"/>
              <w:rPr>
                <w:sz w:val="20"/>
                <w:szCs w:val="20"/>
              </w:rPr>
            </w:pPr>
            <w:r w:rsidRPr="00DC0F4B">
              <w:rPr>
                <w:sz w:val="20"/>
                <w:szCs w:val="20"/>
              </w:rPr>
              <w:t>0.25</w:t>
            </w:r>
          </w:p>
        </w:tc>
        <w:tc>
          <w:tcPr>
            <w:tcW w:w="1078" w:type="dxa"/>
            <w:tcBorders>
              <w:top w:val="single" w:color="auto" w:sz="4" w:space="0"/>
              <w:left w:val="single" w:color="auto" w:sz="4" w:space="0"/>
              <w:bottom w:val="single" w:color="auto" w:sz="4" w:space="0"/>
              <w:right w:val="single" w:color="auto" w:sz="4" w:space="0"/>
            </w:tcBorders>
            <w:vAlign w:val="center"/>
          </w:tcPr>
          <w:p w:rsidRPr="00DC0F4B" w:rsidR="001C7D9A" w:rsidP="00DC0F4B" w:rsidRDefault="001C7D9A" w14:paraId="4CBAA543" w14:textId="7036F94A">
            <w:pPr>
              <w:jc w:val="center"/>
              <w:rPr>
                <w:sz w:val="20"/>
                <w:szCs w:val="20"/>
              </w:rPr>
            </w:pPr>
            <w:r w:rsidRPr="00DC0F4B">
              <w:rPr>
                <w:sz w:val="20"/>
                <w:szCs w:val="20"/>
              </w:rPr>
              <w:t>13.25</w:t>
            </w:r>
          </w:p>
        </w:tc>
        <w:tc>
          <w:tcPr>
            <w:tcW w:w="764" w:type="dxa"/>
            <w:tcBorders>
              <w:top w:val="single" w:color="auto" w:sz="4" w:space="0"/>
              <w:left w:val="single" w:color="auto" w:sz="4" w:space="0"/>
              <w:bottom w:val="single" w:color="auto" w:sz="4" w:space="0"/>
              <w:right w:val="single" w:color="auto" w:sz="4" w:space="0"/>
            </w:tcBorders>
            <w:vAlign w:val="center"/>
          </w:tcPr>
          <w:p w:rsidRPr="00DC0F4B" w:rsidR="001C7D9A" w:rsidP="00DC0F4B" w:rsidRDefault="001C7D9A" w14:paraId="2F62D076" w14:textId="77777777">
            <w:pPr>
              <w:jc w:val="center"/>
              <w:rPr>
                <w:sz w:val="20"/>
                <w:szCs w:val="20"/>
              </w:rPr>
            </w:pPr>
            <w:r w:rsidRPr="00DC0F4B">
              <w:rPr>
                <w:sz w:val="20"/>
                <w:szCs w:val="20"/>
              </w:rPr>
              <w:t>$53.27</w:t>
            </w:r>
          </w:p>
        </w:tc>
        <w:tc>
          <w:tcPr>
            <w:tcW w:w="1298" w:type="dxa"/>
            <w:tcBorders>
              <w:top w:val="single" w:color="auto" w:sz="4" w:space="0"/>
              <w:left w:val="single" w:color="auto" w:sz="4" w:space="0"/>
              <w:bottom w:val="single" w:color="auto" w:sz="4" w:space="0"/>
              <w:right w:val="single" w:color="auto" w:sz="4" w:space="0"/>
            </w:tcBorders>
            <w:vAlign w:val="center"/>
          </w:tcPr>
          <w:p w:rsidRPr="00DC0F4B" w:rsidR="001C7D9A" w:rsidP="00DC0F4B" w:rsidRDefault="001C7D9A" w14:paraId="7CE3FF87" w14:textId="77777777">
            <w:pPr>
              <w:jc w:val="center"/>
              <w:rPr>
                <w:sz w:val="20"/>
                <w:szCs w:val="20"/>
              </w:rPr>
            </w:pPr>
            <w:r w:rsidRPr="00DC0F4B">
              <w:rPr>
                <w:sz w:val="20"/>
                <w:szCs w:val="20"/>
              </w:rPr>
              <w:t>$706</w:t>
            </w:r>
          </w:p>
        </w:tc>
      </w:tr>
      <w:tr w:rsidRPr="00875732" w:rsidR="001C7D9A" w:rsidTr="00DC0F4B" w14:paraId="1D24D9E4" w14:textId="77777777">
        <w:trPr>
          <w:trHeight w:val="426"/>
        </w:trPr>
        <w:tc>
          <w:tcPr>
            <w:tcW w:w="1656" w:type="dxa"/>
            <w:tcBorders>
              <w:top w:val="single" w:color="auto" w:sz="4" w:space="0"/>
              <w:left w:val="single" w:color="auto" w:sz="4" w:space="0"/>
              <w:bottom w:val="single" w:color="auto" w:sz="4" w:space="0"/>
              <w:right w:val="single" w:color="auto" w:sz="4" w:space="0"/>
            </w:tcBorders>
            <w:vAlign w:val="center"/>
          </w:tcPr>
          <w:p w:rsidRPr="00DC0F4B" w:rsidR="001C7D9A" w:rsidP="00DC0F4B" w:rsidRDefault="001C7D9A" w14:paraId="06C998E1" w14:textId="77777777">
            <w:pPr>
              <w:jc w:val="center"/>
              <w:rPr>
                <w:i/>
                <w:iCs/>
                <w:sz w:val="20"/>
                <w:szCs w:val="20"/>
              </w:rPr>
            </w:pPr>
            <w:r w:rsidRPr="00DC0F4B">
              <w:rPr>
                <w:i/>
                <w:iCs/>
                <w:sz w:val="20"/>
                <w:szCs w:val="20"/>
              </w:rPr>
              <w:t>Unduplicated Totals</w:t>
            </w:r>
          </w:p>
        </w:tc>
        <w:tc>
          <w:tcPr>
            <w:tcW w:w="1183" w:type="dxa"/>
            <w:tcBorders>
              <w:top w:val="single" w:color="auto" w:sz="4" w:space="0"/>
              <w:left w:val="single" w:color="auto" w:sz="4" w:space="0"/>
              <w:bottom w:val="single" w:color="auto" w:sz="4" w:space="0"/>
              <w:right w:val="single" w:color="auto" w:sz="4" w:space="0"/>
            </w:tcBorders>
            <w:vAlign w:val="center"/>
          </w:tcPr>
          <w:p w:rsidRPr="00DC0F4B" w:rsidR="001C7D9A" w:rsidP="00DC0F4B" w:rsidRDefault="001C7D9A" w14:paraId="7EFA9ABE" w14:textId="77777777">
            <w:pPr>
              <w:jc w:val="center"/>
              <w:rPr>
                <w:i/>
                <w:iCs/>
                <w:sz w:val="20"/>
                <w:szCs w:val="20"/>
              </w:rPr>
            </w:pPr>
            <w:r w:rsidRPr="00DC0F4B">
              <w:rPr>
                <w:i/>
                <w:iCs/>
                <w:sz w:val="20"/>
                <w:szCs w:val="20"/>
              </w:rPr>
              <w:t>53</w:t>
            </w:r>
          </w:p>
        </w:tc>
        <w:tc>
          <w:tcPr>
            <w:tcW w:w="1132" w:type="dxa"/>
            <w:tcBorders>
              <w:top w:val="single" w:color="auto" w:sz="4" w:space="0"/>
              <w:left w:val="single" w:color="auto" w:sz="4" w:space="0"/>
              <w:bottom w:val="single" w:color="auto" w:sz="4" w:space="0"/>
              <w:right w:val="single" w:color="auto" w:sz="4" w:space="0"/>
            </w:tcBorders>
            <w:vAlign w:val="center"/>
          </w:tcPr>
          <w:p w:rsidRPr="00DC0F4B" w:rsidR="001C7D9A" w:rsidP="00DC0F4B" w:rsidRDefault="001C7D9A" w14:paraId="3F12907D" w14:textId="77777777">
            <w:pPr>
              <w:jc w:val="center"/>
              <w:rPr>
                <w:i/>
                <w:iCs/>
                <w:sz w:val="20"/>
                <w:szCs w:val="20"/>
              </w:rPr>
            </w:pPr>
            <w:r w:rsidRPr="00DC0F4B">
              <w:rPr>
                <w:i/>
                <w:iCs/>
                <w:sz w:val="20"/>
                <w:szCs w:val="20"/>
              </w:rPr>
              <w:t>6</w:t>
            </w:r>
          </w:p>
        </w:tc>
        <w:tc>
          <w:tcPr>
            <w:tcW w:w="1158" w:type="dxa"/>
            <w:tcBorders>
              <w:top w:val="single" w:color="auto" w:sz="4" w:space="0"/>
              <w:left w:val="single" w:color="auto" w:sz="4" w:space="0"/>
              <w:bottom w:val="single" w:color="auto" w:sz="4" w:space="0"/>
              <w:right w:val="single" w:color="auto" w:sz="4" w:space="0"/>
            </w:tcBorders>
            <w:vAlign w:val="center"/>
          </w:tcPr>
          <w:p w:rsidRPr="00DC0F4B" w:rsidR="001C7D9A" w:rsidDel="00F0711B" w:rsidP="00DC0F4B" w:rsidRDefault="001C7D9A" w14:paraId="463DDCB5" w14:textId="77777777">
            <w:pPr>
              <w:jc w:val="center"/>
              <w:rPr>
                <w:i/>
                <w:iCs/>
                <w:sz w:val="20"/>
                <w:szCs w:val="20"/>
              </w:rPr>
            </w:pPr>
            <w:r w:rsidRPr="00DC0F4B">
              <w:rPr>
                <w:i/>
                <w:iCs/>
                <w:sz w:val="20"/>
                <w:szCs w:val="20"/>
              </w:rPr>
              <w:t>318</w:t>
            </w:r>
          </w:p>
        </w:tc>
        <w:tc>
          <w:tcPr>
            <w:tcW w:w="1078" w:type="dxa"/>
            <w:tcBorders>
              <w:top w:val="single" w:color="auto" w:sz="4" w:space="0"/>
              <w:left w:val="single" w:color="auto" w:sz="4" w:space="0"/>
              <w:bottom w:val="single" w:color="auto" w:sz="4" w:space="0"/>
              <w:right w:val="single" w:color="auto" w:sz="4" w:space="0"/>
            </w:tcBorders>
            <w:vAlign w:val="center"/>
          </w:tcPr>
          <w:p w:rsidRPr="00DC0F4B" w:rsidR="001C7D9A" w:rsidP="00DC0F4B" w:rsidRDefault="001C7D9A" w14:paraId="6EDAB8D0" w14:textId="7E3456BD">
            <w:pPr>
              <w:jc w:val="center"/>
              <w:rPr>
                <w:i/>
                <w:iCs/>
                <w:sz w:val="20"/>
                <w:szCs w:val="20"/>
              </w:rPr>
            </w:pPr>
            <w:r w:rsidRPr="00DC0F4B">
              <w:rPr>
                <w:i/>
                <w:iCs/>
                <w:sz w:val="20"/>
                <w:szCs w:val="20"/>
              </w:rPr>
              <w:t>0.25</w:t>
            </w:r>
          </w:p>
        </w:tc>
        <w:tc>
          <w:tcPr>
            <w:tcW w:w="1078" w:type="dxa"/>
            <w:tcBorders>
              <w:top w:val="single" w:color="auto" w:sz="4" w:space="0"/>
              <w:left w:val="single" w:color="auto" w:sz="4" w:space="0"/>
              <w:bottom w:val="single" w:color="auto" w:sz="4" w:space="0"/>
              <w:right w:val="single" w:color="auto" w:sz="4" w:space="0"/>
            </w:tcBorders>
            <w:vAlign w:val="center"/>
          </w:tcPr>
          <w:p w:rsidRPr="00DC0F4B" w:rsidR="001C7D9A" w:rsidP="00DC0F4B" w:rsidRDefault="001C7D9A" w14:paraId="4E48E8AA" w14:textId="2699A1A3">
            <w:pPr>
              <w:jc w:val="center"/>
              <w:rPr>
                <w:i/>
                <w:iCs/>
                <w:sz w:val="20"/>
                <w:szCs w:val="20"/>
              </w:rPr>
            </w:pPr>
          </w:p>
          <w:p w:rsidRPr="00DC0F4B" w:rsidR="001C7D9A" w:rsidP="00DC0F4B" w:rsidRDefault="00DB589B" w14:paraId="5E12A496" w14:textId="0EFE30F7">
            <w:pPr>
              <w:jc w:val="center"/>
              <w:rPr>
                <w:i/>
                <w:iCs/>
                <w:sz w:val="20"/>
                <w:szCs w:val="20"/>
              </w:rPr>
            </w:pPr>
            <w:r>
              <w:rPr>
                <w:i/>
                <w:iCs/>
                <w:sz w:val="20"/>
                <w:szCs w:val="20"/>
              </w:rPr>
              <w:t>80 (Rounded in ROCIS)</w:t>
            </w:r>
          </w:p>
        </w:tc>
        <w:tc>
          <w:tcPr>
            <w:tcW w:w="764" w:type="dxa"/>
            <w:tcBorders>
              <w:top w:val="single" w:color="auto" w:sz="4" w:space="0"/>
              <w:left w:val="single" w:color="auto" w:sz="4" w:space="0"/>
              <w:bottom w:val="single" w:color="auto" w:sz="4" w:space="0"/>
              <w:right w:val="single" w:color="auto" w:sz="4" w:space="0"/>
            </w:tcBorders>
            <w:vAlign w:val="center"/>
          </w:tcPr>
          <w:p w:rsidRPr="00DC0F4B" w:rsidR="001C7D9A" w:rsidP="00DC0F4B" w:rsidRDefault="001C7D9A" w14:paraId="0C40FEBD" w14:textId="77777777">
            <w:pPr>
              <w:jc w:val="center"/>
              <w:rPr>
                <w:i/>
                <w:iCs/>
                <w:sz w:val="20"/>
                <w:szCs w:val="20"/>
              </w:rPr>
            </w:pPr>
            <w:r w:rsidRPr="00DC0F4B">
              <w:rPr>
                <w:i/>
                <w:iCs/>
                <w:sz w:val="20"/>
                <w:szCs w:val="20"/>
              </w:rPr>
              <w:t>$53.27</w:t>
            </w:r>
          </w:p>
        </w:tc>
        <w:tc>
          <w:tcPr>
            <w:tcW w:w="1298" w:type="dxa"/>
            <w:tcBorders>
              <w:top w:val="single" w:color="auto" w:sz="4" w:space="0"/>
              <w:left w:val="single" w:color="auto" w:sz="4" w:space="0"/>
              <w:bottom w:val="single" w:color="auto" w:sz="4" w:space="0"/>
              <w:right w:val="single" w:color="auto" w:sz="4" w:space="0"/>
            </w:tcBorders>
            <w:vAlign w:val="center"/>
          </w:tcPr>
          <w:p w:rsidRPr="00DC0F4B" w:rsidR="001C7D9A" w:rsidP="00DC0F4B" w:rsidRDefault="001C7D9A" w14:paraId="34794FE2" w14:textId="77777777">
            <w:pPr>
              <w:jc w:val="center"/>
              <w:rPr>
                <w:i/>
                <w:iCs/>
                <w:sz w:val="20"/>
                <w:szCs w:val="20"/>
              </w:rPr>
            </w:pPr>
          </w:p>
          <w:p w:rsidRPr="00DC0F4B" w:rsidR="001C7D9A" w:rsidP="00DC0F4B" w:rsidRDefault="001C7D9A" w14:paraId="2CFA65EC" w14:textId="77777777">
            <w:pPr>
              <w:jc w:val="center"/>
              <w:rPr>
                <w:i/>
                <w:iCs/>
                <w:sz w:val="20"/>
                <w:szCs w:val="20"/>
              </w:rPr>
            </w:pPr>
            <w:r w:rsidRPr="00DC0F4B">
              <w:rPr>
                <w:i/>
                <w:iCs/>
                <w:sz w:val="20"/>
                <w:szCs w:val="20"/>
              </w:rPr>
              <w:t>$4,235</w:t>
            </w:r>
          </w:p>
        </w:tc>
      </w:tr>
    </w:tbl>
    <w:p w:rsidR="000F2B78" w:rsidP="000F2B78" w:rsidRDefault="000F2B78" w14:paraId="29C7BA6C" w14:textId="77777777"/>
    <w:p w:rsidR="002C33D3" w:rsidP="000F2B78" w:rsidRDefault="002C33D3" w14:paraId="6E479CB8" w14:textId="46E38FAD">
      <w:pPr>
        <w:rPr>
          <w:sz w:val="23"/>
          <w:szCs w:val="23"/>
        </w:rPr>
      </w:pPr>
      <w:r w:rsidRPr="00CF40C3">
        <w:rPr>
          <w:sz w:val="23"/>
          <w:szCs w:val="23"/>
        </w:rPr>
        <w:t xml:space="preserve">*Source: </w:t>
      </w:r>
      <w:r w:rsidR="000F2B78">
        <w:rPr>
          <w:lang w:eastAsia="ja-JP"/>
        </w:rPr>
        <w:t>The hourly rate is computed by dividing the FY 2022 national average PS/PB annual salary for state staff as provided for through the distribution of state UI administrative grants (</w:t>
      </w:r>
      <w:r w:rsidRPr="000F2B78" w:rsidR="008930F1">
        <w:rPr>
          <w:lang w:eastAsia="ja-JP"/>
        </w:rPr>
        <w:t>https://wdr.doleta.gov/directives/corr_doc.cfm?DOCN=6102</w:t>
      </w:r>
      <w:r w:rsidRPr="008930F1" w:rsidR="008930F1">
        <w:rPr>
          <w:lang w:eastAsia="ja-JP"/>
        </w:rPr>
        <w:t>)by</w:t>
      </w:r>
      <w:r w:rsidR="000F2B78">
        <w:rPr>
          <w:lang w:eastAsia="ja-JP"/>
        </w:rPr>
        <w:t xml:space="preserve"> the average number of hours worked in a year (1,711).  For FY 2022, this calculation is:  $91,144 / 1,711= $53.27</w:t>
      </w:r>
      <w:r w:rsidRPr="00CF40C3">
        <w:rPr>
          <w:sz w:val="23"/>
          <w:szCs w:val="23"/>
        </w:rPr>
        <w:t>.</w:t>
      </w:r>
    </w:p>
    <w:p w:rsidRPr="00624585" w:rsidR="00861A21" w:rsidP="00D57B7F" w:rsidRDefault="00861A21" w14:paraId="4C5436BB" w14:textId="77777777"/>
    <w:p w:rsidRPr="00976789" w:rsidR="00976789" w:rsidP="00976789" w:rsidRDefault="00976789" w14:paraId="2C7B8E8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976789">
        <w:rPr>
          <w:b/>
        </w:rPr>
        <w:t>13.  Provide an estimate of the total annual cost burden to respondents or recordkeepers resulting from the collection of information.  (Do not include the cost of any hour burden shown in Items 12 and 14).</w:t>
      </w:r>
    </w:p>
    <w:p w:rsidRPr="00976789" w:rsidR="00976789" w:rsidP="00976789" w:rsidRDefault="00976789" w14:paraId="1B16FB6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p>
    <w:p w:rsidRPr="00976789" w:rsidR="00976789" w:rsidP="00976789" w:rsidRDefault="00976789" w14:paraId="5BB760A7" w14:textId="77777777">
      <w:pPr>
        <w:widowControl/>
        <w:numPr>
          <w:ilvl w:val="0"/>
          <w:numId w:val="6"/>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b/>
        </w:rPr>
      </w:pPr>
      <w:r w:rsidRPr="00976789">
        <w:rPr>
          <w:b/>
        </w:rPr>
        <w:t>The cost estimate should be split into two components</w:t>
      </w:r>
      <w:proofErr w:type="gramStart"/>
      <w:r w:rsidRPr="00976789">
        <w:rPr>
          <w:b/>
        </w:rPr>
        <w:t>:  (</w:t>
      </w:r>
      <w:proofErr w:type="gramEnd"/>
      <w:r w:rsidRPr="00976789">
        <w:rPr>
          <w:b/>
        </w:rPr>
        <w:t>a) a total capital</w:t>
      </w:r>
    </w:p>
    <w:p w:rsidRPr="00976789" w:rsidR="00976789" w:rsidP="00976789" w:rsidRDefault="00976789" w14:paraId="2503D663" w14:textId="77777777">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b/>
        </w:rPr>
      </w:pPr>
      <w:r w:rsidRPr="00976789">
        <w:rPr>
          <w:b/>
        </w:rPr>
        <w:t xml:space="preserve">and </w:t>
      </w:r>
      <w:proofErr w:type="spellStart"/>
      <w:r w:rsidRPr="00976789">
        <w:rPr>
          <w:b/>
        </w:rPr>
        <w:t>start up</w:t>
      </w:r>
      <w:proofErr w:type="spellEnd"/>
      <w:r w:rsidRPr="00976789">
        <w:rPr>
          <w:b/>
        </w:rPr>
        <w:t xml:space="preserve"> cost component (annualized over its expected useful life); and (b) a</w:t>
      </w:r>
    </w:p>
    <w:p w:rsidRPr="00976789" w:rsidR="00976789" w:rsidP="00976789" w:rsidRDefault="00976789" w14:paraId="1F446723"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b/>
        </w:rPr>
      </w:pPr>
      <w:r w:rsidRPr="00976789">
        <w:rPr>
          <w:b/>
        </w:rPr>
        <w:t xml:space="preserve">total operation and maintenance and purchase of service component.  </w:t>
      </w:r>
    </w:p>
    <w:p w:rsidRPr="00976789" w:rsidR="00976789" w:rsidP="00976789" w:rsidRDefault="00976789" w14:paraId="1E35750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976789">
        <w:rPr>
          <w:b/>
        </w:rPr>
        <w:tab/>
      </w:r>
      <w:r w:rsidRPr="00976789">
        <w:rPr>
          <w:b/>
        </w:rPr>
        <w:tab/>
        <w:t xml:space="preserve">The estimates should </w:t>
      </w:r>
      <w:proofErr w:type="gramStart"/>
      <w:r w:rsidRPr="00976789">
        <w:rPr>
          <w:b/>
        </w:rPr>
        <w:t>take into account</w:t>
      </w:r>
      <w:proofErr w:type="gramEnd"/>
      <w:r w:rsidRPr="00976789">
        <w:rPr>
          <w:b/>
        </w:rPr>
        <w:t xml:space="preserve"> costs associated with generating, </w:t>
      </w:r>
    </w:p>
    <w:p w:rsidRPr="00976789" w:rsidR="00976789" w:rsidP="00976789" w:rsidRDefault="00976789" w14:paraId="03D7095A"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976789">
        <w:rPr>
          <w:b/>
        </w:rPr>
        <w:tab/>
      </w:r>
      <w:r w:rsidRPr="00976789">
        <w:rPr>
          <w:b/>
        </w:rPr>
        <w:tab/>
        <w:t xml:space="preserve">maintaining, and disclosing or providing the information.  Include descriptions of </w:t>
      </w:r>
    </w:p>
    <w:p w:rsidRPr="00976789" w:rsidR="00976789" w:rsidP="00976789" w:rsidRDefault="00976789" w14:paraId="6B8E6E9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b/>
        </w:rPr>
      </w:pPr>
      <w:r w:rsidRPr="00976789">
        <w:rPr>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976789" w:rsidR="00976789" w:rsidP="00976789" w:rsidRDefault="00976789" w14:paraId="5234F60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b/>
        </w:rPr>
      </w:pPr>
    </w:p>
    <w:p w:rsidRPr="00976789" w:rsidR="00976789" w:rsidP="00976789" w:rsidRDefault="00976789" w14:paraId="54CFA231" w14:textId="77777777">
      <w:pPr>
        <w:widowControl/>
        <w:numPr>
          <w:ilvl w:val="0"/>
          <w:numId w:val="5"/>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976789">
        <w:rPr>
          <w:b/>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w:t>
      </w:r>
      <w:r w:rsidRPr="00976789">
        <w:rPr>
          <w:b/>
        </w:rPr>
        <w:lastRenderedPageBreak/>
        <w:t>associated with the rulemaking containing the information collection, as appropriate.</w:t>
      </w:r>
    </w:p>
    <w:p w:rsidRPr="00976789" w:rsidR="00976789" w:rsidP="00976789" w:rsidRDefault="00976789" w14:paraId="3C8E135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Pr="00976789" w:rsidR="00976789" w:rsidP="00976789" w:rsidRDefault="00976789" w14:paraId="318976EE" w14:textId="77777777">
      <w:pPr>
        <w:widowControl/>
        <w:numPr>
          <w:ilvl w:val="0"/>
          <w:numId w:val="5"/>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976789">
        <w:rPr>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985C2B" w:rsidP="00D57B7F" w:rsidRDefault="00054E49" w14:paraId="6BF1FF6E" w14:textId="77777777">
      <w:r w:rsidRPr="00624585">
        <w:tab/>
      </w:r>
    </w:p>
    <w:p w:rsidRPr="00624585" w:rsidR="00054E49" w:rsidP="00D57B7F" w:rsidRDefault="00054E49" w14:paraId="3DE11054" w14:textId="77777777">
      <w:r w:rsidRPr="00624585">
        <w:t>There are no other costs involved</w:t>
      </w:r>
      <w:r w:rsidR="00A3430A">
        <w:t xml:space="preserve"> other than those mentioned on item 12</w:t>
      </w:r>
      <w:r w:rsidRPr="00624585">
        <w:t>.</w:t>
      </w:r>
    </w:p>
    <w:p w:rsidRPr="00624585" w:rsidR="00054E49" w:rsidP="00D57B7F" w:rsidRDefault="00054E49" w14:paraId="7E3C399C" w14:textId="77777777"/>
    <w:p w:rsidRPr="00976789" w:rsidR="00976789" w:rsidP="00976789" w:rsidRDefault="00976789" w14:paraId="105246E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976789">
        <w:rPr>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976789">
        <w:t xml:space="preserve"> </w:t>
      </w:r>
      <w:r w:rsidRPr="00976789">
        <w:rPr>
          <w:b/>
          <w:bCs/>
        </w:rPr>
        <w:t>without this collection of information.  Agencies also may aggregate cost estimates from Items 12, 13, and 14 into a single table.</w:t>
      </w:r>
    </w:p>
    <w:p w:rsidR="00985C2B" w:rsidP="00D57B7F" w:rsidRDefault="00985C2B" w14:paraId="74CA0929" w14:textId="77777777"/>
    <w:p w:rsidR="00054E49" w:rsidP="00D57B7F" w:rsidRDefault="00F507AB" w14:paraId="05CE6322" w14:textId="77777777">
      <w:r>
        <w:t xml:space="preserve">There is no cost to the Federal Government. </w:t>
      </w:r>
    </w:p>
    <w:p w:rsidRPr="00624585" w:rsidR="00F507AB" w:rsidP="00D57B7F" w:rsidRDefault="00F507AB" w14:paraId="59BDBEEE" w14:textId="77777777"/>
    <w:p w:rsidRPr="00976789" w:rsidR="00976789" w:rsidP="00976789" w:rsidRDefault="00976789" w14:paraId="0FB5CF3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b/>
          <w:bCs/>
        </w:rPr>
      </w:pPr>
      <w:r w:rsidRPr="00976789">
        <w:rPr>
          <w:b/>
          <w:bCs/>
        </w:rPr>
        <w:t>15.</w:t>
      </w:r>
      <w:r w:rsidRPr="00976789">
        <w:rPr>
          <w:b/>
          <w:bCs/>
        </w:rPr>
        <w:tab/>
        <w:t>Explain the reasons for any program changes or adjustments.</w:t>
      </w:r>
    </w:p>
    <w:p w:rsidRPr="002618A9" w:rsidR="00447F4D" w:rsidP="00D57B7F" w:rsidRDefault="00447F4D" w14:paraId="7E878702" w14:textId="77777777">
      <w:pPr>
        <w:rPr>
          <w:i/>
        </w:rPr>
      </w:pPr>
    </w:p>
    <w:p w:rsidRPr="002618A9" w:rsidR="00054E49" w:rsidP="00496791" w:rsidRDefault="00116D41" w14:paraId="30535F33" w14:textId="2F4E5F49">
      <w:r w:rsidRPr="002618A9">
        <w:t>There are no program changes or adjustments affecting the burden</w:t>
      </w:r>
      <w:r w:rsidRPr="002618A9" w:rsidR="00496791">
        <w:t>.</w:t>
      </w:r>
    </w:p>
    <w:p w:rsidRPr="00624585" w:rsidR="00447F4D" w:rsidP="00D57B7F" w:rsidRDefault="00447F4D" w14:paraId="0977EA98" w14:textId="77777777"/>
    <w:p w:rsidRPr="00976789" w:rsidR="00976789" w:rsidP="00976789" w:rsidRDefault="00976789" w14:paraId="40F7C9E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976789">
        <w:rPr>
          <w:b/>
          <w:bCs/>
        </w:rPr>
        <w:t>16. 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976789">
        <w:t>.</w:t>
      </w:r>
    </w:p>
    <w:p w:rsidR="00985C2B" w:rsidP="00D57B7F" w:rsidRDefault="00985C2B" w14:paraId="459446EB" w14:textId="77777777"/>
    <w:p w:rsidR="00EE2384" w:rsidP="00D57B7F" w:rsidRDefault="00054E49" w14:paraId="2ADD560B" w14:textId="77777777">
      <w:r w:rsidRPr="00624585">
        <w:t>The</w:t>
      </w:r>
      <w:r w:rsidR="00F03B4F">
        <w:t xml:space="preserve"> Department does not make the </w:t>
      </w:r>
      <w:r w:rsidRPr="00624585">
        <w:t xml:space="preserve">results </w:t>
      </w:r>
      <w:r w:rsidR="00F03B4F">
        <w:t>of this collection available to the public.</w:t>
      </w:r>
    </w:p>
    <w:p w:rsidRPr="00624585" w:rsidR="00054E49" w:rsidP="00D57B7F" w:rsidRDefault="00F03B4F" w14:paraId="647174CB" w14:textId="722FB270">
      <w:r>
        <w:t xml:space="preserve">  </w:t>
      </w:r>
    </w:p>
    <w:p w:rsidRPr="00624585" w:rsidR="00101021" w:rsidP="00D57B7F" w:rsidRDefault="00101021" w14:paraId="6F9A7E43" w14:textId="77777777">
      <w:pPr>
        <w:sectPr w:rsidRPr="00624585" w:rsidR="00101021" w:rsidSect="00E74BD3">
          <w:type w:val="continuous"/>
          <w:pgSz w:w="12240" w:h="15840"/>
          <w:pgMar w:top="1440" w:right="1440" w:bottom="1440" w:left="1440" w:header="720" w:footer="720" w:gutter="0"/>
          <w:cols w:space="720"/>
          <w:noEndnote/>
          <w:docGrid w:linePitch="326"/>
        </w:sectPr>
      </w:pPr>
    </w:p>
    <w:p w:rsidRPr="00976789" w:rsidR="00976789" w:rsidP="00976789" w:rsidRDefault="00976789" w14:paraId="3FE16F8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976789">
        <w:rPr>
          <w:b/>
          <w:bCs/>
        </w:rPr>
        <w:t>17.  If seeking approval to not display the expiration date for OMB approval of the information collection, explain the reasons that display would be inappropriate.</w:t>
      </w:r>
    </w:p>
    <w:p w:rsidRPr="00985C2B" w:rsidR="00101021" w:rsidP="00D57B7F" w:rsidRDefault="00101021" w14:paraId="0ED95BA0" w14:textId="77777777">
      <w:pPr>
        <w:rPr>
          <w:i/>
        </w:rPr>
      </w:pPr>
    </w:p>
    <w:p w:rsidRPr="00624585" w:rsidR="00054E49" w:rsidP="00D57B7F" w:rsidRDefault="00054E49" w14:paraId="439CB33C" w14:textId="77777777">
      <w:r w:rsidRPr="00624585">
        <w:t>The Department is not seeking approval to not display the expiration date for OMB approval.</w:t>
      </w:r>
    </w:p>
    <w:p w:rsidRPr="00624585" w:rsidR="00054E49" w:rsidP="00D57B7F" w:rsidRDefault="00054E49" w14:paraId="6D94E1C8" w14:textId="77777777"/>
    <w:p w:rsidRPr="00976789" w:rsidR="00976789" w:rsidP="00976789" w:rsidRDefault="00976789" w14:paraId="2AAE95C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976789">
        <w:rPr>
          <w:b/>
        </w:rPr>
        <w:t>18.  Explain each exception to the certification statement.</w:t>
      </w:r>
    </w:p>
    <w:p w:rsidR="00985C2B" w:rsidP="00D57B7F" w:rsidRDefault="00985C2B" w14:paraId="2A401144" w14:textId="77777777"/>
    <w:p w:rsidRPr="00624585" w:rsidR="00054E49" w:rsidP="00D57B7F" w:rsidRDefault="00054E49" w14:paraId="76E3154C" w14:textId="77777777">
      <w:r w:rsidRPr="00624585">
        <w:t xml:space="preserve">There are no exceptions to the </w:t>
      </w:r>
      <w:r w:rsidR="00FE3726">
        <w:t>c</w:t>
      </w:r>
      <w:r w:rsidRPr="00624585">
        <w:t xml:space="preserve">ertification </w:t>
      </w:r>
      <w:r w:rsidR="00FE3726">
        <w:t>s</w:t>
      </w:r>
      <w:r w:rsidRPr="00624585">
        <w:t>tatement.</w:t>
      </w:r>
    </w:p>
    <w:p w:rsidR="00054E49" w:rsidP="00D57B7F" w:rsidRDefault="00054E49" w14:paraId="00B4FC46" w14:textId="77777777"/>
    <w:p w:rsidRPr="00976789" w:rsidR="00976789" w:rsidP="00976789" w:rsidRDefault="00976789" w14:paraId="3EB501F3" w14:textId="77777777">
      <w:pPr>
        <w:widowControl/>
        <w:autoSpaceDE/>
        <w:autoSpaceDN/>
        <w:adjustRightInd/>
        <w:spacing w:after="200" w:line="276" w:lineRule="auto"/>
      </w:pPr>
      <w:r w:rsidRPr="00976789">
        <w:rPr>
          <w:b/>
          <w:bCs/>
        </w:rPr>
        <w:t>B. COLLECTIONS OF INFORMATON EMPLOYING STATISTICAL METHODS.</w:t>
      </w:r>
    </w:p>
    <w:p w:rsidRPr="00624585" w:rsidR="00054E49" w:rsidP="00D57B7F" w:rsidRDefault="00054E49" w14:paraId="145A9C87" w14:textId="77777777"/>
    <w:p w:rsidRPr="00861A21" w:rsidR="00054E49" w:rsidP="00985C2B" w:rsidRDefault="00054E49" w14:paraId="733391E6" w14:textId="77777777">
      <w:pPr>
        <w:widowControl/>
        <w:rPr>
          <w:rFonts w:cs="Courier"/>
        </w:rPr>
      </w:pPr>
      <w:r w:rsidRPr="00624585">
        <w:rPr>
          <w:rFonts w:cs="Courier"/>
        </w:rPr>
        <w:t>This collection does not employ statistical methods.</w:t>
      </w:r>
    </w:p>
    <w:sectPr w:rsidRPr="00861A21" w:rsidR="00054E49" w:rsidSect="00101021">
      <w:type w:val="continuous"/>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77F09" w14:textId="77777777" w:rsidR="001619D4" w:rsidRDefault="001619D4" w:rsidP="00861A21">
      <w:r>
        <w:separator/>
      </w:r>
    </w:p>
  </w:endnote>
  <w:endnote w:type="continuationSeparator" w:id="0">
    <w:p w14:paraId="0AFFAD81" w14:textId="77777777" w:rsidR="001619D4" w:rsidRDefault="001619D4" w:rsidP="00861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48E31" w14:textId="6FF309F9" w:rsidR="00861A21" w:rsidRDefault="00861A21">
    <w:pPr>
      <w:pStyle w:val="Footer"/>
      <w:jc w:val="center"/>
    </w:pPr>
    <w:r>
      <w:fldChar w:fldCharType="begin"/>
    </w:r>
    <w:r>
      <w:instrText xml:space="preserve"> PAGE   \* MERGEFORMAT </w:instrText>
    </w:r>
    <w:r>
      <w:fldChar w:fldCharType="separate"/>
    </w:r>
    <w:r w:rsidR="00EE2384">
      <w:rPr>
        <w:noProof/>
      </w:rPr>
      <w:t>5</w:t>
    </w:r>
    <w:r>
      <w:rPr>
        <w:noProof/>
      </w:rPr>
      <w:fldChar w:fldCharType="end"/>
    </w:r>
  </w:p>
  <w:p w14:paraId="0A0FD462" w14:textId="77777777" w:rsidR="00861A21" w:rsidRDefault="00861A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D30AF" w14:textId="77777777" w:rsidR="001619D4" w:rsidRDefault="001619D4" w:rsidP="00861A21">
      <w:r>
        <w:separator/>
      </w:r>
    </w:p>
  </w:footnote>
  <w:footnote w:type="continuationSeparator" w:id="0">
    <w:p w14:paraId="733AB3D7" w14:textId="77777777" w:rsidR="001619D4" w:rsidRDefault="001619D4" w:rsidP="00861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5826E" w14:textId="77777777" w:rsidR="009003C0" w:rsidRPr="009003C0" w:rsidRDefault="009003C0">
    <w:pPr>
      <w:pStyle w:val="Header"/>
      <w:rPr>
        <w:sz w:val="18"/>
        <w:szCs w:val="18"/>
        <w:lang w:val="en-US"/>
      </w:rPr>
    </w:pPr>
    <w:r w:rsidRPr="009003C0">
      <w:rPr>
        <w:sz w:val="18"/>
        <w:szCs w:val="18"/>
        <w:lang w:val="en-US"/>
      </w:rPr>
      <w:t>Admini</w:t>
    </w:r>
    <w:r>
      <w:rPr>
        <w:sz w:val="18"/>
        <w:szCs w:val="18"/>
        <w:lang w:val="en-US"/>
      </w:rPr>
      <w:t>s</w:t>
    </w:r>
    <w:r w:rsidRPr="009003C0">
      <w:rPr>
        <w:sz w:val="18"/>
        <w:szCs w:val="18"/>
        <w:lang w:val="en-US"/>
      </w:rPr>
      <w:t>trative Procedures and Form MA 8-7</w:t>
    </w:r>
  </w:p>
  <w:p w14:paraId="0FF9B6FE" w14:textId="77777777" w:rsidR="009003C0" w:rsidRPr="009003C0" w:rsidRDefault="00B424DC" w:rsidP="00F507AB">
    <w:pPr>
      <w:pStyle w:val="Header"/>
      <w:tabs>
        <w:tab w:val="clear" w:pos="4680"/>
        <w:tab w:val="clear" w:pos="9360"/>
        <w:tab w:val="left" w:pos="3110"/>
      </w:tabs>
      <w:rPr>
        <w:sz w:val="18"/>
        <w:szCs w:val="18"/>
        <w:lang w:val="en-US"/>
      </w:rPr>
    </w:pPr>
    <w:r>
      <w:rPr>
        <w:sz w:val="18"/>
        <w:szCs w:val="18"/>
        <w:lang w:val="en-US"/>
      </w:rPr>
      <w:t xml:space="preserve">OMB </w:t>
    </w:r>
    <w:r w:rsidR="009003C0" w:rsidRPr="009003C0">
      <w:rPr>
        <w:sz w:val="18"/>
        <w:szCs w:val="18"/>
        <w:lang w:val="en-US"/>
      </w:rPr>
      <w:t xml:space="preserve">Control </w:t>
    </w:r>
    <w:r w:rsidR="004A4E42">
      <w:rPr>
        <w:sz w:val="18"/>
        <w:szCs w:val="18"/>
        <w:lang w:val="en-US"/>
      </w:rPr>
      <w:t>#:</w:t>
    </w:r>
    <w:r w:rsidR="009003C0" w:rsidRPr="009003C0">
      <w:rPr>
        <w:sz w:val="18"/>
        <w:szCs w:val="18"/>
        <w:lang w:val="en-US"/>
      </w:rPr>
      <w:t xml:space="preserve"> 1205-0222</w:t>
    </w:r>
    <w:r w:rsidR="00F507AB">
      <w:rPr>
        <w:sz w:val="18"/>
        <w:szCs w:val="18"/>
        <w:lang w:val="en-US"/>
      </w:rPr>
      <w:tab/>
    </w:r>
  </w:p>
  <w:p w14:paraId="79EDD9A7" w14:textId="51993DBE" w:rsidR="009003C0" w:rsidRDefault="00342209">
    <w:pPr>
      <w:pStyle w:val="Header"/>
      <w:rPr>
        <w:sz w:val="18"/>
        <w:szCs w:val="18"/>
        <w:lang w:val="en-US"/>
      </w:rPr>
    </w:pPr>
    <w:r>
      <w:rPr>
        <w:sz w:val="18"/>
        <w:szCs w:val="18"/>
        <w:lang w:val="en-US"/>
      </w:rPr>
      <w:t xml:space="preserve">September </w:t>
    </w:r>
    <w:r w:rsidR="00C40DA6">
      <w:rPr>
        <w:sz w:val="18"/>
        <w:szCs w:val="18"/>
        <w:lang w:val="en-US"/>
      </w:rPr>
      <w:t>2022</w:t>
    </w:r>
  </w:p>
  <w:p w14:paraId="34C3E264" w14:textId="77777777" w:rsidR="00E857E3" w:rsidRDefault="00E857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8DA8BC6"/>
    <w:lvl w:ilvl="0">
      <w:numFmt w:val="bullet"/>
      <w:lvlText w:val="*"/>
      <w:lvlJc w:val="left"/>
    </w:lvl>
  </w:abstractNum>
  <w:abstractNum w:abstractNumId="1" w15:restartNumberingAfterBreak="0">
    <w:nsid w:val="0A127A2C"/>
    <w:multiLevelType w:val="hybridMultilevel"/>
    <w:tmpl w:val="D3002E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F97328"/>
    <w:multiLevelType w:val="hybridMultilevel"/>
    <w:tmpl w:val="38EAF262"/>
    <w:lvl w:ilvl="0" w:tplc="3EA21956">
      <w:start w:val="1"/>
      <w:numFmt w:val="bullet"/>
      <w:lvlText w:val=""/>
      <w:lvlJc w:val="left"/>
      <w:pPr>
        <w:tabs>
          <w:tab w:val="num" w:pos="900"/>
        </w:tabs>
        <w:ind w:left="900" w:hanging="360"/>
      </w:pPr>
      <w:rPr>
        <w:rFonts w:ascii="Symbol" w:hAnsi="Symbol" w:hint="default"/>
        <w:color w:val="auto"/>
        <w:sz w:val="20"/>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292355C6"/>
    <w:multiLevelType w:val="hybridMultilevel"/>
    <w:tmpl w:val="38FEF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3D042E"/>
    <w:multiLevelType w:val="hybridMultilevel"/>
    <w:tmpl w:val="05CA8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C66CD3"/>
    <w:multiLevelType w:val="hybridMultilevel"/>
    <w:tmpl w:val="B1F2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928490991">
    <w:abstractNumId w:val="1"/>
  </w:num>
  <w:num w:numId="2" w16cid:durableId="1456870965">
    <w:abstractNumId w:val="3"/>
  </w:num>
  <w:num w:numId="3" w16cid:durableId="1591890807">
    <w:abstractNumId w:val="0"/>
    <w:lvlOverride w:ilvl="0">
      <w:lvl w:ilvl="0">
        <w:numFmt w:val="bullet"/>
        <w:lvlText w:val="·"/>
        <w:legacy w:legacy="1" w:legacySpace="0" w:legacyIndent="360"/>
        <w:lvlJc w:val="left"/>
        <w:pPr>
          <w:ind w:left="720" w:hanging="360"/>
        </w:pPr>
        <w:rPr>
          <w:rFonts w:ascii="Times New Roman" w:hAnsi="Times New Roman" w:cs="Times New Roman" w:hint="default"/>
          <w:b/>
        </w:rPr>
      </w:lvl>
    </w:lvlOverride>
  </w:num>
  <w:num w:numId="4" w16cid:durableId="240724302">
    <w:abstractNumId w:val="5"/>
  </w:num>
  <w:num w:numId="5" w16cid:durableId="900750497">
    <w:abstractNumId w:val="2"/>
  </w:num>
  <w:num w:numId="6" w16cid:durableId="20948595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E49"/>
    <w:rsid w:val="00010E96"/>
    <w:rsid w:val="000174EC"/>
    <w:rsid w:val="000273DF"/>
    <w:rsid w:val="000358C5"/>
    <w:rsid w:val="00054E49"/>
    <w:rsid w:val="00055271"/>
    <w:rsid w:val="000614D2"/>
    <w:rsid w:val="00064A5B"/>
    <w:rsid w:val="0007786B"/>
    <w:rsid w:val="000A7EA0"/>
    <w:rsid w:val="000B04B1"/>
    <w:rsid w:val="000B2673"/>
    <w:rsid w:val="000C005D"/>
    <w:rsid w:val="000C7040"/>
    <w:rsid w:val="000D09C2"/>
    <w:rsid w:val="000D523B"/>
    <w:rsid w:val="000D5C5F"/>
    <w:rsid w:val="000D6C85"/>
    <w:rsid w:val="000F2B78"/>
    <w:rsid w:val="000F407D"/>
    <w:rsid w:val="00101021"/>
    <w:rsid w:val="001029EA"/>
    <w:rsid w:val="001110F4"/>
    <w:rsid w:val="00116D41"/>
    <w:rsid w:val="001225F2"/>
    <w:rsid w:val="001349C1"/>
    <w:rsid w:val="00136490"/>
    <w:rsid w:val="0013776F"/>
    <w:rsid w:val="00140E01"/>
    <w:rsid w:val="00141C0B"/>
    <w:rsid w:val="0014578C"/>
    <w:rsid w:val="001619D4"/>
    <w:rsid w:val="0016446A"/>
    <w:rsid w:val="00187937"/>
    <w:rsid w:val="00195A08"/>
    <w:rsid w:val="001B09BF"/>
    <w:rsid w:val="001C7D9A"/>
    <w:rsid w:val="001E67B9"/>
    <w:rsid w:val="001F13B7"/>
    <w:rsid w:val="0020069C"/>
    <w:rsid w:val="002078B8"/>
    <w:rsid w:val="002121AB"/>
    <w:rsid w:val="00216E81"/>
    <w:rsid w:val="00224C63"/>
    <w:rsid w:val="00227BF2"/>
    <w:rsid w:val="00242573"/>
    <w:rsid w:val="00260BD6"/>
    <w:rsid w:val="0026118C"/>
    <w:rsid w:val="002618A9"/>
    <w:rsid w:val="002C33D3"/>
    <w:rsid w:val="002D09A5"/>
    <w:rsid w:val="002D208B"/>
    <w:rsid w:val="002E6BE3"/>
    <w:rsid w:val="002F54B8"/>
    <w:rsid w:val="0030094F"/>
    <w:rsid w:val="0030693B"/>
    <w:rsid w:val="0030710D"/>
    <w:rsid w:val="00312EFC"/>
    <w:rsid w:val="00336F88"/>
    <w:rsid w:val="00342209"/>
    <w:rsid w:val="003424CF"/>
    <w:rsid w:val="003453D5"/>
    <w:rsid w:val="0036569A"/>
    <w:rsid w:val="0036681B"/>
    <w:rsid w:val="003737C5"/>
    <w:rsid w:val="00385115"/>
    <w:rsid w:val="003B4443"/>
    <w:rsid w:val="003C7643"/>
    <w:rsid w:val="003D514B"/>
    <w:rsid w:val="003E0ACD"/>
    <w:rsid w:val="004010C3"/>
    <w:rsid w:val="00406B6E"/>
    <w:rsid w:val="00411B14"/>
    <w:rsid w:val="0041213F"/>
    <w:rsid w:val="00426909"/>
    <w:rsid w:val="0043795A"/>
    <w:rsid w:val="00440B66"/>
    <w:rsid w:val="00447F4D"/>
    <w:rsid w:val="0046071D"/>
    <w:rsid w:val="0046103F"/>
    <w:rsid w:val="00461F99"/>
    <w:rsid w:val="00470970"/>
    <w:rsid w:val="00492BE9"/>
    <w:rsid w:val="00496791"/>
    <w:rsid w:val="004A2E86"/>
    <w:rsid w:val="004A4E42"/>
    <w:rsid w:val="004A6183"/>
    <w:rsid w:val="004A6DE7"/>
    <w:rsid w:val="004B3556"/>
    <w:rsid w:val="004C16FE"/>
    <w:rsid w:val="004C18E3"/>
    <w:rsid w:val="004D5527"/>
    <w:rsid w:val="004D7633"/>
    <w:rsid w:val="004E1516"/>
    <w:rsid w:val="00500130"/>
    <w:rsid w:val="00513A7F"/>
    <w:rsid w:val="0052072C"/>
    <w:rsid w:val="00522F88"/>
    <w:rsid w:val="0052383B"/>
    <w:rsid w:val="005260A6"/>
    <w:rsid w:val="00540929"/>
    <w:rsid w:val="0054174A"/>
    <w:rsid w:val="00541B7B"/>
    <w:rsid w:val="00546C01"/>
    <w:rsid w:val="00553CF9"/>
    <w:rsid w:val="00565839"/>
    <w:rsid w:val="005868DE"/>
    <w:rsid w:val="00592A1A"/>
    <w:rsid w:val="005A77DC"/>
    <w:rsid w:val="005C3A7D"/>
    <w:rsid w:val="005E14D2"/>
    <w:rsid w:val="005E6987"/>
    <w:rsid w:val="005F1094"/>
    <w:rsid w:val="005F673E"/>
    <w:rsid w:val="006033FA"/>
    <w:rsid w:val="006057F6"/>
    <w:rsid w:val="00607A02"/>
    <w:rsid w:val="006141DB"/>
    <w:rsid w:val="0062105F"/>
    <w:rsid w:val="00624585"/>
    <w:rsid w:val="006310F1"/>
    <w:rsid w:val="0063657E"/>
    <w:rsid w:val="0064616C"/>
    <w:rsid w:val="00650288"/>
    <w:rsid w:val="0065060B"/>
    <w:rsid w:val="00680330"/>
    <w:rsid w:val="006C263D"/>
    <w:rsid w:val="006D6E64"/>
    <w:rsid w:val="00701368"/>
    <w:rsid w:val="00715ABC"/>
    <w:rsid w:val="0073001E"/>
    <w:rsid w:val="00736473"/>
    <w:rsid w:val="00752AF1"/>
    <w:rsid w:val="00753792"/>
    <w:rsid w:val="007845A0"/>
    <w:rsid w:val="007C5A80"/>
    <w:rsid w:val="007D3CAA"/>
    <w:rsid w:val="007E2DC4"/>
    <w:rsid w:val="00803A98"/>
    <w:rsid w:val="00806781"/>
    <w:rsid w:val="008078AD"/>
    <w:rsid w:val="0084248E"/>
    <w:rsid w:val="00852DCC"/>
    <w:rsid w:val="00861A21"/>
    <w:rsid w:val="00871661"/>
    <w:rsid w:val="00876447"/>
    <w:rsid w:val="008820DC"/>
    <w:rsid w:val="00890DF6"/>
    <w:rsid w:val="008930F1"/>
    <w:rsid w:val="008B78BD"/>
    <w:rsid w:val="008D0C0D"/>
    <w:rsid w:val="008D23FE"/>
    <w:rsid w:val="008D4755"/>
    <w:rsid w:val="008D54F5"/>
    <w:rsid w:val="008E0008"/>
    <w:rsid w:val="008E274B"/>
    <w:rsid w:val="008F11D5"/>
    <w:rsid w:val="009003C0"/>
    <w:rsid w:val="009011EB"/>
    <w:rsid w:val="00902B98"/>
    <w:rsid w:val="009053A7"/>
    <w:rsid w:val="009459D2"/>
    <w:rsid w:val="00947676"/>
    <w:rsid w:val="00976789"/>
    <w:rsid w:val="009858E0"/>
    <w:rsid w:val="00985C2B"/>
    <w:rsid w:val="009D2231"/>
    <w:rsid w:val="009D313D"/>
    <w:rsid w:val="009D436F"/>
    <w:rsid w:val="009D7ED0"/>
    <w:rsid w:val="00A0242A"/>
    <w:rsid w:val="00A3430A"/>
    <w:rsid w:val="00A345C3"/>
    <w:rsid w:val="00A358EB"/>
    <w:rsid w:val="00A75841"/>
    <w:rsid w:val="00A76222"/>
    <w:rsid w:val="00AB7ECC"/>
    <w:rsid w:val="00AD50B9"/>
    <w:rsid w:val="00AE5B3D"/>
    <w:rsid w:val="00AF2696"/>
    <w:rsid w:val="00AF3CCF"/>
    <w:rsid w:val="00B148C8"/>
    <w:rsid w:val="00B14FFB"/>
    <w:rsid w:val="00B179EC"/>
    <w:rsid w:val="00B3489A"/>
    <w:rsid w:val="00B41AC4"/>
    <w:rsid w:val="00B424DC"/>
    <w:rsid w:val="00B43B3B"/>
    <w:rsid w:val="00B51D53"/>
    <w:rsid w:val="00B726FA"/>
    <w:rsid w:val="00B7621A"/>
    <w:rsid w:val="00B86790"/>
    <w:rsid w:val="00B953C1"/>
    <w:rsid w:val="00BA2C0D"/>
    <w:rsid w:val="00BB6DA9"/>
    <w:rsid w:val="00BC1A9F"/>
    <w:rsid w:val="00BC4486"/>
    <w:rsid w:val="00BE04B9"/>
    <w:rsid w:val="00BE20BC"/>
    <w:rsid w:val="00BE6388"/>
    <w:rsid w:val="00C050AB"/>
    <w:rsid w:val="00C11746"/>
    <w:rsid w:val="00C313F4"/>
    <w:rsid w:val="00C40DA6"/>
    <w:rsid w:val="00C41370"/>
    <w:rsid w:val="00C42AA7"/>
    <w:rsid w:val="00C850B2"/>
    <w:rsid w:val="00C91647"/>
    <w:rsid w:val="00CA2072"/>
    <w:rsid w:val="00CC5612"/>
    <w:rsid w:val="00CD0FC3"/>
    <w:rsid w:val="00CD1A7F"/>
    <w:rsid w:val="00CD2A33"/>
    <w:rsid w:val="00CE301C"/>
    <w:rsid w:val="00CE35C8"/>
    <w:rsid w:val="00CF0BA0"/>
    <w:rsid w:val="00CF2538"/>
    <w:rsid w:val="00D10A83"/>
    <w:rsid w:val="00D405B7"/>
    <w:rsid w:val="00D47541"/>
    <w:rsid w:val="00D558D2"/>
    <w:rsid w:val="00D56901"/>
    <w:rsid w:val="00D57B7F"/>
    <w:rsid w:val="00D6499C"/>
    <w:rsid w:val="00D761E3"/>
    <w:rsid w:val="00D85631"/>
    <w:rsid w:val="00D94C3F"/>
    <w:rsid w:val="00D97DA2"/>
    <w:rsid w:val="00DB11C1"/>
    <w:rsid w:val="00DB589B"/>
    <w:rsid w:val="00DC0F4B"/>
    <w:rsid w:val="00DC10BE"/>
    <w:rsid w:val="00E04FED"/>
    <w:rsid w:val="00E05A7A"/>
    <w:rsid w:val="00E16428"/>
    <w:rsid w:val="00E16D8C"/>
    <w:rsid w:val="00E4112E"/>
    <w:rsid w:val="00E46E04"/>
    <w:rsid w:val="00E67CE4"/>
    <w:rsid w:val="00E7430F"/>
    <w:rsid w:val="00E74BD3"/>
    <w:rsid w:val="00E857E3"/>
    <w:rsid w:val="00EA4331"/>
    <w:rsid w:val="00EB192D"/>
    <w:rsid w:val="00EB2E50"/>
    <w:rsid w:val="00EE2384"/>
    <w:rsid w:val="00EE4C8E"/>
    <w:rsid w:val="00F03B4F"/>
    <w:rsid w:val="00F05653"/>
    <w:rsid w:val="00F0711B"/>
    <w:rsid w:val="00F44A69"/>
    <w:rsid w:val="00F507AB"/>
    <w:rsid w:val="00F55F44"/>
    <w:rsid w:val="00F80A93"/>
    <w:rsid w:val="00FB327B"/>
    <w:rsid w:val="00FC4F6C"/>
    <w:rsid w:val="00FD711C"/>
    <w:rsid w:val="00FD76CE"/>
    <w:rsid w:val="00FE3726"/>
    <w:rsid w:val="00FF5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D84C51"/>
  <w15:chartTrackingRefBased/>
  <w15:docId w15:val="{14D6D3D4-6406-463E-9E70-C9414607C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E49"/>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24585"/>
    <w:rPr>
      <w:rFonts w:ascii="Tahoma" w:hAnsi="Tahoma" w:cs="Tahoma"/>
      <w:sz w:val="16"/>
      <w:szCs w:val="16"/>
    </w:rPr>
  </w:style>
  <w:style w:type="character" w:styleId="CommentReference">
    <w:name w:val="annotation reference"/>
    <w:unhideWhenUsed/>
    <w:rsid w:val="00260BD6"/>
    <w:rPr>
      <w:sz w:val="16"/>
      <w:szCs w:val="16"/>
    </w:rPr>
  </w:style>
  <w:style w:type="paragraph" w:styleId="CommentText">
    <w:name w:val="annotation text"/>
    <w:basedOn w:val="Normal"/>
    <w:link w:val="CommentTextChar"/>
    <w:unhideWhenUsed/>
    <w:rsid w:val="00260BD6"/>
    <w:rPr>
      <w:sz w:val="20"/>
      <w:szCs w:val="20"/>
    </w:rPr>
  </w:style>
  <w:style w:type="character" w:customStyle="1" w:styleId="CommentTextChar">
    <w:name w:val="Comment Text Char"/>
    <w:basedOn w:val="DefaultParagraphFont"/>
    <w:link w:val="CommentText"/>
    <w:rsid w:val="00260BD6"/>
  </w:style>
  <w:style w:type="paragraph" w:styleId="CommentSubject">
    <w:name w:val="annotation subject"/>
    <w:basedOn w:val="CommentText"/>
    <w:next w:val="CommentText"/>
    <w:link w:val="CommentSubjectChar"/>
    <w:uiPriority w:val="99"/>
    <w:semiHidden/>
    <w:unhideWhenUsed/>
    <w:rsid w:val="00260BD6"/>
    <w:rPr>
      <w:b/>
      <w:bCs/>
      <w:lang w:val="x-none" w:eastAsia="x-none"/>
    </w:rPr>
  </w:style>
  <w:style w:type="character" w:customStyle="1" w:styleId="CommentSubjectChar">
    <w:name w:val="Comment Subject Char"/>
    <w:link w:val="CommentSubject"/>
    <w:uiPriority w:val="99"/>
    <w:semiHidden/>
    <w:rsid w:val="00260BD6"/>
    <w:rPr>
      <w:b/>
      <w:bCs/>
    </w:rPr>
  </w:style>
  <w:style w:type="paragraph" w:styleId="Header">
    <w:name w:val="header"/>
    <w:basedOn w:val="Normal"/>
    <w:link w:val="HeaderChar"/>
    <w:uiPriority w:val="99"/>
    <w:unhideWhenUsed/>
    <w:rsid w:val="00861A21"/>
    <w:pPr>
      <w:tabs>
        <w:tab w:val="center" w:pos="4680"/>
        <w:tab w:val="right" w:pos="9360"/>
      </w:tabs>
    </w:pPr>
    <w:rPr>
      <w:lang w:val="x-none" w:eastAsia="x-none"/>
    </w:rPr>
  </w:style>
  <w:style w:type="character" w:customStyle="1" w:styleId="HeaderChar">
    <w:name w:val="Header Char"/>
    <w:link w:val="Header"/>
    <w:uiPriority w:val="99"/>
    <w:rsid w:val="00861A21"/>
    <w:rPr>
      <w:sz w:val="24"/>
      <w:szCs w:val="24"/>
    </w:rPr>
  </w:style>
  <w:style w:type="paragraph" w:styleId="Footer">
    <w:name w:val="footer"/>
    <w:basedOn w:val="Normal"/>
    <w:link w:val="FooterChar"/>
    <w:uiPriority w:val="99"/>
    <w:unhideWhenUsed/>
    <w:rsid w:val="00861A21"/>
    <w:pPr>
      <w:tabs>
        <w:tab w:val="center" w:pos="4680"/>
        <w:tab w:val="right" w:pos="9360"/>
      </w:tabs>
    </w:pPr>
    <w:rPr>
      <w:lang w:val="x-none" w:eastAsia="x-none"/>
    </w:rPr>
  </w:style>
  <w:style w:type="character" w:customStyle="1" w:styleId="FooterChar">
    <w:name w:val="Footer Char"/>
    <w:link w:val="Footer"/>
    <w:uiPriority w:val="99"/>
    <w:rsid w:val="00861A21"/>
    <w:rPr>
      <w:sz w:val="24"/>
      <w:szCs w:val="24"/>
    </w:rPr>
  </w:style>
  <w:style w:type="paragraph" w:styleId="NoSpacing">
    <w:name w:val="No Spacing"/>
    <w:uiPriority w:val="1"/>
    <w:qFormat/>
    <w:rsid w:val="00D57B7F"/>
    <w:pPr>
      <w:widowControl w:val="0"/>
      <w:autoSpaceDE w:val="0"/>
      <w:autoSpaceDN w:val="0"/>
      <w:adjustRightInd w:val="0"/>
    </w:pPr>
    <w:rPr>
      <w:sz w:val="24"/>
      <w:szCs w:val="24"/>
    </w:rPr>
  </w:style>
  <w:style w:type="character" w:styleId="Hyperlink">
    <w:name w:val="Hyperlink"/>
    <w:uiPriority w:val="99"/>
    <w:unhideWhenUsed/>
    <w:rsid w:val="00985C2B"/>
    <w:rPr>
      <w:color w:val="0000FF"/>
      <w:u w:val="single"/>
    </w:rPr>
  </w:style>
  <w:style w:type="character" w:styleId="FollowedHyperlink">
    <w:name w:val="FollowedHyperlink"/>
    <w:uiPriority w:val="99"/>
    <w:semiHidden/>
    <w:unhideWhenUsed/>
    <w:rsid w:val="0036569A"/>
    <w:rPr>
      <w:color w:val="800080"/>
      <w:u w:val="single"/>
    </w:rPr>
  </w:style>
  <w:style w:type="paragraph" w:styleId="Revision">
    <w:name w:val="Revision"/>
    <w:hidden/>
    <w:uiPriority w:val="99"/>
    <w:semiHidden/>
    <w:rsid w:val="00BE20BC"/>
    <w:rPr>
      <w:sz w:val="24"/>
      <w:szCs w:val="24"/>
    </w:rPr>
  </w:style>
  <w:style w:type="paragraph" w:styleId="ListParagraph">
    <w:name w:val="List Paragraph"/>
    <w:basedOn w:val="Normal"/>
    <w:uiPriority w:val="34"/>
    <w:qFormat/>
    <w:rsid w:val="00BE63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678836">
      <w:bodyDiv w:val="1"/>
      <w:marLeft w:val="0"/>
      <w:marRight w:val="0"/>
      <w:marTop w:val="0"/>
      <w:marBottom w:val="0"/>
      <w:divBdr>
        <w:top w:val="none" w:sz="0" w:space="0" w:color="auto"/>
        <w:left w:val="none" w:sz="0" w:space="0" w:color="auto"/>
        <w:bottom w:val="none" w:sz="0" w:space="0" w:color="auto"/>
        <w:right w:val="none" w:sz="0" w:space="0" w:color="auto"/>
      </w:divBdr>
    </w:div>
    <w:div w:id="641927330">
      <w:bodyDiv w:val="1"/>
      <w:marLeft w:val="0"/>
      <w:marRight w:val="0"/>
      <w:marTop w:val="0"/>
      <w:marBottom w:val="0"/>
      <w:divBdr>
        <w:top w:val="none" w:sz="0" w:space="0" w:color="auto"/>
        <w:left w:val="none" w:sz="0" w:space="0" w:color="auto"/>
        <w:bottom w:val="none" w:sz="0" w:space="0" w:color="auto"/>
        <w:right w:val="none" w:sz="0" w:space="0" w:color="auto"/>
      </w:divBdr>
    </w:div>
    <w:div w:id="998074482">
      <w:bodyDiv w:val="1"/>
      <w:marLeft w:val="0"/>
      <w:marRight w:val="0"/>
      <w:marTop w:val="0"/>
      <w:marBottom w:val="0"/>
      <w:divBdr>
        <w:top w:val="none" w:sz="0" w:space="0" w:color="auto"/>
        <w:left w:val="none" w:sz="0" w:space="0" w:color="auto"/>
        <w:bottom w:val="none" w:sz="0" w:space="0" w:color="auto"/>
        <w:right w:val="none" w:sz="0" w:space="0" w:color="auto"/>
      </w:divBdr>
    </w:div>
    <w:div w:id="164982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47EA86-EFF4-4587-AF35-8A566E49B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2266</Words>
  <Characters>12716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JUSTIFICATION FOR 20 CFR PART 601</vt:lpstr>
    </vt:vector>
  </TitlesOfParts>
  <Company>Employment &amp; Training Administration</Company>
  <LinksUpToDate>false</LinksUpToDate>
  <CharactersWithSpaces>14953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FOR 20 CFR PART 601</dc:title>
  <dc:subject/>
  <dc:creator>rjohnston</dc:creator>
  <cp:keywords/>
  <cp:lastModifiedBy>St.Onge, Emily - ETA</cp:lastModifiedBy>
  <cp:revision>2</cp:revision>
  <cp:lastPrinted>2019-02-27T16:48:00Z</cp:lastPrinted>
  <dcterms:created xsi:type="dcterms:W3CDTF">2022-07-25T17:20:00Z</dcterms:created>
  <dcterms:modified xsi:type="dcterms:W3CDTF">2022-07-25T17:20:00Z</dcterms:modified>
</cp:coreProperties>
</file>