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65921" w:rsidR="00965921" w:rsidP="00965921" w:rsidRDefault="00965921" w14:paraId="0E56B8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[Federal Register Volume 87, Number 127 (Tuesday, July 5, 2022)]</w:t>
      </w:r>
    </w:p>
    <w:p w:rsidRPr="00965921" w:rsidR="00965921" w:rsidP="00965921" w:rsidRDefault="00965921" w14:paraId="2FE15F8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[Notices]</w:t>
      </w:r>
    </w:p>
    <w:p w:rsidRPr="00965921" w:rsidR="00965921" w:rsidP="00965921" w:rsidRDefault="00965921" w14:paraId="741AFD6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[Pages 39845-39846]</w:t>
      </w:r>
    </w:p>
    <w:p w:rsidRPr="00965921" w:rsidR="00965921" w:rsidP="00965921" w:rsidRDefault="00965921" w14:paraId="4A787B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From the Federal Register Online via the Government Publishing Office [</w:t>
      </w:r>
      <w:hyperlink w:history="1" r:id="rId7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www.gpo.gov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]</w:t>
      </w:r>
    </w:p>
    <w:p w:rsidRPr="00965921" w:rsidR="00965921" w:rsidP="00965921" w:rsidRDefault="00965921" w14:paraId="0B2821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[FR Doc No: 2022-14248]</w:t>
      </w:r>
    </w:p>
    <w:p w:rsidRPr="00965921" w:rsidR="00965921" w:rsidP="00965921" w:rsidRDefault="00965921" w14:paraId="1D9025A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E00971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7B0FB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=======================================================================</w:t>
      </w:r>
    </w:p>
    <w:p w:rsidRPr="00965921" w:rsidR="00965921" w:rsidP="00965921" w:rsidRDefault="00965921" w14:paraId="1BB365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965921" w:rsidR="00965921" w:rsidP="00965921" w:rsidRDefault="00965921" w14:paraId="4C5BEAA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7D4609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DEPARTMENT OF HOMELAND SECURITY</w:t>
      </w:r>
    </w:p>
    <w:p w:rsidRPr="00965921" w:rsidR="00965921" w:rsidP="00965921" w:rsidRDefault="00965921" w14:paraId="02F1A32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0B0C1D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Coast Guard</w:t>
      </w:r>
    </w:p>
    <w:p w:rsidRPr="00965921" w:rsidR="00965921" w:rsidP="00965921" w:rsidRDefault="00965921" w14:paraId="6AE0222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38A48F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[Docket No. USCG-2022-0202]</w:t>
      </w:r>
    </w:p>
    <w:p w:rsidRPr="00965921" w:rsidR="00965921" w:rsidP="00965921" w:rsidRDefault="00965921" w14:paraId="5B1DCF2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21A1A19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50C169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of Information </w:t>
      </w: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Under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Review by Office of Management </w:t>
      </w:r>
    </w:p>
    <w:p w:rsidRPr="00965921" w:rsidR="00965921" w:rsidP="00965921" w:rsidRDefault="00965921" w14:paraId="2707F43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Budget; OMB Control Number 1625-0010</w:t>
      </w:r>
    </w:p>
    <w:p w:rsidRPr="00965921" w:rsidR="00965921" w:rsidP="00965921" w:rsidRDefault="00965921" w14:paraId="7731D30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4D7897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AGENCY: Coast Guard, Homeland Security (DHS).</w:t>
      </w:r>
    </w:p>
    <w:p w:rsidRPr="00965921" w:rsidR="00965921" w:rsidP="00965921" w:rsidRDefault="00965921" w14:paraId="2649435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63AA4A3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ACTION: Thirty-day notice requesting comments.</w:t>
      </w:r>
    </w:p>
    <w:p w:rsidRPr="00965921" w:rsidR="00965921" w:rsidP="00965921" w:rsidRDefault="00965921" w14:paraId="16EDC40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A85DBD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-----------------------------------------------------------------------</w:t>
      </w:r>
    </w:p>
    <w:p w:rsidRPr="00965921" w:rsidR="00965921" w:rsidP="00965921" w:rsidRDefault="00965921" w14:paraId="3C4EBF4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40C3B1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SUMMARY: In compliance with the Paperwork Reduction Act of 1995 the </w:t>
      </w:r>
    </w:p>
    <w:p w:rsidRPr="00965921" w:rsidR="00965921" w:rsidP="00965921" w:rsidRDefault="00965921" w14:paraId="5444B6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U.S. Coast Guard is forwarding an Information Collection Request (ICR), </w:t>
      </w:r>
    </w:p>
    <w:p w:rsidRPr="00965921" w:rsidR="00965921" w:rsidP="00965921" w:rsidRDefault="00965921" w14:paraId="6B0ECD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abstracted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below, to the Office of Management and Budget (OMB), Office </w:t>
      </w:r>
    </w:p>
    <w:p w:rsidRPr="00965921" w:rsidR="00965921" w:rsidP="00965921" w:rsidRDefault="00965921" w14:paraId="31F21E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Information and Regulatory Affairs (OIRA), requesting an extension </w:t>
      </w:r>
    </w:p>
    <w:p w:rsidRPr="00965921" w:rsidR="00965921" w:rsidP="00965921" w:rsidRDefault="00965921" w14:paraId="30967AE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its approval for the following collection of information: 1625-0010, </w:t>
      </w:r>
    </w:p>
    <w:p w:rsidRPr="00965921" w:rsidR="00965921" w:rsidP="00965921" w:rsidRDefault="00965921" w14:paraId="17F66E8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Defect/Noncompliance Report and Campaign Update Report; without change. </w:t>
      </w:r>
    </w:p>
    <w:p w:rsidRPr="00965921" w:rsidR="00965921" w:rsidP="00965921" w:rsidRDefault="00965921" w14:paraId="63FAEC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Our ICR describes the information we seek to collect from the public. </w:t>
      </w:r>
    </w:p>
    <w:p w:rsidRPr="00965921" w:rsidR="00965921" w:rsidP="00965921" w:rsidRDefault="00965921" w14:paraId="2C59C5C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Review and comments by OIRA ensure we only impose paperwork burdens </w:t>
      </w:r>
    </w:p>
    <w:p w:rsidRPr="00965921" w:rsidR="00965921" w:rsidP="00965921" w:rsidRDefault="00965921" w14:paraId="0B04AA4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commensurate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with our performance of duties.</w:t>
      </w:r>
    </w:p>
    <w:p w:rsidRPr="00965921" w:rsidR="00965921" w:rsidP="00965921" w:rsidRDefault="00965921" w14:paraId="4D0510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5656ECD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DATES: You may submit comments to the Coast Guard and OIRA on or before </w:t>
      </w:r>
    </w:p>
    <w:p w:rsidRPr="00965921" w:rsidR="00965921" w:rsidP="00965921" w:rsidRDefault="00965921" w14:paraId="5FC9EF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August 4, 2022.</w:t>
      </w:r>
    </w:p>
    <w:p w:rsidRPr="00965921" w:rsidR="00965921" w:rsidP="00965921" w:rsidRDefault="00965921" w14:paraId="6102FA3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4A4644D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ADDRESSES: Comments to the Coast Guard should be submitted using the </w:t>
      </w:r>
    </w:p>
    <w:p w:rsidRPr="00965921" w:rsidR="00965921" w:rsidP="00965921" w:rsidRDefault="00965921" w14:paraId="04CC71D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Federal </w:t>
      </w:r>
      <w:proofErr w:type="spell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Portal at </w:t>
      </w:r>
      <w:hyperlink w:history="1" r:id="rId8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Search for </w:t>
      </w:r>
    </w:p>
    <w:p w:rsidRPr="00965921" w:rsidR="00965921" w:rsidP="00965921" w:rsidRDefault="00965921" w14:paraId="3237BDE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docket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number [USCG-2022-0202]. Written comments and recommendations to </w:t>
      </w:r>
    </w:p>
    <w:p w:rsidRPr="00965921" w:rsidR="00965921" w:rsidP="00965921" w:rsidRDefault="00965921" w14:paraId="1F7D831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OIRA for the proposed information collection should be sent within 30 </w:t>
      </w:r>
    </w:p>
    <w:p w:rsidRPr="00965921" w:rsidR="00965921" w:rsidP="00965921" w:rsidRDefault="00965921" w14:paraId="2D19DA7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days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publication of this notice to </w:t>
      </w:r>
      <w:hyperlink w:history="1" r:id="rId9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.</w:t>
      </w:r>
    </w:p>
    <w:p w:rsidRPr="00965921" w:rsidR="00965921" w:rsidP="00965921" w:rsidRDefault="00965921" w14:paraId="53DF2F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Find this particular information collection by selecting </w:t>
      </w:r>
    </w:p>
    <w:p w:rsidRPr="00965921" w:rsidR="00965921" w:rsidP="00965921" w:rsidRDefault="00965921" w14:paraId="343779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``Currently under 30-day Review--Open for Public Comments'' or by using </w:t>
      </w:r>
    </w:p>
    <w:p w:rsidRPr="00965921" w:rsidR="00965921" w:rsidP="00965921" w:rsidRDefault="00965921" w14:paraId="4F39DF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search function.</w:t>
      </w:r>
    </w:p>
    <w:p w:rsidRPr="00965921" w:rsidR="00965921" w:rsidP="00965921" w:rsidRDefault="00965921" w14:paraId="7A34A5D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 copy of the ICR is available through the docket on the internet </w:t>
      </w:r>
    </w:p>
    <w:p w:rsidRPr="00965921" w:rsidR="00965921" w:rsidP="00965921" w:rsidRDefault="00965921" w14:paraId="50CBA5D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at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  <w:hyperlink w:history="1" r:id="rId10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Additionally, copies are available </w:t>
      </w:r>
    </w:p>
    <w:p w:rsidRPr="00965921" w:rsidR="00965921" w:rsidP="00965921" w:rsidRDefault="00965921" w14:paraId="2FA5F6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from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: Commandant (CG-6P), ATTN: Paperwork Reduction Act Manager, U.S. </w:t>
      </w:r>
    </w:p>
    <w:p w:rsidRPr="00965921" w:rsidR="00965921" w:rsidP="00965921" w:rsidRDefault="00965921" w14:paraId="0CEEA50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Guard, 2703 Martin Luther King Jr. Ave SE, Stop 7710, Washington, </w:t>
      </w:r>
    </w:p>
    <w:p w:rsidRPr="00965921" w:rsidR="00965921" w:rsidP="00965921" w:rsidRDefault="00965921" w14:paraId="3A3EDD0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DC 20593-7710.</w:t>
      </w:r>
    </w:p>
    <w:p w:rsidRPr="00965921" w:rsidR="00965921" w:rsidP="00965921" w:rsidRDefault="00965921" w14:paraId="18B258A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0D006D0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CONTACT: A.L. Craig, Office of Privacy </w:t>
      </w:r>
    </w:p>
    <w:p w:rsidRPr="00965921" w:rsidR="00965921" w:rsidP="00965921" w:rsidRDefault="00965921" w14:paraId="6463049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Management, telephone 202-475-3528, or fax 202-372-8405, for questions </w:t>
      </w:r>
    </w:p>
    <w:p w:rsidRPr="00965921" w:rsidR="00965921" w:rsidP="00965921" w:rsidRDefault="00965921" w14:paraId="45B358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lastRenderedPageBreak/>
        <w:t>on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these documents.</w:t>
      </w:r>
    </w:p>
    <w:p w:rsidRPr="00965921" w:rsidR="00965921" w:rsidP="00965921" w:rsidRDefault="00965921" w14:paraId="0C4CF80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7FD3CC2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SUPPLEMENTARY INFORMATION:</w:t>
      </w:r>
    </w:p>
    <w:p w:rsidRPr="00965921" w:rsidR="00965921" w:rsidP="00965921" w:rsidRDefault="00965921" w14:paraId="7B4CDDE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4EEA7F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Public Participation and Request for Comments</w:t>
      </w:r>
    </w:p>
    <w:p w:rsidRPr="00965921" w:rsidR="00965921" w:rsidP="00965921" w:rsidRDefault="00965921" w14:paraId="1519DB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1C0FA15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notice relies on the authority of the Paperwork Reduction Act </w:t>
      </w:r>
    </w:p>
    <w:p w:rsidRPr="00965921" w:rsidR="00965921" w:rsidP="00965921" w:rsidRDefault="00965921" w14:paraId="1EADBC4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1995; 44 U.S.C. 3501 et seq., chapter 35, as amended. An ICR is an </w:t>
      </w:r>
    </w:p>
    <w:p w:rsidRPr="00965921" w:rsidR="00965921" w:rsidP="00965921" w:rsidRDefault="00965921" w14:paraId="0A1DE8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application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OIRA seeking the approval, extension, or renewal of a </w:t>
      </w:r>
    </w:p>
    <w:p w:rsidRPr="00965921" w:rsidR="00965921" w:rsidP="00965921" w:rsidRDefault="00965921" w14:paraId="386E8E5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Coast Guard collection of information (Collection). The ICR contains </w:t>
      </w:r>
    </w:p>
    <w:p w:rsidRPr="00965921" w:rsidR="00965921" w:rsidP="00965921" w:rsidRDefault="00965921" w14:paraId="045746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information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describing the Collection's purpose, the Collection's </w:t>
      </w:r>
    </w:p>
    <w:p w:rsidRPr="00965921" w:rsidR="00965921" w:rsidP="00965921" w:rsidRDefault="00965921" w14:paraId="233554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likely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burden on the affected public, an explanation of the necessity </w:t>
      </w:r>
    </w:p>
    <w:p w:rsidRPr="00965921" w:rsidR="00965921" w:rsidP="00965921" w:rsidRDefault="00965921" w14:paraId="4FEA61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 Collection, and other important information describing the </w:t>
      </w:r>
    </w:p>
    <w:p w:rsidRPr="00965921" w:rsidR="00965921" w:rsidP="00965921" w:rsidRDefault="00965921" w14:paraId="6DB850B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Collection. There is one ICR for each Collection.</w:t>
      </w:r>
    </w:p>
    <w:p w:rsidRPr="00965921" w:rsidR="00965921" w:rsidP="00965921" w:rsidRDefault="00965921" w14:paraId="52FE68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The Coast Guard invites comments on whether this ICR should be </w:t>
      </w:r>
    </w:p>
    <w:p w:rsidRPr="00965921" w:rsidR="00965921" w:rsidP="00965921" w:rsidRDefault="00965921" w14:paraId="04FB20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granted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based on the Collection being necessary for the proper </w:t>
      </w:r>
    </w:p>
    <w:p w:rsidRPr="00965921" w:rsidR="00965921" w:rsidP="00965921" w:rsidRDefault="00965921" w14:paraId="31171AF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performance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Departmental functions. In particular, the Coast Guard </w:t>
      </w:r>
    </w:p>
    <w:p w:rsidRPr="00965921" w:rsidR="00965921" w:rsidP="00965921" w:rsidRDefault="00965921" w14:paraId="5E7124E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would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appreciate comments addressing: (1) the practical utility of the </w:t>
      </w:r>
    </w:p>
    <w:p w:rsidRPr="00965921" w:rsidR="00965921" w:rsidP="00965921" w:rsidRDefault="00965921" w14:paraId="35A1A9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Collection; (2) the accuracy of the estimated burden of the Collection; </w:t>
      </w:r>
    </w:p>
    <w:p w:rsidRPr="00965921" w:rsidR="00965921" w:rsidP="00965921" w:rsidRDefault="00965921" w14:paraId="15E5105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(3) </w:t>
      </w: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ways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enhance the quality, utility, and clarity of information </w:t>
      </w:r>
    </w:p>
    <w:p w:rsidRPr="00965921" w:rsidR="00965921" w:rsidP="00965921" w:rsidRDefault="00965921" w14:paraId="0FB0113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subject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the Collection; and (4) ways to minimize the burden of the </w:t>
      </w:r>
    </w:p>
    <w:p w:rsidRPr="00965921" w:rsidR="00965921" w:rsidP="00965921" w:rsidRDefault="00965921" w14:paraId="7091A6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Collection on respondents, including the use of automated collection </w:t>
      </w:r>
    </w:p>
    <w:p w:rsidRPr="00965921" w:rsidR="00965921" w:rsidP="00965921" w:rsidRDefault="00965921" w14:paraId="1E9D16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techniques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or other forms of information technology. These comments </w:t>
      </w:r>
    </w:p>
    <w:p w:rsidRPr="00965921" w:rsidR="00965921" w:rsidP="00965921" w:rsidRDefault="00965921" w14:paraId="0B6585D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will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help OIRA determine whether to approve the ICR referred to in this </w:t>
      </w:r>
    </w:p>
    <w:p w:rsidRPr="00965921" w:rsidR="00965921" w:rsidP="00965921" w:rsidRDefault="00965921" w14:paraId="50CC4AE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Notice.</w:t>
      </w:r>
    </w:p>
    <w:p w:rsidRPr="00965921" w:rsidR="00965921" w:rsidP="00965921" w:rsidRDefault="00965921" w14:paraId="4861F91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respond to this request by submitting comments </w:t>
      </w:r>
    </w:p>
    <w:p w:rsidRPr="00965921" w:rsidR="00965921" w:rsidP="00965921" w:rsidRDefault="00965921" w14:paraId="719E1FF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and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related materials. Comments to Coast Guard or OIRA must contain the </w:t>
      </w:r>
    </w:p>
    <w:p w:rsidRPr="00965921" w:rsidR="00965921" w:rsidP="00965921" w:rsidRDefault="00965921" w14:paraId="5A3DA93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OMB Control Number of the ICR. They must also contain the docket number </w:t>
      </w:r>
    </w:p>
    <w:p w:rsidRPr="00965921" w:rsidR="00965921" w:rsidP="00965921" w:rsidRDefault="00965921" w14:paraId="0A9266E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of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this request, [USCG-2022-0202], and must be received by August 4, </w:t>
      </w:r>
    </w:p>
    <w:p w:rsidRPr="00965921" w:rsidR="00965921" w:rsidP="00965921" w:rsidRDefault="00965921" w14:paraId="2D8241F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2022.</w:t>
      </w:r>
    </w:p>
    <w:p w:rsidRPr="00965921" w:rsidR="00965921" w:rsidP="00965921" w:rsidRDefault="00965921" w14:paraId="7928CA2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2CE175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Submitting Comments</w:t>
      </w:r>
    </w:p>
    <w:p w:rsidRPr="00965921" w:rsidR="00965921" w:rsidP="00965921" w:rsidRDefault="00965921" w14:paraId="6057E0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265B332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encourage you to submit comments through the Federal </w:t>
      </w:r>
      <w:proofErr w:type="spell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</w:t>
      </w:r>
    </w:p>
    <w:p w:rsidRPr="00965921" w:rsidR="00965921" w:rsidP="00965921" w:rsidRDefault="00965921" w14:paraId="13C5BB4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Portal at </w:t>
      </w:r>
      <w:hyperlink w:history="1" r:id="rId11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If your material cannot be </w:t>
      </w:r>
    </w:p>
    <w:p w:rsidRPr="00965921" w:rsidR="00965921" w:rsidP="00965921" w:rsidRDefault="00965921" w14:paraId="23AE6C6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submitted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using </w:t>
      </w:r>
      <w:hyperlink w:history="1" r:id="rId12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contact the person in the </w:t>
      </w:r>
    </w:p>
    <w:p w:rsidRPr="00965921" w:rsidR="00965921" w:rsidP="00965921" w:rsidRDefault="00965921" w14:paraId="7581B4E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FOR FURTHER INFORMATION CONTACT section of this document for alternate </w:t>
      </w:r>
    </w:p>
    <w:p w:rsidRPr="00965921" w:rsidR="00965921" w:rsidP="00965921" w:rsidRDefault="00965921" w14:paraId="0C06346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instructions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. Documents mentioned in this notice, and all public </w:t>
      </w:r>
    </w:p>
    <w:p w:rsidRPr="00965921" w:rsidR="00965921" w:rsidP="00965921" w:rsidRDefault="00965921" w14:paraId="6514FA4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comments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are in our online docket at </w:t>
      </w:r>
      <w:hyperlink w:history="1" r:id="rId13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</w:t>
      </w:r>
    </w:p>
    <w:p w:rsidRPr="00965921" w:rsidR="00965921" w:rsidP="00965921" w:rsidRDefault="00965921" w14:paraId="70D3669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can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be viewed by following that website's instructions. Additionally, </w:t>
      </w:r>
    </w:p>
    <w:p w:rsidRPr="00965921" w:rsidR="00965921" w:rsidP="00965921" w:rsidRDefault="00965921" w14:paraId="79138A0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if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you go to the online docket and sign up for email alerts, you will </w:t>
      </w:r>
    </w:p>
    <w:p w:rsidRPr="00965921" w:rsidR="00965921" w:rsidP="00965921" w:rsidRDefault="00965921" w14:paraId="7DA3A41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notified when comments are posted.</w:t>
      </w:r>
    </w:p>
    <w:p w:rsidRPr="00965921" w:rsidR="00965921" w:rsidP="00965921" w:rsidRDefault="00965921" w14:paraId="09DA9C9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We accept anonymous comments. All comments to the Coast Guard will </w:t>
      </w:r>
    </w:p>
    <w:p w:rsidRPr="00965921" w:rsidR="00965921" w:rsidP="00965921" w:rsidRDefault="00965921" w14:paraId="22B6E49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be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posted without change to </w:t>
      </w:r>
      <w:hyperlink w:history="1" r:id="rId14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https://www.regulations.gov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will </w:t>
      </w:r>
    </w:p>
    <w:p w:rsidRPr="00965921" w:rsidR="00965921" w:rsidP="00965921" w:rsidRDefault="00965921" w14:paraId="5D6B449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include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any personal information you have provided. For more about </w:t>
      </w:r>
    </w:p>
    <w:p w:rsidRPr="00965921" w:rsidR="00965921" w:rsidP="00965921" w:rsidRDefault="00965921" w14:paraId="77347F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privacy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and submissions to the Coast Guard in response to this </w:t>
      </w:r>
    </w:p>
    <w:p w:rsidRPr="00965921" w:rsidR="00965921" w:rsidP="00965921" w:rsidRDefault="00965921" w14:paraId="340EEEE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document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, see DHS's </w:t>
      </w:r>
      <w:proofErr w:type="spell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eRulemaking</w:t>
      </w:r>
      <w:proofErr w:type="spell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System of Records notice (85 FR 14226, </w:t>
      </w:r>
    </w:p>
    <w:p w:rsidRPr="00965921" w:rsidR="00965921" w:rsidP="00965921" w:rsidRDefault="00965921" w14:paraId="3BEF553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March 11, 2020). For more about privacy and submissions to OIRA in </w:t>
      </w:r>
    </w:p>
    <w:p w:rsidRPr="00965921" w:rsidR="00965921" w:rsidP="00965921" w:rsidRDefault="00965921" w14:paraId="67A4847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response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this document, see the </w:t>
      </w:r>
      <w:hyperlink w:history="1" r:id="rId15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, comment-</w:t>
      </w:r>
    </w:p>
    <w:p w:rsidRPr="00965921" w:rsidR="00965921" w:rsidP="00965921" w:rsidRDefault="00965921" w14:paraId="2D7A4AC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submission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web page. OIRA posts its decisions on ICRs online at </w:t>
      </w:r>
      <w:hyperlink w:history="1" r:id="rId16">
        <w:r w:rsidRPr="00965921">
          <w:rPr>
            <w:rFonts w:ascii="Courier New" w:hAnsi="Courier New" w:eastAsia="Times New Roman" w:cs="Courier New"/>
            <w:color w:val="0000FF"/>
            <w:sz w:val="20"/>
            <w:szCs w:val="20"/>
            <w:u w:val="single"/>
          </w:rPr>
          <w:t>https://www.reginfo.gov/public/do/PRAMain</w:t>
        </w:r>
      </w:hyperlink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after the comment period for each </w:t>
      </w:r>
    </w:p>
    <w:p w:rsidRPr="00965921" w:rsidR="00965921" w:rsidP="00965921" w:rsidRDefault="00965921" w14:paraId="4794938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ICR. An OMB Notice of Action on each ICR will become available via a </w:t>
      </w:r>
    </w:p>
    <w:p w:rsidRPr="00965921" w:rsidR="00965921" w:rsidP="00965921" w:rsidRDefault="00965921" w14:paraId="29ED9CCF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hyperlink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in the OMB Control Number: 1625-0010.</w:t>
      </w:r>
    </w:p>
    <w:p w:rsidRPr="00965921" w:rsidR="00965921" w:rsidP="00965921" w:rsidRDefault="00965921" w14:paraId="1BA56C1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430A5B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Previous Request for Comments</w:t>
      </w:r>
    </w:p>
    <w:p w:rsidRPr="00965921" w:rsidR="00965921" w:rsidP="00965921" w:rsidRDefault="00965921" w14:paraId="495244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74295F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This request provides a 30-day comment period required by OIRA. The </w:t>
      </w:r>
    </w:p>
    <w:p w:rsidRPr="00965921" w:rsidR="00965921" w:rsidP="00965921" w:rsidRDefault="00965921" w14:paraId="7230647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lastRenderedPageBreak/>
        <w:t xml:space="preserve">Coast Guard published the 60-day notice (87 FR 19691, April 5, 2022) </w:t>
      </w:r>
    </w:p>
    <w:p w:rsidRPr="00965921" w:rsidR="00965921" w:rsidP="00965921" w:rsidRDefault="00965921" w14:paraId="458B150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required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by 44 U.S.C. 3506(c)(2). That notice elicited no comments. </w:t>
      </w:r>
    </w:p>
    <w:p w:rsidRPr="00965921" w:rsidR="00965921" w:rsidP="00965921" w:rsidRDefault="00965921" w14:paraId="03B37C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Accordingly, no changes have been made to the Collection.</w:t>
      </w:r>
    </w:p>
    <w:p w:rsidRPr="00965921" w:rsidR="00965921" w:rsidP="00965921" w:rsidRDefault="00965921" w14:paraId="17B265A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1F1F58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Information Collection Request</w:t>
      </w:r>
    </w:p>
    <w:p w:rsidRPr="00965921" w:rsidR="00965921" w:rsidP="00965921" w:rsidRDefault="00965921" w14:paraId="2A64472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640A95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Title: Defect/Noncompliance Report and Campaign Update Report.</w:t>
      </w:r>
    </w:p>
    <w:p w:rsidRPr="00965921" w:rsidR="00965921" w:rsidP="00965921" w:rsidRDefault="00965921" w14:paraId="05195C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910D99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[[Page 39846]]</w:t>
      </w:r>
    </w:p>
    <w:p w:rsidRPr="00965921" w:rsidR="00965921" w:rsidP="00965921" w:rsidRDefault="00965921" w14:paraId="5677FF2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54841C5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OMB Control Number: 1625-0010.</w:t>
      </w:r>
    </w:p>
    <w:p w:rsidRPr="00965921" w:rsidR="00965921" w:rsidP="00965921" w:rsidRDefault="00965921" w14:paraId="6B40E1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Summary: Manufacturers whose products contain defects which create </w:t>
      </w:r>
    </w:p>
    <w:p w:rsidRPr="00965921" w:rsidR="00965921" w:rsidP="00965921" w:rsidRDefault="00965921" w14:paraId="330B101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substantial risk of personal injury to the public or which fail to </w:t>
      </w:r>
    </w:p>
    <w:p w:rsidRPr="00965921" w:rsidR="00965921" w:rsidP="00965921" w:rsidRDefault="00965921" w14:paraId="4A759B6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comply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with an applicable U.S. Coast Guard safety standard are required </w:t>
      </w:r>
    </w:p>
    <w:p w:rsidRPr="00965921" w:rsidR="00965921" w:rsidP="00965921" w:rsidRDefault="00965921" w14:paraId="1CD8603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to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conduct defect notification and recall campaigns in accordance with </w:t>
      </w:r>
    </w:p>
    <w:p w:rsidRPr="00965921" w:rsidR="00965921" w:rsidP="00965921" w:rsidRDefault="00965921" w14:paraId="33F0F47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46 U.S.C. 4310. Regulations in 33 CFR 179 require manufacturers to </w:t>
      </w:r>
    </w:p>
    <w:p w:rsidRPr="00965921" w:rsidR="00965921" w:rsidP="00965921" w:rsidRDefault="00965921" w14:paraId="3DDFD0E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submit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certain reports to the Coast Guard about progress made in </w:t>
      </w:r>
    </w:p>
    <w:p w:rsidRPr="00965921" w:rsidR="00965921" w:rsidP="00965921" w:rsidRDefault="00965921" w14:paraId="4E5CF21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notifying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owners and making repairs.</w:t>
      </w:r>
    </w:p>
    <w:p w:rsidRPr="00965921" w:rsidR="00965921" w:rsidP="00965921" w:rsidRDefault="00965921" w14:paraId="5EBF8E6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Need: According to 46 U.S.C. 4310(d) and (e) and 33 CFR </w:t>
      </w:r>
    </w:p>
    <w:p w:rsidRPr="00965921" w:rsidR="00965921" w:rsidP="00965921" w:rsidRDefault="00965921" w14:paraId="75C7EF6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179.13(a</w:t>
      </w: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)(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2) the manufacturer shall provide the Commandant of the Coast </w:t>
      </w:r>
    </w:p>
    <w:p w:rsidRPr="00965921" w:rsidR="00965921" w:rsidP="00965921" w:rsidRDefault="00965921" w14:paraId="1237E2F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Guard with an initial report consisting of certain information about </w:t>
      </w:r>
    </w:p>
    <w:p w:rsidRPr="00965921" w:rsidR="00965921" w:rsidP="00965921" w:rsidRDefault="00965921" w14:paraId="0509E4B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the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defect notification and recall campaign being conducted. Upon </w:t>
      </w:r>
    </w:p>
    <w:p w:rsidRPr="00965921" w:rsidR="00965921" w:rsidP="00965921" w:rsidRDefault="00965921" w14:paraId="6798C81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receipt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information from a manufacturer indicating the initiation of </w:t>
      </w:r>
    </w:p>
    <w:p w:rsidRPr="00965921" w:rsidR="00965921" w:rsidP="00965921" w:rsidRDefault="00965921" w14:paraId="6B40818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a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recall, the Recreational Boating Product Assurance Branch assigns a </w:t>
      </w:r>
    </w:p>
    <w:p w:rsidRPr="00965921" w:rsidR="00965921" w:rsidP="00965921" w:rsidRDefault="00965921" w14:paraId="24B6F9B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recall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campaign number, and sends the manufacturer a CG-4917 form for </w:t>
      </w:r>
    </w:p>
    <w:p w:rsidRPr="00965921" w:rsidR="00965921" w:rsidP="00965921" w:rsidRDefault="00965921" w14:paraId="1A96556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supplying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the information. According to 33 CFR 179.15(a), a </w:t>
      </w:r>
    </w:p>
    <w:p w:rsidRPr="00965921" w:rsidR="00965921" w:rsidP="00965921" w:rsidRDefault="00965921" w14:paraId="1457BA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manufacturer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who makes an initial report required by 33 CFR 179.13 </w:t>
      </w:r>
    </w:p>
    <w:p w:rsidRPr="00965921" w:rsidR="00965921" w:rsidP="00965921" w:rsidRDefault="00965921" w14:paraId="04949EF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shall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send to the Commandant of the Coast Guard a follow-up report </w:t>
      </w:r>
    </w:p>
    <w:p w:rsidRPr="00965921" w:rsidR="00965921" w:rsidP="00965921" w:rsidRDefault="00965921" w14:paraId="54A2E07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within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60 days after the initial report.</w:t>
      </w:r>
    </w:p>
    <w:p w:rsidRPr="00965921" w:rsidR="00965921" w:rsidP="00965921" w:rsidRDefault="00965921" w14:paraId="078914D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30F0272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Forms</w:t>
      </w:r>
    </w:p>
    <w:p w:rsidRPr="00965921" w:rsidR="00965921" w:rsidP="00965921" w:rsidRDefault="00965921" w14:paraId="081B213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13D531B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 CG-4917, Defect/Noncompliance Report; and</w:t>
      </w:r>
    </w:p>
    <w:p w:rsidRPr="00965921" w:rsidR="00965921" w:rsidP="00965921" w:rsidRDefault="00965921" w14:paraId="74E0F5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 CG-4918, Campaign Update Report.</w:t>
      </w:r>
    </w:p>
    <w:p w:rsidRPr="00965921" w:rsidR="00965921" w:rsidP="00965921" w:rsidRDefault="00965921" w14:paraId="7548352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Respondents: Manufacturers of boats and certain items of </w:t>
      </w:r>
    </w:p>
    <w:p w:rsidRPr="00965921" w:rsidR="00965921" w:rsidP="00965921" w:rsidRDefault="00965921" w14:paraId="6E2C1D4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``designated'' associated equipment (inboard engines, outboard motors, </w:t>
      </w:r>
    </w:p>
    <w:p w:rsidRPr="00965921" w:rsidR="00965921" w:rsidP="00965921" w:rsidRDefault="00965921" w14:paraId="2D6B9C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or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sterndrive engines).</w:t>
      </w:r>
    </w:p>
    <w:p w:rsidRPr="00965921" w:rsidR="00965921" w:rsidP="00965921" w:rsidRDefault="00965921" w14:paraId="1460FDBA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Frequency: Quarterly.</w:t>
      </w:r>
    </w:p>
    <w:p w:rsidRPr="00965921" w:rsidR="00965921" w:rsidP="00965921" w:rsidRDefault="00965921" w14:paraId="67F286C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Hour Burden Estimate: The estimated burden has decreased from 166.5 </w:t>
      </w:r>
    </w:p>
    <w:p w:rsidRPr="00965921" w:rsidR="00965921" w:rsidP="00965921" w:rsidRDefault="00965921" w14:paraId="5E28B78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hours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to 162 hours a year, due to a decrease in the estimated annual </w:t>
      </w:r>
    </w:p>
    <w:p w:rsidRPr="00965921" w:rsidR="00965921" w:rsidP="00965921" w:rsidRDefault="00965921" w14:paraId="5B15F4A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number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of responses and a decrease of recalls.</w:t>
      </w:r>
    </w:p>
    <w:p w:rsidRPr="00965921" w:rsidR="00965921" w:rsidP="00965921" w:rsidRDefault="00965921" w14:paraId="7457D4D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Authority: The Paperwork Reduction Act of 1995; 44 U.S.C. et seq., </w:t>
      </w:r>
    </w:p>
    <w:p w:rsidRPr="00965921" w:rsidR="00965921" w:rsidP="00965921" w:rsidRDefault="00965921" w14:paraId="688CB64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proofErr w:type="gramStart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chapter</w:t>
      </w:r>
      <w:proofErr w:type="gramEnd"/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35, as amended.</w:t>
      </w:r>
    </w:p>
    <w:p w:rsidRPr="00965921" w:rsidR="00965921" w:rsidP="00965921" w:rsidRDefault="00965921" w14:paraId="7938FBE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Pr="00965921" w:rsidR="00965921" w:rsidP="00965921" w:rsidRDefault="00965921" w14:paraId="1A23FB4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 xml:space="preserve">    Dated: June 15, 2022.</w:t>
      </w:r>
    </w:p>
    <w:p w:rsidRPr="00965921" w:rsidR="00965921" w:rsidP="00965921" w:rsidRDefault="00965921" w14:paraId="716A7A53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Kathleen Claffie,</w:t>
      </w:r>
    </w:p>
    <w:p w:rsidRPr="00965921" w:rsidR="00965921" w:rsidP="00965921" w:rsidRDefault="00965921" w14:paraId="1CE3A5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Chief, Office of Privacy Management, U.S. Coast Guard.</w:t>
      </w:r>
    </w:p>
    <w:p w:rsidRPr="00965921" w:rsidR="00965921" w:rsidP="00965921" w:rsidRDefault="00965921" w14:paraId="6445C13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[FR Doc. 2022-14248 Filed 7-1-22; 8:45 am]</w:t>
      </w:r>
    </w:p>
    <w:p w:rsidRPr="00965921" w:rsidR="00965921" w:rsidP="00965921" w:rsidRDefault="00965921" w14:paraId="63112D98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  <w:r w:rsidRPr="00965921">
        <w:rPr>
          <w:rFonts w:ascii="Courier New" w:hAnsi="Courier New" w:eastAsia="Times New Roman" w:cs="Courier New"/>
          <w:color w:val="000000"/>
          <w:sz w:val="20"/>
          <w:szCs w:val="20"/>
        </w:rPr>
        <w:t>BILLING CODE 9110-04-P</w:t>
      </w:r>
    </w:p>
    <w:p w:rsidRPr="00965921" w:rsidR="00965921" w:rsidP="00965921" w:rsidRDefault="00965921" w14:paraId="250F144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eastAsia="Times New Roman" w:cs="Courier New"/>
          <w:color w:val="000000"/>
          <w:sz w:val="20"/>
          <w:szCs w:val="20"/>
        </w:rPr>
      </w:pPr>
    </w:p>
    <w:p w:rsidR="00B053A5" w:rsidRDefault="00B053A5" w14:paraId="4E89F5DB" w14:textId="77777777">
      <w:bookmarkStart w:name="_GoBack" w:id="0"/>
      <w:bookmarkEnd w:id="0"/>
    </w:p>
    <w:sectPr w:rsidR="00B0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21"/>
    <w:rsid w:val="00965921"/>
    <w:rsid w:val="00B0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30CB0"/>
  <w15:chartTrackingRefBased/>
  <w15:docId w15:val="{16DA2E22-8972-4F62-8FCB-6E21B755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5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" TargetMode="External"/><Relationship Id="rId13" Type="http://schemas.openxmlformats.org/officeDocument/2006/relationships/hyperlink" Target="https://www.regulations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gpo.gov/" TargetMode="External"/><Relationship Id="rId12" Type="http://schemas.openxmlformats.org/officeDocument/2006/relationships/hyperlink" Target="https://www.regulations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nfo.gov/public/do/PRAMai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gulations.gov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eginfo.gov/" TargetMode="External"/><Relationship Id="rId10" Type="http://schemas.openxmlformats.org/officeDocument/2006/relationships/hyperlink" Target="https://www.regulations.gov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eginfo.gov/public/do/PRAMain" TargetMode="External"/><Relationship Id="rId14" Type="http://schemas.openxmlformats.org/officeDocument/2006/relationships/hyperlink" Target="https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773F178B7A024FB2588595540D0C1E" ma:contentTypeVersion="6" ma:contentTypeDescription="Create a new document." ma:contentTypeScope="" ma:versionID="ba81ea68f856d530fe7df668569ab685">
  <xsd:schema xmlns:xsd="http://www.w3.org/2001/XMLSchema" xmlns:xs="http://www.w3.org/2001/XMLSchema" xmlns:p="http://schemas.microsoft.com/office/2006/metadata/properties" xmlns:ns3="ec982078-58fc-43d5-97a5-a7b933997b7d" targetNamespace="http://schemas.microsoft.com/office/2006/metadata/properties" ma:root="true" ma:fieldsID="dcb46dbe170d6407bc479c06a49bb0a7" ns3:_="">
    <xsd:import namespace="ec982078-58fc-43d5-97a5-a7b933997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82078-58fc-43d5-97a5-a7b933997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AB249-056A-4C43-BC7A-8E2D1376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82078-58fc-43d5-97a5-a7b933997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4A94A-8A29-42DD-B6DC-C08DBFBFB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FA8D5-B5B7-41CA-90E5-1CCC1645EF0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c982078-58fc-43d5-97a5-a7b933997b7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Albert L CIV</dc:creator>
  <cp:keywords/>
  <dc:description/>
  <cp:lastModifiedBy>Craig, Albert L CIV</cp:lastModifiedBy>
  <cp:revision>1</cp:revision>
  <dcterms:created xsi:type="dcterms:W3CDTF">2022-07-08T11:41:00Z</dcterms:created>
  <dcterms:modified xsi:type="dcterms:W3CDTF">2022-07-08T11:43:00Z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0x010100CF773F178B7A024FB2588595540D0C1E</vt:lpwstr>
  </property>
</Properties>
</file>