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B7CBC" w:rsidR="00C2153D" w:rsidP="00A36265" w:rsidRDefault="00A01190" w14:paraId="411C0931" w14:textId="07D52AC5">
      <w:pPr>
        <w:pStyle w:val="BodyText3"/>
        <w:widowControl w:val="0"/>
        <w:tabs>
          <w:tab w:val="right" w:pos="10260"/>
        </w:tabs>
        <w:spacing w:line="276" w:lineRule="auto"/>
        <w:rPr>
          <w:rFonts w:ascii="Times New Roman" w:hAnsi="Times New Roman"/>
          <w:b/>
          <w:bCs/>
          <w:szCs w:val="24"/>
        </w:rPr>
      </w:pPr>
      <w:r w:rsidRPr="002B7CBC">
        <w:rPr>
          <w:rFonts w:ascii="Times New Roman" w:hAnsi="Times New Roman"/>
          <w:b/>
          <w:bCs/>
          <w:sz w:val="32"/>
        </w:rPr>
        <w:t>Memorandum</w:t>
      </w:r>
      <w:r w:rsidRPr="002B7CBC">
        <w:rPr>
          <w:rFonts w:ascii="Times New Roman" w:hAnsi="Times New Roman"/>
          <w:b/>
          <w:bCs/>
        </w:rPr>
        <w:tab/>
      </w:r>
      <w:r w:rsidRPr="002B7CBC">
        <w:rPr>
          <w:rFonts w:ascii="Times New Roman" w:hAnsi="Times New Roman"/>
          <w:b/>
          <w:bCs/>
          <w:szCs w:val="24"/>
        </w:rPr>
        <w:t>United States Department of Education</w:t>
      </w:r>
    </w:p>
    <w:p w:rsidRPr="002B7CBC" w:rsidR="00C2153D" w:rsidP="00A36265" w:rsidRDefault="00A01190" w14:paraId="6B9969D3" w14:textId="77777777">
      <w:pPr>
        <w:pStyle w:val="BodyText3"/>
        <w:widowControl w:val="0"/>
        <w:tabs>
          <w:tab w:val="right" w:pos="10260"/>
        </w:tabs>
        <w:spacing w:line="276" w:lineRule="auto"/>
        <w:ind w:left="3600" w:firstLine="720"/>
        <w:rPr>
          <w:rFonts w:ascii="Times New Roman" w:hAnsi="Times New Roman"/>
          <w:b/>
          <w:bCs/>
          <w:szCs w:val="24"/>
        </w:rPr>
      </w:pPr>
      <w:r w:rsidRPr="002B7CBC">
        <w:rPr>
          <w:rFonts w:ascii="Times New Roman" w:hAnsi="Times New Roman"/>
          <w:b/>
          <w:bCs/>
          <w:szCs w:val="24"/>
        </w:rPr>
        <w:tab/>
        <w:t>Institute of Education Sciences</w:t>
      </w:r>
    </w:p>
    <w:p w:rsidRPr="002B7CBC" w:rsidR="00C2153D" w:rsidP="00A36265" w:rsidRDefault="00A01190" w14:paraId="777DB95D" w14:textId="17D6865C">
      <w:pPr>
        <w:pStyle w:val="Heading8"/>
        <w:widowControl w:val="0"/>
        <w:pBdr>
          <w:bottom w:val="single" w:color="auto" w:sz="12" w:space="1"/>
        </w:pBdr>
        <w:tabs>
          <w:tab w:val="right" w:pos="10260"/>
        </w:tabs>
        <w:spacing w:line="276" w:lineRule="auto"/>
        <w:rPr>
          <w:sz w:val="28"/>
        </w:rPr>
      </w:pPr>
      <w:r w:rsidRPr="002B7CBC">
        <w:rPr>
          <w:sz w:val="28"/>
        </w:rPr>
        <w:tab/>
        <w:t>National Center for Education Statistics</w:t>
      </w:r>
    </w:p>
    <w:p w:rsidRPr="002B7CBC" w:rsidR="00C2153D" w:rsidP="00A36265" w:rsidRDefault="00C2153D" w14:paraId="2D3D0C6A" w14:textId="77777777">
      <w:pPr>
        <w:widowControl w:val="0"/>
        <w:spacing w:line="276" w:lineRule="auto"/>
        <w:rPr>
          <w:sz w:val="20"/>
          <w:szCs w:val="20"/>
        </w:rPr>
      </w:pPr>
    </w:p>
    <w:p w:rsidRPr="002B7CBC" w:rsidR="00D90962" w:rsidP="00A36265" w:rsidRDefault="00C2153D" w14:paraId="1A11FA14" w14:textId="70700E38">
      <w:pPr>
        <w:widowControl w:val="0"/>
        <w:spacing w:line="276" w:lineRule="auto"/>
      </w:pPr>
      <w:r w:rsidRPr="002B7CBC">
        <w:t>DATE:</w:t>
      </w:r>
      <w:r w:rsidRPr="002B7CBC">
        <w:tab/>
      </w:r>
      <w:r w:rsidRPr="002B7CBC" w:rsidR="00A14445">
        <w:tab/>
      </w:r>
      <w:r w:rsidR="00B11E29">
        <w:t xml:space="preserve">May </w:t>
      </w:r>
      <w:r w:rsidR="000709BE">
        <w:t>24</w:t>
      </w:r>
      <w:r w:rsidR="00B11E29">
        <w:t>, 2022</w:t>
      </w:r>
    </w:p>
    <w:p w:rsidRPr="002B7CBC" w:rsidR="00C2153D" w:rsidP="00A36265" w:rsidRDefault="00C2153D" w14:paraId="3EB39440" w14:textId="77777777">
      <w:pPr>
        <w:widowControl w:val="0"/>
        <w:rPr>
          <w:sz w:val="20"/>
          <w:szCs w:val="20"/>
        </w:rPr>
      </w:pPr>
    </w:p>
    <w:p w:rsidRPr="006D18F1" w:rsidR="00D018C6" w:rsidP="00A36265" w:rsidRDefault="00026D24" w14:paraId="0A4B43EE" w14:textId="0E175B14">
      <w:pPr>
        <w:widowControl w:val="0"/>
        <w:spacing w:line="276" w:lineRule="auto"/>
      </w:pPr>
      <w:r w:rsidRPr="002B7CBC">
        <w:t>TO:</w:t>
      </w:r>
      <w:r w:rsidRPr="002B7CBC">
        <w:tab/>
      </w:r>
      <w:r w:rsidRPr="002B7CBC">
        <w:tab/>
      </w:r>
      <w:r w:rsidRPr="00806A17" w:rsidR="00007470">
        <w:t>Robert Sivinski</w:t>
      </w:r>
      <w:r w:rsidRPr="00806A17" w:rsidR="00D018C6">
        <w:t>,</w:t>
      </w:r>
      <w:r w:rsidRPr="00007470" w:rsidR="00D018C6">
        <w:t xml:space="preserve"> O</w:t>
      </w:r>
      <w:r w:rsidRPr="00B17074" w:rsidR="00D018C6">
        <w:t>MB</w:t>
      </w:r>
    </w:p>
    <w:p w:rsidRPr="006D18F1" w:rsidR="009B4A44" w:rsidP="00A36265" w:rsidRDefault="009B4A44" w14:paraId="0479AB6D" w14:textId="77777777">
      <w:pPr>
        <w:widowControl w:val="0"/>
        <w:rPr>
          <w:sz w:val="20"/>
          <w:szCs w:val="20"/>
        </w:rPr>
      </w:pPr>
    </w:p>
    <w:p w:rsidRPr="002B7CBC" w:rsidR="00C2153D" w:rsidP="00A36265" w:rsidRDefault="00026D24" w14:paraId="4AB21D49" w14:textId="5F540A87">
      <w:pPr>
        <w:widowControl w:val="0"/>
        <w:spacing w:line="276" w:lineRule="auto"/>
      </w:pPr>
      <w:r w:rsidRPr="006D18F1">
        <w:t>THROUGH</w:t>
      </w:r>
      <w:r w:rsidRPr="006D18F1" w:rsidR="00C2153D">
        <w:t>:</w:t>
      </w:r>
      <w:r w:rsidRPr="006D18F1">
        <w:tab/>
      </w:r>
      <w:r w:rsidRPr="00806A17" w:rsidR="00007470">
        <w:t>Carrie Clarady</w:t>
      </w:r>
      <w:r w:rsidRPr="00806A17" w:rsidR="007D64A0">
        <w:t>,</w:t>
      </w:r>
      <w:r w:rsidRPr="006D18F1" w:rsidR="007D64A0">
        <w:t xml:space="preserve"> OMB Liaison</w:t>
      </w:r>
      <w:r w:rsidRPr="006D18F1" w:rsidR="00F26E27">
        <w:t>, NCES</w:t>
      </w:r>
    </w:p>
    <w:p w:rsidRPr="002B7CBC" w:rsidR="009B4A44" w:rsidP="00A36265" w:rsidRDefault="009B4A44" w14:paraId="2E1A4533" w14:textId="77777777">
      <w:pPr>
        <w:widowControl w:val="0"/>
        <w:rPr>
          <w:sz w:val="20"/>
          <w:szCs w:val="20"/>
        </w:rPr>
      </w:pPr>
    </w:p>
    <w:p w:rsidRPr="002B7CBC" w:rsidR="00092D40" w:rsidP="00A36265" w:rsidRDefault="00C2153D" w14:paraId="40DD7A89" w14:textId="1A95BF5A">
      <w:pPr>
        <w:widowControl w:val="0"/>
        <w:spacing w:line="276" w:lineRule="auto"/>
      </w:pPr>
      <w:r w:rsidRPr="002B7CBC">
        <w:t>FROM:</w:t>
      </w:r>
      <w:r w:rsidRPr="002B7CBC">
        <w:tab/>
      </w:r>
      <w:r w:rsidR="002A4DE8">
        <w:t>Jill McCarroll</w:t>
      </w:r>
      <w:r w:rsidR="00DE7098">
        <w:t xml:space="preserve">, </w:t>
      </w:r>
      <w:r w:rsidR="006F6979">
        <w:t>Study Director</w:t>
      </w:r>
      <w:r w:rsidRPr="002A4DE8" w:rsidR="002A4DE8">
        <w:t>, Early Childhood Longitudinal Studies Program</w:t>
      </w:r>
      <w:r w:rsidR="00DE7098">
        <w:t>, NCES</w:t>
      </w:r>
    </w:p>
    <w:p w:rsidRPr="002B7CBC" w:rsidR="009B4A44" w:rsidP="00A36265" w:rsidRDefault="009B4A44" w14:paraId="634D8613" w14:textId="77777777">
      <w:pPr>
        <w:widowControl w:val="0"/>
        <w:rPr>
          <w:sz w:val="20"/>
          <w:szCs w:val="20"/>
        </w:rPr>
      </w:pPr>
    </w:p>
    <w:p w:rsidRPr="002B7CBC" w:rsidR="007D6DCD" w:rsidP="00A36265" w:rsidRDefault="00C2153D" w14:paraId="301D6011" w14:textId="2E911C27">
      <w:pPr>
        <w:pStyle w:val="Cov-Title"/>
        <w:widowControl w:val="0"/>
        <w:spacing w:after="240"/>
        <w:ind w:left="1440" w:hanging="1440"/>
        <w:jc w:val="left"/>
        <w:rPr>
          <w:rFonts w:ascii="Times New Roman" w:hAnsi="Times New Roman"/>
          <w:sz w:val="24"/>
          <w:szCs w:val="24"/>
        </w:rPr>
      </w:pPr>
      <w:r w:rsidRPr="002B7CBC">
        <w:rPr>
          <w:rFonts w:ascii="Times New Roman" w:hAnsi="Times New Roman"/>
          <w:sz w:val="24"/>
          <w:szCs w:val="24"/>
        </w:rPr>
        <w:t>SUBJECT:</w:t>
      </w:r>
      <w:r w:rsidRPr="002B7CBC">
        <w:rPr>
          <w:rFonts w:ascii="Times New Roman" w:hAnsi="Times New Roman"/>
          <w:sz w:val="24"/>
          <w:szCs w:val="24"/>
        </w:rPr>
        <w:tab/>
      </w:r>
      <w:r w:rsidR="00AE2BC1">
        <w:rPr>
          <w:rFonts w:ascii="Times New Roman" w:hAnsi="Times New Roman"/>
          <w:sz w:val="24"/>
          <w:szCs w:val="24"/>
        </w:rPr>
        <w:t>Early Childhood Longitudinal Study, Kindergarten Class of 202</w:t>
      </w:r>
      <w:r w:rsidR="00B2160F">
        <w:rPr>
          <w:rFonts w:ascii="Times New Roman" w:hAnsi="Times New Roman"/>
          <w:sz w:val="24"/>
          <w:szCs w:val="24"/>
        </w:rPr>
        <w:t>3</w:t>
      </w:r>
      <w:r w:rsidR="00AE2BC1">
        <w:rPr>
          <w:rFonts w:ascii="Times New Roman" w:hAnsi="Times New Roman"/>
          <w:sz w:val="24"/>
          <w:szCs w:val="24"/>
        </w:rPr>
        <w:t>-2</w:t>
      </w:r>
      <w:r w:rsidR="00B2160F">
        <w:rPr>
          <w:rFonts w:ascii="Times New Roman" w:hAnsi="Times New Roman"/>
          <w:sz w:val="24"/>
          <w:szCs w:val="24"/>
        </w:rPr>
        <w:t>4</w:t>
      </w:r>
      <w:r w:rsidR="00AE2BC1">
        <w:rPr>
          <w:rFonts w:ascii="Times New Roman" w:hAnsi="Times New Roman"/>
          <w:sz w:val="24"/>
          <w:szCs w:val="24"/>
        </w:rPr>
        <w:t xml:space="preserve"> (</w:t>
      </w:r>
      <w:r w:rsidR="00A4660C">
        <w:rPr>
          <w:rFonts w:ascii="Times New Roman" w:hAnsi="Times New Roman"/>
          <w:sz w:val="24"/>
          <w:szCs w:val="24"/>
        </w:rPr>
        <w:t>ECLS-K:2024</w:t>
      </w:r>
      <w:r w:rsidR="00AE2BC1">
        <w:rPr>
          <w:rFonts w:ascii="Times New Roman" w:hAnsi="Times New Roman"/>
          <w:sz w:val="24"/>
          <w:szCs w:val="24"/>
        </w:rPr>
        <w:t xml:space="preserve">) </w:t>
      </w:r>
      <w:r w:rsidRPr="006F4133" w:rsidR="006F4133">
        <w:rPr>
          <w:rFonts w:ascii="Times New Roman" w:hAnsi="Times New Roman"/>
          <w:sz w:val="24"/>
          <w:szCs w:val="24"/>
        </w:rPr>
        <w:t xml:space="preserve">Field Test </w:t>
      </w:r>
      <w:r w:rsidR="00AE4E02">
        <w:rPr>
          <w:rFonts w:ascii="Times New Roman" w:hAnsi="Times New Roman"/>
          <w:sz w:val="24"/>
          <w:szCs w:val="24"/>
        </w:rPr>
        <w:t>Revision</w:t>
      </w:r>
      <w:r w:rsidRPr="006F4133" w:rsidR="006F4133">
        <w:rPr>
          <w:rFonts w:ascii="Times New Roman" w:hAnsi="Times New Roman"/>
          <w:sz w:val="24"/>
          <w:szCs w:val="24"/>
        </w:rPr>
        <w:t xml:space="preserve"> </w:t>
      </w:r>
      <w:r w:rsidR="00C20814">
        <w:rPr>
          <w:rFonts w:ascii="Times New Roman" w:hAnsi="Times New Roman"/>
          <w:sz w:val="24"/>
          <w:szCs w:val="24"/>
        </w:rPr>
        <w:t>(OMB#</w:t>
      </w:r>
      <w:r w:rsidRPr="006D18F1" w:rsidR="006D18F1">
        <w:rPr>
          <w:rFonts w:ascii="Times New Roman" w:hAnsi="Times New Roman"/>
          <w:sz w:val="24"/>
          <w:szCs w:val="24"/>
        </w:rPr>
        <w:t>1850-0750 v.2</w:t>
      </w:r>
      <w:r w:rsidR="007F2BF2">
        <w:rPr>
          <w:rFonts w:ascii="Times New Roman" w:hAnsi="Times New Roman"/>
          <w:sz w:val="24"/>
          <w:szCs w:val="24"/>
        </w:rPr>
        <w:t>5</w:t>
      </w:r>
      <w:r w:rsidR="006D18F1">
        <w:rPr>
          <w:rFonts w:ascii="Times New Roman" w:hAnsi="Times New Roman"/>
          <w:sz w:val="24"/>
          <w:szCs w:val="24"/>
        </w:rPr>
        <w:t>)</w:t>
      </w:r>
    </w:p>
    <w:p w:rsidR="00F16643" w:rsidP="00A36265" w:rsidRDefault="00AE2BC1" w14:paraId="2941A5AA" w14:textId="77777777">
      <w:pPr>
        <w:widowControl w:val="0"/>
        <w:shd w:val="clear" w:color="auto" w:fill="FFFFFF"/>
        <w:rPr>
          <w:color w:val="222222"/>
        </w:rPr>
      </w:pPr>
      <w:r w:rsidRPr="00AE2BC1">
        <w:rPr>
          <w:color w:val="222222"/>
        </w:rPr>
        <w:t>The Early Childhood Longitudinal Study (ECLS) program, conducted by the National Center for Education Statistics (NCES) within the Institute of Education Sciences (IES) of the U.S. Department of Education (ED), draws together information from multiple sources to provide rich, descriptive data on child development, early learning, and school progress. The ECLS program studies deliver national data on children’s status at birth and at various points thereafter; children’s transitions to nonparental care, early care and education programs, and school; and children’s experiences and growth through the elementary grades. The Early Childhood Longitudinal Study, Kindergarten Class of 202</w:t>
      </w:r>
      <w:r w:rsidR="00A4660C">
        <w:rPr>
          <w:color w:val="222222"/>
        </w:rPr>
        <w:t>3</w:t>
      </w:r>
      <w:r w:rsidRPr="00AE2BC1">
        <w:rPr>
          <w:color w:val="222222"/>
        </w:rPr>
        <w:t>-2</w:t>
      </w:r>
      <w:r w:rsidR="00B2160F">
        <w:rPr>
          <w:color w:val="222222"/>
        </w:rPr>
        <w:t>4</w:t>
      </w:r>
      <w:r w:rsidRPr="00AE2BC1">
        <w:rPr>
          <w:color w:val="222222"/>
        </w:rPr>
        <w:t xml:space="preserve"> (</w:t>
      </w:r>
      <w:r w:rsidR="00A4660C">
        <w:rPr>
          <w:color w:val="222222"/>
        </w:rPr>
        <w:t>ECLS-K:2024</w:t>
      </w:r>
      <w:r w:rsidRPr="00AE2BC1">
        <w:rPr>
          <w:color w:val="222222"/>
        </w:rPr>
        <w:t xml:space="preserve">) is the fourth cohort in the series of early childhood longitudinal studies. The study will advance research in child development and early learning by providing a detailed and comprehensive source of current information on children’s early learning and development, transitions into kindergarten and beyond, and progress through school. The </w:t>
      </w:r>
      <w:r w:rsidR="00A4660C">
        <w:rPr>
          <w:color w:val="222222"/>
        </w:rPr>
        <w:t>ECLS-K:2024</w:t>
      </w:r>
      <w:r w:rsidRPr="00AE2BC1">
        <w:rPr>
          <w:color w:val="222222"/>
        </w:rPr>
        <w:t xml:space="preserve"> will provide data about the population of children who will be kindergartners in the 202</w:t>
      </w:r>
      <w:r w:rsidR="00A90CFE">
        <w:rPr>
          <w:color w:val="222222"/>
        </w:rPr>
        <w:t>3</w:t>
      </w:r>
      <w:r w:rsidRPr="00AE2BC1">
        <w:rPr>
          <w:color w:val="222222"/>
        </w:rPr>
        <w:t>-2</w:t>
      </w:r>
      <w:r w:rsidR="00A90CFE">
        <w:rPr>
          <w:color w:val="222222"/>
        </w:rPr>
        <w:t>4</w:t>
      </w:r>
      <w:r w:rsidRPr="00AE2BC1">
        <w:rPr>
          <w:color w:val="222222"/>
        </w:rPr>
        <w:t xml:space="preserve"> school year</w:t>
      </w:r>
      <w:r w:rsidR="00A90CFE">
        <w:rPr>
          <w:color w:val="222222"/>
        </w:rPr>
        <w:t xml:space="preserve">. </w:t>
      </w:r>
      <w:r w:rsidRPr="00AE2BC1">
        <w:rPr>
          <w:color w:val="222222"/>
        </w:rPr>
        <w:t xml:space="preserve">Collecting parent data beginning in </w:t>
      </w:r>
      <w:r w:rsidR="00A90CFE">
        <w:rPr>
          <w:color w:val="222222"/>
        </w:rPr>
        <w:t>the fall of kindergarten</w:t>
      </w:r>
      <w:r w:rsidRPr="00AE2BC1">
        <w:rPr>
          <w:color w:val="222222"/>
        </w:rPr>
        <w:t xml:space="preserve"> will enable the study to measure influences on children’s development before entry into formal schooling, including children’s home environments and access to early care and education. The </w:t>
      </w:r>
      <w:r w:rsidR="00A4660C">
        <w:rPr>
          <w:color w:val="222222"/>
        </w:rPr>
        <w:t>ECLS-K:2024</w:t>
      </w:r>
      <w:r w:rsidRPr="00AE2BC1">
        <w:rPr>
          <w:color w:val="222222"/>
        </w:rPr>
        <w:t xml:space="preserve"> will focus on children’s early school experiences continuing through the fifth grade, and will include collection of data from parents, teachers, and school administrators, as well as direct child assessments. </w:t>
      </w:r>
    </w:p>
    <w:p w:rsidR="00F16643" w:rsidP="00A36265" w:rsidRDefault="00F16643" w14:paraId="1B761905" w14:textId="77777777">
      <w:pPr>
        <w:widowControl w:val="0"/>
        <w:shd w:val="clear" w:color="auto" w:fill="FFFFFF"/>
        <w:rPr>
          <w:color w:val="222222"/>
        </w:rPr>
      </w:pPr>
    </w:p>
    <w:p w:rsidRPr="007642C2" w:rsidR="009202D6" w:rsidP="00A36265" w:rsidRDefault="00AE2BC1" w14:paraId="3604B557" w14:textId="567D2EB7">
      <w:pPr>
        <w:widowControl w:val="0"/>
        <w:shd w:val="clear" w:color="auto" w:fill="FFFFFF"/>
        <w:rPr>
          <w:color w:val="222222"/>
        </w:rPr>
      </w:pPr>
      <w:r w:rsidRPr="00AB21C8">
        <w:rPr>
          <w:color w:val="222222"/>
        </w:rPr>
        <w:t xml:space="preserve">The request </w:t>
      </w:r>
      <w:r w:rsidRPr="00AB21C8" w:rsidR="00AC0FEC">
        <w:rPr>
          <w:color w:val="222222"/>
        </w:rPr>
        <w:t xml:space="preserve">to conduct a field test of the </w:t>
      </w:r>
      <w:r w:rsidRPr="00AB21C8" w:rsidR="00A4660C">
        <w:rPr>
          <w:color w:val="222222"/>
        </w:rPr>
        <w:t>ECLS-K:2024</w:t>
      </w:r>
      <w:r w:rsidRPr="00AB21C8" w:rsidR="00AC0FEC">
        <w:rPr>
          <w:color w:val="222222"/>
        </w:rPr>
        <w:t xml:space="preserve"> kindergarten and first-grade data collection activities to evaluate the design of the national study’s kindergarten and first-grade surveys and child assessments, as well as the operational procedures (that is, sampling and recruitment) for the national kindergarten and first-grade data collections in the fall 202</w:t>
      </w:r>
      <w:r w:rsidRPr="00AB21C8" w:rsidR="00AB21C8">
        <w:rPr>
          <w:color w:val="222222"/>
        </w:rPr>
        <w:t>3, spring 2024, and spring 2025</w:t>
      </w:r>
      <w:r w:rsidRPr="00AB21C8">
        <w:rPr>
          <w:color w:val="222222"/>
        </w:rPr>
        <w:t xml:space="preserve">, was approved </w:t>
      </w:r>
      <w:r w:rsidRPr="00AB21C8" w:rsidR="004F7511">
        <w:rPr>
          <w:color w:val="222222"/>
        </w:rPr>
        <w:t>on</w:t>
      </w:r>
      <w:r w:rsidRPr="00AB21C8">
        <w:rPr>
          <w:color w:val="222222"/>
        </w:rPr>
        <w:t xml:space="preserve"> </w:t>
      </w:r>
      <w:r w:rsidRPr="007F2BF2" w:rsidR="007F2BF2">
        <w:rPr>
          <w:color w:val="222222"/>
        </w:rPr>
        <w:t>February 15, 2022</w:t>
      </w:r>
      <w:r w:rsidRPr="007F2BF2">
        <w:rPr>
          <w:color w:val="222222"/>
        </w:rPr>
        <w:t xml:space="preserve"> (OMB</w:t>
      </w:r>
      <w:r w:rsidRPr="00AB21C8">
        <w:rPr>
          <w:color w:val="222222"/>
        </w:rPr>
        <w:t># 1850-0750 v.</w:t>
      </w:r>
      <w:r w:rsidRPr="00AB21C8" w:rsidR="00AC0FEC">
        <w:rPr>
          <w:color w:val="222222"/>
        </w:rPr>
        <w:t>2</w:t>
      </w:r>
      <w:r w:rsidRPr="00AB21C8" w:rsidR="00C05874">
        <w:rPr>
          <w:color w:val="222222"/>
        </w:rPr>
        <w:t>4</w:t>
      </w:r>
      <w:r w:rsidRPr="00AB21C8">
        <w:rPr>
          <w:color w:val="222222"/>
        </w:rPr>
        <w:t>)</w:t>
      </w:r>
      <w:r w:rsidRPr="00AB21C8" w:rsidR="00AC0FEC">
        <w:rPr>
          <w:color w:val="222222"/>
        </w:rPr>
        <w:t>.</w:t>
      </w:r>
      <w:r w:rsidRPr="00AB21C8" w:rsidR="00AC0FEC">
        <w:rPr>
          <w:rStyle w:val="FootnoteReference"/>
          <w:color w:val="222222"/>
        </w:rPr>
        <w:footnoteReference w:id="2"/>
      </w:r>
      <w:r w:rsidRPr="009E64D5" w:rsidR="00AC0FEC">
        <w:rPr>
          <w:color w:val="222222"/>
        </w:rPr>
        <w:t xml:space="preserve"> Planned for August-</w:t>
      </w:r>
      <w:r w:rsidR="009E64D5">
        <w:rPr>
          <w:color w:val="222222"/>
        </w:rPr>
        <w:t>November</w:t>
      </w:r>
      <w:r w:rsidRPr="009E64D5" w:rsidR="00AC0FEC">
        <w:rPr>
          <w:color w:val="222222"/>
        </w:rPr>
        <w:t xml:space="preserve"> 202</w:t>
      </w:r>
      <w:r w:rsidR="00A4660C">
        <w:rPr>
          <w:color w:val="222222"/>
        </w:rPr>
        <w:t>2</w:t>
      </w:r>
      <w:r w:rsidR="0025330D">
        <w:rPr>
          <w:color w:val="222222"/>
        </w:rPr>
        <w:t>,</w:t>
      </w:r>
      <w:r w:rsidR="009E64D5">
        <w:rPr>
          <w:rStyle w:val="FootnoteReference"/>
          <w:color w:val="222222"/>
        </w:rPr>
        <w:footnoteReference w:id="3"/>
      </w:r>
      <w:r w:rsidRPr="009E64D5" w:rsidR="00AC0FEC">
        <w:rPr>
          <w:color w:val="222222"/>
        </w:rPr>
        <w:t xml:space="preserve"> t</w:t>
      </w:r>
      <w:r w:rsidRPr="009E64D5">
        <w:rPr>
          <w:color w:val="222222"/>
        </w:rPr>
        <w:t xml:space="preserve">he </w:t>
      </w:r>
      <w:r w:rsidR="00A4660C">
        <w:rPr>
          <w:color w:val="222222"/>
        </w:rPr>
        <w:t>ECLS-K:2024</w:t>
      </w:r>
      <w:r w:rsidRPr="009E64D5">
        <w:rPr>
          <w:color w:val="222222"/>
        </w:rPr>
        <w:t xml:space="preserve"> </w:t>
      </w:r>
      <w:r w:rsidRPr="009E64D5" w:rsidR="00AC0FEC">
        <w:rPr>
          <w:color w:val="222222"/>
        </w:rPr>
        <w:t xml:space="preserve">K-1 </w:t>
      </w:r>
      <w:r w:rsidRPr="009E64D5">
        <w:rPr>
          <w:color w:val="222222"/>
        </w:rPr>
        <w:t>field test will be followed by the fall (August-December 202</w:t>
      </w:r>
      <w:r w:rsidR="00A4660C">
        <w:rPr>
          <w:color w:val="222222"/>
        </w:rPr>
        <w:t>3</w:t>
      </w:r>
      <w:r w:rsidRPr="009E64D5">
        <w:rPr>
          <w:color w:val="222222"/>
        </w:rPr>
        <w:t>) and spring (March-July 202</w:t>
      </w:r>
      <w:r w:rsidR="00A4660C">
        <w:rPr>
          <w:color w:val="222222"/>
        </w:rPr>
        <w:t>4</w:t>
      </w:r>
      <w:r w:rsidRPr="009E64D5">
        <w:rPr>
          <w:color w:val="222222"/>
        </w:rPr>
        <w:t>) kindergarten national data collections</w:t>
      </w:r>
      <w:r w:rsidR="00833811">
        <w:rPr>
          <w:color w:val="222222"/>
        </w:rPr>
        <w:t>, and the spring (March-July 202</w:t>
      </w:r>
      <w:r w:rsidR="00A4660C">
        <w:rPr>
          <w:color w:val="222222"/>
        </w:rPr>
        <w:t>5</w:t>
      </w:r>
      <w:r w:rsidR="00833811">
        <w:rPr>
          <w:color w:val="222222"/>
        </w:rPr>
        <w:t>) first-grade national data collection</w:t>
      </w:r>
      <w:r w:rsidRPr="009E64D5">
        <w:rPr>
          <w:color w:val="222222"/>
        </w:rPr>
        <w:t xml:space="preserve"> – </w:t>
      </w:r>
      <w:r w:rsidR="009E64D5">
        <w:rPr>
          <w:color w:val="222222"/>
        </w:rPr>
        <w:t xml:space="preserve">all of </w:t>
      </w:r>
      <w:r w:rsidRPr="009E64D5">
        <w:rPr>
          <w:color w:val="222222"/>
        </w:rPr>
        <w:t xml:space="preserve">which will be requested under </w:t>
      </w:r>
      <w:r w:rsidR="00130012">
        <w:rPr>
          <w:color w:val="222222"/>
        </w:rPr>
        <w:t>later</w:t>
      </w:r>
      <w:r w:rsidRPr="009E64D5" w:rsidR="00130012">
        <w:rPr>
          <w:color w:val="222222"/>
        </w:rPr>
        <w:t xml:space="preserve"> </w:t>
      </w:r>
      <w:r w:rsidRPr="009E64D5">
        <w:rPr>
          <w:color w:val="222222"/>
        </w:rPr>
        <w:t>clearance submissions.</w:t>
      </w:r>
    </w:p>
    <w:p w:rsidRPr="007642C2" w:rsidR="009202D6" w:rsidP="00A36265" w:rsidRDefault="009202D6" w14:paraId="36A7BC53" w14:textId="77777777">
      <w:pPr>
        <w:widowControl w:val="0"/>
        <w:shd w:val="clear" w:color="auto" w:fill="FFFFFF"/>
        <w:rPr>
          <w:color w:val="222222"/>
        </w:rPr>
      </w:pPr>
    </w:p>
    <w:p w:rsidR="002A140C" w:rsidP="002A140C" w:rsidRDefault="002A140C" w14:paraId="13A32D29" w14:textId="77777777">
      <w:pPr>
        <w:widowControl w:val="0"/>
        <w:shd w:val="clear" w:color="auto" w:fill="FFFFFF"/>
        <w:rPr>
          <w:color w:val="222222"/>
        </w:rPr>
      </w:pPr>
      <w:r w:rsidRPr="00DB058A">
        <w:rPr>
          <w:color w:val="222222"/>
        </w:rPr>
        <w:t xml:space="preserve">This request is to update study respondent materials, web and paper surveys, and website designs that will be used in the K-1 field test data collection activities. </w:t>
      </w:r>
      <w:r>
        <w:rPr>
          <w:color w:val="222222"/>
        </w:rPr>
        <w:t>The revisions in this package were made based on additional review after programming and testing</w:t>
      </w:r>
      <w:r w:rsidRPr="00DB058A">
        <w:rPr>
          <w:color w:val="222222"/>
        </w:rPr>
        <w:t xml:space="preserve"> the survey instruments</w:t>
      </w:r>
      <w:r>
        <w:rPr>
          <w:color w:val="222222"/>
        </w:rPr>
        <w:t xml:space="preserve"> </w:t>
      </w:r>
      <w:proofErr w:type="gramStart"/>
      <w:r>
        <w:rPr>
          <w:color w:val="222222"/>
        </w:rPr>
        <w:t>and also</w:t>
      </w:r>
      <w:proofErr w:type="gramEnd"/>
      <w:r>
        <w:rPr>
          <w:color w:val="222222"/>
        </w:rPr>
        <w:t xml:space="preserve"> incorporate changes based on teacher and parent focus group feedback (OMB# </w:t>
      </w:r>
      <w:r w:rsidRPr="007F2BF2">
        <w:rPr>
          <w:color w:val="222222"/>
        </w:rPr>
        <w:t>1850-0803 v.309</w:t>
      </w:r>
      <w:r>
        <w:rPr>
          <w:color w:val="222222"/>
        </w:rPr>
        <w:t>).</w:t>
      </w:r>
    </w:p>
    <w:p w:rsidR="004F6AC0" w:rsidP="008E3971" w:rsidRDefault="004F6AC0" w14:paraId="5C04BF69" w14:textId="77777777">
      <w:pPr>
        <w:keepLines/>
        <w:widowControl w:val="0"/>
        <w:shd w:val="clear" w:color="auto" w:fill="FFFFFF"/>
        <w:rPr>
          <w:color w:val="222222"/>
        </w:rPr>
      </w:pPr>
    </w:p>
    <w:p w:rsidR="00362BE0" w:rsidP="008E3971" w:rsidRDefault="00AE2BC1" w14:paraId="65F0F479" w14:textId="3A3345AD">
      <w:pPr>
        <w:keepLines/>
        <w:widowControl w:val="0"/>
        <w:shd w:val="clear" w:color="auto" w:fill="FFFFFF"/>
        <w:rPr>
          <w:color w:val="222222"/>
        </w:rPr>
      </w:pPr>
      <w:r w:rsidRPr="004F7511">
        <w:rPr>
          <w:color w:val="222222"/>
        </w:rPr>
        <w:lastRenderedPageBreak/>
        <w:t>The requested changes do not affect the approved total cost to the federal government for conducting this study</w:t>
      </w:r>
      <w:r w:rsidRPr="004F7511" w:rsidR="004F7511">
        <w:rPr>
          <w:color w:val="222222"/>
        </w:rPr>
        <w:t xml:space="preserve">. </w:t>
      </w:r>
      <w:r w:rsidR="00C05874">
        <w:rPr>
          <w:color w:val="222222"/>
        </w:rPr>
        <w:t>R</w:t>
      </w:r>
      <w:r w:rsidRPr="00DB058A" w:rsidR="005F12DB">
        <w:rPr>
          <w:color w:val="222222"/>
        </w:rPr>
        <w:t xml:space="preserve">evisions made to </w:t>
      </w:r>
      <w:r w:rsidRPr="00DB058A" w:rsidR="00766C2D">
        <w:rPr>
          <w:color w:val="222222"/>
        </w:rPr>
        <w:t>some</w:t>
      </w:r>
      <w:r w:rsidRPr="00DB058A" w:rsidR="00C63763">
        <w:rPr>
          <w:color w:val="222222"/>
        </w:rPr>
        <w:t xml:space="preserve"> parts</w:t>
      </w:r>
      <w:r w:rsidRPr="00DB058A" w:rsidR="005F12DB">
        <w:rPr>
          <w:color w:val="222222"/>
        </w:rPr>
        <w:t xml:space="preserve"> of the previously approved </w:t>
      </w:r>
      <w:r w:rsidR="00A4660C">
        <w:rPr>
          <w:color w:val="222222"/>
        </w:rPr>
        <w:t>ECLS-K:2024</w:t>
      </w:r>
      <w:r w:rsidRPr="00DB058A" w:rsidR="005F12DB">
        <w:rPr>
          <w:color w:val="222222"/>
        </w:rPr>
        <w:t xml:space="preserve"> </w:t>
      </w:r>
      <w:r w:rsidRPr="00DB058A" w:rsidR="00DB058A">
        <w:rPr>
          <w:color w:val="222222"/>
        </w:rPr>
        <w:t xml:space="preserve">K-1 </w:t>
      </w:r>
      <w:r w:rsidRPr="00DB058A" w:rsidR="005F12DB">
        <w:rPr>
          <w:color w:val="222222"/>
        </w:rPr>
        <w:t xml:space="preserve">field test </w:t>
      </w:r>
      <w:r w:rsidRPr="00DB058A" w:rsidR="00941C7F">
        <w:rPr>
          <w:color w:val="222222"/>
        </w:rPr>
        <w:t xml:space="preserve">request </w:t>
      </w:r>
      <w:r w:rsidRPr="00DB058A" w:rsidR="005F12DB">
        <w:rPr>
          <w:color w:val="222222"/>
        </w:rPr>
        <w:t xml:space="preserve">are detailed below. </w:t>
      </w:r>
      <w:r w:rsidRPr="00DB058A" w:rsidR="000470E6">
        <w:rPr>
          <w:color w:val="222222"/>
        </w:rPr>
        <w:t xml:space="preserve">Deletions are </w:t>
      </w:r>
      <w:r w:rsidRPr="00DB058A" w:rsidR="00C53B8C">
        <w:rPr>
          <w:color w:val="222222"/>
        </w:rPr>
        <w:t>denoted</w:t>
      </w:r>
      <w:r w:rsidRPr="00DB058A" w:rsidR="000470E6">
        <w:rPr>
          <w:color w:val="222222"/>
        </w:rPr>
        <w:t xml:space="preserve"> with </w:t>
      </w:r>
      <w:r w:rsidRPr="00DB058A" w:rsidR="000470E6">
        <w:rPr>
          <w:strike/>
          <w:color w:val="FF0000"/>
        </w:rPr>
        <w:t>red strikethrough text</w:t>
      </w:r>
      <w:r w:rsidRPr="00DB058A" w:rsidR="000470E6">
        <w:rPr>
          <w:color w:val="222222"/>
        </w:rPr>
        <w:t xml:space="preserve">, while additions are in </w:t>
      </w:r>
      <w:r w:rsidRPr="00DB058A" w:rsidR="000470E6">
        <w:rPr>
          <w:color w:val="FF0000"/>
        </w:rPr>
        <w:t>red text</w:t>
      </w:r>
      <w:r w:rsidRPr="00DB058A" w:rsidR="000470E6">
        <w:rPr>
          <w:color w:val="222222"/>
        </w:rPr>
        <w:t>.</w:t>
      </w:r>
    </w:p>
    <w:p w:rsidR="00362BE0" w:rsidP="008E3971" w:rsidRDefault="00362BE0" w14:paraId="043B2B11" w14:textId="77777777">
      <w:pPr>
        <w:keepLines/>
        <w:widowControl w:val="0"/>
        <w:shd w:val="clear" w:color="auto" w:fill="FFFFFF"/>
        <w:rPr>
          <w:color w:val="222222"/>
        </w:rPr>
      </w:pPr>
    </w:p>
    <w:p w:rsidR="005F12DB" w:rsidP="008E3971" w:rsidRDefault="00362BE0" w14:paraId="36EC0D9A" w14:textId="00F7F02A">
      <w:pPr>
        <w:keepLines/>
        <w:widowControl w:val="0"/>
        <w:shd w:val="clear" w:color="auto" w:fill="FFFFFF"/>
        <w:rPr>
          <w:color w:val="222222"/>
        </w:rPr>
      </w:pPr>
      <w:r>
        <w:rPr>
          <w:color w:val="222222"/>
        </w:rPr>
        <w:t>Please note that the cover</w:t>
      </w:r>
      <w:r w:rsidR="00581493">
        <w:rPr>
          <w:color w:val="222222"/>
        </w:rPr>
        <w:t>s</w:t>
      </w:r>
      <w:r>
        <w:rPr>
          <w:color w:val="222222"/>
        </w:rPr>
        <w:t xml:space="preserve"> of </w:t>
      </w:r>
      <w:proofErr w:type="gramStart"/>
      <w:r>
        <w:rPr>
          <w:color w:val="222222"/>
        </w:rPr>
        <w:t>all of</w:t>
      </w:r>
      <w:proofErr w:type="gramEnd"/>
      <w:r>
        <w:rPr>
          <w:color w:val="222222"/>
        </w:rPr>
        <w:t xml:space="preserve"> the </w:t>
      </w:r>
      <w:r w:rsidR="00271C89">
        <w:rPr>
          <w:color w:val="222222"/>
        </w:rPr>
        <w:t>attachments</w:t>
      </w:r>
      <w:r>
        <w:rPr>
          <w:color w:val="222222"/>
        </w:rPr>
        <w:t xml:space="preserve"> submitted with this </w:t>
      </w:r>
      <w:r w:rsidR="00CF5C94">
        <w:rPr>
          <w:color w:val="222222"/>
        </w:rPr>
        <w:t>revision request</w:t>
      </w:r>
      <w:r>
        <w:rPr>
          <w:color w:val="222222"/>
        </w:rPr>
        <w:t xml:space="preserve"> have had the date of submission updated from “</w:t>
      </w:r>
      <w:r w:rsidR="006D746F">
        <w:rPr>
          <w:color w:val="222222"/>
        </w:rPr>
        <w:t>August</w:t>
      </w:r>
      <w:r>
        <w:rPr>
          <w:color w:val="222222"/>
        </w:rPr>
        <w:t xml:space="preserve"> 202</w:t>
      </w:r>
      <w:r w:rsidR="006D746F">
        <w:rPr>
          <w:color w:val="222222"/>
        </w:rPr>
        <w:t>1</w:t>
      </w:r>
      <w:r>
        <w:rPr>
          <w:color w:val="222222"/>
        </w:rPr>
        <w:t>” to “</w:t>
      </w:r>
      <w:r w:rsidR="0052551C">
        <w:rPr>
          <w:color w:val="222222"/>
        </w:rPr>
        <w:t xml:space="preserve">revised </w:t>
      </w:r>
      <w:r w:rsidR="007F2BF2">
        <w:rPr>
          <w:color w:val="222222"/>
        </w:rPr>
        <w:t>May</w:t>
      </w:r>
      <w:r>
        <w:rPr>
          <w:color w:val="222222"/>
        </w:rPr>
        <w:t xml:space="preserve"> 202</w:t>
      </w:r>
      <w:r w:rsidR="006D746F">
        <w:rPr>
          <w:color w:val="222222"/>
        </w:rPr>
        <w:t>2</w:t>
      </w:r>
      <w:r>
        <w:rPr>
          <w:color w:val="222222"/>
        </w:rPr>
        <w:t>.”</w:t>
      </w:r>
      <w:r w:rsidR="000470E6">
        <w:rPr>
          <w:color w:val="222222"/>
        </w:rPr>
        <w:t xml:space="preserve"> </w:t>
      </w:r>
    </w:p>
    <w:p w:rsidR="005F12DB" w:rsidP="00AE2BC1" w:rsidRDefault="005F12DB" w14:paraId="7765C513" w14:textId="2E756F85">
      <w:pPr>
        <w:widowControl w:val="0"/>
        <w:shd w:val="clear" w:color="auto" w:fill="FFFFFF"/>
        <w:rPr>
          <w:color w:val="222222"/>
        </w:rPr>
      </w:pPr>
    </w:p>
    <w:p w:rsidR="004F0C73" w:rsidP="004F0C73" w:rsidRDefault="004F0C73" w14:paraId="0CCCDC2F" w14:textId="67E795DE">
      <w:pPr>
        <w:pStyle w:val="Heading1"/>
      </w:pPr>
      <w:r>
        <w:t>The following edits were made in Part A:</w:t>
      </w:r>
    </w:p>
    <w:p w:rsidRPr="00362D9C" w:rsidR="004F0C73" w:rsidP="004F0C73" w:rsidRDefault="004F0C73" w14:paraId="2A27ACB9" w14:textId="77777777"/>
    <w:p w:rsidRPr="00574AE8" w:rsidR="00574AE8" w:rsidP="00574AE8" w:rsidRDefault="00574AE8" w14:paraId="7AC91D94" w14:textId="68AA184F">
      <w:pPr>
        <w:pStyle w:val="ListParagraph"/>
        <w:widowControl w:val="0"/>
        <w:numPr>
          <w:ilvl w:val="0"/>
          <w:numId w:val="33"/>
        </w:numPr>
        <w:rPr>
          <w:b/>
          <w:bCs/>
        </w:rPr>
      </w:pPr>
      <w:r>
        <w:rPr>
          <w:rFonts w:ascii="Times New Roman" w:hAnsi="Times New Roman"/>
          <w:sz w:val="24"/>
          <w:szCs w:val="24"/>
        </w:rPr>
        <w:t xml:space="preserve">REVISED – </w:t>
      </w:r>
      <w:r w:rsidRPr="00574AE8">
        <w:rPr>
          <w:rFonts w:ascii="Times New Roman" w:hAnsi="Times New Roman"/>
          <w:sz w:val="24"/>
          <w:szCs w:val="24"/>
        </w:rPr>
        <w:t>All mentions of this change request</w:t>
      </w:r>
      <w:r w:rsidR="000F16C3">
        <w:rPr>
          <w:rFonts w:ascii="Times New Roman" w:hAnsi="Times New Roman"/>
          <w:sz w:val="24"/>
          <w:szCs w:val="24"/>
        </w:rPr>
        <w:t>/revision</w:t>
      </w:r>
      <w:r w:rsidRPr="00574AE8">
        <w:rPr>
          <w:rFonts w:ascii="Times New Roman" w:hAnsi="Times New Roman"/>
          <w:sz w:val="24"/>
          <w:szCs w:val="24"/>
        </w:rPr>
        <w:t xml:space="preserve"> were removed from Part A, and surrounding text was updated as appropriate.</w:t>
      </w:r>
    </w:p>
    <w:p w:rsidR="00574AE8" w:rsidP="00574AE8" w:rsidRDefault="00574AE8" w14:paraId="3317BEAD" w14:textId="1220E32C">
      <w:pPr>
        <w:pStyle w:val="ListParagraph"/>
        <w:widowControl w:val="0"/>
        <w:rPr>
          <w:b/>
          <w:bCs/>
        </w:rPr>
      </w:pPr>
    </w:p>
    <w:p w:rsidR="00574AE8" w:rsidP="00574AE8" w:rsidRDefault="00574AE8" w14:paraId="12B7B8F3" w14:textId="34B49E63">
      <w:pPr>
        <w:pStyle w:val="ListParagraph"/>
        <w:widowControl w:val="0"/>
        <w:rPr>
          <w:rFonts w:ascii="Times New Roman" w:hAnsi="Times New Roman"/>
          <w:bCs/>
          <w:strike/>
          <w:color w:val="FF0000"/>
          <w:sz w:val="24"/>
          <w:szCs w:val="24"/>
        </w:rPr>
      </w:pPr>
      <w:r w:rsidRPr="00574AE8">
        <w:rPr>
          <w:rFonts w:ascii="Times New Roman" w:hAnsi="Times New Roman"/>
          <w:bCs/>
          <w:sz w:val="24"/>
          <w:szCs w:val="24"/>
        </w:rPr>
        <w:t xml:space="preserve">This current request is to conduct a field test of the ECLS-K:2024 kindergarten and first-grade data collection activities to evaluate the design of the national study’s kindergarten and first-grade surveys and child assessments, as well as the operational procedures (that is, sampling and recruitment) for the national kindergarten and first-grade data collections in the fall 2023, spring 2024, and spring 2025. This data collection to evaluate the kindergarten and first-grade instruments and procedures is referred to throughout the remainder of this package as the K-1 field test. District and school sampling and recruitment activities for the K-1 field test will occur in spring 2022, while student sampling will occur in August and September 2022. From September through November 2022, trained study field staff will visit the participating schools to conduct in-person, one-on-one child assessments. Parents, teachers, and school administrators will also be asked to complete web surveys.  </w:t>
      </w:r>
      <w:r w:rsidRPr="00574AE8">
        <w:rPr>
          <w:rFonts w:ascii="Times New Roman" w:hAnsi="Times New Roman"/>
          <w:bCs/>
          <w:color w:val="FF0000"/>
          <w:sz w:val="24"/>
          <w:szCs w:val="24"/>
        </w:rPr>
        <w:t xml:space="preserve">The instruments originally submitted in the request to conduct the K-1 field test (OMB# 1850-0750 v.24) were updated to reflect additional design and programming development. </w:t>
      </w:r>
      <w:r w:rsidRPr="00574AE8">
        <w:rPr>
          <w:rFonts w:ascii="Times New Roman" w:hAnsi="Times New Roman"/>
          <w:bCs/>
          <w:strike/>
          <w:color w:val="FF0000"/>
          <w:sz w:val="24"/>
          <w:szCs w:val="24"/>
        </w:rPr>
        <w:t>As testing and development continues, it is anticipated that changes to the surveys, website language, and respondent materials will be necessary.</w:t>
      </w:r>
      <w:r w:rsidRPr="00574AE8">
        <w:rPr>
          <w:rFonts w:ascii="Times New Roman" w:hAnsi="Times New Roman"/>
          <w:bCs/>
          <w:sz w:val="24"/>
          <w:szCs w:val="24"/>
        </w:rPr>
        <w:t xml:space="preserve"> </w:t>
      </w:r>
      <w:r w:rsidRPr="00574AE8">
        <w:rPr>
          <w:rFonts w:ascii="Times New Roman" w:hAnsi="Times New Roman"/>
          <w:bCs/>
          <w:color w:val="FF0000"/>
          <w:sz w:val="24"/>
          <w:szCs w:val="24"/>
        </w:rPr>
        <w:t xml:space="preserve">Additionally, based on feedback received during teacher and parent focus groups conducted in spring 2022 (OMB# 1850-0803 v.309), the respondent materials that will be used in the fall phase of the K-1 field test and the August 2022-June 2023 national district and school recruitment have also been updated since the original submission. </w:t>
      </w:r>
      <w:r w:rsidRPr="00B11E29" w:rsidR="00B11E29">
        <w:rPr>
          <w:rFonts w:ascii="Times New Roman" w:hAnsi="Times New Roman"/>
          <w:bCs/>
          <w:color w:val="FF0000"/>
          <w:sz w:val="24"/>
          <w:szCs w:val="24"/>
        </w:rPr>
        <w:t xml:space="preserve">The feedback received from the focus groups indicated that details about the study should remain in the introductory study letter. </w:t>
      </w:r>
      <w:r w:rsidRPr="00FA7D8D" w:rsidR="00FA7D8D">
        <w:rPr>
          <w:rFonts w:ascii="Times New Roman" w:hAnsi="Times New Roman"/>
          <w:bCs/>
          <w:color w:val="FF0000"/>
          <w:sz w:val="24"/>
          <w:szCs w:val="24"/>
        </w:rPr>
        <w:t xml:space="preserve">That is, participants preferred a longer, more detailed letter rather than a more condensed letter that refers the reader to a study fact sheet </w:t>
      </w:r>
      <w:r w:rsidRPr="00A6165E" w:rsidR="00FA7D8D">
        <w:rPr>
          <w:rFonts w:ascii="Times New Roman" w:hAnsi="Times New Roman"/>
          <w:bCs/>
          <w:color w:val="FF0000"/>
          <w:sz w:val="24"/>
          <w:szCs w:val="24"/>
        </w:rPr>
        <w:t xml:space="preserve">and website for study details. Participants did note that some of the language in the introductory letter should be revised to be </w:t>
      </w:r>
      <w:proofErr w:type="gramStart"/>
      <w:r w:rsidRPr="00A6165E" w:rsidR="00FA7D8D">
        <w:rPr>
          <w:rFonts w:ascii="Times New Roman" w:hAnsi="Times New Roman"/>
          <w:bCs/>
          <w:color w:val="FF0000"/>
          <w:sz w:val="24"/>
          <w:szCs w:val="24"/>
        </w:rPr>
        <w:t>more clear and specific</w:t>
      </w:r>
      <w:proofErr w:type="gramEnd"/>
      <w:r w:rsidRPr="00A6165E" w:rsidR="00FA7D8D">
        <w:rPr>
          <w:rFonts w:ascii="Times New Roman" w:hAnsi="Times New Roman"/>
          <w:bCs/>
          <w:color w:val="FF0000"/>
          <w:sz w:val="24"/>
          <w:szCs w:val="24"/>
        </w:rPr>
        <w:t>, particularly text describing what is asked of study respondents. Because the focus group respondents—</w:t>
      </w:r>
      <w:r w:rsidRPr="00D718A0" w:rsidR="00FA7D8D">
        <w:rPr>
          <w:rFonts w:ascii="Times New Roman" w:hAnsi="Times New Roman"/>
          <w:bCs/>
          <w:color w:val="FF0000"/>
          <w:sz w:val="24"/>
          <w:szCs w:val="24"/>
        </w:rPr>
        <w:t>both teachers and parents—did not feel the list of endorsing organizations was particularly compelling, this list was removed from the introductory letters and fact sheets. Instead, respondents will be referred to the website for the complete list of endor</w:t>
      </w:r>
      <w:r w:rsidRPr="000077C5" w:rsidR="00FA7D8D">
        <w:rPr>
          <w:rFonts w:ascii="Times New Roman" w:hAnsi="Times New Roman"/>
          <w:bCs/>
          <w:color w:val="FF0000"/>
          <w:sz w:val="24"/>
          <w:szCs w:val="24"/>
        </w:rPr>
        <w:t xml:space="preserve">sing organizations. Other changes to the respondent materials were made based on further discussion and review, including </w:t>
      </w:r>
      <w:proofErr w:type="gramStart"/>
      <w:r w:rsidRPr="000077C5" w:rsidR="00FA7D8D">
        <w:rPr>
          <w:rFonts w:ascii="Times New Roman" w:hAnsi="Times New Roman"/>
          <w:bCs/>
          <w:color w:val="FF0000"/>
          <w:sz w:val="24"/>
          <w:szCs w:val="24"/>
        </w:rPr>
        <w:t>reformatting</w:t>
      </w:r>
      <w:proofErr w:type="gramEnd"/>
      <w:r w:rsidRPr="000077C5" w:rsidR="00FA7D8D">
        <w:rPr>
          <w:rFonts w:ascii="Times New Roman" w:hAnsi="Times New Roman"/>
          <w:bCs/>
          <w:color w:val="FF0000"/>
          <w:sz w:val="24"/>
          <w:szCs w:val="24"/>
        </w:rPr>
        <w:t xml:space="preserve"> and simplifying language in follow-up consent and survey completion reminders. The national district and school recruitment materials were updated to reflect additional components of the study that are newly included, namely the memory tests and height and weight measurements.  </w:t>
      </w:r>
      <w:r w:rsidRPr="00574AE8">
        <w:rPr>
          <w:rFonts w:ascii="Times New Roman" w:hAnsi="Times New Roman"/>
          <w:bCs/>
          <w:color w:val="FF0000"/>
          <w:sz w:val="24"/>
          <w:szCs w:val="24"/>
        </w:rPr>
        <w:t xml:space="preserve">The updated surveys and respondent materials are included in </w:t>
      </w:r>
      <w:r w:rsidRPr="004E4A9E">
        <w:rPr>
          <w:rFonts w:ascii="Times New Roman" w:hAnsi="Times New Roman"/>
          <w:bCs/>
          <w:strike/>
          <w:color w:val="FF0000"/>
          <w:sz w:val="24"/>
          <w:szCs w:val="24"/>
        </w:rPr>
        <w:t>We are currently preparing materials to administer focus groups in early 2022; the purpose of these focus groups is to test new contact and recruitment materials for use in future rounds of the ECLS-K:2024. If NCES believes that the benefits to revised contact and recruitment materials is substantial enough to warrant an immediate change, we may submit</w:t>
      </w:r>
      <w:r w:rsidRPr="00574AE8">
        <w:rPr>
          <w:rFonts w:ascii="Times New Roman" w:hAnsi="Times New Roman"/>
          <w:bCs/>
          <w:sz w:val="24"/>
          <w:szCs w:val="24"/>
        </w:rPr>
        <w:t xml:space="preserve"> a </w:t>
      </w:r>
      <w:r w:rsidR="000F16C3">
        <w:rPr>
          <w:rFonts w:ascii="Times New Roman" w:hAnsi="Times New Roman"/>
          <w:bCs/>
          <w:sz w:val="24"/>
          <w:szCs w:val="24"/>
        </w:rPr>
        <w:t>revision</w:t>
      </w:r>
      <w:r w:rsidRPr="00574AE8">
        <w:rPr>
          <w:rFonts w:ascii="Times New Roman" w:hAnsi="Times New Roman"/>
          <w:bCs/>
          <w:sz w:val="24"/>
          <w:szCs w:val="24"/>
        </w:rPr>
        <w:t xml:space="preserve"> request (OMB 1850-0750 v.25), </w:t>
      </w:r>
      <w:r w:rsidRPr="004E4A9E">
        <w:rPr>
          <w:rFonts w:ascii="Times New Roman" w:hAnsi="Times New Roman"/>
          <w:bCs/>
          <w:color w:val="FF0000"/>
          <w:sz w:val="24"/>
          <w:szCs w:val="24"/>
        </w:rPr>
        <w:t xml:space="preserve">submitted in May </w:t>
      </w:r>
      <w:r w:rsidRPr="00FA7D8D">
        <w:rPr>
          <w:rFonts w:ascii="Times New Roman" w:hAnsi="Times New Roman"/>
          <w:bCs/>
          <w:color w:val="FF0000"/>
          <w:sz w:val="24"/>
          <w:szCs w:val="24"/>
        </w:rPr>
        <w:t>2022</w:t>
      </w:r>
      <w:r w:rsidRPr="00FA7D8D" w:rsidR="00FA7D8D">
        <w:rPr>
          <w:rFonts w:ascii="Times New Roman" w:hAnsi="Times New Roman"/>
          <w:bCs/>
          <w:color w:val="FF0000"/>
          <w:sz w:val="24"/>
          <w:szCs w:val="24"/>
        </w:rPr>
        <w:t xml:space="preserve"> </w:t>
      </w:r>
      <w:r w:rsidRPr="00A6165E" w:rsidR="00FA7D8D">
        <w:rPr>
          <w:rFonts w:ascii="Times New Roman" w:hAnsi="Times New Roman"/>
          <w:bCs/>
          <w:color w:val="FF0000"/>
          <w:sz w:val="24"/>
          <w:szCs w:val="24"/>
        </w:rPr>
        <w:t>and which will be presented for a 30D public comment period</w:t>
      </w:r>
      <w:r w:rsidRPr="00A6165E" w:rsidR="004E4A9E">
        <w:rPr>
          <w:rFonts w:ascii="Times New Roman" w:hAnsi="Times New Roman"/>
          <w:bCs/>
          <w:color w:val="FF0000"/>
          <w:sz w:val="24"/>
          <w:szCs w:val="24"/>
        </w:rPr>
        <w:t>.</w:t>
      </w:r>
      <w:r w:rsidRPr="004E4A9E">
        <w:rPr>
          <w:rFonts w:ascii="Times New Roman" w:hAnsi="Times New Roman"/>
          <w:bCs/>
          <w:color w:val="FF0000"/>
          <w:sz w:val="24"/>
          <w:szCs w:val="24"/>
        </w:rPr>
        <w:t xml:space="preserve"> </w:t>
      </w:r>
      <w:r w:rsidRPr="004E4A9E">
        <w:rPr>
          <w:rFonts w:ascii="Times New Roman" w:hAnsi="Times New Roman"/>
          <w:bCs/>
          <w:strike/>
          <w:color w:val="FF0000"/>
          <w:sz w:val="24"/>
          <w:szCs w:val="24"/>
        </w:rPr>
        <w:t xml:space="preserve">to revise those materials for use in the K-1 field test and/or national base year school and district recruitment. Any revisions to the survey instruments will also be included in this change request. At this </w:t>
      </w:r>
      <w:proofErr w:type="gramStart"/>
      <w:r w:rsidRPr="004E4A9E">
        <w:rPr>
          <w:rFonts w:ascii="Times New Roman" w:hAnsi="Times New Roman"/>
          <w:bCs/>
          <w:strike/>
          <w:color w:val="FF0000"/>
          <w:sz w:val="24"/>
          <w:szCs w:val="24"/>
        </w:rPr>
        <w:t>time</w:t>
      </w:r>
      <w:proofErr w:type="gramEnd"/>
      <w:r w:rsidRPr="004E4A9E">
        <w:rPr>
          <w:rFonts w:ascii="Times New Roman" w:hAnsi="Times New Roman"/>
          <w:bCs/>
          <w:strike/>
          <w:color w:val="FF0000"/>
          <w:sz w:val="24"/>
          <w:szCs w:val="24"/>
        </w:rPr>
        <w:t xml:space="preserve"> it is not anticipated that substantive changes </w:t>
      </w:r>
      <w:r w:rsidRPr="004E4A9E">
        <w:rPr>
          <w:rFonts w:ascii="Times New Roman" w:hAnsi="Times New Roman"/>
          <w:bCs/>
          <w:strike/>
          <w:color w:val="FF0000"/>
          <w:sz w:val="24"/>
          <w:szCs w:val="24"/>
        </w:rPr>
        <w:lastRenderedPageBreak/>
        <w:t>requiring public review will be required to these materials but if necessary in either case, a 30D revision to this OMB package will be submitted.  Substantive changes at that time would still be expected to be minor and to items, websites, and respondent materials, rather than large-scale study revisions such as the addition of completely new study instruments or components.</w:t>
      </w:r>
      <w:r w:rsidRPr="004E4A9E" w:rsidR="004E4A9E">
        <w:rPr>
          <w:rFonts w:ascii="Times New Roman" w:hAnsi="Times New Roman"/>
          <w:bCs/>
          <w:sz w:val="24"/>
          <w:szCs w:val="24"/>
        </w:rPr>
        <w:t xml:space="preserve"> (</w:t>
      </w:r>
      <w:proofErr w:type="gramStart"/>
      <w:r w:rsidRPr="004E4A9E" w:rsidR="004E4A9E">
        <w:rPr>
          <w:rFonts w:ascii="Times New Roman" w:hAnsi="Times New Roman"/>
          <w:bCs/>
          <w:sz w:val="24"/>
          <w:szCs w:val="24"/>
        </w:rPr>
        <w:t>page</w:t>
      </w:r>
      <w:proofErr w:type="gramEnd"/>
      <w:r w:rsidRPr="004E4A9E" w:rsidR="004E4A9E">
        <w:rPr>
          <w:rFonts w:ascii="Times New Roman" w:hAnsi="Times New Roman"/>
          <w:bCs/>
          <w:sz w:val="24"/>
          <w:szCs w:val="24"/>
        </w:rPr>
        <w:t xml:space="preserve"> A-2)</w:t>
      </w:r>
    </w:p>
    <w:p w:rsidR="00FA7D8D" w:rsidP="00574AE8" w:rsidRDefault="00FA7D8D" w14:paraId="22DBDE6B" w14:textId="77777777">
      <w:pPr>
        <w:pStyle w:val="ListParagraph"/>
        <w:widowControl w:val="0"/>
        <w:rPr>
          <w:rFonts w:ascii="Times New Roman" w:hAnsi="Times New Roman"/>
          <w:bCs/>
          <w:sz w:val="24"/>
          <w:szCs w:val="24"/>
        </w:rPr>
      </w:pPr>
    </w:p>
    <w:p w:rsidR="004E4A9E" w:rsidP="00574AE8" w:rsidRDefault="004E4A9E" w14:paraId="184FF858" w14:textId="0377BD9D">
      <w:pPr>
        <w:pStyle w:val="ListParagraph"/>
        <w:widowControl w:val="0"/>
        <w:rPr>
          <w:rFonts w:ascii="Times New Roman" w:hAnsi="Times New Roman"/>
          <w:bCs/>
          <w:sz w:val="24"/>
          <w:szCs w:val="24"/>
        </w:rPr>
      </w:pPr>
      <w:r w:rsidRPr="004E4A9E">
        <w:rPr>
          <w:rFonts w:ascii="Times New Roman" w:hAnsi="Times New Roman"/>
          <w:bCs/>
          <w:strike/>
          <w:color w:val="FF0000"/>
          <w:sz w:val="24"/>
          <w:szCs w:val="24"/>
          <w:vertAlign w:val="superscript"/>
        </w:rPr>
        <w:t>6</w:t>
      </w:r>
      <w:r w:rsidRPr="004E4A9E">
        <w:rPr>
          <w:rFonts w:ascii="Times New Roman" w:hAnsi="Times New Roman"/>
          <w:bCs/>
          <w:strike/>
          <w:color w:val="FF0000"/>
          <w:sz w:val="24"/>
          <w:szCs w:val="24"/>
        </w:rPr>
        <w:t xml:space="preserve"> For brevity in this submission, </w:t>
      </w:r>
      <w:proofErr w:type="gramStart"/>
      <w:r w:rsidRPr="004E4A9E">
        <w:rPr>
          <w:rFonts w:ascii="Times New Roman" w:hAnsi="Times New Roman"/>
          <w:bCs/>
          <w:strike/>
          <w:color w:val="FF0000"/>
          <w:sz w:val="24"/>
          <w:szCs w:val="24"/>
        </w:rPr>
        <w:t>the  package</w:t>
      </w:r>
      <w:proofErr w:type="gramEnd"/>
      <w:r w:rsidRPr="004E4A9E">
        <w:rPr>
          <w:rFonts w:ascii="Times New Roman" w:hAnsi="Times New Roman"/>
          <w:bCs/>
          <w:strike/>
          <w:color w:val="FF0000"/>
          <w:sz w:val="24"/>
          <w:szCs w:val="24"/>
        </w:rPr>
        <w:t xml:space="preserve"> mentioned above (OMB 1850-0750 v. 25) will be referenced as a change request or change memo. Where that language is used, please note that a 30D package revision is the alternative.</w:t>
      </w:r>
      <w:r w:rsidRPr="004E4A9E">
        <w:rPr>
          <w:rFonts w:ascii="Times New Roman" w:hAnsi="Times New Roman"/>
          <w:bCs/>
          <w:color w:val="FF0000"/>
          <w:sz w:val="24"/>
          <w:szCs w:val="24"/>
        </w:rPr>
        <w:t xml:space="preserve"> </w:t>
      </w:r>
      <w:r w:rsidRPr="004E4A9E">
        <w:rPr>
          <w:rFonts w:ascii="Times New Roman" w:hAnsi="Times New Roman"/>
          <w:bCs/>
          <w:sz w:val="24"/>
          <w:szCs w:val="24"/>
        </w:rPr>
        <w:t>(</w:t>
      </w:r>
      <w:proofErr w:type="gramStart"/>
      <w:r w:rsidRPr="004E4A9E">
        <w:rPr>
          <w:rFonts w:ascii="Times New Roman" w:hAnsi="Times New Roman"/>
          <w:bCs/>
          <w:sz w:val="24"/>
          <w:szCs w:val="24"/>
        </w:rPr>
        <w:t>page</w:t>
      </w:r>
      <w:proofErr w:type="gramEnd"/>
      <w:r w:rsidRPr="004E4A9E">
        <w:rPr>
          <w:rFonts w:ascii="Times New Roman" w:hAnsi="Times New Roman"/>
          <w:bCs/>
          <w:sz w:val="24"/>
          <w:szCs w:val="24"/>
        </w:rPr>
        <w:t xml:space="preserve"> A-2)</w:t>
      </w:r>
    </w:p>
    <w:p w:rsidR="004E4A9E" w:rsidP="00574AE8" w:rsidRDefault="004E4A9E" w14:paraId="23B1DA39" w14:textId="10C6F4B9">
      <w:pPr>
        <w:pStyle w:val="ListParagraph"/>
        <w:widowControl w:val="0"/>
        <w:rPr>
          <w:rFonts w:ascii="Times New Roman" w:hAnsi="Times New Roman"/>
          <w:bCs/>
          <w:sz w:val="24"/>
          <w:szCs w:val="24"/>
        </w:rPr>
      </w:pPr>
    </w:p>
    <w:p w:rsidR="004E4A9E" w:rsidP="00574AE8" w:rsidRDefault="004E4A9E" w14:paraId="3BA71614" w14:textId="0A10172C">
      <w:pPr>
        <w:pStyle w:val="ListParagraph"/>
        <w:widowControl w:val="0"/>
        <w:rPr>
          <w:rFonts w:ascii="Times New Roman" w:hAnsi="Times New Roman"/>
          <w:bCs/>
          <w:sz w:val="24"/>
          <w:szCs w:val="24"/>
        </w:rPr>
      </w:pPr>
      <w:proofErr w:type="gramStart"/>
      <w:r w:rsidRPr="004E4A9E">
        <w:rPr>
          <w:rFonts w:ascii="Times New Roman" w:hAnsi="Times New Roman"/>
          <w:bCs/>
          <w:strike/>
          <w:color w:val="FF0000"/>
          <w:sz w:val="24"/>
          <w:szCs w:val="24"/>
          <w:vertAlign w:val="superscript"/>
        </w:rPr>
        <w:t>9</w:t>
      </w:r>
      <w:r w:rsidRPr="004E4A9E">
        <w:rPr>
          <w:rFonts w:ascii="Times New Roman" w:hAnsi="Times New Roman"/>
          <w:bCs/>
          <w:strike/>
          <w:color w:val="FF0000"/>
          <w:sz w:val="24"/>
          <w:szCs w:val="24"/>
        </w:rPr>
        <w:t xml:space="preserve">  The</w:t>
      </w:r>
      <w:proofErr w:type="gramEnd"/>
      <w:r w:rsidRPr="004E4A9E">
        <w:rPr>
          <w:rFonts w:ascii="Times New Roman" w:hAnsi="Times New Roman"/>
          <w:bCs/>
          <w:strike/>
          <w:color w:val="FF0000"/>
          <w:sz w:val="24"/>
          <w:szCs w:val="24"/>
        </w:rPr>
        <w:t xml:space="preserve"> paper versions of the study instruments have not yet been formatted for </w:t>
      </w:r>
      <w:proofErr w:type="spellStart"/>
      <w:r w:rsidRPr="004E4A9E">
        <w:rPr>
          <w:rFonts w:ascii="Times New Roman" w:hAnsi="Times New Roman"/>
          <w:bCs/>
          <w:strike/>
          <w:color w:val="FF0000"/>
          <w:sz w:val="24"/>
          <w:szCs w:val="24"/>
        </w:rPr>
        <w:t>Teleform</w:t>
      </w:r>
      <w:proofErr w:type="spellEnd"/>
      <w:r w:rsidRPr="004E4A9E">
        <w:rPr>
          <w:rFonts w:ascii="Times New Roman" w:hAnsi="Times New Roman"/>
          <w:bCs/>
          <w:strike/>
          <w:color w:val="FF0000"/>
          <w:sz w:val="24"/>
          <w:szCs w:val="24"/>
        </w:rPr>
        <w:t xml:space="preserve"> scanning. The </w:t>
      </w:r>
      <w:proofErr w:type="spellStart"/>
      <w:r w:rsidRPr="004E4A9E">
        <w:rPr>
          <w:rFonts w:ascii="Times New Roman" w:hAnsi="Times New Roman"/>
          <w:bCs/>
          <w:strike/>
          <w:color w:val="FF0000"/>
          <w:sz w:val="24"/>
          <w:szCs w:val="24"/>
        </w:rPr>
        <w:t>Teleform</w:t>
      </w:r>
      <w:proofErr w:type="spellEnd"/>
      <w:r w:rsidRPr="004E4A9E">
        <w:rPr>
          <w:rFonts w:ascii="Times New Roman" w:hAnsi="Times New Roman"/>
          <w:bCs/>
          <w:strike/>
          <w:color w:val="FF0000"/>
          <w:sz w:val="24"/>
          <w:szCs w:val="24"/>
        </w:rPr>
        <w:t>-formatted versions of the instruments will be submitted in the June 2022 change request/change memo.</w:t>
      </w:r>
      <w:r w:rsidRPr="004E4A9E">
        <w:rPr>
          <w:rFonts w:ascii="Times New Roman" w:hAnsi="Times New Roman"/>
          <w:bCs/>
          <w:color w:val="FF0000"/>
          <w:sz w:val="24"/>
          <w:szCs w:val="24"/>
        </w:rPr>
        <w:t xml:space="preserve"> </w:t>
      </w:r>
      <w:r>
        <w:rPr>
          <w:rFonts w:ascii="Times New Roman" w:hAnsi="Times New Roman"/>
          <w:bCs/>
          <w:sz w:val="24"/>
          <w:szCs w:val="24"/>
        </w:rPr>
        <w:t>(</w:t>
      </w:r>
      <w:proofErr w:type="gramStart"/>
      <w:r>
        <w:rPr>
          <w:rFonts w:ascii="Times New Roman" w:hAnsi="Times New Roman"/>
          <w:bCs/>
          <w:sz w:val="24"/>
          <w:szCs w:val="24"/>
        </w:rPr>
        <w:t>page</w:t>
      </w:r>
      <w:proofErr w:type="gramEnd"/>
      <w:r>
        <w:rPr>
          <w:rFonts w:ascii="Times New Roman" w:hAnsi="Times New Roman"/>
          <w:bCs/>
          <w:sz w:val="24"/>
          <w:szCs w:val="24"/>
        </w:rPr>
        <w:t xml:space="preserve"> A-3)</w:t>
      </w:r>
    </w:p>
    <w:p w:rsidR="00124200" w:rsidP="00574AE8" w:rsidRDefault="00124200" w14:paraId="2655A231" w14:textId="3BB48F56">
      <w:pPr>
        <w:pStyle w:val="ListParagraph"/>
        <w:widowControl w:val="0"/>
        <w:rPr>
          <w:rFonts w:ascii="Times New Roman" w:hAnsi="Times New Roman"/>
          <w:bCs/>
          <w:sz w:val="24"/>
          <w:szCs w:val="24"/>
        </w:rPr>
      </w:pPr>
    </w:p>
    <w:p w:rsidRPr="00574AE8" w:rsidR="00124200" w:rsidP="00574AE8" w:rsidRDefault="00124200" w14:paraId="18EBB58E" w14:textId="61DA4040">
      <w:pPr>
        <w:pStyle w:val="ListParagraph"/>
        <w:widowControl w:val="0"/>
        <w:rPr>
          <w:rFonts w:ascii="Times New Roman" w:hAnsi="Times New Roman"/>
          <w:bCs/>
          <w:sz w:val="24"/>
          <w:szCs w:val="24"/>
        </w:rPr>
      </w:pPr>
      <w:proofErr w:type="gramStart"/>
      <w:r w:rsidRPr="00124200">
        <w:rPr>
          <w:rFonts w:ascii="Times New Roman" w:hAnsi="Times New Roman"/>
          <w:bCs/>
          <w:strike/>
          <w:color w:val="FF0000"/>
          <w:sz w:val="24"/>
          <w:szCs w:val="24"/>
          <w:vertAlign w:val="superscript"/>
        </w:rPr>
        <w:t>13</w:t>
      </w:r>
      <w:r w:rsidRPr="00124200">
        <w:rPr>
          <w:rFonts w:ascii="Times New Roman" w:hAnsi="Times New Roman"/>
          <w:bCs/>
          <w:strike/>
          <w:color w:val="FF0000"/>
          <w:sz w:val="24"/>
          <w:szCs w:val="24"/>
        </w:rPr>
        <w:t xml:space="preserve">  Note</w:t>
      </w:r>
      <w:proofErr w:type="gramEnd"/>
      <w:r w:rsidRPr="00124200">
        <w:rPr>
          <w:rFonts w:ascii="Times New Roman" w:hAnsi="Times New Roman"/>
          <w:bCs/>
          <w:strike/>
          <w:color w:val="FF0000"/>
          <w:sz w:val="24"/>
          <w:szCs w:val="24"/>
        </w:rPr>
        <w:t xml:space="preserve"> that current screenshots from the </w:t>
      </w:r>
      <w:proofErr w:type="spellStart"/>
      <w:r w:rsidRPr="00124200">
        <w:rPr>
          <w:rFonts w:ascii="Times New Roman" w:hAnsi="Times New Roman"/>
          <w:bCs/>
          <w:strike/>
          <w:color w:val="FF0000"/>
          <w:sz w:val="24"/>
          <w:szCs w:val="24"/>
        </w:rPr>
        <w:t>MyECLS</w:t>
      </w:r>
      <w:proofErr w:type="spellEnd"/>
      <w:r w:rsidRPr="00124200">
        <w:rPr>
          <w:rFonts w:ascii="Times New Roman" w:hAnsi="Times New Roman"/>
          <w:bCs/>
          <w:strike/>
          <w:color w:val="FF0000"/>
          <w:sz w:val="24"/>
          <w:szCs w:val="24"/>
        </w:rPr>
        <w:t xml:space="preserve"> website are included in this submission. The website is currently being programmed and some small changes may be necessary as further review and testing occur. If needed, a change memo that includes screenshots of the updated </w:t>
      </w:r>
      <w:proofErr w:type="spellStart"/>
      <w:r w:rsidRPr="00124200">
        <w:rPr>
          <w:rFonts w:ascii="Times New Roman" w:hAnsi="Times New Roman"/>
          <w:bCs/>
          <w:strike/>
          <w:color w:val="FF0000"/>
          <w:sz w:val="24"/>
          <w:szCs w:val="24"/>
        </w:rPr>
        <w:t>MyECLS</w:t>
      </w:r>
      <w:proofErr w:type="spellEnd"/>
      <w:r w:rsidRPr="00124200">
        <w:rPr>
          <w:rFonts w:ascii="Times New Roman" w:hAnsi="Times New Roman"/>
          <w:bCs/>
          <w:strike/>
          <w:color w:val="FF0000"/>
          <w:sz w:val="24"/>
          <w:szCs w:val="24"/>
        </w:rPr>
        <w:t xml:space="preserve"> website is planned for June 2022. </w:t>
      </w:r>
      <w:r>
        <w:rPr>
          <w:rFonts w:ascii="Times New Roman" w:hAnsi="Times New Roman"/>
          <w:bCs/>
          <w:sz w:val="24"/>
          <w:szCs w:val="24"/>
        </w:rPr>
        <w:t>(</w:t>
      </w:r>
      <w:proofErr w:type="gramStart"/>
      <w:r>
        <w:rPr>
          <w:rFonts w:ascii="Times New Roman" w:hAnsi="Times New Roman"/>
          <w:bCs/>
          <w:sz w:val="24"/>
          <w:szCs w:val="24"/>
        </w:rPr>
        <w:t>page</w:t>
      </w:r>
      <w:proofErr w:type="gramEnd"/>
      <w:r>
        <w:rPr>
          <w:rFonts w:ascii="Times New Roman" w:hAnsi="Times New Roman"/>
          <w:bCs/>
          <w:sz w:val="24"/>
          <w:szCs w:val="24"/>
        </w:rPr>
        <w:t xml:space="preserve"> A-4)</w:t>
      </w:r>
    </w:p>
    <w:p w:rsidRPr="00574AE8" w:rsidR="00574AE8" w:rsidP="00574AE8" w:rsidRDefault="00574AE8" w14:paraId="18E0E793" w14:textId="77777777">
      <w:pPr>
        <w:pStyle w:val="ListParagraph"/>
        <w:widowControl w:val="0"/>
        <w:rPr>
          <w:b/>
          <w:bCs/>
        </w:rPr>
      </w:pPr>
    </w:p>
    <w:p w:rsidR="006B53BE" w:rsidP="004F0C73" w:rsidRDefault="006B53BE" w14:paraId="6B22B5A1" w14:textId="3BEA607D">
      <w:pPr>
        <w:pStyle w:val="ListParagraph"/>
        <w:widowControl w:val="0"/>
        <w:numPr>
          <w:ilvl w:val="0"/>
          <w:numId w:val="33"/>
        </w:numPr>
        <w:rPr>
          <w:rFonts w:ascii="Times New Roman" w:hAnsi="Times New Roman"/>
          <w:bCs/>
          <w:sz w:val="24"/>
          <w:szCs w:val="24"/>
        </w:rPr>
      </w:pPr>
      <w:r>
        <w:rPr>
          <w:rFonts w:ascii="Times New Roman" w:hAnsi="Times New Roman"/>
          <w:bCs/>
          <w:sz w:val="24"/>
          <w:szCs w:val="24"/>
        </w:rPr>
        <w:t>REVISED – Text was updated to reflect the exercise of the optional task to survey a census of kindergarten teachers. (</w:t>
      </w:r>
      <w:proofErr w:type="gramStart"/>
      <w:r>
        <w:rPr>
          <w:rFonts w:ascii="Times New Roman" w:hAnsi="Times New Roman"/>
          <w:bCs/>
          <w:sz w:val="24"/>
          <w:szCs w:val="24"/>
        </w:rPr>
        <w:t>page</w:t>
      </w:r>
      <w:proofErr w:type="gramEnd"/>
      <w:r>
        <w:rPr>
          <w:rFonts w:ascii="Times New Roman" w:hAnsi="Times New Roman"/>
          <w:bCs/>
          <w:sz w:val="24"/>
          <w:szCs w:val="24"/>
        </w:rPr>
        <w:t xml:space="preserve"> A-1)</w:t>
      </w:r>
    </w:p>
    <w:p w:rsidR="006B53BE" w:rsidP="006B53BE" w:rsidRDefault="006B53BE" w14:paraId="08773E73" w14:textId="783BE167">
      <w:pPr>
        <w:pStyle w:val="ListParagraph"/>
        <w:widowControl w:val="0"/>
        <w:rPr>
          <w:rFonts w:ascii="Times New Roman" w:hAnsi="Times New Roman"/>
          <w:bCs/>
          <w:sz w:val="24"/>
          <w:szCs w:val="24"/>
        </w:rPr>
      </w:pPr>
    </w:p>
    <w:p w:rsidR="006B53BE" w:rsidP="006B53BE" w:rsidRDefault="006B53BE" w14:paraId="2C432668" w14:textId="78338288">
      <w:pPr>
        <w:pStyle w:val="ListParagraph"/>
        <w:widowControl w:val="0"/>
        <w:rPr>
          <w:rFonts w:ascii="Times New Roman" w:hAnsi="Times New Roman"/>
          <w:bCs/>
          <w:sz w:val="24"/>
          <w:szCs w:val="24"/>
        </w:rPr>
      </w:pPr>
      <w:r w:rsidRPr="006B53BE">
        <w:rPr>
          <w:rFonts w:ascii="Times New Roman" w:hAnsi="Times New Roman"/>
          <w:bCs/>
          <w:sz w:val="24"/>
          <w:szCs w:val="24"/>
        </w:rPr>
        <w:t xml:space="preserve">While all of these components will be included in the study, the ECLS-K:2024 is designed such that the child will be the unit of analysis; the study will also be representative at the school </w:t>
      </w:r>
      <w:r w:rsidRPr="006B53BE">
        <w:rPr>
          <w:rFonts w:ascii="Times New Roman" w:hAnsi="Times New Roman"/>
          <w:bCs/>
          <w:strike/>
          <w:color w:val="FF0000"/>
          <w:sz w:val="24"/>
          <w:szCs w:val="24"/>
        </w:rPr>
        <w:t>(and potentially and</w:t>
      </w:r>
      <w:r w:rsidRPr="006B53BE">
        <w:rPr>
          <w:rFonts w:ascii="Times New Roman" w:hAnsi="Times New Roman"/>
          <w:bCs/>
          <w:sz w:val="24"/>
          <w:szCs w:val="24"/>
        </w:rPr>
        <w:t xml:space="preserve"> </w:t>
      </w:r>
      <w:proofErr w:type="gramStart"/>
      <w:r w:rsidRPr="006B53BE">
        <w:rPr>
          <w:rFonts w:ascii="Times New Roman" w:hAnsi="Times New Roman"/>
          <w:bCs/>
          <w:sz w:val="24"/>
          <w:szCs w:val="24"/>
        </w:rPr>
        <w:t>teacher</w:t>
      </w:r>
      <w:r w:rsidRPr="006B53BE">
        <w:rPr>
          <w:rFonts w:ascii="Times New Roman" w:hAnsi="Times New Roman"/>
          <w:bCs/>
          <w:strike/>
          <w:color w:val="FF0000"/>
          <w:sz w:val="24"/>
          <w:szCs w:val="24"/>
        </w:rPr>
        <w:t xml:space="preserve">) </w:t>
      </w:r>
      <w:r w:rsidRPr="006B53BE">
        <w:rPr>
          <w:rFonts w:ascii="Times New Roman" w:hAnsi="Times New Roman"/>
          <w:bCs/>
          <w:sz w:val="24"/>
          <w:szCs w:val="24"/>
        </w:rPr>
        <w:t xml:space="preserve"> level</w:t>
      </w:r>
      <w:proofErr w:type="gramEnd"/>
      <w:r w:rsidRPr="006B53BE">
        <w:rPr>
          <w:rFonts w:ascii="Times New Roman" w:hAnsi="Times New Roman"/>
          <w:bCs/>
          <w:sz w:val="24"/>
          <w:szCs w:val="24"/>
        </w:rPr>
        <w:t xml:space="preserve"> at the kindergarten year.</w:t>
      </w:r>
    </w:p>
    <w:p w:rsidR="006B53BE" w:rsidP="006B53BE" w:rsidRDefault="006B53BE" w14:paraId="17A32B33" w14:textId="77777777">
      <w:pPr>
        <w:pStyle w:val="ListParagraph"/>
        <w:widowControl w:val="0"/>
        <w:rPr>
          <w:rFonts w:ascii="Times New Roman" w:hAnsi="Times New Roman"/>
          <w:bCs/>
          <w:sz w:val="24"/>
          <w:szCs w:val="24"/>
        </w:rPr>
      </w:pPr>
    </w:p>
    <w:p w:rsidR="006B53BE" w:rsidP="004F0C73" w:rsidRDefault="006B53BE" w14:paraId="13142E52" w14:textId="26D40665">
      <w:pPr>
        <w:pStyle w:val="ListParagraph"/>
        <w:widowControl w:val="0"/>
        <w:numPr>
          <w:ilvl w:val="0"/>
          <w:numId w:val="33"/>
        </w:numPr>
        <w:rPr>
          <w:rFonts w:ascii="Times New Roman" w:hAnsi="Times New Roman"/>
          <w:bCs/>
          <w:sz w:val="24"/>
          <w:szCs w:val="24"/>
        </w:rPr>
      </w:pPr>
      <w:r>
        <w:rPr>
          <w:rFonts w:ascii="Times New Roman" w:hAnsi="Times New Roman"/>
          <w:bCs/>
          <w:sz w:val="24"/>
          <w:szCs w:val="24"/>
        </w:rPr>
        <w:t xml:space="preserve">REVISED – A footnote was added to indicate that while the field test data collection is planned to conclude in late November 2022, it is possible that some assessments may need to be completed in December 2022, due to child absences or limitations in a school’s schedule. </w:t>
      </w:r>
      <w:r w:rsidR="00A6165E">
        <w:rPr>
          <w:rFonts w:ascii="Times New Roman" w:hAnsi="Times New Roman"/>
          <w:bCs/>
          <w:sz w:val="24"/>
          <w:szCs w:val="24"/>
        </w:rPr>
        <w:t>(</w:t>
      </w:r>
      <w:proofErr w:type="gramStart"/>
      <w:r w:rsidR="00A6165E">
        <w:rPr>
          <w:rFonts w:ascii="Times New Roman" w:hAnsi="Times New Roman"/>
          <w:bCs/>
          <w:sz w:val="24"/>
          <w:szCs w:val="24"/>
        </w:rPr>
        <w:t>page</w:t>
      </w:r>
      <w:proofErr w:type="gramEnd"/>
      <w:r w:rsidR="00A6165E">
        <w:rPr>
          <w:rFonts w:ascii="Times New Roman" w:hAnsi="Times New Roman"/>
          <w:bCs/>
          <w:sz w:val="24"/>
          <w:szCs w:val="24"/>
        </w:rPr>
        <w:t xml:space="preserve"> A-2)</w:t>
      </w:r>
    </w:p>
    <w:p w:rsidR="006B53BE" w:rsidP="006B53BE" w:rsidRDefault="006B53BE" w14:paraId="1E566350" w14:textId="1753103F">
      <w:pPr>
        <w:pStyle w:val="ListParagraph"/>
        <w:widowControl w:val="0"/>
        <w:rPr>
          <w:rFonts w:ascii="Times New Roman" w:hAnsi="Times New Roman"/>
          <w:bCs/>
          <w:sz w:val="24"/>
          <w:szCs w:val="24"/>
        </w:rPr>
      </w:pPr>
    </w:p>
    <w:p w:rsidRPr="006B53BE" w:rsidR="006B53BE" w:rsidP="006B53BE" w:rsidRDefault="006B53BE" w14:paraId="68A2F1F6" w14:textId="61201376">
      <w:pPr>
        <w:pStyle w:val="ListParagraph"/>
        <w:widowControl w:val="0"/>
        <w:rPr>
          <w:rFonts w:ascii="Times New Roman" w:hAnsi="Times New Roman"/>
          <w:bCs/>
          <w:color w:val="FF0000"/>
          <w:sz w:val="24"/>
          <w:szCs w:val="24"/>
        </w:rPr>
      </w:pPr>
      <w:proofErr w:type="gramStart"/>
      <w:r w:rsidRPr="006B53BE">
        <w:rPr>
          <w:rFonts w:ascii="Times New Roman" w:hAnsi="Times New Roman"/>
          <w:bCs/>
          <w:color w:val="FF0000"/>
          <w:sz w:val="24"/>
          <w:szCs w:val="24"/>
          <w:vertAlign w:val="superscript"/>
        </w:rPr>
        <w:t>5</w:t>
      </w:r>
      <w:r w:rsidRPr="006B53BE">
        <w:rPr>
          <w:rFonts w:ascii="Times New Roman" w:hAnsi="Times New Roman"/>
          <w:bCs/>
          <w:color w:val="FF0000"/>
          <w:sz w:val="24"/>
          <w:szCs w:val="24"/>
        </w:rPr>
        <w:t xml:space="preserve">  </w:t>
      </w:r>
      <w:r w:rsidRPr="006B53BE">
        <w:rPr>
          <w:rFonts w:ascii="Times New Roman" w:hAnsi="Times New Roman"/>
          <w:bCs/>
          <w:color w:val="FF0000"/>
        </w:rPr>
        <w:t>While</w:t>
      </w:r>
      <w:proofErr w:type="gramEnd"/>
      <w:r w:rsidRPr="006B53BE">
        <w:rPr>
          <w:rFonts w:ascii="Times New Roman" w:hAnsi="Times New Roman"/>
          <w:bCs/>
          <w:color w:val="FF0000"/>
        </w:rPr>
        <w:t xml:space="preserve"> the field test study activities are expected to be completed by the end of November 2022, if make-up assessments are needed due to a large number of child absences, or if a school is unable to schedule assessments within the data collection window, field work may continue into December 2022 to complete these activities.</w:t>
      </w:r>
    </w:p>
    <w:p w:rsidR="006B53BE" w:rsidP="006B53BE" w:rsidRDefault="006B53BE" w14:paraId="4667BA05" w14:textId="5162B972">
      <w:pPr>
        <w:pStyle w:val="ListParagraph"/>
        <w:widowControl w:val="0"/>
        <w:rPr>
          <w:rFonts w:ascii="Times New Roman" w:hAnsi="Times New Roman"/>
          <w:bCs/>
          <w:sz w:val="24"/>
          <w:szCs w:val="24"/>
        </w:rPr>
      </w:pPr>
    </w:p>
    <w:p w:rsidR="004D1265" w:rsidP="004F0C73" w:rsidRDefault="004D1265" w14:paraId="7A51D14E" w14:textId="56DF5607">
      <w:pPr>
        <w:pStyle w:val="ListParagraph"/>
        <w:widowControl w:val="0"/>
        <w:numPr>
          <w:ilvl w:val="0"/>
          <w:numId w:val="33"/>
        </w:numPr>
        <w:rPr>
          <w:rFonts w:ascii="Times New Roman" w:hAnsi="Times New Roman"/>
          <w:bCs/>
          <w:sz w:val="24"/>
          <w:szCs w:val="24"/>
        </w:rPr>
      </w:pPr>
      <w:r w:rsidRPr="004D1265">
        <w:rPr>
          <w:rFonts w:ascii="Times New Roman" w:hAnsi="Times New Roman"/>
          <w:bCs/>
          <w:sz w:val="24"/>
          <w:szCs w:val="24"/>
        </w:rPr>
        <w:t xml:space="preserve">REVISED – </w:t>
      </w:r>
      <w:r w:rsidR="00B4681D">
        <w:rPr>
          <w:rFonts w:ascii="Times New Roman" w:hAnsi="Times New Roman"/>
          <w:bCs/>
          <w:sz w:val="24"/>
          <w:szCs w:val="24"/>
        </w:rPr>
        <w:t xml:space="preserve">Given recent </w:t>
      </w:r>
      <w:r w:rsidR="009C4491">
        <w:rPr>
          <w:rFonts w:ascii="Times New Roman" w:hAnsi="Times New Roman"/>
          <w:bCs/>
          <w:sz w:val="24"/>
          <w:szCs w:val="24"/>
        </w:rPr>
        <w:t>NCES study design decisions, t</w:t>
      </w:r>
      <w:r w:rsidRPr="004D1265" w:rsidR="00B4681D">
        <w:rPr>
          <w:rFonts w:ascii="Times New Roman" w:hAnsi="Times New Roman"/>
          <w:bCs/>
          <w:sz w:val="24"/>
          <w:szCs w:val="24"/>
        </w:rPr>
        <w:t xml:space="preserve">ext </w:t>
      </w:r>
      <w:r w:rsidRPr="004D1265">
        <w:rPr>
          <w:rFonts w:ascii="Times New Roman" w:hAnsi="Times New Roman"/>
          <w:bCs/>
          <w:sz w:val="24"/>
          <w:szCs w:val="24"/>
        </w:rPr>
        <w:t xml:space="preserve">was updated </w:t>
      </w:r>
      <w:r>
        <w:rPr>
          <w:rFonts w:ascii="Times New Roman" w:hAnsi="Times New Roman"/>
          <w:bCs/>
          <w:sz w:val="24"/>
          <w:szCs w:val="24"/>
        </w:rPr>
        <w:t xml:space="preserve">in footnote 7 </w:t>
      </w:r>
      <w:r w:rsidRPr="004D1265">
        <w:rPr>
          <w:rFonts w:ascii="Times New Roman" w:hAnsi="Times New Roman"/>
          <w:bCs/>
          <w:sz w:val="24"/>
          <w:szCs w:val="24"/>
        </w:rPr>
        <w:t xml:space="preserve">to indicate that vision </w:t>
      </w:r>
      <w:r w:rsidR="009C4491">
        <w:rPr>
          <w:rFonts w:ascii="Times New Roman" w:hAnsi="Times New Roman"/>
          <w:bCs/>
          <w:sz w:val="24"/>
          <w:szCs w:val="24"/>
        </w:rPr>
        <w:t xml:space="preserve">rather than hearing </w:t>
      </w:r>
      <w:r w:rsidRPr="004D1265">
        <w:rPr>
          <w:rFonts w:ascii="Times New Roman" w:hAnsi="Times New Roman"/>
          <w:bCs/>
          <w:sz w:val="24"/>
          <w:szCs w:val="24"/>
        </w:rPr>
        <w:t xml:space="preserve">measurements may be included in future national rounds of the ECLS-K:2024. </w:t>
      </w:r>
      <w:r w:rsidR="00D718A0">
        <w:rPr>
          <w:rFonts w:ascii="Times New Roman" w:hAnsi="Times New Roman"/>
          <w:bCs/>
          <w:sz w:val="24"/>
          <w:szCs w:val="24"/>
        </w:rPr>
        <w:t xml:space="preserve">Text describing the height and weight measurements and executive function </w:t>
      </w:r>
      <w:r w:rsidR="00B11E29">
        <w:rPr>
          <w:rFonts w:ascii="Times New Roman" w:hAnsi="Times New Roman"/>
          <w:bCs/>
          <w:sz w:val="24"/>
          <w:szCs w:val="24"/>
        </w:rPr>
        <w:t xml:space="preserve">(i.e., memory) </w:t>
      </w:r>
      <w:r w:rsidR="00D718A0">
        <w:rPr>
          <w:rFonts w:ascii="Times New Roman" w:hAnsi="Times New Roman"/>
          <w:bCs/>
          <w:sz w:val="24"/>
          <w:szCs w:val="24"/>
        </w:rPr>
        <w:t xml:space="preserve">assessment as possible additional study components was deleted, as these tasks are now definitively being included in the study data collection.  </w:t>
      </w:r>
      <w:r w:rsidRPr="004D1265">
        <w:rPr>
          <w:rFonts w:ascii="Times New Roman" w:hAnsi="Times New Roman"/>
          <w:bCs/>
          <w:sz w:val="24"/>
          <w:szCs w:val="24"/>
        </w:rPr>
        <w:t>(</w:t>
      </w:r>
      <w:proofErr w:type="gramStart"/>
      <w:r w:rsidRPr="004D1265">
        <w:rPr>
          <w:rFonts w:ascii="Times New Roman" w:hAnsi="Times New Roman"/>
          <w:bCs/>
          <w:sz w:val="24"/>
          <w:szCs w:val="24"/>
        </w:rPr>
        <w:t>page</w:t>
      </w:r>
      <w:proofErr w:type="gramEnd"/>
      <w:r w:rsidRPr="004D1265">
        <w:rPr>
          <w:rFonts w:ascii="Times New Roman" w:hAnsi="Times New Roman"/>
          <w:bCs/>
          <w:sz w:val="24"/>
          <w:szCs w:val="24"/>
        </w:rPr>
        <w:t xml:space="preserve"> A-3)</w:t>
      </w:r>
    </w:p>
    <w:p w:rsidR="004D1265" w:rsidP="004D1265" w:rsidRDefault="004D1265" w14:paraId="16B90F68" w14:textId="32063F16">
      <w:pPr>
        <w:pStyle w:val="ListParagraph"/>
        <w:widowControl w:val="0"/>
        <w:rPr>
          <w:rFonts w:ascii="Times New Roman" w:hAnsi="Times New Roman"/>
          <w:bCs/>
          <w:sz w:val="24"/>
          <w:szCs w:val="24"/>
        </w:rPr>
      </w:pPr>
    </w:p>
    <w:p w:rsidRPr="004D1265" w:rsidR="004D1265" w:rsidP="004D1265" w:rsidRDefault="004D1265" w14:paraId="34AF0CA7" w14:textId="2A23CAFE">
      <w:pPr>
        <w:pStyle w:val="ListParagraph"/>
        <w:widowControl w:val="0"/>
        <w:rPr>
          <w:rFonts w:ascii="Times New Roman" w:hAnsi="Times New Roman"/>
          <w:bCs/>
          <w:sz w:val="24"/>
          <w:szCs w:val="24"/>
        </w:rPr>
      </w:pPr>
      <w:r w:rsidRPr="004D1265">
        <w:rPr>
          <w:rStyle w:val="FootnoteReference"/>
          <w:sz w:val="24"/>
          <w:szCs w:val="24"/>
        </w:rPr>
        <w:t>7</w:t>
      </w:r>
      <w:r w:rsidRPr="004D1265">
        <w:rPr>
          <w:rFonts w:ascii="Times New Roman" w:hAnsi="Times New Roman"/>
        </w:rPr>
        <w:t xml:space="preserve"> The national study may include collection of additional information beyond that collected in the field test. For example, NCES is considering the collection of </w:t>
      </w:r>
      <w:r w:rsidRPr="004D1265">
        <w:rPr>
          <w:rFonts w:ascii="Times New Roman" w:hAnsi="Times New Roman"/>
          <w:strike/>
          <w:color w:val="FF0000"/>
        </w:rPr>
        <w:t>hearing</w:t>
      </w:r>
      <w:r w:rsidRPr="004D1265">
        <w:rPr>
          <w:rFonts w:ascii="Times New Roman" w:hAnsi="Times New Roman"/>
          <w:color w:val="FF0000"/>
        </w:rPr>
        <w:t xml:space="preserve"> vision </w:t>
      </w:r>
      <w:r w:rsidRPr="004D1265">
        <w:rPr>
          <w:rFonts w:ascii="Times New Roman" w:hAnsi="Times New Roman"/>
        </w:rPr>
        <w:t>data</w:t>
      </w:r>
      <w:r w:rsidRPr="009F772A">
        <w:rPr>
          <w:rFonts w:ascii="Times New Roman" w:hAnsi="Times New Roman"/>
          <w:strike/>
          <w:color w:val="FF0000"/>
        </w:rPr>
        <w:t>, as well as height and weight measurements and assessments of executive function</w:t>
      </w:r>
      <w:r w:rsidRPr="004D1265">
        <w:rPr>
          <w:rFonts w:ascii="Times New Roman" w:hAnsi="Times New Roman"/>
        </w:rPr>
        <w:t>. The full details of the national study data collection will be provided in a subsequent package.</w:t>
      </w:r>
    </w:p>
    <w:p w:rsidRPr="004D1265" w:rsidR="004D1265" w:rsidP="004D1265" w:rsidRDefault="004D1265" w14:paraId="5E40DFB9" w14:textId="77777777">
      <w:pPr>
        <w:pStyle w:val="ListParagraph"/>
        <w:widowControl w:val="0"/>
        <w:rPr>
          <w:b/>
          <w:bCs/>
        </w:rPr>
      </w:pPr>
    </w:p>
    <w:p w:rsidR="004F0C73" w:rsidP="004F0C73" w:rsidRDefault="004F0C73" w14:paraId="4F1A1125" w14:textId="16CABA17">
      <w:pPr>
        <w:pStyle w:val="ListParagraph"/>
        <w:widowControl w:val="0"/>
        <w:numPr>
          <w:ilvl w:val="0"/>
          <w:numId w:val="33"/>
        </w:numPr>
        <w:rPr>
          <w:b/>
          <w:bCs/>
        </w:rPr>
      </w:pPr>
      <w:r>
        <w:rPr>
          <w:rFonts w:ascii="Times New Roman" w:hAnsi="Times New Roman"/>
          <w:sz w:val="24"/>
          <w:szCs w:val="24"/>
        </w:rPr>
        <w:t xml:space="preserve">REVISED – </w:t>
      </w:r>
      <w:r w:rsidR="004E4A9E">
        <w:rPr>
          <w:rFonts w:ascii="Times New Roman" w:hAnsi="Times New Roman"/>
          <w:sz w:val="24"/>
          <w:szCs w:val="24"/>
        </w:rPr>
        <w:t>Text was added to indicate that the COVID-19 Protocols Overview will be included in the study package sent to the School Coordinator in the fall of 2022. (</w:t>
      </w:r>
      <w:proofErr w:type="gramStart"/>
      <w:r w:rsidR="004E4A9E">
        <w:rPr>
          <w:rFonts w:ascii="Times New Roman" w:hAnsi="Times New Roman"/>
          <w:sz w:val="24"/>
          <w:szCs w:val="24"/>
        </w:rPr>
        <w:t>page</w:t>
      </w:r>
      <w:proofErr w:type="gramEnd"/>
      <w:r w:rsidR="004E4A9E">
        <w:rPr>
          <w:rFonts w:ascii="Times New Roman" w:hAnsi="Times New Roman"/>
          <w:sz w:val="24"/>
          <w:szCs w:val="24"/>
        </w:rPr>
        <w:t xml:space="preserve"> A-4)</w:t>
      </w:r>
    </w:p>
    <w:p w:rsidR="004F0C73" w:rsidP="004F0C73" w:rsidRDefault="004F0C73" w14:paraId="36108D69" w14:textId="77777777">
      <w:pPr>
        <w:pStyle w:val="ListParagraph"/>
        <w:widowControl w:val="0"/>
        <w:rPr>
          <w:rFonts w:ascii="Times New Roman" w:hAnsi="Times New Roman"/>
          <w:sz w:val="24"/>
          <w:szCs w:val="24"/>
        </w:rPr>
      </w:pPr>
    </w:p>
    <w:p w:rsidR="00103371" w:rsidP="00103371" w:rsidRDefault="00103371" w14:paraId="1F70F881" w14:textId="77777777">
      <w:pPr>
        <w:ind w:left="720"/>
        <w:rPr>
          <w:b/>
        </w:rPr>
      </w:pPr>
      <w:r w:rsidRPr="004E4A9E">
        <w:lastRenderedPageBreak/>
        <w:t>In early fall 2022, participating schools will be contacted to provide a child list and to confirm assessment day logistics. After the child list has been received and children sampled, school coordinators who will serve as liaisons between the school and the study staff will be mailed a package containing a welcome letter, an incentive check,</w:t>
      </w:r>
      <w:r>
        <w:rPr>
          <w:rStyle w:val="FootnoteReference"/>
        </w:rPr>
        <w:t>11</w:t>
      </w:r>
      <w:r w:rsidRPr="004E4A9E">
        <w:t xml:space="preserve"> </w:t>
      </w:r>
      <w:r w:rsidRPr="004E4A9E">
        <w:rPr>
          <w:color w:val="FF0000"/>
        </w:rPr>
        <w:t>a fact sheet describing the study’s planned COVID-19 safety protocols,</w:t>
      </w:r>
      <w:r>
        <w:rPr>
          <w:rStyle w:val="FootnoteReference"/>
          <w:color w:val="FF0000"/>
        </w:rPr>
        <w:t>12</w:t>
      </w:r>
      <w:r w:rsidRPr="004E4A9E">
        <w:rPr>
          <w:color w:val="FF0000"/>
        </w:rPr>
        <w:t xml:space="preserve"> </w:t>
      </w:r>
      <w:r w:rsidRPr="004E4A9E">
        <w:t>and tips for encouraging respondent participation, as well as school administrator, teacher, and parent study packets for distribution.</w:t>
      </w:r>
    </w:p>
    <w:p w:rsidR="004E4A9E" w:rsidP="004E4A9E" w:rsidRDefault="004E4A9E" w14:paraId="5C8B2F73" w14:textId="400263A1">
      <w:pPr>
        <w:rPr>
          <w:highlight w:val="yellow"/>
        </w:rPr>
      </w:pPr>
    </w:p>
    <w:p w:rsidRPr="004E4A9E" w:rsidR="004E4A9E" w:rsidP="004E4A9E" w:rsidRDefault="00C20440" w14:paraId="36B4F5D3" w14:textId="7F112022">
      <w:pPr>
        <w:ind w:left="720"/>
        <w:rPr>
          <w:color w:val="FF0000"/>
        </w:rPr>
      </w:pPr>
      <w:r w:rsidRPr="00202B25">
        <w:rPr>
          <w:color w:val="FF0000"/>
          <w:vertAlign w:val="superscript"/>
        </w:rPr>
        <w:t>1</w:t>
      </w:r>
      <w:r>
        <w:rPr>
          <w:color w:val="FF0000"/>
          <w:vertAlign w:val="superscript"/>
        </w:rPr>
        <w:t>1</w:t>
      </w:r>
      <w:r w:rsidRPr="004E4A9E">
        <w:rPr>
          <w:color w:val="FF0000"/>
        </w:rPr>
        <w:t xml:space="preserve"> </w:t>
      </w:r>
      <w:r w:rsidRPr="004E4A9E" w:rsidR="004E4A9E">
        <w:rPr>
          <w:color w:val="FF0000"/>
        </w:rPr>
        <w:t xml:space="preserve">The COVID-19 Protocols Overview was updated </w:t>
      </w:r>
      <w:r w:rsidRPr="000077C5" w:rsidR="000077C5">
        <w:rPr>
          <w:color w:val="FF0000"/>
        </w:rPr>
        <w:t xml:space="preserve">between the v.24 and v.25 submissions </w:t>
      </w:r>
      <w:r w:rsidRPr="004E4A9E" w:rsidR="004E4A9E">
        <w:rPr>
          <w:color w:val="FF0000"/>
        </w:rPr>
        <w:t>to reflect changing mitigation measures. Text about field staff vaccination has been added. See the revised version in Attachment A-1.</w:t>
      </w:r>
    </w:p>
    <w:p w:rsidRPr="007344BD" w:rsidR="00485D2C" w:rsidP="00485D2C" w:rsidRDefault="00485D2C" w14:paraId="6A02FD03" w14:textId="34B5CC6E">
      <w:pPr>
        <w:pStyle w:val="ListParagraph"/>
        <w:widowControl w:val="0"/>
        <w:rPr>
          <w:rFonts w:ascii="Times New Roman" w:hAnsi="Times New Roman"/>
          <w:sz w:val="24"/>
          <w:szCs w:val="24"/>
          <w:highlight w:val="yellow"/>
        </w:rPr>
      </w:pPr>
    </w:p>
    <w:p w:rsidR="00B11E29" w:rsidP="00B11E29" w:rsidRDefault="00B11E29" w14:paraId="797AEB1F" w14:textId="4CC52FAB">
      <w:pPr>
        <w:pStyle w:val="ListParagraph"/>
        <w:numPr>
          <w:ilvl w:val="0"/>
          <w:numId w:val="33"/>
        </w:numPr>
        <w:rPr>
          <w:rFonts w:ascii="Times New Roman" w:hAnsi="Times New Roman"/>
          <w:sz w:val="24"/>
          <w:szCs w:val="24"/>
        </w:rPr>
      </w:pPr>
      <w:r>
        <w:rPr>
          <w:rFonts w:ascii="Times New Roman" w:hAnsi="Times New Roman"/>
          <w:sz w:val="24"/>
          <w:szCs w:val="24"/>
        </w:rPr>
        <w:t xml:space="preserve">REVISED – </w:t>
      </w:r>
      <w:r w:rsidRPr="00B11E29">
        <w:rPr>
          <w:rFonts w:ascii="Times New Roman" w:hAnsi="Times New Roman"/>
          <w:sz w:val="24"/>
          <w:szCs w:val="24"/>
        </w:rPr>
        <w:t>Text was revised to make it clear that the hearing evaluations were included in the ECLS-K:2011.  (</w:t>
      </w:r>
      <w:proofErr w:type="gramStart"/>
      <w:r w:rsidRPr="00B11E29">
        <w:rPr>
          <w:rFonts w:ascii="Times New Roman" w:hAnsi="Times New Roman"/>
          <w:sz w:val="24"/>
          <w:szCs w:val="24"/>
        </w:rPr>
        <w:t>page</w:t>
      </w:r>
      <w:proofErr w:type="gramEnd"/>
      <w:r w:rsidRPr="00B11E29">
        <w:rPr>
          <w:rFonts w:ascii="Times New Roman" w:hAnsi="Times New Roman"/>
          <w:sz w:val="24"/>
          <w:szCs w:val="24"/>
        </w:rPr>
        <w:t xml:space="preserve"> A-12)</w:t>
      </w:r>
    </w:p>
    <w:p w:rsidR="00B11E29" w:rsidP="00B11E29" w:rsidRDefault="00B11E29" w14:paraId="1E549204" w14:textId="2274D0B7">
      <w:pPr>
        <w:pStyle w:val="ListParagraph"/>
        <w:rPr>
          <w:rFonts w:ascii="Times New Roman" w:hAnsi="Times New Roman"/>
          <w:sz w:val="24"/>
          <w:szCs w:val="24"/>
        </w:rPr>
      </w:pPr>
    </w:p>
    <w:p w:rsidR="00B11E29" w:rsidP="00B11E29" w:rsidRDefault="00B11E29" w14:paraId="7677C861" w14:textId="05078416">
      <w:pPr>
        <w:pStyle w:val="ListParagraph"/>
        <w:rPr>
          <w:rFonts w:ascii="Times New Roman" w:hAnsi="Times New Roman"/>
          <w:sz w:val="24"/>
          <w:szCs w:val="24"/>
        </w:rPr>
      </w:pPr>
      <w:r w:rsidRPr="00B11E29">
        <w:rPr>
          <w:rFonts w:ascii="Times New Roman" w:hAnsi="Times New Roman"/>
          <w:sz w:val="24"/>
          <w:szCs w:val="24"/>
        </w:rPr>
        <w:t>Historically in the ECLS program, consultations with government agencies resulted in interagency agreements funding questions, sections of or full study instruments, and components of the child assessments (specifically, the hearing eval</w:t>
      </w:r>
      <w:r>
        <w:rPr>
          <w:rFonts w:ascii="Times New Roman" w:hAnsi="Times New Roman"/>
          <w:sz w:val="24"/>
          <w:szCs w:val="24"/>
        </w:rPr>
        <w:t xml:space="preserve">uations in the </w:t>
      </w:r>
      <w:r w:rsidRPr="00B11E29">
        <w:rPr>
          <w:rFonts w:ascii="Times New Roman" w:hAnsi="Times New Roman"/>
          <w:strike/>
          <w:color w:val="FF0000"/>
          <w:sz w:val="24"/>
          <w:szCs w:val="24"/>
        </w:rPr>
        <w:t>national study</w:t>
      </w:r>
      <w:r w:rsidRPr="00B11E29">
        <w:rPr>
          <w:rFonts w:ascii="Times New Roman" w:hAnsi="Times New Roman"/>
          <w:color w:val="FF0000"/>
          <w:sz w:val="24"/>
          <w:szCs w:val="24"/>
        </w:rPr>
        <w:t xml:space="preserve"> ECLS-K:2011</w:t>
      </w:r>
      <w:r w:rsidRPr="00B11E29">
        <w:rPr>
          <w:rFonts w:ascii="Times New Roman" w:hAnsi="Times New Roman"/>
          <w:sz w:val="24"/>
          <w:szCs w:val="24"/>
        </w:rPr>
        <w:t>).</w:t>
      </w:r>
    </w:p>
    <w:p w:rsidR="00B11E29" w:rsidP="00B11E29" w:rsidRDefault="00B11E29" w14:paraId="5200CC1A" w14:textId="77777777">
      <w:pPr>
        <w:pStyle w:val="ListParagraph"/>
        <w:rPr>
          <w:rFonts w:ascii="Times New Roman" w:hAnsi="Times New Roman"/>
          <w:sz w:val="24"/>
          <w:szCs w:val="24"/>
        </w:rPr>
      </w:pPr>
    </w:p>
    <w:p w:rsidR="000077C5" w:rsidP="0036376C" w:rsidRDefault="000077C5" w14:paraId="7BCE4CDE" w14:textId="4F0ABCF9">
      <w:pPr>
        <w:pStyle w:val="ListParagraph"/>
        <w:numPr>
          <w:ilvl w:val="0"/>
          <w:numId w:val="33"/>
        </w:numPr>
        <w:rPr>
          <w:rFonts w:ascii="Times New Roman" w:hAnsi="Times New Roman"/>
          <w:sz w:val="24"/>
          <w:szCs w:val="24"/>
        </w:rPr>
      </w:pPr>
      <w:r>
        <w:rPr>
          <w:rFonts w:ascii="Times New Roman" w:hAnsi="Times New Roman"/>
          <w:sz w:val="24"/>
          <w:szCs w:val="24"/>
        </w:rPr>
        <w:t xml:space="preserve">REVISED – Text was deleted </w:t>
      </w:r>
      <w:r w:rsidR="00C20440">
        <w:rPr>
          <w:rFonts w:ascii="Times New Roman" w:hAnsi="Times New Roman"/>
          <w:sz w:val="24"/>
          <w:szCs w:val="24"/>
        </w:rPr>
        <w:t xml:space="preserve">in footnote 20 (formerly footnote 21) </w:t>
      </w:r>
      <w:r>
        <w:rPr>
          <w:rFonts w:ascii="Times New Roman" w:hAnsi="Times New Roman"/>
          <w:sz w:val="24"/>
          <w:szCs w:val="24"/>
        </w:rPr>
        <w:t>to correct the description of the parent incentive. (</w:t>
      </w:r>
      <w:proofErr w:type="gramStart"/>
      <w:r>
        <w:rPr>
          <w:rFonts w:ascii="Times New Roman" w:hAnsi="Times New Roman"/>
          <w:sz w:val="24"/>
          <w:szCs w:val="24"/>
        </w:rPr>
        <w:t>page</w:t>
      </w:r>
      <w:proofErr w:type="gramEnd"/>
      <w:r>
        <w:rPr>
          <w:rFonts w:ascii="Times New Roman" w:hAnsi="Times New Roman"/>
          <w:sz w:val="24"/>
          <w:szCs w:val="24"/>
        </w:rPr>
        <w:t xml:space="preserve"> A-</w:t>
      </w:r>
      <w:r w:rsidR="00687CBB">
        <w:rPr>
          <w:rFonts w:ascii="Times New Roman" w:hAnsi="Times New Roman"/>
          <w:sz w:val="24"/>
          <w:szCs w:val="24"/>
        </w:rPr>
        <w:t>22</w:t>
      </w:r>
      <w:r>
        <w:rPr>
          <w:rFonts w:ascii="Times New Roman" w:hAnsi="Times New Roman"/>
          <w:sz w:val="24"/>
          <w:szCs w:val="24"/>
        </w:rPr>
        <w:t>)</w:t>
      </w:r>
    </w:p>
    <w:p w:rsidR="000077C5" w:rsidP="000077C5" w:rsidRDefault="000077C5" w14:paraId="46DFC902" w14:textId="62AE441B">
      <w:pPr>
        <w:pStyle w:val="ListParagraph"/>
        <w:rPr>
          <w:rFonts w:ascii="Times New Roman" w:hAnsi="Times New Roman"/>
          <w:sz w:val="24"/>
          <w:szCs w:val="24"/>
        </w:rPr>
      </w:pPr>
    </w:p>
    <w:p w:rsidR="000077C5" w:rsidP="000077C5" w:rsidRDefault="000077C5" w14:paraId="5277A795" w14:textId="62C631DE">
      <w:pPr>
        <w:pStyle w:val="ListParagraph"/>
        <w:rPr>
          <w:rFonts w:ascii="Times New Roman" w:hAnsi="Times New Roman"/>
          <w:sz w:val="24"/>
          <w:szCs w:val="24"/>
        </w:rPr>
      </w:pPr>
      <w:r w:rsidRPr="000077C5">
        <w:rPr>
          <w:rFonts w:ascii="Times New Roman" w:hAnsi="Times New Roman"/>
          <w:sz w:val="24"/>
          <w:szCs w:val="24"/>
          <w:vertAlign w:val="superscript"/>
        </w:rPr>
        <w:t>20</w:t>
      </w:r>
      <w:r>
        <w:rPr>
          <w:rFonts w:ascii="Times New Roman" w:hAnsi="Times New Roman"/>
          <w:sz w:val="24"/>
          <w:szCs w:val="24"/>
        </w:rPr>
        <w:t xml:space="preserve"> T</w:t>
      </w:r>
      <w:r w:rsidRPr="000077C5">
        <w:rPr>
          <w:rFonts w:ascii="Times New Roman" w:hAnsi="Times New Roman"/>
          <w:sz w:val="24"/>
          <w:szCs w:val="24"/>
        </w:rPr>
        <w:t xml:space="preserve">he instructions on the envelope to activate the prepaid card will be: “To activate the enclosed $15 prepaid Mastercard®, please visit the study website and enter your unique PIN from the sealed postcard that was sent with this informational packet. The prepaid card will be ready for use approximately 24 hours after the PIN is entered. Completion of the parent survey is not required to activate or use the </w:t>
      </w:r>
      <w:r w:rsidRPr="000077C5">
        <w:rPr>
          <w:rFonts w:ascii="Times New Roman" w:hAnsi="Times New Roman"/>
          <w:strike/>
          <w:color w:val="FF0000"/>
          <w:sz w:val="24"/>
          <w:szCs w:val="24"/>
        </w:rPr>
        <w:t xml:space="preserve">cash </w:t>
      </w:r>
      <w:r w:rsidRPr="000077C5">
        <w:rPr>
          <w:rFonts w:ascii="Times New Roman" w:hAnsi="Times New Roman"/>
          <w:sz w:val="24"/>
          <w:szCs w:val="24"/>
        </w:rPr>
        <w:t>card.” This text will also appear in Spanish and Mandarin.</w:t>
      </w:r>
    </w:p>
    <w:p w:rsidR="000077C5" w:rsidP="000077C5" w:rsidRDefault="000077C5" w14:paraId="16FF6AAB" w14:textId="77777777">
      <w:pPr>
        <w:pStyle w:val="ListParagraph"/>
        <w:rPr>
          <w:rFonts w:ascii="Times New Roman" w:hAnsi="Times New Roman"/>
          <w:sz w:val="24"/>
          <w:szCs w:val="24"/>
        </w:rPr>
      </w:pPr>
    </w:p>
    <w:p w:rsidRPr="00202B25" w:rsidR="00485D2C" w:rsidP="0036376C" w:rsidRDefault="00124200" w14:paraId="78FF3182" w14:textId="31B271A8">
      <w:pPr>
        <w:pStyle w:val="ListParagraph"/>
        <w:numPr>
          <w:ilvl w:val="0"/>
          <w:numId w:val="33"/>
        </w:numPr>
        <w:rPr>
          <w:rFonts w:ascii="Times New Roman" w:hAnsi="Times New Roman"/>
          <w:sz w:val="24"/>
          <w:szCs w:val="24"/>
        </w:rPr>
      </w:pPr>
      <w:r w:rsidRPr="00202B25">
        <w:rPr>
          <w:rFonts w:ascii="Times New Roman" w:hAnsi="Times New Roman"/>
          <w:sz w:val="24"/>
          <w:szCs w:val="24"/>
        </w:rPr>
        <w:t>REVISED</w:t>
      </w:r>
      <w:r w:rsidRPr="00202B25" w:rsidR="00202B25">
        <w:rPr>
          <w:rFonts w:ascii="Times New Roman" w:hAnsi="Times New Roman"/>
          <w:sz w:val="24"/>
          <w:szCs w:val="24"/>
        </w:rPr>
        <w:t xml:space="preserve"> – The text regarding the contract cost for the currently-exercised optional tasks</w:t>
      </w:r>
      <w:r w:rsidR="004D1265">
        <w:rPr>
          <w:rFonts w:ascii="Times New Roman" w:hAnsi="Times New Roman"/>
          <w:sz w:val="24"/>
          <w:szCs w:val="24"/>
        </w:rPr>
        <w:t xml:space="preserve"> in footnote </w:t>
      </w:r>
      <w:r w:rsidR="009D1FBC">
        <w:rPr>
          <w:rFonts w:ascii="Times New Roman" w:hAnsi="Times New Roman"/>
          <w:sz w:val="24"/>
          <w:szCs w:val="24"/>
        </w:rPr>
        <w:t>25 (</w:t>
      </w:r>
      <w:r w:rsidR="00C20440">
        <w:rPr>
          <w:rFonts w:ascii="Times New Roman" w:hAnsi="Times New Roman"/>
          <w:sz w:val="24"/>
          <w:szCs w:val="24"/>
        </w:rPr>
        <w:t>formerly</w:t>
      </w:r>
      <w:r w:rsidR="009D1FBC">
        <w:rPr>
          <w:rFonts w:ascii="Times New Roman" w:hAnsi="Times New Roman"/>
          <w:sz w:val="24"/>
          <w:szCs w:val="24"/>
        </w:rPr>
        <w:t xml:space="preserve"> </w:t>
      </w:r>
      <w:r w:rsidR="004D1265">
        <w:rPr>
          <w:rFonts w:ascii="Times New Roman" w:hAnsi="Times New Roman"/>
          <w:sz w:val="24"/>
          <w:szCs w:val="24"/>
        </w:rPr>
        <w:t>27</w:t>
      </w:r>
      <w:r w:rsidR="009D1FBC">
        <w:rPr>
          <w:rFonts w:ascii="Times New Roman" w:hAnsi="Times New Roman"/>
          <w:sz w:val="24"/>
          <w:szCs w:val="24"/>
        </w:rPr>
        <w:t>)</w:t>
      </w:r>
      <w:r w:rsidRPr="00202B25" w:rsidR="00202B25">
        <w:rPr>
          <w:rFonts w:ascii="Times New Roman" w:hAnsi="Times New Roman"/>
          <w:sz w:val="24"/>
          <w:szCs w:val="24"/>
        </w:rPr>
        <w:t xml:space="preserve"> was updated to reflect the year 4 contract funding, which exercised three additional optional tasks.</w:t>
      </w:r>
      <w:r w:rsidRPr="0036376C" w:rsidR="0036376C">
        <w:t xml:space="preserve"> </w:t>
      </w:r>
      <w:r w:rsidRPr="0036376C" w:rsidR="0036376C">
        <w:rPr>
          <w:rFonts w:ascii="Times New Roman" w:hAnsi="Times New Roman"/>
          <w:sz w:val="24"/>
          <w:szCs w:val="24"/>
        </w:rPr>
        <w:t>(</w:t>
      </w:r>
      <w:proofErr w:type="gramStart"/>
      <w:r w:rsidRPr="0036376C" w:rsidR="0036376C">
        <w:rPr>
          <w:rFonts w:ascii="Times New Roman" w:hAnsi="Times New Roman"/>
          <w:sz w:val="24"/>
          <w:szCs w:val="24"/>
        </w:rPr>
        <w:t>page</w:t>
      </w:r>
      <w:proofErr w:type="gramEnd"/>
      <w:r w:rsidRPr="0036376C" w:rsidR="0036376C">
        <w:rPr>
          <w:rFonts w:ascii="Times New Roman" w:hAnsi="Times New Roman"/>
          <w:sz w:val="24"/>
          <w:szCs w:val="24"/>
        </w:rPr>
        <w:t xml:space="preserve"> A-</w:t>
      </w:r>
      <w:r w:rsidR="00CC1431">
        <w:rPr>
          <w:rFonts w:ascii="Times New Roman" w:hAnsi="Times New Roman"/>
          <w:sz w:val="24"/>
          <w:szCs w:val="24"/>
        </w:rPr>
        <w:t>31</w:t>
      </w:r>
      <w:r w:rsidRPr="0036376C" w:rsidR="0036376C">
        <w:rPr>
          <w:rFonts w:ascii="Times New Roman" w:hAnsi="Times New Roman"/>
          <w:sz w:val="24"/>
          <w:szCs w:val="24"/>
        </w:rPr>
        <w:t>)</w:t>
      </w:r>
    </w:p>
    <w:p w:rsidR="00202B25" w:rsidP="00202B25" w:rsidRDefault="00202B25" w14:paraId="24D31D9B" w14:textId="5087CA63">
      <w:pPr>
        <w:pStyle w:val="ListParagraph"/>
      </w:pPr>
    </w:p>
    <w:p w:rsidR="00202B25" w:rsidP="00202B25" w:rsidRDefault="00C20440" w14:paraId="046C182D" w14:textId="2EC05FCE">
      <w:pPr>
        <w:pStyle w:val="ListParagraph"/>
        <w:rPr>
          <w:rFonts w:ascii="Times New Roman" w:hAnsi="Times New Roman"/>
          <w:sz w:val="24"/>
          <w:szCs w:val="24"/>
        </w:rPr>
      </w:pPr>
      <w:r w:rsidRPr="00202B25">
        <w:rPr>
          <w:rFonts w:ascii="Times New Roman" w:hAnsi="Times New Roman"/>
          <w:sz w:val="24"/>
          <w:szCs w:val="24"/>
          <w:vertAlign w:val="superscript"/>
        </w:rPr>
        <w:t>2</w:t>
      </w:r>
      <w:r>
        <w:rPr>
          <w:rFonts w:ascii="Times New Roman" w:hAnsi="Times New Roman"/>
          <w:sz w:val="24"/>
          <w:szCs w:val="24"/>
          <w:vertAlign w:val="superscript"/>
        </w:rPr>
        <w:t>5</w:t>
      </w:r>
      <w:r>
        <w:t xml:space="preserve"> </w:t>
      </w:r>
      <w:r w:rsidRPr="00202B25" w:rsidR="00202B25">
        <w:rPr>
          <w:rFonts w:ascii="Times New Roman" w:hAnsi="Times New Roman"/>
          <w:sz w:val="24"/>
          <w:szCs w:val="24"/>
        </w:rPr>
        <w:t xml:space="preserve">As of </w:t>
      </w:r>
      <w:r w:rsidRPr="00202B25" w:rsidR="00202B25">
        <w:rPr>
          <w:rFonts w:ascii="Times New Roman" w:hAnsi="Times New Roman"/>
          <w:strike/>
          <w:color w:val="FF0000"/>
          <w:sz w:val="24"/>
          <w:szCs w:val="24"/>
        </w:rPr>
        <w:t>August 2021</w:t>
      </w:r>
      <w:r w:rsidRPr="00202B25" w:rsidR="00202B25">
        <w:rPr>
          <w:rFonts w:ascii="Times New Roman" w:hAnsi="Times New Roman"/>
          <w:color w:val="FF0000"/>
          <w:sz w:val="24"/>
          <w:szCs w:val="24"/>
        </w:rPr>
        <w:t xml:space="preserve"> May 2022</w:t>
      </w:r>
      <w:r w:rsidRPr="00202B25" w:rsidR="00202B25">
        <w:rPr>
          <w:rFonts w:ascii="Times New Roman" w:hAnsi="Times New Roman"/>
          <w:sz w:val="24"/>
          <w:szCs w:val="24"/>
        </w:rPr>
        <w:t>, several optional tasks have also been exercised on this contract, at a total additional value of $</w:t>
      </w:r>
      <w:r w:rsidRPr="00202B25" w:rsidR="00202B25">
        <w:rPr>
          <w:rFonts w:ascii="Times New Roman" w:hAnsi="Times New Roman"/>
          <w:strike/>
          <w:color w:val="FF0000"/>
          <w:sz w:val="24"/>
          <w:szCs w:val="24"/>
        </w:rPr>
        <w:t>1,164,153</w:t>
      </w:r>
      <w:r w:rsidRPr="00202B25" w:rsidR="00202B25">
        <w:rPr>
          <w:rFonts w:ascii="Times New Roman" w:hAnsi="Times New Roman"/>
          <w:color w:val="FF0000"/>
          <w:sz w:val="24"/>
          <w:szCs w:val="24"/>
        </w:rPr>
        <w:t xml:space="preserve"> 2,346,301</w:t>
      </w:r>
      <w:r w:rsidRPr="00202B25" w:rsidR="00202B25">
        <w:t>.</w:t>
      </w:r>
      <w:r w:rsidR="00202B25">
        <w:t xml:space="preserve"> </w:t>
      </w:r>
    </w:p>
    <w:p w:rsidR="000077C5" w:rsidP="00202B25" w:rsidRDefault="000077C5" w14:paraId="67C8D8A2" w14:textId="50B083FD">
      <w:pPr>
        <w:pStyle w:val="ListParagraph"/>
        <w:rPr>
          <w:rFonts w:ascii="Times New Roman" w:hAnsi="Times New Roman"/>
          <w:sz w:val="24"/>
          <w:szCs w:val="24"/>
        </w:rPr>
      </w:pPr>
    </w:p>
    <w:p w:rsidR="000077C5" w:rsidP="007044D3" w:rsidRDefault="000077C5" w14:paraId="1EC46611" w14:textId="122D3D0B">
      <w:pPr>
        <w:pStyle w:val="ListParagraph"/>
        <w:numPr>
          <w:ilvl w:val="0"/>
          <w:numId w:val="33"/>
        </w:numPr>
        <w:rPr>
          <w:rFonts w:ascii="Times New Roman" w:hAnsi="Times New Roman"/>
          <w:sz w:val="24"/>
          <w:szCs w:val="24"/>
        </w:rPr>
      </w:pPr>
      <w:r>
        <w:rPr>
          <w:rFonts w:ascii="Times New Roman" w:hAnsi="Times New Roman"/>
          <w:sz w:val="24"/>
          <w:szCs w:val="24"/>
        </w:rPr>
        <w:t xml:space="preserve">REVISED –A </w:t>
      </w:r>
      <w:r w:rsidRPr="000077C5">
        <w:rPr>
          <w:rFonts w:ascii="Times New Roman" w:hAnsi="Times New Roman"/>
          <w:sz w:val="24"/>
          <w:szCs w:val="24"/>
        </w:rPr>
        <w:t>footnote was added to indicate that while the field test data collection is planned to conclude in late November 2022, it is possible that some assessments may need to be completed in December 2022, due to child absences or limitations in a school’s schedule. (</w:t>
      </w:r>
      <w:proofErr w:type="gramStart"/>
      <w:r w:rsidRPr="000077C5">
        <w:rPr>
          <w:rFonts w:ascii="Times New Roman" w:hAnsi="Times New Roman"/>
          <w:sz w:val="24"/>
          <w:szCs w:val="24"/>
        </w:rPr>
        <w:t>page</w:t>
      </w:r>
      <w:proofErr w:type="gramEnd"/>
      <w:r w:rsidRPr="000077C5">
        <w:rPr>
          <w:rFonts w:ascii="Times New Roman" w:hAnsi="Times New Roman"/>
          <w:sz w:val="24"/>
          <w:szCs w:val="24"/>
        </w:rPr>
        <w:t xml:space="preserve"> A-</w:t>
      </w:r>
      <w:r w:rsidR="00FD146F">
        <w:rPr>
          <w:rFonts w:ascii="Times New Roman" w:hAnsi="Times New Roman"/>
          <w:sz w:val="24"/>
          <w:szCs w:val="24"/>
        </w:rPr>
        <w:t>31</w:t>
      </w:r>
      <w:r w:rsidRPr="000077C5">
        <w:rPr>
          <w:rFonts w:ascii="Times New Roman" w:hAnsi="Times New Roman"/>
          <w:sz w:val="24"/>
          <w:szCs w:val="24"/>
        </w:rPr>
        <w:t>)</w:t>
      </w:r>
    </w:p>
    <w:p w:rsidR="00202B25" w:rsidP="00202B25" w:rsidRDefault="00202B25" w14:paraId="2C8F9B1C" w14:textId="58AEF01B">
      <w:pPr>
        <w:pStyle w:val="ListParagraph"/>
      </w:pPr>
    </w:p>
    <w:p w:rsidRPr="006B53BE" w:rsidR="000077C5" w:rsidP="000077C5" w:rsidRDefault="000077C5" w14:paraId="03F48DCA" w14:textId="1F0E0C69">
      <w:pPr>
        <w:pStyle w:val="ListParagraph"/>
        <w:widowControl w:val="0"/>
        <w:rPr>
          <w:rFonts w:ascii="Times New Roman" w:hAnsi="Times New Roman"/>
          <w:bCs/>
          <w:color w:val="FF0000"/>
          <w:sz w:val="24"/>
          <w:szCs w:val="24"/>
        </w:rPr>
      </w:pPr>
      <w:r>
        <w:rPr>
          <w:rFonts w:ascii="Times New Roman" w:hAnsi="Times New Roman"/>
          <w:bCs/>
          <w:color w:val="FF0000"/>
          <w:sz w:val="24"/>
          <w:szCs w:val="24"/>
          <w:vertAlign w:val="superscript"/>
        </w:rPr>
        <w:t>26</w:t>
      </w:r>
      <w:r w:rsidRPr="006B53BE">
        <w:rPr>
          <w:rFonts w:ascii="Times New Roman" w:hAnsi="Times New Roman"/>
          <w:bCs/>
          <w:color w:val="FF0000"/>
          <w:sz w:val="24"/>
          <w:szCs w:val="24"/>
        </w:rPr>
        <w:t xml:space="preserve"> </w:t>
      </w:r>
      <w:r w:rsidRPr="006B53BE">
        <w:rPr>
          <w:rFonts w:ascii="Times New Roman" w:hAnsi="Times New Roman"/>
          <w:bCs/>
          <w:color w:val="FF0000"/>
        </w:rPr>
        <w:t xml:space="preserve">While the field test study activities are expected to be completed by the end of November 2022, if make-up assessments are needed due to </w:t>
      </w:r>
      <w:proofErr w:type="gramStart"/>
      <w:r w:rsidRPr="006B53BE">
        <w:rPr>
          <w:rFonts w:ascii="Times New Roman" w:hAnsi="Times New Roman"/>
          <w:bCs/>
          <w:color w:val="FF0000"/>
        </w:rPr>
        <w:t>a large number of</w:t>
      </w:r>
      <w:proofErr w:type="gramEnd"/>
      <w:r w:rsidRPr="006B53BE">
        <w:rPr>
          <w:rFonts w:ascii="Times New Roman" w:hAnsi="Times New Roman"/>
          <w:bCs/>
          <w:color w:val="FF0000"/>
        </w:rPr>
        <w:t xml:space="preserve"> child absences, or if a school is unable to schedule assessments within the data collection window, field work may continue into December 2022 to complete these activities.</w:t>
      </w:r>
    </w:p>
    <w:p w:rsidRPr="00485D2C" w:rsidR="00271C89" w:rsidP="00202B25" w:rsidRDefault="00271C89" w14:paraId="4A3E1FD6" w14:textId="77777777">
      <w:pPr>
        <w:pStyle w:val="ListParagraph"/>
      </w:pPr>
    </w:p>
    <w:p w:rsidR="00362D9C" w:rsidP="00356253" w:rsidRDefault="00362D9C" w14:paraId="493781C7" w14:textId="175FC63E">
      <w:pPr>
        <w:pStyle w:val="Heading1"/>
      </w:pPr>
      <w:r>
        <w:t>The following edits were made in Part B:</w:t>
      </w:r>
    </w:p>
    <w:p w:rsidRPr="001122F2" w:rsidR="00362D9C" w:rsidP="00362D9C" w:rsidRDefault="00362D9C" w14:paraId="00D9D361" w14:textId="77777777"/>
    <w:p w:rsidRPr="00F3433B" w:rsidR="0055799F" w:rsidP="007344BD" w:rsidRDefault="0055799F" w14:paraId="47A28418" w14:textId="0AF312B3">
      <w:pPr>
        <w:pStyle w:val="ListParagraph"/>
        <w:widowControl w:val="0"/>
        <w:numPr>
          <w:ilvl w:val="0"/>
          <w:numId w:val="33"/>
        </w:numPr>
        <w:rPr>
          <w:rFonts w:ascii="Times New Roman" w:hAnsi="Times New Roman"/>
          <w:sz w:val="24"/>
          <w:szCs w:val="24"/>
        </w:rPr>
      </w:pPr>
      <w:r w:rsidRPr="00F3433B">
        <w:rPr>
          <w:rFonts w:ascii="Times New Roman" w:hAnsi="Times New Roman"/>
          <w:sz w:val="24"/>
          <w:szCs w:val="24"/>
        </w:rPr>
        <w:t>REVISED – Text was added to indicate that the overall number of students participating in the base year of the study is approximate.</w:t>
      </w:r>
      <w:r w:rsidRPr="00F3433B" w:rsidR="00DC131C">
        <w:rPr>
          <w:rFonts w:ascii="Times New Roman" w:hAnsi="Times New Roman"/>
          <w:sz w:val="24"/>
          <w:szCs w:val="24"/>
        </w:rPr>
        <w:t xml:space="preserve"> (</w:t>
      </w:r>
      <w:proofErr w:type="gramStart"/>
      <w:r w:rsidRPr="00F3433B" w:rsidR="00DC131C">
        <w:rPr>
          <w:rFonts w:ascii="Times New Roman" w:hAnsi="Times New Roman"/>
          <w:sz w:val="24"/>
          <w:szCs w:val="24"/>
        </w:rPr>
        <w:t>page</w:t>
      </w:r>
      <w:proofErr w:type="gramEnd"/>
      <w:r w:rsidRPr="00F3433B" w:rsidR="00DC131C">
        <w:rPr>
          <w:rFonts w:ascii="Times New Roman" w:hAnsi="Times New Roman"/>
          <w:sz w:val="24"/>
          <w:szCs w:val="24"/>
        </w:rPr>
        <w:t xml:space="preserve"> B-2)</w:t>
      </w:r>
    </w:p>
    <w:p w:rsidRPr="00F3433B" w:rsidR="0055799F" w:rsidP="0055799F" w:rsidRDefault="0055799F" w14:paraId="7D07CB5A" w14:textId="60B9E3E3">
      <w:pPr>
        <w:pStyle w:val="ListParagraph"/>
        <w:widowControl w:val="0"/>
        <w:rPr>
          <w:rFonts w:ascii="Times New Roman" w:hAnsi="Times New Roman"/>
          <w:sz w:val="24"/>
          <w:szCs w:val="24"/>
        </w:rPr>
      </w:pPr>
    </w:p>
    <w:p w:rsidRPr="00F3433B" w:rsidR="0055799F" w:rsidP="0055799F" w:rsidRDefault="0055799F" w14:paraId="5668548E" w14:textId="41CB9F55">
      <w:pPr>
        <w:pStyle w:val="ListParagraph"/>
        <w:widowControl w:val="0"/>
        <w:rPr>
          <w:rFonts w:ascii="Times New Roman" w:hAnsi="Times New Roman"/>
          <w:sz w:val="24"/>
          <w:szCs w:val="24"/>
        </w:rPr>
      </w:pPr>
      <w:r w:rsidRPr="00F3433B">
        <w:rPr>
          <w:rFonts w:ascii="Times New Roman" w:hAnsi="Times New Roman"/>
          <w:sz w:val="24"/>
          <w:szCs w:val="24"/>
        </w:rPr>
        <w:t xml:space="preserve">In the base year, substitute schools can replace nonresponding districts and schools to enable the </w:t>
      </w:r>
      <w:r w:rsidRPr="00F3433B">
        <w:rPr>
          <w:rFonts w:ascii="Times New Roman" w:hAnsi="Times New Roman"/>
          <w:sz w:val="24"/>
          <w:szCs w:val="24"/>
        </w:rPr>
        <w:lastRenderedPageBreak/>
        <w:t xml:space="preserve">study to reach the targets of 1,000 responding schools and </w:t>
      </w:r>
      <w:r w:rsidRPr="00F3433B">
        <w:rPr>
          <w:rFonts w:ascii="Times New Roman" w:hAnsi="Times New Roman"/>
          <w:color w:val="FF0000"/>
          <w:sz w:val="24"/>
          <w:szCs w:val="24"/>
        </w:rPr>
        <w:t>approximately</w:t>
      </w:r>
      <w:r w:rsidRPr="00F3433B">
        <w:rPr>
          <w:rFonts w:ascii="Times New Roman" w:hAnsi="Times New Roman"/>
          <w:sz w:val="24"/>
          <w:szCs w:val="24"/>
        </w:rPr>
        <w:t xml:space="preserve"> 21,000 base year students.</w:t>
      </w:r>
    </w:p>
    <w:p w:rsidRPr="00F3433B" w:rsidR="0055799F" w:rsidP="0055799F" w:rsidRDefault="0055799F" w14:paraId="0642767B" w14:textId="77777777">
      <w:pPr>
        <w:pStyle w:val="ListParagraph"/>
        <w:widowControl w:val="0"/>
        <w:rPr>
          <w:rFonts w:ascii="Times New Roman" w:hAnsi="Times New Roman"/>
          <w:sz w:val="24"/>
          <w:szCs w:val="24"/>
        </w:rPr>
      </w:pPr>
    </w:p>
    <w:p w:rsidR="00D47572" w:rsidP="00DC131C" w:rsidRDefault="00D47572" w14:paraId="3041FA27" w14:textId="152233AB">
      <w:pPr>
        <w:pStyle w:val="ListParagraph"/>
        <w:widowControl w:val="0"/>
        <w:numPr>
          <w:ilvl w:val="0"/>
          <w:numId w:val="33"/>
        </w:numPr>
        <w:rPr>
          <w:rFonts w:ascii="Times New Roman" w:hAnsi="Times New Roman"/>
          <w:sz w:val="24"/>
          <w:szCs w:val="24"/>
        </w:rPr>
      </w:pPr>
      <w:r w:rsidRPr="00F3433B">
        <w:rPr>
          <w:rFonts w:ascii="Times New Roman" w:hAnsi="Times New Roman"/>
          <w:sz w:val="24"/>
          <w:szCs w:val="24"/>
        </w:rPr>
        <w:t xml:space="preserve">REVISED – Text </w:t>
      </w:r>
      <w:r w:rsidR="00D174AF">
        <w:rPr>
          <w:rFonts w:ascii="Times New Roman" w:hAnsi="Times New Roman"/>
          <w:sz w:val="24"/>
          <w:szCs w:val="24"/>
        </w:rPr>
        <w:t xml:space="preserve">in two paragraphs of the page </w:t>
      </w:r>
      <w:r w:rsidRPr="00F3433B">
        <w:rPr>
          <w:rFonts w:ascii="Times New Roman" w:hAnsi="Times New Roman"/>
          <w:sz w:val="24"/>
          <w:szCs w:val="24"/>
        </w:rPr>
        <w:t>was revised to</w:t>
      </w:r>
      <w:r>
        <w:rPr>
          <w:rFonts w:ascii="Times New Roman" w:hAnsi="Times New Roman"/>
          <w:sz w:val="24"/>
          <w:szCs w:val="24"/>
        </w:rPr>
        <w:t xml:space="preserve"> present the </w:t>
      </w:r>
      <w:r w:rsidR="00013421">
        <w:rPr>
          <w:rFonts w:ascii="Times New Roman" w:hAnsi="Times New Roman"/>
          <w:sz w:val="24"/>
          <w:szCs w:val="24"/>
        </w:rPr>
        <w:t>planned oversampling of schools</w:t>
      </w:r>
      <w:r w:rsidR="00A0031C">
        <w:rPr>
          <w:rFonts w:ascii="Times New Roman" w:hAnsi="Times New Roman"/>
          <w:sz w:val="24"/>
          <w:szCs w:val="24"/>
        </w:rPr>
        <w:t xml:space="preserve"> based on their number of Black kindergartners to </w:t>
      </w:r>
      <w:r w:rsidR="00D8357A">
        <w:rPr>
          <w:rFonts w:ascii="Times New Roman" w:hAnsi="Times New Roman"/>
          <w:sz w:val="24"/>
          <w:szCs w:val="24"/>
        </w:rPr>
        <w:t>meet the NCES precision requirements. (</w:t>
      </w:r>
      <w:proofErr w:type="gramStart"/>
      <w:r w:rsidR="00D8357A">
        <w:rPr>
          <w:rFonts w:ascii="Times New Roman" w:hAnsi="Times New Roman"/>
          <w:sz w:val="24"/>
          <w:szCs w:val="24"/>
        </w:rPr>
        <w:t>page</w:t>
      </w:r>
      <w:proofErr w:type="gramEnd"/>
      <w:r w:rsidR="00D8357A">
        <w:rPr>
          <w:rFonts w:ascii="Times New Roman" w:hAnsi="Times New Roman"/>
          <w:sz w:val="24"/>
          <w:szCs w:val="24"/>
        </w:rPr>
        <w:t xml:space="preserve"> B-3)</w:t>
      </w:r>
    </w:p>
    <w:p w:rsidR="00D8357A" w:rsidP="00D8357A" w:rsidRDefault="00D8357A" w14:paraId="78BD7175" w14:textId="5B7B475D">
      <w:pPr>
        <w:widowControl w:val="0"/>
      </w:pPr>
    </w:p>
    <w:p w:rsidR="003B78F2" w:rsidP="003B78F2" w:rsidRDefault="003B78F2" w14:paraId="08BB31F8" w14:textId="54572225">
      <w:pPr>
        <w:pStyle w:val="L1-FlLSp12"/>
        <w:ind w:left="720"/>
        <w:rPr>
          <w:sz w:val="24"/>
          <w:szCs w:val="24"/>
        </w:rPr>
      </w:pPr>
      <w:r w:rsidRPr="003B78F2">
        <w:rPr>
          <w:sz w:val="24"/>
          <w:szCs w:val="24"/>
        </w:rPr>
        <w:t xml:space="preserve">The four precision requirements are of equal importance for Hispanics, Blacks, and all other races. However, </w:t>
      </w:r>
      <w:r w:rsidRPr="00EE42BB">
        <w:rPr>
          <w:color w:val="FF0000"/>
          <w:sz w:val="24"/>
          <w:szCs w:val="24"/>
        </w:rPr>
        <w:t xml:space="preserve">most of </w:t>
      </w:r>
      <w:r w:rsidRPr="003B78F2">
        <w:rPr>
          <w:sz w:val="24"/>
          <w:szCs w:val="24"/>
        </w:rPr>
        <w:t>these subgroups do not have an impact on determining the oversampling rates for special groups because their expected sample sizes exceed the required sample size for meeting the requirements. At the end of the fifth-grade data collection for the ECLS-K, the distribution of completed cases among non-API race/ethnicity was 11.0 percent Black, 19.1 percent Hispanic, and 61.4 percent all other non-API races. At the end of the fifth-grade data collection for the ECLS-K:2011, the distribution of completed cases among non-API race/ethnicity was 10.0 percent Black, 26.7 percent Hispanic, and 53.9 percent all other non-API races. For the ECLS-K:2024, it is expected that the study will have approximately 1,535 Blacks, 2,800 Hispanics, and 6,025 children of other non-API races at the end of fifth grade.</w:t>
      </w:r>
      <w:r w:rsidRPr="003B78F2">
        <w:rPr>
          <w:rStyle w:val="FootnoteReference"/>
          <w:sz w:val="24"/>
          <w:szCs w:val="24"/>
        </w:rPr>
        <w:footnoteReference w:id="4"/>
      </w:r>
      <w:r w:rsidRPr="003B78F2">
        <w:rPr>
          <w:sz w:val="24"/>
          <w:szCs w:val="24"/>
        </w:rPr>
        <w:t xml:space="preserve"> These sample sizes are large enough to satisfy precision requirements. </w:t>
      </w:r>
      <w:r w:rsidRPr="00D174AF">
        <w:rPr>
          <w:color w:val="FF0000"/>
          <w:sz w:val="24"/>
          <w:szCs w:val="24"/>
        </w:rPr>
        <w:t>However, recent analyses of the planned ECLS-K:2024 sample suggests that the study may run the risk of falling short of the number of Black</w:t>
      </w:r>
      <w:r w:rsidR="006A3093">
        <w:rPr>
          <w:color w:val="FF0000"/>
          <w:sz w:val="24"/>
          <w:szCs w:val="24"/>
        </w:rPr>
        <w:t xml:space="preserve"> </w:t>
      </w:r>
      <w:r w:rsidR="00D50DB7">
        <w:rPr>
          <w:color w:val="FF0000"/>
          <w:sz w:val="24"/>
          <w:szCs w:val="24"/>
        </w:rPr>
        <w:t>children</w:t>
      </w:r>
      <w:r w:rsidRPr="00D174AF">
        <w:rPr>
          <w:color w:val="FF0000"/>
          <w:sz w:val="24"/>
          <w:szCs w:val="24"/>
        </w:rPr>
        <w:t xml:space="preserve"> to meet NCES precision requirements. As such, the ECLS-K:2024 intends to include Black</w:t>
      </w:r>
      <w:r w:rsidR="006A3093">
        <w:rPr>
          <w:color w:val="FF0000"/>
          <w:sz w:val="24"/>
          <w:szCs w:val="24"/>
        </w:rPr>
        <w:t xml:space="preserve"> </w:t>
      </w:r>
      <w:r w:rsidR="00D50DB7">
        <w:rPr>
          <w:color w:val="FF0000"/>
          <w:sz w:val="24"/>
          <w:szCs w:val="24"/>
        </w:rPr>
        <w:t>children</w:t>
      </w:r>
      <w:r w:rsidRPr="00D174AF">
        <w:rPr>
          <w:color w:val="FF0000"/>
          <w:sz w:val="24"/>
          <w:szCs w:val="24"/>
        </w:rPr>
        <w:t xml:space="preserve"> in the planned oversampling design as described below.</w:t>
      </w:r>
    </w:p>
    <w:p w:rsidRPr="00D174AF" w:rsidR="00D174AF" w:rsidP="00D174AF" w:rsidRDefault="00D174AF" w14:paraId="28654C0F" w14:textId="57244CAC">
      <w:pPr>
        <w:pStyle w:val="L1-FlLSp12"/>
        <w:ind w:left="720"/>
        <w:rPr>
          <w:sz w:val="24"/>
          <w:szCs w:val="24"/>
        </w:rPr>
      </w:pPr>
      <w:r w:rsidRPr="00D174AF">
        <w:rPr>
          <w:sz w:val="24"/>
          <w:szCs w:val="24"/>
        </w:rPr>
        <w:t>The sample of children included in the ECLS-K:2024 will be selected using a multi-stage probability design. The first-stage or primary sampling units (PSUs) will be geographic areas that are counties or groups of counties. In the second stage, samples of public and private schools with kindergarten programs</w:t>
      </w:r>
      <w:r w:rsidRPr="00D174AF">
        <w:rPr>
          <w:rStyle w:val="FootnoteReference"/>
          <w:sz w:val="24"/>
          <w:szCs w:val="24"/>
        </w:rPr>
        <w:footnoteReference w:id="5"/>
      </w:r>
      <w:r w:rsidRPr="00D174AF">
        <w:rPr>
          <w:sz w:val="24"/>
          <w:szCs w:val="24"/>
        </w:rPr>
        <w:t xml:space="preserve"> will selected within the sampled PSUs. </w:t>
      </w:r>
      <w:r w:rsidRPr="004E11AD" w:rsidR="004E11AD">
        <w:rPr>
          <w:strike/>
          <w:color w:val="FF0000"/>
          <w:sz w:val="24"/>
          <w:szCs w:val="24"/>
        </w:rPr>
        <w:t>Both</w:t>
      </w:r>
      <w:r w:rsidRPr="004E11AD" w:rsidR="004E11AD">
        <w:rPr>
          <w:color w:val="FF0000"/>
          <w:sz w:val="24"/>
          <w:szCs w:val="24"/>
        </w:rPr>
        <w:t xml:space="preserve"> </w:t>
      </w:r>
      <w:r w:rsidRPr="00D174AF">
        <w:rPr>
          <w:sz w:val="24"/>
          <w:szCs w:val="24"/>
        </w:rPr>
        <w:t xml:space="preserve">PSUs </w:t>
      </w:r>
      <w:r w:rsidRPr="004E11AD" w:rsidR="004E11AD">
        <w:rPr>
          <w:strike/>
          <w:color w:val="FF0000"/>
          <w:sz w:val="24"/>
          <w:szCs w:val="24"/>
        </w:rPr>
        <w:t>and schools</w:t>
      </w:r>
      <w:r w:rsidRPr="004E11AD" w:rsidR="004E11AD">
        <w:rPr>
          <w:color w:val="FF0000"/>
          <w:sz w:val="24"/>
          <w:szCs w:val="24"/>
        </w:rPr>
        <w:t xml:space="preserve"> </w:t>
      </w:r>
      <w:r w:rsidRPr="00D174AF">
        <w:rPr>
          <w:sz w:val="24"/>
          <w:szCs w:val="24"/>
        </w:rPr>
        <w:t xml:space="preserve">will be selected with probability proportional to measures of size that </w:t>
      </w:r>
      <w:proofErr w:type="gramStart"/>
      <w:r w:rsidRPr="00D174AF">
        <w:rPr>
          <w:sz w:val="24"/>
          <w:szCs w:val="24"/>
        </w:rPr>
        <w:t>take</w:t>
      </w:r>
      <w:r w:rsidRPr="00E244BA" w:rsidR="00E244BA">
        <w:rPr>
          <w:color w:val="FF0000"/>
          <w:sz w:val="24"/>
          <w:szCs w:val="24"/>
        </w:rPr>
        <w:t>s</w:t>
      </w:r>
      <w:r w:rsidRPr="00D174AF">
        <w:rPr>
          <w:sz w:val="24"/>
          <w:szCs w:val="24"/>
        </w:rPr>
        <w:t xml:space="preserve"> into account</w:t>
      </w:r>
      <w:proofErr w:type="gramEnd"/>
      <w:r w:rsidRPr="00D174AF">
        <w:rPr>
          <w:sz w:val="24"/>
          <w:szCs w:val="24"/>
        </w:rPr>
        <w:t xml:space="preserve"> the desired oversampling of API </w:t>
      </w:r>
      <w:r w:rsidRPr="006403FE">
        <w:rPr>
          <w:color w:val="FF0000"/>
          <w:sz w:val="24"/>
          <w:szCs w:val="24"/>
        </w:rPr>
        <w:t xml:space="preserve">students. In the second stage, schools will be oversampled based on the number of Black or API kindergartners. </w:t>
      </w:r>
      <w:r w:rsidRPr="00D174AF">
        <w:rPr>
          <w:sz w:val="24"/>
          <w:szCs w:val="24"/>
        </w:rPr>
        <w:t>The third stage sampling units for the national sample are children enrolled in kindergarten programs, and children of kindergarten age in ungraded schools, selected within each sampled school.</w:t>
      </w:r>
    </w:p>
    <w:p w:rsidR="00D47572" w:rsidP="00D47572" w:rsidRDefault="00D47572" w14:paraId="7642C7B6" w14:textId="77777777">
      <w:pPr>
        <w:pStyle w:val="ListParagraph"/>
        <w:widowControl w:val="0"/>
        <w:rPr>
          <w:rFonts w:ascii="Times New Roman" w:hAnsi="Times New Roman"/>
          <w:sz w:val="24"/>
          <w:szCs w:val="24"/>
        </w:rPr>
      </w:pPr>
    </w:p>
    <w:p w:rsidR="00CC231E" w:rsidP="00CC231E" w:rsidRDefault="00CC231E" w14:paraId="5FFD0923" w14:textId="2EAB229B">
      <w:pPr>
        <w:pStyle w:val="ListParagraph"/>
        <w:widowControl w:val="0"/>
        <w:numPr>
          <w:ilvl w:val="0"/>
          <w:numId w:val="33"/>
        </w:numPr>
        <w:rPr>
          <w:rFonts w:ascii="Times New Roman" w:hAnsi="Times New Roman"/>
          <w:sz w:val="24"/>
          <w:szCs w:val="24"/>
        </w:rPr>
      </w:pPr>
      <w:r w:rsidRPr="00F3433B">
        <w:rPr>
          <w:rFonts w:ascii="Times New Roman" w:hAnsi="Times New Roman"/>
          <w:sz w:val="24"/>
          <w:szCs w:val="24"/>
        </w:rPr>
        <w:t xml:space="preserve">REVISED – Text </w:t>
      </w:r>
      <w:r>
        <w:rPr>
          <w:rFonts w:ascii="Times New Roman" w:hAnsi="Times New Roman"/>
          <w:sz w:val="24"/>
          <w:szCs w:val="24"/>
        </w:rPr>
        <w:t xml:space="preserve">and equations were </w:t>
      </w:r>
      <w:r w:rsidRPr="00F3433B">
        <w:rPr>
          <w:rFonts w:ascii="Times New Roman" w:hAnsi="Times New Roman"/>
          <w:sz w:val="24"/>
          <w:szCs w:val="24"/>
        </w:rPr>
        <w:t xml:space="preserve">revised </w:t>
      </w:r>
      <w:r>
        <w:rPr>
          <w:rFonts w:ascii="Times New Roman" w:hAnsi="Times New Roman"/>
          <w:sz w:val="24"/>
          <w:szCs w:val="24"/>
        </w:rPr>
        <w:t>to allow for the planned oversampling of schools based on their number of Black kindergartners to meet the NCES precision requirements. (</w:t>
      </w:r>
      <w:proofErr w:type="gramStart"/>
      <w:r>
        <w:rPr>
          <w:rFonts w:ascii="Times New Roman" w:hAnsi="Times New Roman"/>
          <w:sz w:val="24"/>
          <w:szCs w:val="24"/>
        </w:rPr>
        <w:t>page</w:t>
      </w:r>
      <w:r w:rsidR="007606A9">
        <w:rPr>
          <w:rFonts w:ascii="Times New Roman" w:hAnsi="Times New Roman"/>
          <w:sz w:val="24"/>
          <w:szCs w:val="24"/>
        </w:rPr>
        <w:t>s</w:t>
      </w:r>
      <w:proofErr w:type="gramEnd"/>
      <w:r>
        <w:rPr>
          <w:rFonts w:ascii="Times New Roman" w:hAnsi="Times New Roman"/>
          <w:sz w:val="24"/>
          <w:szCs w:val="24"/>
        </w:rPr>
        <w:t xml:space="preserve"> B-</w:t>
      </w:r>
      <w:r w:rsidR="00AC2A48">
        <w:rPr>
          <w:rFonts w:ascii="Times New Roman" w:hAnsi="Times New Roman"/>
          <w:sz w:val="24"/>
          <w:szCs w:val="24"/>
        </w:rPr>
        <w:t>5</w:t>
      </w:r>
      <w:r w:rsidR="007606A9">
        <w:rPr>
          <w:rFonts w:ascii="Times New Roman" w:hAnsi="Times New Roman"/>
          <w:sz w:val="24"/>
          <w:szCs w:val="24"/>
        </w:rPr>
        <w:t>, B-6</w:t>
      </w:r>
      <w:r>
        <w:rPr>
          <w:rFonts w:ascii="Times New Roman" w:hAnsi="Times New Roman"/>
          <w:sz w:val="24"/>
          <w:szCs w:val="24"/>
        </w:rPr>
        <w:t>)</w:t>
      </w:r>
    </w:p>
    <w:p w:rsidR="00CC231E" w:rsidP="00CC231E" w:rsidRDefault="00CC231E" w14:paraId="69B059B6" w14:textId="09547D7A">
      <w:pPr>
        <w:pStyle w:val="ListParagraph"/>
        <w:widowControl w:val="0"/>
        <w:rPr>
          <w:rFonts w:ascii="Times New Roman" w:hAnsi="Times New Roman"/>
          <w:sz w:val="24"/>
          <w:szCs w:val="24"/>
        </w:rPr>
      </w:pPr>
    </w:p>
    <w:p w:rsidRPr="00AC2A48" w:rsidR="009A53DB" w:rsidP="009A53DB" w:rsidRDefault="009A53DB" w14:paraId="27E96FC3" w14:textId="578F826A">
      <w:pPr>
        <w:pStyle w:val="L1-FlLSp12"/>
        <w:ind w:left="720"/>
        <w:rPr>
          <w:sz w:val="24"/>
          <w:szCs w:val="24"/>
        </w:rPr>
      </w:pPr>
      <w:r w:rsidRPr="00AC2A48">
        <w:rPr>
          <w:sz w:val="24"/>
          <w:szCs w:val="24"/>
        </w:rPr>
        <w:t>Within each PSU, schools with fewer than 21 kindergarten students will be clustered together before sampling to ensure that the target sample size of about 21,000 kindergarten students in 1,000 responding schools is met. Schools (or combined schools) will be selected with probability proportional to size</w:t>
      </w:r>
      <w:r w:rsidRPr="00AC2A48">
        <w:rPr>
          <w:color w:val="FF0000"/>
          <w:sz w:val="24"/>
          <w:szCs w:val="24"/>
        </w:rPr>
        <w:t>; oversampling of schools based on their number of Black kindergartners will also be done, using an oversampling factor of 1.50</w:t>
      </w:r>
      <w:r w:rsidRPr="00AC2A48">
        <w:rPr>
          <w:sz w:val="24"/>
          <w:szCs w:val="24"/>
        </w:rPr>
        <w:t xml:space="preserve">. As with the PSU sample, a weighted measure of size will be constructed </w:t>
      </w:r>
      <w:proofErr w:type="gramStart"/>
      <w:r w:rsidRPr="00AC2A48">
        <w:rPr>
          <w:sz w:val="24"/>
          <w:szCs w:val="24"/>
        </w:rPr>
        <w:t>taking into account</w:t>
      </w:r>
      <w:proofErr w:type="gramEnd"/>
      <w:r w:rsidRPr="00AC2A48">
        <w:rPr>
          <w:sz w:val="24"/>
          <w:szCs w:val="24"/>
        </w:rPr>
        <w:t xml:space="preserve"> the oversampling of APIs as follows. </w:t>
      </w:r>
    </w:p>
    <w:p w:rsidRPr="00AC2A48" w:rsidR="009A53DB" w:rsidP="00A16BAD" w:rsidRDefault="004906BE" w14:paraId="41715F3C" w14:textId="0FDE07B4">
      <w:pPr>
        <w:spacing w:before="180" w:after="180" w:line="252" w:lineRule="auto"/>
        <w:jc w:val="center"/>
        <w:rPr>
          <w:color w:val="FF0000"/>
          <w:szCs w:val="22"/>
        </w:rPr>
      </w:pPr>
      <m:oMathPara>
        <m:oMath>
          <m:sSub>
            <m:sSubPr>
              <m:ctrlPr>
                <w:rPr>
                  <w:rFonts w:ascii="Cambria Math" w:hAnsi="Cambria Math"/>
                  <w:i/>
                  <w:color w:val="FF0000"/>
                </w:rPr>
              </m:ctrlPr>
            </m:sSubPr>
            <m:e>
              <m:r>
                <w:rPr>
                  <w:rFonts w:ascii="Cambria Math" w:hAnsi="Cambria Math"/>
                  <w:color w:val="FF0000"/>
                </w:rPr>
                <m:t>m</m:t>
              </m:r>
            </m:e>
            <m:sub>
              <m:r>
                <w:rPr>
                  <w:rFonts w:ascii="Cambria Math" w:hAnsi="Cambria Math"/>
                  <w:color w:val="FF0000"/>
                </w:rPr>
                <m:t>ij</m:t>
              </m:r>
            </m:sub>
          </m:sSub>
          <m:r>
            <w:rPr>
              <w:rFonts w:ascii="Cambria Math" w:hAnsi="Cambria Math"/>
              <w:noProof/>
              <w:color w:val="FF0000"/>
              <w:szCs w:val="22"/>
            </w:rPr>
            <m:t xml:space="preserve">=2.5 × </m:t>
          </m:r>
          <m:r>
            <m:rPr>
              <m:sty m:val="p"/>
            </m:rPr>
            <w:rPr>
              <w:rFonts w:ascii="Cambria Math" w:hAnsi="Cambria Math"/>
              <w:color w:val="FF0000"/>
            </w:rPr>
            <m:t xml:space="preserve"> </m:t>
          </m:r>
          <m:sSub>
            <m:sSubPr>
              <m:ctrlPr>
                <w:rPr>
                  <w:rFonts w:ascii="Cambria Math" w:hAnsi="Cambria Math"/>
                  <w:i/>
                  <w:color w:val="FF0000"/>
                </w:rPr>
              </m:ctrlPr>
            </m:sSubPr>
            <m:e>
              <m:r>
                <w:rPr>
                  <w:rFonts w:ascii="Cambria Math" w:hAnsi="Cambria Math"/>
                  <w:color w:val="FF0000"/>
                </w:rPr>
                <m:t>n</m:t>
              </m:r>
            </m:e>
            <m:sub>
              <m:sSub>
                <m:sSubPr>
                  <m:ctrlPr>
                    <w:rPr>
                      <w:rFonts w:ascii="Cambria Math" w:hAnsi="Cambria Math"/>
                      <w:i/>
                      <w:color w:val="FF0000"/>
                    </w:rPr>
                  </m:ctrlPr>
                </m:sSubPr>
                <m:e>
                  <m:r>
                    <w:rPr>
                      <w:rFonts w:ascii="Cambria Math" w:hAnsi="Cambria Math"/>
                      <w:color w:val="FF0000"/>
                    </w:rPr>
                    <m:t>API</m:t>
                  </m:r>
                </m:e>
                <m:sub>
                  <m:r>
                    <w:rPr>
                      <w:rFonts w:ascii="Cambria Math" w:hAnsi="Cambria Math"/>
                      <w:color w:val="FF0000"/>
                    </w:rPr>
                    <m:t>ij</m:t>
                  </m:r>
                </m:sub>
              </m:sSub>
            </m:sub>
          </m:sSub>
          <m:r>
            <w:rPr>
              <w:rFonts w:ascii="Cambria Math" w:hAnsi="Cambria Math"/>
              <w:color w:val="FF0000"/>
            </w:rPr>
            <m:t>+1.5×</m:t>
          </m:r>
          <m:r>
            <m:rPr>
              <m:sty m:val="p"/>
            </m:rPr>
            <w:rPr>
              <w:rFonts w:ascii="Cambria Math" w:hAnsi="Cambria Math"/>
              <w:color w:val="FF0000"/>
            </w:rPr>
            <m:t xml:space="preserve"> </m:t>
          </m:r>
          <m:sSub>
            <m:sSubPr>
              <m:ctrlPr>
                <w:rPr>
                  <w:rFonts w:ascii="Cambria Math" w:hAnsi="Cambria Math"/>
                  <w:i/>
                  <w:color w:val="FF0000"/>
                </w:rPr>
              </m:ctrlPr>
            </m:sSubPr>
            <m:e>
              <m:r>
                <w:rPr>
                  <w:rFonts w:ascii="Cambria Math" w:hAnsi="Cambria Math"/>
                  <w:color w:val="FF0000"/>
                </w:rPr>
                <m:t>n</m:t>
              </m:r>
            </m:e>
            <m:sub>
              <m:sSub>
                <m:sSubPr>
                  <m:ctrlPr>
                    <w:rPr>
                      <w:rFonts w:ascii="Cambria Math" w:hAnsi="Cambria Math"/>
                      <w:i/>
                      <w:color w:val="FF0000"/>
                    </w:rPr>
                  </m:ctrlPr>
                </m:sSubPr>
                <m:e>
                  <m:r>
                    <w:rPr>
                      <w:rFonts w:ascii="Cambria Math" w:hAnsi="Cambria Math"/>
                      <w:color w:val="FF0000"/>
                    </w:rPr>
                    <m:t>BLK</m:t>
                  </m:r>
                </m:e>
                <m:sub>
                  <m:r>
                    <w:rPr>
                      <w:rFonts w:ascii="Cambria Math" w:hAnsi="Cambria Math"/>
                      <w:color w:val="FF0000"/>
                    </w:rPr>
                    <m:t>ij</m:t>
                  </m:r>
                </m:sub>
              </m:sSub>
            </m:sub>
          </m:sSub>
          <m:r>
            <w:rPr>
              <w:rFonts w:ascii="Cambria Math" w:hAnsi="Cambria Math"/>
              <w:color w:val="FF0000"/>
            </w:rPr>
            <m:t>+</m:t>
          </m:r>
          <m:r>
            <m:rPr>
              <m:sty m:val="p"/>
            </m:rPr>
            <w:rPr>
              <w:rFonts w:ascii="Cambria Math" w:hAnsi="Cambria Math"/>
              <w:color w:val="FF0000"/>
            </w:rPr>
            <m:t xml:space="preserve"> </m:t>
          </m:r>
          <m:sSub>
            <m:sSubPr>
              <m:ctrlPr>
                <w:rPr>
                  <w:rFonts w:ascii="Cambria Math" w:hAnsi="Cambria Math"/>
                  <w:i/>
                  <w:color w:val="FF0000"/>
                </w:rPr>
              </m:ctrlPr>
            </m:sSubPr>
            <m:e>
              <m:r>
                <w:rPr>
                  <w:rFonts w:ascii="Cambria Math" w:hAnsi="Cambria Math"/>
                  <w:color w:val="FF0000"/>
                </w:rPr>
                <m:t>n</m:t>
              </m:r>
            </m:e>
            <m:sub>
              <m:sSub>
                <m:sSubPr>
                  <m:ctrlPr>
                    <w:rPr>
                      <w:rFonts w:ascii="Cambria Math" w:hAnsi="Cambria Math"/>
                      <w:i/>
                      <w:color w:val="FF0000"/>
                    </w:rPr>
                  </m:ctrlPr>
                </m:sSubPr>
                <m:e>
                  <m:r>
                    <w:rPr>
                      <w:rFonts w:ascii="Cambria Math" w:hAnsi="Cambria Math"/>
                      <w:color w:val="FF0000"/>
                    </w:rPr>
                    <m:t>OTH</m:t>
                  </m:r>
                </m:e>
                <m:sub>
                  <m:r>
                    <w:rPr>
                      <w:rFonts w:ascii="Cambria Math" w:hAnsi="Cambria Math"/>
                      <w:color w:val="FF0000"/>
                    </w:rPr>
                    <m:t>ij</m:t>
                  </m:r>
                </m:sub>
              </m:sSub>
            </m:sub>
          </m:sSub>
          <m:r>
            <w:rPr>
              <w:rFonts w:ascii="Cambria Math" w:hAnsi="Cambria Math"/>
              <w:color w:val="FF0000"/>
            </w:rPr>
            <m:t xml:space="preserve">      </m:t>
          </m:r>
          <m:sSub>
            <m:sSubPr>
              <m:ctrlPr>
                <w:rPr>
                  <w:rFonts w:ascii="Cambria Math" w:hAnsi="Cambria Math"/>
                  <w:i/>
                  <w:strike/>
                  <w:noProof/>
                  <w:color w:val="FF0000"/>
                  <w:szCs w:val="22"/>
                </w:rPr>
              </m:ctrlPr>
            </m:sSubPr>
            <m:e>
              <m:r>
                <w:rPr>
                  <w:rFonts w:ascii="Cambria Math"/>
                  <w:strike/>
                  <w:noProof/>
                  <w:color w:val="FF0000"/>
                  <w:szCs w:val="22"/>
                </w:rPr>
                <m:t>m</m:t>
              </m:r>
            </m:e>
            <m:sub>
              <m:r>
                <w:rPr>
                  <w:rFonts w:ascii="Cambria Math"/>
                  <w:strike/>
                  <w:noProof/>
                  <w:color w:val="FF0000"/>
                  <w:szCs w:val="22"/>
                </w:rPr>
                <m:t>ij</m:t>
              </m:r>
            </m:sub>
          </m:sSub>
          <m:r>
            <w:rPr>
              <w:rFonts w:ascii="Cambria Math"/>
              <w:strike/>
              <w:noProof/>
              <w:color w:val="FF0000"/>
              <w:szCs w:val="22"/>
            </w:rPr>
            <m:t>=2.5</m:t>
          </m:r>
          <m:r>
            <w:rPr>
              <w:rFonts w:ascii="Cambria Math"/>
              <w:strike/>
              <w:noProof/>
              <w:color w:val="FF0000"/>
              <w:szCs w:val="22"/>
            </w:rPr>
            <m:t>×</m:t>
          </m:r>
          <m:sSub>
            <m:sSubPr>
              <m:ctrlPr>
                <w:rPr>
                  <w:rFonts w:ascii="Cambria Math" w:hAnsi="Cambria Math"/>
                  <w:i/>
                  <w:strike/>
                  <w:noProof/>
                  <w:color w:val="FF0000"/>
                  <w:szCs w:val="22"/>
                </w:rPr>
              </m:ctrlPr>
            </m:sSubPr>
            <m:e>
              <m:r>
                <w:rPr>
                  <w:rFonts w:ascii="Cambria Math"/>
                  <w:strike/>
                  <w:noProof/>
                  <w:color w:val="FF0000"/>
                  <w:szCs w:val="22"/>
                </w:rPr>
                <m:t>n</m:t>
              </m:r>
            </m:e>
            <m:sub>
              <m:r>
                <w:rPr>
                  <w:rFonts w:ascii="Cambria Math"/>
                  <w:strike/>
                  <w:noProof/>
                  <w:color w:val="FF0000"/>
                  <w:szCs w:val="22"/>
                </w:rPr>
                <m:t>API,ij</m:t>
              </m:r>
            </m:sub>
          </m:sSub>
          <m:r>
            <w:rPr>
              <w:rFonts w:ascii="Cambria Math"/>
              <w:strike/>
              <w:noProof/>
              <w:color w:val="FF0000"/>
              <w:szCs w:val="22"/>
            </w:rPr>
            <m:t>+</m:t>
          </m:r>
          <m:sSub>
            <m:sSubPr>
              <m:ctrlPr>
                <w:rPr>
                  <w:rFonts w:ascii="Cambria Math" w:hAnsi="Cambria Math"/>
                  <w:i/>
                  <w:strike/>
                  <w:noProof/>
                  <w:color w:val="FF0000"/>
                  <w:szCs w:val="22"/>
                </w:rPr>
              </m:ctrlPr>
            </m:sSubPr>
            <m:e>
              <m:r>
                <w:rPr>
                  <w:rFonts w:ascii="Cambria Math"/>
                  <w:strike/>
                  <w:noProof/>
                  <w:color w:val="FF0000"/>
                  <w:szCs w:val="22"/>
                </w:rPr>
                <m:t>n</m:t>
              </m:r>
            </m:e>
            <m:sub>
              <m:r>
                <w:rPr>
                  <w:rFonts w:ascii="Cambria Math"/>
                  <w:strike/>
                  <w:noProof/>
                  <w:color w:val="FF0000"/>
                  <w:szCs w:val="22"/>
                </w:rPr>
                <m:t>ot</m:t>
              </m:r>
              <m:r>
                <w:rPr>
                  <w:rFonts w:ascii="Cambria Math"/>
                  <w:strike/>
                  <w:noProof/>
                  <w:color w:val="FF0000"/>
                  <w:szCs w:val="22"/>
                </w:rPr>
                <m:t>h</m:t>
              </m:r>
              <m:r>
                <w:rPr>
                  <w:rFonts w:ascii="Cambria Math"/>
                  <w:strike/>
                  <w:noProof/>
                  <w:color w:val="FF0000"/>
                  <w:szCs w:val="22"/>
                </w:rPr>
                <m:t>er,ij</m:t>
              </m:r>
            </m:sub>
          </m:sSub>
        </m:oMath>
      </m:oMathPara>
    </w:p>
    <w:p w:rsidR="009A53DB" w:rsidP="000A31C4" w:rsidRDefault="009A53DB" w14:paraId="355F6101" w14:textId="79166FA5">
      <w:pPr>
        <w:pStyle w:val="L1-FlLSp12"/>
        <w:spacing w:line="240" w:lineRule="auto"/>
        <w:ind w:left="720"/>
      </w:pPr>
      <w:r w:rsidRPr="004F593B">
        <w:lastRenderedPageBreak/>
        <w:t>where 2.5 is the oversampling rate for APIs</w:t>
      </w:r>
      <w:r w:rsidRPr="00AC2A48">
        <w:rPr>
          <w:color w:val="FF0000"/>
        </w:rPr>
        <w:t xml:space="preserve">, </w:t>
      </w:r>
      <m:oMath>
        <m:sSub>
          <m:sSubPr>
            <m:ctrlPr>
              <w:rPr>
                <w:rFonts w:ascii="Cambria Math" w:hAnsi="Cambria Math"/>
                <w:i/>
                <w:color w:val="FF0000"/>
              </w:rPr>
            </m:ctrlPr>
          </m:sSubPr>
          <m:e>
            <m:r>
              <w:rPr>
                <w:rFonts w:ascii="Cambria Math" w:hAnsi="Cambria Math"/>
                <w:color w:val="FF0000"/>
              </w:rPr>
              <m:t>n</m:t>
            </m:r>
          </m:e>
          <m:sub>
            <m:sSub>
              <m:sSubPr>
                <m:ctrlPr>
                  <w:rPr>
                    <w:rFonts w:ascii="Cambria Math" w:hAnsi="Cambria Math"/>
                    <w:i/>
                    <w:color w:val="FF0000"/>
                  </w:rPr>
                </m:ctrlPr>
              </m:sSubPr>
              <m:e>
                <m:r>
                  <w:rPr>
                    <w:rFonts w:ascii="Cambria Math" w:hAnsi="Cambria Math"/>
                    <w:color w:val="FF0000"/>
                  </w:rPr>
                  <m:t>API</m:t>
                </m:r>
              </m:e>
              <m:sub>
                <m:r>
                  <w:rPr>
                    <w:rFonts w:ascii="Cambria Math" w:hAnsi="Cambria Math"/>
                    <w:color w:val="FF0000"/>
                  </w:rPr>
                  <m:t>ij</m:t>
                </m:r>
              </m:sub>
            </m:sSub>
          </m:sub>
        </m:sSub>
      </m:oMath>
      <w:r w:rsidRPr="004F593B">
        <w:t xml:space="preserve"> is the estimated counts of API kindergarten students in the school, </w:t>
      </w:r>
      <w:r w:rsidRPr="00AC2A48">
        <w:rPr>
          <w:color w:val="FF0000"/>
        </w:rPr>
        <w:t xml:space="preserve">1.5 is the oversampling rate for </w:t>
      </w:r>
      <w:r w:rsidR="00F80AEB">
        <w:rPr>
          <w:color w:val="FF0000"/>
        </w:rPr>
        <w:t>Black students</w:t>
      </w:r>
      <w:r w:rsidRPr="00AC2A48">
        <w:rPr>
          <w:color w:val="FF0000"/>
        </w:rPr>
        <w:t xml:space="preserve">, </w:t>
      </w:r>
      <m:oMath>
        <m:sSub>
          <m:sSubPr>
            <m:ctrlPr>
              <w:rPr>
                <w:rFonts w:ascii="Cambria Math" w:hAnsi="Cambria Math"/>
                <w:i/>
                <w:color w:val="FF0000"/>
              </w:rPr>
            </m:ctrlPr>
          </m:sSubPr>
          <m:e>
            <m:r>
              <w:rPr>
                <w:rFonts w:ascii="Cambria Math" w:hAnsi="Cambria Math"/>
                <w:color w:val="FF0000"/>
              </w:rPr>
              <m:t>n</m:t>
            </m:r>
          </m:e>
          <m:sub>
            <m:sSub>
              <m:sSubPr>
                <m:ctrlPr>
                  <w:rPr>
                    <w:rFonts w:ascii="Cambria Math" w:hAnsi="Cambria Math"/>
                    <w:i/>
                    <w:color w:val="FF0000"/>
                  </w:rPr>
                </m:ctrlPr>
              </m:sSubPr>
              <m:e>
                <m:r>
                  <w:rPr>
                    <w:rFonts w:ascii="Cambria Math" w:hAnsi="Cambria Math"/>
                    <w:color w:val="FF0000"/>
                  </w:rPr>
                  <m:t>BLK</m:t>
                </m:r>
              </m:e>
              <m:sub>
                <m:r>
                  <w:rPr>
                    <w:rFonts w:ascii="Cambria Math" w:hAnsi="Cambria Math"/>
                    <w:color w:val="FF0000"/>
                  </w:rPr>
                  <m:t>ij</m:t>
                </m:r>
              </m:sub>
            </m:sSub>
          </m:sub>
        </m:sSub>
      </m:oMath>
      <w:r w:rsidRPr="00AC2A48">
        <w:rPr>
          <w:color w:val="FF0000"/>
        </w:rPr>
        <w:t xml:space="preserve"> is the estimated counts of API kindergarten students in the school, </w:t>
      </w:r>
      <w:r w:rsidRPr="004F593B">
        <w:t xml:space="preserve">and </w:t>
      </w:r>
      <m:oMath>
        <m:sSub>
          <m:sSubPr>
            <m:ctrlPr>
              <w:rPr>
                <w:rFonts w:ascii="Cambria Math" w:hAnsi="Cambria Math"/>
                <w:i/>
                <w:color w:val="FF0000"/>
              </w:rPr>
            </m:ctrlPr>
          </m:sSubPr>
          <m:e>
            <m:r>
              <w:rPr>
                <w:rFonts w:ascii="Cambria Math" w:hAnsi="Cambria Math"/>
                <w:color w:val="FF0000"/>
              </w:rPr>
              <m:t>n</m:t>
            </m:r>
          </m:e>
          <m:sub>
            <m:sSub>
              <m:sSubPr>
                <m:ctrlPr>
                  <w:rPr>
                    <w:rFonts w:ascii="Cambria Math" w:hAnsi="Cambria Math"/>
                    <w:i/>
                    <w:color w:val="FF0000"/>
                  </w:rPr>
                </m:ctrlPr>
              </m:sSubPr>
              <m:e>
                <m:r>
                  <w:rPr>
                    <w:rFonts w:ascii="Cambria Math" w:hAnsi="Cambria Math"/>
                    <w:color w:val="FF0000"/>
                  </w:rPr>
                  <m:t>OTH</m:t>
                </m:r>
              </m:e>
              <m:sub>
                <m:r>
                  <w:rPr>
                    <w:rFonts w:ascii="Cambria Math" w:hAnsi="Cambria Math"/>
                    <w:color w:val="FF0000"/>
                  </w:rPr>
                  <m:t>ij</m:t>
                </m:r>
              </m:sub>
            </m:sSub>
          </m:sub>
        </m:sSub>
      </m:oMath>
      <w:r w:rsidRPr="004F593B">
        <w:t xml:space="preserve"> </w:t>
      </w:r>
      <m:oMath>
        <m:sSub>
          <m:sSubPr>
            <m:ctrlPr>
              <w:rPr>
                <w:rFonts w:ascii="Cambria Math" w:hAnsi="Cambria Math"/>
                <w:i/>
                <w:noProof/>
                <w:color w:val="FF0000"/>
                <w:u w:val="single"/>
              </w:rPr>
            </m:ctrlPr>
          </m:sSubPr>
          <m:e>
            <m:r>
              <w:rPr>
                <w:rFonts w:ascii="Cambria Math"/>
                <w:noProof/>
                <w:color w:val="FF0000"/>
                <w:u w:val="single"/>
              </w:rPr>
              <m:t>n</m:t>
            </m:r>
          </m:e>
          <m:sub>
            <m:r>
              <w:rPr>
                <w:rFonts w:ascii="Cambria Math"/>
                <w:noProof/>
                <w:color w:val="FF0000"/>
                <w:u w:val="single"/>
              </w:rPr>
              <m:t>ot</m:t>
            </m:r>
            <m:r>
              <w:rPr>
                <w:rFonts w:ascii="Cambria Math"/>
                <w:noProof/>
                <w:color w:val="FF0000"/>
                <w:u w:val="single"/>
              </w:rPr>
              <m:t>h</m:t>
            </m:r>
            <m:r>
              <w:rPr>
                <w:rFonts w:ascii="Cambria Math"/>
                <w:noProof/>
                <w:color w:val="FF0000"/>
                <w:u w:val="single"/>
              </w:rPr>
              <m:t>er,ij</m:t>
            </m:r>
          </m:sub>
        </m:sSub>
      </m:oMath>
      <w:r w:rsidRPr="004F593B">
        <w:t xml:space="preserve">is the estimated count of all other kindergarten students in school </w:t>
      </w:r>
      <w:r w:rsidRPr="004F593B">
        <w:rPr>
          <w:i/>
        </w:rPr>
        <w:t>j</w:t>
      </w:r>
      <w:r w:rsidRPr="004F593B">
        <w:t xml:space="preserve"> in PSU </w:t>
      </w:r>
      <w:proofErr w:type="spellStart"/>
      <w:r w:rsidRPr="004F593B">
        <w:rPr>
          <w:i/>
        </w:rPr>
        <w:t>i</w:t>
      </w:r>
      <w:proofErr w:type="spellEnd"/>
      <w:r w:rsidRPr="004F593B">
        <w:t>.</w:t>
      </w:r>
    </w:p>
    <w:p w:rsidRPr="005735B5" w:rsidR="000B756B" w:rsidP="005735B5" w:rsidRDefault="000B756B" w14:paraId="407A5179" w14:textId="77777777">
      <w:pPr>
        <w:ind w:firstLine="720"/>
        <w:rPr>
          <w:b/>
          <w:i/>
          <w:iCs/>
        </w:rPr>
      </w:pPr>
      <w:bookmarkStart w:name="_Toc48550794" w:id="0"/>
      <w:bookmarkStart w:name="_Toc48551012" w:id="1"/>
      <w:bookmarkStart w:name="_Toc48552250" w:id="2"/>
      <w:r w:rsidRPr="005735B5">
        <w:rPr>
          <w:i/>
          <w:iCs/>
        </w:rPr>
        <w:t>Stratification and Selection of Schools</w:t>
      </w:r>
      <w:bookmarkEnd w:id="0"/>
      <w:bookmarkEnd w:id="1"/>
      <w:bookmarkEnd w:id="2"/>
    </w:p>
    <w:p w:rsidRPr="000B756B" w:rsidR="000B756B" w:rsidP="000B756B" w:rsidRDefault="000B756B" w14:paraId="2F94535E" w14:textId="1E7F7C30">
      <w:pPr>
        <w:pStyle w:val="L1-FlLSp12"/>
        <w:ind w:left="720"/>
        <w:rPr>
          <w:sz w:val="24"/>
          <w:szCs w:val="24"/>
        </w:rPr>
      </w:pPr>
      <w:r w:rsidRPr="000B756B">
        <w:rPr>
          <w:sz w:val="24"/>
          <w:szCs w:val="24"/>
        </w:rPr>
        <w:t xml:space="preserve">Public and private schools will constitute distinct sampling strata. The </w:t>
      </w:r>
      <w:proofErr w:type="gramStart"/>
      <w:r w:rsidRPr="000B756B">
        <w:rPr>
          <w:sz w:val="24"/>
          <w:szCs w:val="24"/>
        </w:rPr>
        <w:t>public school</w:t>
      </w:r>
      <w:proofErr w:type="gramEnd"/>
      <w:r w:rsidRPr="000B756B">
        <w:rPr>
          <w:sz w:val="24"/>
          <w:szCs w:val="24"/>
        </w:rPr>
        <w:t xml:space="preserve"> sample will be selected using a traditional nested two-stage design. Within each PSU, public schools will be ranked by measure of size and partitioned into classes of roughly equal aggregate measure of size. Within each size class, schools will be sorted in a serpentine manner by the proportion of </w:t>
      </w:r>
      <w:r w:rsidRPr="00FB2F27" w:rsidR="00FB2F27">
        <w:rPr>
          <w:bCs/>
          <w:strike/>
          <w:color w:val="FF0000"/>
          <w:sz w:val="24"/>
          <w:szCs w:val="24"/>
        </w:rPr>
        <w:t>API</w:t>
      </w:r>
      <w:r w:rsidRPr="00FB2F27" w:rsidR="00FB2F27">
        <w:rPr>
          <w:bCs/>
          <w:color w:val="FF0000"/>
          <w:sz w:val="24"/>
          <w:szCs w:val="24"/>
        </w:rPr>
        <w:t xml:space="preserve"> Black</w:t>
      </w:r>
      <w:r w:rsidRPr="000B756B">
        <w:rPr>
          <w:sz w:val="24"/>
          <w:szCs w:val="24"/>
        </w:rPr>
        <w:t>.</w:t>
      </w:r>
      <w:r w:rsidRPr="00FB2F27" w:rsidR="00FB2F27">
        <w:rPr>
          <w:sz w:val="24"/>
          <w:szCs w:val="24"/>
          <w:vertAlign w:val="superscript"/>
        </w:rPr>
        <w:t>12</w:t>
      </w:r>
      <w:r w:rsidRPr="00FB2F27">
        <w:rPr>
          <w:sz w:val="24"/>
          <w:szCs w:val="24"/>
          <w:vertAlign w:val="superscript"/>
        </w:rPr>
        <w:t xml:space="preserve"> </w:t>
      </w:r>
      <w:r w:rsidRPr="000B756B">
        <w:rPr>
          <w:sz w:val="24"/>
          <w:szCs w:val="24"/>
        </w:rPr>
        <w:t xml:space="preserve">For the private school stratum, schools will be grouped within PSU by affiliation (religious vs. nonsectarian) and then sorted in a serpentine manner by the measure of size. </w:t>
      </w:r>
    </w:p>
    <w:p w:rsidR="007606A9" w:rsidP="000B756B" w:rsidRDefault="000B756B" w14:paraId="29507681" w14:textId="46DC26F9">
      <w:pPr>
        <w:pStyle w:val="L1-FlLSp12"/>
        <w:ind w:left="720"/>
        <w:rPr>
          <w:sz w:val="24"/>
          <w:szCs w:val="24"/>
        </w:rPr>
      </w:pPr>
      <w:r w:rsidRPr="000B756B">
        <w:rPr>
          <w:sz w:val="24"/>
          <w:szCs w:val="24"/>
        </w:rPr>
        <w:t xml:space="preserve">The selection of both public and private schools will be systematic, with probability proportional to the measure of size </w:t>
      </w:r>
      <w:r w:rsidRPr="000B756B">
        <w:rPr>
          <w:i/>
          <w:sz w:val="24"/>
          <w:szCs w:val="24"/>
        </w:rPr>
        <w:t>m</w:t>
      </w:r>
      <w:r w:rsidRPr="000B756B">
        <w:rPr>
          <w:sz w:val="24"/>
          <w:szCs w:val="24"/>
        </w:rPr>
        <w:t xml:space="preserve"> described above. This measure of size gives schools with greater numbers of API </w:t>
      </w:r>
      <w:r w:rsidRPr="000B756B">
        <w:rPr>
          <w:color w:val="FF0000"/>
          <w:sz w:val="24"/>
          <w:szCs w:val="24"/>
        </w:rPr>
        <w:t xml:space="preserve">and Black </w:t>
      </w:r>
      <w:r w:rsidRPr="000B756B">
        <w:rPr>
          <w:sz w:val="24"/>
          <w:szCs w:val="24"/>
        </w:rPr>
        <w:t xml:space="preserve">students a higher probability of selection without inordinately increasing the sampling errors of non-minority estimates. </w:t>
      </w:r>
    </w:p>
    <w:p w:rsidR="00FB2F27" w:rsidP="00FB2F27" w:rsidRDefault="00FB2F27" w14:paraId="748F009B" w14:textId="7E5F3DFE">
      <w:pPr>
        <w:pStyle w:val="FootnoteText"/>
        <w:ind w:left="720"/>
      </w:pPr>
      <w:r w:rsidRPr="00FB2F27">
        <w:rPr>
          <w:bCs/>
          <w:vertAlign w:val="superscript"/>
        </w:rPr>
        <w:t>12 </w:t>
      </w:r>
      <w:r>
        <w:rPr>
          <w:bCs/>
        </w:rPr>
        <w:t xml:space="preserve">Schools will be sorted by percent </w:t>
      </w:r>
      <w:r w:rsidRPr="00FB2F27">
        <w:rPr>
          <w:bCs/>
          <w:strike/>
          <w:color w:val="FF0000"/>
        </w:rPr>
        <w:t>API</w:t>
      </w:r>
      <w:r w:rsidRPr="00FB2F27">
        <w:rPr>
          <w:bCs/>
          <w:color w:val="FF0000"/>
        </w:rPr>
        <w:t xml:space="preserve"> Black </w:t>
      </w:r>
      <w:r>
        <w:rPr>
          <w:bCs/>
        </w:rPr>
        <w:t xml:space="preserve">but not always from smallest to largest within the size class. For example, in size class A, schools will be sorted from smallest to largest percent </w:t>
      </w:r>
      <w:r w:rsidRPr="00FB2F27">
        <w:rPr>
          <w:bCs/>
          <w:strike/>
          <w:color w:val="FF0000"/>
        </w:rPr>
        <w:t>API</w:t>
      </w:r>
      <w:r w:rsidRPr="00FB2F27">
        <w:rPr>
          <w:bCs/>
          <w:color w:val="FF0000"/>
        </w:rPr>
        <w:t xml:space="preserve"> Black</w:t>
      </w:r>
      <w:r>
        <w:rPr>
          <w:bCs/>
        </w:rPr>
        <w:t xml:space="preserve">. In size class B, schools will be sorted from largest to smallest percent </w:t>
      </w:r>
      <w:r w:rsidRPr="00FB2F27">
        <w:rPr>
          <w:bCs/>
          <w:strike/>
          <w:color w:val="FF0000"/>
        </w:rPr>
        <w:t>API</w:t>
      </w:r>
      <w:r w:rsidRPr="00FB2F27">
        <w:rPr>
          <w:bCs/>
          <w:color w:val="FF0000"/>
        </w:rPr>
        <w:t xml:space="preserve"> Black</w:t>
      </w:r>
      <w:r>
        <w:rPr>
          <w:bCs/>
        </w:rPr>
        <w:t xml:space="preserve">. In size class C, schools will be sorted again from smallest to largest percent </w:t>
      </w:r>
      <w:r w:rsidRPr="00FB2F27">
        <w:rPr>
          <w:bCs/>
          <w:strike/>
          <w:color w:val="FF0000"/>
        </w:rPr>
        <w:t>API</w:t>
      </w:r>
      <w:r w:rsidRPr="00FB2F27">
        <w:rPr>
          <w:bCs/>
          <w:color w:val="FF0000"/>
        </w:rPr>
        <w:t xml:space="preserve"> Black</w:t>
      </w:r>
      <w:r>
        <w:rPr>
          <w:bCs/>
        </w:rPr>
        <w:t>, etc. The list of sorted schools will then be put together before selection.</w:t>
      </w:r>
    </w:p>
    <w:p w:rsidR="00FB2F27" w:rsidP="00FB2F27" w:rsidRDefault="00FB2F27" w14:paraId="0020A1F1" w14:textId="77777777">
      <w:pPr>
        <w:pStyle w:val="ListParagraph"/>
        <w:widowControl w:val="0"/>
        <w:rPr>
          <w:rFonts w:ascii="Times New Roman" w:hAnsi="Times New Roman"/>
          <w:sz w:val="24"/>
          <w:szCs w:val="24"/>
        </w:rPr>
      </w:pPr>
    </w:p>
    <w:p w:rsidRPr="00F3433B" w:rsidR="00DC131C" w:rsidP="00DC131C" w:rsidRDefault="00DC131C" w14:paraId="3D305872" w14:textId="2A61E683">
      <w:pPr>
        <w:pStyle w:val="ListParagraph"/>
        <w:widowControl w:val="0"/>
        <w:numPr>
          <w:ilvl w:val="0"/>
          <w:numId w:val="33"/>
        </w:numPr>
        <w:rPr>
          <w:rFonts w:ascii="Times New Roman" w:hAnsi="Times New Roman"/>
          <w:sz w:val="24"/>
          <w:szCs w:val="24"/>
        </w:rPr>
      </w:pPr>
      <w:r w:rsidRPr="00F3433B">
        <w:rPr>
          <w:rFonts w:ascii="Times New Roman" w:hAnsi="Times New Roman"/>
          <w:sz w:val="24"/>
          <w:szCs w:val="24"/>
        </w:rPr>
        <w:t>REVISED – Text was revised to correct the student sampling procedure that will be used in schools. (</w:t>
      </w:r>
      <w:proofErr w:type="gramStart"/>
      <w:r w:rsidRPr="00F3433B">
        <w:rPr>
          <w:rFonts w:ascii="Times New Roman" w:hAnsi="Times New Roman"/>
          <w:sz w:val="24"/>
          <w:szCs w:val="24"/>
        </w:rPr>
        <w:t>page</w:t>
      </w:r>
      <w:r w:rsidR="00690ABE">
        <w:rPr>
          <w:rFonts w:ascii="Times New Roman" w:hAnsi="Times New Roman"/>
          <w:sz w:val="24"/>
          <w:szCs w:val="24"/>
        </w:rPr>
        <w:t>s</w:t>
      </w:r>
      <w:proofErr w:type="gramEnd"/>
      <w:r w:rsidRPr="00F3433B">
        <w:rPr>
          <w:rFonts w:ascii="Times New Roman" w:hAnsi="Times New Roman"/>
          <w:sz w:val="24"/>
          <w:szCs w:val="24"/>
        </w:rPr>
        <w:t xml:space="preserve"> B-6</w:t>
      </w:r>
      <w:r w:rsidR="00690ABE">
        <w:rPr>
          <w:rFonts w:ascii="Times New Roman" w:hAnsi="Times New Roman"/>
          <w:sz w:val="24"/>
          <w:szCs w:val="24"/>
        </w:rPr>
        <w:t>, B-7</w:t>
      </w:r>
      <w:r w:rsidRPr="00F3433B">
        <w:rPr>
          <w:rFonts w:ascii="Times New Roman" w:hAnsi="Times New Roman"/>
          <w:sz w:val="24"/>
          <w:szCs w:val="24"/>
        </w:rPr>
        <w:t>)</w:t>
      </w:r>
    </w:p>
    <w:p w:rsidRPr="00F3433B" w:rsidR="00DC131C" w:rsidP="00DC131C" w:rsidRDefault="00DC131C" w14:paraId="04317665" w14:textId="7A2143BA">
      <w:pPr>
        <w:pStyle w:val="ListParagraph"/>
        <w:widowControl w:val="0"/>
        <w:rPr>
          <w:rFonts w:ascii="Times New Roman" w:hAnsi="Times New Roman"/>
          <w:sz w:val="24"/>
          <w:szCs w:val="24"/>
        </w:rPr>
      </w:pPr>
    </w:p>
    <w:p w:rsidRPr="00F3433B" w:rsidR="00DC131C" w:rsidP="00DC131C" w:rsidRDefault="00886C07" w14:paraId="69301E3B" w14:textId="4C598161">
      <w:pPr>
        <w:pStyle w:val="ListParagraph"/>
        <w:widowControl w:val="0"/>
        <w:rPr>
          <w:rFonts w:ascii="Times New Roman" w:hAnsi="Times New Roman"/>
          <w:sz w:val="24"/>
          <w:szCs w:val="24"/>
        </w:rPr>
      </w:pPr>
      <w:r w:rsidRPr="00E12D24">
        <w:rPr>
          <w:rFonts w:ascii="Times New Roman" w:hAnsi="Times New Roman"/>
          <w:sz w:val="24"/>
          <w:szCs w:val="24"/>
        </w:rPr>
        <w:t xml:space="preserve">For the students on a school’s student list, two independent sampling strata will be formed, one containing API students and the second containing all other students. API students will be sampled from the API stratum and the sampling rate will be 2.5 times the rate of sampling rate of non-API students. Within each stratum, students will be selected using equal probability systematic sampling. Based on an estimated sample of 1,000 participating kindergarten schools, the target number of children sampled at a school would be 21. </w:t>
      </w:r>
      <w:r w:rsidRPr="00E12D24">
        <w:rPr>
          <w:rFonts w:ascii="Times New Roman" w:hAnsi="Times New Roman"/>
          <w:color w:val="FF0000"/>
          <w:sz w:val="24"/>
          <w:szCs w:val="24"/>
        </w:rPr>
        <w:t>In schools with 25 or fewer students, all students will be sampled. In schools with more than 25 eligible students and it is algebraically impossible to oversample API students at the desired rate (2.5 x non-API rate), the study will sample all API students and sample enough non-API students to ensure that the total student sample equals 21. In schools with more than 25 eligible students where it is algebraically possible to oversample API students at the desired rate, the study will do so and sample a total of 21 students.</w:t>
      </w:r>
      <w:r w:rsidRPr="00E12D24">
        <w:rPr>
          <w:color w:val="FF0000"/>
          <w:sz w:val="24"/>
          <w:szCs w:val="24"/>
        </w:rPr>
        <w:t xml:space="preserve"> </w:t>
      </w:r>
      <w:r w:rsidRPr="00E12D24" w:rsidR="00DC131C">
        <w:rPr>
          <w:rFonts w:ascii="Times New Roman" w:hAnsi="Times New Roman"/>
          <w:sz w:val="24"/>
          <w:szCs w:val="24"/>
        </w:rPr>
        <w:t xml:space="preserve"> </w:t>
      </w:r>
      <w:r w:rsidRPr="00F3433B" w:rsidR="005E456B">
        <w:rPr>
          <w:rFonts w:ascii="Times New Roman" w:hAnsi="Times New Roman"/>
          <w:strike/>
          <w:color w:val="FF0000"/>
          <w:sz w:val="24"/>
          <w:szCs w:val="24"/>
        </w:rPr>
        <w:t xml:space="preserve">If the sampling unit is a cluster of small schools, the school rosters will be kept separate by appending them one after the other. Sampling will be done systematically and with equal probability from the list so that if a school is small, then fewer students will be sampled from this school. If a school has 21 students or more according to the school frame but turns out to have fewer than 21 kindergartners or children of kindergarten age in ungraded classrooms enrolled at the time of student sampling, all students in this school will be sampled. </w:t>
      </w:r>
      <w:r w:rsidRPr="00F3433B" w:rsidR="00DC131C">
        <w:rPr>
          <w:rFonts w:ascii="Times New Roman" w:hAnsi="Times New Roman"/>
          <w:sz w:val="24"/>
          <w:szCs w:val="24"/>
        </w:rPr>
        <w:t>Twins will not be identified prior to sampling, but they may enter the sample through this method of probability sampling. Once the sampled kindergarten children are identified, parents will be contacted to obtain consent to conduct the child assessment and to ask for completion of the parent survey.</w:t>
      </w:r>
    </w:p>
    <w:p w:rsidRPr="00F3433B" w:rsidR="00DC131C" w:rsidP="00DC131C" w:rsidRDefault="00DC131C" w14:paraId="4E46291B" w14:textId="77777777">
      <w:pPr>
        <w:pStyle w:val="ListParagraph"/>
        <w:widowControl w:val="0"/>
        <w:rPr>
          <w:rFonts w:ascii="Times New Roman" w:hAnsi="Times New Roman"/>
          <w:sz w:val="24"/>
          <w:szCs w:val="24"/>
        </w:rPr>
      </w:pPr>
    </w:p>
    <w:p w:rsidRPr="00F3433B" w:rsidR="002C6B4A" w:rsidP="007344BD" w:rsidRDefault="002C6B4A" w14:paraId="3160DE6C" w14:textId="69BFD02B">
      <w:pPr>
        <w:pStyle w:val="ListParagraph"/>
        <w:widowControl w:val="0"/>
        <w:numPr>
          <w:ilvl w:val="0"/>
          <w:numId w:val="33"/>
        </w:numPr>
        <w:rPr>
          <w:rFonts w:ascii="Times New Roman" w:hAnsi="Times New Roman"/>
          <w:sz w:val="24"/>
          <w:szCs w:val="24"/>
        </w:rPr>
      </w:pPr>
      <w:r w:rsidRPr="00F3433B">
        <w:rPr>
          <w:rFonts w:ascii="Times New Roman" w:hAnsi="Times New Roman"/>
          <w:sz w:val="24"/>
          <w:szCs w:val="24"/>
        </w:rPr>
        <w:t xml:space="preserve">REVISED – Text was added to indicate that additional study components have been </w:t>
      </w:r>
      <w:proofErr w:type="gramStart"/>
      <w:r w:rsidRPr="00F3433B">
        <w:rPr>
          <w:rFonts w:ascii="Times New Roman" w:hAnsi="Times New Roman"/>
          <w:sz w:val="24"/>
          <w:szCs w:val="24"/>
        </w:rPr>
        <w:t>added, or</w:t>
      </w:r>
      <w:proofErr w:type="gramEnd"/>
      <w:r w:rsidRPr="00F3433B">
        <w:rPr>
          <w:rFonts w:ascii="Times New Roman" w:hAnsi="Times New Roman"/>
          <w:sz w:val="24"/>
          <w:szCs w:val="24"/>
        </w:rPr>
        <w:t xml:space="preserve"> are being considered.</w:t>
      </w:r>
      <w:r w:rsidRPr="00F3433B" w:rsidR="0009436B">
        <w:rPr>
          <w:rFonts w:ascii="Times New Roman" w:hAnsi="Times New Roman"/>
          <w:sz w:val="24"/>
          <w:szCs w:val="24"/>
        </w:rPr>
        <w:t xml:space="preserve"> (</w:t>
      </w:r>
      <w:proofErr w:type="gramStart"/>
      <w:r w:rsidRPr="00F3433B" w:rsidR="0009436B">
        <w:rPr>
          <w:rFonts w:ascii="Times New Roman" w:hAnsi="Times New Roman"/>
          <w:sz w:val="24"/>
          <w:szCs w:val="24"/>
        </w:rPr>
        <w:t>page</w:t>
      </w:r>
      <w:proofErr w:type="gramEnd"/>
      <w:r w:rsidRPr="00F3433B" w:rsidR="0009436B">
        <w:rPr>
          <w:rFonts w:ascii="Times New Roman" w:hAnsi="Times New Roman"/>
          <w:sz w:val="24"/>
          <w:szCs w:val="24"/>
        </w:rPr>
        <w:t xml:space="preserve"> B-7)</w:t>
      </w:r>
    </w:p>
    <w:p w:rsidRPr="00F3433B" w:rsidR="002C6B4A" w:rsidP="002C6B4A" w:rsidRDefault="002C6B4A" w14:paraId="7ACE9C25" w14:textId="61C017B0">
      <w:pPr>
        <w:pStyle w:val="ListParagraph"/>
        <w:widowControl w:val="0"/>
        <w:rPr>
          <w:rFonts w:ascii="Times New Roman" w:hAnsi="Times New Roman"/>
          <w:sz w:val="24"/>
          <w:szCs w:val="24"/>
        </w:rPr>
      </w:pPr>
    </w:p>
    <w:p w:rsidRPr="00F3433B" w:rsidR="002C6B4A" w:rsidP="002C6B4A" w:rsidRDefault="002C6B4A" w14:paraId="2159A929" w14:textId="53F30002">
      <w:pPr>
        <w:pStyle w:val="ListParagraph"/>
        <w:widowControl w:val="0"/>
        <w:rPr>
          <w:rFonts w:ascii="Times New Roman" w:hAnsi="Times New Roman"/>
          <w:sz w:val="24"/>
          <w:szCs w:val="24"/>
        </w:rPr>
      </w:pPr>
      <w:r w:rsidRPr="00F3433B">
        <w:rPr>
          <w:rFonts w:ascii="Times New Roman" w:hAnsi="Times New Roman"/>
          <w:sz w:val="24"/>
          <w:szCs w:val="24"/>
        </w:rPr>
        <w:lastRenderedPageBreak/>
        <w:t xml:space="preserve">Additionally, if a school reports </w:t>
      </w:r>
      <w:proofErr w:type="gramStart"/>
      <w:r w:rsidRPr="00F3433B">
        <w:rPr>
          <w:rFonts w:ascii="Times New Roman" w:hAnsi="Times New Roman"/>
          <w:sz w:val="24"/>
          <w:szCs w:val="24"/>
        </w:rPr>
        <w:t>a large number of</w:t>
      </w:r>
      <w:proofErr w:type="gramEnd"/>
      <w:r w:rsidRPr="00F3433B">
        <w:rPr>
          <w:rFonts w:ascii="Times New Roman" w:hAnsi="Times New Roman"/>
          <w:sz w:val="24"/>
          <w:szCs w:val="24"/>
        </w:rPr>
        <w:t xml:space="preserve"> transitional kindergarten children, further consideration will be given as to how to include the school and students in the study. In past ECLS kindergarten cohort collections, transitional kindergarten students were treated as eligible for sampling and this is currently planned for the ECLS-K:2024. However, if it is observed that that rate of transitional kindergarten students is dramatically different from previous years (e.g., in the prior ECLS collections), the study may consider either subsampling these students at a lower rate or excluding them from the sample. </w:t>
      </w:r>
      <w:r w:rsidRPr="00F3433B">
        <w:rPr>
          <w:rFonts w:ascii="Times New Roman" w:hAnsi="Times New Roman"/>
          <w:color w:val="FF0000"/>
          <w:sz w:val="24"/>
          <w:szCs w:val="24"/>
        </w:rPr>
        <w:t>The study will also include the measurement of height and weight with a subsample of students. A vision screening, either with the same subsample or the full sample, is also being considered.</w:t>
      </w:r>
    </w:p>
    <w:p w:rsidRPr="00F3433B" w:rsidR="002C6B4A" w:rsidP="002C6B4A" w:rsidRDefault="002C6B4A" w14:paraId="08092CD1" w14:textId="77777777">
      <w:pPr>
        <w:pStyle w:val="ListParagraph"/>
        <w:widowControl w:val="0"/>
        <w:rPr>
          <w:rFonts w:ascii="Times New Roman" w:hAnsi="Times New Roman"/>
          <w:sz w:val="24"/>
          <w:szCs w:val="24"/>
        </w:rPr>
      </w:pPr>
    </w:p>
    <w:p w:rsidRPr="00F3433B" w:rsidR="007E604A" w:rsidP="007344BD" w:rsidRDefault="007E604A" w14:paraId="40C18FED" w14:textId="7A6C8CC2">
      <w:pPr>
        <w:pStyle w:val="ListParagraph"/>
        <w:widowControl w:val="0"/>
        <w:numPr>
          <w:ilvl w:val="0"/>
          <w:numId w:val="33"/>
        </w:numPr>
        <w:rPr>
          <w:rFonts w:ascii="Times New Roman" w:hAnsi="Times New Roman"/>
          <w:sz w:val="24"/>
          <w:szCs w:val="24"/>
        </w:rPr>
      </w:pPr>
      <w:r w:rsidRPr="00F3433B">
        <w:rPr>
          <w:rFonts w:ascii="Times New Roman" w:hAnsi="Times New Roman"/>
          <w:sz w:val="24"/>
          <w:szCs w:val="24"/>
        </w:rPr>
        <w:t>REVISED – Text was removed that described the census of teachers as a data collection task that was still being considered. This task has now been definitively added to the study components. (</w:t>
      </w:r>
      <w:proofErr w:type="gramStart"/>
      <w:r w:rsidRPr="00F3433B">
        <w:rPr>
          <w:rFonts w:ascii="Times New Roman" w:hAnsi="Times New Roman"/>
          <w:sz w:val="24"/>
          <w:szCs w:val="24"/>
        </w:rPr>
        <w:t>page</w:t>
      </w:r>
      <w:proofErr w:type="gramEnd"/>
      <w:r w:rsidRPr="00F3433B">
        <w:rPr>
          <w:rFonts w:ascii="Times New Roman" w:hAnsi="Times New Roman"/>
          <w:sz w:val="24"/>
          <w:szCs w:val="24"/>
        </w:rPr>
        <w:t xml:space="preserve"> B-7)</w:t>
      </w:r>
    </w:p>
    <w:p w:rsidRPr="00F3433B" w:rsidR="007E604A" w:rsidP="007E604A" w:rsidRDefault="007E604A" w14:paraId="6B6E2AEB" w14:textId="324A9E22">
      <w:pPr>
        <w:pStyle w:val="ListParagraph"/>
        <w:widowControl w:val="0"/>
        <w:rPr>
          <w:rFonts w:ascii="Times New Roman" w:hAnsi="Times New Roman"/>
          <w:sz w:val="24"/>
          <w:szCs w:val="24"/>
        </w:rPr>
      </w:pPr>
    </w:p>
    <w:p w:rsidRPr="00F3433B" w:rsidR="007E604A" w:rsidP="007E604A" w:rsidRDefault="007E604A" w14:paraId="73A14AB3" w14:textId="6744B1A7">
      <w:pPr>
        <w:pStyle w:val="ListParagraph"/>
        <w:widowControl w:val="0"/>
        <w:rPr>
          <w:rFonts w:ascii="Times New Roman" w:hAnsi="Times New Roman"/>
          <w:sz w:val="24"/>
          <w:szCs w:val="24"/>
        </w:rPr>
      </w:pPr>
      <w:r w:rsidRPr="00F3433B">
        <w:rPr>
          <w:rFonts w:ascii="Times New Roman" w:hAnsi="Times New Roman"/>
          <w:sz w:val="24"/>
          <w:szCs w:val="24"/>
        </w:rPr>
        <w:t>Teachers who teach the sampled children will also be included in the study and will be asked to fill out various teacher surveys. All teacher data will be linked to their students. In the ECLS-K a census of kindergarten teachers was taken at each school and those teachers that completed the teacher characteristics section were considered to have a completed teacher questionnaire</w:t>
      </w:r>
      <w:r w:rsidRPr="00F3433B">
        <w:rPr>
          <w:rFonts w:ascii="Times New Roman" w:hAnsi="Times New Roman"/>
          <w:color w:val="FF0000"/>
          <w:sz w:val="24"/>
          <w:szCs w:val="24"/>
        </w:rPr>
        <w:t>; this model will also be followed for the ECLS-K:2024</w:t>
      </w:r>
      <w:r w:rsidRPr="00F3433B">
        <w:rPr>
          <w:rFonts w:ascii="Times New Roman" w:hAnsi="Times New Roman"/>
          <w:sz w:val="24"/>
          <w:szCs w:val="24"/>
        </w:rPr>
        <w:t xml:space="preserve">. </w:t>
      </w:r>
      <w:r w:rsidRPr="00F3433B">
        <w:rPr>
          <w:rFonts w:ascii="Times New Roman" w:hAnsi="Times New Roman"/>
          <w:color w:val="FF0000"/>
          <w:sz w:val="24"/>
          <w:szCs w:val="24"/>
        </w:rPr>
        <w:t>(</w:t>
      </w:r>
      <w:r w:rsidRPr="00F3433B">
        <w:rPr>
          <w:rFonts w:ascii="Times New Roman" w:hAnsi="Times New Roman"/>
          <w:sz w:val="24"/>
          <w:szCs w:val="24"/>
        </w:rPr>
        <w:t>For the ECLS-K:2011 only the kindergarten teachers of sampled students were surveyed.</w:t>
      </w:r>
      <w:r w:rsidRPr="00F3433B">
        <w:rPr>
          <w:rFonts w:ascii="Times New Roman" w:hAnsi="Times New Roman"/>
          <w:color w:val="FF0000"/>
          <w:sz w:val="24"/>
          <w:szCs w:val="24"/>
        </w:rPr>
        <w:t>)</w:t>
      </w:r>
      <w:r w:rsidRPr="00F3433B">
        <w:rPr>
          <w:rFonts w:ascii="Times New Roman" w:hAnsi="Times New Roman"/>
          <w:sz w:val="24"/>
          <w:szCs w:val="24"/>
        </w:rPr>
        <w:t xml:space="preserve"> </w:t>
      </w:r>
      <w:r w:rsidRPr="00F3433B">
        <w:rPr>
          <w:rFonts w:ascii="Times New Roman" w:hAnsi="Times New Roman"/>
          <w:strike/>
          <w:color w:val="FF0000"/>
          <w:sz w:val="24"/>
          <w:szCs w:val="24"/>
        </w:rPr>
        <w:t xml:space="preserve">NCES is currently considering a census of kindergarten teachers in the ECLS-K:2024. If this is included in the study, sampling for ECLS-K:2024 will follow the ECLS-K design; </w:t>
      </w:r>
      <w:proofErr w:type="gramStart"/>
      <w:r w:rsidRPr="00F3433B">
        <w:rPr>
          <w:rFonts w:ascii="Times New Roman" w:hAnsi="Times New Roman"/>
          <w:strike/>
          <w:color w:val="FF0000"/>
          <w:sz w:val="24"/>
          <w:szCs w:val="24"/>
        </w:rPr>
        <w:t>otherwise</w:t>
      </w:r>
      <w:proofErr w:type="gramEnd"/>
      <w:r w:rsidRPr="00F3433B">
        <w:rPr>
          <w:rFonts w:ascii="Times New Roman" w:hAnsi="Times New Roman"/>
          <w:strike/>
          <w:color w:val="FF0000"/>
          <w:sz w:val="24"/>
          <w:szCs w:val="24"/>
        </w:rPr>
        <w:t xml:space="preserve"> the ECLS-K:2011 method will be used.</w:t>
      </w:r>
    </w:p>
    <w:p w:rsidR="007E604A" w:rsidP="007E604A" w:rsidRDefault="007E604A" w14:paraId="2043547B" w14:textId="70EDF60D">
      <w:pPr>
        <w:pStyle w:val="ListParagraph"/>
        <w:widowControl w:val="0"/>
      </w:pPr>
    </w:p>
    <w:p w:rsidRPr="004D6502" w:rsidR="00362D9C" w:rsidP="007344BD" w:rsidRDefault="00362D9C" w14:paraId="14DC3C9C" w14:textId="18599BFA">
      <w:pPr>
        <w:pStyle w:val="ListParagraph"/>
        <w:widowControl w:val="0"/>
        <w:numPr>
          <w:ilvl w:val="0"/>
          <w:numId w:val="33"/>
        </w:numPr>
      </w:pPr>
      <w:r w:rsidRPr="00321FF9">
        <w:rPr>
          <w:rFonts w:ascii="Times New Roman" w:hAnsi="Times New Roman"/>
          <w:sz w:val="24"/>
          <w:szCs w:val="24"/>
        </w:rPr>
        <w:t>REVISED –</w:t>
      </w:r>
      <w:r w:rsidR="004D6502">
        <w:rPr>
          <w:rFonts w:ascii="Times New Roman" w:hAnsi="Times New Roman"/>
          <w:sz w:val="24"/>
          <w:szCs w:val="24"/>
        </w:rPr>
        <w:t xml:space="preserve"> Text describing the </w:t>
      </w:r>
      <w:r w:rsidR="004115FA">
        <w:rPr>
          <w:rFonts w:ascii="Times New Roman" w:hAnsi="Times New Roman"/>
          <w:sz w:val="24"/>
          <w:szCs w:val="24"/>
        </w:rPr>
        <w:t xml:space="preserve">mode </w:t>
      </w:r>
      <w:r w:rsidR="004D6502">
        <w:rPr>
          <w:rFonts w:ascii="Times New Roman" w:hAnsi="Times New Roman"/>
          <w:sz w:val="24"/>
          <w:szCs w:val="24"/>
        </w:rPr>
        <w:t>of contact with school coordinators was updated; text referencing the change memo was deleted. (</w:t>
      </w:r>
      <w:proofErr w:type="gramStart"/>
      <w:r w:rsidR="004D6502">
        <w:rPr>
          <w:rFonts w:ascii="Times New Roman" w:hAnsi="Times New Roman"/>
          <w:sz w:val="24"/>
          <w:szCs w:val="24"/>
        </w:rPr>
        <w:t>page</w:t>
      </w:r>
      <w:proofErr w:type="gramEnd"/>
      <w:r w:rsidR="004D6502">
        <w:rPr>
          <w:rFonts w:ascii="Times New Roman" w:hAnsi="Times New Roman"/>
          <w:sz w:val="24"/>
          <w:szCs w:val="24"/>
        </w:rPr>
        <w:t xml:space="preserve"> B-13)</w:t>
      </w:r>
    </w:p>
    <w:p w:rsidR="004D6502" w:rsidP="004D6502" w:rsidRDefault="004D6502" w14:paraId="15C27309" w14:textId="1C03DB66">
      <w:pPr>
        <w:pStyle w:val="ListParagraph"/>
        <w:widowControl w:val="0"/>
        <w:rPr>
          <w:rFonts w:ascii="Times New Roman" w:hAnsi="Times New Roman"/>
          <w:sz w:val="24"/>
          <w:szCs w:val="24"/>
        </w:rPr>
      </w:pPr>
    </w:p>
    <w:p w:rsidR="004D6502" w:rsidP="004D6502" w:rsidRDefault="004D6502" w14:paraId="5B048BE7" w14:textId="4CDE95DD">
      <w:pPr>
        <w:pStyle w:val="ListParagraph"/>
        <w:widowControl w:val="0"/>
        <w:rPr>
          <w:rFonts w:ascii="Times New Roman" w:hAnsi="Times New Roman"/>
          <w:color w:val="FF0000"/>
          <w:sz w:val="24"/>
          <w:szCs w:val="24"/>
        </w:rPr>
      </w:pPr>
      <w:r w:rsidRPr="004D6502">
        <w:rPr>
          <w:rFonts w:ascii="Times New Roman" w:hAnsi="Times New Roman"/>
          <w:sz w:val="24"/>
          <w:szCs w:val="24"/>
        </w:rPr>
        <w:t xml:space="preserve">Study activities. As schools agree to participate, school coordinators identified by the approving school administrators will be sent a welcome </w:t>
      </w:r>
      <w:r w:rsidRPr="004D6502">
        <w:rPr>
          <w:rFonts w:ascii="Times New Roman" w:hAnsi="Times New Roman"/>
          <w:strike/>
          <w:color w:val="FF0000"/>
          <w:sz w:val="24"/>
          <w:szCs w:val="24"/>
        </w:rPr>
        <w:t>letter</w:t>
      </w:r>
      <w:r w:rsidRPr="004D6502">
        <w:rPr>
          <w:rFonts w:ascii="Times New Roman" w:hAnsi="Times New Roman"/>
          <w:color w:val="FF0000"/>
          <w:sz w:val="24"/>
          <w:szCs w:val="24"/>
        </w:rPr>
        <w:t xml:space="preserve"> email</w:t>
      </w:r>
      <w:r w:rsidRPr="004D6502">
        <w:rPr>
          <w:rFonts w:ascii="Times New Roman" w:hAnsi="Times New Roman"/>
          <w:sz w:val="24"/>
          <w:szCs w:val="24"/>
        </w:rPr>
        <w:t xml:space="preserve">, letting them know about the study and activities they will be asked to complete in the fall. </w:t>
      </w:r>
      <w:r w:rsidRPr="004D6502">
        <w:rPr>
          <w:rFonts w:ascii="Times New Roman" w:hAnsi="Times New Roman"/>
          <w:color w:val="FF0000"/>
          <w:sz w:val="24"/>
          <w:szCs w:val="24"/>
        </w:rPr>
        <w:t xml:space="preserve">In mid-summer 2022, school coordinators will be sent a follow-up email, reminding them of the study and the upcoming tasks. </w:t>
      </w:r>
      <w:r w:rsidRPr="004D6502">
        <w:rPr>
          <w:rFonts w:ascii="Times New Roman" w:hAnsi="Times New Roman"/>
          <w:sz w:val="24"/>
          <w:szCs w:val="24"/>
        </w:rPr>
        <w:t xml:space="preserve">In August 2022, school coordinators in participating K-1 field test schools will be sent </w:t>
      </w:r>
      <w:r w:rsidRPr="004D6502">
        <w:rPr>
          <w:rFonts w:ascii="Times New Roman" w:hAnsi="Times New Roman"/>
          <w:strike/>
          <w:color w:val="FF0000"/>
          <w:sz w:val="24"/>
          <w:szCs w:val="24"/>
        </w:rPr>
        <w:t>a welcome package via FedEx with a signature requirement. A sticker with the U.S. Department of Education seal and the message, “Important information from the U.S. Department of Education.” may be included on the outside of packages.</w:t>
      </w:r>
      <w:r w:rsidRPr="004D6502">
        <w:rPr>
          <w:rFonts w:ascii="Times New Roman" w:hAnsi="Times New Roman"/>
          <w:color w:val="FF0000"/>
          <w:sz w:val="24"/>
          <w:szCs w:val="24"/>
        </w:rPr>
        <w:t xml:space="preserve"> </w:t>
      </w:r>
      <w:r w:rsidRPr="004D6502">
        <w:rPr>
          <w:rFonts w:ascii="Times New Roman" w:hAnsi="Times New Roman"/>
          <w:sz w:val="24"/>
          <w:szCs w:val="24"/>
        </w:rPr>
        <w:t xml:space="preserve">an email </w:t>
      </w:r>
      <w:proofErr w:type="gramStart"/>
      <w:r w:rsidRPr="004D6502">
        <w:rPr>
          <w:rFonts w:ascii="Times New Roman" w:hAnsi="Times New Roman"/>
          <w:strike/>
          <w:color w:val="FF0000"/>
          <w:sz w:val="24"/>
          <w:szCs w:val="24"/>
        </w:rPr>
        <w:t>The</w:t>
      </w:r>
      <w:proofErr w:type="gramEnd"/>
      <w:r w:rsidRPr="004D6502">
        <w:rPr>
          <w:rFonts w:ascii="Times New Roman" w:hAnsi="Times New Roman"/>
          <w:strike/>
          <w:color w:val="FF0000"/>
          <w:sz w:val="24"/>
          <w:szCs w:val="24"/>
        </w:rPr>
        <w:t xml:space="preserve"> package will include a letter describing the study activities planned for the fall and the role of the school coordinator</w:t>
      </w:r>
      <w:r w:rsidRPr="004D6502">
        <w:rPr>
          <w:rFonts w:ascii="Times New Roman" w:hAnsi="Times New Roman"/>
          <w:color w:val="FF0000"/>
          <w:sz w:val="24"/>
          <w:szCs w:val="24"/>
        </w:rPr>
        <w:t xml:space="preserve"> </w:t>
      </w:r>
      <w:r w:rsidRPr="004D6502">
        <w:rPr>
          <w:rFonts w:ascii="Times New Roman" w:hAnsi="Times New Roman"/>
          <w:sz w:val="24"/>
          <w:szCs w:val="24"/>
        </w:rPr>
        <w:t xml:space="preserve">with </w:t>
      </w:r>
      <w:r w:rsidRPr="004D6502">
        <w:rPr>
          <w:rFonts w:ascii="Times New Roman" w:hAnsi="Times New Roman"/>
          <w:strike/>
          <w:color w:val="FF0000"/>
          <w:sz w:val="24"/>
          <w:szCs w:val="24"/>
        </w:rPr>
        <w:t xml:space="preserve">and </w:t>
      </w:r>
      <w:r w:rsidRPr="004D6502">
        <w:rPr>
          <w:rFonts w:ascii="Times New Roman" w:hAnsi="Times New Roman"/>
          <w:sz w:val="24"/>
          <w:szCs w:val="24"/>
        </w:rPr>
        <w:t xml:space="preserve">instructions for providing information on the participating children and accessing the </w:t>
      </w:r>
      <w:proofErr w:type="spellStart"/>
      <w:r w:rsidRPr="004D6502">
        <w:rPr>
          <w:rFonts w:ascii="Times New Roman" w:hAnsi="Times New Roman"/>
          <w:sz w:val="24"/>
          <w:szCs w:val="24"/>
        </w:rPr>
        <w:t>MyECLS</w:t>
      </w:r>
      <w:proofErr w:type="spellEnd"/>
      <w:r w:rsidRPr="004D6502">
        <w:rPr>
          <w:rFonts w:ascii="Times New Roman" w:hAnsi="Times New Roman"/>
          <w:sz w:val="24"/>
          <w:szCs w:val="24"/>
        </w:rPr>
        <w:t xml:space="preserve"> website to record child, parent, and teacher information. The </w:t>
      </w:r>
      <w:proofErr w:type="spellStart"/>
      <w:r w:rsidRPr="004D6502">
        <w:rPr>
          <w:rFonts w:ascii="Times New Roman" w:hAnsi="Times New Roman"/>
          <w:sz w:val="24"/>
          <w:szCs w:val="24"/>
        </w:rPr>
        <w:t>MyECLS</w:t>
      </w:r>
      <w:proofErr w:type="spellEnd"/>
      <w:r w:rsidRPr="004D6502">
        <w:rPr>
          <w:rFonts w:ascii="Times New Roman" w:hAnsi="Times New Roman"/>
          <w:sz w:val="24"/>
          <w:szCs w:val="24"/>
        </w:rPr>
        <w:t xml:space="preserve"> screens that will be used in the K-1 field test appear in Attachment F.</w:t>
      </w:r>
      <w:r w:rsidRPr="004D6502">
        <w:rPr>
          <w:rFonts w:ascii="Times New Roman" w:hAnsi="Times New Roman"/>
          <w:strike/>
          <w:color w:val="FF0000"/>
          <w:sz w:val="24"/>
          <w:szCs w:val="24"/>
          <w:vertAlign w:val="superscript"/>
        </w:rPr>
        <w:t>26</w:t>
      </w:r>
      <w:r w:rsidR="000A71F2">
        <w:rPr>
          <w:rFonts w:ascii="Times New Roman" w:hAnsi="Times New Roman"/>
          <w:sz w:val="24"/>
          <w:szCs w:val="24"/>
        </w:rPr>
        <w:t xml:space="preserve"> </w:t>
      </w:r>
      <w:r w:rsidRPr="004D6502">
        <w:rPr>
          <w:rFonts w:ascii="Times New Roman" w:hAnsi="Times New Roman"/>
          <w:sz w:val="24"/>
          <w:szCs w:val="24"/>
        </w:rPr>
        <w:t xml:space="preserve">The school coordinator will be asked to upload a list of kindergartners, </w:t>
      </w:r>
      <w:proofErr w:type="gramStart"/>
      <w:r w:rsidRPr="004D6502">
        <w:rPr>
          <w:rFonts w:ascii="Times New Roman" w:hAnsi="Times New Roman"/>
          <w:sz w:val="24"/>
          <w:szCs w:val="24"/>
        </w:rPr>
        <w:t>first-graders</w:t>
      </w:r>
      <w:proofErr w:type="gramEnd"/>
      <w:r w:rsidRPr="004D6502">
        <w:rPr>
          <w:rFonts w:ascii="Times New Roman" w:hAnsi="Times New Roman"/>
          <w:sz w:val="24"/>
          <w:szCs w:val="24"/>
        </w:rPr>
        <w:t xml:space="preserve">, and second-graders who speak English and are not excluded from standardized assessments. For each child, the list will include the child’s first, middle, and last name; the child’s month and year of birth; the child’s grade; and the child’s sex.  </w:t>
      </w:r>
      <w:r w:rsidRPr="004D6502">
        <w:rPr>
          <w:rFonts w:ascii="Times New Roman" w:hAnsi="Times New Roman"/>
          <w:color w:val="FF0000"/>
          <w:sz w:val="24"/>
          <w:szCs w:val="24"/>
        </w:rPr>
        <w:t>Also, for sampling reasons, the school coordinator will be asked to identify children who are Asian, Native Hawaiian, or Other Pacific Islander.</w:t>
      </w:r>
    </w:p>
    <w:p w:rsidRPr="004D6502" w:rsidR="004D6502" w:rsidP="004D6502" w:rsidRDefault="004D6502" w14:paraId="3EB92A12" w14:textId="77777777">
      <w:pPr>
        <w:pStyle w:val="ListParagraph"/>
        <w:widowControl w:val="0"/>
        <w:rPr>
          <w:rFonts w:ascii="Times New Roman" w:hAnsi="Times New Roman"/>
          <w:color w:val="FF0000"/>
          <w:sz w:val="24"/>
          <w:szCs w:val="24"/>
        </w:rPr>
      </w:pPr>
    </w:p>
    <w:p w:rsidR="004D6502" w:rsidP="004D6502" w:rsidRDefault="004D6502" w14:paraId="4C06088B" w14:textId="31413264">
      <w:pPr>
        <w:pStyle w:val="ListParagraph"/>
        <w:widowControl w:val="0"/>
        <w:rPr>
          <w:rFonts w:ascii="Times New Roman" w:hAnsi="Times New Roman"/>
          <w:strike/>
          <w:color w:val="FF0000"/>
          <w:sz w:val="24"/>
          <w:szCs w:val="24"/>
        </w:rPr>
      </w:pPr>
      <w:r w:rsidRPr="004D6502">
        <w:rPr>
          <w:rFonts w:ascii="Times New Roman" w:hAnsi="Times New Roman"/>
          <w:strike/>
          <w:color w:val="FF0000"/>
          <w:sz w:val="24"/>
          <w:szCs w:val="24"/>
          <w:vertAlign w:val="superscript"/>
        </w:rPr>
        <w:t>26</w:t>
      </w:r>
      <w:r w:rsidRPr="004D6502">
        <w:rPr>
          <w:rFonts w:ascii="Times New Roman" w:hAnsi="Times New Roman"/>
          <w:strike/>
          <w:color w:val="FF0000"/>
          <w:sz w:val="24"/>
          <w:szCs w:val="24"/>
        </w:rPr>
        <w:t xml:space="preserve"> Note that screenshots for the </w:t>
      </w:r>
      <w:proofErr w:type="spellStart"/>
      <w:r w:rsidRPr="004D6502">
        <w:rPr>
          <w:rFonts w:ascii="Times New Roman" w:hAnsi="Times New Roman"/>
          <w:strike/>
          <w:color w:val="FF0000"/>
          <w:sz w:val="24"/>
          <w:szCs w:val="24"/>
        </w:rPr>
        <w:t>MyECLS</w:t>
      </w:r>
      <w:proofErr w:type="spellEnd"/>
      <w:r w:rsidRPr="004D6502">
        <w:rPr>
          <w:rFonts w:ascii="Times New Roman" w:hAnsi="Times New Roman"/>
          <w:strike/>
          <w:color w:val="FF0000"/>
          <w:sz w:val="24"/>
          <w:szCs w:val="24"/>
        </w:rPr>
        <w:t xml:space="preserve"> website are included in this submission. The website is currently in programming and some small changes may be necessary as further review and testing occur. If needed, a change memo that includes screenshots of the updated </w:t>
      </w:r>
      <w:proofErr w:type="spellStart"/>
      <w:r w:rsidRPr="004D6502">
        <w:rPr>
          <w:rFonts w:ascii="Times New Roman" w:hAnsi="Times New Roman"/>
          <w:strike/>
          <w:color w:val="FF0000"/>
          <w:sz w:val="24"/>
          <w:szCs w:val="24"/>
        </w:rPr>
        <w:t>MyECLS</w:t>
      </w:r>
      <w:proofErr w:type="spellEnd"/>
      <w:r w:rsidRPr="004D6502">
        <w:rPr>
          <w:rFonts w:ascii="Times New Roman" w:hAnsi="Times New Roman"/>
          <w:strike/>
          <w:color w:val="FF0000"/>
          <w:sz w:val="24"/>
          <w:szCs w:val="24"/>
        </w:rPr>
        <w:t xml:space="preserve"> website is planned for June 2022</w:t>
      </w:r>
      <w:r>
        <w:rPr>
          <w:rFonts w:ascii="Times New Roman" w:hAnsi="Times New Roman"/>
          <w:strike/>
          <w:color w:val="FF0000"/>
          <w:sz w:val="24"/>
          <w:szCs w:val="24"/>
        </w:rPr>
        <w:t>.</w:t>
      </w:r>
    </w:p>
    <w:p w:rsidR="004F0DC6" w:rsidP="004D6502" w:rsidRDefault="004F0DC6" w14:paraId="2D36E9EA" w14:textId="39E92A37">
      <w:pPr>
        <w:pStyle w:val="ListParagraph"/>
        <w:widowControl w:val="0"/>
        <w:rPr>
          <w:rFonts w:ascii="Times New Roman" w:hAnsi="Times New Roman"/>
          <w:strike/>
          <w:color w:val="FF0000"/>
          <w:sz w:val="24"/>
          <w:szCs w:val="24"/>
        </w:rPr>
      </w:pPr>
    </w:p>
    <w:p w:rsidRPr="00970025" w:rsidR="00901090" w:rsidP="009F58FF" w:rsidRDefault="00901090" w14:paraId="6C60E608" w14:textId="1510E780">
      <w:pPr>
        <w:pStyle w:val="ListParagraph"/>
        <w:widowControl w:val="0"/>
        <w:numPr>
          <w:ilvl w:val="0"/>
          <w:numId w:val="33"/>
        </w:numPr>
        <w:rPr>
          <w:rFonts w:ascii="Times New Roman" w:hAnsi="Times New Roman"/>
          <w:sz w:val="24"/>
          <w:szCs w:val="24"/>
        </w:rPr>
      </w:pPr>
      <w:r w:rsidRPr="00970025">
        <w:rPr>
          <w:rFonts w:ascii="Times New Roman" w:hAnsi="Times New Roman"/>
          <w:sz w:val="24"/>
          <w:szCs w:val="24"/>
        </w:rPr>
        <w:t>REVISED – Text was added to indicate that team leaders will be provided with blank notecards to use for additional correspondence with the school or other respondents.</w:t>
      </w:r>
      <w:r w:rsidR="006E207D">
        <w:rPr>
          <w:rFonts w:ascii="Times New Roman" w:hAnsi="Times New Roman"/>
          <w:sz w:val="24"/>
          <w:szCs w:val="24"/>
        </w:rPr>
        <w:t xml:space="preserve"> </w:t>
      </w:r>
      <w:r w:rsidRPr="00970025" w:rsidR="00970025">
        <w:rPr>
          <w:rFonts w:ascii="Times New Roman" w:hAnsi="Times New Roman"/>
          <w:sz w:val="24"/>
          <w:szCs w:val="24"/>
        </w:rPr>
        <w:t>(</w:t>
      </w:r>
      <w:proofErr w:type="gramStart"/>
      <w:r w:rsidRPr="00970025" w:rsidR="00970025">
        <w:rPr>
          <w:rFonts w:ascii="Times New Roman" w:hAnsi="Times New Roman"/>
          <w:sz w:val="24"/>
          <w:szCs w:val="24"/>
        </w:rPr>
        <w:t>page</w:t>
      </w:r>
      <w:proofErr w:type="gramEnd"/>
      <w:r w:rsidRPr="00970025" w:rsidR="00970025">
        <w:rPr>
          <w:rFonts w:ascii="Times New Roman" w:hAnsi="Times New Roman"/>
          <w:sz w:val="24"/>
          <w:szCs w:val="24"/>
        </w:rPr>
        <w:t xml:space="preserve"> B-14)</w:t>
      </w:r>
    </w:p>
    <w:p w:rsidR="00970025" w:rsidP="00901090" w:rsidRDefault="00970025" w14:paraId="466CE258" w14:textId="77777777">
      <w:pPr>
        <w:pStyle w:val="ListParagraph"/>
        <w:widowControl w:val="0"/>
        <w:rPr>
          <w:rFonts w:ascii="Times New Roman" w:hAnsi="Times New Roman"/>
          <w:sz w:val="24"/>
          <w:szCs w:val="24"/>
        </w:rPr>
      </w:pPr>
    </w:p>
    <w:p w:rsidRPr="00901090" w:rsidR="00901090" w:rsidP="00901090" w:rsidRDefault="00901090" w14:paraId="7F8C4861" w14:textId="55B32861">
      <w:pPr>
        <w:pStyle w:val="ListParagraph"/>
        <w:widowControl w:val="0"/>
        <w:rPr>
          <w:rFonts w:ascii="Times New Roman" w:hAnsi="Times New Roman"/>
          <w:color w:val="FF0000"/>
          <w:sz w:val="24"/>
          <w:szCs w:val="24"/>
        </w:rPr>
      </w:pPr>
      <w:r w:rsidRPr="00901090">
        <w:rPr>
          <w:rFonts w:ascii="Times New Roman" w:hAnsi="Times New Roman"/>
          <w:sz w:val="24"/>
          <w:szCs w:val="24"/>
        </w:rPr>
        <w:t xml:space="preserve">For the study activities call, which will have been scheduled during the spring 2022 school recruitment activities, the team leaders will contact the school coordinators to review the school coordinator role and to address any questions that they may have.  A checklist of the tasks to be completed, available on the </w:t>
      </w:r>
      <w:proofErr w:type="spellStart"/>
      <w:r w:rsidRPr="00901090">
        <w:rPr>
          <w:rFonts w:ascii="Times New Roman" w:hAnsi="Times New Roman"/>
          <w:sz w:val="24"/>
          <w:szCs w:val="24"/>
        </w:rPr>
        <w:t>MyECLS</w:t>
      </w:r>
      <w:proofErr w:type="spellEnd"/>
      <w:r w:rsidRPr="00901090">
        <w:rPr>
          <w:rFonts w:ascii="Times New Roman" w:hAnsi="Times New Roman"/>
          <w:sz w:val="24"/>
          <w:szCs w:val="24"/>
        </w:rPr>
        <w:t xml:space="preserve"> website, will guide the study activities call. The team leaders will discuss the logistics of the fall 2022 school visit, confirming or updating school information gathered during the school recruitment round, such as the assessment dates and assessment location. The team leader will record updates in the </w:t>
      </w:r>
      <w:proofErr w:type="spellStart"/>
      <w:r w:rsidRPr="00901090">
        <w:rPr>
          <w:rFonts w:ascii="Times New Roman" w:hAnsi="Times New Roman"/>
          <w:sz w:val="24"/>
          <w:szCs w:val="24"/>
        </w:rPr>
        <w:t>MyECLS</w:t>
      </w:r>
      <w:proofErr w:type="spellEnd"/>
      <w:r w:rsidRPr="00901090">
        <w:rPr>
          <w:rFonts w:ascii="Times New Roman" w:hAnsi="Times New Roman"/>
          <w:sz w:val="24"/>
          <w:szCs w:val="24"/>
        </w:rPr>
        <w:t xml:space="preserve"> website. After the study activities call, the school coordinator will be sent a study activities package, containing a welcome letter with instructions for notifying school staff and parents about the ECLS, an incentive check, and tips for encouraging respondent participation. Also in the package will be packets for the school administrator, teachers, and parents for distribution by the school coordinator. </w:t>
      </w:r>
      <w:r w:rsidRPr="00901090">
        <w:rPr>
          <w:rFonts w:ascii="Times New Roman" w:hAnsi="Times New Roman"/>
          <w:color w:val="FF0000"/>
          <w:sz w:val="24"/>
          <w:szCs w:val="24"/>
        </w:rPr>
        <w:t>Team leaders will be provided with blank notecards to use for follow-up correspondence with the school coordinator or other respondents, as needed. The cover of the notecard will be green with various school</w:t>
      </w:r>
      <w:r w:rsidR="00BF1906">
        <w:rPr>
          <w:rFonts w:ascii="Times New Roman" w:hAnsi="Times New Roman"/>
          <w:color w:val="FF0000"/>
          <w:sz w:val="24"/>
          <w:szCs w:val="24"/>
        </w:rPr>
        <w:t>-</w:t>
      </w:r>
      <w:r w:rsidRPr="00901090">
        <w:rPr>
          <w:rFonts w:ascii="Times New Roman" w:hAnsi="Times New Roman"/>
          <w:color w:val="FF0000"/>
          <w:sz w:val="24"/>
          <w:szCs w:val="24"/>
        </w:rPr>
        <w:t xml:space="preserve">related graphics, </w:t>
      </w:r>
      <w:proofErr w:type="gramStart"/>
      <w:r w:rsidRPr="00901090">
        <w:rPr>
          <w:rFonts w:ascii="Times New Roman" w:hAnsi="Times New Roman"/>
          <w:color w:val="FF0000"/>
          <w:sz w:val="24"/>
          <w:szCs w:val="24"/>
        </w:rPr>
        <w:t>similar to</w:t>
      </w:r>
      <w:proofErr w:type="gramEnd"/>
      <w:r w:rsidRPr="00901090">
        <w:rPr>
          <w:rFonts w:ascii="Times New Roman" w:hAnsi="Times New Roman"/>
          <w:color w:val="FF0000"/>
          <w:sz w:val="24"/>
          <w:szCs w:val="24"/>
        </w:rPr>
        <w:t xml:space="preserve"> those that appear on the </w:t>
      </w:r>
      <w:proofErr w:type="spellStart"/>
      <w:r w:rsidRPr="00901090">
        <w:rPr>
          <w:rFonts w:ascii="Times New Roman" w:hAnsi="Times New Roman"/>
          <w:color w:val="FF0000"/>
          <w:sz w:val="24"/>
          <w:szCs w:val="24"/>
        </w:rPr>
        <w:t>MyECLS</w:t>
      </w:r>
      <w:proofErr w:type="spellEnd"/>
      <w:r w:rsidRPr="00901090">
        <w:rPr>
          <w:rFonts w:ascii="Times New Roman" w:hAnsi="Times New Roman"/>
          <w:color w:val="FF0000"/>
          <w:sz w:val="24"/>
          <w:szCs w:val="24"/>
        </w:rPr>
        <w:t xml:space="preserve"> website.</w:t>
      </w:r>
    </w:p>
    <w:p w:rsidR="00901090" w:rsidP="00901090" w:rsidRDefault="00901090" w14:paraId="340FCBD3" w14:textId="77777777">
      <w:pPr>
        <w:pStyle w:val="ListParagraph"/>
        <w:widowControl w:val="0"/>
        <w:rPr>
          <w:rFonts w:ascii="Times New Roman" w:hAnsi="Times New Roman"/>
          <w:sz w:val="24"/>
          <w:szCs w:val="24"/>
        </w:rPr>
      </w:pPr>
    </w:p>
    <w:p w:rsidR="004F0DC6" w:rsidP="004F0DC6" w:rsidRDefault="004F0DC6" w14:paraId="41055061" w14:textId="11FF3C08">
      <w:pPr>
        <w:pStyle w:val="ListParagraph"/>
        <w:widowControl w:val="0"/>
        <w:numPr>
          <w:ilvl w:val="0"/>
          <w:numId w:val="33"/>
        </w:numPr>
        <w:rPr>
          <w:rFonts w:ascii="Times New Roman" w:hAnsi="Times New Roman"/>
          <w:sz w:val="24"/>
          <w:szCs w:val="24"/>
        </w:rPr>
      </w:pPr>
      <w:r>
        <w:rPr>
          <w:rFonts w:ascii="Times New Roman" w:hAnsi="Times New Roman"/>
          <w:sz w:val="24"/>
          <w:szCs w:val="24"/>
        </w:rPr>
        <w:t xml:space="preserve">REVISED – Text was added to footnote </w:t>
      </w:r>
      <w:r w:rsidR="00ED4AAB">
        <w:rPr>
          <w:rFonts w:ascii="Times New Roman" w:hAnsi="Times New Roman"/>
          <w:sz w:val="24"/>
          <w:szCs w:val="24"/>
        </w:rPr>
        <w:t>27</w:t>
      </w:r>
      <w:r w:rsidR="002C6B4A">
        <w:rPr>
          <w:rFonts w:ascii="Times New Roman" w:hAnsi="Times New Roman"/>
          <w:sz w:val="24"/>
          <w:szCs w:val="24"/>
        </w:rPr>
        <w:t xml:space="preserve"> (formerly footnote 28)</w:t>
      </w:r>
      <w:r w:rsidR="00ED4AAB">
        <w:rPr>
          <w:rFonts w:ascii="Times New Roman" w:hAnsi="Times New Roman"/>
          <w:sz w:val="24"/>
          <w:szCs w:val="24"/>
        </w:rPr>
        <w:t xml:space="preserve"> </w:t>
      </w:r>
      <w:r>
        <w:rPr>
          <w:rFonts w:ascii="Times New Roman" w:hAnsi="Times New Roman"/>
          <w:sz w:val="24"/>
          <w:szCs w:val="24"/>
        </w:rPr>
        <w:t>to indicate that the school coordinators will receive the COVID-19 Protocol Overview as part of the study activities package. (</w:t>
      </w:r>
      <w:proofErr w:type="gramStart"/>
      <w:r>
        <w:rPr>
          <w:rFonts w:ascii="Times New Roman" w:hAnsi="Times New Roman"/>
          <w:sz w:val="24"/>
          <w:szCs w:val="24"/>
        </w:rPr>
        <w:t>page</w:t>
      </w:r>
      <w:proofErr w:type="gramEnd"/>
      <w:r>
        <w:rPr>
          <w:rFonts w:ascii="Times New Roman" w:hAnsi="Times New Roman"/>
          <w:sz w:val="24"/>
          <w:szCs w:val="24"/>
        </w:rPr>
        <w:t xml:space="preserve"> B-14)</w:t>
      </w:r>
    </w:p>
    <w:p w:rsidR="004F0DC6" w:rsidP="004F0DC6" w:rsidRDefault="004F0DC6" w14:paraId="409238F2" w14:textId="6FD960E9">
      <w:pPr>
        <w:pStyle w:val="ListParagraph"/>
        <w:widowControl w:val="0"/>
        <w:rPr>
          <w:rFonts w:ascii="Times New Roman" w:hAnsi="Times New Roman"/>
          <w:sz w:val="24"/>
          <w:szCs w:val="24"/>
        </w:rPr>
      </w:pPr>
    </w:p>
    <w:p w:rsidRPr="004F0DC6" w:rsidR="004F0DC6" w:rsidP="004F0DC6" w:rsidRDefault="00ED4AAB" w14:paraId="0167CA7A" w14:textId="3827FAD5">
      <w:pPr>
        <w:pStyle w:val="ListParagraph"/>
        <w:widowControl w:val="0"/>
        <w:rPr>
          <w:rFonts w:ascii="Times New Roman" w:hAnsi="Times New Roman"/>
          <w:sz w:val="24"/>
          <w:szCs w:val="24"/>
        </w:rPr>
      </w:pPr>
      <w:r>
        <w:rPr>
          <w:rFonts w:ascii="Times New Roman" w:hAnsi="Times New Roman"/>
          <w:sz w:val="24"/>
          <w:szCs w:val="24"/>
          <w:vertAlign w:val="superscript"/>
        </w:rPr>
        <w:t>27</w:t>
      </w:r>
      <w:r>
        <w:rPr>
          <w:rFonts w:ascii="Times New Roman" w:hAnsi="Times New Roman"/>
          <w:sz w:val="24"/>
          <w:szCs w:val="24"/>
        </w:rPr>
        <w:t xml:space="preserve"> </w:t>
      </w:r>
      <w:r w:rsidRPr="004F0DC6" w:rsidR="004F0DC6">
        <w:rPr>
          <w:rFonts w:ascii="Times New Roman" w:hAnsi="Times New Roman"/>
          <w:sz w:val="24"/>
          <w:szCs w:val="24"/>
        </w:rPr>
        <w:t xml:space="preserve">If needed due to the coronavirus pandemic, the team leader will also discuss safety precautions to be implemented for the school visit. The study staff will be trained to follow the latest safety measures in place by the study as well as additional safety precautions required by the district and/or school. </w:t>
      </w:r>
      <w:r w:rsidRPr="004F0DC6" w:rsidR="004F0DC6">
        <w:rPr>
          <w:rFonts w:ascii="Times New Roman" w:hAnsi="Times New Roman"/>
          <w:color w:val="FF0000"/>
          <w:sz w:val="24"/>
          <w:szCs w:val="24"/>
        </w:rPr>
        <w:t>School coordinators will receive the COVID-19 Protocols overview as part of the study activities package.</w:t>
      </w:r>
    </w:p>
    <w:p w:rsidR="005553B4" w:rsidP="00C6668C" w:rsidRDefault="005553B4" w14:paraId="6A525A46" w14:textId="06A390BA"/>
    <w:p w:rsidRPr="00210C17" w:rsidR="00210C17" w:rsidP="00210C17" w:rsidRDefault="00210C17" w14:paraId="4BF3F5EC" w14:textId="168C0E19">
      <w:pPr>
        <w:pStyle w:val="ListParagraph"/>
        <w:numPr>
          <w:ilvl w:val="0"/>
          <w:numId w:val="33"/>
        </w:numPr>
        <w:rPr>
          <w:rFonts w:ascii="Times New Roman" w:hAnsi="Times New Roman"/>
          <w:sz w:val="24"/>
          <w:szCs w:val="24"/>
        </w:rPr>
      </w:pPr>
      <w:r w:rsidRPr="00210C17">
        <w:rPr>
          <w:rFonts w:ascii="Times New Roman" w:hAnsi="Times New Roman"/>
          <w:sz w:val="24"/>
          <w:szCs w:val="24"/>
        </w:rPr>
        <w:t>REVISED – The timeframe for the submission of the OMB package requesting clearance for the national fall kindergarten, spring kindergarten, and spring first-grade rounds was updated.</w:t>
      </w:r>
      <w:r w:rsidR="00970025">
        <w:rPr>
          <w:rFonts w:ascii="Times New Roman" w:hAnsi="Times New Roman"/>
          <w:sz w:val="24"/>
          <w:szCs w:val="24"/>
        </w:rPr>
        <w:t xml:space="preserve"> (</w:t>
      </w:r>
      <w:proofErr w:type="gramStart"/>
      <w:r w:rsidR="00970025">
        <w:rPr>
          <w:rFonts w:ascii="Times New Roman" w:hAnsi="Times New Roman"/>
          <w:sz w:val="24"/>
          <w:szCs w:val="24"/>
        </w:rPr>
        <w:t>page</w:t>
      </w:r>
      <w:proofErr w:type="gramEnd"/>
      <w:r w:rsidR="00970025">
        <w:rPr>
          <w:rFonts w:ascii="Times New Roman" w:hAnsi="Times New Roman"/>
          <w:sz w:val="24"/>
          <w:szCs w:val="24"/>
        </w:rPr>
        <w:t xml:space="preserve"> B-18)</w:t>
      </w:r>
    </w:p>
    <w:p w:rsidRPr="00210C17" w:rsidR="00210C17" w:rsidP="00210C17" w:rsidRDefault="00210C17" w14:paraId="24C86E6D" w14:textId="2CD2F303">
      <w:pPr>
        <w:pStyle w:val="ListParagraph"/>
        <w:rPr>
          <w:rFonts w:ascii="Times New Roman" w:hAnsi="Times New Roman"/>
          <w:sz w:val="24"/>
          <w:szCs w:val="24"/>
        </w:rPr>
      </w:pPr>
    </w:p>
    <w:p w:rsidRPr="00210C17" w:rsidR="00210C17" w:rsidP="00210C17" w:rsidRDefault="00210C17" w14:paraId="33C18D90" w14:textId="5FB1028F">
      <w:pPr>
        <w:pStyle w:val="ListParagraph"/>
        <w:rPr>
          <w:rFonts w:ascii="Times New Roman" w:hAnsi="Times New Roman"/>
          <w:sz w:val="24"/>
          <w:szCs w:val="24"/>
        </w:rPr>
      </w:pPr>
      <w:r w:rsidRPr="00210C17">
        <w:rPr>
          <w:rFonts w:ascii="Times New Roman" w:hAnsi="Times New Roman"/>
          <w:sz w:val="24"/>
          <w:szCs w:val="24"/>
        </w:rPr>
        <w:t xml:space="preserve">The national study child sampling and data collection activities are not part of this package and will be in the K-1 data collection package, planned for submission in </w:t>
      </w:r>
      <w:r w:rsidRPr="00210C17">
        <w:rPr>
          <w:rFonts w:ascii="Times New Roman" w:hAnsi="Times New Roman"/>
          <w:strike/>
          <w:color w:val="FF0000"/>
          <w:sz w:val="24"/>
          <w:szCs w:val="24"/>
        </w:rPr>
        <w:t>early 2023</w:t>
      </w:r>
      <w:r w:rsidRPr="00210C17">
        <w:rPr>
          <w:rFonts w:ascii="Times New Roman" w:hAnsi="Times New Roman"/>
          <w:color w:val="FF0000"/>
          <w:sz w:val="24"/>
          <w:szCs w:val="24"/>
        </w:rPr>
        <w:t xml:space="preserve"> fall 2022</w:t>
      </w:r>
      <w:r w:rsidRPr="00210C17">
        <w:rPr>
          <w:rFonts w:ascii="Times New Roman" w:hAnsi="Times New Roman"/>
          <w:sz w:val="24"/>
          <w:szCs w:val="24"/>
        </w:rPr>
        <w:t>.</w:t>
      </w:r>
    </w:p>
    <w:p w:rsidR="00210C17" w:rsidP="00210C17" w:rsidRDefault="00210C17" w14:paraId="666970F2" w14:textId="70526D18"/>
    <w:p w:rsidRPr="007A71ED" w:rsidR="007A71ED" w:rsidP="007A71ED" w:rsidRDefault="007A71ED" w14:paraId="253036B8" w14:textId="0C69DBE6">
      <w:pPr>
        <w:pStyle w:val="ListParagraph"/>
        <w:numPr>
          <w:ilvl w:val="0"/>
          <w:numId w:val="33"/>
        </w:numPr>
        <w:rPr>
          <w:rFonts w:ascii="Times New Roman" w:hAnsi="Times New Roman"/>
          <w:sz w:val="24"/>
          <w:szCs w:val="24"/>
        </w:rPr>
      </w:pPr>
      <w:r w:rsidRPr="007A71ED">
        <w:rPr>
          <w:rFonts w:ascii="Times New Roman" w:hAnsi="Times New Roman"/>
          <w:sz w:val="24"/>
          <w:szCs w:val="24"/>
        </w:rPr>
        <w:t xml:space="preserve">REVISED – An organization who has endorsed the study since the time of the submission of the package was added to the list of endorsing organizations. </w:t>
      </w:r>
      <w:r w:rsidR="00970025">
        <w:rPr>
          <w:rFonts w:ascii="Times New Roman" w:hAnsi="Times New Roman"/>
          <w:sz w:val="24"/>
          <w:szCs w:val="24"/>
        </w:rPr>
        <w:t>The footnote on this page was deleted as it was no longer relevant. (</w:t>
      </w:r>
      <w:proofErr w:type="gramStart"/>
      <w:r w:rsidR="00970025">
        <w:rPr>
          <w:rFonts w:ascii="Times New Roman" w:hAnsi="Times New Roman"/>
          <w:sz w:val="24"/>
          <w:szCs w:val="24"/>
        </w:rPr>
        <w:t>page</w:t>
      </w:r>
      <w:proofErr w:type="gramEnd"/>
      <w:r w:rsidR="00970025">
        <w:rPr>
          <w:rFonts w:ascii="Times New Roman" w:hAnsi="Times New Roman"/>
          <w:sz w:val="24"/>
          <w:szCs w:val="24"/>
        </w:rPr>
        <w:t xml:space="preserve"> B-19)</w:t>
      </w:r>
    </w:p>
    <w:p w:rsidRPr="007A71ED" w:rsidR="007A71ED" w:rsidP="007A71ED" w:rsidRDefault="007A71ED" w14:paraId="652FB227" w14:textId="03CFA9AF">
      <w:pPr>
        <w:pStyle w:val="L1-FlLSp12"/>
        <w:ind w:left="720"/>
        <w:rPr>
          <w:sz w:val="24"/>
          <w:szCs w:val="24"/>
        </w:rPr>
      </w:pPr>
      <w:r w:rsidRPr="007A71ED">
        <w:rPr>
          <w:sz w:val="24"/>
          <w:szCs w:val="24"/>
        </w:rPr>
        <w:t>The K-1 field test and national recruitment plan approaches the school as a community. The study aims to establish rapport with the whole community—principals, teachers, parents, and children. The school community must be approached with respect and sensitivity to achieve high initial response rates and, for the national study, maintain cooperation for future rounds of data collection. Moreover, to convey the study’s legitimacy, various respondent materials will include a list of organizations that have endorsed the ECLS project.</w:t>
      </w:r>
      <w:r w:rsidRPr="007A71ED">
        <w:rPr>
          <w:strike/>
          <w:color w:val="FF0000"/>
          <w:sz w:val="24"/>
          <w:szCs w:val="24"/>
          <w:vertAlign w:val="superscript"/>
        </w:rPr>
        <w:t>33</w:t>
      </w:r>
      <w:r w:rsidRPr="007A71ED">
        <w:rPr>
          <w:sz w:val="24"/>
          <w:szCs w:val="24"/>
        </w:rPr>
        <w:t xml:space="preserve"> The ECLS-K:2024 is endorsed by:</w:t>
      </w:r>
    </w:p>
    <w:p w:rsidR="00B26CCE" w:rsidP="007A71ED" w:rsidRDefault="00B26CCE" w14:paraId="0F5D2BDB" w14:textId="77777777">
      <w:pPr>
        <w:pStyle w:val="N1-1stBullet"/>
        <w:sectPr w:rsidR="00B26CCE" w:rsidSect="00B26CCE">
          <w:headerReference w:type="even" r:id="rId11"/>
          <w:footerReference w:type="default" r:id="rId12"/>
          <w:pgSz w:w="12240" w:h="15840" w:code="1"/>
          <w:pgMar w:top="864" w:right="864" w:bottom="720" w:left="864" w:header="432" w:footer="288" w:gutter="0"/>
          <w:pgNumType w:start="1"/>
          <w:cols w:space="720"/>
          <w:titlePg/>
        </w:sectPr>
      </w:pPr>
    </w:p>
    <w:p w:rsidR="007A71ED" w:rsidP="007A71ED" w:rsidRDefault="007A71ED" w14:paraId="32C974BB" w14:textId="74663070">
      <w:pPr>
        <w:pStyle w:val="N1-1stBullet"/>
      </w:pPr>
      <w:r>
        <w:t>Alliance for Excellent Education</w:t>
      </w:r>
    </w:p>
    <w:p w:rsidR="007A71ED" w:rsidP="007A71ED" w:rsidRDefault="007A71ED" w14:paraId="758FED24" w14:textId="77777777">
      <w:pPr>
        <w:pStyle w:val="N1-1stBullet"/>
      </w:pPr>
      <w:r>
        <w:t>American Federation of Teachers</w:t>
      </w:r>
    </w:p>
    <w:p w:rsidR="007A71ED" w:rsidP="007A71ED" w:rsidRDefault="007A71ED" w14:paraId="2D897BA9" w14:textId="77777777">
      <w:pPr>
        <w:pStyle w:val="N1-1stBullet"/>
      </w:pPr>
      <w:r>
        <w:t>American Montessori Society</w:t>
      </w:r>
    </w:p>
    <w:p w:rsidR="007A71ED" w:rsidP="007A71ED" w:rsidRDefault="007A71ED" w14:paraId="0E59C65C" w14:textId="77777777">
      <w:pPr>
        <w:pStyle w:val="N1-1stBullet"/>
      </w:pPr>
      <w:r>
        <w:t>Association for Middle Level Education</w:t>
      </w:r>
    </w:p>
    <w:p w:rsidR="007A71ED" w:rsidP="007A71ED" w:rsidRDefault="007A71ED" w14:paraId="251B613C" w14:textId="77777777">
      <w:pPr>
        <w:pStyle w:val="N1-1stBullet"/>
      </w:pPr>
      <w:r>
        <w:t>Association for Montessori International/USA</w:t>
      </w:r>
    </w:p>
    <w:p w:rsidR="007A71ED" w:rsidP="007A71ED" w:rsidRDefault="007A71ED" w14:paraId="266DFBE9" w14:textId="77777777">
      <w:pPr>
        <w:pStyle w:val="N1-1stBullet"/>
      </w:pPr>
      <w:r>
        <w:t xml:space="preserve">Association of Christian Schools International </w:t>
      </w:r>
    </w:p>
    <w:p w:rsidR="007A71ED" w:rsidP="007A71ED" w:rsidRDefault="007A71ED" w14:paraId="6465ED90" w14:textId="77777777">
      <w:pPr>
        <w:pStyle w:val="N1-1stBullet"/>
      </w:pPr>
      <w:r>
        <w:t>Association of Christian Teachers and Schools</w:t>
      </w:r>
    </w:p>
    <w:p w:rsidR="007A71ED" w:rsidP="007A71ED" w:rsidRDefault="007A71ED" w14:paraId="355797F0" w14:textId="77777777">
      <w:pPr>
        <w:pStyle w:val="N1-1stBullet"/>
      </w:pPr>
      <w:r>
        <w:t>Christian Schools International</w:t>
      </w:r>
    </w:p>
    <w:p w:rsidR="007A71ED" w:rsidP="007A71ED" w:rsidRDefault="007A71ED" w14:paraId="7C6C97DE" w14:textId="77777777">
      <w:pPr>
        <w:pStyle w:val="N1-1stBullet"/>
      </w:pPr>
      <w:r>
        <w:t>Council for Exceptional Children</w:t>
      </w:r>
    </w:p>
    <w:p w:rsidR="007A71ED" w:rsidP="007A71ED" w:rsidRDefault="007A71ED" w14:paraId="6D0B1D00" w14:textId="77777777">
      <w:pPr>
        <w:pStyle w:val="N1-1stBullet"/>
      </w:pPr>
      <w:r>
        <w:t>Council of Chief State and School Officers</w:t>
      </w:r>
    </w:p>
    <w:p w:rsidR="007A71ED" w:rsidP="007A71ED" w:rsidRDefault="007A71ED" w14:paraId="5E6484DB" w14:textId="77777777">
      <w:pPr>
        <w:pStyle w:val="N1-1stBullet"/>
      </w:pPr>
      <w:r>
        <w:lastRenderedPageBreak/>
        <w:t>Council of Islamic Schools in North America</w:t>
      </w:r>
    </w:p>
    <w:p w:rsidR="007A71ED" w:rsidP="007A71ED" w:rsidRDefault="007A71ED" w14:paraId="5149A923" w14:textId="77777777">
      <w:pPr>
        <w:pStyle w:val="N1-1stBullet"/>
      </w:pPr>
      <w:r>
        <w:t>International Literary Association</w:t>
      </w:r>
    </w:p>
    <w:p w:rsidR="007A71ED" w:rsidP="007A71ED" w:rsidRDefault="007A71ED" w14:paraId="11EA8CEB" w14:textId="77777777">
      <w:pPr>
        <w:pStyle w:val="N1-1stBullet"/>
      </w:pPr>
      <w:r>
        <w:t>Islamic Schools League of America</w:t>
      </w:r>
    </w:p>
    <w:p w:rsidR="007A71ED" w:rsidP="007A71ED" w:rsidRDefault="007A71ED" w14:paraId="6E2CC7BE" w14:textId="77777777">
      <w:pPr>
        <w:pStyle w:val="N1-1stBullet"/>
      </w:pPr>
      <w:r>
        <w:t>Lutheran Church-Missouri Synod</w:t>
      </w:r>
    </w:p>
    <w:p w:rsidR="007A71ED" w:rsidP="007A71ED" w:rsidRDefault="007A71ED" w14:paraId="46F7C2F4" w14:textId="77777777">
      <w:pPr>
        <w:pStyle w:val="N1-1stBullet"/>
      </w:pPr>
      <w:r>
        <w:t>National Alliance of Christian Schools</w:t>
      </w:r>
    </w:p>
    <w:p w:rsidRPr="006D5784" w:rsidR="007A71ED" w:rsidP="007A71ED" w:rsidRDefault="007A71ED" w14:paraId="29FED918" w14:textId="77777777">
      <w:pPr>
        <w:pStyle w:val="N1-1stBullet"/>
      </w:pPr>
      <w:r>
        <w:t>National Association of Elementary School Principals</w:t>
      </w:r>
    </w:p>
    <w:p w:rsidR="007A71ED" w:rsidP="007A71ED" w:rsidRDefault="007A71ED" w14:paraId="30DB2804" w14:textId="77777777">
      <w:pPr>
        <w:pStyle w:val="N1-1stBullet"/>
      </w:pPr>
      <w:r>
        <w:t>National Association of Independent Schools</w:t>
      </w:r>
    </w:p>
    <w:p w:rsidRPr="007A71ED" w:rsidR="007A71ED" w:rsidP="007A71ED" w:rsidRDefault="007A71ED" w14:paraId="629AE111" w14:textId="77777777">
      <w:pPr>
        <w:pStyle w:val="N1-1stBullet"/>
        <w:rPr>
          <w:color w:val="FF0000"/>
        </w:rPr>
      </w:pPr>
      <w:r w:rsidRPr="007A71ED">
        <w:rPr>
          <w:color w:val="FF0000"/>
        </w:rPr>
        <w:t>National Association of State Boards of Education</w:t>
      </w:r>
    </w:p>
    <w:p w:rsidR="007A71ED" w:rsidP="007A71ED" w:rsidRDefault="007A71ED" w14:paraId="6AB92B2E" w14:textId="77777777">
      <w:pPr>
        <w:pStyle w:val="N1-1stBullet"/>
      </w:pPr>
      <w:r>
        <w:t>National Catholic Educational Association</w:t>
      </w:r>
    </w:p>
    <w:p w:rsidRPr="006D5784" w:rsidR="007A71ED" w:rsidP="007A71ED" w:rsidRDefault="007A71ED" w14:paraId="5CBA7407" w14:textId="77777777">
      <w:pPr>
        <w:pStyle w:val="N1-1stBullet"/>
      </w:pPr>
      <w:r>
        <w:t>National Christian School Association</w:t>
      </w:r>
    </w:p>
    <w:p w:rsidRPr="006D5784" w:rsidR="007A71ED" w:rsidP="007A71ED" w:rsidRDefault="007A71ED" w14:paraId="78021518" w14:textId="77777777">
      <w:pPr>
        <w:pStyle w:val="N1-1stBullet"/>
      </w:pPr>
      <w:r>
        <w:t>National Council of Teachers and Mathematics</w:t>
      </w:r>
    </w:p>
    <w:p w:rsidRPr="006D5784" w:rsidR="007A71ED" w:rsidP="007A71ED" w:rsidRDefault="007A71ED" w14:paraId="02F030C9" w14:textId="77777777">
      <w:pPr>
        <w:pStyle w:val="N1-1stBullet"/>
        <w:ind w:right="-72"/>
      </w:pPr>
      <w:r>
        <w:t xml:space="preserve">National Institute for Early Education Research </w:t>
      </w:r>
    </w:p>
    <w:p w:rsidRPr="006D5784" w:rsidR="007A71ED" w:rsidP="007A71ED" w:rsidRDefault="007A71ED" w14:paraId="538C3442" w14:textId="77777777">
      <w:pPr>
        <w:pStyle w:val="N1-1stBullet"/>
      </w:pPr>
      <w:r>
        <w:t>National Parent Teacher Association</w:t>
      </w:r>
    </w:p>
    <w:p w:rsidRPr="006D5784" w:rsidR="007A71ED" w:rsidP="007A71ED" w:rsidRDefault="007A71ED" w14:paraId="44BDAC62" w14:textId="77777777">
      <w:pPr>
        <w:pStyle w:val="N1-1stBullet"/>
      </w:pPr>
      <w:r>
        <w:t>National School Boards Association</w:t>
      </w:r>
    </w:p>
    <w:p w:rsidRPr="006D5784" w:rsidR="007A71ED" w:rsidP="007A71ED" w:rsidRDefault="007A71ED" w14:paraId="3B8B055E" w14:textId="77777777">
      <w:pPr>
        <w:pStyle w:val="N1-1stBullet"/>
      </w:pPr>
      <w:r>
        <w:t>National Science Teaching Association</w:t>
      </w:r>
    </w:p>
    <w:p w:rsidR="007A71ED" w:rsidP="007A71ED" w:rsidRDefault="007A71ED" w14:paraId="5F59B1DA" w14:textId="77777777">
      <w:pPr>
        <w:pStyle w:val="N1-1stBullet"/>
      </w:pPr>
      <w:r>
        <w:t>Texas State Teachers Association</w:t>
      </w:r>
    </w:p>
    <w:p w:rsidR="007A71ED" w:rsidP="007A71ED" w:rsidRDefault="007A71ED" w14:paraId="0F08D5B6" w14:textId="77777777">
      <w:pPr>
        <w:pStyle w:val="N1-1stBullet"/>
      </w:pPr>
      <w:r>
        <w:t>The School Superintendents Association</w:t>
      </w:r>
    </w:p>
    <w:p w:rsidR="007A71ED" w:rsidP="007A71ED" w:rsidRDefault="007A71ED" w14:paraId="60FB4E9A" w14:textId="77777777">
      <w:pPr>
        <w:pStyle w:val="N1-1stBullet"/>
      </w:pPr>
      <w:r>
        <w:t>U.S. Conference of Catholic Bishops</w:t>
      </w:r>
    </w:p>
    <w:p w:rsidR="00B26CCE" w:rsidP="007A71ED" w:rsidRDefault="007A71ED" w14:paraId="2B4972C9" w14:textId="77777777">
      <w:pPr>
        <w:pStyle w:val="N1-1stBullet"/>
        <w:sectPr w:rsidR="00B26CCE" w:rsidSect="0032026D">
          <w:type w:val="continuous"/>
          <w:pgSz w:w="12240" w:h="15840" w:code="1"/>
          <w:pgMar w:top="864" w:right="864" w:bottom="720" w:left="864" w:header="432" w:footer="288" w:gutter="0"/>
          <w:cols w:space="720" w:num="2"/>
          <w:titlePg/>
        </w:sectPr>
      </w:pPr>
      <w:r>
        <w:t>WELS Commission on Lutheran Schools</w:t>
      </w:r>
    </w:p>
    <w:p w:rsidRPr="006D5784" w:rsidR="007A71ED" w:rsidP="00B26CCE" w:rsidRDefault="007A71ED" w14:paraId="24035F96" w14:textId="04682B15">
      <w:pPr>
        <w:pStyle w:val="N1-1stBullet"/>
        <w:numPr>
          <w:ilvl w:val="0"/>
          <w:numId w:val="0"/>
        </w:numPr>
        <w:ind w:left="720"/>
      </w:pPr>
    </w:p>
    <w:p w:rsidR="007A71ED" w:rsidP="002C6B4A" w:rsidRDefault="007A71ED" w14:paraId="290F4DCD" w14:textId="434B98ED">
      <w:pPr>
        <w:ind w:left="720"/>
      </w:pPr>
      <w:r w:rsidRPr="007A71ED">
        <w:rPr>
          <w:strike/>
          <w:color w:val="FF0000"/>
          <w:vertAlign w:val="superscript"/>
        </w:rPr>
        <w:t>33</w:t>
      </w:r>
      <w:r>
        <w:rPr>
          <w:strike/>
          <w:color w:val="FF0000"/>
        </w:rPr>
        <w:t xml:space="preserve"> </w:t>
      </w:r>
      <w:r w:rsidRPr="007A71ED">
        <w:rPr>
          <w:strike/>
          <w:color w:val="FF0000"/>
        </w:rPr>
        <w:t>If additional study endorsements are received prior to the field test, the list of endorsers will be updated in the June 2022 change request/change memo.</w:t>
      </w:r>
      <w:r w:rsidRPr="007A71ED">
        <w:rPr>
          <w:color w:val="FF0000"/>
        </w:rPr>
        <w:t xml:space="preserve"> </w:t>
      </w:r>
    </w:p>
    <w:p w:rsidR="007A71ED" w:rsidP="00210C17" w:rsidRDefault="007A71ED" w14:paraId="3F29C982" w14:textId="41245E69"/>
    <w:p w:rsidR="001313CA" w:rsidP="001313CA" w:rsidRDefault="001313CA" w14:paraId="093DC3F2" w14:textId="5BC127E4">
      <w:pPr>
        <w:ind w:left="720" w:hanging="360"/>
      </w:pPr>
      <w:r>
        <w:t>•</w:t>
      </w:r>
      <w:r>
        <w:tab/>
        <w:t>REVISED – All mentions of this change request</w:t>
      </w:r>
      <w:r w:rsidR="00186B7C">
        <w:t>/revision</w:t>
      </w:r>
      <w:r>
        <w:t xml:space="preserve"> were removed from Part B, and surrounding text was updated as appropriate. (</w:t>
      </w:r>
      <w:proofErr w:type="gramStart"/>
      <w:r>
        <w:t>page</w:t>
      </w:r>
      <w:proofErr w:type="gramEnd"/>
      <w:r>
        <w:t xml:space="preserve"> B-22)</w:t>
      </w:r>
    </w:p>
    <w:p w:rsidR="001313CA" w:rsidP="001313CA" w:rsidRDefault="001313CA" w14:paraId="2192D86F" w14:textId="77777777">
      <w:pPr>
        <w:ind w:left="720" w:hanging="360"/>
      </w:pPr>
    </w:p>
    <w:p w:rsidR="007A71ED" w:rsidP="00970025" w:rsidRDefault="001313CA" w14:paraId="738FACB1" w14:textId="3C83C114">
      <w:pPr>
        <w:ind w:left="720"/>
      </w:pPr>
      <w:r>
        <w:t xml:space="preserve">Design of questions. As much as possible, the survey is streamlined so the questions included are straightforward and easy for respondents to answer. In addition, skip patterns based on answers to questions that appear earlier in the survey are built into the survey so that not all questions need to be asked of all respondents. </w:t>
      </w:r>
      <w:r w:rsidRPr="00ED4AAB">
        <w:rPr>
          <w:strike/>
          <w:color w:val="FF0000"/>
        </w:rPr>
        <w:t xml:space="preserve">The planned instrument usability testing may also inform the type and format of questions that are included in the K-1 field test. If any revisions are made to survey instruments to </w:t>
      </w:r>
      <w:proofErr w:type="gramStart"/>
      <w:r w:rsidRPr="00ED4AAB">
        <w:rPr>
          <w:strike/>
          <w:color w:val="FF0000"/>
        </w:rPr>
        <w:t>take into account</w:t>
      </w:r>
      <w:proofErr w:type="gramEnd"/>
      <w:r w:rsidRPr="00ED4AAB">
        <w:rPr>
          <w:strike/>
          <w:color w:val="FF0000"/>
        </w:rPr>
        <w:t xml:space="preserve"> issues found during programming, the revised instruments will be included in the change request submitted to OMB in June of 2022.</w:t>
      </w:r>
    </w:p>
    <w:p w:rsidRPr="00210C17" w:rsidR="00970025" w:rsidP="00970025" w:rsidRDefault="00970025" w14:paraId="2592F069" w14:textId="77777777">
      <w:pPr>
        <w:ind w:left="720"/>
      </w:pPr>
    </w:p>
    <w:p w:rsidR="0041224E" w:rsidP="00356253" w:rsidRDefault="0041224E" w14:paraId="441DB183" w14:textId="2E5208F4">
      <w:pPr>
        <w:pStyle w:val="Heading1"/>
      </w:pPr>
      <w:r w:rsidRPr="0041224E">
        <w:t>The following edits were made in Attachment A</w:t>
      </w:r>
      <w:r w:rsidR="00DD6560">
        <w:t>-</w:t>
      </w:r>
      <w:r w:rsidR="00CA090D">
        <w:t>1</w:t>
      </w:r>
      <w:r w:rsidR="00DD6560">
        <w:t xml:space="preserve"> and A-2</w:t>
      </w:r>
      <w:r w:rsidRPr="0041224E">
        <w:t>:</w:t>
      </w:r>
    </w:p>
    <w:p w:rsidR="00362BE0" w:rsidP="00031D4A" w:rsidRDefault="00362BE0" w14:paraId="53D002B6" w14:textId="3402B0A1"/>
    <w:p w:rsidR="00C926C6" w:rsidP="00F12050" w:rsidRDefault="00141435" w14:paraId="71A233C8" w14:textId="77777777">
      <w:pPr>
        <w:pStyle w:val="CommentText"/>
        <w:rPr>
          <w:sz w:val="24"/>
          <w:szCs w:val="24"/>
        </w:rPr>
      </w:pPr>
      <w:r w:rsidRPr="00141435">
        <w:rPr>
          <w:sz w:val="24"/>
          <w:szCs w:val="24"/>
        </w:rPr>
        <w:t xml:space="preserve">To test whether the </w:t>
      </w:r>
      <w:proofErr w:type="gramStart"/>
      <w:r w:rsidRPr="00141435">
        <w:rPr>
          <w:sz w:val="24"/>
          <w:szCs w:val="24"/>
        </w:rPr>
        <w:t>originally-developed</w:t>
      </w:r>
      <w:proofErr w:type="gramEnd"/>
      <w:r w:rsidRPr="00141435">
        <w:rPr>
          <w:sz w:val="24"/>
          <w:szCs w:val="24"/>
        </w:rPr>
        <w:t xml:space="preserve"> ECLS-K:2024 respondent materials or shortened versions of these materials would likely lead to increased study participation rates and continued participant engagement over the duration of the study, focus groups with parents and teachers were held in 2022. Focus group respondents were specifically probed on their preference for the shorter or longer versions of respondent letters, as well as clarity of the role of a respondent (i.e., what study tasks are involved) in the shorter versions of the materials. </w:t>
      </w:r>
    </w:p>
    <w:p w:rsidR="00C926C6" w:rsidP="00F12050" w:rsidRDefault="00C926C6" w14:paraId="5C9E4F11" w14:textId="77777777">
      <w:pPr>
        <w:pStyle w:val="CommentText"/>
        <w:rPr>
          <w:sz w:val="24"/>
          <w:szCs w:val="24"/>
        </w:rPr>
      </w:pPr>
    </w:p>
    <w:p w:rsidR="00AB527F" w:rsidP="00F12050" w:rsidRDefault="00141435" w14:paraId="32FFCCD6" w14:textId="77777777">
      <w:pPr>
        <w:pStyle w:val="CommentText"/>
        <w:rPr>
          <w:sz w:val="24"/>
          <w:szCs w:val="24"/>
        </w:rPr>
      </w:pPr>
      <w:r w:rsidRPr="00141435">
        <w:rPr>
          <w:sz w:val="24"/>
          <w:szCs w:val="24"/>
        </w:rPr>
        <w:t xml:space="preserve">Based on the focus group feedback, study staff </w:t>
      </w:r>
      <w:r w:rsidR="00AE4B7A">
        <w:rPr>
          <w:sz w:val="24"/>
          <w:szCs w:val="24"/>
        </w:rPr>
        <w:t xml:space="preserve">decided that the longer versions of </w:t>
      </w:r>
      <w:r w:rsidRPr="00141435">
        <w:rPr>
          <w:sz w:val="24"/>
          <w:szCs w:val="24"/>
        </w:rPr>
        <w:t xml:space="preserve">the respondent materials </w:t>
      </w:r>
      <w:r w:rsidR="00AE4B7A">
        <w:rPr>
          <w:sz w:val="24"/>
          <w:szCs w:val="24"/>
        </w:rPr>
        <w:t xml:space="preserve">were preferred, but that some revisions to language and content were </w:t>
      </w:r>
      <w:r w:rsidRPr="00141435">
        <w:rPr>
          <w:sz w:val="24"/>
          <w:szCs w:val="24"/>
        </w:rPr>
        <w:t>justified.</w:t>
      </w:r>
      <w:r w:rsidR="00AE4B7A">
        <w:rPr>
          <w:sz w:val="24"/>
          <w:szCs w:val="24"/>
        </w:rPr>
        <w:t xml:space="preserve"> Further, some revisions to short</w:t>
      </w:r>
      <w:r w:rsidR="007151F8">
        <w:rPr>
          <w:sz w:val="24"/>
          <w:szCs w:val="24"/>
        </w:rPr>
        <w:t>en some materials other than the initial contact materials (i.e., follow-up messages) were advised and these revisions were made.</w:t>
      </w:r>
      <w:r w:rsidRPr="00141435">
        <w:rPr>
          <w:sz w:val="24"/>
          <w:szCs w:val="24"/>
        </w:rPr>
        <w:t xml:space="preserve"> </w:t>
      </w:r>
      <w:r w:rsidR="00002AE1">
        <w:rPr>
          <w:sz w:val="24"/>
          <w:szCs w:val="24"/>
        </w:rPr>
        <w:t>Other changes to the respondent materials were made to address questions or concerns raised by the focus group participants</w:t>
      </w:r>
      <w:r w:rsidR="00BD65FF">
        <w:rPr>
          <w:sz w:val="24"/>
          <w:szCs w:val="24"/>
        </w:rPr>
        <w:t xml:space="preserve"> (e.g., text describing the study’s ability to include diverse types of families and students, a QR code to make it easier for respondents to access the study website)</w:t>
      </w:r>
      <w:r w:rsidR="00002AE1">
        <w:rPr>
          <w:sz w:val="24"/>
          <w:szCs w:val="24"/>
        </w:rPr>
        <w:t xml:space="preserve">. Based on further review of the respondent materials by study staff, changes to formatting (e.g., the additions of bullets or bolded text) were also implemented to increase the readability of the text. </w:t>
      </w:r>
    </w:p>
    <w:p w:rsidR="00AB527F" w:rsidP="00F12050" w:rsidRDefault="00AB527F" w14:paraId="3C8A9F28" w14:textId="77777777">
      <w:pPr>
        <w:pStyle w:val="CommentText"/>
        <w:rPr>
          <w:sz w:val="24"/>
          <w:szCs w:val="24"/>
        </w:rPr>
      </w:pPr>
    </w:p>
    <w:p w:rsidRPr="00141435" w:rsidR="00031D4A" w:rsidP="00F12050" w:rsidRDefault="00141435" w14:paraId="663EDD5D" w14:textId="5280361B">
      <w:pPr>
        <w:pStyle w:val="CommentText"/>
      </w:pPr>
      <w:r w:rsidRPr="00141435">
        <w:rPr>
          <w:sz w:val="24"/>
          <w:szCs w:val="24"/>
        </w:rPr>
        <w:t xml:space="preserve">The updated versions of the materials are contained in Attachment A-1, from page </w:t>
      </w:r>
      <w:r w:rsidRPr="008C3986">
        <w:rPr>
          <w:sz w:val="24"/>
          <w:szCs w:val="24"/>
        </w:rPr>
        <w:t>A1-30 to A1-</w:t>
      </w:r>
      <w:r w:rsidR="00730A74">
        <w:rPr>
          <w:sz w:val="24"/>
          <w:szCs w:val="24"/>
        </w:rPr>
        <w:t>112</w:t>
      </w:r>
      <w:r w:rsidR="00AB527F">
        <w:rPr>
          <w:sz w:val="24"/>
          <w:szCs w:val="24"/>
        </w:rPr>
        <w:t xml:space="preserve"> (beginning with</w:t>
      </w:r>
      <w:r w:rsidR="00942610">
        <w:rPr>
          <w:sz w:val="24"/>
          <w:szCs w:val="24"/>
        </w:rPr>
        <w:t xml:space="preserve"> contact materials for Summer 2022)</w:t>
      </w:r>
      <w:r w:rsidRPr="004F6AC0">
        <w:rPr>
          <w:sz w:val="24"/>
          <w:szCs w:val="24"/>
        </w:rPr>
        <w:t>.</w:t>
      </w:r>
      <w:r w:rsidRPr="00141435">
        <w:rPr>
          <w:sz w:val="24"/>
          <w:szCs w:val="24"/>
        </w:rPr>
        <w:t xml:space="preserve"> The respondent materials for the national district and school recruitment were also</w:t>
      </w:r>
      <w:r w:rsidR="009739CE">
        <w:rPr>
          <w:sz w:val="24"/>
          <w:szCs w:val="24"/>
        </w:rPr>
        <w:t xml:space="preserve"> similarly</w:t>
      </w:r>
      <w:r w:rsidRPr="00141435">
        <w:rPr>
          <w:sz w:val="24"/>
          <w:szCs w:val="24"/>
        </w:rPr>
        <w:t xml:space="preserve"> edited; those updated versions are contained in Attachment A-2, from page A2-1 to A2-</w:t>
      </w:r>
      <w:r w:rsidR="00E86DD0">
        <w:rPr>
          <w:sz w:val="24"/>
          <w:szCs w:val="24"/>
        </w:rPr>
        <w:t>28</w:t>
      </w:r>
      <w:r w:rsidRPr="00141435">
        <w:rPr>
          <w:sz w:val="24"/>
          <w:szCs w:val="24"/>
        </w:rPr>
        <w:t xml:space="preserve">. </w:t>
      </w:r>
    </w:p>
    <w:p w:rsidRPr="00990A53" w:rsidR="00990A53" w:rsidP="00990A53" w:rsidRDefault="00990A53" w14:paraId="49BBA295" w14:textId="77777777"/>
    <w:p w:rsidR="004866DD" w:rsidP="004866DD" w:rsidRDefault="004866DD" w14:paraId="554DC535" w14:textId="671B1BA6">
      <w:pPr>
        <w:pStyle w:val="Heading1"/>
      </w:pPr>
      <w:r w:rsidRPr="0041224E">
        <w:t>The following edits were made in Attachment A</w:t>
      </w:r>
      <w:r>
        <w:t>3</w:t>
      </w:r>
      <w:r w:rsidRPr="0041224E">
        <w:t>:</w:t>
      </w:r>
    </w:p>
    <w:p w:rsidR="006D18F1" w:rsidP="006D18F1" w:rsidRDefault="006D18F1" w14:paraId="16009057" w14:textId="3171E4CA"/>
    <w:p w:rsidRPr="005E5124" w:rsidR="006D18F1" w:rsidP="00321FF9" w:rsidRDefault="006D18F1" w14:paraId="7962EC53" w14:textId="3F01BBBA">
      <w:pPr>
        <w:pStyle w:val="ListParagraph"/>
        <w:widowControl w:val="0"/>
        <w:numPr>
          <w:ilvl w:val="0"/>
          <w:numId w:val="10"/>
        </w:numPr>
      </w:pPr>
      <w:r>
        <w:rPr>
          <w:rFonts w:ascii="Times New Roman" w:hAnsi="Times New Roman"/>
          <w:sz w:val="24"/>
          <w:szCs w:val="24"/>
        </w:rPr>
        <w:t>REVISED –</w:t>
      </w:r>
      <w:r w:rsidR="005E5124">
        <w:rPr>
          <w:rFonts w:ascii="Times New Roman" w:hAnsi="Times New Roman"/>
          <w:sz w:val="24"/>
          <w:szCs w:val="24"/>
        </w:rPr>
        <w:t xml:space="preserve"> Correction made in the script. (</w:t>
      </w:r>
      <w:proofErr w:type="gramStart"/>
      <w:r w:rsidR="005E5124">
        <w:rPr>
          <w:rFonts w:ascii="Times New Roman" w:hAnsi="Times New Roman"/>
          <w:sz w:val="24"/>
          <w:szCs w:val="24"/>
        </w:rPr>
        <w:t>page</w:t>
      </w:r>
      <w:proofErr w:type="gramEnd"/>
      <w:r w:rsidR="005E5124">
        <w:rPr>
          <w:rFonts w:ascii="Times New Roman" w:hAnsi="Times New Roman"/>
          <w:sz w:val="24"/>
          <w:szCs w:val="24"/>
        </w:rPr>
        <w:t xml:space="preserve"> A3-2) The voiceover in the video was re-recorded to reflect this update.</w:t>
      </w:r>
    </w:p>
    <w:p w:rsidR="005E5124" w:rsidP="005E5124" w:rsidRDefault="005E5124" w14:paraId="7957935A" w14:textId="3884269C">
      <w:pPr>
        <w:pStyle w:val="ListParagraph"/>
        <w:widowControl w:val="0"/>
        <w:rPr>
          <w:rFonts w:ascii="Times New Roman" w:hAnsi="Times New Roman"/>
          <w:sz w:val="24"/>
          <w:szCs w:val="24"/>
        </w:rPr>
      </w:pPr>
    </w:p>
    <w:p w:rsidRPr="005E5124" w:rsidR="005E5124" w:rsidP="005E5124" w:rsidRDefault="005E5124" w14:paraId="5D7E4C04" w14:textId="367A5F95">
      <w:pPr>
        <w:ind w:left="720"/>
        <w:rPr>
          <w:iCs/>
          <w:color w:val="000000" w:themeColor="text1"/>
        </w:rPr>
      </w:pPr>
      <w:r w:rsidRPr="005E5124">
        <w:rPr>
          <w:iCs/>
          <w:strike/>
          <w:color w:val="FF0000"/>
        </w:rPr>
        <w:t>Sponsored</w:t>
      </w:r>
      <w:r w:rsidRPr="005E5124">
        <w:rPr>
          <w:iCs/>
          <w:color w:val="FF0000"/>
        </w:rPr>
        <w:t xml:space="preserve"> Conducted </w:t>
      </w:r>
      <w:r w:rsidRPr="005E5124">
        <w:rPr>
          <w:iCs/>
          <w:color w:val="000000" w:themeColor="text1"/>
        </w:rPr>
        <w:t xml:space="preserve">by the U.S. Department of Education, the ECLS provides important insights into children’s educational experiences through elementary school. </w:t>
      </w:r>
    </w:p>
    <w:p w:rsidRPr="006D18F1" w:rsidR="005E5124" w:rsidP="005E5124" w:rsidRDefault="005E5124" w14:paraId="40C9FB8C" w14:textId="77777777">
      <w:pPr>
        <w:pStyle w:val="ListParagraph"/>
        <w:widowControl w:val="0"/>
      </w:pPr>
    </w:p>
    <w:p w:rsidR="004866DD" w:rsidP="004866DD" w:rsidRDefault="004866DD" w14:paraId="34812BC3" w14:textId="22B3373B">
      <w:pPr>
        <w:pStyle w:val="Heading1"/>
      </w:pPr>
      <w:r w:rsidRPr="0041224E">
        <w:t>The following edits were made in Attachment</w:t>
      </w:r>
      <w:r>
        <w:t>s</w:t>
      </w:r>
      <w:r w:rsidRPr="0041224E">
        <w:t xml:space="preserve"> </w:t>
      </w:r>
      <w:r>
        <w:t>B-1, B-2, and B-3</w:t>
      </w:r>
      <w:r w:rsidRPr="0041224E">
        <w:t>:</w:t>
      </w:r>
    </w:p>
    <w:p w:rsidR="004866DD" w:rsidP="004866DD" w:rsidRDefault="004866DD" w14:paraId="6FF833D1" w14:textId="36DC038E"/>
    <w:p w:rsidRPr="004866DD" w:rsidR="004866DD" w:rsidP="004866DD" w:rsidRDefault="004866DD" w14:paraId="318131AF" w14:textId="5D09ED97">
      <w:r>
        <w:rPr>
          <w:bCs/>
        </w:rPr>
        <w:t xml:space="preserve">For the web surveys in Attachments B, no substantive changes were made. </w:t>
      </w:r>
      <w:r>
        <w:t xml:space="preserve">Changes to these Attachments between the </w:t>
      </w:r>
      <w:r w:rsidR="00E8391D">
        <w:t>submitted</w:t>
      </w:r>
      <w:r>
        <w:t xml:space="preserve"> package (</w:t>
      </w:r>
      <w:r w:rsidR="00321FF9">
        <w:rPr>
          <w:color w:val="222222"/>
        </w:rPr>
        <w:t>OMB# 1850-0750 v.24</w:t>
      </w:r>
      <w:r>
        <w:t xml:space="preserve">) and the version being submitted with this </w:t>
      </w:r>
      <w:r w:rsidR="00615CB9">
        <w:t>revision request</w:t>
      </w:r>
      <w:r>
        <w:t xml:space="preserve"> can be seen in the </w:t>
      </w:r>
      <w:r w:rsidR="003541DF">
        <w:t xml:space="preserve">programming instructions and </w:t>
      </w:r>
      <w:r>
        <w:t>items</w:t>
      </w:r>
      <w:r w:rsidRPr="005D6C7F">
        <w:t xml:space="preserve">. </w:t>
      </w:r>
      <w:r w:rsidRPr="00365B44" w:rsidR="003541DF">
        <w:t>Programming specifications were updated (i.e., internal programming notes) in the final web instrument relative to the prior, approved version, to refine these for clarity to the programmers.</w:t>
      </w:r>
      <w:r w:rsidRPr="00365B44" w:rsidR="00A24C91">
        <w:t xml:space="preserve"> Errors in skips between items were also corrected. </w:t>
      </w:r>
      <w:r w:rsidRPr="00365B44" w:rsidR="003541DF">
        <w:t>In addition, m</w:t>
      </w:r>
      <w:r w:rsidRPr="00365B44">
        <w:t xml:space="preserve">inor edits were made to </w:t>
      </w:r>
      <w:r w:rsidRPr="00365B44" w:rsidR="00192522">
        <w:t xml:space="preserve">change </w:t>
      </w:r>
      <w:r w:rsidR="00356DFF">
        <w:t xml:space="preserve">wording </w:t>
      </w:r>
      <w:r w:rsidRPr="00365B44" w:rsidR="00192522">
        <w:t xml:space="preserve">for clarity, </w:t>
      </w:r>
      <w:r w:rsidRPr="00365B44" w:rsidR="00A24C91">
        <w:t xml:space="preserve">correct </w:t>
      </w:r>
      <w:r w:rsidRPr="00365B44" w:rsidR="00601236">
        <w:t xml:space="preserve">labels for answer fields, </w:t>
      </w:r>
      <w:r w:rsidRPr="00365B44" w:rsidR="00365B44">
        <w:t xml:space="preserve">add </w:t>
      </w:r>
      <w:r w:rsidRPr="00365B44" w:rsidR="00601236">
        <w:t xml:space="preserve">instructions to the respondent, </w:t>
      </w:r>
      <w:r w:rsidRPr="00365B44" w:rsidR="00365B44">
        <w:t xml:space="preserve">and change </w:t>
      </w:r>
      <w:r w:rsidRPr="00365B44" w:rsidR="006B09C6">
        <w:t>capitalization</w:t>
      </w:r>
      <w:r w:rsidRPr="00365B44" w:rsidR="00A24C91">
        <w:t xml:space="preserve"> and </w:t>
      </w:r>
      <w:r w:rsidRPr="00365B44">
        <w:t>punctuation</w:t>
      </w:r>
      <w:r w:rsidRPr="00365B44" w:rsidR="00A24C91">
        <w:t xml:space="preserve">. </w:t>
      </w:r>
      <w:r w:rsidRPr="00365B44" w:rsidR="00B32564">
        <w:t xml:space="preserve">Copyright references were also added to the specifications for some items. </w:t>
      </w:r>
    </w:p>
    <w:p w:rsidR="0041224E" w:rsidP="0041224E" w:rsidRDefault="0041224E" w14:paraId="422FD59E" w14:textId="5585990E">
      <w:pPr>
        <w:widowControl w:val="0"/>
        <w:rPr>
          <w:b/>
          <w:bCs/>
        </w:rPr>
      </w:pPr>
    </w:p>
    <w:p w:rsidR="004E5EA5" w:rsidP="004E5EA5" w:rsidRDefault="004E5EA5" w14:paraId="2C2FEFE0" w14:textId="5B7A869A">
      <w:pPr>
        <w:pStyle w:val="Heading1"/>
      </w:pPr>
      <w:r w:rsidRPr="0041224E">
        <w:t>The following edits were made in Attachment</w:t>
      </w:r>
      <w:r>
        <w:t>s</w:t>
      </w:r>
      <w:r w:rsidRPr="0041224E">
        <w:t xml:space="preserve"> </w:t>
      </w:r>
      <w:r>
        <w:t>C-1 through C-10</w:t>
      </w:r>
      <w:r w:rsidRPr="0041224E">
        <w:t>:</w:t>
      </w:r>
    </w:p>
    <w:p w:rsidR="00F700EE" w:rsidP="00F700EE" w:rsidRDefault="00F700EE" w14:paraId="068A9A11" w14:textId="476719DD"/>
    <w:p w:rsidR="00F700EE" w:rsidP="00F700EE" w:rsidRDefault="00F700EE" w14:paraId="2634C086" w14:textId="34E6BF65">
      <w:pPr>
        <w:rPr>
          <w:bCs/>
        </w:rPr>
      </w:pPr>
      <w:r>
        <w:rPr>
          <w:bCs/>
        </w:rPr>
        <w:t xml:space="preserve">For the web surveys in Attachments C, no substantive changes were made. </w:t>
      </w:r>
      <w:r>
        <w:t xml:space="preserve">Changes to these Attachments between the </w:t>
      </w:r>
      <w:r w:rsidR="00E8391D">
        <w:t xml:space="preserve">submitted </w:t>
      </w:r>
      <w:r>
        <w:t>package (</w:t>
      </w:r>
      <w:r w:rsidRPr="009E64D5" w:rsidR="004F7511">
        <w:rPr>
          <w:color w:val="222222"/>
        </w:rPr>
        <w:t>OMB# 1850-0750 v.2</w:t>
      </w:r>
      <w:r w:rsidR="00321FF9">
        <w:rPr>
          <w:color w:val="222222"/>
        </w:rPr>
        <w:t>4</w:t>
      </w:r>
      <w:r>
        <w:t xml:space="preserve">) and the version being submitted with this </w:t>
      </w:r>
      <w:r w:rsidR="00615CB9">
        <w:t xml:space="preserve">revision request </w:t>
      </w:r>
      <w:r>
        <w:t>can be seen in the programming instructions and items</w:t>
      </w:r>
      <w:r w:rsidR="00395CAB">
        <w:t>.</w:t>
      </w:r>
      <w:r>
        <w:t xml:space="preserve"> Programming specifications were updated (i.e., internal programming notes) in the final web instrument relative to the prior, approved version, to refine these for clarity to the programmers. Errors in skips between items were also corrected. </w:t>
      </w:r>
      <w:r w:rsidRPr="00954044">
        <w:t xml:space="preserve">In addition, edits were made to </w:t>
      </w:r>
      <w:r w:rsidR="00365B44">
        <w:t xml:space="preserve">make minor wording changes for clarity, </w:t>
      </w:r>
      <w:r w:rsidR="00833BB1">
        <w:rPr>
          <w:bCs/>
        </w:rPr>
        <w:t xml:space="preserve">divide </w:t>
      </w:r>
      <w:r w:rsidR="00D05C6A">
        <w:rPr>
          <w:bCs/>
        </w:rPr>
        <w:t>an</w:t>
      </w:r>
      <w:r w:rsidR="006E1A90">
        <w:rPr>
          <w:bCs/>
        </w:rPr>
        <w:t xml:space="preserve"> item into two parts to get more detailed data</w:t>
      </w:r>
      <w:r w:rsidR="00E229C6">
        <w:rPr>
          <w:bCs/>
        </w:rPr>
        <w:t xml:space="preserve"> </w:t>
      </w:r>
      <w:r w:rsidRPr="00E229C6" w:rsidR="00E229C6">
        <w:rPr>
          <w:bCs/>
        </w:rPr>
        <w:t>(in Attachment</w:t>
      </w:r>
      <w:r w:rsidR="00E229C6">
        <w:rPr>
          <w:bCs/>
        </w:rPr>
        <w:t>s</w:t>
      </w:r>
      <w:r w:rsidRPr="00E229C6" w:rsidR="00E229C6">
        <w:rPr>
          <w:bCs/>
        </w:rPr>
        <w:t xml:space="preserve"> C-7</w:t>
      </w:r>
      <w:r w:rsidR="00E229C6">
        <w:rPr>
          <w:bCs/>
        </w:rPr>
        <w:t xml:space="preserve"> and C-9</w:t>
      </w:r>
      <w:r w:rsidRPr="00E229C6" w:rsidR="00E229C6">
        <w:rPr>
          <w:bCs/>
        </w:rPr>
        <w:t>, item T2d</w:t>
      </w:r>
      <w:r w:rsidR="00E229C6">
        <w:rPr>
          <w:bCs/>
        </w:rPr>
        <w:t>,</w:t>
      </w:r>
      <w:r w:rsidRPr="00E229C6" w:rsidR="00E229C6">
        <w:rPr>
          <w:bCs/>
        </w:rPr>
        <w:t xml:space="preserve"> “Licensed computer software </w:t>
      </w:r>
      <w:r w:rsidRPr="00E229C6" w:rsidR="00E229C6">
        <w:rPr>
          <w:color w:val="000000"/>
        </w:rPr>
        <w:t>packages and paid digital subscriptions (for example, subscriptions to online apps, platforms, and program” was divided into T2d “</w:t>
      </w:r>
      <w:r w:rsidRPr="00E229C6" w:rsidR="00E229C6">
        <w:rPr>
          <w:bCs/>
        </w:rPr>
        <w:t xml:space="preserve">Licensed computer software </w:t>
      </w:r>
      <w:r w:rsidRPr="00E229C6" w:rsidR="00E229C6">
        <w:rPr>
          <w:color w:val="000000"/>
        </w:rPr>
        <w:t>packages” and T2e "Paid digital subscriptions (for example, subscriptions to online apps, platforms, and/or programs)")</w:t>
      </w:r>
      <w:r w:rsidRPr="00E229C6" w:rsidR="00833BB1">
        <w:rPr>
          <w:bCs/>
        </w:rPr>
        <w:t>,</w:t>
      </w:r>
      <w:r w:rsidR="00833BB1">
        <w:t xml:space="preserve"> add instructions </w:t>
      </w:r>
      <w:r w:rsidR="0073765B">
        <w:t>to</w:t>
      </w:r>
      <w:r w:rsidR="00833BB1">
        <w:t xml:space="preserve"> respondents, </w:t>
      </w:r>
      <w:r w:rsidR="00365B44">
        <w:t>correct labels for answer fields</w:t>
      </w:r>
      <w:r w:rsidRPr="00365B44" w:rsidR="00365B44">
        <w:t xml:space="preserve">, </w:t>
      </w:r>
      <w:r w:rsidRPr="00365B44">
        <w:t>c</w:t>
      </w:r>
      <w:r w:rsidRPr="00365B44" w:rsidR="00365B44">
        <w:t>orrect response categories, and change</w:t>
      </w:r>
      <w:r w:rsidRPr="00365B44">
        <w:t xml:space="preserve"> capitalization and punctuation. </w:t>
      </w:r>
      <w:r w:rsidR="00F12BB8">
        <w:rPr>
          <w:bCs/>
        </w:rPr>
        <w:t xml:space="preserve">Paper surveys were </w:t>
      </w:r>
      <w:r w:rsidR="007C0018">
        <w:rPr>
          <w:bCs/>
        </w:rPr>
        <w:t xml:space="preserve">also </w:t>
      </w:r>
      <w:r w:rsidR="00F12BB8">
        <w:rPr>
          <w:bCs/>
        </w:rPr>
        <w:t xml:space="preserve">updated </w:t>
      </w:r>
      <w:r w:rsidR="007C0018">
        <w:rPr>
          <w:bCs/>
        </w:rPr>
        <w:t xml:space="preserve">with the same edits described above </w:t>
      </w:r>
      <w:r w:rsidR="00F12BB8">
        <w:rPr>
          <w:bCs/>
        </w:rPr>
        <w:t xml:space="preserve">to reflect </w:t>
      </w:r>
      <w:r w:rsidR="00DD1F93">
        <w:rPr>
          <w:bCs/>
        </w:rPr>
        <w:t>web survey wording</w:t>
      </w:r>
      <w:r w:rsidR="005B2C12">
        <w:rPr>
          <w:bCs/>
        </w:rPr>
        <w:t xml:space="preserve">, </w:t>
      </w:r>
      <w:r w:rsidR="0073765B">
        <w:rPr>
          <w:bCs/>
        </w:rPr>
        <w:t xml:space="preserve">the </w:t>
      </w:r>
      <w:r w:rsidR="005B2C12">
        <w:rPr>
          <w:bCs/>
        </w:rPr>
        <w:t xml:space="preserve">division of one item on the web </w:t>
      </w:r>
      <w:r w:rsidR="0073765B">
        <w:rPr>
          <w:bCs/>
        </w:rPr>
        <w:t xml:space="preserve">survey </w:t>
      </w:r>
      <w:r w:rsidR="005B2C12">
        <w:rPr>
          <w:bCs/>
        </w:rPr>
        <w:t>into two parts</w:t>
      </w:r>
      <w:r w:rsidR="00145301">
        <w:rPr>
          <w:bCs/>
        </w:rPr>
        <w:t xml:space="preserve"> for the paper instrument</w:t>
      </w:r>
      <w:r w:rsidR="005B2C12">
        <w:rPr>
          <w:bCs/>
        </w:rPr>
        <w:t>,</w:t>
      </w:r>
      <w:r w:rsidR="00DD1F93">
        <w:rPr>
          <w:bCs/>
        </w:rPr>
        <w:t xml:space="preserve"> and </w:t>
      </w:r>
      <w:r w:rsidR="00F12BB8">
        <w:rPr>
          <w:bCs/>
        </w:rPr>
        <w:t xml:space="preserve">minor </w:t>
      </w:r>
      <w:r w:rsidRPr="00DD1F93" w:rsidR="00DD1F93">
        <w:rPr>
          <w:bCs/>
        </w:rPr>
        <w:t>skip</w:t>
      </w:r>
      <w:r w:rsidR="00DD1F93">
        <w:rPr>
          <w:bCs/>
        </w:rPr>
        <w:t xml:space="preserve"> </w:t>
      </w:r>
      <w:r w:rsidR="00F12BB8">
        <w:rPr>
          <w:bCs/>
        </w:rPr>
        <w:t xml:space="preserve">changes </w:t>
      </w:r>
      <w:r w:rsidR="00095BEF">
        <w:rPr>
          <w:bCs/>
        </w:rPr>
        <w:t xml:space="preserve">that were also </w:t>
      </w:r>
      <w:r w:rsidR="00F12BB8">
        <w:rPr>
          <w:bCs/>
        </w:rPr>
        <w:t xml:space="preserve">made in </w:t>
      </w:r>
      <w:r w:rsidR="00095BEF">
        <w:rPr>
          <w:bCs/>
        </w:rPr>
        <w:t xml:space="preserve">the </w:t>
      </w:r>
      <w:r w:rsidR="00F12BB8">
        <w:rPr>
          <w:bCs/>
        </w:rPr>
        <w:t xml:space="preserve">web surveys. </w:t>
      </w:r>
      <w:r w:rsidR="00DB45BF">
        <w:rPr>
          <w:bCs/>
        </w:rPr>
        <w:t xml:space="preserve">Edits were also made to paper surveys to make them match the prior approved version of the web specifications. </w:t>
      </w:r>
      <w:r w:rsidR="00F12BB8">
        <w:rPr>
          <w:bCs/>
        </w:rPr>
        <w:t xml:space="preserve">In addition, changes were made to punctuation and </w:t>
      </w:r>
      <w:r w:rsidR="00A84C1B">
        <w:rPr>
          <w:bCs/>
        </w:rPr>
        <w:t>missing word</w:t>
      </w:r>
      <w:r w:rsidR="00FD1B60">
        <w:rPr>
          <w:bCs/>
        </w:rPr>
        <w:t xml:space="preserve">s </w:t>
      </w:r>
      <w:r w:rsidR="00F44500">
        <w:rPr>
          <w:bCs/>
        </w:rPr>
        <w:t xml:space="preserve">were added </w:t>
      </w:r>
      <w:r w:rsidR="00FD1B60">
        <w:rPr>
          <w:bCs/>
        </w:rPr>
        <w:t>in instructions</w:t>
      </w:r>
      <w:r w:rsidR="00A84C1B">
        <w:rPr>
          <w:bCs/>
        </w:rPr>
        <w:t xml:space="preserve"> (</w:t>
      </w:r>
      <w:r w:rsidR="00FD1B60">
        <w:rPr>
          <w:bCs/>
        </w:rPr>
        <w:t xml:space="preserve">e.g., </w:t>
      </w:r>
      <w:r w:rsidR="00F12BB8">
        <w:rPr>
          <w:bCs/>
        </w:rPr>
        <w:t>the word “IF” was missing).</w:t>
      </w:r>
      <w:r w:rsidR="005B2C12">
        <w:rPr>
          <w:bCs/>
        </w:rPr>
        <w:t xml:space="preserve"> In addition, page numbers referenced in skips were changed </w:t>
      </w:r>
      <w:r w:rsidR="00D51F78">
        <w:rPr>
          <w:bCs/>
        </w:rPr>
        <w:t xml:space="preserve">or added </w:t>
      </w:r>
      <w:r w:rsidR="005B2C12">
        <w:rPr>
          <w:bCs/>
        </w:rPr>
        <w:t>to correspond to updated paper survey formatting.</w:t>
      </w:r>
      <w:r w:rsidR="00030BDF">
        <w:rPr>
          <w:bCs/>
        </w:rPr>
        <w:t xml:space="preserve"> Finally, survey covers were updated to remove the reference</w:t>
      </w:r>
      <w:r w:rsidR="00C0628E">
        <w:rPr>
          <w:bCs/>
        </w:rPr>
        <w:t>s</w:t>
      </w:r>
      <w:r w:rsidR="00030BDF">
        <w:rPr>
          <w:bCs/>
        </w:rPr>
        <w:t xml:space="preserve"> to the incentive</w:t>
      </w:r>
      <w:r w:rsidR="00C0628E">
        <w:rPr>
          <w:bCs/>
        </w:rPr>
        <w:t>s</w:t>
      </w:r>
      <w:r w:rsidR="00030BDF">
        <w:rPr>
          <w:bCs/>
        </w:rPr>
        <w:t xml:space="preserve"> for completing surveys because </w:t>
      </w:r>
      <w:r w:rsidR="00030BDF">
        <w:t>some districts may not allow their staff to receive incentives.</w:t>
      </w:r>
    </w:p>
    <w:p w:rsidRPr="00F700EE" w:rsidR="00F700EE" w:rsidP="00F700EE" w:rsidRDefault="00F700EE" w14:paraId="5958034F" w14:textId="77777777"/>
    <w:p w:rsidR="004E5EA5" w:rsidP="004E5EA5" w:rsidRDefault="004E5EA5" w14:paraId="0A3C11E3" w14:textId="14403F06">
      <w:pPr>
        <w:pStyle w:val="Heading1"/>
      </w:pPr>
      <w:r w:rsidRPr="0041224E">
        <w:t>The following edits were made in Attachment</w:t>
      </w:r>
      <w:r>
        <w:t>s</w:t>
      </w:r>
      <w:r w:rsidRPr="0041224E">
        <w:t xml:space="preserve"> </w:t>
      </w:r>
      <w:r>
        <w:t>D-1 through D-10</w:t>
      </w:r>
      <w:r w:rsidRPr="0041224E">
        <w:t>:</w:t>
      </w:r>
    </w:p>
    <w:p w:rsidR="004E5EA5" w:rsidP="004E5EA5" w:rsidRDefault="004E5EA5" w14:paraId="7FBE7370" w14:textId="2537BD10"/>
    <w:p w:rsidR="00030BDF" w:rsidP="00030BDF" w:rsidRDefault="00EE622D" w14:paraId="38389172" w14:textId="7F0FD238">
      <w:pPr>
        <w:rPr>
          <w:bCs/>
        </w:rPr>
      </w:pPr>
      <w:r>
        <w:rPr>
          <w:bCs/>
        </w:rPr>
        <w:t xml:space="preserve">For the web surveys in Attachments D, no substantive changes were made. </w:t>
      </w:r>
      <w:r>
        <w:t xml:space="preserve">Changes to these Attachments between the </w:t>
      </w:r>
      <w:r w:rsidR="00E8391D">
        <w:t>submitted</w:t>
      </w:r>
      <w:r>
        <w:t xml:space="preserve"> package (</w:t>
      </w:r>
      <w:r w:rsidR="005A76AF">
        <w:rPr>
          <w:color w:val="222222"/>
        </w:rPr>
        <w:t>OMB# 1850-0750 v.</w:t>
      </w:r>
      <w:r w:rsidRPr="009E64D5" w:rsidR="004F7511">
        <w:rPr>
          <w:color w:val="222222"/>
        </w:rPr>
        <w:t>2</w:t>
      </w:r>
      <w:r w:rsidR="005A76AF">
        <w:rPr>
          <w:color w:val="222222"/>
        </w:rPr>
        <w:t>4</w:t>
      </w:r>
      <w:r>
        <w:t xml:space="preserve">) and the version being submitted with this </w:t>
      </w:r>
      <w:r w:rsidR="00615CB9">
        <w:t xml:space="preserve">revision request </w:t>
      </w:r>
      <w:r>
        <w:t>can be seen in the programming instructions and items</w:t>
      </w:r>
      <w:r w:rsidR="00772252">
        <w:t>.</w:t>
      </w:r>
      <w:r>
        <w:t xml:space="preserve"> </w:t>
      </w:r>
      <w:r w:rsidRPr="00A76B14">
        <w:t>Programming specifications</w:t>
      </w:r>
      <w:r>
        <w:t xml:space="preserve"> were updated (i.e., internal programming notes) in the final web instrument relative to the prior, approved version, to refine these for clarity to the programmers. </w:t>
      </w:r>
      <w:r w:rsidR="00DC1E59">
        <w:t xml:space="preserve">In addition, </w:t>
      </w:r>
      <w:r w:rsidRPr="00954044" w:rsidR="00B84F03">
        <w:t xml:space="preserve">edits were made to </w:t>
      </w:r>
      <w:r w:rsidR="00B84F03">
        <w:t xml:space="preserve">add make minor wording changes for </w:t>
      </w:r>
      <w:r w:rsidR="00B84F03">
        <w:lastRenderedPageBreak/>
        <w:t xml:space="preserve">clarity and </w:t>
      </w:r>
      <w:r w:rsidR="00223597">
        <w:t xml:space="preserve">add </w:t>
      </w:r>
      <w:r w:rsidR="00DC1E59">
        <w:t>copyright references</w:t>
      </w:r>
      <w:r w:rsidRPr="00ED658E">
        <w:t>.</w:t>
      </w:r>
      <w:r w:rsidRPr="00954044">
        <w:t xml:space="preserve"> </w:t>
      </w:r>
      <w:r w:rsidR="00156EBD">
        <w:rPr>
          <w:bCs/>
        </w:rPr>
        <w:t xml:space="preserve">Paper surveys were updated </w:t>
      </w:r>
      <w:r w:rsidR="00115CA0">
        <w:rPr>
          <w:bCs/>
        </w:rPr>
        <w:t xml:space="preserve">with the same edits described above </w:t>
      </w:r>
      <w:r w:rsidR="00156EBD">
        <w:rPr>
          <w:bCs/>
        </w:rPr>
        <w:t xml:space="preserve">to reflect </w:t>
      </w:r>
      <w:r w:rsidR="00142BB1">
        <w:rPr>
          <w:bCs/>
        </w:rPr>
        <w:t>web survey wording</w:t>
      </w:r>
      <w:r w:rsidR="00A84C1B">
        <w:rPr>
          <w:bCs/>
        </w:rPr>
        <w:t xml:space="preserve">. </w:t>
      </w:r>
      <w:r w:rsidR="00DB45BF">
        <w:rPr>
          <w:bCs/>
        </w:rPr>
        <w:t xml:space="preserve">Edits were also made to paper surveys to make them match the prior approved version of the web specifications. </w:t>
      </w:r>
      <w:r w:rsidR="00142BB1">
        <w:rPr>
          <w:bCs/>
        </w:rPr>
        <w:t xml:space="preserve">In addition, </w:t>
      </w:r>
      <w:r w:rsidR="00074048">
        <w:rPr>
          <w:bCs/>
        </w:rPr>
        <w:t xml:space="preserve">wording was changed </w:t>
      </w:r>
      <w:r w:rsidR="0011446D">
        <w:rPr>
          <w:bCs/>
        </w:rPr>
        <w:t xml:space="preserve">in some questions </w:t>
      </w:r>
      <w:r w:rsidR="00074048">
        <w:rPr>
          <w:bCs/>
        </w:rPr>
        <w:t xml:space="preserve">from “the child” to “this child” in the child-level special education teacher surveys to </w:t>
      </w:r>
      <w:r w:rsidR="0011446D">
        <w:rPr>
          <w:bCs/>
        </w:rPr>
        <w:t>be consistent with wording in other parts of the survey</w:t>
      </w:r>
      <w:r w:rsidR="00074048">
        <w:rPr>
          <w:bCs/>
        </w:rPr>
        <w:t xml:space="preserve">. Also, </w:t>
      </w:r>
      <w:r w:rsidR="00142BB1">
        <w:rPr>
          <w:bCs/>
        </w:rPr>
        <w:t>p</w:t>
      </w:r>
      <w:r w:rsidR="00156EBD">
        <w:rPr>
          <w:bCs/>
        </w:rPr>
        <w:t>age number</w:t>
      </w:r>
      <w:r w:rsidR="00142BB1">
        <w:rPr>
          <w:bCs/>
        </w:rPr>
        <w:t xml:space="preserve">s referenced in </w:t>
      </w:r>
      <w:r w:rsidR="00156EBD">
        <w:rPr>
          <w:bCs/>
        </w:rPr>
        <w:t xml:space="preserve">skips </w:t>
      </w:r>
      <w:r w:rsidR="00A84C1B">
        <w:rPr>
          <w:bCs/>
        </w:rPr>
        <w:t xml:space="preserve">were </w:t>
      </w:r>
      <w:r w:rsidR="00142BB1">
        <w:rPr>
          <w:bCs/>
        </w:rPr>
        <w:t xml:space="preserve">changed to correspond to </w:t>
      </w:r>
      <w:r w:rsidR="00156EBD">
        <w:rPr>
          <w:bCs/>
        </w:rPr>
        <w:t xml:space="preserve">updated </w:t>
      </w:r>
      <w:r w:rsidR="00142BB1">
        <w:rPr>
          <w:bCs/>
        </w:rPr>
        <w:t xml:space="preserve">paper survey </w:t>
      </w:r>
      <w:r w:rsidR="00156EBD">
        <w:rPr>
          <w:bCs/>
        </w:rPr>
        <w:t>formatting.</w:t>
      </w:r>
      <w:r w:rsidR="00030BDF">
        <w:rPr>
          <w:bCs/>
        </w:rPr>
        <w:t xml:space="preserve"> Finally, survey covers were updated to remove the reference</w:t>
      </w:r>
      <w:r w:rsidR="00C0628E">
        <w:rPr>
          <w:bCs/>
        </w:rPr>
        <w:t>s</w:t>
      </w:r>
      <w:r w:rsidR="00030BDF">
        <w:rPr>
          <w:bCs/>
        </w:rPr>
        <w:t xml:space="preserve"> to the incentive</w:t>
      </w:r>
      <w:r w:rsidR="00C0628E">
        <w:rPr>
          <w:bCs/>
        </w:rPr>
        <w:t>s</w:t>
      </w:r>
      <w:r w:rsidR="00030BDF">
        <w:rPr>
          <w:bCs/>
        </w:rPr>
        <w:t xml:space="preserve"> for completing surveys because </w:t>
      </w:r>
      <w:r w:rsidR="00030BDF">
        <w:t>some districts may not allow their staff to receive incentives.</w:t>
      </w:r>
    </w:p>
    <w:p w:rsidR="00EE622D" w:rsidP="00EE622D" w:rsidRDefault="00EE622D" w14:paraId="3D8E5315" w14:textId="0FBCAAE4">
      <w:pPr>
        <w:rPr>
          <w:bCs/>
        </w:rPr>
      </w:pPr>
    </w:p>
    <w:p w:rsidR="004E5EA5" w:rsidP="004E5EA5" w:rsidRDefault="004E5EA5" w14:paraId="79D720E5" w14:textId="48DE4B27">
      <w:pPr>
        <w:pStyle w:val="Heading1"/>
      </w:pPr>
      <w:r w:rsidRPr="0041224E">
        <w:t>The following edits were made in Attachment</w:t>
      </w:r>
      <w:r>
        <w:t>s</w:t>
      </w:r>
      <w:r w:rsidRPr="0041224E">
        <w:t xml:space="preserve"> </w:t>
      </w:r>
      <w:r>
        <w:t>E-1 through E-4</w:t>
      </w:r>
      <w:r w:rsidRPr="0041224E">
        <w:t>:</w:t>
      </w:r>
    </w:p>
    <w:p w:rsidR="004E5EA5" w:rsidP="004E5EA5" w:rsidRDefault="004E5EA5" w14:paraId="71A63905" w14:textId="325513B9"/>
    <w:p w:rsidR="003C6DF7" w:rsidP="003C6DF7" w:rsidRDefault="009A0E94" w14:paraId="60C2A88A" w14:textId="2A9FBD90">
      <w:pPr>
        <w:rPr>
          <w:bCs/>
        </w:rPr>
      </w:pPr>
      <w:r>
        <w:rPr>
          <w:bCs/>
        </w:rPr>
        <w:t xml:space="preserve">For the web surveys in Attachments E, no substantive changes were made. </w:t>
      </w:r>
      <w:r>
        <w:t xml:space="preserve">Changes to these Attachments between the </w:t>
      </w:r>
      <w:r w:rsidR="00E8391D">
        <w:t>submitted</w:t>
      </w:r>
      <w:r>
        <w:t xml:space="preserve"> package (</w:t>
      </w:r>
      <w:r w:rsidRPr="004F7511" w:rsidR="004F7511">
        <w:t>OMB# 1850-0750 v.2</w:t>
      </w:r>
      <w:r w:rsidR="005A76AF">
        <w:t>4</w:t>
      </w:r>
      <w:r>
        <w:t xml:space="preserve">) and the version being submitted with this </w:t>
      </w:r>
      <w:r w:rsidR="00615CB9">
        <w:t>revision request</w:t>
      </w:r>
      <w:r>
        <w:t xml:space="preserve"> can be seen in the programming instructions and items</w:t>
      </w:r>
      <w:r w:rsidR="00772252">
        <w:t>.</w:t>
      </w:r>
      <w:r>
        <w:t xml:space="preserve"> </w:t>
      </w:r>
      <w:r w:rsidRPr="00A76B14">
        <w:t>Programming sp</w:t>
      </w:r>
      <w:r>
        <w:t xml:space="preserve">ecifications were updated (i.e., internal programming notes) in the final web instrument relative to the prior, approved version, to refine these for clarity to the programmers. </w:t>
      </w:r>
      <w:r w:rsidR="00090F1E">
        <w:t>I</w:t>
      </w:r>
      <w:r w:rsidR="00067212">
        <w:t xml:space="preserve">n addition, </w:t>
      </w:r>
      <w:r w:rsidR="00740849">
        <w:t xml:space="preserve">minor changes were made to </w:t>
      </w:r>
      <w:r w:rsidR="00067212">
        <w:t>i</w:t>
      </w:r>
      <w:r w:rsidR="00090F1E">
        <w:t>nstructions to respondent</w:t>
      </w:r>
      <w:r w:rsidR="00740849">
        <w:t xml:space="preserve">s, </w:t>
      </w:r>
      <w:r w:rsidR="003E661A">
        <w:t>watermarks</w:t>
      </w:r>
      <w:r w:rsidR="00740849">
        <w:t>, response labels, and value ranges t</w:t>
      </w:r>
      <w:r w:rsidR="00090F1E">
        <w:t xml:space="preserve">o indicate </w:t>
      </w:r>
      <w:r w:rsidR="00740849">
        <w:t xml:space="preserve">formats and </w:t>
      </w:r>
      <w:r w:rsidR="00DF0155">
        <w:t xml:space="preserve">valid </w:t>
      </w:r>
      <w:r w:rsidR="003D3ADD">
        <w:t>answers</w:t>
      </w:r>
      <w:r w:rsidR="00740849">
        <w:t>. Also,</w:t>
      </w:r>
      <w:r w:rsidR="003D3ADD">
        <w:t xml:space="preserve"> </w:t>
      </w:r>
      <w:r w:rsidR="00C82FF5">
        <w:t xml:space="preserve">omitted answer fields for “other” responses were added, </w:t>
      </w:r>
      <w:r w:rsidR="00495402">
        <w:t>omitted word</w:t>
      </w:r>
      <w:r w:rsidR="00B71F58">
        <w:t>s</w:t>
      </w:r>
      <w:r w:rsidR="00495402">
        <w:t xml:space="preserve"> w</w:t>
      </w:r>
      <w:r w:rsidR="00B71F58">
        <w:t>ere</w:t>
      </w:r>
      <w:r w:rsidR="00495402">
        <w:t xml:space="preserve"> added to question text</w:t>
      </w:r>
      <w:r w:rsidR="00D3537E">
        <w:t xml:space="preserve"> (in Attachments E-1 and E</w:t>
      </w:r>
      <w:r w:rsidR="00B71F58">
        <w:t>-3</w:t>
      </w:r>
      <w:r w:rsidR="00D3537E">
        <w:t>, “American” was added to “Black or African American, non</w:t>
      </w:r>
      <w:r w:rsidR="007722AA">
        <w:t>-</w:t>
      </w:r>
      <w:r w:rsidR="00D3537E">
        <w:t>Hispanic</w:t>
      </w:r>
      <w:r w:rsidR="007742F4">
        <w:t>”</w:t>
      </w:r>
      <w:r w:rsidR="00D3537E">
        <w:t>)</w:t>
      </w:r>
      <w:r w:rsidR="00495402">
        <w:t xml:space="preserve">, </w:t>
      </w:r>
      <w:r w:rsidR="00D950FF">
        <w:t xml:space="preserve">minor changes were made to help text (added </w:t>
      </w:r>
      <w:r w:rsidR="00071129">
        <w:t>omitted words</w:t>
      </w:r>
      <w:r w:rsidR="00D950FF">
        <w:t xml:space="preserve">, duplicated text across similar items, deleted </w:t>
      </w:r>
      <w:r w:rsidR="007D28DB">
        <w:t xml:space="preserve">help </w:t>
      </w:r>
      <w:r w:rsidR="00067212">
        <w:t>text for “other specify” questions</w:t>
      </w:r>
      <w:r w:rsidR="00D950FF">
        <w:t>)</w:t>
      </w:r>
      <w:r w:rsidR="00067212">
        <w:t xml:space="preserve">, </w:t>
      </w:r>
      <w:r w:rsidR="00415247">
        <w:t xml:space="preserve">error messages were added for “None of the above” answers, </w:t>
      </w:r>
      <w:r w:rsidR="008F198B">
        <w:t>skips were corrected</w:t>
      </w:r>
      <w:r w:rsidR="00067212">
        <w:t xml:space="preserve">, </w:t>
      </w:r>
      <w:r w:rsidR="00DF0155">
        <w:t>and answer fields across multiple questions were combined into single questions</w:t>
      </w:r>
      <w:r w:rsidR="00DA3014">
        <w:t xml:space="preserve">. </w:t>
      </w:r>
      <w:r w:rsidRPr="00071129">
        <w:t>Changes were also made to capitalization and punctuation.</w:t>
      </w:r>
      <w:r w:rsidRPr="00954044">
        <w:t xml:space="preserve"> </w:t>
      </w:r>
      <w:r w:rsidRPr="003C6DF7" w:rsidR="00E50D96">
        <w:rPr>
          <w:bCs/>
        </w:rPr>
        <w:t>Paper surveys were updated</w:t>
      </w:r>
      <w:r w:rsidRPr="003C6DF7" w:rsidR="003C6DF7">
        <w:rPr>
          <w:bCs/>
        </w:rPr>
        <w:t xml:space="preserve"> </w:t>
      </w:r>
      <w:r w:rsidR="00161531">
        <w:rPr>
          <w:bCs/>
        </w:rPr>
        <w:t>with the same edits described above</w:t>
      </w:r>
      <w:r w:rsidRPr="003C6DF7" w:rsidR="00161531">
        <w:rPr>
          <w:bCs/>
        </w:rPr>
        <w:t xml:space="preserve"> </w:t>
      </w:r>
      <w:r w:rsidRPr="003C6DF7" w:rsidR="003C6DF7">
        <w:rPr>
          <w:bCs/>
        </w:rPr>
        <w:t>to reflect web survey wording</w:t>
      </w:r>
      <w:r w:rsidR="001E2C76">
        <w:rPr>
          <w:bCs/>
        </w:rPr>
        <w:t xml:space="preserve"> and skips.</w:t>
      </w:r>
      <w:r w:rsidRPr="003C6DF7" w:rsidR="003C6DF7">
        <w:rPr>
          <w:bCs/>
        </w:rPr>
        <w:t xml:space="preserve"> </w:t>
      </w:r>
      <w:r w:rsidR="008D6C68">
        <w:rPr>
          <w:bCs/>
        </w:rPr>
        <w:t xml:space="preserve">Edits were also made to paper surveys to make them match the prior approved version of the web specifications. </w:t>
      </w:r>
      <w:r w:rsidRPr="00A44B8B" w:rsidR="003C6DF7">
        <w:rPr>
          <w:bCs/>
        </w:rPr>
        <w:t xml:space="preserve">In addition, </w:t>
      </w:r>
      <w:r w:rsidR="001E2C76">
        <w:rPr>
          <w:bCs/>
        </w:rPr>
        <w:t xml:space="preserve">paper surveys were updated to </w:t>
      </w:r>
      <w:r w:rsidRPr="003C6DF7" w:rsidR="001E2C76">
        <w:rPr>
          <w:bCs/>
        </w:rPr>
        <w:t xml:space="preserve">provide instructions to respondents </w:t>
      </w:r>
      <w:r w:rsidR="001E2C76">
        <w:rPr>
          <w:bCs/>
        </w:rPr>
        <w:t xml:space="preserve">and add </w:t>
      </w:r>
      <w:r w:rsidRPr="00A44B8B" w:rsidR="003C6DF7">
        <w:rPr>
          <w:bCs/>
        </w:rPr>
        <w:t xml:space="preserve">page numbers </w:t>
      </w:r>
      <w:r w:rsidR="001E2C76">
        <w:rPr>
          <w:bCs/>
        </w:rPr>
        <w:t xml:space="preserve">to skips </w:t>
      </w:r>
      <w:r w:rsidR="00C90FC0">
        <w:rPr>
          <w:bCs/>
        </w:rPr>
        <w:t>that</w:t>
      </w:r>
      <w:r w:rsidRPr="00A44B8B" w:rsidR="003C6DF7">
        <w:rPr>
          <w:bCs/>
        </w:rPr>
        <w:t xml:space="preserve"> correspond to updated paper survey formatting.</w:t>
      </w:r>
      <w:r w:rsidRPr="00030BDF" w:rsidR="00030BDF">
        <w:rPr>
          <w:bCs/>
        </w:rPr>
        <w:t xml:space="preserve"> </w:t>
      </w:r>
      <w:r w:rsidR="00030BDF">
        <w:rPr>
          <w:bCs/>
        </w:rPr>
        <w:t>Finally, survey covers were updated to remove the reference</w:t>
      </w:r>
      <w:r w:rsidR="00C0628E">
        <w:rPr>
          <w:bCs/>
        </w:rPr>
        <w:t>s</w:t>
      </w:r>
      <w:r w:rsidR="00030BDF">
        <w:rPr>
          <w:bCs/>
        </w:rPr>
        <w:t xml:space="preserve"> to the incentive</w:t>
      </w:r>
      <w:r w:rsidR="00C0628E">
        <w:rPr>
          <w:bCs/>
        </w:rPr>
        <w:t>s</w:t>
      </w:r>
      <w:r w:rsidR="00030BDF">
        <w:rPr>
          <w:bCs/>
        </w:rPr>
        <w:t xml:space="preserve"> for completing surveys because </w:t>
      </w:r>
      <w:r w:rsidR="00030BDF">
        <w:t>some districts may not allow their staff to receive incentives.</w:t>
      </w:r>
    </w:p>
    <w:p w:rsidR="009A0E94" w:rsidP="009A0E94" w:rsidRDefault="009A0E94" w14:paraId="5F83AB38" w14:textId="193CB0A5">
      <w:pPr>
        <w:rPr>
          <w:bCs/>
        </w:rPr>
      </w:pPr>
    </w:p>
    <w:p w:rsidR="00144914" w:rsidP="00144914" w:rsidRDefault="00144914" w14:paraId="15B74FFF" w14:textId="57AAEE5B">
      <w:pPr>
        <w:pStyle w:val="Heading1"/>
      </w:pPr>
      <w:r w:rsidRPr="0041224E">
        <w:t>The following</w:t>
      </w:r>
      <w:r>
        <w:t xml:space="preserve"> edits were made in Attachment F</w:t>
      </w:r>
      <w:r w:rsidRPr="0041224E">
        <w:t>:</w:t>
      </w:r>
    </w:p>
    <w:p w:rsidR="004E5EA5" w:rsidP="0041224E" w:rsidRDefault="004E5EA5" w14:paraId="30B4DD86" w14:textId="42DAD40D">
      <w:pPr>
        <w:widowControl w:val="0"/>
        <w:rPr>
          <w:b/>
          <w:bCs/>
        </w:rPr>
      </w:pPr>
    </w:p>
    <w:p w:rsidRPr="004D245A" w:rsidR="004D245A" w:rsidP="004D245A" w:rsidRDefault="004D245A" w14:paraId="5573362B" w14:textId="73810729">
      <w:pPr>
        <w:widowControl w:val="0"/>
        <w:rPr>
          <w:bCs/>
        </w:rPr>
      </w:pPr>
      <w:proofErr w:type="spellStart"/>
      <w:r>
        <w:rPr>
          <w:bCs/>
        </w:rPr>
        <w:t>MyECLS</w:t>
      </w:r>
      <w:proofErr w:type="spellEnd"/>
      <w:r>
        <w:rPr>
          <w:bCs/>
        </w:rPr>
        <w:t xml:space="preserve"> Landing Page:</w:t>
      </w:r>
    </w:p>
    <w:p w:rsidRPr="008C5DF0" w:rsidR="004D245A" w:rsidP="005A76AF" w:rsidRDefault="00CE3F4C" w14:paraId="413D0B97" w14:textId="3F251864">
      <w:pPr>
        <w:pStyle w:val="ListParagraph"/>
        <w:widowControl w:val="0"/>
        <w:numPr>
          <w:ilvl w:val="0"/>
          <w:numId w:val="38"/>
        </w:numPr>
        <w:rPr>
          <w:bCs/>
        </w:rPr>
      </w:pPr>
      <w:r>
        <w:rPr>
          <w:rFonts w:ascii="Times New Roman" w:hAnsi="Times New Roman"/>
          <w:sz w:val="24"/>
          <w:szCs w:val="24"/>
        </w:rPr>
        <w:t xml:space="preserve">REVISED – </w:t>
      </w:r>
      <w:r w:rsidR="004D245A">
        <w:rPr>
          <w:rFonts w:ascii="Times New Roman" w:hAnsi="Times New Roman"/>
          <w:bCs/>
          <w:sz w:val="24"/>
        </w:rPr>
        <w:t>There is a text change</w:t>
      </w:r>
      <w:r w:rsidR="006767C7">
        <w:rPr>
          <w:rFonts w:ascii="Times New Roman" w:hAnsi="Times New Roman"/>
          <w:bCs/>
          <w:sz w:val="24"/>
        </w:rPr>
        <w:t>, in both English and Spanish,</w:t>
      </w:r>
      <w:r w:rsidR="004D245A">
        <w:rPr>
          <w:rFonts w:ascii="Times New Roman" w:hAnsi="Times New Roman"/>
          <w:bCs/>
          <w:sz w:val="24"/>
        </w:rPr>
        <w:t xml:space="preserve"> in the second bullet to clarify the timing of the field test and the national study</w:t>
      </w:r>
      <w:r>
        <w:rPr>
          <w:rFonts w:ascii="Times New Roman" w:hAnsi="Times New Roman"/>
          <w:bCs/>
          <w:sz w:val="24"/>
        </w:rPr>
        <w:t>.</w:t>
      </w:r>
      <w:r w:rsidR="00666574">
        <w:rPr>
          <w:rFonts w:ascii="Times New Roman" w:hAnsi="Times New Roman"/>
          <w:bCs/>
          <w:sz w:val="24"/>
        </w:rPr>
        <w:t xml:space="preserve"> (</w:t>
      </w:r>
      <w:proofErr w:type="gramStart"/>
      <w:r w:rsidR="00666574">
        <w:rPr>
          <w:rFonts w:ascii="Times New Roman" w:hAnsi="Times New Roman"/>
          <w:bCs/>
          <w:sz w:val="24"/>
        </w:rPr>
        <w:t>page</w:t>
      </w:r>
      <w:r w:rsidR="006767C7">
        <w:rPr>
          <w:rFonts w:ascii="Times New Roman" w:hAnsi="Times New Roman"/>
          <w:bCs/>
          <w:sz w:val="24"/>
        </w:rPr>
        <w:t>s</w:t>
      </w:r>
      <w:proofErr w:type="gramEnd"/>
      <w:r w:rsidR="00666574">
        <w:rPr>
          <w:rFonts w:ascii="Times New Roman" w:hAnsi="Times New Roman"/>
          <w:bCs/>
          <w:sz w:val="24"/>
        </w:rPr>
        <w:t xml:space="preserve"> F-</w:t>
      </w:r>
      <w:r w:rsidR="005F33FE">
        <w:rPr>
          <w:rFonts w:ascii="Times New Roman" w:hAnsi="Times New Roman"/>
          <w:bCs/>
          <w:sz w:val="24"/>
        </w:rPr>
        <w:t>8</w:t>
      </w:r>
      <w:r w:rsidR="006767C7">
        <w:rPr>
          <w:rFonts w:ascii="Times New Roman" w:hAnsi="Times New Roman"/>
          <w:bCs/>
          <w:sz w:val="24"/>
        </w:rPr>
        <w:t xml:space="preserve"> and F-</w:t>
      </w:r>
      <w:r w:rsidR="005F33FE">
        <w:rPr>
          <w:rFonts w:ascii="Times New Roman" w:hAnsi="Times New Roman"/>
          <w:bCs/>
          <w:sz w:val="24"/>
        </w:rPr>
        <w:t>9</w:t>
      </w:r>
      <w:r w:rsidR="00666574">
        <w:rPr>
          <w:rFonts w:ascii="Times New Roman" w:hAnsi="Times New Roman"/>
          <w:bCs/>
          <w:sz w:val="24"/>
        </w:rPr>
        <w:t>)</w:t>
      </w:r>
    </w:p>
    <w:p w:rsidRPr="004D245A" w:rsidR="008C5DF0" w:rsidP="005A76AF" w:rsidRDefault="008C5DF0" w14:paraId="264EBE39" w14:textId="3631E4B8">
      <w:pPr>
        <w:pStyle w:val="ListParagraph"/>
        <w:widowControl w:val="0"/>
        <w:numPr>
          <w:ilvl w:val="0"/>
          <w:numId w:val="38"/>
        </w:numPr>
        <w:rPr>
          <w:bCs/>
        </w:rPr>
      </w:pPr>
      <w:r>
        <w:rPr>
          <w:rFonts w:ascii="Times New Roman" w:hAnsi="Times New Roman"/>
          <w:bCs/>
          <w:sz w:val="24"/>
        </w:rPr>
        <w:t xml:space="preserve">REVISED – A typo in </w:t>
      </w:r>
      <w:r w:rsidR="000754F1">
        <w:rPr>
          <w:rFonts w:ascii="Times New Roman" w:hAnsi="Times New Roman"/>
          <w:bCs/>
          <w:sz w:val="24"/>
        </w:rPr>
        <w:t xml:space="preserve">the word </w:t>
      </w:r>
      <w:r>
        <w:rPr>
          <w:rFonts w:ascii="Times New Roman" w:hAnsi="Times New Roman"/>
          <w:bCs/>
          <w:sz w:val="24"/>
        </w:rPr>
        <w:t>“postcard” was fixed. (</w:t>
      </w:r>
      <w:proofErr w:type="gramStart"/>
      <w:r>
        <w:rPr>
          <w:rFonts w:ascii="Times New Roman" w:hAnsi="Times New Roman"/>
          <w:bCs/>
          <w:sz w:val="24"/>
        </w:rPr>
        <w:t>page</w:t>
      </w:r>
      <w:r w:rsidR="00DE08F5">
        <w:rPr>
          <w:rFonts w:ascii="Times New Roman" w:hAnsi="Times New Roman"/>
          <w:bCs/>
          <w:sz w:val="24"/>
        </w:rPr>
        <w:t>s</w:t>
      </w:r>
      <w:proofErr w:type="gramEnd"/>
      <w:r>
        <w:rPr>
          <w:rFonts w:ascii="Times New Roman" w:hAnsi="Times New Roman"/>
          <w:bCs/>
          <w:sz w:val="24"/>
        </w:rPr>
        <w:t xml:space="preserve"> F-</w:t>
      </w:r>
      <w:r w:rsidR="006767C7">
        <w:rPr>
          <w:rFonts w:ascii="Times New Roman" w:hAnsi="Times New Roman"/>
          <w:bCs/>
          <w:sz w:val="24"/>
        </w:rPr>
        <w:t xml:space="preserve">7 </w:t>
      </w:r>
      <w:r>
        <w:rPr>
          <w:rFonts w:ascii="Times New Roman" w:hAnsi="Times New Roman"/>
          <w:bCs/>
          <w:sz w:val="24"/>
        </w:rPr>
        <w:t>and F-</w:t>
      </w:r>
      <w:r w:rsidR="006767C7">
        <w:rPr>
          <w:rFonts w:ascii="Times New Roman" w:hAnsi="Times New Roman"/>
          <w:bCs/>
          <w:sz w:val="24"/>
        </w:rPr>
        <w:t>1</w:t>
      </w:r>
      <w:r w:rsidR="005F33FE">
        <w:rPr>
          <w:rFonts w:ascii="Times New Roman" w:hAnsi="Times New Roman"/>
          <w:bCs/>
          <w:sz w:val="24"/>
        </w:rPr>
        <w:t>3</w:t>
      </w:r>
      <w:r>
        <w:rPr>
          <w:rFonts w:ascii="Times New Roman" w:hAnsi="Times New Roman"/>
          <w:bCs/>
          <w:sz w:val="24"/>
        </w:rPr>
        <w:t>)</w:t>
      </w:r>
    </w:p>
    <w:p w:rsidRPr="006767C7" w:rsidR="004A5F2B" w:rsidP="005A76AF" w:rsidRDefault="00CE3F4C" w14:paraId="5A90C02C" w14:textId="33204495">
      <w:pPr>
        <w:pStyle w:val="ListParagraph"/>
        <w:widowControl w:val="0"/>
        <w:numPr>
          <w:ilvl w:val="0"/>
          <w:numId w:val="38"/>
        </w:numPr>
        <w:rPr>
          <w:bCs/>
        </w:rPr>
      </w:pPr>
      <w:r>
        <w:rPr>
          <w:rFonts w:ascii="Times New Roman" w:hAnsi="Times New Roman"/>
          <w:sz w:val="24"/>
          <w:szCs w:val="24"/>
        </w:rPr>
        <w:t xml:space="preserve">REVISED – </w:t>
      </w:r>
      <w:r w:rsidR="004D245A">
        <w:rPr>
          <w:rFonts w:ascii="Times New Roman" w:hAnsi="Times New Roman"/>
          <w:bCs/>
          <w:sz w:val="24"/>
        </w:rPr>
        <w:t xml:space="preserve">The national study timeline was revised </w:t>
      </w:r>
      <w:r w:rsidR="006767C7">
        <w:rPr>
          <w:rFonts w:ascii="Times New Roman" w:hAnsi="Times New Roman"/>
          <w:bCs/>
          <w:sz w:val="24"/>
        </w:rPr>
        <w:t xml:space="preserve">in English and Spanish </w:t>
      </w:r>
      <w:r w:rsidR="004D245A">
        <w:rPr>
          <w:rFonts w:ascii="Times New Roman" w:hAnsi="Times New Roman"/>
          <w:bCs/>
          <w:sz w:val="24"/>
        </w:rPr>
        <w:t>to remove the conditional text and change the term “executive functioning” to “</w:t>
      </w:r>
      <w:r w:rsidR="00666574">
        <w:rPr>
          <w:rFonts w:ascii="Times New Roman" w:hAnsi="Times New Roman"/>
          <w:bCs/>
          <w:sz w:val="24"/>
        </w:rPr>
        <w:t>memory</w:t>
      </w:r>
      <w:r>
        <w:rPr>
          <w:rFonts w:ascii="Times New Roman" w:hAnsi="Times New Roman"/>
          <w:bCs/>
          <w:sz w:val="24"/>
        </w:rPr>
        <w:t>.</w:t>
      </w:r>
      <w:r w:rsidR="004D245A">
        <w:rPr>
          <w:rFonts w:ascii="Times New Roman" w:hAnsi="Times New Roman"/>
          <w:bCs/>
          <w:sz w:val="24"/>
        </w:rPr>
        <w:t>”</w:t>
      </w:r>
      <w:r w:rsidR="00666574">
        <w:rPr>
          <w:rFonts w:ascii="Times New Roman" w:hAnsi="Times New Roman"/>
          <w:bCs/>
          <w:sz w:val="24"/>
        </w:rPr>
        <w:t xml:space="preserve"> (</w:t>
      </w:r>
      <w:proofErr w:type="gramStart"/>
      <w:r w:rsidR="00666574">
        <w:rPr>
          <w:rFonts w:ascii="Times New Roman" w:hAnsi="Times New Roman"/>
          <w:bCs/>
          <w:sz w:val="24"/>
        </w:rPr>
        <w:t>page</w:t>
      </w:r>
      <w:proofErr w:type="gramEnd"/>
      <w:r w:rsidR="00666574">
        <w:rPr>
          <w:rFonts w:ascii="Times New Roman" w:hAnsi="Times New Roman"/>
          <w:bCs/>
          <w:sz w:val="24"/>
        </w:rPr>
        <w:t xml:space="preserve"> F-</w:t>
      </w:r>
      <w:r w:rsidR="006767C7">
        <w:rPr>
          <w:rFonts w:ascii="Times New Roman" w:hAnsi="Times New Roman"/>
          <w:bCs/>
          <w:sz w:val="24"/>
        </w:rPr>
        <w:t>3</w:t>
      </w:r>
      <w:r w:rsidR="00232D88">
        <w:rPr>
          <w:rFonts w:ascii="Times New Roman" w:hAnsi="Times New Roman"/>
          <w:bCs/>
          <w:sz w:val="24"/>
        </w:rPr>
        <w:t>3</w:t>
      </w:r>
      <w:r w:rsidR="00666574">
        <w:rPr>
          <w:rFonts w:ascii="Times New Roman" w:hAnsi="Times New Roman"/>
          <w:bCs/>
          <w:sz w:val="24"/>
        </w:rPr>
        <w:t>)</w:t>
      </w:r>
    </w:p>
    <w:p w:rsidRPr="004D245A" w:rsidR="004844EC" w:rsidP="005A76AF" w:rsidRDefault="004844EC" w14:paraId="10475499" w14:textId="09D0ED73">
      <w:pPr>
        <w:pStyle w:val="ListParagraph"/>
        <w:widowControl w:val="0"/>
        <w:numPr>
          <w:ilvl w:val="0"/>
          <w:numId w:val="38"/>
        </w:numPr>
        <w:rPr>
          <w:bCs/>
        </w:rPr>
      </w:pPr>
      <w:r>
        <w:rPr>
          <w:rFonts w:ascii="Times New Roman" w:hAnsi="Times New Roman"/>
          <w:bCs/>
          <w:sz w:val="24"/>
        </w:rPr>
        <w:t>REVISED – Text was changed to correct a typo. (</w:t>
      </w:r>
      <w:proofErr w:type="gramStart"/>
      <w:r>
        <w:rPr>
          <w:rFonts w:ascii="Times New Roman" w:hAnsi="Times New Roman"/>
          <w:bCs/>
          <w:sz w:val="24"/>
        </w:rPr>
        <w:t>page</w:t>
      </w:r>
      <w:proofErr w:type="gramEnd"/>
      <w:r>
        <w:rPr>
          <w:rFonts w:ascii="Times New Roman" w:hAnsi="Times New Roman"/>
          <w:bCs/>
          <w:sz w:val="24"/>
        </w:rPr>
        <w:t xml:space="preserve"> F-4</w:t>
      </w:r>
      <w:r w:rsidR="001A6ADA">
        <w:rPr>
          <w:rFonts w:ascii="Times New Roman" w:hAnsi="Times New Roman"/>
          <w:bCs/>
          <w:sz w:val="24"/>
        </w:rPr>
        <w:t>1</w:t>
      </w:r>
      <w:r>
        <w:rPr>
          <w:rFonts w:ascii="Times New Roman" w:hAnsi="Times New Roman"/>
          <w:bCs/>
          <w:sz w:val="24"/>
        </w:rPr>
        <w:t>)</w:t>
      </w:r>
    </w:p>
    <w:p w:rsidRPr="004D245A" w:rsidR="004D245A" w:rsidP="005A76AF" w:rsidRDefault="00CE3F4C" w14:paraId="389F9338" w14:textId="77F3C485">
      <w:pPr>
        <w:pStyle w:val="ListParagraph"/>
        <w:widowControl w:val="0"/>
        <w:numPr>
          <w:ilvl w:val="0"/>
          <w:numId w:val="38"/>
        </w:numPr>
        <w:rPr>
          <w:bCs/>
        </w:rPr>
      </w:pPr>
      <w:r>
        <w:rPr>
          <w:rFonts w:ascii="Times New Roman" w:hAnsi="Times New Roman"/>
          <w:sz w:val="24"/>
          <w:szCs w:val="24"/>
        </w:rPr>
        <w:t xml:space="preserve">REVISED – </w:t>
      </w:r>
      <w:r w:rsidR="004D245A">
        <w:rPr>
          <w:rFonts w:ascii="Times New Roman" w:hAnsi="Times New Roman"/>
          <w:bCs/>
          <w:sz w:val="24"/>
        </w:rPr>
        <w:t xml:space="preserve">Text was changed </w:t>
      </w:r>
      <w:r w:rsidR="004844EC">
        <w:rPr>
          <w:rFonts w:ascii="Times New Roman" w:hAnsi="Times New Roman"/>
          <w:bCs/>
          <w:sz w:val="24"/>
        </w:rPr>
        <w:t xml:space="preserve">to bold text </w:t>
      </w:r>
      <w:r w:rsidR="006F57F5">
        <w:rPr>
          <w:rFonts w:ascii="Times New Roman" w:hAnsi="Times New Roman"/>
          <w:bCs/>
          <w:sz w:val="24"/>
        </w:rPr>
        <w:t xml:space="preserve">in English and Spanish </w:t>
      </w:r>
      <w:r w:rsidR="004D245A">
        <w:rPr>
          <w:rFonts w:ascii="Times New Roman" w:hAnsi="Times New Roman"/>
          <w:bCs/>
          <w:sz w:val="24"/>
        </w:rPr>
        <w:t>to match the screenshot of one of the infographics</w:t>
      </w:r>
      <w:r>
        <w:rPr>
          <w:rFonts w:ascii="Times New Roman" w:hAnsi="Times New Roman"/>
          <w:bCs/>
          <w:sz w:val="24"/>
        </w:rPr>
        <w:t>.</w:t>
      </w:r>
      <w:r w:rsidR="00666574">
        <w:rPr>
          <w:rFonts w:ascii="Times New Roman" w:hAnsi="Times New Roman"/>
          <w:bCs/>
          <w:sz w:val="24"/>
        </w:rPr>
        <w:t xml:space="preserve"> (</w:t>
      </w:r>
      <w:proofErr w:type="gramStart"/>
      <w:r w:rsidR="00666574">
        <w:rPr>
          <w:rFonts w:ascii="Times New Roman" w:hAnsi="Times New Roman"/>
          <w:bCs/>
          <w:sz w:val="24"/>
        </w:rPr>
        <w:t>page</w:t>
      </w:r>
      <w:r w:rsidR="004844EC">
        <w:rPr>
          <w:rFonts w:ascii="Times New Roman" w:hAnsi="Times New Roman"/>
          <w:bCs/>
          <w:sz w:val="24"/>
        </w:rPr>
        <w:t>s</w:t>
      </w:r>
      <w:proofErr w:type="gramEnd"/>
      <w:r w:rsidR="004844EC">
        <w:rPr>
          <w:rFonts w:ascii="Times New Roman" w:hAnsi="Times New Roman"/>
          <w:bCs/>
          <w:sz w:val="24"/>
        </w:rPr>
        <w:t xml:space="preserve"> F-4</w:t>
      </w:r>
      <w:r w:rsidR="001A6ADA">
        <w:rPr>
          <w:rFonts w:ascii="Times New Roman" w:hAnsi="Times New Roman"/>
          <w:bCs/>
          <w:sz w:val="24"/>
        </w:rPr>
        <w:t>1</w:t>
      </w:r>
      <w:r w:rsidR="004844EC">
        <w:rPr>
          <w:rFonts w:ascii="Times New Roman" w:hAnsi="Times New Roman"/>
          <w:bCs/>
          <w:sz w:val="24"/>
        </w:rPr>
        <w:t xml:space="preserve"> and</w:t>
      </w:r>
      <w:r w:rsidR="00666574">
        <w:rPr>
          <w:rFonts w:ascii="Times New Roman" w:hAnsi="Times New Roman"/>
          <w:bCs/>
          <w:sz w:val="24"/>
        </w:rPr>
        <w:t xml:space="preserve"> F-</w:t>
      </w:r>
      <w:r w:rsidR="004844EC">
        <w:rPr>
          <w:rFonts w:ascii="Times New Roman" w:hAnsi="Times New Roman"/>
          <w:bCs/>
          <w:sz w:val="24"/>
        </w:rPr>
        <w:t>4</w:t>
      </w:r>
      <w:r w:rsidR="001A6ADA">
        <w:rPr>
          <w:rFonts w:ascii="Times New Roman" w:hAnsi="Times New Roman"/>
          <w:bCs/>
          <w:sz w:val="24"/>
        </w:rPr>
        <w:t>2</w:t>
      </w:r>
      <w:r w:rsidR="00666574">
        <w:rPr>
          <w:rFonts w:ascii="Times New Roman" w:hAnsi="Times New Roman"/>
          <w:bCs/>
          <w:sz w:val="24"/>
        </w:rPr>
        <w:t>)</w:t>
      </w:r>
    </w:p>
    <w:p w:rsidRPr="0061312F" w:rsidR="004D245A" w:rsidP="005A76AF" w:rsidRDefault="00CE3F4C" w14:paraId="4581CD91" w14:textId="13A30743">
      <w:pPr>
        <w:pStyle w:val="ListParagraph"/>
        <w:widowControl w:val="0"/>
        <w:numPr>
          <w:ilvl w:val="0"/>
          <w:numId w:val="38"/>
        </w:numPr>
        <w:rPr>
          <w:bCs/>
        </w:rPr>
      </w:pPr>
      <w:r>
        <w:rPr>
          <w:rFonts w:ascii="Times New Roman" w:hAnsi="Times New Roman"/>
          <w:sz w:val="24"/>
          <w:szCs w:val="24"/>
        </w:rPr>
        <w:t xml:space="preserve">REVISED – </w:t>
      </w:r>
      <w:r w:rsidR="004D245A">
        <w:rPr>
          <w:rFonts w:ascii="Times New Roman" w:hAnsi="Times New Roman"/>
          <w:bCs/>
          <w:sz w:val="24"/>
        </w:rPr>
        <w:t>A</w:t>
      </w:r>
      <w:r w:rsidR="00666574">
        <w:rPr>
          <w:rFonts w:ascii="Times New Roman" w:hAnsi="Times New Roman"/>
          <w:bCs/>
          <w:sz w:val="24"/>
        </w:rPr>
        <w:t>s mentioned above, a</w:t>
      </w:r>
      <w:r w:rsidR="004D245A">
        <w:rPr>
          <w:rFonts w:ascii="Times New Roman" w:hAnsi="Times New Roman"/>
          <w:bCs/>
          <w:sz w:val="24"/>
        </w:rPr>
        <w:t>n organization was added to the list of endorsing organizations</w:t>
      </w:r>
      <w:r w:rsidR="006767C7">
        <w:rPr>
          <w:rFonts w:ascii="Times New Roman" w:hAnsi="Times New Roman"/>
          <w:bCs/>
          <w:sz w:val="24"/>
        </w:rPr>
        <w:t>, in both English and Spanish</w:t>
      </w:r>
      <w:r>
        <w:rPr>
          <w:rFonts w:ascii="Times New Roman" w:hAnsi="Times New Roman"/>
          <w:bCs/>
          <w:sz w:val="24"/>
        </w:rPr>
        <w:t>. (</w:t>
      </w:r>
      <w:proofErr w:type="gramStart"/>
      <w:r>
        <w:rPr>
          <w:rFonts w:ascii="Times New Roman" w:hAnsi="Times New Roman"/>
          <w:bCs/>
          <w:sz w:val="24"/>
        </w:rPr>
        <w:t>page</w:t>
      </w:r>
      <w:r w:rsidR="004844EC">
        <w:rPr>
          <w:rFonts w:ascii="Times New Roman" w:hAnsi="Times New Roman"/>
          <w:bCs/>
          <w:sz w:val="24"/>
        </w:rPr>
        <w:t>s</w:t>
      </w:r>
      <w:proofErr w:type="gramEnd"/>
      <w:r>
        <w:rPr>
          <w:rFonts w:ascii="Times New Roman" w:hAnsi="Times New Roman"/>
          <w:bCs/>
          <w:sz w:val="24"/>
        </w:rPr>
        <w:t xml:space="preserve"> F-</w:t>
      </w:r>
      <w:r w:rsidR="004844EC">
        <w:rPr>
          <w:rFonts w:ascii="Times New Roman" w:hAnsi="Times New Roman"/>
          <w:bCs/>
          <w:sz w:val="24"/>
        </w:rPr>
        <w:t>4</w:t>
      </w:r>
      <w:r w:rsidR="001A6ADA">
        <w:rPr>
          <w:rFonts w:ascii="Times New Roman" w:hAnsi="Times New Roman"/>
          <w:bCs/>
          <w:sz w:val="24"/>
        </w:rPr>
        <w:t>5</w:t>
      </w:r>
      <w:r w:rsidR="004844EC">
        <w:rPr>
          <w:rFonts w:ascii="Times New Roman" w:hAnsi="Times New Roman"/>
          <w:bCs/>
          <w:sz w:val="24"/>
        </w:rPr>
        <w:t xml:space="preserve"> and F-4</w:t>
      </w:r>
      <w:r w:rsidR="001A6ADA">
        <w:rPr>
          <w:rFonts w:ascii="Times New Roman" w:hAnsi="Times New Roman"/>
          <w:bCs/>
          <w:sz w:val="24"/>
        </w:rPr>
        <w:t>6</w:t>
      </w:r>
      <w:r>
        <w:rPr>
          <w:rFonts w:ascii="Times New Roman" w:hAnsi="Times New Roman"/>
          <w:bCs/>
          <w:sz w:val="24"/>
        </w:rPr>
        <w:t>)</w:t>
      </w:r>
    </w:p>
    <w:p w:rsidRPr="0061312F" w:rsidR="0061312F" w:rsidP="0061312F" w:rsidRDefault="0061312F" w14:paraId="705A5BEB" w14:textId="7A89A807">
      <w:pPr>
        <w:pStyle w:val="ListParagraph"/>
        <w:widowControl w:val="0"/>
        <w:numPr>
          <w:ilvl w:val="0"/>
          <w:numId w:val="38"/>
        </w:numPr>
        <w:rPr>
          <w:bCs/>
        </w:rPr>
      </w:pPr>
      <w:r>
        <w:rPr>
          <w:rFonts w:ascii="Times New Roman" w:hAnsi="Times New Roman"/>
          <w:sz w:val="24"/>
          <w:szCs w:val="24"/>
        </w:rPr>
        <w:t xml:space="preserve">REVISED – </w:t>
      </w:r>
      <w:r>
        <w:rPr>
          <w:rFonts w:ascii="Times New Roman" w:hAnsi="Times New Roman"/>
          <w:bCs/>
          <w:sz w:val="24"/>
        </w:rPr>
        <w:t xml:space="preserve">Text in English and Spanish was added to the Privacy and Authorization section of the </w:t>
      </w:r>
      <w:proofErr w:type="spellStart"/>
      <w:r>
        <w:rPr>
          <w:rFonts w:ascii="Times New Roman" w:hAnsi="Times New Roman"/>
          <w:bCs/>
          <w:sz w:val="24"/>
        </w:rPr>
        <w:t>MyECLS</w:t>
      </w:r>
      <w:proofErr w:type="spellEnd"/>
      <w:r>
        <w:rPr>
          <w:rFonts w:ascii="Times New Roman" w:hAnsi="Times New Roman"/>
          <w:bCs/>
          <w:sz w:val="24"/>
        </w:rPr>
        <w:t xml:space="preserve"> website </w:t>
      </w:r>
      <w:proofErr w:type="gramStart"/>
      <w:r>
        <w:rPr>
          <w:rFonts w:ascii="Times New Roman" w:hAnsi="Times New Roman"/>
          <w:bCs/>
          <w:sz w:val="24"/>
        </w:rPr>
        <w:t>in order to</w:t>
      </w:r>
      <w:proofErr w:type="gramEnd"/>
      <w:r>
        <w:rPr>
          <w:rFonts w:ascii="Times New Roman" w:hAnsi="Times New Roman"/>
          <w:bCs/>
          <w:sz w:val="24"/>
        </w:rPr>
        <w:t xml:space="preserve"> meet current Federal security website language requirements. (</w:t>
      </w:r>
      <w:proofErr w:type="gramStart"/>
      <w:r>
        <w:rPr>
          <w:rFonts w:ascii="Times New Roman" w:hAnsi="Times New Roman"/>
          <w:bCs/>
          <w:sz w:val="24"/>
        </w:rPr>
        <w:t>pages</w:t>
      </w:r>
      <w:proofErr w:type="gramEnd"/>
      <w:r>
        <w:rPr>
          <w:rFonts w:ascii="Times New Roman" w:hAnsi="Times New Roman"/>
          <w:bCs/>
          <w:sz w:val="24"/>
        </w:rPr>
        <w:t xml:space="preserve"> F-46 and F-47)</w:t>
      </w:r>
    </w:p>
    <w:p w:rsidR="004D245A" w:rsidP="004D245A" w:rsidRDefault="004D245A" w14:paraId="63014B50" w14:textId="7D2C4227">
      <w:pPr>
        <w:widowControl w:val="0"/>
        <w:rPr>
          <w:bCs/>
        </w:rPr>
      </w:pPr>
    </w:p>
    <w:p w:rsidR="004D245A" w:rsidP="004D245A" w:rsidRDefault="00CD4588" w14:paraId="25F2C4CF" w14:textId="49DFA102">
      <w:pPr>
        <w:widowControl w:val="0"/>
        <w:rPr>
          <w:bCs/>
        </w:rPr>
      </w:pPr>
      <w:proofErr w:type="spellStart"/>
      <w:r>
        <w:rPr>
          <w:bCs/>
        </w:rPr>
        <w:t>MyECLS</w:t>
      </w:r>
      <w:proofErr w:type="spellEnd"/>
      <w:r>
        <w:rPr>
          <w:bCs/>
        </w:rPr>
        <w:t xml:space="preserve"> </w:t>
      </w:r>
      <w:r w:rsidR="004D245A">
        <w:rPr>
          <w:bCs/>
        </w:rPr>
        <w:t>School Coordinator Portal:</w:t>
      </w:r>
    </w:p>
    <w:p w:rsidR="004D245A" w:rsidP="004D245A" w:rsidRDefault="00CE3F4C" w14:paraId="51851E3E" w14:textId="3A28F25A">
      <w:pPr>
        <w:pStyle w:val="ListParagraph"/>
        <w:widowControl w:val="0"/>
        <w:numPr>
          <w:ilvl w:val="0"/>
          <w:numId w:val="43"/>
        </w:numPr>
        <w:rPr>
          <w:rFonts w:ascii="Times New Roman" w:hAnsi="Times New Roman"/>
          <w:bCs/>
          <w:sz w:val="24"/>
        </w:rPr>
      </w:pPr>
      <w:r>
        <w:rPr>
          <w:rFonts w:ascii="Times New Roman" w:hAnsi="Times New Roman"/>
          <w:sz w:val="24"/>
          <w:szCs w:val="24"/>
        </w:rPr>
        <w:t xml:space="preserve">REVISED – </w:t>
      </w:r>
      <w:r w:rsidRPr="00666574" w:rsidR="00666574">
        <w:rPr>
          <w:rFonts w:ascii="Times New Roman" w:hAnsi="Times New Roman"/>
          <w:bCs/>
          <w:sz w:val="24"/>
        </w:rPr>
        <w:t>T</w:t>
      </w:r>
      <w:r w:rsidR="00666574">
        <w:rPr>
          <w:rFonts w:ascii="Times New Roman" w:hAnsi="Times New Roman"/>
          <w:bCs/>
          <w:sz w:val="24"/>
        </w:rPr>
        <w:t>he text in the ECLS Overview section was revised</w:t>
      </w:r>
      <w:r>
        <w:rPr>
          <w:rFonts w:ascii="Times New Roman" w:hAnsi="Times New Roman"/>
          <w:bCs/>
          <w:sz w:val="24"/>
        </w:rPr>
        <w:t xml:space="preserve"> to reduce redundancy and to more clearly state the tasks that the </w:t>
      </w:r>
      <w:r w:rsidR="00A17692">
        <w:rPr>
          <w:rFonts w:ascii="Times New Roman" w:hAnsi="Times New Roman"/>
          <w:bCs/>
          <w:sz w:val="24"/>
        </w:rPr>
        <w:t>s</w:t>
      </w:r>
      <w:r>
        <w:rPr>
          <w:rFonts w:ascii="Times New Roman" w:hAnsi="Times New Roman"/>
          <w:bCs/>
          <w:sz w:val="24"/>
        </w:rPr>
        <w:t xml:space="preserve">chool </w:t>
      </w:r>
      <w:r w:rsidR="00A17692">
        <w:rPr>
          <w:rFonts w:ascii="Times New Roman" w:hAnsi="Times New Roman"/>
          <w:bCs/>
          <w:sz w:val="24"/>
        </w:rPr>
        <w:t>c</w:t>
      </w:r>
      <w:r>
        <w:rPr>
          <w:rFonts w:ascii="Times New Roman" w:hAnsi="Times New Roman"/>
          <w:bCs/>
          <w:sz w:val="24"/>
        </w:rPr>
        <w:t xml:space="preserve">oordinator is being asked to complete. The paragraph displaying ECLS contact information was moved closer to the top of the page so that it is easier for </w:t>
      </w:r>
      <w:r>
        <w:rPr>
          <w:rFonts w:ascii="Times New Roman" w:hAnsi="Times New Roman"/>
          <w:bCs/>
          <w:sz w:val="24"/>
        </w:rPr>
        <w:lastRenderedPageBreak/>
        <w:t>the school coordinator to find if he or she needs assistance. A direct link to the secure Message Center was added to the Contact Us tab. (page</w:t>
      </w:r>
      <w:r w:rsidR="00A17692">
        <w:rPr>
          <w:rFonts w:ascii="Times New Roman" w:hAnsi="Times New Roman"/>
          <w:bCs/>
          <w:sz w:val="24"/>
        </w:rPr>
        <w:t>s</w:t>
      </w:r>
      <w:r>
        <w:rPr>
          <w:rFonts w:ascii="Times New Roman" w:hAnsi="Times New Roman"/>
          <w:bCs/>
          <w:sz w:val="24"/>
        </w:rPr>
        <w:t xml:space="preserve"> </w:t>
      </w:r>
      <w:r w:rsidR="003F46B2">
        <w:rPr>
          <w:rFonts w:ascii="Times New Roman" w:hAnsi="Times New Roman"/>
          <w:bCs/>
          <w:sz w:val="24"/>
        </w:rPr>
        <w:t>F-4</w:t>
      </w:r>
      <w:r w:rsidR="001A6ADA">
        <w:rPr>
          <w:rFonts w:ascii="Times New Roman" w:hAnsi="Times New Roman"/>
          <w:bCs/>
          <w:sz w:val="24"/>
        </w:rPr>
        <w:t>8</w:t>
      </w:r>
      <w:r w:rsidR="003F46B2">
        <w:rPr>
          <w:rFonts w:ascii="Times New Roman" w:hAnsi="Times New Roman"/>
          <w:bCs/>
          <w:sz w:val="24"/>
        </w:rPr>
        <w:t xml:space="preserve">, </w:t>
      </w:r>
      <w:r>
        <w:rPr>
          <w:rFonts w:ascii="Times New Roman" w:hAnsi="Times New Roman"/>
          <w:bCs/>
          <w:sz w:val="24"/>
        </w:rPr>
        <w:t>F-</w:t>
      </w:r>
      <w:proofErr w:type="gramStart"/>
      <w:r w:rsidR="003F46B2">
        <w:rPr>
          <w:rFonts w:ascii="Times New Roman" w:hAnsi="Times New Roman"/>
          <w:bCs/>
          <w:sz w:val="24"/>
        </w:rPr>
        <w:t>4</w:t>
      </w:r>
      <w:r w:rsidR="001A6ADA">
        <w:rPr>
          <w:rFonts w:ascii="Times New Roman" w:hAnsi="Times New Roman"/>
          <w:bCs/>
          <w:sz w:val="24"/>
        </w:rPr>
        <w:t>9</w:t>
      </w:r>
      <w:proofErr w:type="gramEnd"/>
      <w:r w:rsidR="009C33A1">
        <w:rPr>
          <w:rFonts w:ascii="Times New Roman" w:hAnsi="Times New Roman"/>
          <w:bCs/>
          <w:sz w:val="24"/>
        </w:rPr>
        <w:t xml:space="preserve"> and </w:t>
      </w:r>
      <w:r w:rsidR="00100682">
        <w:rPr>
          <w:rFonts w:ascii="Times New Roman" w:hAnsi="Times New Roman"/>
          <w:bCs/>
          <w:sz w:val="24"/>
        </w:rPr>
        <w:t>F-</w:t>
      </w:r>
      <w:r w:rsidR="003F46B2">
        <w:rPr>
          <w:rFonts w:ascii="Times New Roman" w:hAnsi="Times New Roman"/>
          <w:bCs/>
          <w:sz w:val="24"/>
        </w:rPr>
        <w:t>72</w:t>
      </w:r>
      <w:r>
        <w:rPr>
          <w:rFonts w:ascii="Times New Roman" w:hAnsi="Times New Roman"/>
          <w:bCs/>
          <w:sz w:val="24"/>
        </w:rPr>
        <w:t>)</w:t>
      </w:r>
    </w:p>
    <w:p w:rsidR="00CE3F4C" w:rsidP="004D245A" w:rsidRDefault="00CE3F4C" w14:paraId="41465972" w14:textId="429BBBC5">
      <w:pPr>
        <w:pStyle w:val="ListParagraph"/>
        <w:widowControl w:val="0"/>
        <w:numPr>
          <w:ilvl w:val="0"/>
          <w:numId w:val="43"/>
        </w:numPr>
        <w:rPr>
          <w:rFonts w:ascii="Times New Roman" w:hAnsi="Times New Roman"/>
          <w:bCs/>
          <w:sz w:val="24"/>
        </w:rPr>
      </w:pPr>
      <w:r>
        <w:rPr>
          <w:rFonts w:ascii="Times New Roman" w:hAnsi="Times New Roman"/>
          <w:bCs/>
          <w:sz w:val="24"/>
        </w:rPr>
        <w:t>REVISED –</w:t>
      </w:r>
      <w:r w:rsidR="009C33A1">
        <w:rPr>
          <w:rFonts w:ascii="Times New Roman" w:hAnsi="Times New Roman"/>
          <w:bCs/>
          <w:sz w:val="24"/>
        </w:rPr>
        <w:t xml:space="preserve"> </w:t>
      </w:r>
      <w:r>
        <w:rPr>
          <w:rFonts w:ascii="Times New Roman" w:hAnsi="Times New Roman"/>
          <w:bCs/>
          <w:sz w:val="24"/>
        </w:rPr>
        <w:t xml:space="preserve">In an effort to reduce burden on the school coordinator and to </w:t>
      </w:r>
      <w:proofErr w:type="gramStart"/>
      <w:r>
        <w:rPr>
          <w:rFonts w:ascii="Times New Roman" w:hAnsi="Times New Roman"/>
          <w:bCs/>
          <w:sz w:val="24"/>
        </w:rPr>
        <w:t>more clearly communicate the requested tasks</w:t>
      </w:r>
      <w:proofErr w:type="gramEnd"/>
      <w:r>
        <w:rPr>
          <w:rFonts w:ascii="Times New Roman" w:hAnsi="Times New Roman"/>
          <w:bCs/>
          <w:sz w:val="24"/>
        </w:rPr>
        <w:t>, the To Do section was revised to reduce the amount of text on the screen</w:t>
      </w:r>
      <w:r w:rsidR="00CD4588">
        <w:rPr>
          <w:rFonts w:ascii="Times New Roman" w:hAnsi="Times New Roman"/>
          <w:bCs/>
          <w:sz w:val="24"/>
        </w:rPr>
        <w:t xml:space="preserve"> and display important information more prominently</w:t>
      </w:r>
      <w:r>
        <w:rPr>
          <w:rFonts w:ascii="Times New Roman" w:hAnsi="Times New Roman"/>
          <w:bCs/>
          <w:sz w:val="24"/>
        </w:rPr>
        <w:t xml:space="preserve">. The dates and times of the study activities </w:t>
      </w:r>
      <w:proofErr w:type="gramStart"/>
      <w:r>
        <w:rPr>
          <w:rFonts w:ascii="Times New Roman" w:hAnsi="Times New Roman"/>
          <w:bCs/>
          <w:sz w:val="24"/>
        </w:rPr>
        <w:t>call</w:t>
      </w:r>
      <w:proofErr w:type="gramEnd"/>
      <w:r>
        <w:rPr>
          <w:rFonts w:ascii="Times New Roman" w:hAnsi="Times New Roman"/>
          <w:bCs/>
          <w:sz w:val="24"/>
        </w:rPr>
        <w:t xml:space="preserve"> and the school visit were added to this section to </w:t>
      </w:r>
      <w:r w:rsidR="00CD4588">
        <w:rPr>
          <w:rFonts w:ascii="Times New Roman" w:hAnsi="Times New Roman"/>
          <w:bCs/>
          <w:sz w:val="24"/>
        </w:rPr>
        <w:t>be more apparent to the school coordinator. The text for the School Visit section was moved up in the document, but its location on the website is unchanged. A link to the School Information tab was added to the School Visit section to allow the school coordinator to quickly navigate to that page to review school information. (</w:t>
      </w:r>
      <w:proofErr w:type="gramStart"/>
      <w:r w:rsidR="00CD4588">
        <w:rPr>
          <w:rFonts w:ascii="Times New Roman" w:hAnsi="Times New Roman"/>
          <w:bCs/>
          <w:sz w:val="24"/>
        </w:rPr>
        <w:t>page</w:t>
      </w:r>
      <w:r w:rsidR="00A17692">
        <w:rPr>
          <w:rFonts w:ascii="Times New Roman" w:hAnsi="Times New Roman"/>
          <w:bCs/>
          <w:sz w:val="24"/>
        </w:rPr>
        <w:t>s</w:t>
      </w:r>
      <w:proofErr w:type="gramEnd"/>
      <w:r w:rsidR="00CD4588">
        <w:rPr>
          <w:rFonts w:ascii="Times New Roman" w:hAnsi="Times New Roman"/>
          <w:bCs/>
          <w:sz w:val="24"/>
        </w:rPr>
        <w:t xml:space="preserve"> F-</w:t>
      </w:r>
      <w:r w:rsidR="003F46B2">
        <w:rPr>
          <w:rFonts w:ascii="Times New Roman" w:hAnsi="Times New Roman"/>
          <w:bCs/>
          <w:sz w:val="24"/>
        </w:rPr>
        <w:t>50</w:t>
      </w:r>
      <w:r w:rsidR="00CD4588">
        <w:rPr>
          <w:rFonts w:ascii="Times New Roman" w:hAnsi="Times New Roman"/>
          <w:bCs/>
          <w:sz w:val="24"/>
        </w:rPr>
        <w:t xml:space="preserve">, </w:t>
      </w:r>
      <w:r w:rsidR="00100682">
        <w:rPr>
          <w:rFonts w:ascii="Times New Roman" w:hAnsi="Times New Roman"/>
          <w:bCs/>
          <w:sz w:val="24"/>
        </w:rPr>
        <w:t>F-</w:t>
      </w:r>
      <w:r w:rsidR="003F46B2">
        <w:rPr>
          <w:rFonts w:ascii="Times New Roman" w:hAnsi="Times New Roman"/>
          <w:bCs/>
          <w:sz w:val="24"/>
        </w:rPr>
        <w:t>51</w:t>
      </w:r>
      <w:r w:rsidR="00217C45">
        <w:rPr>
          <w:rFonts w:ascii="Times New Roman" w:hAnsi="Times New Roman"/>
          <w:bCs/>
          <w:sz w:val="24"/>
        </w:rPr>
        <w:t xml:space="preserve">, </w:t>
      </w:r>
      <w:r w:rsidR="00100682">
        <w:rPr>
          <w:rFonts w:ascii="Times New Roman" w:hAnsi="Times New Roman"/>
          <w:bCs/>
          <w:sz w:val="24"/>
        </w:rPr>
        <w:t>F-</w:t>
      </w:r>
      <w:r w:rsidR="003F46B2">
        <w:rPr>
          <w:rFonts w:ascii="Times New Roman" w:hAnsi="Times New Roman"/>
          <w:bCs/>
          <w:sz w:val="24"/>
        </w:rPr>
        <w:t>52</w:t>
      </w:r>
      <w:r w:rsidR="00217C45">
        <w:rPr>
          <w:rFonts w:ascii="Times New Roman" w:hAnsi="Times New Roman"/>
          <w:bCs/>
          <w:sz w:val="24"/>
        </w:rPr>
        <w:t xml:space="preserve">, and </w:t>
      </w:r>
      <w:r w:rsidR="00100682">
        <w:rPr>
          <w:rFonts w:ascii="Times New Roman" w:hAnsi="Times New Roman"/>
          <w:bCs/>
          <w:sz w:val="24"/>
        </w:rPr>
        <w:t>F-</w:t>
      </w:r>
      <w:r w:rsidR="001A6ADA">
        <w:rPr>
          <w:rFonts w:ascii="Times New Roman" w:hAnsi="Times New Roman"/>
          <w:bCs/>
          <w:sz w:val="24"/>
        </w:rPr>
        <w:t>53</w:t>
      </w:r>
      <w:r w:rsidR="00CD4588">
        <w:rPr>
          <w:rFonts w:ascii="Times New Roman" w:hAnsi="Times New Roman"/>
          <w:bCs/>
          <w:sz w:val="24"/>
        </w:rPr>
        <w:t>)</w:t>
      </w:r>
    </w:p>
    <w:p w:rsidR="00CD4588" w:rsidP="004D245A" w:rsidRDefault="009C33A1" w14:paraId="59601C03" w14:textId="34C5F433">
      <w:pPr>
        <w:pStyle w:val="ListParagraph"/>
        <w:widowControl w:val="0"/>
        <w:numPr>
          <w:ilvl w:val="0"/>
          <w:numId w:val="43"/>
        </w:numPr>
        <w:rPr>
          <w:rFonts w:ascii="Times New Roman" w:hAnsi="Times New Roman"/>
          <w:bCs/>
          <w:sz w:val="24"/>
        </w:rPr>
      </w:pPr>
      <w:r>
        <w:rPr>
          <w:rFonts w:ascii="Times New Roman" w:hAnsi="Times New Roman"/>
          <w:bCs/>
          <w:sz w:val="24"/>
        </w:rPr>
        <w:t>REVISED – In the Feedback Questions section, text was added to emphasize the study’s appreciation for the school coordinator’s assistance with study activities. Some text was bolded for clarity. (</w:t>
      </w:r>
      <w:proofErr w:type="gramStart"/>
      <w:r>
        <w:rPr>
          <w:rFonts w:ascii="Times New Roman" w:hAnsi="Times New Roman"/>
          <w:bCs/>
          <w:sz w:val="24"/>
        </w:rPr>
        <w:t>page</w:t>
      </w:r>
      <w:r w:rsidR="00A17692">
        <w:rPr>
          <w:rFonts w:ascii="Times New Roman" w:hAnsi="Times New Roman"/>
          <w:bCs/>
          <w:sz w:val="24"/>
        </w:rPr>
        <w:t>s</w:t>
      </w:r>
      <w:proofErr w:type="gramEnd"/>
      <w:r>
        <w:rPr>
          <w:rFonts w:ascii="Times New Roman" w:hAnsi="Times New Roman"/>
          <w:bCs/>
          <w:sz w:val="24"/>
        </w:rPr>
        <w:t xml:space="preserve"> F-</w:t>
      </w:r>
      <w:r w:rsidR="003F46B2">
        <w:rPr>
          <w:rFonts w:ascii="Times New Roman" w:hAnsi="Times New Roman"/>
          <w:bCs/>
          <w:sz w:val="24"/>
        </w:rPr>
        <w:t>5</w:t>
      </w:r>
      <w:r w:rsidR="001A6ADA">
        <w:rPr>
          <w:rFonts w:ascii="Times New Roman" w:hAnsi="Times New Roman"/>
          <w:bCs/>
          <w:sz w:val="24"/>
        </w:rPr>
        <w:t>3</w:t>
      </w:r>
      <w:r>
        <w:rPr>
          <w:rFonts w:ascii="Times New Roman" w:hAnsi="Times New Roman"/>
          <w:bCs/>
          <w:sz w:val="24"/>
        </w:rPr>
        <w:t xml:space="preserve">, </w:t>
      </w:r>
      <w:r w:rsidR="00100682">
        <w:rPr>
          <w:rFonts w:ascii="Times New Roman" w:hAnsi="Times New Roman"/>
          <w:bCs/>
          <w:sz w:val="24"/>
        </w:rPr>
        <w:t>F-</w:t>
      </w:r>
      <w:r w:rsidR="003F46B2">
        <w:rPr>
          <w:rFonts w:ascii="Times New Roman" w:hAnsi="Times New Roman"/>
          <w:bCs/>
          <w:sz w:val="24"/>
        </w:rPr>
        <w:t>58</w:t>
      </w:r>
      <w:r w:rsidR="00100682">
        <w:rPr>
          <w:rFonts w:ascii="Times New Roman" w:hAnsi="Times New Roman"/>
          <w:bCs/>
          <w:sz w:val="24"/>
        </w:rPr>
        <w:t>,</w:t>
      </w:r>
      <w:r>
        <w:rPr>
          <w:rFonts w:ascii="Times New Roman" w:hAnsi="Times New Roman"/>
          <w:bCs/>
          <w:sz w:val="24"/>
        </w:rPr>
        <w:t xml:space="preserve"> and </w:t>
      </w:r>
      <w:r w:rsidR="00100682">
        <w:rPr>
          <w:rFonts w:ascii="Times New Roman" w:hAnsi="Times New Roman"/>
          <w:bCs/>
          <w:sz w:val="24"/>
        </w:rPr>
        <w:t>F-</w:t>
      </w:r>
      <w:r w:rsidR="003F46B2">
        <w:rPr>
          <w:rFonts w:ascii="Times New Roman" w:hAnsi="Times New Roman"/>
          <w:bCs/>
          <w:sz w:val="24"/>
        </w:rPr>
        <w:t>59</w:t>
      </w:r>
      <w:r>
        <w:rPr>
          <w:rFonts w:ascii="Times New Roman" w:hAnsi="Times New Roman"/>
          <w:bCs/>
          <w:sz w:val="24"/>
        </w:rPr>
        <w:t>)</w:t>
      </w:r>
    </w:p>
    <w:p w:rsidRPr="00B52A88" w:rsidR="00AB2F45" w:rsidP="00B52A88" w:rsidRDefault="00B52A88" w14:paraId="29360CB7" w14:textId="2FD6E103">
      <w:pPr>
        <w:pStyle w:val="ListParagraph"/>
        <w:widowControl w:val="0"/>
        <w:numPr>
          <w:ilvl w:val="0"/>
          <w:numId w:val="43"/>
        </w:numPr>
        <w:rPr>
          <w:bCs/>
        </w:rPr>
      </w:pPr>
      <w:r>
        <w:rPr>
          <w:rFonts w:ascii="Times New Roman" w:hAnsi="Times New Roman"/>
          <w:sz w:val="24"/>
          <w:szCs w:val="24"/>
        </w:rPr>
        <w:t xml:space="preserve">REVISED – </w:t>
      </w:r>
      <w:r>
        <w:rPr>
          <w:rFonts w:ascii="Times New Roman" w:hAnsi="Times New Roman"/>
          <w:bCs/>
          <w:sz w:val="24"/>
        </w:rPr>
        <w:t xml:space="preserve">Text was added to the Privacy and Authorization section of the </w:t>
      </w:r>
      <w:proofErr w:type="spellStart"/>
      <w:r>
        <w:rPr>
          <w:rFonts w:ascii="Times New Roman" w:hAnsi="Times New Roman"/>
          <w:bCs/>
          <w:sz w:val="24"/>
        </w:rPr>
        <w:t>MyECLS</w:t>
      </w:r>
      <w:proofErr w:type="spellEnd"/>
      <w:r>
        <w:rPr>
          <w:rFonts w:ascii="Times New Roman" w:hAnsi="Times New Roman"/>
          <w:bCs/>
          <w:sz w:val="24"/>
        </w:rPr>
        <w:t xml:space="preserve"> website </w:t>
      </w:r>
      <w:proofErr w:type="gramStart"/>
      <w:r>
        <w:rPr>
          <w:rFonts w:ascii="Times New Roman" w:hAnsi="Times New Roman"/>
          <w:bCs/>
          <w:sz w:val="24"/>
        </w:rPr>
        <w:t>in order to</w:t>
      </w:r>
      <w:proofErr w:type="gramEnd"/>
      <w:r>
        <w:rPr>
          <w:rFonts w:ascii="Times New Roman" w:hAnsi="Times New Roman"/>
          <w:bCs/>
          <w:sz w:val="24"/>
        </w:rPr>
        <w:t xml:space="preserve"> meet current Federal security website language requirements. (</w:t>
      </w:r>
      <w:proofErr w:type="gramStart"/>
      <w:r>
        <w:rPr>
          <w:rFonts w:ascii="Times New Roman" w:hAnsi="Times New Roman"/>
          <w:bCs/>
          <w:sz w:val="24"/>
        </w:rPr>
        <w:t>pages</w:t>
      </w:r>
      <w:proofErr w:type="gramEnd"/>
      <w:r>
        <w:rPr>
          <w:rFonts w:ascii="Times New Roman" w:hAnsi="Times New Roman"/>
          <w:bCs/>
          <w:sz w:val="24"/>
        </w:rPr>
        <w:t xml:space="preserve"> F-72 and F-73)</w:t>
      </w:r>
    </w:p>
    <w:p w:rsidR="009C33A1" w:rsidP="004D245A" w:rsidRDefault="009C33A1" w14:paraId="67841836" w14:textId="2CF0A8AE">
      <w:pPr>
        <w:pStyle w:val="ListParagraph"/>
        <w:widowControl w:val="0"/>
        <w:numPr>
          <w:ilvl w:val="0"/>
          <w:numId w:val="43"/>
        </w:numPr>
        <w:rPr>
          <w:rFonts w:ascii="Times New Roman" w:hAnsi="Times New Roman"/>
          <w:bCs/>
          <w:sz w:val="24"/>
        </w:rPr>
      </w:pPr>
      <w:r>
        <w:rPr>
          <w:rFonts w:ascii="Times New Roman" w:hAnsi="Times New Roman"/>
          <w:bCs/>
          <w:sz w:val="24"/>
        </w:rPr>
        <w:t xml:space="preserve">REVISED – On the Submit Child List tab, text was revised to reduce redundancy and clarify the steps for the school coordinator. The validation messages that the school coordinator receives if there are problems with the submitted child list were revised for clarity. </w:t>
      </w:r>
      <w:r w:rsidRPr="003F46B2" w:rsidR="003F46B2">
        <w:rPr>
          <w:rFonts w:ascii="Times New Roman" w:hAnsi="Times New Roman"/>
          <w:sz w:val="24"/>
        </w:rPr>
        <w:t>A thank you notice was added to the confirmation of successful submittal of the child list page, and directions for the school coordinator’s next steps were refined.</w:t>
      </w:r>
      <w:r w:rsidRPr="003F46B2" w:rsidR="003F46B2">
        <w:rPr>
          <w:rFonts w:ascii="Times New Roman" w:hAnsi="Times New Roman"/>
          <w:bCs/>
          <w:sz w:val="28"/>
        </w:rPr>
        <w:t xml:space="preserve"> </w:t>
      </w:r>
      <w:r>
        <w:rPr>
          <w:rFonts w:ascii="Times New Roman" w:hAnsi="Times New Roman"/>
          <w:bCs/>
          <w:sz w:val="24"/>
        </w:rPr>
        <w:t>(</w:t>
      </w:r>
      <w:proofErr w:type="gramStart"/>
      <w:r>
        <w:rPr>
          <w:rFonts w:ascii="Times New Roman" w:hAnsi="Times New Roman"/>
          <w:bCs/>
          <w:sz w:val="24"/>
        </w:rPr>
        <w:t>page</w:t>
      </w:r>
      <w:r w:rsidR="00A17692">
        <w:rPr>
          <w:rFonts w:ascii="Times New Roman" w:hAnsi="Times New Roman"/>
          <w:bCs/>
          <w:sz w:val="24"/>
        </w:rPr>
        <w:t>s</w:t>
      </w:r>
      <w:proofErr w:type="gramEnd"/>
      <w:r>
        <w:rPr>
          <w:rFonts w:ascii="Times New Roman" w:hAnsi="Times New Roman"/>
          <w:bCs/>
          <w:sz w:val="24"/>
        </w:rPr>
        <w:t xml:space="preserve"> F-</w:t>
      </w:r>
      <w:r w:rsidR="003F46B2">
        <w:rPr>
          <w:rFonts w:ascii="Times New Roman" w:hAnsi="Times New Roman"/>
          <w:bCs/>
          <w:sz w:val="24"/>
        </w:rPr>
        <w:t>74</w:t>
      </w:r>
      <w:r>
        <w:rPr>
          <w:rFonts w:ascii="Times New Roman" w:hAnsi="Times New Roman"/>
          <w:bCs/>
          <w:sz w:val="24"/>
        </w:rPr>
        <w:t xml:space="preserve">, </w:t>
      </w:r>
      <w:r w:rsidR="00100682">
        <w:rPr>
          <w:rFonts w:ascii="Times New Roman" w:hAnsi="Times New Roman"/>
          <w:bCs/>
          <w:sz w:val="24"/>
        </w:rPr>
        <w:t>F-</w:t>
      </w:r>
      <w:r w:rsidR="003F46B2">
        <w:rPr>
          <w:rFonts w:ascii="Times New Roman" w:hAnsi="Times New Roman"/>
          <w:bCs/>
          <w:sz w:val="24"/>
        </w:rPr>
        <w:t>75</w:t>
      </w:r>
      <w:r>
        <w:rPr>
          <w:rFonts w:ascii="Times New Roman" w:hAnsi="Times New Roman"/>
          <w:bCs/>
          <w:sz w:val="24"/>
        </w:rPr>
        <w:t xml:space="preserve">, </w:t>
      </w:r>
      <w:r w:rsidR="003F46B2">
        <w:rPr>
          <w:rFonts w:ascii="Times New Roman" w:hAnsi="Times New Roman"/>
          <w:bCs/>
          <w:sz w:val="24"/>
        </w:rPr>
        <w:t xml:space="preserve">F-76, </w:t>
      </w:r>
      <w:r>
        <w:rPr>
          <w:rFonts w:ascii="Times New Roman" w:hAnsi="Times New Roman"/>
          <w:bCs/>
          <w:sz w:val="24"/>
        </w:rPr>
        <w:t xml:space="preserve">and </w:t>
      </w:r>
      <w:r w:rsidR="00100682">
        <w:rPr>
          <w:rFonts w:ascii="Times New Roman" w:hAnsi="Times New Roman"/>
          <w:bCs/>
          <w:sz w:val="24"/>
        </w:rPr>
        <w:t>F-</w:t>
      </w:r>
      <w:r w:rsidR="003F46B2">
        <w:rPr>
          <w:rFonts w:ascii="Times New Roman" w:hAnsi="Times New Roman"/>
          <w:bCs/>
          <w:sz w:val="24"/>
        </w:rPr>
        <w:t>77</w:t>
      </w:r>
      <w:r>
        <w:rPr>
          <w:rFonts w:ascii="Times New Roman" w:hAnsi="Times New Roman"/>
          <w:bCs/>
          <w:sz w:val="24"/>
        </w:rPr>
        <w:t>)</w:t>
      </w:r>
    </w:p>
    <w:p w:rsidR="009C33A1" w:rsidP="004D245A" w:rsidRDefault="009C33A1" w14:paraId="630A0E49" w14:textId="03A5D795">
      <w:pPr>
        <w:pStyle w:val="ListParagraph"/>
        <w:widowControl w:val="0"/>
        <w:numPr>
          <w:ilvl w:val="0"/>
          <w:numId w:val="43"/>
        </w:numPr>
        <w:rPr>
          <w:rFonts w:ascii="Times New Roman" w:hAnsi="Times New Roman"/>
          <w:bCs/>
          <w:sz w:val="24"/>
        </w:rPr>
      </w:pPr>
      <w:r>
        <w:rPr>
          <w:rFonts w:ascii="Times New Roman" w:hAnsi="Times New Roman"/>
          <w:bCs/>
          <w:sz w:val="24"/>
        </w:rPr>
        <w:t>REVISED – On the Prepare for the School V</w:t>
      </w:r>
      <w:r w:rsidR="00E02866">
        <w:rPr>
          <w:rFonts w:ascii="Times New Roman" w:hAnsi="Times New Roman"/>
          <w:bCs/>
          <w:sz w:val="24"/>
        </w:rPr>
        <w:t>isit tab, text was revised for clarification and to correct some minor errors. (</w:t>
      </w:r>
      <w:proofErr w:type="gramStart"/>
      <w:r w:rsidR="00E02866">
        <w:rPr>
          <w:rFonts w:ascii="Times New Roman" w:hAnsi="Times New Roman"/>
          <w:bCs/>
          <w:sz w:val="24"/>
        </w:rPr>
        <w:t>page</w:t>
      </w:r>
      <w:r w:rsidR="00A17692">
        <w:rPr>
          <w:rFonts w:ascii="Times New Roman" w:hAnsi="Times New Roman"/>
          <w:bCs/>
          <w:sz w:val="24"/>
        </w:rPr>
        <w:t>s</w:t>
      </w:r>
      <w:proofErr w:type="gramEnd"/>
      <w:r w:rsidR="00E02866">
        <w:rPr>
          <w:rFonts w:ascii="Times New Roman" w:hAnsi="Times New Roman"/>
          <w:bCs/>
          <w:sz w:val="24"/>
        </w:rPr>
        <w:t xml:space="preserve"> F-</w:t>
      </w:r>
      <w:r w:rsidR="00702795">
        <w:rPr>
          <w:rFonts w:ascii="Times New Roman" w:hAnsi="Times New Roman"/>
          <w:bCs/>
          <w:sz w:val="24"/>
        </w:rPr>
        <w:t>78</w:t>
      </w:r>
      <w:r w:rsidR="00E02866">
        <w:rPr>
          <w:rFonts w:ascii="Times New Roman" w:hAnsi="Times New Roman"/>
          <w:bCs/>
          <w:sz w:val="24"/>
        </w:rPr>
        <w:t xml:space="preserve">, </w:t>
      </w:r>
      <w:r w:rsidR="00100682">
        <w:rPr>
          <w:rFonts w:ascii="Times New Roman" w:hAnsi="Times New Roman"/>
          <w:bCs/>
          <w:sz w:val="24"/>
        </w:rPr>
        <w:t>F-</w:t>
      </w:r>
      <w:r w:rsidR="00702795">
        <w:rPr>
          <w:rFonts w:ascii="Times New Roman" w:hAnsi="Times New Roman"/>
          <w:bCs/>
          <w:sz w:val="24"/>
        </w:rPr>
        <w:t>79</w:t>
      </w:r>
      <w:r w:rsidR="00100682">
        <w:rPr>
          <w:rFonts w:ascii="Times New Roman" w:hAnsi="Times New Roman"/>
          <w:bCs/>
          <w:sz w:val="24"/>
        </w:rPr>
        <w:t>,</w:t>
      </w:r>
      <w:r w:rsidR="00E02866">
        <w:rPr>
          <w:rFonts w:ascii="Times New Roman" w:hAnsi="Times New Roman"/>
          <w:bCs/>
          <w:sz w:val="24"/>
        </w:rPr>
        <w:t xml:space="preserve"> </w:t>
      </w:r>
      <w:r w:rsidR="00702795">
        <w:rPr>
          <w:rFonts w:ascii="Times New Roman" w:hAnsi="Times New Roman"/>
          <w:bCs/>
          <w:sz w:val="24"/>
        </w:rPr>
        <w:t xml:space="preserve">F-80, </w:t>
      </w:r>
      <w:r w:rsidR="00E02866">
        <w:rPr>
          <w:rFonts w:ascii="Times New Roman" w:hAnsi="Times New Roman"/>
          <w:bCs/>
          <w:sz w:val="24"/>
        </w:rPr>
        <w:t xml:space="preserve">and </w:t>
      </w:r>
      <w:r w:rsidR="00100682">
        <w:rPr>
          <w:rFonts w:ascii="Times New Roman" w:hAnsi="Times New Roman"/>
          <w:bCs/>
          <w:sz w:val="24"/>
        </w:rPr>
        <w:t>F-</w:t>
      </w:r>
      <w:r w:rsidR="00702795">
        <w:rPr>
          <w:rFonts w:ascii="Times New Roman" w:hAnsi="Times New Roman"/>
          <w:bCs/>
          <w:sz w:val="24"/>
        </w:rPr>
        <w:t>81</w:t>
      </w:r>
      <w:r w:rsidR="00E02866">
        <w:rPr>
          <w:rFonts w:ascii="Times New Roman" w:hAnsi="Times New Roman"/>
          <w:bCs/>
          <w:sz w:val="24"/>
        </w:rPr>
        <w:t>)</w:t>
      </w:r>
    </w:p>
    <w:p w:rsidR="00E02866" w:rsidP="004D245A" w:rsidRDefault="00E02866" w14:paraId="0DBA9C3E" w14:textId="42C977B0">
      <w:pPr>
        <w:pStyle w:val="ListParagraph"/>
        <w:widowControl w:val="0"/>
        <w:numPr>
          <w:ilvl w:val="0"/>
          <w:numId w:val="43"/>
        </w:numPr>
        <w:rPr>
          <w:rFonts w:ascii="Times New Roman" w:hAnsi="Times New Roman"/>
          <w:bCs/>
          <w:sz w:val="24"/>
        </w:rPr>
      </w:pPr>
      <w:r>
        <w:rPr>
          <w:rFonts w:ascii="Times New Roman" w:hAnsi="Times New Roman"/>
          <w:bCs/>
          <w:sz w:val="24"/>
        </w:rPr>
        <w:t xml:space="preserve">REVISED – </w:t>
      </w:r>
      <w:r w:rsidR="00985EBB">
        <w:rPr>
          <w:rFonts w:ascii="Times New Roman" w:hAnsi="Times New Roman"/>
          <w:bCs/>
          <w:sz w:val="24"/>
        </w:rPr>
        <w:t>The parent consent and survey reminder email templates and the teacher and school administrator survey reminder email templates have been removed from the Documents tab. These reminders are redundant given that the school coordinator receives these via email.  (</w:t>
      </w:r>
      <w:proofErr w:type="gramStart"/>
      <w:r w:rsidR="00985EBB">
        <w:rPr>
          <w:rFonts w:ascii="Times New Roman" w:hAnsi="Times New Roman"/>
          <w:bCs/>
          <w:sz w:val="24"/>
        </w:rPr>
        <w:t>page</w:t>
      </w:r>
      <w:r w:rsidR="00702795">
        <w:rPr>
          <w:rFonts w:ascii="Times New Roman" w:hAnsi="Times New Roman"/>
          <w:bCs/>
          <w:sz w:val="24"/>
        </w:rPr>
        <w:t>s</w:t>
      </w:r>
      <w:proofErr w:type="gramEnd"/>
      <w:r w:rsidR="00985EBB">
        <w:rPr>
          <w:rFonts w:ascii="Times New Roman" w:hAnsi="Times New Roman"/>
          <w:bCs/>
          <w:sz w:val="24"/>
        </w:rPr>
        <w:t xml:space="preserve"> F-</w:t>
      </w:r>
      <w:r w:rsidR="00702795">
        <w:rPr>
          <w:rFonts w:ascii="Times New Roman" w:hAnsi="Times New Roman"/>
          <w:bCs/>
          <w:sz w:val="24"/>
        </w:rPr>
        <w:t>82 and F-84</w:t>
      </w:r>
      <w:r w:rsidR="00985EBB">
        <w:rPr>
          <w:rFonts w:ascii="Times New Roman" w:hAnsi="Times New Roman"/>
          <w:bCs/>
          <w:sz w:val="24"/>
        </w:rPr>
        <w:t>)</w:t>
      </w:r>
    </w:p>
    <w:p w:rsidR="00985EBB" w:rsidP="004D245A" w:rsidRDefault="00985EBB" w14:paraId="673E7461" w14:textId="4079AD02">
      <w:pPr>
        <w:pStyle w:val="ListParagraph"/>
        <w:widowControl w:val="0"/>
        <w:numPr>
          <w:ilvl w:val="0"/>
          <w:numId w:val="43"/>
        </w:numPr>
        <w:rPr>
          <w:rFonts w:ascii="Times New Roman" w:hAnsi="Times New Roman"/>
          <w:bCs/>
          <w:sz w:val="24"/>
        </w:rPr>
      </w:pPr>
      <w:r>
        <w:rPr>
          <w:rFonts w:ascii="Times New Roman" w:hAnsi="Times New Roman"/>
          <w:bCs/>
          <w:sz w:val="24"/>
        </w:rPr>
        <w:t xml:space="preserve">REVISED – On the School Information tab, </w:t>
      </w:r>
      <w:r w:rsidR="001F754D">
        <w:rPr>
          <w:rFonts w:ascii="Times New Roman" w:hAnsi="Times New Roman"/>
          <w:bCs/>
          <w:sz w:val="24"/>
        </w:rPr>
        <w:t>some text was added</w:t>
      </w:r>
      <w:r w:rsidR="001904D8">
        <w:rPr>
          <w:rFonts w:ascii="Times New Roman" w:hAnsi="Times New Roman"/>
          <w:bCs/>
          <w:sz w:val="24"/>
        </w:rPr>
        <w:t xml:space="preserve"> and corrected</w:t>
      </w:r>
      <w:r w:rsidR="001F754D">
        <w:rPr>
          <w:rFonts w:ascii="Times New Roman" w:hAnsi="Times New Roman"/>
          <w:bCs/>
          <w:sz w:val="24"/>
        </w:rPr>
        <w:t xml:space="preserve"> to match the screenshot.</w:t>
      </w:r>
      <w:r w:rsidR="001904D8">
        <w:rPr>
          <w:rFonts w:ascii="Times New Roman" w:hAnsi="Times New Roman"/>
          <w:bCs/>
          <w:sz w:val="24"/>
        </w:rPr>
        <w:t xml:space="preserve"> (</w:t>
      </w:r>
      <w:proofErr w:type="gramStart"/>
      <w:r w:rsidR="001904D8">
        <w:rPr>
          <w:rFonts w:ascii="Times New Roman" w:hAnsi="Times New Roman"/>
          <w:bCs/>
          <w:sz w:val="24"/>
        </w:rPr>
        <w:t>page</w:t>
      </w:r>
      <w:r w:rsidR="00EB04E5">
        <w:rPr>
          <w:rFonts w:ascii="Times New Roman" w:hAnsi="Times New Roman"/>
          <w:bCs/>
          <w:sz w:val="24"/>
        </w:rPr>
        <w:t>s</w:t>
      </w:r>
      <w:proofErr w:type="gramEnd"/>
      <w:r w:rsidR="001904D8">
        <w:rPr>
          <w:rFonts w:ascii="Times New Roman" w:hAnsi="Times New Roman"/>
          <w:bCs/>
          <w:sz w:val="24"/>
        </w:rPr>
        <w:t xml:space="preserve"> F-</w:t>
      </w:r>
      <w:r w:rsidR="00702795">
        <w:rPr>
          <w:rFonts w:ascii="Times New Roman" w:hAnsi="Times New Roman"/>
          <w:bCs/>
          <w:sz w:val="24"/>
        </w:rPr>
        <w:t xml:space="preserve">86 </w:t>
      </w:r>
      <w:r w:rsidR="001904D8">
        <w:rPr>
          <w:rFonts w:ascii="Times New Roman" w:hAnsi="Times New Roman"/>
          <w:bCs/>
          <w:sz w:val="24"/>
        </w:rPr>
        <w:t>and F-</w:t>
      </w:r>
      <w:r w:rsidR="00702795">
        <w:rPr>
          <w:rFonts w:ascii="Times New Roman" w:hAnsi="Times New Roman"/>
          <w:bCs/>
          <w:sz w:val="24"/>
        </w:rPr>
        <w:t>88</w:t>
      </w:r>
      <w:r w:rsidR="001904D8">
        <w:rPr>
          <w:rFonts w:ascii="Times New Roman" w:hAnsi="Times New Roman"/>
          <w:bCs/>
          <w:sz w:val="24"/>
        </w:rPr>
        <w:t>)</w:t>
      </w:r>
    </w:p>
    <w:p w:rsidR="001904D8" w:rsidP="001904D8" w:rsidRDefault="001904D8" w14:paraId="78BD326A" w14:textId="16EF0663">
      <w:pPr>
        <w:pStyle w:val="ListParagraph"/>
        <w:widowControl w:val="0"/>
        <w:numPr>
          <w:ilvl w:val="0"/>
          <w:numId w:val="43"/>
        </w:numPr>
        <w:rPr>
          <w:rFonts w:ascii="Times New Roman" w:hAnsi="Times New Roman"/>
          <w:bCs/>
          <w:sz w:val="24"/>
        </w:rPr>
      </w:pPr>
      <w:r>
        <w:rPr>
          <w:rFonts w:ascii="Times New Roman" w:hAnsi="Times New Roman"/>
          <w:bCs/>
          <w:sz w:val="24"/>
        </w:rPr>
        <w:t xml:space="preserve">REVISED – On the Child Information tab, sort options were added </w:t>
      </w:r>
      <w:r w:rsidR="00A50006">
        <w:rPr>
          <w:rFonts w:ascii="Times New Roman" w:hAnsi="Times New Roman"/>
          <w:bCs/>
          <w:sz w:val="24"/>
        </w:rPr>
        <w:t xml:space="preserve">for </w:t>
      </w:r>
      <w:r>
        <w:rPr>
          <w:rFonts w:ascii="Times New Roman" w:hAnsi="Times New Roman"/>
          <w:bCs/>
          <w:sz w:val="24"/>
        </w:rPr>
        <w:t>the list of children. (</w:t>
      </w:r>
      <w:proofErr w:type="gramStart"/>
      <w:r>
        <w:rPr>
          <w:rFonts w:ascii="Times New Roman" w:hAnsi="Times New Roman"/>
          <w:bCs/>
          <w:sz w:val="24"/>
        </w:rPr>
        <w:t>page</w:t>
      </w:r>
      <w:r w:rsidR="00702795">
        <w:rPr>
          <w:rFonts w:ascii="Times New Roman" w:hAnsi="Times New Roman"/>
          <w:bCs/>
          <w:sz w:val="24"/>
        </w:rPr>
        <w:t>s</w:t>
      </w:r>
      <w:proofErr w:type="gramEnd"/>
      <w:r>
        <w:rPr>
          <w:rFonts w:ascii="Times New Roman" w:hAnsi="Times New Roman"/>
          <w:bCs/>
          <w:sz w:val="24"/>
        </w:rPr>
        <w:t xml:space="preserve"> F-</w:t>
      </w:r>
      <w:r w:rsidR="00702795">
        <w:rPr>
          <w:rFonts w:ascii="Times New Roman" w:hAnsi="Times New Roman"/>
          <w:bCs/>
          <w:sz w:val="24"/>
        </w:rPr>
        <w:t xml:space="preserve">89 and </w:t>
      </w:r>
      <w:r w:rsidR="00C3027B">
        <w:rPr>
          <w:rFonts w:ascii="Times New Roman" w:hAnsi="Times New Roman"/>
          <w:bCs/>
          <w:sz w:val="24"/>
        </w:rPr>
        <w:t>F-</w:t>
      </w:r>
      <w:r w:rsidR="00702795">
        <w:rPr>
          <w:rFonts w:ascii="Times New Roman" w:hAnsi="Times New Roman"/>
          <w:bCs/>
          <w:sz w:val="24"/>
        </w:rPr>
        <w:t>90</w:t>
      </w:r>
      <w:r>
        <w:rPr>
          <w:rFonts w:ascii="Times New Roman" w:hAnsi="Times New Roman"/>
          <w:bCs/>
          <w:sz w:val="24"/>
        </w:rPr>
        <w:t>)</w:t>
      </w:r>
    </w:p>
    <w:p w:rsidR="001904D8" w:rsidP="004D245A" w:rsidRDefault="00217C45" w14:paraId="7D1D9EA7" w14:textId="6AD4C394">
      <w:pPr>
        <w:pStyle w:val="ListParagraph"/>
        <w:widowControl w:val="0"/>
        <w:numPr>
          <w:ilvl w:val="0"/>
          <w:numId w:val="43"/>
        </w:numPr>
        <w:rPr>
          <w:rFonts w:ascii="Times New Roman" w:hAnsi="Times New Roman"/>
          <w:bCs/>
          <w:sz w:val="24"/>
        </w:rPr>
      </w:pPr>
      <w:r>
        <w:rPr>
          <w:rFonts w:ascii="Times New Roman" w:hAnsi="Times New Roman"/>
          <w:bCs/>
          <w:sz w:val="24"/>
        </w:rPr>
        <w:t>REVISED – On the Parent Information tab, text was revised for clarity. (</w:t>
      </w:r>
      <w:proofErr w:type="gramStart"/>
      <w:r>
        <w:rPr>
          <w:rFonts w:ascii="Times New Roman" w:hAnsi="Times New Roman"/>
          <w:bCs/>
          <w:sz w:val="24"/>
        </w:rPr>
        <w:t>page</w:t>
      </w:r>
      <w:proofErr w:type="gramEnd"/>
      <w:r>
        <w:rPr>
          <w:rFonts w:ascii="Times New Roman" w:hAnsi="Times New Roman"/>
          <w:bCs/>
          <w:sz w:val="24"/>
        </w:rPr>
        <w:t xml:space="preserve"> F-</w:t>
      </w:r>
      <w:r w:rsidR="00763635">
        <w:rPr>
          <w:rFonts w:ascii="Times New Roman" w:hAnsi="Times New Roman"/>
          <w:bCs/>
          <w:sz w:val="24"/>
        </w:rPr>
        <w:t>93</w:t>
      </w:r>
      <w:r>
        <w:rPr>
          <w:rFonts w:ascii="Times New Roman" w:hAnsi="Times New Roman"/>
          <w:bCs/>
          <w:sz w:val="24"/>
        </w:rPr>
        <w:t>)</w:t>
      </w:r>
    </w:p>
    <w:p w:rsidR="00217C45" w:rsidP="00217C45" w:rsidRDefault="00217C45" w14:paraId="78BBED60" w14:textId="7F5FE6C5">
      <w:pPr>
        <w:pStyle w:val="ListParagraph"/>
        <w:widowControl w:val="0"/>
        <w:numPr>
          <w:ilvl w:val="0"/>
          <w:numId w:val="43"/>
        </w:numPr>
        <w:rPr>
          <w:rFonts w:ascii="Times New Roman" w:hAnsi="Times New Roman"/>
          <w:bCs/>
          <w:sz w:val="24"/>
        </w:rPr>
      </w:pPr>
      <w:r>
        <w:rPr>
          <w:rFonts w:ascii="Times New Roman" w:hAnsi="Times New Roman"/>
          <w:bCs/>
          <w:sz w:val="24"/>
        </w:rPr>
        <w:t xml:space="preserve">REVISED – On the Teacher Information tab, sort options were added </w:t>
      </w:r>
      <w:r w:rsidR="00A50006">
        <w:rPr>
          <w:rFonts w:ascii="Times New Roman" w:hAnsi="Times New Roman"/>
          <w:bCs/>
          <w:sz w:val="24"/>
        </w:rPr>
        <w:t xml:space="preserve">for </w:t>
      </w:r>
      <w:r>
        <w:rPr>
          <w:rFonts w:ascii="Times New Roman" w:hAnsi="Times New Roman"/>
          <w:bCs/>
          <w:sz w:val="24"/>
        </w:rPr>
        <w:t>the list of surveys. (</w:t>
      </w:r>
      <w:proofErr w:type="gramStart"/>
      <w:r>
        <w:rPr>
          <w:rFonts w:ascii="Times New Roman" w:hAnsi="Times New Roman"/>
          <w:bCs/>
          <w:sz w:val="24"/>
        </w:rPr>
        <w:t>page</w:t>
      </w:r>
      <w:proofErr w:type="gramEnd"/>
      <w:r>
        <w:rPr>
          <w:rFonts w:ascii="Times New Roman" w:hAnsi="Times New Roman"/>
          <w:bCs/>
          <w:sz w:val="24"/>
        </w:rPr>
        <w:t xml:space="preserve"> F-</w:t>
      </w:r>
      <w:r w:rsidR="00122C7E">
        <w:rPr>
          <w:rFonts w:ascii="Times New Roman" w:hAnsi="Times New Roman"/>
          <w:bCs/>
          <w:sz w:val="24"/>
        </w:rPr>
        <w:t>99</w:t>
      </w:r>
      <w:r>
        <w:rPr>
          <w:rFonts w:ascii="Times New Roman" w:hAnsi="Times New Roman"/>
          <w:bCs/>
          <w:sz w:val="24"/>
        </w:rPr>
        <w:t>)</w:t>
      </w:r>
    </w:p>
    <w:p w:rsidR="00217C45" w:rsidP="00217C45" w:rsidRDefault="00217C45" w14:paraId="4424C9F4" w14:textId="02EC2F97">
      <w:pPr>
        <w:widowControl w:val="0"/>
        <w:rPr>
          <w:bCs/>
        </w:rPr>
      </w:pPr>
    </w:p>
    <w:p w:rsidR="00217C45" w:rsidP="00217C45" w:rsidRDefault="00217C45" w14:paraId="39EA5A98" w14:textId="6A42E7BB">
      <w:pPr>
        <w:widowControl w:val="0"/>
        <w:rPr>
          <w:bCs/>
        </w:rPr>
      </w:pPr>
      <w:proofErr w:type="spellStart"/>
      <w:r>
        <w:rPr>
          <w:bCs/>
        </w:rPr>
        <w:t>MyECLS</w:t>
      </w:r>
      <w:proofErr w:type="spellEnd"/>
      <w:r>
        <w:rPr>
          <w:bCs/>
        </w:rPr>
        <w:t xml:space="preserve"> School Administrator Portal:</w:t>
      </w:r>
    </w:p>
    <w:p w:rsidRPr="00EF39AC" w:rsidR="00EF39AC" w:rsidP="00EF39AC" w:rsidRDefault="00217C45" w14:paraId="7A1C7732" w14:textId="77777777">
      <w:pPr>
        <w:pStyle w:val="ListParagraph"/>
        <w:widowControl w:val="0"/>
        <w:numPr>
          <w:ilvl w:val="0"/>
          <w:numId w:val="44"/>
        </w:numPr>
        <w:rPr>
          <w:bCs/>
        </w:rPr>
      </w:pPr>
      <w:r w:rsidRPr="00217C45">
        <w:rPr>
          <w:rFonts w:ascii="Times New Roman" w:hAnsi="Times New Roman"/>
          <w:bCs/>
          <w:sz w:val="24"/>
        </w:rPr>
        <w:t xml:space="preserve">REVISED </w:t>
      </w:r>
      <w:r>
        <w:rPr>
          <w:rFonts w:ascii="Times New Roman" w:hAnsi="Times New Roman"/>
          <w:bCs/>
          <w:sz w:val="24"/>
        </w:rPr>
        <w:t>–</w:t>
      </w:r>
      <w:r w:rsidRPr="00217C45">
        <w:rPr>
          <w:rFonts w:ascii="Times New Roman" w:hAnsi="Times New Roman"/>
          <w:bCs/>
          <w:sz w:val="24"/>
        </w:rPr>
        <w:t xml:space="preserve"> </w:t>
      </w:r>
      <w:r>
        <w:rPr>
          <w:rFonts w:ascii="Times New Roman" w:hAnsi="Times New Roman"/>
          <w:bCs/>
          <w:sz w:val="24"/>
        </w:rPr>
        <w:t xml:space="preserve">Some text was added to the </w:t>
      </w:r>
      <w:r w:rsidR="00B251C4">
        <w:rPr>
          <w:rFonts w:ascii="Times New Roman" w:hAnsi="Times New Roman"/>
          <w:bCs/>
          <w:sz w:val="24"/>
        </w:rPr>
        <w:t xml:space="preserve">attachment </w:t>
      </w:r>
      <w:r>
        <w:rPr>
          <w:rFonts w:ascii="Times New Roman" w:hAnsi="Times New Roman"/>
          <w:bCs/>
          <w:sz w:val="24"/>
        </w:rPr>
        <w:t>document, not to the website itself, clarifying the information that is displayed only for the school administrator log-in (and not the secondary log-in). (</w:t>
      </w:r>
      <w:proofErr w:type="gramStart"/>
      <w:r>
        <w:rPr>
          <w:rFonts w:ascii="Times New Roman" w:hAnsi="Times New Roman"/>
          <w:bCs/>
          <w:sz w:val="24"/>
        </w:rPr>
        <w:t>page</w:t>
      </w:r>
      <w:r w:rsidR="00B251C4">
        <w:rPr>
          <w:rFonts w:ascii="Times New Roman" w:hAnsi="Times New Roman"/>
          <w:bCs/>
          <w:sz w:val="24"/>
        </w:rPr>
        <w:t>s</w:t>
      </w:r>
      <w:proofErr w:type="gramEnd"/>
      <w:r>
        <w:rPr>
          <w:rFonts w:ascii="Times New Roman" w:hAnsi="Times New Roman"/>
          <w:bCs/>
          <w:sz w:val="24"/>
        </w:rPr>
        <w:t xml:space="preserve"> F-</w:t>
      </w:r>
      <w:r w:rsidR="00122C7E">
        <w:rPr>
          <w:rFonts w:ascii="Times New Roman" w:hAnsi="Times New Roman"/>
          <w:bCs/>
          <w:sz w:val="24"/>
        </w:rPr>
        <w:t xml:space="preserve">101 </w:t>
      </w:r>
      <w:r>
        <w:rPr>
          <w:rFonts w:ascii="Times New Roman" w:hAnsi="Times New Roman"/>
          <w:bCs/>
          <w:sz w:val="24"/>
        </w:rPr>
        <w:t xml:space="preserve">and </w:t>
      </w:r>
      <w:r w:rsidR="00100682">
        <w:rPr>
          <w:rFonts w:ascii="Times New Roman" w:hAnsi="Times New Roman"/>
          <w:bCs/>
          <w:sz w:val="24"/>
        </w:rPr>
        <w:t>F-</w:t>
      </w:r>
      <w:r w:rsidR="00122C7E">
        <w:rPr>
          <w:rFonts w:ascii="Times New Roman" w:hAnsi="Times New Roman"/>
          <w:bCs/>
          <w:sz w:val="24"/>
        </w:rPr>
        <w:t>104</w:t>
      </w:r>
      <w:r>
        <w:rPr>
          <w:rFonts w:ascii="Times New Roman" w:hAnsi="Times New Roman"/>
          <w:bCs/>
          <w:sz w:val="24"/>
        </w:rPr>
        <w:t>).</w:t>
      </w:r>
      <w:r w:rsidRPr="00EF39AC" w:rsidR="00EF39AC">
        <w:rPr>
          <w:rFonts w:ascii="Times New Roman" w:hAnsi="Times New Roman"/>
          <w:sz w:val="24"/>
          <w:szCs w:val="24"/>
        </w:rPr>
        <w:t xml:space="preserve"> </w:t>
      </w:r>
    </w:p>
    <w:p w:rsidRPr="004D245A" w:rsidR="00EF39AC" w:rsidP="00EF39AC" w:rsidRDefault="00EF39AC" w14:paraId="4C39D25B" w14:textId="698A4F98">
      <w:pPr>
        <w:pStyle w:val="ListParagraph"/>
        <w:widowControl w:val="0"/>
        <w:numPr>
          <w:ilvl w:val="0"/>
          <w:numId w:val="44"/>
        </w:numPr>
        <w:rPr>
          <w:bCs/>
        </w:rPr>
      </w:pPr>
      <w:r>
        <w:rPr>
          <w:rFonts w:ascii="Times New Roman" w:hAnsi="Times New Roman"/>
          <w:sz w:val="24"/>
          <w:szCs w:val="24"/>
        </w:rPr>
        <w:t xml:space="preserve">REVISED – </w:t>
      </w:r>
      <w:r>
        <w:rPr>
          <w:rFonts w:ascii="Times New Roman" w:hAnsi="Times New Roman"/>
          <w:bCs/>
          <w:sz w:val="24"/>
        </w:rPr>
        <w:t xml:space="preserve">Text was added to the Privacy and Authorization section of the </w:t>
      </w:r>
      <w:proofErr w:type="spellStart"/>
      <w:r>
        <w:rPr>
          <w:rFonts w:ascii="Times New Roman" w:hAnsi="Times New Roman"/>
          <w:bCs/>
          <w:sz w:val="24"/>
        </w:rPr>
        <w:t>MyECLS</w:t>
      </w:r>
      <w:proofErr w:type="spellEnd"/>
      <w:r>
        <w:rPr>
          <w:rFonts w:ascii="Times New Roman" w:hAnsi="Times New Roman"/>
          <w:bCs/>
          <w:sz w:val="24"/>
        </w:rPr>
        <w:t xml:space="preserve"> website </w:t>
      </w:r>
      <w:proofErr w:type="gramStart"/>
      <w:r>
        <w:rPr>
          <w:rFonts w:ascii="Times New Roman" w:hAnsi="Times New Roman"/>
          <w:bCs/>
          <w:sz w:val="24"/>
        </w:rPr>
        <w:t>in order to</w:t>
      </w:r>
      <w:proofErr w:type="gramEnd"/>
      <w:r>
        <w:rPr>
          <w:rFonts w:ascii="Times New Roman" w:hAnsi="Times New Roman"/>
          <w:bCs/>
          <w:sz w:val="24"/>
        </w:rPr>
        <w:t xml:space="preserve"> meet current Federal security website language requirements. (</w:t>
      </w:r>
      <w:proofErr w:type="gramStart"/>
      <w:r>
        <w:rPr>
          <w:rFonts w:ascii="Times New Roman" w:hAnsi="Times New Roman"/>
          <w:bCs/>
          <w:sz w:val="24"/>
        </w:rPr>
        <w:t>page</w:t>
      </w:r>
      <w:proofErr w:type="gramEnd"/>
      <w:r>
        <w:rPr>
          <w:rFonts w:ascii="Times New Roman" w:hAnsi="Times New Roman"/>
          <w:bCs/>
          <w:sz w:val="24"/>
        </w:rPr>
        <w:t xml:space="preserve"> F-120)</w:t>
      </w:r>
    </w:p>
    <w:p w:rsidR="00EF39AC" w:rsidP="00EF39AC" w:rsidRDefault="00EF39AC" w14:paraId="6147D62E" w14:textId="77777777">
      <w:pPr>
        <w:widowControl w:val="0"/>
        <w:rPr>
          <w:bCs/>
        </w:rPr>
      </w:pPr>
    </w:p>
    <w:p w:rsidR="00EF39AC" w:rsidP="00EF39AC" w:rsidRDefault="00EF39AC" w14:paraId="1BF09CD9" w14:textId="77777777">
      <w:pPr>
        <w:widowControl w:val="0"/>
        <w:rPr>
          <w:bCs/>
        </w:rPr>
      </w:pPr>
      <w:proofErr w:type="spellStart"/>
      <w:r>
        <w:rPr>
          <w:bCs/>
        </w:rPr>
        <w:t>MyECLS</w:t>
      </w:r>
      <w:proofErr w:type="spellEnd"/>
      <w:r>
        <w:rPr>
          <w:bCs/>
        </w:rPr>
        <w:t xml:space="preserve"> Teacher Portal:</w:t>
      </w:r>
    </w:p>
    <w:p w:rsidRPr="00EF39AC" w:rsidR="00217C45" w:rsidP="00EF39AC" w:rsidRDefault="00EF39AC" w14:paraId="23C0E7D9" w14:textId="348AA9F1">
      <w:pPr>
        <w:pStyle w:val="ListParagraph"/>
        <w:widowControl w:val="0"/>
        <w:numPr>
          <w:ilvl w:val="0"/>
          <w:numId w:val="43"/>
        </w:numPr>
        <w:rPr>
          <w:bCs/>
        </w:rPr>
      </w:pPr>
      <w:r>
        <w:rPr>
          <w:rFonts w:ascii="Times New Roman" w:hAnsi="Times New Roman"/>
          <w:sz w:val="24"/>
          <w:szCs w:val="24"/>
        </w:rPr>
        <w:t xml:space="preserve">REVISED – </w:t>
      </w:r>
      <w:r>
        <w:rPr>
          <w:rFonts w:ascii="Times New Roman" w:hAnsi="Times New Roman"/>
          <w:bCs/>
          <w:sz w:val="24"/>
        </w:rPr>
        <w:t xml:space="preserve">Text was added to the Privacy and Authorization section of the </w:t>
      </w:r>
      <w:proofErr w:type="spellStart"/>
      <w:r>
        <w:rPr>
          <w:rFonts w:ascii="Times New Roman" w:hAnsi="Times New Roman"/>
          <w:bCs/>
          <w:sz w:val="24"/>
        </w:rPr>
        <w:t>MyECLS</w:t>
      </w:r>
      <w:proofErr w:type="spellEnd"/>
      <w:r>
        <w:rPr>
          <w:rFonts w:ascii="Times New Roman" w:hAnsi="Times New Roman"/>
          <w:bCs/>
          <w:sz w:val="24"/>
        </w:rPr>
        <w:t xml:space="preserve"> website </w:t>
      </w:r>
      <w:proofErr w:type="gramStart"/>
      <w:r>
        <w:rPr>
          <w:rFonts w:ascii="Times New Roman" w:hAnsi="Times New Roman"/>
          <w:bCs/>
          <w:sz w:val="24"/>
        </w:rPr>
        <w:t>in order to</w:t>
      </w:r>
      <w:proofErr w:type="gramEnd"/>
      <w:r>
        <w:rPr>
          <w:rFonts w:ascii="Times New Roman" w:hAnsi="Times New Roman"/>
          <w:bCs/>
          <w:sz w:val="24"/>
        </w:rPr>
        <w:t xml:space="preserve"> meet current Federal security website language requirements. (</w:t>
      </w:r>
      <w:proofErr w:type="gramStart"/>
      <w:r>
        <w:rPr>
          <w:rFonts w:ascii="Times New Roman" w:hAnsi="Times New Roman"/>
          <w:bCs/>
          <w:sz w:val="24"/>
        </w:rPr>
        <w:t>page</w:t>
      </w:r>
      <w:proofErr w:type="gramEnd"/>
      <w:r>
        <w:rPr>
          <w:rFonts w:ascii="Times New Roman" w:hAnsi="Times New Roman"/>
          <w:bCs/>
          <w:sz w:val="24"/>
        </w:rPr>
        <w:t xml:space="preserve"> F-136)</w:t>
      </w:r>
    </w:p>
    <w:p w:rsidR="00217C45" w:rsidP="00217C45" w:rsidRDefault="00217C45" w14:paraId="1AFA3C17" w14:textId="30A04478">
      <w:pPr>
        <w:widowControl w:val="0"/>
        <w:rPr>
          <w:bCs/>
        </w:rPr>
      </w:pPr>
    </w:p>
    <w:p w:rsidR="00217C45" w:rsidP="00217C45" w:rsidRDefault="00217C45" w14:paraId="0F6F87F0" w14:textId="3A5344AF">
      <w:pPr>
        <w:widowControl w:val="0"/>
        <w:rPr>
          <w:bCs/>
        </w:rPr>
      </w:pPr>
      <w:proofErr w:type="spellStart"/>
      <w:r>
        <w:rPr>
          <w:bCs/>
        </w:rPr>
        <w:t>MyECLS</w:t>
      </w:r>
      <w:proofErr w:type="spellEnd"/>
      <w:r>
        <w:rPr>
          <w:bCs/>
        </w:rPr>
        <w:t xml:space="preserve"> Parent Portal:</w:t>
      </w:r>
    </w:p>
    <w:p w:rsidR="00217C45" w:rsidP="00217C45" w:rsidRDefault="00217C45" w14:paraId="277EB61B" w14:textId="19CB855B">
      <w:pPr>
        <w:pStyle w:val="ListParagraph"/>
        <w:widowControl w:val="0"/>
        <w:numPr>
          <w:ilvl w:val="0"/>
          <w:numId w:val="44"/>
        </w:numPr>
        <w:rPr>
          <w:rFonts w:ascii="Times New Roman" w:hAnsi="Times New Roman"/>
          <w:bCs/>
          <w:sz w:val="24"/>
        </w:rPr>
      </w:pPr>
      <w:r w:rsidRPr="00217C45">
        <w:rPr>
          <w:rFonts w:ascii="Times New Roman" w:hAnsi="Times New Roman"/>
          <w:bCs/>
          <w:sz w:val="24"/>
        </w:rPr>
        <w:t xml:space="preserve">REVISED – </w:t>
      </w:r>
      <w:r>
        <w:rPr>
          <w:rFonts w:ascii="Times New Roman" w:hAnsi="Times New Roman"/>
          <w:bCs/>
          <w:sz w:val="24"/>
        </w:rPr>
        <w:t>In the ECLS Overview section, a</w:t>
      </w:r>
      <w:r w:rsidRPr="00217C45">
        <w:rPr>
          <w:rFonts w:ascii="Times New Roman" w:hAnsi="Times New Roman"/>
          <w:bCs/>
          <w:sz w:val="24"/>
        </w:rPr>
        <w:t xml:space="preserve"> correction to a typo in the Spanish translation was made.</w:t>
      </w:r>
      <w:r>
        <w:rPr>
          <w:rFonts w:ascii="Times New Roman" w:hAnsi="Times New Roman"/>
          <w:bCs/>
          <w:sz w:val="24"/>
        </w:rPr>
        <w:t xml:space="preserve"> (</w:t>
      </w:r>
      <w:proofErr w:type="gramStart"/>
      <w:r>
        <w:rPr>
          <w:rFonts w:ascii="Times New Roman" w:hAnsi="Times New Roman"/>
          <w:bCs/>
          <w:sz w:val="24"/>
        </w:rPr>
        <w:t>page</w:t>
      </w:r>
      <w:proofErr w:type="gramEnd"/>
      <w:r>
        <w:rPr>
          <w:rFonts w:ascii="Times New Roman" w:hAnsi="Times New Roman"/>
          <w:bCs/>
          <w:sz w:val="24"/>
        </w:rPr>
        <w:t xml:space="preserve"> F-</w:t>
      </w:r>
      <w:r w:rsidR="00122C7E">
        <w:rPr>
          <w:rFonts w:ascii="Times New Roman" w:hAnsi="Times New Roman"/>
          <w:bCs/>
          <w:sz w:val="24"/>
        </w:rPr>
        <w:t>140</w:t>
      </w:r>
      <w:r>
        <w:rPr>
          <w:rFonts w:ascii="Times New Roman" w:hAnsi="Times New Roman"/>
          <w:bCs/>
          <w:sz w:val="24"/>
        </w:rPr>
        <w:t>)</w:t>
      </w:r>
    </w:p>
    <w:p w:rsidR="00217C45" w:rsidP="00217C45" w:rsidRDefault="00217C45" w14:paraId="03FB91EA" w14:textId="5D8484E0">
      <w:pPr>
        <w:pStyle w:val="ListParagraph"/>
        <w:widowControl w:val="0"/>
        <w:numPr>
          <w:ilvl w:val="0"/>
          <w:numId w:val="44"/>
        </w:numPr>
        <w:rPr>
          <w:rFonts w:ascii="Times New Roman" w:hAnsi="Times New Roman"/>
          <w:bCs/>
          <w:sz w:val="24"/>
        </w:rPr>
      </w:pPr>
      <w:r>
        <w:rPr>
          <w:rFonts w:ascii="Times New Roman" w:hAnsi="Times New Roman"/>
          <w:bCs/>
          <w:sz w:val="24"/>
        </w:rPr>
        <w:lastRenderedPageBreak/>
        <w:t>REVISED – In the Parent Survey section, minor text and punctuation changes were made</w:t>
      </w:r>
      <w:r w:rsidR="00122C7E">
        <w:rPr>
          <w:rFonts w:ascii="Times New Roman" w:hAnsi="Times New Roman"/>
          <w:bCs/>
          <w:sz w:val="24"/>
        </w:rPr>
        <w:t xml:space="preserve"> in English and Spanish</w:t>
      </w:r>
      <w:r>
        <w:rPr>
          <w:rFonts w:ascii="Times New Roman" w:hAnsi="Times New Roman"/>
          <w:bCs/>
          <w:sz w:val="24"/>
        </w:rPr>
        <w:t>. (</w:t>
      </w:r>
      <w:proofErr w:type="gramStart"/>
      <w:r>
        <w:rPr>
          <w:rFonts w:ascii="Times New Roman" w:hAnsi="Times New Roman"/>
          <w:bCs/>
          <w:sz w:val="24"/>
        </w:rPr>
        <w:t>page</w:t>
      </w:r>
      <w:r w:rsidR="00B251C4">
        <w:rPr>
          <w:rFonts w:ascii="Times New Roman" w:hAnsi="Times New Roman"/>
          <w:bCs/>
          <w:sz w:val="24"/>
        </w:rPr>
        <w:t>s</w:t>
      </w:r>
      <w:proofErr w:type="gramEnd"/>
      <w:r>
        <w:rPr>
          <w:rFonts w:ascii="Times New Roman" w:hAnsi="Times New Roman"/>
          <w:bCs/>
          <w:sz w:val="24"/>
        </w:rPr>
        <w:t xml:space="preserve"> F-</w:t>
      </w:r>
      <w:r w:rsidR="00122C7E">
        <w:rPr>
          <w:rFonts w:ascii="Times New Roman" w:hAnsi="Times New Roman"/>
          <w:bCs/>
          <w:sz w:val="24"/>
        </w:rPr>
        <w:t>149 and</w:t>
      </w:r>
      <w:r>
        <w:rPr>
          <w:rFonts w:ascii="Times New Roman" w:hAnsi="Times New Roman"/>
          <w:bCs/>
          <w:sz w:val="24"/>
        </w:rPr>
        <w:t xml:space="preserve"> </w:t>
      </w:r>
      <w:r w:rsidR="00100682">
        <w:rPr>
          <w:rFonts w:ascii="Times New Roman" w:hAnsi="Times New Roman"/>
          <w:bCs/>
          <w:sz w:val="24"/>
        </w:rPr>
        <w:t>F-</w:t>
      </w:r>
      <w:r w:rsidR="00122C7E">
        <w:rPr>
          <w:rFonts w:ascii="Times New Roman" w:hAnsi="Times New Roman"/>
          <w:bCs/>
          <w:sz w:val="24"/>
        </w:rPr>
        <w:t>150</w:t>
      </w:r>
      <w:r>
        <w:rPr>
          <w:rFonts w:ascii="Times New Roman" w:hAnsi="Times New Roman"/>
          <w:bCs/>
          <w:sz w:val="24"/>
        </w:rPr>
        <w:t>)</w:t>
      </w:r>
    </w:p>
    <w:p w:rsidR="00217C45" w:rsidP="00100682" w:rsidRDefault="00217C45" w14:paraId="7D80911E" w14:textId="2317FA5A">
      <w:pPr>
        <w:pStyle w:val="ListParagraph"/>
        <w:widowControl w:val="0"/>
        <w:numPr>
          <w:ilvl w:val="0"/>
          <w:numId w:val="44"/>
        </w:numPr>
        <w:rPr>
          <w:rFonts w:ascii="Times New Roman" w:hAnsi="Times New Roman"/>
          <w:bCs/>
          <w:sz w:val="24"/>
        </w:rPr>
      </w:pPr>
      <w:r>
        <w:rPr>
          <w:rFonts w:ascii="Times New Roman" w:hAnsi="Times New Roman"/>
          <w:bCs/>
          <w:sz w:val="24"/>
        </w:rPr>
        <w:t>REVISED – In the Feedback Questions section, the Spanish translation for questions 3 and 9 were corrected. (</w:t>
      </w:r>
      <w:proofErr w:type="gramStart"/>
      <w:r>
        <w:rPr>
          <w:rFonts w:ascii="Times New Roman" w:hAnsi="Times New Roman"/>
          <w:bCs/>
          <w:sz w:val="24"/>
        </w:rPr>
        <w:t>page</w:t>
      </w:r>
      <w:r w:rsidR="00B251C4">
        <w:rPr>
          <w:rFonts w:ascii="Times New Roman" w:hAnsi="Times New Roman"/>
          <w:bCs/>
          <w:sz w:val="24"/>
        </w:rPr>
        <w:t>s</w:t>
      </w:r>
      <w:proofErr w:type="gramEnd"/>
      <w:r>
        <w:rPr>
          <w:rFonts w:ascii="Times New Roman" w:hAnsi="Times New Roman"/>
          <w:bCs/>
          <w:sz w:val="24"/>
        </w:rPr>
        <w:t xml:space="preserve"> F-</w:t>
      </w:r>
      <w:r w:rsidR="00122C7E">
        <w:rPr>
          <w:rFonts w:ascii="Times New Roman" w:hAnsi="Times New Roman"/>
          <w:bCs/>
          <w:sz w:val="24"/>
        </w:rPr>
        <w:t xml:space="preserve">157 </w:t>
      </w:r>
      <w:r>
        <w:rPr>
          <w:rFonts w:ascii="Times New Roman" w:hAnsi="Times New Roman"/>
          <w:bCs/>
          <w:sz w:val="24"/>
        </w:rPr>
        <w:t xml:space="preserve">and </w:t>
      </w:r>
      <w:r w:rsidR="00100682">
        <w:rPr>
          <w:rFonts w:ascii="Times New Roman" w:hAnsi="Times New Roman"/>
          <w:bCs/>
          <w:sz w:val="24"/>
        </w:rPr>
        <w:t>F-</w:t>
      </w:r>
      <w:r w:rsidR="00122C7E">
        <w:rPr>
          <w:rFonts w:ascii="Times New Roman" w:hAnsi="Times New Roman"/>
          <w:bCs/>
          <w:sz w:val="24"/>
        </w:rPr>
        <w:t>163</w:t>
      </w:r>
      <w:r>
        <w:rPr>
          <w:rFonts w:ascii="Times New Roman" w:hAnsi="Times New Roman"/>
          <w:bCs/>
          <w:sz w:val="24"/>
        </w:rPr>
        <w:t>)</w:t>
      </w:r>
    </w:p>
    <w:p w:rsidRPr="00106EBD" w:rsidR="00106EBD" w:rsidP="00106EBD" w:rsidRDefault="00106EBD" w14:paraId="69EC0398" w14:textId="5EEC6529">
      <w:pPr>
        <w:pStyle w:val="ListParagraph"/>
        <w:widowControl w:val="0"/>
        <w:numPr>
          <w:ilvl w:val="0"/>
          <w:numId w:val="44"/>
        </w:numPr>
        <w:rPr>
          <w:bCs/>
        </w:rPr>
      </w:pPr>
      <w:r>
        <w:rPr>
          <w:rFonts w:ascii="Times New Roman" w:hAnsi="Times New Roman"/>
          <w:sz w:val="24"/>
          <w:szCs w:val="24"/>
        </w:rPr>
        <w:t xml:space="preserve">REVISED – </w:t>
      </w:r>
      <w:r>
        <w:rPr>
          <w:rFonts w:ascii="Times New Roman" w:hAnsi="Times New Roman"/>
          <w:bCs/>
          <w:sz w:val="24"/>
        </w:rPr>
        <w:t xml:space="preserve">Text in English and Spanish was added to the Privacy and Authorization section of the </w:t>
      </w:r>
      <w:proofErr w:type="spellStart"/>
      <w:r>
        <w:rPr>
          <w:rFonts w:ascii="Times New Roman" w:hAnsi="Times New Roman"/>
          <w:bCs/>
          <w:sz w:val="24"/>
        </w:rPr>
        <w:t>MyECLS</w:t>
      </w:r>
      <w:proofErr w:type="spellEnd"/>
      <w:r>
        <w:rPr>
          <w:rFonts w:ascii="Times New Roman" w:hAnsi="Times New Roman"/>
          <w:bCs/>
          <w:sz w:val="24"/>
        </w:rPr>
        <w:t xml:space="preserve"> website </w:t>
      </w:r>
      <w:proofErr w:type="gramStart"/>
      <w:r>
        <w:rPr>
          <w:rFonts w:ascii="Times New Roman" w:hAnsi="Times New Roman"/>
          <w:bCs/>
          <w:sz w:val="24"/>
        </w:rPr>
        <w:t>in order to</w:t>
      </w:r>
      <w:proofErr w:type="gramEnd"/>
      <w:r>
        <w:rPr>
          <w:rFonts w:ascii="Times New Roman" w:hAnsi="Times New Roman"/>
          <w:bCs/>
          <w:sz w:val="24"/>
        </w:rPr>
        <w:t xml:space="preserve"> meet current Federal security website language requirements. (</w:t>
      </w:r>
      <w:proofErr w:type="gramStart"/>
      <w:r>
        <w:rPr>
          <w:rFonts w:ascii="Times New Roman" w:hAnsi="Times New Roman"/>
          <w:bCs/>
          <w:sz w:val="24"/>
        </w:rPr>
        <w:t>pages</w:t>
      </w:r>
      <w:proofErr w:type="gramEnd"/>
      <w:r>
        <w:rPr>
          <w:rFonts w:ascii="Times New Roman" w:hAnsi="Times New Roman"/>
          <w:bCs/>
          <w:sz w:val="24"/>
        </w:rPr>
        <w:t xml:space="preserve"> F-169 and F-170)</w:t>
      </w:r>
    </w:p>
    <w:p w:rsidR="00B67BEE" w:rsidP="00B67BEE" w:rsidRDefault="00B67BEE" w14:paraId="17C427C3" w14:textId="77777777"/>
    <w:p w:rsidR="00947BB4" w:rsidP="00947BB4" w:rsidRDefault="00947BB4" w14:paraId="4BEF5D54" w14:textId="52B57E89">
      <w:pPr>
        <w:pStyle w:val="Heading1"/>
      </w:pPr>
      <w:r w:rsidRPr="0041224E">
        <w:t>The following</w:t>
      </w:r>
      <w:r>
        <w:t xml:space="preserve"> edits were made in Attachment G</w:t>
      </w:r>
      <w:r w:rsidRPr="0041224E">
        <w:t>:</w:t>
      </w:r>
    </w:p>
    <w:p w:rsidR="00947BB4" w:rsidP="00947BB4" w:rsidRDefault="00947BB4" w14:paraId="29075A07" w14:textId="1A157BB0"/>
    <w:p w:rsidRPr="00947BB4" w:rsidR="00947BB4" w:rsidP="00947BB4" w:rsidRDefault="008936D2" w14:paraId="4536CACE" w14:textId="6D0ACF09">
      <w:r>
        <w:t>Attachment G is the Item Matrix for all questions asked of respondents, and so a</w:t>
      </w:r>
      <w:r w:rsidR="00947BB4">
        <w:t xml:space="preserve">ll changes to Attachment G reflect changes </w:t>
      </w:r>
      <w:r>
        <w:t>described elsewhere in this memo</w:t>
      </w:r>
      <w:r w:rsidR="00B67BEE">
        <w:t xml:space="preserve"> for Attachments B, C, D, and E</w:t>
      </w:r>
      <w:r>
        <w:t xml:space="preserve">. </w:t>
      </w:r>
    </w:p>
    <w:p w:rsidRPr="00947BB4" w:rsidR="00947BB4" w:rsidP="00947BB4" w:rsidRDefault="00947BB4" w14:paraId="7D418A99" w14:textId="77777777">
      <w:pPr>
        <w:widowControl w:val="0"/>
        <w:rPr>
          <w:bCs/>
        </w:rPr>
      </w:pPr>
    </w:p>
    <w:sectPr w:rsidRPr="00947BB4" w:rsidR="00947BB4" w:rsidSect="0032026D">
      <w:type w:val="continuous"/>
      <w:pgSz w:w="12240" w:h="15840" w:code="1"/>
      <w:pgMar w:top="864" w:right="864" w:bottom="720" w:left="864" w:header="432"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7ABBB" w14:textId="77777777" w:rsidR="004906BE" w:rsidRDefault="004906BE">
      <w:r>
        <w:separator/>
      </w:r>
    </w:p>
  </w:endnote>
  <w:endnote w:type="continuationSeparator" w:id="0">
    <w:p w14:paraId="58ECD742" w14:textId="77777777" w:rsidR="004906BE" w:rsidRDefault="004906BE">
      <w:r>
        <w:continuationSeparator/>
      </w:r>
    </w:p>
  </w:endnote>
  <w:endnote w:type="continuationNotice" w:id="1">
    <w:p w14:paraId="69FE46A5" w14:textId="77777777" w:rsidR="004906BE" w:rsidRDefault="004906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7819523"/>
      <w:docPartObj>
        <w:docPartGallery w:val="Page Numbers (Bottom of Page)"/>
        <w:docPartUnique/>
      </w:docPartObj>
    </w:sdtPr>
    <w:sdtEndPr>
      <w:rPr>
        <w:noProof/>
      </w:rPr>
    </w:sdtEndPr>
    <w:sdtContent>
      <w:p w14:paraId="33F26816" w14:textId="0B754FC8" w:rsidR="004C3450" w:rsidRDefault="004C3450">
        <w:pPr>
          <w:pStyle w:val="Footer"/>
          <w:jc w:val="center"/>
        </w:pPr>
        <w:r>
          <w:fldChar w:fldCharType="begin"/>
        </w:r>
        <w:r>
          <w:instrText xml:space="preserve"> PAGE   \* MERGEFORMAT </w:instrText>
        </w:r>
        <w:r>
          <w:fldChar w:fldCharType="separate"/>
        </w:r>
        <w:r w:rsidR="004F6AC0">
          <w:rPr>
            <w:noProof/>
          </w:rPr>
          <w:t>5</w:t>
        </w:r>
        <w:r>
          <w:rPr>
            <w:noProof/>
          </w:rPr>
          <w:fldChar w:fldCharType="end"/>
        </w:r>
      </w:p>
    </w:sdtContent>
  </w:sdt>
  <w:p w14:paraId="758FEC54" w14:textId="77777777" w:rsidR="004C3450" w:rsidRDefault="004C3450">
    <w:pPr>
      <w:spacing w:line="14" w:lineRule="auto"/>
      <w:rPr>
        <w:sz w:val="20"/>
        <w:szCs w:val="20"/>
      </w:rPr>
    </w:pPr>
  </w:p>
  <w:p w14:paraId="5514C3DC" w14:textId="77777777" w:rsidR="00182CD2" w:rsidRDefault="00182CD2"/>
  <w:p w14:paraId="6CC7C89B" w14:textId="77777777" w:rsidR="00182CD2" w:rsidRDefault="00182CD2"/>
  <w:p w14:paraId="06E63187" w14:textId="77777777" w:rsidR="00182CD2" w:rsidRDefault="00182C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E96AF" w14:textId="77777777" w:rsidR="004906BE" w:rsidRDefault="004906BE">
      <w:r>
        <w:separator/>
      </w:r>
    </w:p>
  </w:footnote>
  <w:footnote w:type="continuationSeparator" w:id="0">
    <w:p w14:paraId="23AD0D44" w14:textId="77777777" w:rsidR="004906BE" w:rsidRDefault="004906BE">
      <w:r>
        <w:continuationSeparator/>
      </w:r>
    </w:p>
  </w:footnote>
  <w:footnote w:type="continuationNotice" w:id="1">
    <w:p w14:paraId="534421E5" w14:textId="77777777" w:rsidR="004906BE" w:rsidRDefault="004906BE"/>
  </w:footnote>
  <w:footnote w:id="2">
    <w:p w14:paraId="546C675A" w14:textId="1CE8A98A" w:rsidR="004C3450" w:rsidRDefault="004C3450">
      <w:pPr>
        <w:pStyle w:val="FootnoteText"/>
      </w:pPr>
      <w:r>
        <w:rPr>
          <w:rStyle w:val="FootnoteReference"/>
        </w:rPr>
        <w:footnoteRef/>
      </w:r>
      <w:r>
        <w:t xml:space="preserve"> </w:t>
      </w:r>
      <w:r w:rsidRPr="009E64D5">
        <w:rPr>
          <w:sz w:val="16"/>
          <w:szCs w:val="16"/>
        </w:rPr>
        <w:t>This data collection to evaluate the kindergarten and first-grade instruments and procedures is referred to throughout the remainder of this package as the K-1 field test.</w:t>
      </w:r>
    </w:p>
  </w:footnote>
  <w:footnote w:id="3">
    <w:p w14:paraId="4A6F4EE2" w14:textId="1FC490FE" w:rsidR="004C3450" w:rsidRDefault="004C3450">
      <w:pPr>
        <w:pStyle w:val="FootnoteText"/>
      </w:pPr>
      <w:r>
        <w:rPr>
          <w:rStyle w:val="FootnoteReference"/>
        </w:rPr>
        <w:footnoteRef/>
      </w:r>
      <w:r>
        <w:t xml:space="preserve"> </w:t>
      </w:r>
      <w:r w:rsidRPr="009E64D5">
        <w:rPr>
          <w:sz w:val="16"/>
          <w:szCs w:val="16"/>
        </w:rPr>
        <w:t>Although the data collection period for the K-1 field test is currently planned to end in November 202</w:t>
      </w:r>
      <w:r w:rsidR="00AB21C8">
        <w:rPr>
          <w:sz w:val="16"/>
          <w:szCs w:val="16"/>
        </w:rPr>
        <w:t>2</w:t>
      </w:r>
      <w:r w:rsidRPr="009E64D5">
        <w:rPr>
          <w:sz w:val="16"/>
          <w:szCs w:val="16"/>
        </w:rPr>
        <w:t>, it may continue into December if scheduling assessment dates within the timeframe becomes problematic.</w:t>
      </w:r>
    </w:p>
  </w:footnote>
  <w:footnote w:id="4">
    <w:p w14:paraId="17E2D185" w14:textId="77777777" w:rsidR="003B78F2" w:rsidRDefault="003B78F2" w:rsidP="003B78F2">
      <w:pPr>
        <w:pStyle w:val="FootnoteText"/>
      </w:pPr>
      <w:r>
        <w:rPr>
          <w:rStyle w:val="FootnoteReference"/>
        </w:rPr>
        <w:footnoteRef/>
      </w:r>
      <w:r>
        <w:t> Estimated using Census race/ethnicity estimates of the population of children under the age of five, after accounting for the oversample of APIs.</w:t>
      </w:r>
    </w:p>
  </w:footnote>
  <w:footnote w:id="5">
    <w:p w14:paraId="51239BBD" w14:textId="77777777" w:rsidR="00D174AF" w:rsidRDefault="00D174AF" w:rsidP="00D174AF">
      <w:pPr>
        <w:pStyle w:val="FootnoteText"/>
      </w:pPr>
      <w:r>
        <w:rPr>
          <w:rStyle w:val="FootnoteReference"/>
        </w:rPr>
        <w:footnoteRef/>
      </w:r>
      <w:r>
        <w:t> Includes transitional kindergartens and ungraded classrooms that educate children of kindergarten 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DFDE0" w14:textId="77777777" w:rsidR="004C3450" w:rsidRDefault="004C3450">
    <w:pPr>
      <w:spacing w:line="14" w:lineRule="auto"/>
      <w:rPr>
        <w:sz w:val="2"/>
        <w:szCs w:val="2"/>
      </w:rPr>
    </w:pPr>
  </w:p>
  <w:p w14:paraId="29B658BC" w14:textId="77777777" w:rsidR="00182CD2" w:rsidRDefault="00182CD2"/>
  <w:p w14:paraId="7A2C21D8" w14:textId="77777777" w:rsidR="00182CD2" w:rsidRDefault="00182CD2"/>
  <w:p w14:paraId="0816EFFE" w14:textId="77777777" w:rsidR="00182CD2" w:rsidRDefault="00182C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BD4"/>
    <w:multiLevelType w:val="hybridMultilevel"/>
    <w:tmpl w:val="DB668D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D700AA"/>
    <w:multiLevelType w:val="hybridMultilevel"/>
    <w:tmpl w:val="4008D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562AB"/>
    <w:multiLevelType w:val="hybridMultilevel"/>
    <w:tmpl w:val="8A543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002F3"/>
    <w:multiLevelType w:val="hybridMultilevel"/>
    <w:tmpl w:val="CC9AD5C0"/>
    <w:lvl w:ilvl="0" w:tplc="055E38F0">
      <w:start w:val="1"/>
      <w:numFmt w:val="bullet"/>
      <w:lvlText w:val=""/>
      <w:lvlJc w:val="left"/>
      <w:pPr>
        <w:tabs>
          <w:tab w:val="num" w:pos="6606"/>
        </w:tabs>
        <w:ind w:left="6606" w:hanging="576"/>
      </w:pPr>
      <w:rPr>
        <w:rFonts w:ascii="Wingdings" w:hAnsi="Wingdings" w:hint="default"/>
        <w:sz w:val="18"/>
      </w:rPr>
    </w:lvl>
    <w:lvl w:ilvl="1" w:tplc="04090003">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5" w15:restartNumberingAfterBreak="0">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26D13B2"/>
    <w:multiLevelType w:val="hybridMultilevel"/>
    <w:tmpl w:val="2A322370"/>
    <w:lvl w:ilvl="0" w:tplc="3AB48BF4">
      <w:start w:val="1"/>
      <w:numFmt w:val="bullet"/>
      <w:lvlText w:val=""/>
      <w:lvlJc w:val="left"/>
      <w:pPr>
        <w:tabs>
          <w:tab w:val="num" w:pos="360"/>
        </w:tabs>
        <w:ind w:left="720" w:hanging="72"/>
      </w:pPr>
      <w:rPr>
        <w:rFonts w:ascii="Symbol" w:hAnsi="Symbol"/>
      </w:rPr>
    </w:lvl>
    <w:lvl w:ilvl="1" w:tplc="832CA9B6">
      <w:start w:val="1"/>
      <w:numFmt w:val="bullet"/>
      <w:pStyle w:val="Bulleted1"/>
      <w:lvlText w:val=""/>
      <w:lvlJc w:val="left"/>
      <w:pPr>
        <w:tabs>
          <w:tab w:val="num" w:pos="720"/>
        </w:tabs>
        <w:ind w:left="720" w:hanging="360"/>
      </w:pPr>
      <w:rPr>
        <w:rFonts w:ascii="Symbol" w:hAnsi="Symbol" w:hint="default"/>
      </w:rPr>
    </w:lvl>
    <w:lvl w:ilvl="2" w:tplc="1FF69E14">
      <w:start w:val="1"/>
      <w:numFmt w:val="bullet"/>
      <w:lvlText w:val=""/>
      <w:lvlJc w:val="left"/>
      <w:pPr>
        <w:tabs>
          <w:tab w:val="num" w:pos="2160"/>
        </w:tabs>
        <w:ind w:left="2160" w:hanging="360"/>
      </w:pPr>
      <w:rPr>
        <w:rFonts w:ascii="Wingdings" w:hAnsi="Wingdings" w:hint="default"/>
      </w:rPr>
    </w:lvl>
    <w:lvl w:ilvl="3" w:tplc="110405A0">
      <w:start w:val="1"/>
      <w:numFmt w:val="bullet"/>
      <w:lvlText w:val=""/>
      <w:lvlJc w:val="left"/>
      <w:pPr>
        <w:tabs>
          <w:tab w:val="num" w:pos="2880"/>
        </w:tabs>
        <w:ind w:left="2880" w:hanging="360"/>
      </w:pPr>
      <w:rPr>
        <w:rFonts w:ascii="Symbol" w:hAnsi="Symbol" w:hint="default"/>
      </w:rPr>
    </w:lvl>
    <w:lvl w:ilvl="4" w:tplc="1F8EE14A">
      <w:start w:val="1"/>
      <w:numFmt w:val="bullet"/>
      <w:lvlText w:val="o"/>
      <w:lvlJc w:val="left"/>
      <w:pPr>
        <w:tabs>
          <w:tab w:val="num" w:pos="3600"/>
        </w:tabs>
        <w:ind w:left="3600" w:hanging="360"/>
      </w:pPr>
      <w:rPr>
        <w:rFonts w:ascii="Courier New" w:hAnsi="Courier New" w:cs="Courier New" w:hint="default"/>
      </w:rPr>
    </w:lvl>
    <w:lvl w:ilvl="5" w:tplc="5BBC90DE">
      <w:start w:val="1"/>
      <w:numFmt w:val="bullet"/>
      <w:lvlText w:val=""/>
      <w:lvlJc w:val="left"/>
      <w:pPr>
        <w:tabs>
          <w:tab w:val="num" w:pos="4320"/>
        </w:tabs>
        <w:ind w:left="4320" w:hanging="360"/>
      </w:pPr>
      <w:rPr>
        <w:rFonts w:ascii="Wingdings" w:hAnsi="Wingdings" w:hint="default"/>
      </w:rPr>
    </w:lvl>
    <w:lvl w:ilvl="6" w:tplc="14C65702">
      <w:start w:val="1"/>
      <w:numFmt w:val="bullet"/>
      <w:lvlText w:val=""/>
      <w:lvlJc w:val="left"/>
      <w:pPr>
        <w:tabs>
          <w:tab w:val="num" w:pos="5040"/>
        </w:tabs>
        <w:ind w:left="5040" w:hanging="360"/>
      </w:pPr>
      <w:rPr>
        <w:rFonts w:ascii="Symbol" w:hAnsi="Symbol" w:hint="default"/>
      </w:rPr>
    </w:lvl>
    <w:lvl w:ilvl="7" w:tplc="83E43578">
      <w:start w:val="1"/>
      <w:numFmt w:val="bullet"/>
      <w:lvlText w:val="o"/>
      <w:lvlJc w:val="left"/>
      <w:pPr>
        <w:tabs>
          <w:tab w:val="num" w:pos="5760"/>
        </w:tabs>
        <w:ind w:left="5760" w:hanging="360"/>
      </w:pPr>
      <w:rPr>
        <w:rFonts w:ascii="Courier New" w:hAnsi="Courier New" w:cs="Courier New" w:hint="default"/>
      </w:rPr>
    </w:lvl>
    <w:lvl w:ilvl="8" w:tplc="CECC07C2">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2156AE"/>
    <w:multiLevelType w:val="hybridMultilevel"/>
    <w:tmpl w:val="CB9A80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BB4826"/>
    <w:multiLevelType w:val="hybridMultilevel"/>
    <w:tmpl w:val="8918F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731E47"/>
    <w:multiLevelType w:val="hybridMultilevel"/>
    <w:tmpl w:val="D5887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A11571"/>
    <w:multiLevelType w:val="hybridMultilevel"/>
    <w:tmpl w:val="A7B20A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2FA0806"/>
    <w:multiLevelType w:val="hybridMultilevel"/>
    <w:tmpl w:val="44F873FC"/>
    <w:lvl w:ilvl="0" w:tplc="C79082D2">
      <w:start w:val="1"/>
      <w:numFmt w:val="bullet"/>
      <w:pStyle w:val="N1-1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3DA235F"/>
    <w:multiLevelType w:val="hybridMultilevel"/>
    <w:tmpl w:val="6C380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D04EF6"/>
    <w:multiLevelType w:val="hybridMultilevel"/>
    <w:tmpl w:val="E5AA33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DDE66D9"/>
    <w:multiLevelType w:val="hybridMultilevel"/>
    <w:tmpl w:val="EFA64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3D1C8B"/>
    <w:multiLevelType w:val="hybridMultilevel"/>
    <w:tmpl w:val="70C0F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3C346F"/>
    <w:multiLevelType w:val="hybridMultilevel"/>
    <w:tmpl w:val="7D3E3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495D27"/>
    <w:multiLevelType w:val="hybridMultilevel"/>
    <w:tmpl w:val="EA066AB0"/>
    <w:lvl w:ilvl="0" w:tplc="A6F8E6E4">
      <w:start w:val="1"/>
      <w:numFmt w:val="bullet"/>
      <w:pStyle w:val="N2-2ndBullet"/>
      <w:lvlText w:val=""/>
      <w:lvlJc w:val="left"/>
      <w:pPr>
        <w:tabs>
          <w:tab w:val="num" w:pos="0"/>
        </w:tabs>
        <w:ind w:left="1728" w:hanging="576"/>
      </w:pPr>
      <w:rPr>
        <w:rFonts w:ascii="Wingdings" w:hAnsi="Wingdings" w:hint="default"/>
        <w:sz w:val="16"/>
      </w:rPr>
    </w:lvl>
    <w:lvl w:ilvl="1" w:tplc="74B2683C">
      <w:numFmt w:val="decimal"/>
      <w:lvlText w:val=""/>
      <w:lvlJc w:val="left"/>
    </w:lvl>
    <w:lvl w:ilvl="2" w:tplc="398882E2">
      <w:numFmt w:val="decimal"/>
      <w:lvlText w:val=""/>
      <w:lvlJc w:val="left"/>
    </w:lvl>
    <w:lvl w:ilvl="3" w:tplc="7F1CF1B4">
      <w:numFmt w:val="decimal"/>
      <w:lvlText w:val=""/>
      <w:lvlJc w:val="left"/>
    </w:lvl>
    <w:lvl w:ilvl="4" w:tplc="059816B8">
      <w:numFmt w:val="decimal"/>
      <w:lvlText w:val=""/>
      <w:lvlJc w:val="left"/>
    </w:lvl>
    <w:lvl w:ilvl="5" w:tplc="117C02B2">
      <w:numFmt w:val="decimal"/>
      <w:lvlText w:val=""/>
      <w:lvlJc w:val="left"/>
    </w:lvl>
    <w:lvl w:ilvl="6" w:tplc="B914AF3E">
      <w:numFmt w:val="decimal"/>
      <w:lvlText w:val=""/>
      <w:lvlJc w:val="left"/>
    </w:lvl>
    <w:lvl w:ilvl="7" w:tplc="6AA84268">
      <w:numFmt w:val="decimal"/>
      <w:lvlText w:val=""/>
      <w:lvlJc w:val="left"/>
    </w:lvl>
    <w:lvl w:ilvl="8" w:tplc="16923308">
      <w:numFmt w:val="decimal"/>
      <w:lvlText w:val=""/>
      <w:lvlJc w:val="left"/>
    </w:lvl>
  </w:abstractNum>
  <w:abstractNum w:abstractNumId="19" w15:restartNumberingAfterBreak="0">
    <w:nsid w:val="34212157"/>
    <w:multiLevelType w:val="hybridMultilevel"/>
    <w:tmpl w:val="92FA0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081737"/>
    <w:multiLevelType w:val="hybridMultilevel"/>
    <w:tmpl w:val="C240A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4F7D9C"/>
    <w:multiLevelType w:val="hybridMultilevel"/>
    <w:tmpl w:val="349CC1A2"/>
    <w:lvl w:ilvl="0" w:tplc="FFFFFFFF">
      <w:start w:val="1"/>
      <w:numFmt w:val="bullet"/>
      <w:lvlText w:val="-"/>
      <w:lvlJc w:val="left"/>
      <w:pPr>
        <w:ind w:left="414" w:hanging="360"/>
      </w:pPr>
      <w:rPr>
        <w:rFonts w:ascii="Times New Roman" w:hAnsi="Times New Roman" w:hint="default"/>
      </w:rPr>
    </w:lvl>
    <w:lvl w:ilvl="1" w:tplc="04090003">
      <w:start w:val="1"/>
      <w:numFmt w:val="bullet"/>
      <w:lvlText w:val="o"/>
      <w:lvlJc w:val="left"/>
      <w:pPr>
        <w:ind w:left="1134" w:hanging="360"/>
      </w:pPr>
      <w:rPr>
        <w:rFonts w:ascii="Courier New" w:hAnsi="Courier New" w:cs="Courier New" w:hint="default"/>
      </w:rPr>
    </w:lvl>
    <w:lvl w:ilvl="2" w:tplc="FFFFFFFF">
      <w:start w:val="1"/>
      <w:numFmt w:val="bullet"/>
      <w:lvlText w:val="-"/>
      <w:lvlJc w:val="left"/>
      <w:pPr>
        <w:ind w:left="1854" w:hanging="360"/>
      </w:pPr>
      <w:rPr>
        <w:rFonts w:ascii="Times New Roman" w:hAnsi="Times New Roman" w:hint="default"/>
      </w:rPr>
    </w:lvl>
    <w:lvl w:ilvl="3" w:tplc="04090001" w:tentative="1">
      <w:start w:val="1"/>
      <w:numFmt w:val="bullet"/>
      <w:lvlText w:val=""/>
      <w:lvlJc w:val="left"/>
      <w:pPr>
        <w:ind w:left="2574" w:hanging="360"/>
      </w:pPr>
      <w:rPr>
        <w:rFonts w:ascii="Symbol" w:hAnsi="Symbol" w:hint="default"/>
      </w:rPr>
    </w:lvl>
    <w:lvl w:ilvl="4" w:tplc="04090003" w:tentative="1">
      <w:start w:val="1"/>
      <w:numFmt w:val="bullet"/>
      <w:lvlText w:val="o"/>
      <w:lvlJc w:val="left"/>
      <w:pPr>
        <w:ind w:left="3294" w:hanging="360"/>
      </w:pPr>
      <w:rPr>
        <w:rFonts w:ascii="Courier New" w:hAnsi="Courier New" w:cs="Courier New" w:hint="default"/>
      </w:rPr>
    </w:lvl>
    <w:lvl w:ilvl="5" w:tplc="04090005" w:tentative="1">
      <w:start w:val="1"/>
      <w:numFmt w:val="bullet"/>
      <w:lvlText w:val=""/>
      <w:lvlJc w:val="left"/>
      <w:pPr>
        <w:ind w:left="4014" w:hanging="360"/>
      </w:pPr>
      <w:rPr>
        <w:rFonts w:ascii="Wingdings" w:hAnsi="Wingdings" w:hint="default"/>
      </w:rPr>
    </w:lvl>
    <w:lvl w:ilvl="6" w:tplc="04090001" w:tentative="1">
      <w:start w:val="1"/>
      <w:numFmt w:val="bullet"/>
      <w:lvlText w:val=""/>
      <w:lvlJc w:val="left"/>
      <w:pPr>
        <w:ind w:left="4734" w:hanging="360"/>
      </w:pPr>
      <w:rPr>
        <w:rFonts w:ascii="Symbol" w:hAnsi="Symbol" w:hint="default"/>
      </w:rPr>
    </w:lvl>
    <w:lvl w:ilvl="7" w:tplc="04090003" w:tentative="1">
      <w:start w:val="1"/>
      <w:numFmt w:val="bullet"/>
      <w:lvlText w:val="o"/>
      <w:lvlJc w:val="left"/>
      <w:pPr>
        <w:ind w:left="5454" w:hanging="360"/>
      </w:pPr>
      <w:rPr>
        <w:rFonts w:ascii="Courier New" w:hAnsi="Courier New" w:cs="Courier New" w:hint="default"/>
      </w:rPr>
    </w:lvl>
    <w:lvl w:ilvl="8" w:tplc="04090005" w:tentative="1">
      <w:start w:val="1"/>
      <w:numFmt w:val="bullet"/>
      <w:lvlText w:val=""/>
      <w:lvlJc w:val="left"/>
      <w:pPr>
        <w:ind w:left="6174" w:hanging="360"/>
      </w:pPr>
      <w:rPr>
        <w:rFonts w:ascii="Wingdings" w:hAnsi="Wingdings" w:hint="default"/>
      </w:rPr>
    </w:lvl>
  </w:abstractNum>
  <w:abstractNum w:abstractNumId="22" w15:restartNumberingAfterBreak="0">
    <w:nsid w:val="42840033"/>
    <w:multiLevelType w:val="hybridMultilevel"/>
    <w:tmpl w:val="81A86D4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44570D1B"/>
    <w:multiLevelType w:val="hybridMultilevel"/>
    <w:tmpl w:val="2DCC4F00"/>
    <w:lvl w:ilvl="0" w:tplc="055E38F0">
      <w:start w:val="1"/>
      <w:numFmt w:val="bullet"/>
      <w:lvlText w:val=""/>
      <w:lvlJc w:val="left"/>
      <w:pPr>
        <w:ind w:left="1512" w:hanging="360"/>
      </w:pPr>
      <w:rPr>
        <w:rFonts w:ascii="Wingdings" w:hAnsi="Wingdings" w:hint="default"/>
        <w:sz w:val="18"/>
      </w:rPr>
    </w:lvl>
    <w:lvl w:ilvl="1" w:tplc="04090003" w:tentative="1">
      <w:start w:val="1"/>
      <w:numFmt w:val="bullet"/>
      <w:lvlText w:val="o"/>
      <w:lvlJc w:val="left"/>
      <w:pPr>
        <w:ind w:left="2232" w:hanging="360"/>
      </w:pPr>
      <w:rPr>
        <w:rFonts w:ascii="Courier New" w:hAnsi="Courier New" w:cs="Courier New" w:hint="default"/>
      </w:rPr>
    </w:lvl>
    <w:lvl w:ilvl="2" w:tplc="04090005">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4" w15:restartNumberingAfterBreak="0">
    <w:nsid w:val="446C1F59"/>
    <w:multiLevelType w:val="hybridMultilevel"/>
    <w:tmpl w:val="77F22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49A6384F"/>
    <w:multiLevelType w:val="hybridMultilevel"/>
    <w:tmpl w:val="C3DEB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E6248D"/>
    <w:multiLevelType w:val="hybridMultilevel"/>
    <w:tmpl w:val="6ED43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C07A87"/>
    <w:multiLevelType w:val="hybridMultilevel"/>
    <w:tmpl w:val="B614D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9F2A44"/>
    <w:multiLevelType w:val="hybridMultilevel"/>
    <w:tmpl w:val="383CA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545F59"/>
    <w:multiLevelType w:val="hybridMultilevel"/>
    <w:tmpl w:val="402C4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4A30D72"/>
    <w:multiLevelType w:val="hybridMultilevel"/>
    <w:tmpl w:val="F4A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D90509"/>
    <w:multiLevelType w:val="hybridMultilevel"/>
    <w:tmpl w:val="9282036E"/>
    <w:lvl w:ilvl="0" w:tplc="4184E18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C54746"/>
    <w:multiLevelType w:val="hybridMultilevel"/>
    <w:tmpl w:val="BF1E5288"/>
    <w:lvl w:ilvl="0" w:tplc="7BFA8AC0">
      <w:start w:val="1"/>
      <w:numFmt w:val="bullet"/>
      <w:lvlText w:val=""/>
      <w:lvlJc w:val="left"/>
      <w:pPr>
        <w:ind w:left="1512" w:hanging="360"/>
      </w:pPr>
      <w:rPr>
        <w:rFonts w:ascii="Symbol" w:hAnsi="Symbol" w:hint="default"/>
        <w:sz w:val="24"/>
        <w:szCs w:val="24"/>
      </w:rPr>
    </w:lvl>
    <w:lvl w:ilvl="1" w:tplc="04090003" w:tentative="1">
      <w:start w:val="1"/>
      <w:numFmt w:val="bullet"/>
      <w:lvlText w:val="o"/>
      <w:lvlJc w:val="left"/>
      <w:pPr>
        <w:ind w:left="2232" w:hanging="360"/>
      </w:pPr>
      <w:rPr>
        <w:rFonts w:ascii="Courier New" w:hAnsi="Courier New" w:cs="Courier New" w:hint="default"/>
      </w:rPr>
    </w:lvl>
    <w:lvl w:ilvl="2" w:tplc="04090005">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5" w15:restartNumberingAfterBreak="0">
    <w:nsid w:val="6C846053"/>
    <w:multiLevelType w:val="hybridMultilevel"/>
    <w:tmpl w:val="48206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9D6114"/>
    <w:multiLevelType w:val="hybridMultilevel"/>
    <w:tmpl w:val="77904890"/>
    <w:lvl w:ilvl="0" w:tplc="0E9CCD48">
      <w:start w:val="1"/>
      <w:numFmt w:val="bullet"/>
      <w:pStyle w:val="TableBulletLM"/>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133F5D"/>
    <w:multiLevelType w:val="hybridMultilevel"/>
    <w:tmpl w:val="E4B6A7C0"/>
    <w:lvl w:ilvl="0" w:tplc="FACAE108">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29A567A"/>
    <w:multiLevelType w:val="hybridMultilevel"/>
    <w:tmpl w:val="5E44C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C60912"/>
    <w:multiLevelType w:val="hybridMultilevel"/>
    <w:tmpl w:val="5E264CF0"/>
    <w:lvl w:ilvl="0" w:tplc="D78827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976A5A"/>
    <w:multiLevelType w:val="hybridMultilevel"/>
    <w:tmpl w:val="87DA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0603222">
    <w:abstractNumId w:val="28"/>
  </w:num>
  <w:num w:numId="2" w16cid:durableId="2115712514">
    <w:abstractNumId w:val="25"/>
  </w:num>
  <w:num w:numId="3" w16cid:durableId="1837459442">
    <w:abstractNumId w:val="6"/>
  </w:num>
  <w:num w:numId="4" w16cid:durableId="2085832181">
    <w:abstractNumId w:val="39"/>
  </w:num>
  <w:num w:numId="5" w16cid:durableId="1907951734">
    <w:abstractNumId w:val="5"/>
  </w:num>
  <w:num w:numId="6" w16cid:durableId="887297437">
    <w:abstractNumId w:val="14"/>
  </w:num>
  <w:num w:numId="7" w16cid:durableId="385222613">
    <w:abstractNumId w:val="1"/>
  </w:num>
  <w:num w:numId="8" w16cid:durableId="978920989">
    <w:abstractNumId w:val="26"/>
  </w:num>
  <w:num w:numId="9" w16cid:durableId="2010595864">
    <w:abstractNumId w:val="32"/>
  </w:num>
  <w:num w:numId="10" w16cid:durableId="2133203363">
    <w:abstractNumId w:val="38"/>
  </w:num>
  <w:num w:numId="11" w16cid:durableId="636031423">
    <w:abstractNumId w:val="33"/>
  </w:num>
  <w:num w:numId="12" w16cid:durableId="694890452">
    <w:abstractNumId w:val="18"/>
  </w:num>
  <w:num w:numId="13" w16cid:durableId="609776853">
    <w:abstractNumId w:val="2"/>
  </w:num>
  <w:num w:numId="14" w16cid:durableId="608702471">
    <w:abstractNumId w:val="21"/>
  </w:num>
  <w:num w:numId="15" w16cid:durableId="1754009877">
    <w:abstractNumId w:val="19"/>
  </w:num>
  <w:num w:numId="16" w16cid:durableId="1310284737">
    <w:abstractNumId w:val="4"/>
  </w:num>
  <w:num w:numId="17" w16cid:durableId="662123306">
    <w:abstractNumId w:val="23"/>
  </w:num>
  <w:num w:numId="18" w16cid:durableId="1303461378">
    <w:abstractNumId w:val="34"/>
  </w:num>
  <w:num w:numId="19" w16cid:durableId="1537308029">
    <w:abstractNumId w:val="13"/>
  </w:num>
  <w:num w:numId="20" w16cid:durableId="1780492967">
    <w:abstractNumId w:val="37"/>
  </w:num>
  <w:num w:numId="21" w16cid:durableId="842671877">
    <w:abstractNumId w:val="36"/>
  </w:num>
  <w:num w:numId="22" w16cid:durableId="335814355">
    <w:abstractNumId w:val="8"/>
  </w:num>
  <w:num w:numId="23" w16cid:durableId="386029040">
    <w:abstractNumId w:val="15"/>
  </w:num>
  <w:num w:numId="24" w16cid:durableId="2051027245">
    <w:abstractNumId w:val="27"/>
  </w:num>
  <w:num w:numId="25" w16cid:durableId="683215916">
    <w:abstractNumId w:val="22"/>
  </w:num>
  <w:num w:numId="26" w16cid:durableId="15141046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5313247">
    <w:abstractNumId w:val="0"/>
  </w:num>
  <w:num w:numId="28" w16cid:durableId="755904907">
    <w:abstractNumId w:val="30"/>
  </w:num>
  <w:num w:numId="29" w16cid:durableId="1638683232">
    <w:abstractNumId w:val="31"/>
  </w:num>
  <w:num w:numId="30" w16cid:durableId="143595096">
    <w:abstractNumId w:val="7"/>
  </w:num>
  <w:num w:numId="31" w16cid:durableId="2122525547">
    <w:abstractNumId w:val="3"/>
  </w:num>
  <w:num w:numId="32" w16cid:durableId="906257779">
    <w:abstractNumId w:val="35"/>
  </w:num>
  <w:num w:numId="33" w16cid:durableId="1854412029">
    <w:abstractNumId w:val="38"/>
  </w:num>
  <w:num w:numId="34" w16cid:durableId="276063096">
    <w:abstractNumId w:val="40"/>
  </w:num>
  <w:num w:numId="35" w16cid:durableId="280691425">
    <w:abstractNumId w:val="41"/>
  </w:num>
  <w:num w:numId="36" w16cid:durableId="1392385203">
    <w:abstractNumId w:val="16"/>
  </w:num>
  <w:num w:numId="37" w16cid:durableId="429786234">
    <w:abstractNumId w:val="20"/>
  </w:num>
  <w:num w:numId="38" w16cid:durableId="2109082353">
    <w:abstractNumId w:val="9"/>
  </w:num>
  <w:num w:numId="39" w16cid:durableId="1950425567">
    <w:abstractNumId w:val="10"/>
  </w:num>
  <w:num w:numId="40" w16cid:durableId="2061786024">
    <w:abstractNumId w:val="29"/>
  </w:num>
  <w:num w:numId="41" w16cid:durableId="210307586">
    <w:abstractNumId w:val="11"/>
  </w:num>
  <w:num w:numId="42" w16cid:durableId="1222786573">
    <w:abstractNumId w:val="12"/>
  </w:num>
  <w:num w:numId="43" w16cid:durableId="1803301111">
    <w:abstractNumId w:val="17"/>
  </w:num>
  <w:num w:numId="44" w16cid:durableId="597254222">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activeWritingStyle w:appName="MSWord" w:lang="es-AR" w:vendorID="64" w:dllVersion="6" w:nlCheck="1" w:checkStyle="0"/>
  <w:activeWritingStyle w:appName="MSWord" w:lang="en-US" w:vendorID="64" w:dllVersion="0" w:nlCheck="1" w:checkStyle="0"/>
  <w:activeWritingStyle w:appName="MSWord" w:lang="en-US" w:vendorID="64" w:dllVersion="6" w:nlCheck="1" w:checkStyle="1"/>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xtzQyNTczMjI2tzBT0lEKTi0uzszPAykwqgUA0jiJXSwAAAA="/>
  </w:docVars>
  <w:rsids>
    <w:rsidRoot w:val="001F4030"/>
    <w:rsid w:val="000003C4"/>
    <w:rsid w:val="0000070C"/>
    <w:rsid w:val="00001E68"/>
    <w:rsid w:val="000020F9"/>
    <w:rsid w:val="00002200"/>
    <w:rsid w:val="00002263"/>
    <w:rsid w:val="00002559"/>
    <w:rsid w:val="000028D2"/>
    <w:rsid w:val="00002AE1"/>
    <w:rsid w:val="00002C0B"/>
    <w:rsid w:val="00003171"/>
    <w:rsid w:val="00004942"/>
    <w:rsid w:val="00005D40"/>
    <w:rsid w:val="0000621C"/>
    <w:rsid w:val="0000665B"/>
    <w:rsid w:val="000073EF"/>
    <w:rsid w:val="00007470"/>
    <w:rsid w:val="000077C5"/>
    <w:rsid w:val="000119CF"/>
    <w:rsid w:val="00011B9C"/>
    <w:rsid w:val="00012EA3"/>
    <w:rsid w:val="00013421"/>
    <w:rsid w:val="000148E5"/>
    <w:rsid w:val="0001545D"/>
    <w:rsid w:val="00016827"/>
    <w:rsid w:val="00016E97"/>
    <w:rsid w:val="00016F48"/>
    <w:rsid w:val="00016FED"/>
    <w:rsid w:val="00017CA2"/>
    <w:rsid w:val="0002114F"/>
    <w:rsid w:val="00021482"/>
    <w:rsid w:val="00021520"/>
    <w:rsid w:val="0002169A"/>
    <w:rsid w:val="00021873"/>
    <w:rsid w:val="0002240C"/>
    <w:rsid w:val="000227D8"/>
    <w:rsid w:val="000237B6"/>
    <w:rsid w:val="00026D24"/>
    <w:rsid w:val="00027D06"/>
    <w:rsid w:val="00027F67"/>
    <w:rsid w:val="0003083E"/>
    <w:rsid w:val="00030BDF"/>
    <w:rsid w:val="00031661"/>
    <w:rsid w:val="00031D4A"/>
    <w:rsid w:val="0003297B"/>
    <w:rsid w:val="0003462E"/>
    <w:rsid w:val="00034778"/>
    <w:rsid w:val="00034BCE"/>
    <w:rsid w:val="000360AA"/>
    <w:rsid w:val="00036804"/>
    <w:rsid w:val="00037B40"/>
    <w:rsid w:val="00040175"/>
    <w:rsid w:val="000409A3"/>
    <w:rsid w:val="00040BC2"/>
    <w:rsid w:val="000412B4"/>
    <w:rsid w:val="00041458"/>
    <w:rsid w:val="00043BAF"/>
    <w:rsid w:val="0004470C"/>
    <w:rsid w:val="0004519B"/>
    <w:rsid w:val="00045322"/>
    <w:rsid w:val="000470E6"/>
    <w:rsid w:val="00047B7B"/>
    <w:rsid w:val="00050A73"/>
    <w:rsid w:val="000520EB"/>
    <w:rsid w:val="0005249A"/>
    <w:rsid w:val="00052FD5"/>
    <w:rsid w:val="000537AA"/>
    <w:rsid w:val="000543DB"/>
    <w:rsid w:val="00054505"/>
    <w:rsid w:val="0005595A"/>
    <w:rsid w:val="0005668B"/>
    <w:rsid w:val="00061D11"/>
    <w:rsid w:val="000623E3"/>
    <w:rsid w:val="00062B9F"/>
    <w:rsid w:val="00063CCC"/>
    <w:rsid w:val="000642A2"/>
    <w:rsid w:val="00064D61"/>
    <w:rsid w:val="000650B2"/>
    <w:rsid w:val="00065422"/>
    <w:rsid w:val="000654CC"/>
    <w:rsid w:val="00066215"/>
    <w:rsid w:val="00067212"/>
    <w:rsid w:val="00070229"/>
    <w:rsid w:val="000705A4"/>
    <w:rsid w:val="000709BE"/>
    <w:rsid w:val="00071129"/>
    <w:rsid w:val="00071633"/>
    <w:rsid w:val="00071B93"/>
    <w:rsid w:val="0007293E"/>
    <w:rsid w:val="00073EA3"/>
    <w:rsid w:val="00074048"/>
    <w:rsid w:val="000754F1"/>
    <w:rsid w:val="00075654"/>
    <w:rsid w:val="0007600F"/>
    <w:rsid w:val="000770E8"/>
    <w:rsid w:val="00077F9A"/>
    <w:rsid w:val="00080A18"/>
    <w:rsid w:val="0008164A"/>
    <w:rsid w:val="000818CD"/>
    <w:rsid w:val="00081989"/>
    <w:rsid w:val="00081A1A"/>
    <w:rsid w:val="00081DF1"/>
    <w:rsid w:val="000830E1"/>
    <w:rsid w:val="00084D6E"/>
    <w:rsid w:val="00084F1D"/>
    <w:rsid w:val="0008530A"/>
    <w:rsid w:val="00085D18"/>
    <w:rsid w:val="00086716"/>
    <w:rsid w:val="00086C1B"/>
    <w:rsid w:val="00087175"/>
    <w:rsid w:val="00090F1E"/>
    <w:rsid w:val="000910F8"/>
    <w:rsid w:val="000911B8"/>
    <w:rsid w:val="000913C8"/>
    <w:rsid w:val="00092D40"/>
    <w:rsid w:val="000936B2"/>
    <w:rsid w:val="00094130"/>
    <w:rsid w:val="0009436B"/>
    <w:rsid w:val="00095BEF"/>
    <w:rsid w:val="0009623C"/>
    <w:rsid w:val="0009624B"/>
    <w:rsid w:val="0009737A"/>
    <w:rsid w:val="000A04B1"/>
    <w:rsid w:val="000A2748"/>
    <w:rsid w:val="000A2BC2"/>
    <w:rsid w:val="000A2EB9"/>
    <w:rsid w:val="000A31C4"/>
    <w:rsid w:val="000A361F"/>
    <w:rsid w:val="000A3E8C"/>
    <w:rsid w:val="000A5CD1"/>
    <w:rsid w:val="000A64CB"/>
    <w:rsid w:val="000A65A0"/>
    <w:rsid w:val="000A697F"/>
    <w:rsid w:val="000A69B5"/>
    <w:rsid w:val="000A6F99"/>
    <w:rsid w:val="000A71F2"/>
    <w:rsid w:val="000A7FFD"/>
    <w:rsid w:val="000B12C2"/>
    <w:rsid w:val="000B15C1"/>
    <w:rsid w:val="000B4A16"/>
    <w:rsid w:val="000B619E"/>
    <w:rsid w:val="000B6A75"/>
    <w:rsid w:val="000B6FFB"/>
    <w:rsid w:val="000B756B"/>
    <w:rsid w:val="000C0B77"/>
    <w:rsid w:val="000C0DB3"/>
    <w:rsid w:val="000C14F8"/>
    <w:rsid w:val="000C37A3"/>
    <w:rsid w:val="000C54F3"/>
    <w:rsid w:val="000C6B30"/>
    <w:rsid w:val="000C6FF1"/>
    <w:rsid w:val="000C7C53"/>
    <w:rsid w:val="000D00E3"/>
    <w:rsid w:val="000D0660"/>
    <w:rsid w:val="000D2D03"/>
    <w:rsid w:val="000D4E2B"/>
    <w:rsid w:val="000D568B"/>
    <w:rsid w:val="000D5E57"/>
    <w:rsid w:val="000D6299"/>
    <w:rsid w:val="000D655E"/>
    <w:rsid w:val="000D6CB9"/>
    <w:rsid w:val="000D740B"/>
    <w:rsid w:val="000D7E3D"/>
    <w:rsid w:val="000E20DB"/>
    <w:rsid w:val="000E2BF6"/>
    <w:rsid w:val="000E2CC4"/>
    <w:rsid w:val="000E3482"/>
    <w:rsid w:val="000E3EE7"/>
    <w:rsid w:val="000E4457"/>
    <w:rsid w:val="000E462B"/>
    <w:rsid w:val="000E61D4"/>
    <w:rsid w:val="000E6B74"/>
    <w:rsid w:val="000E7395"/>
    <w:rsid w:val="000F0F6C"/>
    <w:rsid w:val="000F16C3"/>
    <w:rsid w:val="000F1D53"/>
    <w:rsid w:val="000F6BE7"/>
    <w:rsid w:val="000F7824"/>
    <w:rsid w:val="000F790C"/>
    <w:rsid w:val="000F7AB0"/>
    <w:rsid w:val="00100049"/>
    <w:rsid w:val="00100173"/>
    <w:rsid w:val="0010019F"/>
    <w:rsid w:val="00100682"/>
    <w:rsid w:val="00100B7B"/>
    <w:rsid w:val="001017C8"/>
    <w:rsid w:val="001022E0"/>
    <w:rsid w:val="00103371"/>
    <w:rsid w:val="001035AF"/>
    <w:rsid w:val="00103E1F"/>
    <w:rsid w:val="00105496"/>
    <w:rsid w:val="00105516"/>
    <w:rsid w:val="00106EBD"/>
    <w:rsid w:val="0011040D"/>
    <w:rsid w:val="001104B5"/>
    <w:rsid w:val="001106E4"/>
    <w:rsid w:val="001107AC"/>
    <w:rsid w:val="001122F2"/>
    <w:rsid w:val="0011446D"/>
    <w:rsid w:val="001150D9"/>
    <w:rsid w:val="001155FD"/>
    <w:rsid w:val="00115CA0"/>
    <w:rsid w:val="001163F8"/>
    <w:rsid w:val="00116C1F"/>
    <w:rsid w:val="00116F6A"/>
    <w:rsid w:val="00117450"/>
    <w:rsid w:val="00120855"/>
    <w:rsid w:val="00121388"/>
    <w:rsid w:val="0012176A"/>
    <w:rsid w:val="00122C7E"/>
    <w:rsid w:val="00124200"/>
    <w:rsid w:val="001247CC"/>
    <w:rsid w:val="00130012"/>
    <w:rsid w:val="001313CA"/>
    <w:rsid w:val="00131C42"/>
    <w:rsid w:val="0013234E"/>
    <w:rsid w:val="001325AB"/>
    <w:rsid w:val="001328BC"/>
    <w:rsid w:val="001347BD"/>
    <w:rsid w:val="00134806"/>
    <w:rsid w:val="001349C5"/>
    <w:rsid w:val="00134A6D"/>
    <w:rsid w:val="00137698"/>
    <w:rsid w:val="00137A37"/>
    <w:rsid w:val="00141435"/>
    <w:rsid w:val="00141449"/>
    <w:rsid w:val="00141602"/>
    <w:rsid w:val="00142213"/>
    <w:rsid w:val="001423D7"/>
    <w:rsid w:val="00142BB1"/>
    <w:rsid w:val="00142DED"/>
    <w:rsid w:val="00142F21"/>
    <w:rsid w:val="0014331B"/>
    <w:rsid w:val="00143831"/>
    <w:rsid w:val="00143CCC"/>
    <w:rsid w:val="00144914"/>
    <w:rsid w:val="00145301"/>
    <w:rsid w:val="00146450"/>
    <w:rsid w:val="00146B69"/>
    <w:rsid w:val="0014763D"/>
    <w:rsid w:val="00147F40"/>
    <w:rsid w:val="001500B3"/>
    <w:rsid w:val="001502A3"/>
    <w:rsid w:val="00150A36"/>
    <w:rsid w:val="00151B6D"/>
    <w:rsid w:val="001531D8"/>
    <w:rsid w:val="0015480B"/>
    <w:rsid w:val="001554F7"/>
    <w:rsid w:val="00155C36"/>
    <w:rsid w:val="00156EBD"/>
    <w:rsid w:val="00156F2C"/>
    <w:rsid w:val="001573D8"/>
    <w:rsid w:val="0016046D"/>
    <w:rsid w:val="00161531"/>
    <w:rsid w:val="00161954"/>
    <w:rsid w:val="00161CD1"/>
    <w:rsid w:val="001624F9"/>
    <w:rsid w:val="0016278F"/>
    <w:rsid w:val="00163368"/>
    <w:rsid w:val="001647F7"/>
    <w:rsid w:val="00164B62"/>
    <w:rsid w:val="00164BB0"/>
    <w:rsid w:val="00164F34"/>
    <w:rsid w:val="00165129"/>
    <w:rsid w:val="00165892"/>
    <w:rsid w:val="001666EC"/>
    <w:rsid w:val="0016712E"/>
    <w:rsid w:val="00170089"/>
    <w:rsid w:val="0017043C"/>
    <w:rsid w:val="001713B1"/>
    <w:rsid w:val="00171FFF"/>
    <w:rsid w:val="0017203C"/>
    <w:rsid w:val="00172488"/>
    <w:rsid w:val="00174377"/>
    <w:rsid w:val="00174A16"/>
    <w:rsid w:val="00174A49"/>
    <w:rsid w:val="00174C22"/>
    <w:rsid w:val="00175475"/>
    <w:rsid w:val="00176389"/>
    <w:rsid w:val="0017703F"/>
    <w:rsid w:val="00177485"/>
    <w:rsid w:val="00177D06"/>
    <w:rsid w:val="00177D5D"/>
    <w:rsid w:val="001803B8"/>
    <w:rsid w:val="0018211A"/>
    <w:rsid w:val="00182774"/>
    <w:rsid w:val="0018287C"/>
    <w:rsid w:val="00182CD2"/>
    <w:rsid w:val="00183320"/>
    <w:rsid w:val="00183A06"/>
    <w:rsid w:val="00183FB9"/>
    <w:rsid w:val="00184DF3"/>
    <w:rsid w:val="00184FED"/>
    <w:rsid w:val="00185E89"/>
    <w:rsid w:val="001869AE"/>
    <w:rsid w:val="001869B8"/>
    <w:rsid w:val="00186B7C"/>
    <w:rsid w:val="00190144"/>
    <w:rsid w:val="001904D8"/>
    <w:rsid w:val="001916BD"/>
    <w:rsid w:val="00191752"/>
    <w:rsid w:val="0019187E"/>
    <w:rsid w:val="001918D8"/>
    <w:rsid w:val="00192522"/>
    <w:rsid w:val="00194453"/>
    <w:rsid w:val="0019469C"/>
    <w:rsid w:val="00194F9A"/>
    <w:rsid w:val="00195A9B"/>
    <w:rsid w:val="001972AE"/>
    <w:rsid w:val="001A0238"/>
    <w:rsid w:val="001A269D"/>
    <w:rsid w:val="001A2725"/>
    <w:rsid w:val="001A2BB8"/>
    <w:rsid w:val="001A2E9C"/>
    <w:rsid w:val="001A39B7"/>
    <w:rsid w:val="001A3DAE"/>
    <w:rsid w:val="001A43B8"/>
    <w:rsid w:val="001A5B17"/>
    <w:rsid w:val="001A60C7"/>
    <w:rsid w:val="001A6881"/>
    <w:rsid w:val="001A6ADA"/>
    <w:rsid w:val="001A6DC3"/>
    <w:rsid w:val="001A7109"/>
    <w:rsid w:val="001A7C89"/>
    <w:rsid w:val="001B15CB"/>
    <w:rsid w:val="001B1B9D"/>
    <w:rsid w:val="001B27F4"/>
    <w:rsid w:val="001B297D"/>
    <w:rsid w:val="001B3539"/>
    <w:rsid w:val="001B51CF"/>
    <w:rsid w:val="001B5B26"/>
    <w:rsid w:val="001B60B9"/>
    <w:rsid w:val="001B62D8"/>
    <w:rsid w:val="001B6BD2"/>
    <w:rsid w:val="001B7ECC"/>
    <w:rsid w:val="001C0995"/>
    <w:rsid w:val="001C416F"/>
    <w:rsid w:val="001C4368"/>
    <w:rsid w:val="001C443B"/>
    <w:rsid w:val="001C4665"/>
    <w:rsid w:val="001C4FA2"/>
    <w:rsid w:val="001C5649"/>
    <w:rsid w:val="001C6155"/>
    <w:rsid w:val="001C75AA"/>
    <w:rsid w:val="001D02AE"/>
    <w:rsid w:val="001D05D8"/>
    <w:rsid w:val="001D1E49"/>
    <w:rsid w:val="001D2454"/>
    <w:rsid w:val="001D32C2"/>
    <w:rsid w:val="001D3C02"/>
    <w:rsid w:val="001D48CF"/>
    <w:rsid w:val="001D5696"/>
    <w:rsid w:val="001D5975"/>
    <w:rsid w:val="001D6E16"/>
    <w:rsid w:val="001E08C7"/>
    <w:rsid w:val="001E2C76"/>
    <w:rsid w:val="001E3C6D"/>
    <w:rsid w:val="001E453A"/>
    <w:rsid w:val="001E475E"/>
    <w:rsid w:val="001E4923"/>
    <w:rsid w:val="001E4ABC"/>
    <w:rsid w:val="001E4FCE"/>
    <w:rsid w:val="001E6D7A"/>
    <w:rsid w:val="001E73D1"/>
    <w:rsid w:val="001F0519"/>
    <w:rsid w:val="001F3C39"/>
    <w:rsid w:val="001F4030"/>
    <w:rsid w:val="001F5652"/>
    <w:rsid w:val="001F7377"/>
    <w:rsid w:val="001F754D"/>
    <w:rsid w:val="002008EF"/>
    <w:rsid w:val="00200BBB"/>
    <w:rsid w:val="00200D05"/>
    <w:rsid w:val="00201B4E"/>
    <w:rsid w:val="002029FE"/>
    <w:rsid w:val="00202B25"/>
    <w:rsid w:val="00203413"/>
    <w:rsid w:val="00204268"/>
    <w:rsid w:val="00204DC8"/>
    <w:rsid w:val="00204EC3"/>
    <w:rsid w:val="002066ED"/>
    <w:rsid w:val="00207E42"/>
    <w:rsid w:val="00210512"/>
    <w:rsid w:val="00210C17"/>
    <w:rsid w:val="00212B05"/>
    <w:rsid w:val="00212E00"/>
    <w:rsid w:val="002145B9"/>
    <w:rsid w:val="0021494B"/>
    <w:rsid w:val="002151DA"/>
    <w:rsid w:val="00215700"/>
    <w:rsid w:val="00215C30"/>
    <w:rsid w:val="00216414"/>
    <w:rsid w:val="00216CF6"/>
    <w:rsid w:val="00217170"/>
    <w:rsid w:val="00217C45"/>
    <w:rsid w:val="002200A6"/>
    <w:rsid w:val="0022154D"/>
    <w:rsid w:val="00221624"/>
    <w:rsid w:val="00223597"/>
    <w:rsid w:val="002251CA"/>
    <w:rsid w:val="00225201"/>
    <w:rsid w:val="00226AEE"/>
    <w:rsid w:val="00226F40"/>
    <w:rsid w:val="00227E8E"/>
    <w:rsid w:val="002305F8"/>
    <w:rsid w:val="00230706"/>
    <w:rsid w:val="00230A4A"/>
    <w:rsid w:val="00232B17"/>
    <w:rsid w:val="00232D88"/>
    <w:rsid w:val="00235620"/>
    <w:rsid w:val="002374DD"/>
    <w:rsid w:val="00237A0E"/>
    <w:rsid w:val="00240DFE"/>
    <w:rsid w:val="00241713"/>
    <w:rsid w:val="00242C1C"/>
    <w:rsid w:val="002451CB"/>
    <w:rsid w:val="00246D29"/>
    <w:rsid w:val="00246DD3"/>
    <w:rsid w:val="0024718B"/>
    <w:rsid w:val="00247CED"/>
    <w:rsid w:val="0025009B"/>
    <w:rsid w:val="00250801"/>
    <w:rsid w:val="00250F21"/>
    <w:rsid w:val="00251B97"/>
    <w:rsid w:val="002526C7"/>
    <w:rsid w:val="0025330D"/>
    <w:rsid w:val="002559BF"/>
    <w:rsid w:val="00257429"/>
    <w:rsid w:val="0026084B"/>
    <w:rsid w:val="002621AF"/>
    <w:rsid w:val="00263D7E"/>
    <w:rsid w:val="00263F83"/>
    <w:rsid w:val="002658CA"/>
    <w:rsid w:val="00267F0C"/>
    <w:rsid w:val="002717E7"/>
    <w:rsid w:val="00271C89"/>
    <w:rsid w:val="00272333"/>
    <w:rsid w:val="0027358C"/>
    <w:rsid w:val="002750ED"/>
    <w:rsid w:val="00276ED8"/>
    <w:rsid w:val="00276F00"/>
    <w:rsid w:val="00280091"/>
    <w:rsid w:val="00281686"/>
    <w:rsid w:val="00282352"/>
    <w:rsid w:val="0028267A"/>
    <w:rsid w:val="00282A89"/>
    <w:rsid w:val="00283E48"/>
    <w:rsid w:val="00284248"/>
    <w:rsid w:val="00284C93"/>
    <w:rsid w:val="002855DA"/>
    <w:rsid w:val="00286C7E"/>
    <w:rsid w:val="002872EC"/>
    <w:rsid w:val="002872FD"/>
    <w:rsid w:val="00287A89"/>
    <w:rsid w:val="0029166E"/>
    <w:rsid w:val="00292B14"/>
    <w:rsid w:val="00293C82"/>
    <w:rsid w:val="002954B4"/>
    <w:rsid w:val="00296BF9"/>
    <w:rsid w:val="002A0094"/>
    <w:rsid w:val="002A140C"/>
    <w:rsid w:val="002A4158"/>
    <w:rsid w:val="002A4381"/>
    <w:rsid w:val="002A4DE8"/>
    <w:rsid w:val="002A5B7E"/>
    <w:rsid w:val="002B0D9D"/>
    <w:rsid w:val="002B1134"/>
    <w:rsid w:val="002B1E32"/>
    <w:rsid w:val="002B3840"/>
    <w:rsid w:val="002B391B"/>
    <w:rsid w:val="002B4BD2"/>
    <w:rsid w:val="002B557E"/>
    <w:rsid w:val="002B6149"/>
    <w:rsid w:val="002B642E"/>
    <w:rsid w:val="002B658C"/>
    <w:rsid w:val="002B665B"/>
    <w:rsid w:val="002B6DAA"/>
    <w:rsid w:val="002B7916"/>
    <w:rsid w:val="002B7CBC"/>
    <w:rsid w:val="002C18AE"/>
    <w:rsid w:val="002C32A6"/>
    <w:rsid w:val="002C3312"/>
    <w:rsid w:val="002C3B60"/>
    <w:rsid w:val="002C43B0"/>
    <w:rsid w:val="002C4E32"/>
    <w:rsid w:val="002C5036"/>
    <w:rsid w:val="002C5E20"/>
    <w:rsid w:val="002C616E"/>
    <w:rsid w:val="002C6B4A"/>
    <w:rsid w:val="002C750F"/>
    <w:rsid w:val="002C77E5"/>
    <w:rsid w:val="002D01E2"/>
    <w:rsid w:val="002D03F7"/>
    <w:rsid w:val="002D0B3A"/>
    <w:rsid w:val="002D4538"/>
    <w:rsid w:val="002D689B"/>
    <w:rsid w:val="002D7224"/>
    <w:rsid w:val="002E0A7E"/>
    <w:rsid w:val="002E0C71"/>
    <w:rsid w:val="002E0CB1"/>
    <w:rsid w:val="002E2455"/>
    <w:rsid w:val="002E2630"/>
    <w:rsid w:val="002E34EA"/>
    <w:rsid w:val="002E389B"/>
    <w:rsid w:val="002E3F16"/>
    <w:rsid w:val="002E42AD"/>
    <w:rsid w:val="002E44C9"/>
    <w:rsid w:val="002E46C7"/>
    <w:rsid w:val="002E57E9"/>
    <w:rsid w:val="002E5E18"/>
    <w:rsid w:val="002E64B2"/>
    <w:rsid w:val="002E6593"/>
    <w:rsid w:val="002F00C7"/>
    <w:rsid w:val="002F059C"/>
    <w:rsid w:val="002F15B8"/>
    <w:rsid w:val="002F2275"/>
    <w:rsid w:val="002F3BFB"/>
    <w:rsid w:val="002F407F"/>
    <w:rsid w:val="002F41F8"/>
    <w:rsid w:val="002F4659"/>
    <w:rsid w:val="002F522B"/>
    <w:rsid w:val="002F6644"/>
    <w:rsid w:val="002F7301"/>
    <w:rsid w:val="002F785A"/>
    <w:rsid w:val="003029B7"/>
    <w:rsid w:val="00302A69"/>
    <w:rsid w:val="00304182"/>
    <w:rsid w:val="0030586F"/>
    <w:rsid w:val="00307A54"/>
    <w:rsid w:val="003103BD"/>
    <w:rsid w:val="003109E8"/>
    <w:rsid w:val="00310F4D"/>
    <w:rsid w:val="0031554B"/>
    <w:rsid w:val="00317B17"/>
    <w:rsid w:val="003200C7"/>
    <w:rsid w:val="0032026D"/>
    <w:rsid w:val="00320414"/>
    <w:rsid w:val="00320988"/>
    <w:rsid w:val="00321FF9"/>
    <w:rsid w:val="00322962"/>
    <w:rsid w:val="00322A6C"/>
    <w:rsid w:val="00324D07"/>
    <w:rsid w:val="00325082"/>
    <w:rsid w:val="00326455"/>
    <w:rsid w:val="00326551"/>
    <w:rsid w:val="0033066C"/>
    <w:rsid w:val="003308B7"/>
    <w:rsid w:val="00330CD4"/>
    <w:rsid w:val="00330DF3"/>
    <w:rsid w:val="00331936"/>
    <w:rsid w:val="00332A0A"/>
    <w:rsid w:val="00332A11"/>
    <w:rsid w:val="0033332C"/>
    <w:rsid w:val="003345F0"/>
    <w:rsid w:val="00334652"/>
    <w:rsid w:val="00335504"/>
    <w:rsid w:val="0033558A"/>
    <w:rsid w:val="0033696E"/>
    <w:rsid w:val="00340FBA"/>
    <w:rsid w:val="0034444B"/>
    <w:rsid w:val="003452DC"/>
    <w:rsid w:val="00345B11"/>
    <w:rsid w:val="003479C8"/>
    <w:rsid w:val="0035035A"/>
    <w:rsid w:val="003510C4"/>
    <w:rsid w:val="00351834"/>
    <w:rsid w:val="00352E80"/>
    <w:rsid w:val="00352F35"/>
    <w:rsid w:val="003530A9"/>
    <w:rsid w:val="003530FD"/>
    <w:rsid w:val="0035369E"/>
    <w:rsid w:val="003541DF"/>
    <w:rsid w:val="003547E7"/>
    <w:rsid w:val="00354B78"/>
    <w:rsid w:val="00355A38"/>
    <w:rsid w:val="00355D9F"/>
    <w:rsid w:val="00355F38"/>
    <w:rsid w:val="00356253"/>
    <w:rsid w:val="00356DFF"/>
    <w:rsid w:val="00357279"/>
    <w:rsid w:val="003604A1"/>
    <w:rsid w:val="00360B25"/>
    <w:rsid w:val="00360C22"/>
    <w:rsid w:val="0036195F"/>
    <w:rsid w:val="003625EA"/>
    <w:rsid w:val="00362BE0"/>
    <w:rsid w:val="00362D9C"/>
    <w:rsid w:val="0036376C"/>
    <w:rsid w:val="00363842"/>
    <w:rsid w:val="00365405"/>
    <w:rsid w:val="00365B44"/>
    <w:rsid w:val="00366AC3"/>
    <w:rsid w:val="00367DE5"/>
    <w:rsid w:val="00370848"/>
    <w:rsid w:val="00370E01"/>
    <w:rsid w:val="003710A0"/>
    <w:rsid w:val="003719F3"/>
    <w:rsid w:val="003756A7"/>
    <w:rsid w:val="00376046"/>
    <w:rsid w:val="00376124"/>
    <w:rsid w:val="00376733"/>
    <w:rsid w:val="0037710B"/>
    <w:rsid w:val="003804A2"/>
    <w:rsid w:val="003805AC"/>
    <w:rsid w:val="003805C1"/>
    <w:rsid w:val="00381B73"/>
    <w:rsid w:val="00383320"/>
    <w:rsid w:val="00384346"/>
    <w:rsid w:val="00385343"/>
    <w:rsid w:val="0038551F"/>
    <w:rsid w:val="003855C2"/>
    <w:rsid w:val="00385C6C"/>
    <w:rsid w:val="0038665B"/>
    <w:rsid w:val="00393370"/>
    <w:rsid w:val="00393463"/>
    <w:rsid w:val="00394461"/>
    <w:rsid w:val="00394569"/>
    <w:rsid w:val="00395CAB"/>
    <w:rsid w:val="00395E2C"/>
    <w:rsid w:val="00395F2A"/>
    <w:rsid w:val="003960DE"/>
    <w:rsid w:val="003965C4"/>
    <w:rsid w:val="003968E8"/>
    <w:rsid w:val="00396EB4"/>
    <w:rsid w:val="00396ED0"/>
    <w:rsid w:val="00396F72"/>
    <w:rsid w:val="0039718A"/>
    <w:rsid w:val="003A1A27"/>
    <w:rsid w:val="003A1B30"/>
    <w:rsid w:val="003A267F"/>
    <w:rsid w:val="003A2D62"/>
    <w:rsid w:val="003A40FB"/>
    <w:rsid w:val="003A797A"/>
    <w:rsid w:val="003A7B48"/>
    <w:rsid w:val="003B03DE"/>
    <w:rsid w:val="003B0BF8"/>
    <w:rsid w:val="003B1104"/>
    <w:rsid w:val="003B29BE"/>
    <w:rsid w:val="003B36CE"/>
    <w:rsid w:val="003B6CCA"/>
    <w:rsid w:val="003B76FE"/>
    <w:rsid w:val="003B78F2"/>
    <w:rsid w:val="003C1063"/>
    <w:rsid w:val="003C11F8"/>
    <w:rsid w:val="003C16C4"/>
    <w:rsid w:val="003C3540"/>
    <w:rsid w:val="003C3A66"/>
    <w:rsid w:val="003C5E12"/>
    <w:rsid w:val="003C5E35"/>
    <w:rsid w:val="003C6577"/>
    <w:rsid w:val="003C6C98"/>
    <w:rsid w:val="003C6D20"/>
    <w:rsid w:val="003C6DF7"/>
    <w:rsid w:val="003D0ECC"/>
    <w:rsid w:val="003D0EE1"/>
    <w:rsid w:val="003D29F8"/>
    <w:rsid w:val="003D3ADD"/>
    <w:rsid w:val="003D4730"/>
    <w:rsid w:val="003D5346"/>
    <w:rsid w:val="003D5BBC"/>
    <w:rsid w:val="003D5C57"/>
    <w:rsid w:val="003D5E60"/>
    <w:rsid w:val="003D737C"/>
    <w:rsid w:val="003D7C27"/>
    <w:rsid w:val="003D7E70"/>
    <w:rsid w:val="003E0ADE"/>
    <w:rsid w:val="003E1311"/>
    <w:rsid w:val="003E1C87"/>
    <w:rsid w:val="003E3D1E"/>
    <w:rsid w:val="003E4A93"/>
    <w:rsid w:val="003E661A"/>
    <w:rsid w:val="003F0565"/>
    <w:rsid w:val="003F1DD9"/>
    <w:rsid w:val="003F1F8A"/>
    <w:rsid w:val="003F22CC"/>
    <w:rsid w:val="003F244B"/>
    <w:rsid w:val="003F2EB5"/>
    <w:rsid w:val="003F4077"/>
    <w:rsid w:val="003F460A"/>
    <w:rsid w:val="003F46B2"/>
    <w:rsid w:val="003F4CB6"/>
    <w:rsid w:val="003F4DB8"/>
    <w:rsid w:val="003F4FC2"/>
    <w:rsid w:val="003F6EF4"/>
    <w:rsid w:val="003F7B84"/>
    <w:rsid w:val="00400A59"/>
    <w:rsid w:val="00403FCD"/>
    <w:rsid w:val="00404267"/>
    <w:rsid w:val="00405343"/>
    <w:rsid w:val="00405459"/>
    <w:rsid w:val="004061E8"/>
    <w:rsid w:val="00406CDE"/>
    <w:rsid w:val="0040707B"/>
    <w:rsid w:val="00407BE1"/>
    <w:rsid w:val="00407DF8"/>
    <w:rsid w:val="00407F3A"/>
    <w:rsid w:val="00410846"/>
    <w:rsid w:val="004112ED"/>
    <w:rsid w:val="004115FA"/>
    <w:rsid w:val="0041224E"/>
    <w:rsid w:val="0041308C"/>
    <w:rsid w:val="004142A1"/>
    <w:rsid w:val="0041464B"/>
    <w:rsid w:val="00414B69"/>
    <w:rsid w:val="00415247"/>
    <w:rsid w:val="004152C3"/>
    <w:rsid w:val="00416CCB"/>
    <w:rsid w:val="004178DE"/>
    <w:rsid w:val="00420A77"/>
    <w:rsid w:val="00421D9B"/>
    <w:rsid w:val="004226A8"/>
    <w:rsid w:val="00423961"/>
    <w:rsid w:val="00423DAD"/>
    <w:rsid w:val="00424725"/>
    <w:rsid w:val="0042614E"/>
    <w:rsid w:val="004268C9"/>
    <w:rsid w:val="00426EBB"/>
    <w:rsid w:val="004278BD"/>
    <w:rsid w:val="00427CD4"/>
    <w:rsid w:val="00431EEC"/>
    <w:rsid w:val="004326C4"/>
    <w:rsid w:val="0043286E"/>
    <w:rsid w:val="00432924"/>
    <w:rsid w:val="00432B50"/>
    <w:rsid w:val="00433710"/>
    <w:rsid w:val="00433FBA"/>
    <w:rsid w:val="004340E1"/>
    <w:rsid w:val="00434865"/>
    <w:rsid w:val="00436125"/>
    <w:rsid w:val="004367C0"/>
    <w:rsid w:val="004375E6"/>
    <w:rsid w:val="00437E34"/>
    <w:rsid w:val="0044003D"/>
    <w:rsid w:val="00441545"/>
    <w:rsid w:val="00444FF8"/>
    <w:rsid w:val="00450CC6"/>
    <w:rsid w:val="00452ABC"/>
    <w:rsid w:val="00452B5B"/>
    <w:rsid w:val="0045544D"/>
    <w:rsid w:val="00457622"/>
    <w:rsid w:val="00457B76"/>
    <w:rsid w:val="00463D47"/>
    <w:rsid w:val="00463D67"/>
    <w:rsid w:val="00463F87"/>
    <w:rsid w:val="00464456"/>
    <w:rsid w:val="004647B2"/>
    <w:rsid w:val="00464A82"/>
    <w:rsid w:val="00467F1B"/>
    <w:rsid w:val="00470179"/>
    <w:rsid w:val="004702E9"/>
    <w:rsid w:val="004703B5"/>
    <w:rsid w:val="0047088D"/>
    <w:rsid w:val="0047180F"/>
    <w:rsid w:val="00472589"/>
    <w:rsid w:val="00473DB3"/>
    <w:rsid w:val="00474972"/>
    <w:rsid w:val="00474F1B"/>
    <w:rsid w:val="004755F9"/>
    <w:rsid w:val="004768E1"/>
    <w:rsid w:val="00476902"/>
    <w:rsid w:val="004770ED"/>
    <w:rsid w:val="00480AF0"/>
    <w:rsid w:val="004811E1"/>
    <w:rsid w:val="00481ECD"/>
    <w:rsid w:val="00482476"/>
    <w:rsid w:val="0048391E"/>
    <w:rsid w:val="0048394F"/>
    <w:rsid w:val="004844EC"/>
    <w:rsid w:val="00485D2C"/>
    <w:rsid w:val="004862BB"/>
    <w:rsid w:val="004866DD"/>
    <w:rsid w:val="00486932"/>
    <w:rsid w:val="00486BE0"/>
    <w:rsid w:val="0048758A"/>
    <w:rsid w:val="00487CED"/>
    <w:rsid w:val="004906BE"/>
    <w:rsid w:val="00490E2F"/>
    <w:rsid w:val="004926E6"/>
    <w:rsid w:val="00494561"/>
    <w:rsid w:val="00494732"/>
    <w:rsid w:val="00494E76"/>
    <w:rsid w:val="00495402"/>
    <w:rsid w:val="004961A0"/>
    <w:rsid w:val="0049674A"/>
    <w:rsid w:val="00496B3C"/>
    <w:rsid w:val="004974C5"/>
    <w:rsid w:val="00497A76"/>
    <w:rsid w:val="004A25B4"/>
    <w:rsid w:val="004A2C63"/>
    <w:rsid w:val="004A2F36"/>
    <w:rsid w:val="004A2FC0"/>
    <w:rsid w:val="004A48B3"/>
    <w:rsid w:val="004A5664"/>
    <w:rsid w:val="004A575A"/>
    <w:rsid w:val="004A5F2B"/>
    <w:rsid w:val="004A61D9"/>
    <w:rsid w:val="004A6BC5"/>
    <w:rsid w:val="004A786E"/>
    <w:rsid w:val="004B01E2"/>
    <w:rsid w:val="004B1717"/>
    <w:rsid w:val="004B17CC"/>
    <w:rsid w:val="004B2ACB"/>
    <w:rsid w:val="004B37FE"/>
    <w:rsid w:val="004B5457"/>
    <w:rsid w:val="004B57F7"/>
    <w:rsid w:val="004B60CF"/>
    <w:rsid w:val="004C0ABA"/>
    <w:rsid w:val="004C0DA7"/>
    <w:rsid w:val="004C0E6A"/>
    <w:rsid w:val="004C0FC0"/>
    <w:rsid w:val="004C1457"/>
    <w:rsid w:val="004C2962"/>
    <w:rsid w:val="004C3037"/>
    <w:rsid w:val="004C3450"/>
    <w:rsid w:val="004C4362"/>
    <w:rsid w:val="004C4CBD"/>
    <w:rsid w:val="004C53E2"/>
    <w:rsid w:val="004C6888"/>
    <w:rsid w:val="004C6A36"/>
    <w:rsid w:val="004C730D"/>
    <w:rsid w:val="004C79A6"/>
    <w:rsid w:val="004D075E"/>
    <w:rsid w:val="004D099B"/>
    <w:rsid w:val="004D1265"/>
    <w:rsid w:val="004D14D5"/>
    <w:rsid w:val="004D1504"/>
    <w:rsid w:val="004D22A4"/>
    <w:rsid w:val="004D245A"/>
    <w:rsid w:val="004D25EC"/>
    <w:rsid w:val="004D2FA4"/>
    <w:rsid w:val="004D4CA9"/>
    <w:rsid w:val="004D5518"/>
    <w:rsid w:val="004D59E4"/>
    <w:rsid w:val="004D6502"/>
    <w:rsid w:val="004D6D46"/>
    <w:rsid w:val="004D7B92"/>
    <w:rsid w:val="004E0012"/>
    <w:rsid w:val="004E0823"/>
    <w:rsid w:val="004E11AD"/>
    <w:rsid w:val="004E1509"/>
    <w:rsid w:val="004E366D"/>
    <w:rsid w:val="004E3C02"/>
    <w:rsid w:val="004E421E"/>
    <w:rsid w:val="004E4A9E"/>
    <w:rsid w:val="004E5378"/>
    <w:rsid w:val="004E5457"/>
    <w:rsid w:val="004E552A"/>
    <w:rsid w:val="004E567C"/>
    <w:rsid w:val="004E5A02"/>
    <w:rsid w:val="004E5B8F"/>
    <w:rsid w:val="004E5D5B"/>
    <w:rsid w:val="004E5EA5"/>
    <w:rsid w:val="004E607B"/>
    <w:rsid w:val="004E6EF6"/>
    <w:rsid w:val="004E7ABF"/>
    <w:rsid w:val="004F02AB"/>
    <w:rsid w:val="004F0ADC"/>
    <w:rsid w:val="004F0C73"/>
    <w:rsid w:val="004F0DC6"/>
    <w:rsid w:val="004F13EE"/>
    <w:rsid w:val="004F3308"/>
    <w:rsid w:val="004F373B"/>
    <w:rsid w:val="004F3BEA"/>
    <w:rsid w:val="004F3D23"/>
    <w:rsid w:val="004F5232"/>
    <w:rsid w:val="004F59D8"/>
    <w:rsid w:val="004F63A8"/>
    <w:rsid w:val="004F6450"/>
    <w:rsid w:val="004F6A0B"/>
    <w:rsid w:val="004F6AC0"/>
    <w:rsid w:val="004F736D"/>
    <w:rsid w:val="004F7511"/>
    <w:rsid w:val="004F7B62"/>
    <w:rsid w:val="0050041A"/>
    <w:rsid w:val="005014D6"/>
    <w:rsid w:val="00502006"/>
    <w:rsid w:val="0050233C"/>
    <w:rsid w:val="005040F2"/>
    <w:rsid w:val="005041F1"/>
    <w:rsid w:val="005062BA"/>
    <w:rsid w:val="00506B90"/>
    <w:rsid w:val="00506DA5"/>
    <w:rsid w:val="00507C55"/>
    <w:rsid w:val="00510396"/>
    <w:rsid w:val="00510645"/>
    <w:rsid w:val="00511C9B"/>
    <w:rsid w:val="00512384"/>
    <w:rsid w:val="00514FD0"/>
    <w:rsid w:val="00516767"/>
    <w:rsid w:val="0051724F"/>
    <w:rsid w:val="00517CBB"/>
    <w:rsid w:val="005201A3"/>
    <w:rsid w:val="00521527"/>
    <w:rsid w:val="005215CF"/>
    <w:rsid w:val="00524385"/>
    <w:rsid w:val="0052551C"/>
    <w:rsid w:val="00526400"/>
    <w:rsid w:val="00527C9B"/>
    <w:rsid w:val="00531CCC"/>
    <w:rsid w:val="00532758"/>
    <w:rsid w:val="00532CDB"/>
    <w:rsid w:val="005333D0"/>
    <w:rsid w:val="00533940"/>
    <w:rsid w:val="0053516E"/>
    <w:rsid w:val="005351A2"/>
    <w:rsid w:val="0053554A"/>
    <w:rsid w:val="00535C05"/>
    <w:rsid w:val="005362F5"/>
    <w:rsid w:val="0053631E"/>
    <w:rsid w:val="00536DEA"/>
    <w:rsid w:val="005401AA"/>
    <w:rsid w:val="00540294"/>
    <w:rsid w:val="00541650"/>
    <w:rsid w:val="00541F6D"/>
    <w:rsid w:val="00542FCD"/>
    <w:rsid w:val="00543682"/>
    <w:rsid w:val="00543A80"/>
    <w:rsid w:val="00544154"/>
    <w:rsid w:val="005455BC"/>
    <w:rsid w:val="005472FC"/>
    <w:rsid w:val="005473BA"/>
    <w:rsid w:val="00550CAF"/>
    <w:rsid w:val="00550F3C"/>
    <w:rsid w:val="0055145B"/>
    <w:rsid w:val="0055297F"/>
    <w:rsid w:val="00553539"/>
    <w:rsid w:val="00553B85"/>
    <w:rsid w:val="00553E18"/>
    <w:rsid w:val="00554030"/>
    <w:rsid w:val="005553B4"/>
    <w:rsid w:val="00555C82"/>
    <w:rsid w:val="00556692"/>
    <w:rsid w:val="0055799F"/>
    <w:rsid w:val="00560F23"/>
    <w:rsid w:val="0056203E"/>
    <w:rsid w:val="005620A4"/>
    <w:rsid w:val="00562224"/>
    <w:rsid w:val="005623CA"/>
    <w:rsid w:val="0056247C"/>
    <w:rsid w:val="00562722"/>
    <w:rsid w:val="00564A43"/>
    <w:rsid w:val="005651B1"/>
    <w:rsid w:val="00565562"/>
    <w:rsid w:val="0056575E"/>
    <w:rsid w:val="0056735F"/>
    <w:rsid w:val="00567BA2"/>
    <w:rsid w:val="005703D8"/>
    <w:rsid w:val="00570B24"/>
    <w:rsid w:val="00570D82"/>
    <w:rsid w:val="00571A44"/>
    <w:rsid w:val="005735B5"/>
    <w:rsid w:val="00573FEB"/>
    <w:rsid w:val="0057409B"/>
    <w:rsid w:val="005742B4"/>
    <w:rsid w:val="005748B9"/>
    <w:rsid w:val="00574AE8"/>
    <w:rsid w:val="0057666B"/>
    <w:rsid w:val="00576E30"/>
    <w:rsid w:val="0057771D"/>
    <w:rsid w:val="00581493"/>
    <w:rsid w:val="005818C0"/>
    <w:rsid w:val="00581A18"/>
    <w:rsid w:val="00582631"/>
    <w:rsid w:val="0058291B"/>
    <w:rsid w:val="005846F6"/>
    <w:rsid w:val="00584B04"/>
    <w:rsid w:val="00590F58"/>
    <w:rsid w:val="00591368"/>
    <w:rsid w:val="00592DE8"/>
    <w:rsid w:val="00594BE7"/>
    <w:rsid w:val="00595293"/>
    <w:rsid w:val="005966E0"/>
    <w:rsid w:val="0059702C"/>
    <w:rsid w:val="005973EE"/>
    <w:rsid w:val="0059785A"/>
    <w:rsid w:val="00597DE0"/>
    <w:rsid w:val="005A04EC"/>
    <w:rsid w:val="005A10C0"/>
    <w:rsid w:val="005A13AF"/>
    <w:rsid w:val="005A2EFA"/>
    <w:rsid w:val="005A50AE"/>
    <w:rsid w:val="005A5C30"/>
    <w:rsid w:val="005A5C40"/>
    <w:rsid w:val="005A5D25"/>
    <w:rsid w:val="005A5F16"/>
    <w:rsid w:val="005A7606"/>
    <w:rsid w:val="005A76AF"/>
    <w:rsid w:val="005A7910"/>
    <w:rsid w:val="005B0AFA"/>
    <w:rsid w:val="005B0D6F"/>
    <w:rsid w:val="005B1B7E"/>
    <w:rsid w:val="005B2C12"/>
    <w:rsid w:val="005B414E"/>
    <w:rsid w:val="005B629E"/>
    <w:rsid w:val="005B7AF4"/>
    <w:rsid w:val="005C040C"/>
    <w:rsid w:val="005C0793"/>
    <w:rsid w:val="005C1E2F"/>
    <w:rsid w:val="005C2B90"/>
    <w:rsid w:val="005C2BF8"/>
    <w:rsid w:val="005C2E26"/>
    <w:rsid w:val="005C3D92"/>
    <w:rsid w:val="005C3FD1"/>
    <w:rsid w:val="005C4BA2"/>
    <w:rsid w:val="005C4D06"/>
    <w:rsid w:val="005C5977"/>
    <w:rsid w:val="005C5E41"/>
    <w:rsid w:val="005D1877"/>
    <w:rsid w:val="005D32A9"/>
    <w:rsid w:val="005D43CF"/>
    <w:rsid w:val="005D5721"/>
    <w:rsid w:val="005D607B"/>
    <w:rsid w:val="005D6799"/>
    <w:rsid w:val="005D69C4"/>
    <w:rsid w:val="005D6C7F"/>
    <w:rsid w:val="005E14FF"/>
    <w:rsid w:val="005E2BDC"/>
    <w:rsid w:val="005E456B"/>
    <w:rsid w:val="005E5124"/>
    <w:rsid w:val="005E68AA"/>
    <w:rsid w:val="005E7F46"/>
    <w:rsid w:val="005F12DB"/>
    <w:rsid w:val="005F22EC"/>
    <w:rsid w:val="005F269B"/>
    <w:rsid w:val="005F33FE"/>
    <w:rsid w:val="005F416F"/>
    <w:rsid w:val="005F499A"/>
    <w:rsid w:val="005F5976"/>
    <w:rsid w:val="005F5E33"/>
    <w:rsid w:val="005F644B"/>
    <w:rsid w:val="005F6520"/>
    <w:rsid w:val="005F693A"/>
    <w:rsid w:val="005F7314"/>
    <w:rsid w:val="005F7402"/>
    <w:rsid w:val="006008AF"/>
    <w:rsid w:val="00601236"/>
    <w:rsid w:val="0060213E"/>
    <w:rsid w:val="00602511"/>
    <w:rsid w:val="00602A8A"/>
    <w:rsid w:val="00602EA4"/>
    <w:rsid w:val="006030D5"/>
    <w:rsid w:val="00603F16"/>
    <w:rsid w:val="00604525"/>
    <w:rsid w:val="0060478B"/>
    <w:rsid w:val="0060486F"/>
    <w:rsid w:val="006056BC"/>
    <w:rsid w:val="00606621"/>
    <w:rsid w:val="00606A35"/>
    <w:rsid w:val="00606EDA"/>
    <w:rsid w:val="00611991"/>
    <w:rsid w:val="0061240D"/>
    <w:rsid w:val="0061312F"/>
    <w:rsid w:val="00614A17"/>
    <w:rsid w:val="00614BBC"/>
    <w:rsid w:val="00614C2F"/>
    <w:rsid w:val="00615080"/>
    <w:rsid w:val="00615383"/>
    <w:rsid w:val="00615A8F"/>
    <w:rsid w:val="00615CB9"/>
    <w:rsid w:val="0061642F"/>
    <w:rsid w:val="0061661F"/>
    <w:rsid w:val="00616639"/>
    <w:rsid w:val="00616847"/>
    <w:rsid w:val="00617628"/>
    <w:rsid w:val="00617A35"/>
    <w:rsid w:val="00621251"/>
    <w:rsid w:val="006219D2"/>
    <w:rsid w:val="00622569"/>
    <w:rsid w:val="00622B19"/>
    <w:rsid w:val="0062442A"/>
    <w:rsid w:val="006255EC"/>
    <w:rsid w:val="006255FC"/>
    <w:rsid w:val="00625AFA"/>
    <w:rsid w:val="006261A2"/>
    <w:rsid w:val="00626479"/>
    <w:rsid w:val="0062790F"/>
    <w:rsid w:val="00627E50"/>
    <w:rsid w:val="006313E8"/>
    <w:rsid w:val="00631B78"/>
    <w:rsid w:val="00632052"/>
    <w:rsid w:val="00633C76"/>
    <w:rsid w:val="00633D40"/>
    <w:rsid w:val="00633D70"/>
    <w:rsid w:val="00634F78"/>
    <w:rsid w:val="006358FD"/>
    <w:rsid w:val="00635BDC"/>
    <w:rsid w:val="006367D7"/>
    <w:rsid w:val="0063684A"/>
    <w:rsid w:val="006403FE"/>
    <w:rsid w:val="00640B5C"/>
    <w:rsid w:val="006417AE"/>
    <w:rsid w:val="00642580"/>
    <w:rsid w:val="00644239"/>
    <w:rsid w:val="00645E3C"/>
    <w:rsid w:val="00646237"/>
    <w:rsid w:val="006466E3"/>
    <w:rsid w:val="00647E27"/>
    <w:rsid w:val="00650EE9"/>
    <w:rsid w:val="00651278"/>
    <w:rsid w:val="006515F1"/>
    <w:rsid w:val="00652582"/>
    <w:rsid w:val="00652926"/>
    <w:rsid w:val="00652BD3"/>
    <w:rsid w:val="0065349B"/>
    <w:rsid w:val="006541F5"/>
    <w:rsid w:val="00654717"/>
    <w:rsid w:val="006552C5"/>
    <w:rsid w:val="0065590F"/>
    <w:rsid w:val="00655CCD"/>
    <w:rsid w:val="00656B8E"/>
    <w:rsid w:val="00657D6B"/>
    <w:rsid w:val="006608A5"/>
    <w:rsid w:val="00660B9E"/>
    <w:rsid w:val="00662230"/>
    <w:rsid w:val="00663D6D"/>
    <w:rsid w:val="00664B21"/>
    <w:rsid w:val="006660E7"/>
    <w:rsid w:val="00666402"/>
    <w:rsid w:val="00666574"/>
    <w:rsid w:val="0066672F"/>
    <w:rsid w:val="00666DF8"/>
    <w:rsid w:val="006674C8"/>
    <w:rsid w:val="00667DB0"/>
    <w:rsid w:val="00671343"/>
    <w:rsid w:val="00671E14"/>
    <w:rsid w:val="00671FAE"/>
    <w:rsid w:val="00673253"/>
    <w:rsid w:val="006736E8"/>
    <w:rsid w:val="006764DB"/>
    <w:rsid w:val="006767C7"/>
    <w:rsid w:val="00677952"/>
    <w:rsid w:val="00677F05"/>
    <w:rsid w:val="006830B8"/>
    <w:rsid w:val="00684172"/>
    <w:rsid w:val="00684329"/>
    <w:rsid w:val="00684FB6"/>
    <w:rsid w:val="006852AD"/>
    <w:rsid w:val="006856E3"/>
    <w:rsid w:val="0068722F"/>
    <w:rsid w:val="00687548"/>
    <w:rsid w:val="006875D9"/>
    <w:rsid w:val="00687CBB"/>
    <w:rsid w:val="006904CA"/>
    <w:rsid w:val="006906B0"/>
    <w:rsid w:val="006908B5"/>
    <w:rsid w:val="00690ABE"/>
    <w:rsid w:val="00690F6B"/>
    <w:rsid w:val="00692566"/>
    <w:rsid w:val="0069644C"/>
    <w:rsid w:val="00696F7D"/>
    <w:rsid w:val="00697636"/>
    <w:rsid w:val="00697948"/>
    <w:rsid w:val="00697CB2"/>
    <w:rsid w:val="006A021B"/>
    <w:rsid w:val="006A1587"/>
    <w:rsid w:val="006A2C3E"/>
    <w:rsid w:val="006A2C50"/>
    <w:rsid w:val="006A3093"/>
    <w:rsid w:val="006A3425"/>
    <w:rsid w:val="006A39A5"/>
    <w:rsid w:val="006A460B"/>
    <w:rsid w:val="006A4EB1"/>
    <w:rsid w:val="006A5A0F"/>
    <w:rsid w:val="006A750A"/>
    <w:rsid w:val="006A7AA8"/>
    <w:rsid w:val="006B09C6"/>
    <w:rsid w:val="006B1269"/>
    <w:rsid w:val="006B183E"/>
    <w:rsid w:val="006B1E9E"/>
    <w:rsid w:val="006B484B"/>
    <w:rsid w:val="006B53BE"/>
    <w:rsid w:val="006B5DFE"/>
    <w:rsid w:val="006B5FC4"/>
    <w:rsid w:val="006B765E"/>
    <w:rsid w:val="006B787D"/>
    <w:rsid w:val="006C0911"/>
    <w:rsid w:val="006C09A8"/>
    <w:rsid w:val="006C0B93"/>
    <w:rsid w:val="006C1099"/>
    <w:rsid w:val="006C2031"/>
    <w:rsid w:val="006C2EA5"/>
    <w:rsid w:val="006C45CE"/>
    <w:rsid w:val="006C4830"/>
    <w:rsid w:val="006C4B87"/>
    <w:rsid w:val="006C50F8"/>
    <w:rsid w:val="006C6733"/>
    <w:rsid w:val="006C6B5F"/>
    <w:rsid w:val="006C7EDC"/>
    <w:rsid w:val="006D11C4"/>
    <w:rsid w:val="006D14EA"/>
    <w:rsid w:val="006D15F9"/>
    <w:rsid w:val="006D18F1"/>
    <w:rsid w:val="006D1BA1"/>
    <w:rsid w:val="006D2A7B"/>
    <w:rsid w:val="006D2B9E"/>
    <w:rsid w:val="006D2E70"/>
    <w:rsid w:val="006D3622"/>
    <w:rsid w:val="006D499B"/>
    <w:rsid w:val="006D5B28"/>
    <w:rsid w:val="006D6478"/>
    <w:rsid w:val="006D746F"/>
    <w:rsid w:val="006D7867"/>
    <w:rsid w:val="006D7A50"/>
    <w:rsid w:val="006E02B4"/>
    <w:rsid w:val="006E0A9E"/>
    <w:rsid w:val="006E1A90"/>
    <w:rsid w:val="006E1CC4"/>
    <w:rsid w:val="006E207D"/>
    <w:rsid w:val="006E292A"/>
    <w:rsid w:val="006E2B0E"/>
    <w:rsid w:val="006E3060"/>
    <w:rsid w:val="006E3E6F"/>
    <w:rsid w:val="006E51EE"/>
    <w:rsid w:val="006E6800"/>
    <w:rsid w:val="006F0BAD"/>
    <w:rsid w:val="006F0D5A"/>
    <w:rsid w:val="006F0F24"/>
    <w:rsid w:val="006F1DDA"/>
    <w:rsid w:val="006F2369"/>
    <w:rsid w:val="006F2603"/>
    <w:rsid w:val="006F26A1"/>
    <w:rsid w:val="006F2AA5"/>
    <w:rsid w:val="006F4133"/>
    <w:rsid w:val="006F47B7"/>
    <w:rsid w:val="006F57F5"/>
    <w:rsid w:val="006F605E"/>
    <w:rsid w:val="006F6979"/>
    <w:rsid w:val="006F749F"/>
    <w:rsid w:val="00700655"/>
    <w:rsid w:val="00701DEC"/>
    <w:rsid w:val="00702795"/>
    <w:rsid w:val="00702EB9"/>
    <w:rsid w:val="00703BF8"/>
    <w:rsid w:val="007044D3"/>
    <w:rsid w:val="007054CC"/>
    <w:rsid w:val="00706349"/>
    <w:rsid w:val="00707E66"/>
    <w:rsid w:val="007101AE"/>
    <w:rsid w:val="00710BD0"/>
    <w:rsid w:val="007110A9"/>
    <w:rsid w:val="00711D1A"/>
    <w:rsid w:val="00713704"/>
    <w:rsid w:val="00713B71"/>
    <w:rsid w:val="007150F3"/>
    <w:rsid w:val="007151F8"/>
    <w:rsid w:val="00715D8F"/>
    <w:rsid w:val="0071694C"/>
    <w:rsid w:val="00717268"/>
    <w:rsid w:val="007173D2"/>
    <w:rsid w:val="007178AE"/>
    <w:rsid w:val="00717CB9"/>
    <w:rsid w:val="00720053"/>
    <w:rsid w:val="00721161"/>
    <w:rsid w:val="00722ACA"/>
    <w:rsid w:val="00724ADF"/>
    <w:rsid w:val="00725160"/>
    <w:rsid w:val="00725878"/>
    <w:rsid w:val="00726185"/>
    <w:rsid w:val="00726C4C"/>
    <w:rsid w:val="00730A74"/>
    <w:rsid w:val="00732121"/>
    <w:rsid w:val="00733466"/>
    <w:rsid w:val="00733C90"/>
    <w:rsid w:val="007344BD"/>
    <w:rsid w:val="00734943"/>
    <w:rsid w:val="00734FC3"/>
    <w:rsid w:val="00735C7E"/>
    <w:rsid w:val="00735E99"/>
    <w:rsid w:val="00735F3E"/>
    <w:rsid w:val="007360FB"/>
    <w:rsid w:val="007368E5"/>
    <w:rsid w:val="0073765B"/>
    <w:rsid w:val="00737E25"/>
    <w:rsid w:val="00740849"/>
    <w:rsid w:val="0074492A"/>
    <w:rsid w:val="00744ECC"/>
    <w:rsid w:val="007450BA"/>
    <w:rsid w:val="0074519C"/>
    <w:rsid w:val="007451A6"/>
    <w:rsid w:val="007466E2"/>
    <w:rsid w:val="00747682"/>
    <w:rsid w:val="00747B39"/>
    <w:rsid w:val="00747E83"/>
    <w:rsid w:val="0075066E"/>
    <w:rsid w:val="007517A3"/>
    <w:rsid w:val="007517F0"/>
    <w:rsid w:val="00751DFC"/>
    <w:rsid w:val="0075266A"/>
    <w:rsid w:val="007526AB"/>
    <w:rsid w:val="00755404"/>
    <w:rsid w:val="007563DA"/>
    <w:rsid w:val="00756854"/>
    <w:rsid w:val="0075702D"/>
    <w:rsid w:val="00757764"/>
    <w:rsid w:val="00757D83"/>
    <w:rsid w:val="007604AE"/>
    <w:rsid w:val="007606A9"/>
    <w:rsid w:val="00760990"/>
    <w:rsid w:val="00760CD9"/>
    <w:rsid w:val="00761555"/>
    <w:rsid w:val="0076259A"/>
    <w:rsid w:val="00763635"/>
    <w:rsid w:val="00763E2A"/>
    <w:rsid w:val="007642C2"/>
    <w:rsid w:val="0076593C"/>
    <w:rsid w:val="0076643E"/>
    <w:rsid w:val="0076645B"/>
    <w:rsid w:val="007664E6"/>
    <w:rsid w:val="00766C2D"/>
    <w:rsid w:val="007675DA"/>
    <w:rsid w:val="00770A91"/>
    <w:rsid w:val="00771548"/>
    <w:rsid w:val="00772252"/>
    <w:rsid w:val="007722AA"/>
    <w:rsid w:val="00772FE7"/>
    <w:rsid w:val="0077427A"/>
    <w:rsid w:val="007742F4"/>
    <w:rsid w:val="007749D9"/>
    <w:rsid w:val="00775727"/>
    <w:rsid w:val="007761F2"/>
    <w:rsid w:val="00776CEC"/>
    <w:rsid w:val="007770C9"/>
    <w:rsid w:val="0077725A"/>
    <w:rsid w:val="00780D3B"/>
    <w:rsid w:val="00781B23"/>
    <w:rsid w:val="00782A43"/>
    <w:rsid w:val="00783191"/>
    <w:rsid w:val="00783A1B"/>
    <w:rsid w:val="0078462B"/>
    <w:rsid w:val="00784D5F"/>
    <w:rsid w:val="00786219"/>
    <w:rsid w:val="00787137"/>
    <w:rsid w:val="007878D5"/>
    <w:rsid w:val="00791136"/>
    <w:rsid w:val="00791AA0"/>
    <w:rsid w:val="007927F5"/>
    <w:rsid w:val="0079476E"/>
    <w:rsid w:val="00794B76"/>
    <w:rsid w:val="00796B90"/>
    <w:rsid w:val="007971A2"/>
    <w:rsid w:val="007978E6"/>
    <w:rsid w:val="007A035A"/>
    <w:rsid w:val="007A10B5"/>
    <w:rsid w:val="007A11E1"/>
    <w:rsid w:val="007A17FB"/>
    <w:rsid w:val="007A2F9B"/>
    <w:rsid w:val="007A37D4"/>
    <w:rsid w:val="007A413A"/>
    <w:rsid w:val="007A4929"/>
    <w:rsid w:val="007A4C3B"/>
    <w:rsid w:val="007A5770"/>
    <w:rsid w:val="007A62E1"/>
    <w:rsid w:val="007A71ED"/>
    <w:rsid w:val="007A797E"/>
    <w:rsid w:val="007B1182"/>
    <w:rsid w:val="007B218F"/>
    <w:rsid w:val="007B22AF"/>
    <w:rsid w:val="007B41C2"/>
    <w:rsid w:val="007B4B91"/>
    <w:rsid w:val="007B5390"/>
    <w:rsid w:val="007B7257"/>
    <w:rsid w:val="007B7636"/>
    <w:rsid w:val="007C0018"/>
    <w:rsid w:val="007C12E9"/>
    <w:rsid w:val="007C16FB"/>
    <w:rsid w:val="007C2B60"/>
    <w:rsid w:val="007C4E0F"/>
    <w:rsid w:val="007C5A5C"/>
    <w:rsid w:val="007C5BC1"/>
    <w:rsid w:val="007C61B7"/>
    <w:rsid w:val="007C6F49"/>
    <w:rsid w:val="007C6FC7"/>
    <w:rsid w:val="007C73ED"/>
    <w:rsid w:val="007C7ABB"/>
    <w:rsid w:val="007D1A90"/>
    <w:rsid w:val="007D2586"/>
    <w:rsid w:val="007D28DB"/>
    <w:rsid w:val="007D35C8"/>
    <w:rsid w:val="007D4252"/>
    <w:rsid w:val="007D4C3F"/>
    <w:rsid w:val="007D5036"/>
    <w:rsid w:val="007D637B"/>
    <w:rsid w:val="007D64A0"/>
    <w:rsid w:val="007D6D03"/>
    <w:rsid w:val="007D6DCD"/>
    <w:rsid w:val="007D78BA"/>
    <w:rsid w:val="007D7D03"/>
    <w:rsid w:val="007E02D8"/>
    <w:rsid w:val="007E06D5"/>
    <w:rsid w:val="007E27E4"/>
    <w:rsid w:val="007E4CFA"/>
    <w:rsid w:val="007E58C1"/>
    <w:rsid w:val="007E604A"/>
    <w:rsid w:val="007E681B"/>
    <w:rsid w:val="007E77FF"/>
    <w:rsid w:val="007F064E"/>
    <w:rsid w:val="007F08EB"/>
    <w:rsid w:val="007F26D2"/>
    <w:rsid w:val="007F2BF2"/>
    <w:rsid w:val="007F3139"/>
    <w:rsid w:val="007F447E"/>
    <w:rsid w:val="007F44F3"/>
    <w:rsid w:val="007F46BC"/>
    <w:rsid w:val="007F569D"/>
    <w:rsid w:val="007F722F"/>
    <w:rsid w:val="00801601"/>
    <w:rsid w:val="0080231F"/>
    <w:rsid w:val="008027A9"/>
    <w:rsid w:val="00802B5A"/>
    <w:rsid w:val="00803958"/>
    <w:rsid w:val="00804173"/>
    <w:rsid w:val="00804581"/>
    <w:rsid w:val="00804E6A"/>
    <w:rsid w:val="008056EC"/>
    <w:rsid w:val="00805799"/>
    <w:rsid w:val="008060C4"/>
    <w:rsid w:val="00806685"/>
    <w:rsid w:val="00806A17"/>
    <w:rsid w:val="008075D3"/>
    <w:rsid w:val="008108BF"/>
    <w:rsid w:val="008111EC"/>
    <w:rsid w:val="008114CC"/>
    <w:rsid w:val="00811649"/>
    <w:rsid w:val="00811DD1"/>
    <w:rsid w:val="00812571"/>
    <w:rsid w:val="0081269E"/>
    <w:rsid w:val="00812778"/>
    <w:rsid w:val="00812F00"/>
    <w:rsid w:val="00813897"/>
    <w:rsid w:val="00814A62"/>
    <w:rsid w:val="00815467"/>
    <w:rsid w:val="0081647D"/>
    <w:rsid w:val="008171BD"/>
    <w:rsid w:val="00817208"/>
    <w:rsid w:val="00820A26"/>
    <w:rsid w:val="008210EE"/>
    <w:rsid w:val="008222DB"/>
    <w:rsid w:val="00824320"/>
    <w:rsid w:val="008251CC"/>
    <w:rsid w:val="0082726D"/>
    <w:rsid w:val="00827359"/>
    <w:rsid w:val="00827E04"/>
    <w:rsid w:val="00827F89"/>
    <w:rsid w:val="00831BF2"/>
    <w:rsid w:val="00831DB3"/>
    <w:rsid w:val="0083232D"/>
    <w:rsid w:val="00833193"/>
    <w:rsid w:val="00833811"/>
    <w:rsid w:val="00833BB1"/>
    <w:rsid w:val="008342DA"/>
    <w:rsid w:val="0083485E"/>
    <w:rsid w:val="00834D4B"/>
    <w:rsid w:val="008352D7"/>
    <w:rsid w:val="0083583F"/>
    <w:rsid w:val="0083629D"/>
    <w:rsid w:val="00836F2B"/>
    <w:rsid w:val="00837A7A"/>
    <w:rsid w:val="0084075E"/>
    <w:rsid w:val="008412D6"/>
    <w:rsid w:val="00841799"/>
    <w:rsid w:val="00841D7F"/>
    <w:rsid w:val="00842B46"/>
    <w:rsid w:val="0084372C"/>
    <w:rsid w:val="00843B8B"/>
    <w:rsid w:val="00846F19"/>
    <w:rsid w:val="008501FF"/>
    <w:rsid w:val="00850AAE"/>
    <w:rsid w:val="00851228"/>
    <w:rsid w:val="00851E44"/>
    <w:rsid w:val="00853B5A"/>
    <w:rsid w:val="00854C86"/>
    <w:rsid w:val="0085702D"/>
    <w:rsid w:val="00860449"/>
    <w:rsid w:val="00860AC2"/>
    <w:rsid w:val="00860F0F"/>
    <w:rsid w:val="00861350"/>
    <w:rsid w:val="00861609"/>
    <w:rsid w:val="008622A4"/>
    <w:rsid w:val="008622AA"/>
    <w:rsid w:val="00863237"/>
    <w:rsid w:val="008651A2"/>
    <w:rsid w:val="008671F8"/>
    <w:rsid w:val="0087130D"/>
    <w:rsid w:val="00871F13"/>
    <w:rsid w:val="008722C1"/>
    <w:rsid w:val="008739DA"/>
    <w:rsid w:val="00873E15"/>
    <w:rsid w:val="0087547A"/>
    <w:rsid w:val="0087568E"/>
    <w:rsid w:val="00876436"/>
    <w:rsid w:val="00876579"/>
    <w:rsid w:val="00876AAC"/>
    <w:rsid w:val="00876EA2"/>
    <w:rsid w:val="008774EB"/>
    <w:rsid w:val="008778BA"/>
    <w:rsid w:val="00877F52"/>
    <w:rsid w:val="00880AD3"/>
    <w:rsid w:val="00880C4C"/>
    <w:rsid w:val="00881396"/>
    <w:rsid w:val="00883341"/>
    <w:rsid w:val="00883F68"/>
    <w:rsid w:val="00886C07"/>
    <w:rsid w:val="00887338"/>
    <w:rsid w:val="00887403"/>
    <w:rsid w:val="00890574"/>
    <w:rsid w:val="00890F50"/>
    <w:rsid w:val="00891320"/>
    <w:rsid w:val="00892341"/>
    <w:rsid w:val="0089271A"/>
    <w:rsid w:val="008936D2"/>
    <w:rsid w:val="008951A9"/>
    <w:rsid w:val="00895736"/>
    <w:rsid w:val="00895F94"/>
    <w:rsid w:val="00896629"/>
    <w:rsid w:val="00897DF7"/>
    <w:rsid w:val="008A023A"/>
    <w:rsid w:val="008A0B40"/>
    <w:rsid w:val="008A15FA"/>
    <w:rsid w:val="008A310B"/>
    <w:rsid w:val="008A339A"/>
    <w:rsid w:val="008A5D7A"/>
    <w:rsid w:val="008A6626"/>
    <w:rsid w:val="008A68F6"/>
    <w:rsid w:val="008A6B6D"/>
    <w:rsid w:val="008A7CD8"/>
    <w:rsid w:val="008A7CE5"/>
    <w:rsid w:val="008A7F2A"/>
    <w:rsid w:val="008B0EA2"/>
    <w:rsid w:val="008B46A3"/>
    <w:rsid w:val="008B4772"/>
    <w:rsid w:val="008B51E9"/>
    <w:rsid w:val="008B5C81"/>
    <w:rsid w:val="008B6705"/>
    <w:rsid w:val="008B70F5"/>
    <w:rsid w:val="008C0C19"/>
    <w:rsid w:val="008C3986"/>
    <w:rsid w:val="008C3FDA"/>
    <w:rsid w:val="008C52C8"/>
    <w:rsid w:val="008C54CD"/>
    <w:rsid w:val="008C558E"/>
    <w:rsid w:val="008C5666"/>
    <w:rsid w:val="008C5DF0"/>
    <w:rsid w:val="008C6967"/>
    <w:rsid w:val="008C6C47"/>
    <w:rsid w:val="008D0250"/>
    <w:rsid w:val="008D0BF3"/>
    <w:rsid w:val="008D1AF1"/>
    <w:rsid w:val="008D1CF1"/>
    <w:rsid w:val="008D6C68"/>
    <w:rsid w:val="008D6E37"/>
    <w:rsid w:val="008E0603"/>
    <w:rsid w:val="008E0620"/>
    <w:rsid w:val="008E19D4"/>
    <w:rsid w:val="008E2A27"/>
    <w:rsid w:val="008E34D2"/>
    <w:rsid w:val="008E3971"/>
    <w:rsid w:val="008E471F"/>
    <w:rsid w:val="008E604C"/>
    <w:rsid w:val="008E6643"/>
    <w:rsid w:val="008F0C81"/>
    <w:rsid w:val="008F12AA"/>
    <w:rsid w:val="008F13A1"/>
    <w:rsid w:val="008F198B"/>
    <w:rsid w:val="008F2683"/>
    <w:rsid w:val="008F2B0A"/>
    <w:rsid w:val="008F31CE"/>
    <w:rsid w:val="008F3E6E"/>
    <w:rsid w:val="008F45E4"/>
    <w:rsid w:val="008F530A"/>
    <w:rsid w:val="008F6F3D"/>
    <w:rsid w:val="008F709D"/>
    <w:rsid w:val="008F77D6"/>
    <w:rsid w:val="00900196"/>
    <w:rsid w:val="009007E4"/>
    <w:rsid w:val="00900919"/>
    <w:rsid w:val="00901090"/>
    <w:rsid w:val="0090115C"/>
    <w:rsid w:val="00901971"/>
    <w:rsid w:val="009024A6"/>
    <w:rsid w:val="0090399A"/>
    <w:rsid w:val="00904576"/>
    <w:rsid w:val="00904F26"/>
    <w:rsid w:val="009051BA"/>
    <w:rsid w:val="00905A84"/>
    <w:rsid w:val="0090692C"/>
    <w:rsid w:val="009069D5"/>
    <w:rsid w:val="00907AED"/>
    <w:rsid w:val="009104AD"/>
    <w:rsid w:val="0091161A"/>
    <w:rsid w:val="0091282F"/>
    <w:rsid w:val="0091581B"/>
    <w:rsid w:val="0091702B"/>
    <w:rsid w:val="00917182"/>
    <w:rsid w:val="009202D6"/>
    <w:rsid w:val="00920369"/>
    <w:rsid w:val="00920D51"/>
    <w:rsid w:val="00921113"/>
    <w:rsid w:val="00921224"/>
    <w:rsid w:val="0092461C"/>
    <w:rsid w:val="00925899"/>
    <w:rsid w:val="00926A83"/>
    <w:rsid w:val="00926FD3"/>
    <w:rsid w:val="00927B64"/>
    <w:rsid w:val="009300C8"/>
    <w:rsid w:val="009303DF"/>
    <w:rsid w:val="00930FF4"/>
    <w:rsid w:val="0093276A"/>
    <w:rsid w:val="009329EC"/>
    <w:rsid w:val="00934379"/>
    <w:rsid w:val="00935494"/>
    <w:rsid w:val="0093617D"/>
    <w:rsid w:val="00937C48"/>
    <w:rsid w:val="0094072D"/>
    <w:rsid w:val="00941C6A"/>
    <w:rsid w:val="00941C7F"/>
    <w:rsid w:val="00942610"/>
    <w:rsid w:val="00944034"/>
    <w:rsid w:val="00945738"/>
    <w:rsid w:val="00946BF5"/>
    <w:rsid w:val="009474BF"/>
    <w:rsid w:val="00947BB4"/>
    <w:rsid w:val="00947FE9"/>
    <w:rsid w:val="00950005"/>
    <w:rsid w:val="00950F0E"/>
    <w:rsid w:val="00951105"/>
    <w:rsid w:val="00952233"/>
    <w:rsid w:val="00952971"/>
    <w:rsid w:val="009529AE"/>
    <w:rsid w:val="00952F5E"/>
    <w:rsid w:val="00953899"/>
    <w:rsid w:val="00954044"/>
    <w:rsid w:val="00954460"/>
    <w:rsid w:val="0095453E"/>
    <w:rsid w:val="00954A86"/>
    <w:rsid w:val="00955759"/>
    <w:rsid w:val="00955EA3"/>
    <w:rsid w:val="009607DE"/>
    <w:rsid w:val="0096145D"/>
    <w:rsid w:val="00961831"/>
    <w:rsid w:val="00961E2D"/>
    <w:rsid w:val="009620D7"/>
    <w:rsid w:val="00962F11"/>
    <w:rsid w:val="00964B6A"/>
    <w:rsid w:val="0096524E"/>
    <w:rsid w:val="009668A2"/>
    <w:rsid w:val="009668C9"/>
    <w:rsid w:val="00967026"/>
    <w:rsid w:val="00967746"/>
    <w:rsid w:val="00970025"/>
    <w:rsid w:val="00970A9E"/>
    <w:rsid w:val="00970D11"/>
    <w:rsid w:val="00970DAE"/>
    <w:rsid w:val="009723D2"/>
    <w:rsid w:val="00973568"/>
    <w:rsid w:val="0097379E"/>
    <w:rsid w:val="009739CE"/>
    <w:rsid w:val="00973AEC"/>
    <w:rsid w:val="009743A4"/>
    <w:rsid w:val="00974B2A"/>
    <w:rsid w:val="00975803"/>
    <w:rsid w:val="00976243"/>
    <w:rsid w:val="00977079"/>
    <w:rsid w:val="00977D48"/>
    <w:rsid w:val="0098043D"/>
    <w:rsid w:val="009807AC"/>
    <w:rsid w:val="00981BEB"/>
    <w:rsid w:val="00983B0A"/>
    <w:rsid w:val="00983C04"/>
    <w:rsid w:val="0098515B"/>
    <w:rsid w:val="00985E94"/>
    <w:rsid w:val="00985EBB"/>
    <w:rsid w:val="009861E6"/>
    <w:rsid w:val="00986827"/>
    <w:rsid w:val="009876C3"/>
    <w:rsid w:val="00990758"/>
    <w:rsid w:val="00990A53"/>
    <w:rsid w:val="00991073"/>
    <w:rsid w:val="00992BEE"/>
    <w:rsid w:val="00994A12"/>
    <w:rsid w:val="009968F3"/>
    <w:rsid w:val="00996D30"/>
    <w:rsid w:val="00996E9E"/>
    <w:rsid w:val="009A0AA5"/>
    <w:rsid w:val="009A0E94"/>
    <w:rsid w:val="009A1FEF"/>
    <w:rsid w:val="009A3FBC"/>
    <w:rsid w:val="009A43BE"/>
    <w:rsid w:val="009A4A4F"/>
    <w:rsid w:val="009A53DB"/>
    <w:rsid w:val="009A5A10"/>
    <w:rsid w:val="009A5E6D"/>
    <w:rsid w:val="009A69B1"/>
    <w:rsid w:val="009A6F75"/>
    <w:rsid w:val="009B090E"/>
    <w:rsid w:val="009B0AEC"/>
    <w:rsid w:val="009B12C1"/>
    <w:rsid w:val="009B44F2"/>
    <w:rsid w:val="009B4A44"/>
    <w:rsid w:val="009B4C60"/>
    <w:rsid w:val="009B76E0"/>
    <w:rsid w:val="009B7974"/>
    <w:rsid w:val="009C05BF"/>
    <w:rsid w:val="009C0894"/>
    <w:rsid w:val="009C29EF"/>
    <w:rsid w:val="009C331F"/>
    <w:rsid w:val="009C33A1"/>
    <w:rsid w:val="009C4491"/>
    <w:rsid w:val="009C4893"/>
    <w:rsid w:val="009C5365"/>
    <w:rsid w:val="009C7455"/>
    <w:rsid w:val="009D129A"/>
    <w:rsid w:val="009D1FBC"/>
    <w:rsid w:val="009D23A9"/>
    <w:rsid w:val="009D3170"/>
    <w:rsid w:val="009D3670"/>
    <w:rsid w:val="009D4377"/>
    <w:rsid w:val="009D5B14"/>
    <w:rsid w:val="009E06C0"/>
    <w:rsid w:val="009E1A10"/>
    <w:rsid w:val="009E21B7"/>
    <w:rsid w:val="009E4918"/>
    <w:rsid w:val="009E4B1E"/>
    <w:rsid w:val="009E4C9D"/>
    <w:rsid w:val="009E5A4B"/>
    <w:rsid w:val="009E63D1"/>
    <w:rsid w:val="009E64D5"/>
    <w:rsid w:val="009E74D3"/>
    <w:rsid w:val="009E7A7F"/>
    <w:rsid w:val="009E7F49"/>
    <w:rsid w:val="009F2BA8"/>
    <w:rsid w:val="009F3477"/>
    <w:rsid w:val="009F43E6"/>
    <w:rsid w:val="009F4CB3"/>
    <w:rsid w:val="009F5861"/>
    <w:rsid w:val="009F6D3C"/>
    <w:rsid w:val="009F7218"/>
    <w:rsid w:val="009F7315"/>
    <w:rsid w:val="009F772A"/>
    <w:rsid w:val="00A0022D"/>
    <w:rsid w:val="00A002FC"/>
    <w:rsid w:val="00A0031C"/>
    <w:rsid w:val="00A0097C"/>
    <w:rsid w:val="00A01190"/>
    <w:rsid w:val="00A02090"/>
    <w:rsid w:val="00A022C5"/>
    <w:rsid w:val="00A03A7F"/>
    <w:rsid w:val="00A0487C"/>
    <w:rsid w:val="00A04CC6"/>
    <w:rsid w:val="00A05B0A"/>
    <w:rsid w:val="00A07670"/>
    <w:rsid w:val="00A104D5"/>
    <w:rsid w:val="00A14038"/>
    <w:rsid w:val="00A14445"/>
    <w:rsid w:val="00A14973"/>
    <w:rsid w:val="00A14E21"/>
    <w:rsid w:val="00A150DC"/>
    <w:rsid w:val="00A15C05"/>
    <w:rsid w:val="00A15E94"/>
    <w:rsid w:val="00A1656B"/>
    <w:rsid w:val="00A16BAD"/>
    <w:rsid w:val="00A17692"/>
    <w:rsid w:val="00A20939"/>
    <w:rsid w:val="00A20B2E"/>
    <w:rsid w:val="00A20F68"/>
    <w:rsid w:val="00A21BF7"/>
    <w:rsid w:val="00A2284C"/>
    <w:rsid w:val="00A23D1F"/>
    <w:rsid w:val="00A241E0"/>
    <w:rsid w:val="00A24A66"/>
    <w:rsid w:val="00A24C91"/>
    <w:rsid w:val="00A25B58"/>
    <w:rsid w:val="00A26303"/>
    <w:rsid w:val="00A26719"/>
    <w:rsid w:val="00A27030"/>
    <w:rsid w:val="00A279F1"/>
    <w:rsid w:val="00A306F7"/>
    <w:rsid w:val="00A30DB4"/>
    <w:rsid w:val="00A31D6A"/>
    <w:rsid w:val="00A32B61"/>
    <w:rsid w:val="00A333BC"/>
    <w:rsid w:val="00A35944"/>
    <w:rsid w:val="00A36265"/>
    <w:rsid w:val="00A3655C"/>
    <w:rsid w:val="00A36A75"/>
    <w:rsid w:val="00A4489B"/>
    <w:rsid w:val="00A44B8B"/>
    <w:rsid w:val="00A465E8"/>
    <w:rsid w:val="00A4660C"/>
    <w:rsid w:val="00A475A4"/>
    <w:rsid w:val="00A47692"/>
    <w:rsid w:val="00A47FD7"/>
    <w:rsid w:val="00A50006"/>
    <w:rsid w:val="00A50423"/>
    <w:rsid w:val="00A50919"/>
    <w:rsid w:val="00A5214F"/>
    <w:rsid w:val="00A52554"/>
    <w:rsid w:val="00A53C95"/>
    <w:rsid w:val="00A53D51"/>
    <w:rsid w:val="00A54EBE"/>
    <w:rsid w:val="00A5639F"/>
    <w:rsid w:val="00A57017"/>
    <w:rsid w:val="00A57D05"/>
    <w:rsid w:val="00A60A00"/>
    <w:rsid w:val="00A6165E"/>
    <w:rsid w:val="00A61C0E"/>
    <w:rsid w:val="00A626C8"/>
    <w:rsid w:val="00A65AE1"/>
    <w:rsid w:val="00A65EF6"/>
    <w:rsid w:val="00A678A4"/>
    <w:rsid w:val="00A702FA"/>
    <w:rsid w:val="00A714D3"/>
    <w:rsid w:val="00A72E9B"/>
    <w:rsid w:val="00A738FA"/>
    <w:rsid w:val="00A741E4"/>
    <w:rsid w:val="00A75303"/>
    <w:rsid w:val="00A76821"/>
    <w:rsid w:val="00A76AEC"/>
    <w:rsid w:val="00A76B14"/>
    <w:rsid w:val="00A770D6"/>
    <w:rsid w:val="00A7716F"/>
    <w:rsid w:val="00A771D8"/>
    <w:rsid w:val="00A77AFB"/>
    <w:rsid w:val="00A8097E"/>
    <w:rsid w:val="00A8173B"/>
    <w:rsid w:val="00A8182F"/>
    <w:rsid w:val="00A8200A"/>
    <w:rsid w:val="00A82573"/>
    <w:rsid w:val="00A84C1B"/>
    <w:rsid w:val="00A84E3D"/>
    <w:rsid w:val="00A857B6"/>
    <w:rsid w:val="00A85AB5"/>
    <w:rsid w:val="00A90378"/>
    <w:rsid w:val="00A90810"/>
    <w:rsid w:val="00A90A6F"/>
    <w:rsid w:val="00A90CFE"/>
    <w:rsid w:val="00A91833"/>
    <w:rsid w:val="00A92CE2"/>
    <w:rsid w:val="00A930B4"/>
    <w:rsid w:val="00A941EF"/>
    <w:rsid w:val="00A94CF8"/>
    <w:rsid w:val="00A963BC"/>
    <w:rsid w:val="00A96507"/>
    <w:rsid w:val="00A96756"/>
    <w:rsid w:val="00AA0E80"/>
    <w:rsid w:val="00AA1F20"/>
    <w:rsid w:val="00AA1FB7"/>
    <w:rsid w:val="00AA2076"/>
    <w:rsid w:val="00AA499E"/>
    <w:rsid w:val="00AA50C8"/>
    <w:rsid w:val="00AA6D76"/>
    <w:rsid w:val="00AB0887"/>
    <w:rsid w:val="00AB08DC"/>
    <w:rsid w:val="00AB165B"/>
    <w:rsid w:val="00AB1B4F"/>
    <w:rsid w:val="00AB21C8"/>
    <w:rsid w:val="00AB2F45"/>
    <w:rsid w:val="00AB316B"/>
    <w:rsid w:val="00AB3D09"/>
    <w:rsid w:val="00AB527F"/>
    <w:rsid w:val="00AB72F9"/>
    <w:rsid w:val="00AB78B3"/>
    <w:rsid w:val="00AC0FEC"/>
    <w:rsid w:val="00AC1286"/>
    <w:rsid w:val="00AC1706"/>
    <w:rsid w:val="00AC1FEF"/>
    <w:rsid w:val="00AC2A48"/>
    <w:rsid w:val="00AC2A59"/>
    <w:rsid w:val="00AC3C49"/>
    <w:rsid w:val="00AC40EA"/>
    <w:rsid w:val="00AC42BD"/>
    <w:rsid w:val="00AC477B"/>
    <w:rsid w:val="00AC5E28"/>
    <w:rsid w:val="00AD0EFA"/>
    <w:rsid w:val="00AD19B4"/>
    <w:rsid w:val="00AD43BB"/>
    <w:rsid w:val="00AD4B2A"/>
    <w:rsid w:val="00AD5700"/>
    <w:rsid w:val="00AD6427"/>
    <w:rsid w:val="00AD65AE"/>
    <w:rsid w:val="00AD721D"/>
    <w:rsid w:val="00AD785A"/>
    <w:rsid w:val="00AE10FA"/>
    <w:rsid w:val="00AE11D2"/>
    <w:rsid w:val="00AE20C8"/>
    <w:rsid w:val="00AE2BC1"/>
    <w:rsid w:val="00AE36AA"/>
    <w:rsid w:val="00AE4833"/>
    <w:rsid w:val="00AE49EF"/>
    <w:rsid w:val="00AE4B7A"/>
    <w:rsid w:val="00AE4E02"/>
    <w:rsid w:val="00AE5E0B"/>
    <w:rsid w:val="00AE65F0"/>
    <w:rsid w:val="00AE798E"/>
    <w:rsid w:val="00AE7E1E"/>
    <w:rsid w:val="00AF0E8F"/>
    <w:rsid w:val="00AF4735"/>
    <w:rsid w:val="00AF4736"/>
    <w:rsid w:val="00AF4A73"/>
    <w:rsid w:val="00AF5892"/>
    <w:rsid w:val="00AF63CB"/>
    <w:rsid w:val="00AF72CE"/>
    <w:rsid w:val="00AF7C3F"/>
    <w:rsid w:val="00AF7EB7"/>
    <w:rsid w:val="00AF7FD2"/>
    <w:rsid w:val="00AF7FFC"/>
    <w:rsid w:val="00B00767"/>
    <w:rsid w:val="00B01F3E"/>
    <w:rsid w:val="00B034B6"/>
    <w:rsid w:val="00B03A94"/>
    <w:rsid w:val="00B03CB7"/>
    <w:rsid w:val="00B0482C"/>
    <w:rsid w:val="00B04ACC"/>
    <w:rsid w:val="00B05B04"/>
    <w:rsid w:val="00B10D67"/>
    <w:rsid w:val="00B11AC8"/>
    <w:rsid w:val="00B11DD1"/>
    <w:rsid w:val="00B11E29"/>
    <w:rsid w:val="00B12BBC"/>
    <w:rsid w:val="00B13272"/>
    <w:rsid w:val="00B13A59"/>
    <w:rsid w:val="00B155EC"/>
    <w:rsid w:val="00B16029"/>
    <w:rsid w:val="00B17074"/>
    <w:rsid w:val="00B17878"/>
    <w:rsid w:val="00B20BD3"/>
    <w:rsid w:val="00B2160F"/>
    <w:rsid w:val="00B22429"/>
    <w:rsid w:val="00B22D1A"/>
    <w:rsid w:val="00B23522"/>
    <w:rsid w:val="00B24339"/>
    <w:rsid w:val="00B251C4"/>
    <w:rsid w:val="00B2643B"/>
    <w:rsid w:val="00B2664A"/>
    <w:rsid w:val="00B26977"/>
    <w:rsid w:val="00B26CCE"/>
    <w:rsid w:val="00B27F97"/>
    <w:rsid w:val="00B32564"/>
    <w:rsid w:val="00B33B3F"/>
    <w:rsid w:val="00B34094"/>
    <w:rsid w:val="00B347E0"/>
    <w:rsid w:val="00B34C76"/>
    <w:rsid w:val="00B356BD"/>
    <w:rsid w:val="00B40DB5"/>
    <w:rsid w:val="00B4143D"/>
    <w:rsid w:val="00B42518"/>
    <w:rsid w:val="00B43076"/>
    <w:rsid w:val="00B43EAA"/>
    <w:rsid w:val="00B440F8"/>
    <w:rsid w:val="00B44534"/>
    <w:rsid w:val="00B44DE4"/>
    <w:rsid w:val="00B452EF"/>
    <w:rsid w:val="00B4554C"/>
    <w:rsid w:val="00B459D6"/>
    <w:rsid w:val="00B4681D"/>
    <w:rsid w:val="00B472C5"/>
    <w:rsid w:val="00B47C81"/>
    <w:rsid w:val="00B52A88"/>
    <w:rsid w:val="00B52C36"/>
    <w:rsid w:val="00B52FB6"/>
    <w:rsid w:val="00B532DC"/>
    <w:rsid w:val="00B53BCC"/>
    <w:rsid w:val="00B53F5A"/>
    <w:rsid w:val="00B5548F"/>
    <w:rsid w:val="00B55C80"/>
    <w:rsid w:val="00B56552"/>
    <w:rsid w:val="00B5662B"/>
    <w:rsid w:val="00B57161"/>
    <w:rsid w:val="00B60B80"/>
    <w:rsid w:val="00B6159B"/>
    <w:rsid w:val="00B6188B"/>
    <w:rsid w:val="00B64CF2"/>
    <w:rsid w:val="00B654AC"/>
    <w:rsid w:val="00B656B3"/>
    <w:rsid w:val="00B659AB"/>
    <w:rsid w:val="00B6680B"/>
    <w:rsid w:val="00B668AD"/>
    <w:rsid w:val="00B67BEE"/>
    <w:rsid w:val="00B67D7E"/>
    <w:rsid w:val="00B70610"/>
    <w:rsid w:val="00B71F58"/>
    <w:rsid w:val="00B732F7"/>
    <w:rsid w:val="00B7359D"/>
    <w:rsid w:val="00B73BD6"/>
    <w:rsid w:val="00B73DE3"/>
    <w:rsid w:val="00B7413D"/>
    <w:rsid w:val="00B74C6C"/>
    <w:rsid w:val="00B76D7D"/>
    <w:rsid w:val="00B77715"/>
    <w:rsid w:val="00B80B1B"/>
    <w:rsid w:val="00B81E14"/>
    <w:rsid w:val="00B8272A"/>
    <w:rsid w:val="00B82F18"/>
    <w:rsid w:val="00B836AD"/>
    <w:rsid w:val="00B84815"/>
    <w:rsid w:val="00B84F03"/>
    <w:rsid w:val="00B851DD"/>
    <w:rsid w:val="00B86364"/>
    <w:rsid w:val="00B864D6"/>
    <w:rsid w:val="00B86C32"/>
    <w:rsid w:val="00B87113"/>
    <w:rsid w:val="00B8760C"/>
    <w:rsid w:val="00B90DFB"/>
    <w:rsid w:val="00B9157D"/>
    <w:rsid w:val="00B918FD"/>
    <w:rsid w:val="00B922E5"/>
    <w:rsid w:val="00B9258B"/>
    <w:rsid w:val="00B92BD6"/>
    <w:rsid w:val="00B93AB5"/>
    <w:rsid w:val="00B940DA"/>
    <w:rsid w:val="00B95A8E"/>
    <w:rsid w:val="00B95F8B"/>
    <w:rsid w:val="00B962E8"/>
    <w:rsid w:val="00B9753D"/>
    <w:rsid w:val="00B979F0"/>
    <w:rsid w:val="00BA06DC"/>
    <w:rsid w:val="00BA07A5"/>
    <w:rsid w:val="00BA19F4"/>
    <w:rsid w:val="00BA1A4F"/>
    <w:rsid w:val="00BA21ED"/>
    <w:rsid w:val="00BA3A9D"/>
    <w:rsid w:val="00BA3D59"/>
    <w:rsid w:val="00BA4CB4"/>
    <w:rsid w:val="00BA5229"/>
    <w:rsid w:val="00BB0185"/>
    <w:rsid w:val="00BB0622"/>
    <w:rsid w:val="00BB095A"/>
    <w:rsid w:val="00BB2467"/>
    <w:rsid w:val="00BB2548"/>
    <w:rsid w:val="00BB30FA"/>
    <w:rsid w:val="00BB4885"/>
    <w:rsid w:val="00BB5D88"/>
    <w:rsid w:val="00BB6BB6"/>
    <w:rsid w:val="00BC0317"/>
    <w:rsid w:val="00BC1855"/>
    <w:rsid w:val="00BC2816"/>
    <w:rsid w:val="00BC3B5D"/>
    <w:rsid w:val="00BC4E14"/>
    <w:rsid w:val="00BC5675"/>
    <w:rsid w:val="00BC662C"/>
    <w:rsid w:val="00BC7037"/>
    <w:rsid w:val="00BD2917"/>
    <w:rsid w:val="00BD2A45"/>
    <w:rsid w:val="00BD4E49"/>
    <w:rsid w:val="00BD638B"/>
    <w:rsid w:val="00BD65FF"/>
    <w:rsid w:val="00BD714E"/>
    <w:rsid w:val="00BD769D"/>
    <w:rsid w:val="00BD76EC"/>
    <w:rsid w:val="00BD7A89"/>
    <w:rsid w:val="00BE02DF"/>
    <w:rsid w:val="00BE11F5"/>
    <w:rsid w:val="00BE1258"/>
    <w:rsid w:val="00BE14C6"/>
    <w:rsid w:val="00BE25A2"/>
    <w:rsid w:val="00BE3AD8"/>
    <w:rsid w:val="00BE438C"/>
    <w:rsid w:val="00BE44DC"/>
    <w:rsid w:val="00BE46BD"/>
    <w:rsid w:val="00BE526A"/>
    <w:rsid w:val="00BE52C9"/>
    <w:rsid w:val="00BE6166"/>
    <w:rsid w:val="00BE6816"/>
    <w:rsid w:val="00BE7B3A"/>
    <w:rsid w:val="00BF088E"/>
    <w:rsid w:val="00BF1906"/>
    <w:rsid w:val="00BF29B6"/>
    <w:rsid w:val="00BF2D14"/>
    <w:rsid w:val="00BF325F"/>
    <w:rsid w:val="00BF3507"/>
    <w:rsid w:val="00BF354A"/>
    <w:rsid w:val="00BF504B"/>
    <w:rsid w:val="00BF64A3"/>
    <w:rsid w:val="00C00E19"/>
    <w:rsid w:val="00C010BF"/>
    <w:rsid w:val="00C01159"/>
    <w:rsid w:val="00C037FF"/>
    <w:rsid w:val="00C04248"/>
    <w:rsid w:val="00C05874"/>
    <w:rsid w:val="00C05ED6"/>
    <w:rsid w:val="00C0628E"/>
    <w:rsid w:val="00C07116"/>
    <w:rsid w:val="00C07EE3"/>
    <w:rsid w:val="00C10141"/>
    <w:rsid w:val="00C1044C"/>
    <w:rsid w:val="00C118DF"/>
    <w:rsid w:val="00C124DF"/>
    <w:rsid w:val="00C12C5B"/>
    <w:rsid w:val="00C13380"/>
    <w:rsid w:val="00C15549"/>
    <w:rsid w:val="00C16F5A"/>
    <w:rsid w:val="00C2010F"/>
    <w:rsid w:val="00C201AE"/>
    <w:rsid w:val="00C20440"/>
    <w:rsid w:val="00C20814"/>
    <w:rsid w:val="00C2153D"/>
    <w:rsid w:val="00C257C8"/>
    <w:rsid w:val="00C259A9"/>
    <w:rsid w:val="00C26BDF"/>
    <w:rsid w:val="00C26EAE"/>
    <w:rsid w:val="00C27388"/>
    <w:rsid w:val="00C3027B"/>
    <w:rsid w:val="00C30C65"/>
    <w:rsid w:val="00C311CF"/>
    <w:rsid w:val="00C32AF0"/>
    <w:rsid w:val="00C330AC"/>
    <w:rsid w:val="00C33874"/>
    <w:rsid w:val="00C34601"/>
    <w:rsid w:val="00C34B70"/>
    <w:rsid w:val="00C359CF"/>
    <w:rsid w:val="00C36045"/>
    <w:rsid w:val="00C36A1E"/>
    <w:rsid w:val="00C40549"/>
    <w:rsid w:val="00C40B43"/>
    <w:rsid w:val="00C41326"/>
    <w:rsid w:val="00C4153C"/>
    <w:rsid w:val="00C4167F"/>
    <w:rsid w:val="00C421FF"/>
    <w:rsid w:val="00C42F10"/>
    <w:rsid w:val="00C436F5"/>
    <w:rsid w:val="00C4509A"/>
    <w:rsid w:val="00C45C2F"/>
    <w:rsid w:val="00C4620B"/>
    <w:rsid w:val="00C4636D"/>
    <w:rsid w:val="00C46BC0"/>
    <w:rsid w:val="00C472C6"/>
    <w:rsid w:val="00C5098B"/>
    <w:rsid w:val="00C510F6"/>
    <w:rsid w:val="00C52138"/>
    <w:rsid w:val="00C52D3E"/>
    <w:rsid w:val="00C53049"/>
    <w:rsid w:val="00C53B8C"/>
    <w:rsid w:val="00C54AC4"/>
    <w:rsid w:val="00C556DA"/>
    <w:rsid w:val="00C55E55"/>
    <w:rsid w:val="00C56A4A"/>
    <w:rsid w:val="00C63418"/>
    <w:rsid w:val="00C63763"/>
    <w:rsid w:val="00C64734"/>
    <w:rsid w:val="00C65C36"/>
    <w:rsid w:val="00C65ED9"/>
    <w:rsid w:val="00C6668C"/>
    <w:rsid w:val="00C66CBD"/>
    <w:rsid w:val="00C67CF7"/>
    <w:rsid w:val="00C67DAC"/>
    <w:rsid w:val="00C707D1"/>
    <w:rsid w:val="00C70D67"/>
    <w:rsid w:val="00C7159E"/>
    <w:rsid w:val="00C729FA"/>
    <w:rsid w:val="00C7436F"/>
    <w:rsid w:val="00C749F7"/>
    <w:rsid w:val="00C7501B"/>
    <w:rsid w:val="00C75915"/>
    <w:rsid w:val="00C77691"/>
    <w:rsid w:val="00C77D05"/>
    <w:rsid w:val="00C800F4"/>
    <w:rsid w:val="00C82FF5"/>
    <w:rsid w:val="00C84179"/>
    <w:rsid w:val="00C842A2"/>
    <w:rsid w:val="00C8430A"/>
    <w:rsid w:val="00C84D1F"/>
    <w:rsid w:val="00C85251"/>
    <w:rsid w:val="00C853E5"/>
    <w:rsid w:val="00C85A61"/>
    <w:rsid w:val="00C869A9"/>
    <w:rsid w:val="00C873A5"/>
    <w:rsid w:val="00C87B65"/>
    <w:rsid w:val="00C87EA2"/>
    <w:rsid w:val="00C900DC"/>
    <w:rsid w:val="00C90AE2"/>
    <w:rsid w:val="00C90FC0"/>
    <w:rsid w:val="00C91730"/>
    <w:rsid w:val="00C91F68"/>
    <w:rsid w:val="00C926C6"/>
    <w:rsid w:val="00CA05B5"/>
    <w:rsid w:val="00CA090D"/>
    <w:rsid w:val="00CA190D"/>
    <w:rsid w:val="00CA45DC"/>
    <w:rsid w:val="00CA4B3F"/>
    <w:rsid w:val="00CA673E"/>
    <w:rsid w:val="00CA754B"/>
    <w:rsid w:val="00CA7BD4"/>
    <w:rsid w:val="00CA7D9A"/>
    <w:rsid w:val="00CB2054"/>
    <w:rsid w:val="00CB4846"/>
    <w:rsid w:val="00CB49F3"/>
    <w:rsid w:val="00CB4A07"/>
    <w:rsid w:val="00CB4EF6"/>
    <w:rsid w:val="00CB5E95"/>
    <w:rsid w:val="00CB6729"/>
    <w:rsid w:val="00CB79CE"/>
    <w:rsid w:val="00CC03A4"/>
    <w:rsid w:val="00CC0716"/>
    <w:rsid w:val="00CC0A6C"/>
    <w:rsid w:val="00CC0EE1"/>
    <w:rsid w:val="00CC1431"/>
    <w:rsid w:val="00CC15BF"/>
    <w:rsid w:val="00CC231E"/>
    <w:rsid w:val="00CC2936"/>
    <w:rsid w:val="00CC29B8"/>
    <w:rsid w:val="00CC3F5F"/>
    <w:rsid w:val="00CC4E09"/>
    <w:rsid w:val="00CC5C68"/>
    <w:rsid w:val="00CC65CB"/>
    <w:rsid w:val="00CC6E01"/>
    <w:rsid w:val="00CC7A4A"/>
    <w:rsid w:val="00CD147C"/>
    <w:rsid w:val="00CD25D6"/>
    <w:rsid w:val="00CD3411"/>
    <w:rsid w:val="00CD3839"/>
    <w:rsid w:val="00CD4588"/>
    <w:rsid w:val="00CD4B16"/>
    <w:rsid w:val="00CD4E94"/>
    <w:rsid w:val="00CD513B"/>
    <w:rsid w:val="00CD570B"/>
    <w:rsid w:val="00CD5BE1"/>
    <w:rsid w:val="00CE19E9"/>
    <w:rsid w:val="00CE28C7"/>
    <w:rsid w:val="00CE3349"/>
    <w:rsid w:val="00CE37BA"/>
    <w:rsid w:val="00CE3F4C"/>
    <w:rsid w:val="00CE410F"/>
    <w:rsid w:val="00CE5228"/>
    <w:rsid w:val="00CE5881"/>
    <w:rsid w:val="00CE76B5"/>
    <w:rsid w:val="00CE7988"/>
    <w:rsid w:val="00CF0129"/>
    <w:rsid w:val="00CF0A2D"/>
    <w:rsid w:val="00CF0C19"/>
    <w:rsid w:val="00CF140A"/>
    <w:rsid w:val="00CF228D"/>
    <w:rsid w:val="00CF418E"/>
    <w:rsid w:val="00CF5C94"/>
    <w:rsid w:val="00CF7CCF"/>
    <w:rsid w:val="00D00CBB"/>
    <w:rsid w:val="00D00EB4"/>
    <w:rsid w:val="00D011E4"/>
    <w:rsid w:val="00D015ED"/>
    <w:rsid w:val="00D018C6"/>
    <w:rsid w:val="00D03D3C"/>
    <w:rsid w:val="00D03F48"/>
    <w:rsid w:val="00D0456E"/>
    <w:rsid w:val="00D04F19"/>
    <w:rsid w:val="00D05C6A"/>
    <w:rsid w:val="00D05E01"/>
    <w:rsid w:val="00D0621E"/>
    <w:rsid w:val="00D07FA6"/>
    <w:rsid w:val="00D10131"/>
    <w:rsid w:val="00D110C8"/>
    <w:rsid w:val="00D117FD"/>
    <w:rsid w:val="00D1192E"/>
    <w:rsid w:val="00D11F41"/>
    <w:rsid w:val="00D124E3"/>
    <w:rsid w:val="00D12CF4"/>
    <w:rsid w:val="00D133D3"/>
    <w:rsid w:val="00D165D7"/>
    <w:rsid w:val="00D17131"/>
    <w:rsid w:val="00D172BD"/>
    <w:rsid w:val="00D174AF"/>
    <w:rsid w:val="00D212C6"/>
    <w:rsid w:val="00D24D0D"/>
    <w:rsid w:val="00D2706E"/>
    <w:rsid w:val="00D316F1"/>
    <w:rsid w:val="00D323D0"/>
    <w:rsid w:val="00D324BB"/>
    <w:rsid w:val="00D3301D"/>
    <w:rsid w:val="00D344CE"/>
    <w:rsid w:val="00D3537E"/>
    <w:rsid w:val="00D37876"/>
    <w:rsid w:val="00D4103C"/>
    <w:rsid w:val="00D41635"/>
    <w:rsid w:val="00D4350E"/>
    <w:rsid w:val="00D43F7F"/>
    <w:rsid w:val="00D45682"/>
    <w:rsid w:val="00D46398"/>
    <w:rsid w:val="00D47572"/>
    <w:rsid w:val="00D50ABC"/>
    <w:rsid w:val="00D50DB7"/>
    <w:rsid w:val="00D51340"/>
    <w:rsid w:val="00D51F1D"/>
    <w:rsid w:val="00D51F78"/>
    <w:rsid w:val="00D52528"/>
    <w:rsid w:val="00D52588"/>
    <w:rsid w:val="00D52BB5"/>
    <w:rsid w:val="00D5386E"/>
    <w:rsid w:val="00D548FD"/>
    <w:rsid w:val="00D55072"/>
    <w:rsid w:val="00D55096"/>
    <w:rsid w:val="00D574CE"/>
    <w:rsid w:val="00D57CBB"/>
    <w:rsid w:val="00D6026F"/>
    <w:rsid w:val="00D615B8"/>
    <w:rsid w:val="00D623AD"/>
    <w:rsid w:val="00D62F0F"/>
    <w:rsid w:val="00D63162"/>
    <w:rsid w:val="00D633F0"/>
    <w:rsid w:val="00D649AA"/>
    <w:rsid w:val="00D67BF0"/>
    <w:rsid w:val="00D70D93"/>
    <w:rsid w:val="00D70E91"/>
    <w:rsid w:val="00D71274"/>
    <w:rsid w:val="00D718A0"/>
    <w:rsid w:val="00D71A20"/>
    <w:rsid w:val="00D720AE"/>
    <w:rsid w:val="00D74E1E"/>
    <w:rsid w:val="00D74E7D"/>
    <w:rsid w:val="00D75153"/>
    <w:rsid w:val="00D75A44"/>
    <w:rsid w:val="00D75E93"/>
    <w:rsid w:val="00D7644A"/>
    <w:rsid w:val="00D777DD"/>
    <w:rsid w:val="00D8053D"/>
    <w:rsid w:val="00D81C99"/>
    <w:rsid w:val="00D81FC1"/>
    <w:rsid w:val="00D82BB5"/>
    <w:rsid w:val="00D8353B"/>
    <w:rsid w:val="00D8357A"/>
    <w:rsid w:val="00D841C7"/>
    <w:rsid w:val="00D8492D"/>
    <w:rsid w:val="00D85D28"/>
    <w:rsid w:val="00D86B30"/>
    <w:rsid w:val="00D879FB"/>
    <w:rsid w:val="00D90962"/>
    <w:rsid w:val="00D92C74"/>
    <w:rsid w:val="00D92D31"/>
    <w:rsid w:val="00D94DAA"/>
    <w:rsid w:val="00D94F18"/>
    <w:rsid w:val="00D950FF"/>
    <w:rsid w:val="00D964E4"/>
    <w:rsid w:val="00D96B2D"/>
    <w:rsid w:val="00D97173"/>
    <w:rsid w:val="00D9740C"/>
    <w:rsid w:val="00D97B04"/>
    <w:rsid w:val="00DA04B8"/>
    <w:rsid w:val="00DA0F7E"/>
    <w:rsid w:val="00DA12CA"/>
    <w:rsid w:val="00DA15A0"/>
    <w:rsid w:val="00DA1673"/>
    <w:rsid w:val="00DA18C7"/>
    <w:rsid w:val="00DA2825"/>
    <w:rsid w:val="00DA2AE5"/>
    <w:rsid w:val="00DA3014"/>
    <w:rsid w:val="00DA35A8"/>
    <w:rsid w:val="00DA7C7B"/>
    <w:rsid w:val="00DB058A"/>
    <w:rsid w:val="00DB0B39"/>
    <w:rsid w:val="00DB0F31"/>
    <w:rsid w:val="00DB24CD"/>
    <w:rsid w:val="00DB291C"/>
    <w:rsid w:val="00DB2B15"/>
    <w:rsid w:val="00DB3C0A"/>
    <w:rsid w:val="00DB4520"/>
    <w:rsid w:val="00DB45BF"/>
    <w:rsid w:val="00DB4EC8"/>
    <w:rsid w:val="00DB6394"/>
    <w:rsid w:val="00DB7124"/>
    <w:rsid w:val="00DB73E3"/>
    <w:rsid w:val="00DB7C18"/>
    <w:rsid w:val="00DC11DB"/>
    <w:rsid w:val="00DC131C"/>
    <w:rsid w:val="00DC13A2"/>
    <w:rsid w:val="00DC1E59"/>
    <w:rsid w:val="00DC22C3"/>
    <w:rsid w:val="00DC32A5"/>
    <w:rsid w:val="00DC3CD3"/>
    <w:rsid w:val="00DC4A2E"/>
    <w:rsid w:val="00DC4F22"/>
    <w:rsid w:val="00DC738C"/>
    <w:rsid w:val="00DC77AA"/>
    <w:rsid w:val="00DC793A"/>
    <w:rsid w:val="00DD0730"/>
    <w:rsid w:val="00DD0B01"/>
    <w:rsid w:val="00DD1F93"/>
    <w:rsid w:val="00DD2458"/>
    <w:rsid w:val="00DD24F5"/>
    <w:rsid w:val="00DD2654"/>
    <w:rsid w:val="00DD38B8"/>
    <w:rsid w:val="00DD3A47"/>
    <w:rsid w:val="00DD3FFC"/>
    <w:rsid w:val="00DD6560"/>
    <w:rsid w:val="00DD67B8"/>
    <w:rsid w:val="00DE00AE"/>
    <w:rsid w:val="00DE0389"/>
    <w:rsid w:val="00DE08F5"/>
    <w:rsid w:val="00DE0DCA"/>
    <w:rsid w:val="00DE0DE5"/>
    <w:rsid w:val="00DE4619"/>
    <w:rsid w:val="00DE6E93"/>
    <w:rsid w:val="00DE7098"/>
    <w:rsid w:val="00DE742C"/>
    <w:rsid w:val="00DE7BF1"/>
    <w:rsid w:val="00DF0155"/>
    <w:rsid w:val="00DF147D"/>
    <w:rsid w:val="00DF4000"/>
    <w:rsid w:val="00DF4952"/>
    <w:rsid w:val="00DF4BB5"/>
    <w:rsid w:val="00DF6873"/>
    <w:rsid w:val="00DF6A69"/>
    <w:rsid w:val="00DF741E"/>
    <w:rsid w:val="00DF78E5"/>
    <w:rsid w:val="00E00385"/>
    <w:rsid w:val="00E023BF"/>
    <w:rsid w:val="00E02866"/>
    <w:rsid w:val="00E02EEC"/>
    <w:rsid w:val="00E02F14"/>
    <w:rsid w:val="00E035A6"/>
    <w:rsid w:val="00E03D63"/>
    <w:rsid w:val="00E03EEB"/>
    <w:rsid w:val="00E03F51"/>
    <w:rsid w:val="00E04766"/>
    <w:rsid w:val="00E047BE"/>
    <w:rsid w:val="00E047EE"/>
    <w:rsid w:val="00E04F2F"/>
    <w:rsid w:val="00E0501C"/>
    <w:rsid w:val="00E06602"/>
    <w:rsid w:val="00E078C3"/>
    <w:rsid w:val="00E10D07"/>
    <w:rsid w:val="00E10F0A"/>
    <w:rsid w:val="00E1144F"/>
    <w:rsid w:val="00E11A85"/>
    <w:rsid w:val="00E11B13"/>
    <w:rsid w:val="00E12D24"/>
    <w:rsid w:val="00E1424D"/>
    <w:rsid w:val="00E1456F"/>
    <w:rsid w:val="00E148E9"/>
    <w:rsid w:val="00E160F5"/>
    <w:rsid w:val="00E200CD"/>
    <w:rsid w:val="00E229C6"/>
    <w:rsid w:val="00E22AAD"/>
    <w:rsid w:val="00E237BA"/>
    <w:rsid w:val="00E2391B"/>
    <w:rsid w:val="00E2448C"/>
    <w:rsid w:val="00E244BA"/>
    <w:rsid w:val="00E24C0D"/>
    <w:rsid w:val="00E24D80"/>
    <w:rsid w:val="00E261E9"/>
    <w:rsid w:val="00E27E6C"/>
    <w:rsid w:val="00E307CF"/>
    <w:rsid w:val="00E30B70"/>
    <w:rsid w:val="00E31294"/>
    <w:rsid w:val="00E3167D"/>
    <w:rsid w:val="00E31918"/>
    <w:rsid w:val="00E3333F"/>
    <w:rsid w:val="00E34120"/>
    <w:rsid w:val="00E34415"/>
    <w:rsid w:val="00E353AD"/>
    <w:rsid w:val="00E360AE"/>
    <w:rsid w:val="00E36FC2"/>
    <w:rsid w:val="00E418AD"/>
    <w:rsid w:val="00E43001"/>
    <w:rsid w:val="00E43ECD"/>
    <w:rsid w:val="00E508A0"/>
    <w:rsid w:val="00E50D96"/>
    <w:rsid w:val="00E527FC"/>
    <w:rsid w:val="00E52A87"/>
    <w:rsid w:val="00E54077"/>
    <w:rsid w:val="00E54192"/>
    <w:rsid w:val="00E54479"/>
    <w:rsid w:val="00E54656"/>
    <w:rsid w:val="00E546FF"/>
    <w:rsid w:val="00E55173"/>
    <w:rsid w:val="00E55B53"/>
    <w:rsid w:val="00E55F26"/>
    <w:rsid w:val="00E56742"/>
    <w:rsid w:val="00E56FFB"/>
    <w:rsid w:val="00E61EF8"/>
    <w:rsid w:val="00E62248"/>
    <w:rsid w:val="00E62E4B"/>
    <w:rsid w:val="00E630C4"/>
    <w:rsid w:val="00E63352"/>
    <w:rsid w:val="00E64712"/>
    <w:rsid w:val="00E65B74"/>
    <w:rsid w:val="00E65EB9"/>
    <w:rsid w:val="00E66258"/>
    <w:rsid w:val="00E6677D"/>
    <w:rsid w:val="00E66C91"/>
    <w:rsid w:val="00E717DB"/>
    <w:rsid w:val="00E71890"/>
    <w:rsid w:val="00E71C44"/>
    <w:rsid w:val="00E74870"/>
    <w:rsid w:val="00E75F26"/>
    <w:rsid w:val="00E77498"/>
    <w:rsid w:val="00E779E8"/>
    <w:rsid w:val="00E77E05"/>
    <w:rsid w:val="00E8012B"/>
    <w:rsid w:val="00E80E2D"/>
    <w:rsid w:val="00E812BA"/>
    <w:rsid w:val="00E82733"/>
    <w:rsid w:val="00E8391D"/>
    <w:rsid w:val="00E84766"/>
    <w:rsid w:val="00E84F6C"/>
    <w:rsid w:val="00E852AF"/>
    <w:rsid w:val="00E85702"/>
    <w:rsid w:val="00E86DD0"/>
    <w:rsid w:val="00E90A8E"/>
    <w:rsid w:val="00E913C4"/>
    <w:rsid w:val="00E921E0"/>
    <w:rsid w:val="00E92D07"/>
    <w:rsid w:val="00E94153"/>
    <w:rsid w:val="00E941C6"/>
    <w:rsid w:val="00E95109"/>
    <w:rsid w:val="00E956E9"/>
    <w:rsid w:val="00E95A3F"/>
    <w:rsid w:val="00E96A7C"/>
    <w:rsid w:val="00E9790B"/>
    <w:rsid w:val="00EA0130"/>
    <w:rsid w:val="00EA0542"/>
    <w:rsid w:val="00EA0C96"/>
    <w:rsid w:val="00EA22BD"/>
    <w:rsid w:val="00EA2422"/>
    <w:rsid w:val="00EA3781"/>
    <w:rsid w:val="00EA3BD5"/>
    <w:rsid w:val="00EA4F96"/>
    <w:rsid w:val="00EA5567"/>
    <w:rsid w:val="00EA69BE"/>
    <w:rsid w:val="00EA6F83"/>
    <w:rsid w:val="00EA775F"/>
    <w:rsid w:val="00EB0204"/>
    <w:rsid w:val="00EB04E5"/>
    <w:rsid w:val="00EB1B26"/>
    <w:rsid w:val="00EB1D0F"/>
    <w:rsid w:val="00EB54FC"/>
    <w:rsid w:val="00EB5A15"/>
    <w:rsid w:val="00EB5C2B"/>
    <w:rsid w:val="00EB61A1"/>
    <w:rsid w:val="00EB7058"/>
    <w:rsid w:val="00EC0068"/>
    <w:rsid w:val="00EC0440"/>
    <w:rsid w:val="00EC0B78"/>
    <w:rsid w:val="00EC1478"/>
    <w:rsid w:val="00EC307A"/>
    <w:rsid w:val="00EC312D"/>
    <w:rsid w:val="00EC31AC"/>
    <w:rsid w:val="00EC3BE4"/>
    <w:rsid w:val="00EC4172"/>
    <w:rsid w:val="00EC4D5B"/>
    <w:rsid w:val="00EC555D"/>
    <w:rsid w:val="00EC55BB"/>
    <w:rsid w:val="00EC6271"/>
    <w:rsid w:val="00EC7658"/>
    <w:rsid w:val="00EC7BB8"/>
    <w:rsid w:val="00ED0004"/>
    <w:rsid w:val="00ED0CDA"/>
    <w:rsid w:val="00ED1956"/>
    <w:rsid w:val="00ED4AAB"/>
    <w:rsid w:val="00ED658E"/>
    <w:rsid w:val="00ED6F7C"/>
    <w:rsid w:val="00ED73BF"/>
    <w:rsid w:val="00EE04E0"/>
    <w:rsid w:val="00EE0777"/>
    <w:rsid w:val="00EE101B"/>
    <w:rsid w:val="00EE233D"/>
    <w:rsid w:val="00EE31A5"/>
    <w:rsid w:val="00EE42BB"/>
    <w:rsid w:val="00EE5295"/>
    <w:rsid w:val="00EE5DBC"/>
    <w:rsid w:val="00EE622D"/>
    <w:rsid w:val="00EE72C8"/>
    <w:rsid w:val="00EE75A4"/>
    <w:rsid w:val="00EE7D3E"/>
    <w:rsid w:val="00EF0525"/>
    <w:rsid w:val="00EF0887"/>
    <w:rsid w:val="00EF1C3E"/>
    <w:rsid w:val="00EF1D7D"/>
    <w:rsid w:val="00EF2EC7"/>
    <w:rsid w:val="00EF3472"/>
    <w:rsid w:val="00EF39AC"/>
    <w:rsid w:val="00EF50BD"/>
    <w:rsid w:val="00EF5A78"/>
    <w:rsid w:val="00EF6FC4"/>
    <w:rsid w:val="00EF725F"/>
    <w:rsid w:val="00F008BC"/>
    <w:rsid w:val="00F009A3"/>
    <w:rsid w:val="00F0117B"/>
    <w:rsid w:val="00F014D7"/>
    <w:rsid w:val="00F01839"/>
    <w:rsid w:val="00F02EA3"/>
    <w:rsid w:val="00F03332"/>
    <w:rsid w:val="00F03A4E"/>
    <w:rsid w:val="00F04110"/>
    <w:rsid w:val="00F042A7"/>
    <w:rsid w:val="00F045A2"/>
    <w:rsid w:val="00F07971"/>
    <w:rsid w:val="00F07F99"/>
    <w:rsid w:val="00F11CD9"/>
    <w:rsid w:val="00F12050"/>
    <w:rsid w:val="00F1251E"/>
    <w:rsid w:val="00F12BB8"/>
    <w:rsid w:val="00F133B0"/>
    <w:rsid w:val="00F14204"/>
    <w:rsid w:val="00F1557A"/>
    <w:rsid w:val="00F16643"/>
    <w:rsid w:val="00F16F1A"/>
    <w:rsid w:val="00F23426"/>
    <w:rsid w:val="00F25198"/>
    <w:rsid w:val="00F25A8D"/>
    <w:rsid w:val="00F26E27"/>
    <w:rsid w:val="00F302F3"/>
    <w:rsid w:val="00F31707"/>
    <w:rsid w:val="00F33863"/>
    <w:rsid w:val="00F3433B"/>
    <w:rsid w:val="00F35CC8"/>
    <w:rsid w:val="00F364C2"/>
    <w:rsid w:val="00F36CBA"/>
    <w:rsid w:val="00F378A0"/>
    <w:rsid w:val="00F41826"/>
    <w:rsid w:val="00F42BB8"/>
    <w:rsid w:val="00F43220"/>
    <w:rsid w:val="00F433F6"/>
    <w:rsid w:val="00F43650"/>
    <w:rsid w:val="00F44500"/>
    <w:rsid w:val="00F475FD"/>
    <w:rsid w:val="00F47B31"/>
    <w:rsid w:val="00F47EF2"/>
    <w:rsid w:val="00F50D72"/>
    <w:rsid w:val="00F516BD"/>
    <w:rsid w:val="00F52679"/>
    <w:rsid w:val="00F52D47"/>
    <w:rsid w:val="00F547E8"/>
    <w:rsid w:val="00F552A9"/>
    <w:rsid w:val="00F5650A"/>
    <w:rsid w:val="00F601F3"/>
    <w:rsid w:val="00F60558"/>
    <w:rsid w:val="00F60B53"/>
    <w:rsid w:val="00F6376D"/>
    <w:rsid w:val="00F63E5C"/>
    <w:rsid w:val="00F65736"/>
    <w:rsid w:val="00F65C90"/>
    <w:rsid w:val="00F65EBC"/>
    <w:rsid w:val="00F66297"/>
    <w:rsid w:val="00F6657A"/>
    <w:rsid w:val="00F66F35"/>
    <w:rsid w:val="00F675DD"/>
    <w:rsid w:val="00F700D0"/>
    <w:rsid w:val="00F700EE"/>
    <w:rsid w:val="00F7365B"/>
    <w:rsid w:val="00F75F9A"/>
    <w:rsid w:val="00F76737"/>
    <w:rsid w:val="00F80AEB"/>
    <w:rsid w:val="00F81665"/>
    <w:rsid w:val="00F82FEF"/>
    <w:rsid w:val="00F83547"/>
    <w:rsid w:val="00F83DE3"/>
    <w:rsid w:val="00F857AA"/>
    <w:rsid w:val="00F85E83"/>
    <w:rsid w:val="00F86E63"/>
    <w:rsid w:val="00F87496"/>
    <w:rsid w:val="00F90816"/>
    <w:rsid w:val="00F91716"/>
    <w:rsid w:val="00F91857"/>
    <w:rsid w:val="00F91AD6"/>
    <w:rsid w:val="00F91CEF"/>
    <w:rsid w:val="00F91D72"/>
    <w:rsid w:val="00F92BD5"/>
    <w:rsid w:val="00F93E2B"/>
    <w:rsid w:val="00F94010"/>
    <w:rsid w:val="00F95B2F"/>
    <w:rsid w:val="00F963F1"/>
    <w:rsid w:val="00F969A9"/>
    <w:rsid w:val="00F975DB"/>
    <w:rsid w:val="00FA02FB"/>
    <w:rsid w:val="00FA0445"/>
    <w:rsid w:val="00FA167F"/>
    <w:rsid w:val="00FA254A"/>
    <w:rsid w:val="00FA2794"/>
    <w:rsid w:val="00FA28E4"/>
    <w:rsid w:val="00FA37D7"/>
    <w:rsid w:val="00FA4ED2"/>
    <w:rsid w:val="00FA672A"/>
    <w:rsid w:val="00FA6D25"/>
    <w:rsid w:val="00FA7D8D"/>
    <w:rsid w:val="00FB17D9"/>
    <w:rsid w:val="00FB1B43"/>
    <w:rsid w:val="00FB296D"/>
    <w:rsid w:val="00FB2F27"/>
    <w:rsid w:val="00FB5FCD"/>
    <w:rsid w:val="00FB70C7"/>
    <w:rsid w:val="00FC050F"/>
    <w:rsid w:val="00FC22BD"/>
    <w:rsid w:val="00FC42D8"/>
    <w:rsid w:val="00FC45E5"/>
    <w:rsid w:val="00FC561D"/>
    <w:rsid w:val="00FC7BEF"/>
    <w:rsid w:val="00FC7E9E"/>
    <w:rsid w:val="00FD0AA4"/>
    <w:rsid w:val="00FD146F"/>
    <w:rsid w:val="00FD1B60"/>
    <w:rsid w:val="00FD1C74"/>
    <w:rsid w:val="00FD47BD"/>
    <w:rsid w:val="00FD565C"/>
    <w:rsid w:val="00FE0040"/>
    <w:rsid w:val="00FE097C"/>
    <w:rsid w:val="00FE27B8"/>
    <w:rsid w:val="00FE2ACA"/>
    <w:rsid w:val="00FE2BB2"/>
    <w:rsid w:val="00FE31C3"/>
    <w:rsid w:val="00FE3576"/>
    <w:rsid w:val="00FE5F5E"/>
    <w:rsid w:val="00FE61E6"/>
    <w:rsid w:val="00FE6838"/>
    <w:rsid w:val="00FE69DA"/>
    <w:rsid w:val="00FE6BA3"/>
    <w:rsid w:val="00FE7604"/>
    <w:rsid w:val="00FE7DEA"/>
    <w:rsid w:val="00FF01C3"/>
    <w:rsid w:val="00FF3293"/>
    <w:rsid w:val="00FF33FF"/>
    <w:rsid w:val="00FF3B6F"/>
    <w:rsid w:val="00FF63FE"/>
    <w:rsid w:val="00FF722F"/>
    <w:rsid w:val="00FF7DB5"/>
    <w:rsid w:val="0CA34231"/>
    <w:rsid w:val="56511FF8"/>
    <w:rsid w:val="6346136E"/>
    <w:rsid w:val="64395B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E3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8E1"/>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5">
    <w:name w:val="heading 5"/>
    <w:basedOn w:val="Normal"/>
    <w:next w:val="Normal"/>
    <w:link w:val="Heading5Char"/>
    <w:uiPriority w:val="9"/>
    <w:semiHidden/>
    <w:unhideWhenUsed/>
    <w:qFormat/>
    <w:rsid w:val="000B756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rsid w:val="00463F87"/>
    <w:pPr>
      <w:tabs>
        <w:tab w:val="center" w:pos="4320"/>
        <w:tab w:val="right" w:pos="8640"/>
      </w:tabs>
    </w:pPr>
  </w:style>
  <w:style w:type="character" w:styleId="PageNumber">
    <w:name w:val="page number"/>
    <w:aliases w:val="pn"/>
    <w:basedOn w:val="DefaultParagraphFont"/>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uiPriority w:val="99"/>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uiPriority w:val="99"/>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1,footnote text"/>
    <w:basedOn w:val="Normal"/>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1 Char"/>
    <w:basedOn w:val="DefaultParagraphFont"/>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aliases w:val="Probes,Question wording,MCQ options"/>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paragraph" w:customStyle="1" w:styleId="Tablenumbers8pt">
    <w:name w:val="Table numbers 8pt"/>
    <w:basedOn w:val="Normal"/>
    <w:qFormat/>
    <w:rsid w:val="006F2603"/>
    <w:pPr>
      <w:spacing w:before="20" w:after="20"/>
      <w:jc w:val="right"/>
    </w:pPr>
    <w:rPr>
      <w:rFonts w:ascii="Arial" w:hAnsi="Arial" w:cs="Arial"/>
      <w:sz w:val="16"/>
      <w:szCs w:val="18"/>
    </w:rPr>
  </w:style>
  <w:style w:type="paragraph" w:customStyle="1" w:styleId="Tableheading-LEFT">
    <w:name w:val="Table heading - LEFT"/>
    <w:basedOn w:val="Tabletext"/>
    <w:rsid w:val="006F2603"/>
    <w:pPr>
      <w:spacing w:before="10" w:after="10"/>
      <w:ind w:left="0" w:firstLine="0"/>
    </w:pPr>
    <w:rPr>
      <w:sz w:val="18"/>
    </w:rPr>
  </w:style>
  <w:style w:type="paragraph" w:customStyle="1" w:styleId="Tableheading-CENTER">
    <w:name w:val="Table heading - CENTER"/>
    <w:basedOn w:val="Tablenumbers"/>
    <w:qFormat/>
    <w:rsid w:val="006F2603"/>
    <w:pPr>
      <w:spacing w:before="10" w:after="10"/>
      <w:jc w:val="center"/>
    </w:pPr>
    <w:rPr>
      <w:snapToGrid w:val="0"/>
      <w:sz w:val="18"/>
    </w:rPr>
  </w:style>
  <w:style w:type="table" w:customStyle="1" w:styleId="TableGrid1">
    <w:name w:val="Table Grid1"/>
    <w:basedOn w:val="TableNormal"/>
    <w:next w:val="TableGrid"/>
    <w:rsid w:val="00DE7BF1"/>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Style2">
    <w:name w:val="Style2"/>
    <w:rsid w:val="008B4772"/>
    <w:pPr>
      <w:numPr>
        <w:numId w:val="6"/>
      </w:numPr>
      <w:tabs>
        <w:tab w:val="clear" w:pos="720"/>
      </w:tabs>
      <w:spacing w:after="120"/>
      <w:ind w:left="1440"/>
    </w:pPr>
    <w:rPr>
      <w:sz w:val="24"/>
    </w:rPr>
  </w:style>
  <w:style w:type="table" w:customStyle="1" w:styleId="TableGrid11">
    <w:name w:val="Table Grid11"/>
    <w:basedOn w:val="TableNormal"/>
    <w:next w:val="TableGrid"/>
    <w:uiPriority w:val="59"/>
    <w:rsid w:val="008B477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642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
    <w:name w:val="Body"/>
    <w:basedOn w:val="Normal"/>
    <w:link w:val="BodyChar"/>
    <w:qFormat/>
    <w:rsid w:val="006A460B"/>
    <w:pPr>
      <w:spacing w:before="60" w:after="60" w:line="276" w:lineRule="auto"/>
      <w:ind w:firstLine="720"/>
    </w:pPr>
    <w:rPr>
      <w:rFonts w:asciiTheme="minorBidi" w:hAnsiTheme="minorBidi" w:cstheme="minorBidi"/>
      <w:sz w:val="22"/>
      <w:szCs w:val="22"/>
    </w:rPr>
  </w:style>
  <w:style w:type="character" w:customStyle="1" w:styleId="BodyChar">
    <w:name w:val="Body Char"/>
    <w:basedOn w:val="DefaultParagraphFont"/>
    <w:link w:val="Body"/>
    <w:rsid w:val="006A460B"/>
    <w:rPr>
      <w:rFonts w:asciiTheme="minorBidi" w:hAnsiTheme="minorBidi" w:cstheme="minorBidi"/>
      <w:sz w:val="22"/>
      <w:szCs w:val="22"/>
    </w:rPr>
  </w:style>
  <w:style w:type="paragraph" w:customStyle="1" w:styleId="question">
    <w:name w:val="question"/>
    <w:basedOn w:val="Normal"/>
    <w:uiPriority w:val="99"/>
    <w:rsid w:val="00D3301D"/>
    <w:pPr>
      <w:numPr>
        <w:numId w:val="7"/>
      </w:numPr>
      <w:spacing w:before="240" w:after="120" w:line="264" w:lineRule="auto"/>
      <w:ind w:left="360"/>
    </w:pPr>
    <w:rPr>
      <w:rFonts w:ascii="Arial" w:hAnsi="Arial" w:cs="Arial"/>
      <w:sz w:val="22"/>
      <w:szCs w:val="22"/>
    </w:rPr>
  </w:style>
  <w:style w:type="paragraph" w:customStyle="1" w:styleId="Tabletextcolumn1">
    <w:name w:val="Table text column 1"/>
    <w:basedOn w:val="Tabletext"/>
    <w:qFormat/>
    <w:rsid w:val="00D3301D"/>
    <w:pPr>
      <w:keepNext w:val="0"/>
      <w:spacing w:before="60" w:after="0" w:line="240" w:lineRule="atLeast"/>
      <w:ind w:left="180" w:hanging="180"/>
    </w:pPr>
  </w:style>
  <w:style w:type="paragraph" w:customStyle="1" w:styleId="bullet2ndlevel">
    <w:name w:val="bullet 2nd level"/>
    <w:basedOn w:val="BodyText"/>
    <w:rsid w:val="00403FCD"/>
    <w:pPr>
      <w:tabs>
        <w:tab w:val="num" w:pos="720"/>
      </w:tabs>
      <w:spacing w:before="120" w:line="280" w:lineRule="atLeast"/>
      <w:ind w:left="720" w:hanging="360"/>
      <w:jc w:val="left"/>
    </w:pPr>
    <w:rPr>
      <w:rFonts w:ascii="Garamond" w:hAnsi="Garamond"/>
      <w:b w:val="0"/>
      <w:bCs w:val="0"/>
      <w:kern w:val="16"/>
      <w:szCs w:val="20"/>
    </w:rPr>
  </w:style>
  <w:style w:type="paragraph" w:customStyle="1" w:styleId="Bulletblocked">
    <w:name w:val="Bullet blocked"/>
    <w:basedOn w:val="BodyText"/>
    <w:rsid w:val="00871F13"/>
    <w:pPr>
      <w:spacing w:before="120" w:after="120" w:line="280" w:lineRule="atLeast"/>
      <w:ind w:left="1080"/>
      <w:jc w:val="left"/>
    </w:pPr>
    <w:rPr>
      <w:rFonts w:ascii="Garamond" w:hAnsi="Garamond"/>
      <w:b w:val="0"/>
      <w:bCs w:val="0"/>
      <w:kern w:val="16"/>
      <w:szCs w:val="20"/>
    </w:rPr>
  </w:style>
  <w:style w:type="character" w:customStyle="1" w:styleId="ListParagraphChar">
    <w:name w:val="List Paragraph Char"/>
    <w:aliases w:val="Probes Char,Question wording Char,MCQ options Char"/>
    <w:basedOn w:val="DefaultParagraphFont"/>
    <w:link w:val="ListParagraph"/>
    <w:uiPriority w:val="34"/>
    <w:locked/>
    <w:rsid w:val="005C5E41"/>
    <w:rPr>
      <w:rFonts w:ascii="Calibri" w:eastAsia="Calibri" w:hAnsi="Calibri"/>
      <w:sz w:val="22"/>
      <w:szCs w:val="22"/>
    </w:rPr>
  </w:style>
  <w:style w:type="paragraph" w:customStyle="1" w:styleId="Cov-Address">
    <w:name w:val="Cov-Address"/>
    <w:basedOn w:val="Normal"/>
    <w:rsid w:val="007150F3"/>
    <w:pPr>
      <w:jc w:val="right"/>
    </w:pPr>
    <w:rPr>
      <w:rFonts w:ascii="Arial" w:hAnsi="Arial"/>
      <w:szCs w:val="20"/>
    </w:rPr>
  </w:style>
  <w:style w:type="paragraph" w:customStyle="1" w:styleId="BodyTextnospace">
    <w:name w:val="Body Text no space"/>
    <w:basedOn w:val="BodyText"/>
    <w:uiPriority w:val="99"/>
    <w:qFormat/>
    <w:rsid w:val="00622B19"/>
    <w:pPr>
      <w:jc w:val="left"/>
    </w:pPr>
    <w:rPr>
      <w:rFonts w:ascii="Garamond" w:hAnsi="Garamond"/>
      <w:b w:val="0"/>
      <w:bCs w:val="0"/>
      <w:szCs w:val="20"/>
    </w:rPr>
  </w:style>
  <w:style w:type="paragraph" w:customStyle="1" w:styleId="AppH3">
    <w:name w:val="App H3"/>
    <w:basedOn w:val="Normal"/>
    <w:next w:val="BodyText"/>
    <w:uiPriority w:val="99"/>
    <w:qFormat/>
    <w:rsid w:val="008F12AA"/>
    <w:pPr>
      <w:keepNext/>
      <w:tabs>
        <w:tab w:val="left" w:pos="720"/>
        <w:tab w:val="left" w:pos="1620"/>
      </w:tabs>
      <w:spacing w:before="120" w:after="120"/>
      <w:outlineLvl w:val="2"/>
    </w:pPr>
    <w:rPr>
      <w:rFonts w:ascii="Arial" w:hAnsi="Arial" w:cs="Arial"/>
      <w:b/>
      <w:bCs/>
    </w:rPr>
  </w:style>
  <w:style w:type="paragraph" w:customStyle="1" w:styleId="Bullet1">
    <w:name w:val="Bullet1"/>
    <w:basedOn w:val="bulletround"/>
    <w:rsid w:val="00602A8A"/>
    <w:pPr>
      <w:tabs>
        <w:tab w:val="num" w:pos="1440"/>
      </w:tabs>
      <w:spacing w:after="0"/>
      <w:ind w:left="1440" w:hanging="360"/>
    </w:pPr>
    <w:rPr>
      <w:rFonts w:ascii="Garamond" w:hAnsi="Garamond"/>
      <w:szCs w:val="20"/>
    </w:rPr>
  </w:style>
  <w:style w:type="paragraph" w:customStyle="1" w:styleId="MediumGrid21">
    <w:name w:val="Medium Grid 21"/>
    <w:basedOn w:val="Normal"/>
    <w:uiPriority w:val="1"/>
    <w:qFormat/>
    <w:rsid w:val="002F41F8"/>
    <w:rPr>
      <w:rFonts w:ascii="Calibri" w:eastAsia="MS Mincho" w:hAnsi="Calibri"/>
      <w:sz w:val="22"/>
      <w:szCs w:val="22"/>
    </w:rPr>
  </w:style>
  <w:style w:type="paragraph" w:styleId="NoSpacing">
    <w:name w:val="No Spacing"/>
    <w:uiPriority w:val="1"/>
    <w:qFormat/>
    <w:rsid w:val="00EC1478"/>
    <w:rPr>
      <w:rFonts w:asciiTheme="minorHAnsi" w:eastAsiaTheme="minorHAnsi" w:hAnsiTheme="minorHAnsi" w:cstheme="minorBidi"/>
      <w:sz w:val="22"/>
      <w:szCs w:val="22"/>
    </w:rPr>
  </w:style>
  <w:style w:type="paragraph" w:customStyle="1" w:styleId="P1-StandPara">
    <w:name w:val="P1-Stand Para"/>
    <w:link w:val="P1-StandParaChar"/>
    <w:rsid w:val="00EC1478"/>
    <w:pPr>
      <w:spacing w:line="360" w:lineRule="atLeast"/>
      <w:ind w:firstLine="1152"/>
      <w:jc w:val="both"/>
    </w:pPr>
    <w:rPr>
      <w:sz w:val="22"/>
    </w:rPr>
  </w:style>
  <w:style w:type="paragraph" w:customStyle="1" w:styleId="ColorfulList-Accent11">
    <w:name w:val="Colorful List - Accent 11"/>
    <w:basedOn w:val="Normal"/>
    <w:uiPriority w:val="34"/>
    <w:qFormat/>
    <w:rsid w:val="009069D5"/>
    <w:pPr>
      <w:spacing w:after="200" w:line="276" w:lineRule="auto"/>
      <w:ind w:left="720"/>
      <w:contextualSpacing/>
    </w:pPr>
    <w:rPr>
      <w:rFonts w:ascii="Calibri" w:eastAsia="MS Mincho" w:hAnsi="Calibri"/>
      <w:sz w:val="22"/>
      <w:szCs w:val="22"/>
    </w:rPr>
  </w:style>
  <w:style w:type="character" w:customStyle="1" w:styleId="P1-StandParaChar">
    <w:name w:val="P1-Stand Para Char"/>
    <w:link w:val="P1-StandPara"/>
    <w:locked/>
    <w:rsid w:val="00645E3C"/>
    <w:rPr>
      <w:sz w:val="22"/>
    </w:rPr>
  </w:style>
  <w:style w:type="paragraph" w:customStyle="1" w:styleId="N2-2ndBullet">
    <w:name w:val="N2-2nd Bullet"/>
    <w:basedOn w:val="Normal"/>
    <w:rsid w:val="00DE0389"/>
    <w:pPr>
      <w:numPr>
        <w:numId w:val="12"/>
      </w:numPr>
      <w:tabs>
        <w:tab w:val="left" w:pos="1728"/>
      </w:tabs>
      <w:spacing w:after="240" w:line="240" w:lineRule="atLeast"/>
      <w:jc w:val="both"/>
    </w:pPr>
    <w:rPr>
      <w:sz w:val="22"/>
      <w:szCs w:val="20"/>
    </w:rPr>
  </w:style>
  <w:style w:type="paragraph" w:customStyle="1" w:styleId="TableBulletLM">
    <w:name w:val="Table Bullet LM"/>
    <w:basedOn w:val="Normal"/>
    <w:uiPriority w:val="99"/>
    <w:rsid w:val="00AC40EA"/>
    <w:pPr>
      <w:numPr>
        <w:numId w:val="21"/>
      </w:numPr>
      <w:suppressAutoHyphens/>
      <w:spacing w:line="480" w:lineRule="auto"/>
    </w:pPr>
    <w:rPr>
      <w:rFonts w:ascii="Arial Narrow" w:eastAsia="Calibri" w:hAnsi="Arial Narrow"/>
      <w:szCs w:val="21"/>
    </w:rPr>
  </w:style>
  <w:style w:type="paragraph" w:customStyle="1" w:styleId="SL-FlLftSgl">
    <w:name w:val="SL-Fl Lft Sgl"/>
    <w:link w:val="SL-FlLftSglChar"/>
    <w:rsid w:val="00B5548F"/>
    <w:pPr>
      <w:spacing w:line="240" w:lineRule="atLeast"/>
      <w:jc w:val="both"/>
    </w:pPr>
    <w:rPr>
      <w:sz w:val="22"/>
    </w:rPr>
  </w:style>
  <w:style w:type="character" w:customStyle="1" w:styleId="SL-FlLftSglChar">
    <w:name w:val="SL-Fl Lft Sgl Char"/>
    <w:basedOn w:val="DefaultParagraphFont"/>
    <w:link w:val="SL-FlLftSgl"/>
    <w:locked/>
    <w:rsid w:val="00B5548F"/>
    <w:rPr>
      <w:sz w:val="22"/>
    </w:rPr>
  </w:style>
  <w:style w:type="paragraph" w:customStyle="1" w:styleId="C1-CtrBoldHd">
    <w:name w:val="C1-Ctr BoldHd"/>
    <w:rsid w:val="00362BE0"/>
    <w:pPr>
      <w:keepNext/>
      <w:spacing w:after="720" w:line="240" w:lineRule="atLeast"/>
      <w:jc w:val="center"/>
    </w:pPr>
    <w:rPr>
      <w:rFonts w:ascii="Franklin Gothic Medium" w:hAnsi="Franklin Gothic Medium"/>
      <w:b/>
      <w:color w:val="324162"/>
      <w:sz w:val="28"/>
    </w:rPr>
  </w:style>
  <w:style w:type="paragraph" w:customStyle="1" w:styleId="Style1">
    <w:name w:val="Style1"/>
    <w:basedOn w:val="Normal"/>
    <w:link w:val="Style1Char"/>
    <w:uiPriority w:val="99"/>
    <w:rsid w:val="00A022C5"/>
    <w:pPr>
      <w:spacing w:line="240" w:lineRule="atLeast"/>
    </w:pPr>
    <w:rPr>
      <w:rFonts w:ascii="Eras Bold ITC" w:hAnsi="Eras Bold ITC"/>
      <w:sz w:val="22"/>
      <w:szCs w:val="20"/>
      <w:u w:val="single"/>
    </w:rPr>
  </w:style>
  <w:style w:type="character" w:customStyle="1" w:styleId="Style1Char">
    <w:name w:val="Style1 Char"/>
    <w:basedOn w:val="DefaultParagraphFont"/>
    <w:link w:val="Style1"/>
    <w:uiPriority w:val="99"/>
    <w:locked/>
    <w:rsid w:val="00A022C5"/>
    <w:rPr>
      <w:rFonts w:ascii="Eras Bold ITC" w:hAnsi="Eras Bold ITC"/>
      <w:sz w:val="22"/>
      <w:u w:val="single"/>
    </w:rPr>
  </w:style>
  <w:style w:type="paragraph" w:customStyle="1" w:styleId="N1-1stBullet">
    <w:name w:val="N1-1st Bullet"/>
    <w:basedOn w:val="Normal"/>
    <w:rsid w:val="0038551F"/>
    <w:pPr>
      <w:numPr>
        <w:numId w:val="41"/>
      </w:numPr>
      <w:spacing w:before="40" w:after="40"/>
    </w:pPr>
    <w:rPr>
      <w:rFonts w:eastAsiaTheme="minorHAnsi"/>
      <w:sz w:val="22"/>
      <w:szCs w:val="22"/>
    </w:rPr>
  </w:style>
  <w:style w:type="paragraph" w:customStyle="1" w:styleId="L1-FlLSp12">
    <w:name w:val="L1-FlL Sp&amp;1/2"/>
    <w:link w:val="L1-FlLSp12Char"/>
    <w:rsid w:val="007A71ED"/>
    <w:pPr>
      <w:tabs>
        <w:tab w:val="left" w:pos="1152"/>
      </w:tabs>
      <w:spacing w:before="120" w:after="120" w:line="252" w:lineRule="auto"/>
    </w:pPr>
    <w:rPr>
      <w:sz w:val="22"/>
    </w:rPr>
  </w:style>
  <w:style w:type="character" w:customStyle="1" w:styleId="L1-FlLSp12Char">
    <w:name w:val="L1-FlL Sp&amp;1/2 Char"/>
    <w:link w:val="L1-FlLSp12"/>
    <w:locked/>
    <w:rsid w:val="007A71ED"/>
    <w:rPr>
      <w:sz w:val="22"/>
    </w:rPr>
  </w:style>
  <w:style w:type="character" w:customStyle="1" w:styleId="Heading5Char">
    <w:name w:val="Heading 5 Char"/>
    <w:basedOn w:val="DefaultParagraphFont"/>
    <w:link w:val="Heading5"/>
    <w:uiPriority w:val="9"/>
    <w:semiHidden/>
    <w:rsid w:val="000B756B"/>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60973">
      <w:bodyDiv w:val="1"/>
      <w:marLeft w:val="0"/>
      <w:marRight w:val="0"/>
      <w:marTop w:val="0"/>
      <w:marBottom w:val="0"/>
      <w:divBdr>
        <w:top w:val="none" w:sz="0" w:space="0" w:color="auto"/>
        <w:left w:val="none" w:sz="0" w:space="0" w:color="auto"/>
        <w:bottom w:val="none" w:sz="0" w:space="0" w:color="auto"/>
        <w:right w:val="none" w:sz="0" w:space="0" w:color="auto"/>
      </w:divBdr>
    </w:div>
    <w:div w:id="98792285">
      <w:bodyDiv w:val="1"/>
      <w:marLeft w:val="0"/>
      <w:marRight w:val="0"/>
      <w:marTop w:val="0"/>
      <w:marBottom w:val="0"/>
      <w:divBdr>
        <w:top w:val="none" w:sz="0" w:space="0" w:color="auto"/>
        <w:left w:val="none" w:sz="0" w:space="0" w:color="auto"/>
        <w:bottom w:val="none" w:sz="0" w:space="0" w:color="auto"/>
        <w:right w:val="none" w:sz="0" w:space="0" w:color="auto"/>
      </w:divBdr>
    </w:div>
    <w:div w:id="107939536">
      <w:bodyDiv w:val="1"/>
      <w:marLeft w:val="0"/>
      <w:marRight w:val="0"/>
      <w:marTop w:val="0"/>
      <w:marBottom w:val="0"/>
      <w:divBdr>
        <w:top w:val="none" w:sz="0" w:space="0" w:color="auto"/>
        <w:left w:val="none" w:sz="0" w:space="0" w:color="auto"/>
        <w:bottom w:val="none" w:sz="0" w:space="0" w:color="auto"/>
        <w:right w:val="none" w:sz="0" w:space="0" w:color="auto"/>
      </w:divBdr>
    </w:div>
    <w:div w:id="149559474">
      <w:bodyDiv w:val="1"/>
      <w:marLeft w:val="0"/>
      <w:marRight w:val="0"/>
      <w:marTop w:val="0"/>
      <w:marBottom w:val="0"/>
      <w:divBdr>
        <w:top w:val="none" w:sz="0" w:space="0" w:color="auto"/>
        <w:left w:val="none" w:sz="0" w:space="0" w:color="auto"/>
        <w:bottom w:val="none" w:sz="0" w:space="0" w:color="auto"/>
        <w:right w:val="none" w:sz="0" w:space="0" w:color="auto"/>
      </w:divBdr>
    </w:div>
    <w:div w:id="151650841">
      <w:bodyDiv w:val="1"/>
      <w:marLeft w:val="0"/>
      <w:marRight w:val="0"/>
      <w:marTop w:val="0"/>
      <w:marBottom w:val="0"/>
      <w:divBdr>
        <w:top w:val="none" w:sz="0" w:space="0" w:color="auto"/>
        <w:left w:val="none" w:sz="0" w:space="0" w:color="auto"/>
        <w:bottom w:val="none" w:sz="0" w:space="0" w:color="auto"/>
        <w:right w:val="none" w:sz="0" w:space="0" w:color="auto"/>
      </w:divBdr>
    </w:div>
    <w:div w:id="211843624">
      <w:bodyDiv w:val="1"/>
      <w:marLeft w:val="0"/>
      <w:marRight w:val="0"/>
      <w:marTop w:val="0"/>
      <w:marBottom w:val="0"/>
      <w:divBdr>
        <w:top w:val="none" w:sz="0" w:space="0" w:color="auto"/>
        <w:left w:val="none" w:sz="0" w:space="0" w:color="auto"/>
        <w:bottom w:val="none" w:sz="0" w:space="0" w:color="auto"/>
        <w:right w:val="none" w:sz="0" w:space="0" w:color="auto"/>
      </w:divBdr>
    </w:div>
    <w:div w:id="254898394">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312493254">
      <w:bodyDiv w:val="1"/>
      <w:marLeft w:val="0"/>
      <w:marRight w:val="0"/>
      <w:marTop w:val="0"/>
      <w:marBottom w:val="0"/>
      <w:divBdr>
        <w:top w:val="none" w:sz="0" w:space="0" w:color="auto"/>
        <w:left w:val="none" w:sz="0" w:space="0" w:color="auto"/>
        <w:bottom w:val="none" w:sz="0" w:space="0" w:color="auto"/>
        <w:right w:val="none" w:sz="0" w:space="0" w:color="auto"/>
      </w:divBdr>
    </w:div>
    <w:div w:id="313803187">
      <w:bodyDiv w:val="1"/>
      <w:marLeft w:val="0"/>
      <w:marRight w:val="0"/>
      <w:marTop w:val="0"/>
      <w:marBottom w:val="0"/>
      <w:divBdr>
        <w:top w:val="none" w:sz="0" w:space="0" w:color="auto"/>
        <w:left w:val="none" w:sz="0" w:space="0" w:color="auto"/>
        <w:bottom w:val="none" w:sz="0" w:space="0" w:color="auto"/>
        <w:right w:val="none" w:sz="0" w:space="0" w:color="auto"/>
      </w:divBdr>
    </w:div>
    <w:div w:id="352532121">
      <w:bodyDiv w:val="1"/>
      <w:marLeft w:val="0"/>
      <w:marRight w:val="0"/>
      <w:marTop w:val="0"/>
      <w:marBottom w:val="0"/>
      <w:divBdr>
        <w:top w:val="none" w:sz="0" w:space="0" w:color="auto"/>
        <w:left w:val="none" w:sz="0" w:space="0" w:color="auto"/>
        <w:bottom w:val="none" w:sz="0" w:space="0" w:color="auto"/>
        <w:right w:val="none" w:sz="0" w:space="0" w:color="auto"/>
      </w:divBdr>
    </w:div>
    <w:div w:id="367223605">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616330709">
      <w:bodyDiv w:val="1"/>
      <w:marLeft w:val="0"/>
      <w:marRight w:val="0"/>
      <w:marTop w:val="0"/>
      <w:marBottom w:val="0"/>
      <w:divBdr>
        <w:top w:val="none" w:sz="0" w:space="0" w:color="auto"/>
        <w:left w:val="none" w:sz="0" w:space="0" w:color="auto"/>
        <w:bottom w:val="none" w:sz="0" w:space="0" w:color="auto"/>
        <w:right w:val="none" w:sz="0" w:space="0" w:color="auto"/>
      </w:divBdr>
    </w:div>
    <w:div w:id="632833439">
      <w:bodyDiv w:val="1"/>
      <w:marLeft w:val="0"/>
      <w:marRight w:val="0"/>
      <w:marTop w:val="0"/>
      <w:marBottom w:val="0"/>
      <w:divBdr>
        <w:top w:val="none" w:sz="0" w:space="0" w:color="auto"/>
        <w:left w:val="none" w:sz="0" w:space="0" w:color="auto"/>
        <w:bottom w:val="none" w:sz="0" w:space="0" w:color="auto"/>
        <w:right w:val="none" w:sz="0" w:space="0" w:color="auto"/>
      </w:divBdr>
    </w:div>
    <w:div w:id="654333125">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017462265">
      <w:bodyDiv w:val="1"/>
      <w:marLeft w:val="0"/>
      <w:marRight w:val="0"/>
      <w:marTop w:val="0"/>
      <w:marBottom w:val="0"/>
      <w:divBdr>
        <w:top w:val="none" w:sz="0" w:space="0" w:color="auto"/>
        <w:left w:val="none" w:sz="0" w:space="0" w:color="auto"/>
        <w:bottom w:val="none" w:sz="0" w:space="0" w:color="auto"/>
        <w:right w:val="none" w:sz="0" w:space="0" w:color="auto"/>
      </w:divBdr>
    </w:div>
    <w:div w:id="1092975771">
      <w:bodyDiv w:val="1"/>
      <w:marLeft w:val="0"/>
      <w:marRight w:val="0"/>
      <w:marTop w:val="0"/>
      <w:marBottom w:val="0"/>
      <w:divBdr>
        <w:top w:val="none" w:sz="0" w:space="0" w:color="auto"/>
        <w:left w:val="none" w:sz="0" w:space="0" w:color="auto"/>
        <w:bottom w:val="none" w:sz="0" w:space="0" w:color="auto"/>
        <w:right w:val="none" w:sz="0" w:space="0" w:color="auto"/>
      </w:divBdr>
    </w:div>
    <w:div w:id="1120563076">
      <w:bodyDiv w:val="1"/>
      <w:marLeft w:val="0"/>
      <w:marRight w:val="0"/>
      <w:marTop w:val="0"/>
      <w:marBottom w:val="0"/>
      <w:divBdr>
        <w:top w:val="none" w:sz="0" w:space="0" w:color="auto"/>
        <w:left w:val="none" w:sz="0" w:space="0" w:color="auto"/>
        <w:bottom w:val="none" w:sz="0" w:space="0" w:color="auto"/>
        <w:right w:val="none" w:sz="0" w:space="0" w:color="auto"/>
      </w:divBdr>
    </w:div>
    <w:div w:id="1162086251">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1205263">
      <w:bodyDiv w:val="1"/>
      <w:marLeft w:val="0"/>
      <w:marRight w:val="0"/>
      <w:marTop w:val="0"/>
      <w:marBottom w:val="0"/>
      <w:divBdr>
        <w:top w:val="none" w:sz="0" w:space="0" w:color="auto"/>
        <w:left w:val="none" w:sz="0" w:space="0" w:color="auto"/>
        <w:bottom w:val="none" w:sz="0" w:space="0" w:color="auto"/>
        <w:right w:val="none" w:sz="0" w:space="0" w:color="auto"/>
      </w:divBdr>
    </w:div>
    <w:div w:id="1285161271">
      <w:bodyDiv w:val="1"/>
      <w:marLeft w:val="0"/>
      <w:marRight w:val="0"/>
      <w:marTop w:val="0"/>
      <w:marBottom w:val="0"/>
      <w:divBdr>
        <w:top w:val="none" w:sz="0" w:space="0" w:color="auto"/>
        <w:left w:val="none" w:sz="0" w:space="0" w:color="auto"/>
        <w:bottom w:val="none" w:sz="0" w:space="0" w:color="auto"/>
        <w:right w:val="none" w:sz="0" w:space="0" w:color="auto"/>
      </w:divBdr>
    </w:div>
    <w:div w:id="1378898216">
      <w:bodyDiv w:val="1"/>
      <w:marLeft w:val="0"/>
      <w:marRight w:val="0"/>
      <w:marTop w:val="0"/>
      <w:marBottom w:val="0"/>
      <w:divBdr>
        <w:top w:val="none" w:sz="0" w:space="0" w:color="auto"/>
        <w:left w:val="none" w:sz="0" w:space="0" w:color="auto"/>
        <w:bottom w:val="none" w:sz="0" w:space="0" w:color="auto"/>
        <w:right w:val="none" w:sz="0" w:space="0" w:color="auto"/>
      </w:divBdr>
    </w:div>
    <w:div w:id="1424646942">
      <w:bodyDiv w:val="1"/>
      <w:marLeft w:val="0"/>
      <w:marRight w:val="0"/>
      <w:marTop w:val="0"/>
      <w:marBottom w:val="0"/>
      <w:divBdr>
        <w:top w:val="none" w:sz="0" w:space="0" w:color="auto"/>
        <w:left w:val="none" w:sz="0" w:space="0" w:color="auto"/>
        <w:bottom w:val="none" w:sz="0" w:space="0" w:color="auto"/>
        <w:right w:val="none" w:sz="0" w:space="0" w:color="auto"/>
      </w:divBdr>
    </w:div>
    <w:div w:id="1427846040">
      <w:bodyDiv w:val="1"/>
      <w:marLeft w:val="0"/>
      <w:marRight w:val="0"/>
      <w:marTop w:val="0"/>
      <w:marBottom w:val="0"/>
      <w:divBdr>
        <w:top w:val="none" w:sz="0" w:space="0" w:color="auto"/>
        <w:left w:val="none" w:sz="0" w:space="0" w:color="auto"/>
        <w:bottom w:val="none" w:sz="0" w:space="0" w:color="auto"/>
        <w:right w:val="none" w:sz="0" w:space="0" w:color="auto"/>
      </w:divBdr>
    </w:div>
    <w:div w:id="1571117280">
      <w:bodyDiv w:val="1"/>
      <w:marLeft w:val="0"/>
      <w:marRight w:val="0"/>
      <w:marTop w:val="0"/>
      <w:marBottom w:val="0"/>
      <w:divBdr>
        <w:top w:val="none" w:sz="0" w:space="0" w:color="auto"/>
        <w:left w:val="none" w:sz="0" w:space="0" w:color="auto"/>
        <w:bottom w:val="none" w:sz="0" w:space="0" w:color="auto"/>
        <w:right w:val="none" w:sz="0" w:space="0" w:color="auto"/>
      </w:divBdr>
    </w:div>
    <w:div w:id="1615287455">
      <w:bodyDiv w:val="1"/>
      <w:marLeft w:val="0"/>
      <w:marRight w:val="0"/>
      <w:marTop w:val="0"/>
      <w:marBottom w:val="0"/>
      <w:divBdr>
        <w:top w:val="none" w:sz="0" w:space="0" w:color="auto"/>
        <w:left w:val="none" w:sz="0" w:space="0" w:color="auto"/>
        <w:bottom w:val="none" w:sz="0" w:space="0" w:color="auto"/>
        <w:right w:val="none" w:sz="0" w:space="0" w:color="auto"/>
      </w:divBdr>
    </w:div>
    <w:div w:id="1635212198">
      <w:bodyDiv w:val="1"/>
      <w:marLeft w:val="0"/>
      <w:marRight w:val="0"/>
      <w:marTop w:val="0"/>
      <w:marBottom w:val="0"/>
      <w:divBdr>
        <w:top w:val="none" w:sz="0" w:space="0" w:color="auto"/>
        <w:left w:val="none" w:sz="0" w:space="0" w:color="auto"/>
        <w:bottom w:val="none" w:sz="0" w:space="0" w:color="auto"/>
        <w:right w:val="none" w:sz="0" w:space="0" w:color="auto"/>
      </w:divBdr>
    </w:div>
    <w:div w:id="1728457271">
      <w:bodyDiv w:val="1"/>
      <w:marLeft w:val="0"/>
      <w:marRight w:val="0"/>
      <w:marTop w:val="0"/>
      <w:marBottom w:val="0"/>
      <w:divBdr>
        <w:top w:val="none" w:sz="0" w:space="0" w:color="auto"/>
        <w:left w:val="none" w:sz="0" w:space="0" w:color="auto"/>
        <w:bottom w:val="none" w:sz="0" w:space="0" w:color="auto"/>
        <w:right w:val="none" w:sz="0" w:space="0" w:color="auto"/>
      </w:divBdr>
    </w:div>
    <w:div w:id="1773280335">
      <w:bodyDiv w:val="1"/>
      <w:marLeft w:val="0"/>
      <w:marRight w:val="0"/>
      <w:marTop w:val="0"/>
      <w:marBottom w:val="0"/>
      <w:divBdr>
        <w:top w:val="none" w:sz="0" w:space="0" w:color="auto"/>
        <w:left w:val="none" w:sz="0" w:space="0" w:color="auto"/>
        <w:bottom w:val="none" w:sz="0" w:space="0" w:color="auto"/>
        <w:right w:val="none" w:sz="0" w:space="0" w:color="auto"/>
      </w:divBdr>
    </w:div>
    <w:div w:id="1784303385">
      <w:bodyDiv w:val="1"/>
      <w:marLeft w:val="0"/>
      <w:marRight w:val="0"/>
      <w:marTop w:val="0"/>
      <w:marBottom w:val="0"/>
      <w:divBdr>
        <w:top w:val="none" w:sz="0" w:space="0" w:color="auto"/>
        <w:left w:val="none" w:sz="0" w:space="0" w:color="auto"/>
        <w:bottom w:val="none" w:sz="0" w:space="0" w:color="auto"/>
        <w:right w:val="none" w:sz="0" w:space="0" w:color="auto"/>
      </w:divBdr>
    </w:div>
    <w:div w:id="1785880802">
      <w:bodyDiv w:val="1"/>
      <w:marLeft w:val="0"/>
      <w:marRight w:val="0"/>
      <w:marTop w:val="0"/>
      <w:marBottom w:val="0"/>
      <w:divBdr>
        <w:top w:val="none" w:sz="0" w:space="0" w:color="auto"/>
        <w:left w:val="none" w:sz="0" w:space="0" w:color="auto"/>
        <w:bottom w:val="none" w:sz="0" w:space="0" w:color="auto"/>
        <w:right w:val="none" w:sz="0" w:space="0" w:color="auto"/>
      </w:divBdr>
    </w:div>
    <w:div w:id="1856263208">
      <w:bodyDiv w:val="1"/>
      <w:marLeft w:val="0"/>
      <w:marRight w:val="0"/>
      <w:marTop w:val="0"/>
      <w:marBottom w:val="0"/>
      <w:divBdr>
        <w:top w:val="none" w:sz="0" w:space="0" w:color="auto"/>
        <w:left w:val="none" w:sz="0" w:space="0" w:color="auto"/>
        <w:bottom w:val="none" w:sz="0" w:space="0" w:color="auto"/>
        <w:right w:val="none" w:sz="0" w:space="0" w:color="auto"/>
      </w:divBdr>
    </w:div>
    <w:div w:id="1924562036">
      <w:bodyDiv w:val="1"/>
      <w:marLeft w:val="0"/>
      <w:marRight w:val="0"/>
      <w:marTop w:val="0"/>
      <w:marBottom w:val="0"/>
      <w:divBdr>
        <w:top w:val="none" w:sz="0" w:space="0" w:color="auto"/>
        <w:left w:val="none" w:sz="0" w:space="0" w:color="auto"/>
        <w:bottom w:val="none" w:sz="0" w:space="0" w:color="auto"/>
        <w:right w:val="none" w:sz="0" w:space="0" w:color="auto"/>
      </w:divBdr>
    </w:div>
    <w:div w:id="1999771721">
      <w:bodyDiv w:val="1"/>
      <w:marLeft w:val="0"/>
      <w:marRight w:val="0"/>
      <w:marTop w:val="0"/>
      <w:marBottom w:val="0"/>
      <w:divBdr>
        <w:top w:val="none" w:sz="0" w:space="0" w:color="auto"/>
        <w:left w:val="none" w:sz="0" w:space="0" w:color="auto"/>
        <w:bottom w:val="none" w:sz="0" w:space="0" w:color="auto"/>
        <w:right w:val="none" w:sz="0" w:space="0" w:color="auto"/>
      </w:divBdr>
    </w:div>
    <w:div w:id="2031756516">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987A741975A147B3BA01C43FC9FDED" ma:contentTypeVersion="6" ma:contentTypeDescription="Create a new document." ma:contentTypeScope="" ma:versionID="fdffa46d1b0e0eecc5fff2cb1cc38177">
  <xsd:schema xmlns:xsd="http://www.w3.org/2001/XMLSchema" xmlns:xs="http://www.w3.org/2001/XMLSchema" xmlns:p="http://schemas.microsoft.com/office/2006/metadata/properties" xmlns:ns2="50b5e111-07f0-4927-91aa-fc310bc65b1e" xmlns:ns3="4c298803-c5bc-4914-a7d1-152c09b99e5c" targetNamespace="http://schemas.microsoft.com/office/2006/metadata/properties" ma:root="true" ma:fieldsID="b2e650e9cf2f30d0609f36bc98de4a60" ns2:_="" ns3:_="">
    <xsd:import namespace="50b5e111-07f0-4927-91aa-fc310bc65b1e"/>
    <xsd:import namespace="4c298803-c5bc-4914-a7d1-152c09b99e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5e111-07f0-4927-91aa-fc310bc65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298803-c5bc-4914-a7d1-152c09b99e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58DF67-69F6-4FE5-AFA7-381E0A0BF8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FE8E55-55C8-4122-9544-44864AB2D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5e111-07f0-4927-91aa-fc310bc65b1e"/>
    <ds:schemaRef ds:uri="4c298803-c5bc-4914-a7d1-152c09b99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415BA0-5703-416C-A4D5-D0246707CB79}">
  <ds:schemaRefs>
    <ds:schemaRef ds:uri="http://schemas.openxmlformats.org/officeDocument/2006/bibliography"/>
  </ds:schemaRefs>
</ds:datastoreItem>
</file>

<file path=customXml/itemProps4.xml><?xml version="1.0" encoding="utf-8"?>
<ds:datastoreItem xmlns:ds="http://schemas.openxmlformats.org/officeDocument/2006/customXml" ds:itemID="{B302D60E-4463-4E17-AC31-4DC6CB13AC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6528</Words>
  <Characters>37216</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2022-05-24T16:24:00Z</dcterms:created>
  <dcterms:modified xsi:type="dcterms:W3CDTF">2022-06-01T15:00:00Z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0x01010070987A741975A147B3BA01C43FC9FDED</vt:lpwstr>
  </property>
</Properties>
</file>