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2AE" w:rsidRDefault="006156FE">
      <w:bookmarkStart w:name="_GoBack" w:id="0"/>
      <w:bookmarkEnd w:id="0"/>
      <w:r>
        <w:rPr>
          <w:rFonts w:eastAsia="Times New Roman"/>
          <w:noProof/>
        </w:rPr>
        <w:drawing>
          <wp:inline distT="0" distB="0" distL="0" distR="0">
            <wp:extent cx="4885690" cy="1087755"/>
            <wp:effectExtent l="0" t="0" r="0" b="0"/>
            <wp:docPr id="1" name="Picture 1" descr="https://files.constantcontact.com/146da980401/f5a9b18f-a8db-46fb-badd-6ed8106d2d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constantcontact.com/146da980401/f5a9b18f-a8db-46fb-badd-6ed8106d2d7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690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6FE" w:rsidRDefault="006156FE">
      <w:r>
        <w:t>&lt;MONTH, DAY, YEAR&gt;</w:t>
      </w:r>
    </w:p>
    <w:p w:rsidR="006156FE" w:rsidRDefault="006156FE">
      <w:r>
        <w:t xml:space="preserve">FROM: </w:t>
      </w:r>
      <w:r>
        <w:tab/>
      </w:r>
      <w:r>
        <w:tab/>
      </w:r>
      <w:r w:rsidR="002914DD">
        <w:t>&lt;OFFICE DIRECTOR&gt;</w:t>
      </w:r>
      <w:r>
        <w:br/>
      </w:r>
      <w:r>
        <w:tab/>
      </w:r>
      <w:r>
        <w:tab/>
        <w:t>OFFICE OF SURVEY OPERATIONS</w:t>
      </w:r>
    </w:p>
    <w:p w:rsidR="006156FE" w:rsidRDefault="006156FE">
      <w:r>
        <w:t>SUBJECT:</w:t>
      </w:r>
      <w:r>
        <w:tab/>
      </w:r>
      <w:r w:rsidR="00F07FB2">
        <w:t>YOUR</w:t>
      </w:r>
      <w:r>
        <w:t xml:space="preserve"> </w:t>
      </w:r>
      <w:r w:rsidR="00F07FB2">
        <w:t xml:space="preserve">FORM </w:t>
      </w:r>
      <w:r>
        <w:t xml:space="preserve">EIA-64A </w:t>
      </w:r>
      <w:r w:rsidR="00F07FB2">
        <w:t xml:space="preserve">SUBMISSION IS </w:t>
      </w:r>
      <w:r w:rsidRPr="00F07FB2" w:rsidR="00F07FB2">
        <w:rPr>
          <w:b/>
        </w:rPr>
        <w:t>LATE</w:t>
      </w:r>
      <w:r w:rsidR="002914DD">
        <w:br/>
      </w:r>
      <w:r w:rsidR="002914DD">
        <w:br/>
        <w:t xml:space="preserve">REFERENCE: </w:t>
      </w:r>
      <w:r w:rsidR="002914DD">
        <w:tab/>
        <w:t>OMB NO. 1905-0057</w:t>
      </w:r>
    </w:p>
    <w:p w:rsidR="006156FE" w:rsidRDefault="006156FE"/>
    <w:p w:rsidR="006156FE" w:rsidRDefault="006156FE">
      <w:r>
        <w:t>Dear &lt;RESPONDENT NAME&gt;,</w:t>
      </w:r>
    </w:p>
    <w:p w:rsidR="006156FE" w:rsidRDefault="006156FE">
      <w:r>
        <w:t xml:space="preserve">The U.S. Energy Information Administration (EIA) </w:t>
      </w:r>
      <w:r w:rsidR="00F07FB2">
        <w:t>has not yet received your</w:t>
      </w:r>
      <w:r>
        <w:t xml:space="preserve"> </w:t>
      </w:r>
      <w:r w:rsidR="00F07FB2">
        <w:t xml:space="preserve">Form EIA-64A </w:t>
      </w:r>
      <w:r>
        <w:t>submission for</w:t>
      </w:r>
      <w:r w:rsidR="00F07FB2">
        <w:t xml:space="preserve"> calendar year &lt;REPORT YEAR&gt;</w:t>
      </w:r>
      <w:r>
        <w:t xml:space="preserve">. The due date for your submission </w:t>
      </w:r>
      <w:r w:rsidR="00F07FB2">
        <w:t>wa</w:t>
      </w:r>
      <w:r>
        <w:t>s &lt;DUE DATE&gt;.</w:t>
      </w:r>
    </w:p>
    <w:p w:rsidR="006156FE" w:rsidP="008A28CF" w:rsidRDefault="006156FE">
      <w:r>
        <w:t>According to our records, you are the person responsible for submitting data for:</w:t>
      </w:r>
      <w:r>
        <w:tab/>
      </w:r>
      <w:r w:rsidR="00B347B4">
        <w:br/>
        <w:t>P</w:t>
      </w:r>
      <w:r w:rsidR="009864A0">
        <w:t>lant</w:t>
      </w:r>
      <w:r w:rsidR="00B347B4">
        <w:t xml:space="preserve"> N</w:t>
      </w:r>
      <w:r w:rsidR="009864A0">
        <w:t>ame</w:t>
      </w:r>
      <w:r w:rsidR="00B347B4">
        <w:tab/>
      </w:r>
      <w:r w:rsidR="00B347B4">
        <w:tab/>
      </w:r>
      <w:r w:rsidR="00B347B4">
        <w:tab/>
        <w:t>P</w:t>
      </w:r>
      <w:r w:rsidR="009864A0">
        <w:t>lant</w:t>
      </w:r>
      <w:r w:rsidR="00B347B4">
        <w:t xml:space="preserve"> ID N</w:t>
      </w:r>
      <w:r w:rsidR="009864A0">
        <w:t>umber</w:t>
      </w:r>
      <w:r w:rsidR="00B347B4">
        <w:br/>
      </w:r>
      <w:r>
        <w:t>&lt;PLANT NAME&gt;</w:t>
      </w:r>
      <w:r>
        <w:tab/>
      </w:r>
      <w:r>
        <w:tab/>
      </w:r>
      <w:r>
        <w:tab/>
        <w:t>&lt;PLANT ID NUMBER&gt;</w:t>
      </w:r>
    </w:p>
    <w:p w:rsidR="006156FE" w:rsidRDefault="006156FE">
      <w:r>
        <w:t xml:space="preserve">If you are not the person responsible for submitting data for Form EIA-64A, then please forward the Name, Email Address, and Phone number of the new preparer to </w:t>
      </w:r>
      <w:hyperlink w:history="1" r:id="rId8">
        <w:r w:rsidRPr="005778C3">
          <w:rPr>
            <w:rStyle w:val="Hyperlink"/>
          </w:rPr>
          <w:t>EIA4USA@eia.gov</w:t>
        </w:r>
      </w:hyperlink>
      <w:r>
        <w:t>.</w:t>
      </w:r>
    </w:p>
    <w:p w:rsidR="006156FE" w:rsidRDefault="006156FE">
      <w:r>
        <w:t xml:space="preserve">The EIA-64A Form and Instructions can be downloaded at </w:t>
      </w:r>
      <w:hyperlink w:history="1" w:anchor="eia-64a" r:id="rId9">
        <w:r w:rsidRPr="005778C3">
          <w:rPr>
            <w:rStyle w:val="Hyperlink"/>
          </w:rPr>
          <w:t>https://www.eia.gov/survey/#eia-64a</w:t>
        </w:r>
      </w:hyperlink>
      <w:r>
        <w:t xml:space="preserve">. </w:t>
      </w:r>
    </w:p>
    <w:p w:rsidR="006156FE" w:rsidRDefault="006156FE">
      <w:r>
        <w:t>It is recommended that you send your form electronically using Secure File Transfer to EIA.</w:t>
      </w:r>
      <w:r>
        <w:br/>
        <w:t>Instructions to file your form using this method can be found in the form’s instructions.</w:t>
      </w:r>
    </w:p>
    <w:p w:rsidR="006156FE" w:rsidP="006156FE" w:rsidRDefault="006156FE">
      <w:r>
        <w:t>The timely submission of Form EIA-64A by those required to report is mandatory under Title 15 U.S.C. §772(b), as amended. Failure to respond may result in a civil penalty of not more than $11,630 each day for each violation. The government may bring a civil action to prohibit reporting violations that may result in a temporary restraining order or a preliminary or permanent injunction without bond. In such civil action, the court may also issue mandatory injunctions commanding any person to comply with these reporting requirements.</w:t>
      </w:r>
    </w:p>
    <w:p w:rsidR="006156FE" w:rsidP="006156FE" w:rsidRDefault="006156FE">
      <w:r>
        <w:t xml:space="preserve">If you have any questions, contact us directly at </w:t>
      </w:r>
      <w:r w:rsidRPr="00B60496">
        <w:rPr>
          <w:b/>
        </w:rPr>
        <w:t>EIA4USA@eia.gov</w:t>
      </w:r>
      <w:r>
        <w:t xml:space="preserve"> or call 1-855-EIA-4USA (1-855-342-4872) Monday through Friday, 8:00 AM - 6:00 PM ET.</w:t>
      </w:r>
    </w:p>
    <w:sectPr w:rsidR="00615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E"/>
    <w:rsid w:val="000312AE"/>
    <w:rsid w:val="002914DD"/>
    <w:rsid w:val="00520E4A"/>
    <w:rsid w:val="006156FE"/>
    <w:rsid w:val="008A28CF"/>
    <w:rsid w:val="009864A0"/>
    <w:rsid w:val="00AC3D22"/>
    <w:rsid w:val="00B347B4"/>
    <w:rsid w:val="00B60496"/>
    <w:rsid w:val="00F0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FBA57-8363-4461-B7C0-0F977A62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6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A4USA@eia.gov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eia.gov/surv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3C684EDE2454BBEAFB6106D43B06E" ma:contentTypeVersion="2" ma:contentTypeDescription="Create a new document." ma:contentTypeScope="" ma:versionID="0e0c7e2595d8c319703e917aa619e43e">
  <xsd:schema xmlns:xsd="http://www.w3.org/2001/XMLSchema" xmlns:xs="http://www.w3.org/2001/XMLSchema" xmlns:p="http://schemas.microsoft.com/office/2006/metadata/properties" xmlns:ns2="daadace3-742b-4fd8-81ce-edb4ba0d511e" targetNamespace="http://schemas.microsoft.com/office/2006/metadata/properties" ma:root="true" ma:fieldsID="8b3d9a5fd4c3d9609365247780e505c4" ns2:_="">
    <xsd:import namespace="daadace3-742b-4fd8-81ce-edb4ba0d5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dace3-742b-4fd8-81ce-edb4ba0d5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4DB363-246B-4D81-AB08-B9A16B5CE6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F8D4CE-53D5-4128-A466-B9EB14BD0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DD7C86-0B4B-4BA8-9C78-10B7796AB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dace3-742b-4fd8-81ce-edb4ba0d5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Grape, Steven</dc:creator>
  <cp:keywords/>
  <dc:description/>
  <cp:lastModifiedBy>Aloulou, Faouzi</cp:lastModifiedBy>
  <cp:revision>2</cp:revision>
  <dcterms:created xsi:type="dcterms:W3CDTF">2022-06-07T16:19:00Z</dcterms:created>
  <dcterms:modified xsi:type="dcterms:W3CDTF">2022-06-07T16:19:00Z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0x0101007613C684EDE2454BBEAFB6106D43B06E</vt:lpwstr>
  </property>
</Properties>
</file>