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7E68" w:rsidR="009D1F08" w:rsidRDefault="009D1F08" w14:paraId="57599BE8" w14:textId="77777777">
      <w:pPr>
        <w:spacing w:before="8" w:after="0" w:line="190" w:lineRule="exact"/>
        <w:rPr>
          <w:rFonts w:ascii="Times New Roman" w:hAnsi="Times New Roman" w:cs="Times New Roman"/>
          <w:sz w:val="19"/>
          <w:szCs w:val="19"/>
        </w:rPr>
      </w:pPr>
    </w:p>
    <w:p w:rsidRPr="00FA7E68" w:rsidR="00FA7E68" w:rsidP="005E4982" w:rsidRDefault="00FA7E68" w14:paraId="23BF06AC" w14:textId="77777777">
      <w:pPr>
        <w:widowControl/>
        <w:tabs>
          <w:tab w:val="right" w:pos="9180"/>
        </w:tabs>
        <w:rPr>
          <w:rFonts w:ascii="Times New Roman" w:hAnsi="Times New Roman" w:eastAsia="Calibri" w:cs="Times New Roman"/>
          <w:b/>
          <w:sz w:val="24"/>
          <w:szCs w:val="24"/>
        </w:rPr>
      </w:pPr>
      <w:r w:rsidRPr="00FA7E68">
        <w:rPr>
          <w:rFonts w:ascii="Times New Roman" w:hAnsi="Times New Roman" w:eastAsia="Calibri" w:cs="Times New Roman"/>
          <w:b/>
          <w:sz w:val="24"/>
          <w:szCs w:val="24"/>
        </w:rPr>
        <w:t xml:space="preserve">Who must </w:t>
      </w:r>
      <w:proofErr w:type="gramStart"/>
      <w:r w:rsidRPr="00FA7E68">
        <w:rPr>
          <w:rFonts w:ascii="Times New Roman" w:hAnsi="Times New Roman" w:eastAsia="Calibri" w:cs="Times New Roman"/>
          <w:b/>
          <w:sz w:val="24"/>
          <w:szCs w:val="24"/>
        </w:rPr>
        <w:t>report</w:t>
      </w:r>
      <w:proofErr w:type="gramEnd"/>
    </w:p>
    <w:p w:rsidRPr="00FA7E68" w:rsidR="005E4982" w:rsidP="005E4982" w:rsidRDefault="005E4982" w14:paraId="726FC3D5" w14:textId="77777777">
      <w:pPr>
        <w:widowControl/>
        <w:tabs>
          <w:tab w:val="right" w:pos="9180"/>
        </w:tabs>
        <w:rPr>
          <w:rFonts w:ascii="Times New Roman" w:hAnsi="Times New Roman" w:eastAsia="Calibri" w:cs="Times New Roman"/>
          <w:sz w:val="24"/>
          <w:szCs w:val="24"/>
        </w:rPr>
      </w:pPr>
      <w:r w:rsidRPr="00FA7E68">
        <w:rPr>
          <w:rFonts w:ascii="Times New Roman" w:hAnsi="Times New Roman" w:eastAsia="Calibri" w:cs="Times New Roman"/>
          <w:sz w:val="24"/>
          <w:szCs w:val="24"/>
        </w:rPr>
        <w:t xml:space="preserve">Under RFS2, RIN generating producers and importers of renewable fuel using </w:t>
      </w:r>
      <w:r w:rsidRPr="00FA7E68">
        <w:rPr>
          <w:rFonts w:ascii="Times New Roman" w:hAnsi="Times New Roman" w:eastAsia="Calibri" w:cs="Times New Roman"/>
          <w:i/>
          <w:sz w:val="24"/>
          <w:szCs w:val="24"/>
        </w:rPr>
        <w:t>Arundo donax</w:t>
      </w:r>
      <w:r w:rsidRPr="00FA7E68">
        <w:rPr>
          <w:rFonts w:ascii="Times New Roman" w:hAnsi="Times New Roman" w:eastAsia="Calibri" w:cs="Times New Roman"/>
          <w:sz w:val="24"/>
          <w:szCs w:val="24"/>
        </w:rPr>
        <w:t xml:space="preserve"> or </w:t>
      </w:r>
      <w:r w:rsidRPr="00FA7E68">
        <w:rPr>
          <w:rFonts w:ascii="Times New Roman" w:hAnsi="Times New Roman" w:eastAsia="Calibri" w:cs="Times New Roman"/>
          <w:i/>
          <w:sz w:val="24"/>
          <w:szCs w:val="24"/>
        </w:rPr>
        <w:t xml:space="preserve">Pennisetum purpureum </w:t>
      </w:r>
      <w:r w:rsidRPr="00FA7E68">
        <w:rPr>
          <w:rFonts w:ascii="Times New Roman" w:hAnsi="Times New Roman" w:eastAsia="Calibri" w:cs="Times New Roman"/>
          <w:sz w:val="24"/>
          <w:szCs w:val="24"/>
        </w:rPr>
        <w:t>as feedstocks per §80.1426 may have additional reporting requirements under 80.1451(h).</w:t>
      </w:r>
    </w:p>
    <w:p w:rsidR="00FA7E68" w:rsidP="005E4982" w:rsidRDefault="00FA7E68" w14:paraId="44B8A9EE" w14:textId="77777777">
      <w:pPr>
        <w:widowControl/>
        <w:autoSpaceDE w:val="0"/>
        <w:autoSpaceDN w:val="0"/>
        <w:adjustRightInd w:val="0"/>
        <w:spacing w:after="0" w:line="240" w:lineRule="auto"/>
        <w:rPr>
          <w:rFonts w:ascii="Times New Roman" w:hAnsi="Times New Roman" w:eastAsia="Calibri" w:cs="Times New Roman"/>
          <w:b/>
          <w:bCs/>
          <w:color w:val="000000"/>
          <w:sz w:val="24"/>
          <w:szCs w:val="24"/>
        </w:rPr>
      </w:pPr>
      <w:r>
        <w:rPr>
          <w:rFonts w:ascii="Times New Roman" w:hAnsi="Times New Roman" w:eastAsia="Calibri" w:cs="Times New Roman"/>
          <w:b/>
          <w:bCs/>
          <w:color w:val="000000"/>
          <w:sz w:val="24"/>
          <w:szCs w:val="24"/>
        </w:rPr>
        <w:t>Reporting deadline</w:t>
      </w:r>
    </w:p>
    <w:p w:rsidRPr="00FA7E68" w:rsidR="00FA7E68" w:rsidP="005E4982" w:rsidRDefault="00FA7E68" w14:paraId="7B5BEA7F" w14:textId="77777777">
      <w:pPr>
        <w:widowControl/>
        <w:autoSpaceDE w:val="0"/>
        <w:autoSpaceDN w:val="0"/>
        <w:adjustRightInd w:val="0"/>
        <w:spacing w:after="0" w:line="240" w:lineRule="auto"/>
        <w:rPr>
          <w:rFonts w:ascii="Times New Roman" w:hAnsi="Times New Roman" w:eastAsia="Calibri" w:cs="Times New Roman"/>
          <w:bCs/>
          <w:color w:val="000000"/>
          <w:sz w:val="24"/>
          <w:szCs w:val="24"/>
        </w:rPr>
      </w:pPr>
      <w:r w:rsidRPr="00FA7E68">
        <w:rPr>
          <w:rFonts w:ascii="Times New Roman" w:hAnsi="Times New Roman" w:eastAsia="Calibri" w:cs="Times New Roman"/>
          <w:bCs/>
          <w:color w:val="000000"/>
          <w:sz w:val="24"/>
          <w:szCs w:val="24"/>
        </w:rPr>
        <w:t>Submit</w:t>
      </w:r>
      <w:r>
        <w:rPr>
          <w:rFonts w:ascii="Times New Roman" w:hAnsi="Times New Roman" w:eastAsia="Calibri" w:cs="Times New Roman"/>
          <w:bCs/>
          <w:color w:val="000000"/>
          <w:sz w:val="24"/>
          <w:szCs w:val="24"/>
        </w:rPr>
        <w:t xml:space="preserve"> this report by March 31</w:t>
      </w:r>
      <w:r w:rsidRPr="00FA7E68">
        <w:rPr>
          <w:rFonts w:ascii="Times New Roman" w:hAnsi="Times New Roman" w:eastAsia="Calibri" w:cs="Times New Roman"/>
          <w:bCs/>
          <w:color w:val="000000"/>
          <w:sz w:val="24"/>
          <w:szCs w:val="24"/>
          <w:vertAlign w:val="superscript"/>
        </w:rPr>
        <w:t>st</w:t>
      </w:r>
      <w:r>
        <w:rPr>
          <w:rFonts w:ascii="Times New Roman" w:hAnsi="Times New Roman" w:eastAsia="Calibri" w:cs="Times New Roman"/>
          <w:bCs/>
          <w:color w:val="000000"/>
          <w:sz w:val="24"/>
          <w:szCs w:val="24"/>
        </w:rPr>
        <w:t xml:space="preserve"> following the reported compliance year.</w:t>
      </w:r>
    </w:p>
    <w:p w:rsidR="00FA7E68" w:rsidP="005E4982" w:rsidRDefault="00FA7E68" w14:paraId="103FFE94" w14:textId="77777777">
      <w:pPr>
        <w:widowControl/>
        <w:autoSpaceDE w:val="0"/>
        <w:autoSpaceDN w:val="0"/>
        <w:adjustRightInd w:val="0"/>
        <w:spacing w:after="0" w:line="240" w:lineRule="auto"/>
        <w:rPr>
          <w:rFonts w:ascii="Times New Roman" w:hAnsi="Times New Roman" w:eastAsia="Calibri" w:cs="Times New Roman"/>
          <w:b/>
          <w:bCs/>
          <w:color w:val="000000"/>
          <w:sz w:val="24"/>
          <w:szCs w:val="24"/>
        </w:rPr>
      </w:pPr>
    </w:p>
    <w:p w:rsidRPr="00FA7E68" w:rsidR="005E4982" w:rsidP="005E4982" w:rsidRDefault="005E4982" w14:paraId="021631BC" w14:textId="77777777">
      <w:pPr>
        <w:widowControl/>
        <w:autoSpaceDE w:val="0"/>
        <w:autoSpaceDN w:val="0"/>
        <w:adjustRightInd w:val="0"/>
        <w:spacing w:after="0" w:line="240" w:lineRule="auto"/>
        <w:rPr>
          <w:rFonts w:ascii="Times New Roman" w:hAnsi="Times New Roman" w:eastAsia="Calibri" w:cs="Times New Roman"/>
          <w:color w:val="000000"/>
          <w:sz w:val="24"/>
          <w:szCs w:val="24"/>
        </w:rPr>
      </w:pPr>
      <w:r w:rsidRPr="00FA7E68">
        <w:rPr>
          <w:rFonts w:ascii="Times New Roman" w:hAnsi="Times New Roman" w:eastAsia="Calibri" w:cs="Times New Roman"/>
          <w:b/>
          <w:bCs/>
          <w:color w:val="000000"/>
          <w:sz w:val="24"/>
          <w:szCs w:val="24"/>
        </w:rPr>
        <w:t xml:space="preserve">Additional Notes </w:t>
      </w:r>
    </w:p>
    <w:p w:rsidRPr="00FA7E68" w:rsidR="005E4982" w:rsidP="005E4982" w:rsidRDefault="005E4982" w14:paraId="287EB517" w14:textId="77777777">
      <w:pPr>
        <w:widowControl/>
        <w:numPr>
          <w:ilvl w:val="0"/>
          <w:numId w:val="1"/>
        </w:numPr>
        <w:autoSpaceDE w:val="0"/>
        <w:autoSpaceDN w:val="0"/>
        <w:adjustRightInd w:val="0"/>
        <w:spacing w:after="0" w:line="240" w:lineRule="auto"/>
        <w:rPr>
          <w:rFonts w:ascii="Times New Roman" w:hAnsi="Times New Roman" w:eastAsia="Calibri" w:cs="Times New Roman"/>
          <w:color w:val="000000"/>
          <w:sz w:val="24"/>
          <w:szCs w:val="24"/>
        </w:rPr>
      </w:pPr>
      <w:r w:rsidRPr="00FA7E68">
        <w:rPr>
          <w:rFonts w:ascii="Times New Roman" w:hAnsi="Times New Roman" w:eastAsia="Calibri" w:cs="Times New Roman"/>
          <w:color w:val="000000"/>
          <w:sz w:val="24"/>
          <w:szCs w:val="24"/>
        </w:rPr>
        <w:t>All fields are required to be filled in.</w:t>
      </w:r>
      <w:r w:rsidR="008C3068">
        <w:rPr>
          <w:rFonts w:ascii="Times New Roman" w:hAnsi="Times New Roman" w:eastAsia="Calibri" w:cs="Times New Roman"/>
          <w:color w:val="000000"/>
          <w:sz w:val="24"/>
          <w:szCs w:val="24"/>
        </w:rPr>
        <w:t xml:space="preserve"> Enter “NA” for any field that is not applicable.</w:t>
      </w:r>
    </w:p>
    <w:p w:rsidRPr="00FA7E68" w:rsidR="005E4982" w:rsidP="005E4982" w:rsidRDefault="005E4982" w14:paraId="1FF60B40" w14:textId="77777777">
      <w:pPr>
        <w:widowControl/>
        <w:tabs>
          <w:tab w:val="right" w:pos="9360"/>
        </w:tabs>
        <w:spacing w:after="0" w:line="240" w:lineRule="auto"/>
        <w:rPr>
          <w:rFonts w:ascii="Times New Roman" w:hAnsi="Times New Roman" w:eastAsia="Calibri" w:cs="Times New Roman"/>
          <w:sz w:val="24"/>
          <w:szCs w:val="24"/>
        </w:rPr>
      </w:pPr>
    </w:p>
    <w:p w:rsidR="005E4982" w:rsidP="0003066F" w:rsidRDefault="005E4982" w14:paraId="3D1A6334" w14:textId="77777777">
      <w:pPr>
        <w:pStyle w:val="ListParagraph"/>
        <w:widowControl/>
        <w:numPr>
          <w:ilvl w:val="0"/>
          <w:numId w:val="2"/>
        </w:numPr>
        <w:tabs>
          <w:tab w:val="right" w:pos="9360"/>
        </w:tabs>
        <w:spacing w:after="0" w:line="240" w:lineRule="auto"/>
        <w:rPr>
          <w:rFonts w:ascii="Times New Roman" w:hAnsi="Times New Roman" w:eastAsia="Calibri" w:cs="Times New Roman"/>
          <w:sz w:val="24"/>
          <w:szCs w:val="24"/>
        </w:rPr>
      </w:pPr>
      <w:r w:rsidRPr="008C3068">
        <w:rPr>
          <w:rFonts w:ascii="Times New Roman" w:hAnsi="Times New Roman" w:eastAsia="Calibri" w:cs="Times New Roman"/>
          <w:sz w:val="24"/>
          <w:szCs w:val="24"/>
        </w:rPr>
        <w:t>Please check the RFS reporting web site for updated instructions and templates:</w:t>
      </w:r>
      <w:r w:rsidR="008C3068">
        <w:rPr>
          <w:rFonts w:ascii="Times New Roman" w:hAnsi="Times New Roman" w:eastAsia="Calibri" w:cs="Times New Roman"/>
          <w:sz w:val="24"/>
          <w:szCs w:val="24"/>
        </w:rPr>
        <w:t xml:space="preserve"> </w:t>
      </w:r>
      <w:hyperlink w:history="1" r:id="rId11">
        <w:r w:rsidRPr="008C3068">
          <w:rPr>
            <w:rFonts w:ascii="Times New Roman" w:hAnsi="Times New Roman" w:eastAsia="Calibri" w:cs="Times New Roman"/>
            <w:sz w:val="24"/>
            <w:szCs w:val="24"/>
          </w:rPr>
          <w:t>http://epa.gov/otaq/fuels/reporting/rfs.htm</w:t>
        </w:r>
      </w:hyperlink>
    </w:p>
    <w:p w:rsidRPr="00FA7E68" w:rsidR="005E4982" w:rsidP="005E4982" w:rsidRDefault="005E4982" w14:paraId="385C8A46" w14:textId="77777777">
      <w:pPr>
        <w:widowControl/>
        <w:tabs>
          <w:tab w:val="right" w:pos="9360"/>
        </w:tabs>
        <w:spacing w:after="0" w:line="240" w:lineRule="auto"/>
        <w:rPr>
          <w:rFonts w:ascii="Times New Roman" w:hAnsi="Times New Roman" w:eastAsia="Calibri" w:cs="Times New Roman"/>
          <w:sz w:val="24"/>
          <w:szCs w:val="24"/>
        </w:rPr>
      </w:pPr>
    </w:p>
    <w:p w:rsidRPr="008C3068" w:rsidR="005E4982" w:rsidP="008C3068" w:rsidRDefault="005E4982" w14:paraId="513164BD" w14:textId="77777777">
      <w:pPr>
        <w:pStyle w:val="ListParagraph"/>
        <w:widowControl/>
        <w:numPr>
          <w:ilvl w:val="0"/>
          <w:numId w:val="2"/>
        </w:numPr>
        <w:tabs>
          <w:tab w:val="right" w:pos="9360"/>
        </w:tabs>
        <w:spacing w:after="0" w:line="240" w:lineRule="auto"/>
        <w:rPr>
          <w:rFonts w:ascii="Times New Roman" w:hAnsi="Times New Roman" w:eastAsia="Calibri" w:cs="Times New Roman"/>
          <w:sz w:val="24"/>
          <w:szCs w:val="24"/>
        </w:rPr>
      </w:pPr>
      <w:r w:rsidRPr="008C3068">
        <w:rPr>
          <w:rFonts w:ascii="Times New Roman" w:hAnsi="Times New Roman" w:eastAsia="Calibri" w:cs="Times New Roman"/>
          <w:sz w:val="24"/>
          <w:szCs w:val="24"/>
        </w:rPr>
        <w:t xml:space="preserve">For information on submitting this report using EPA’s Central Data Exchange (CDX) visit: </w:t>
      </w:r>
      <w:hyperlink w:history="1" r:id="rId12">
        <w:r w:rsidRPr="008C3068">
          <w:rPr>
            <w:rFonts w:ascii="Times New Roman" w:hAnsi="Times New Roman" w:eastAsia="Calibri" w:cs="Times New Roman"/>
            <w:color w:val="0000FF"/>
            <w:sz w:val="24"/>
            <w:szCs w:val="24"/>
            <w:u w:val="single"/>
          </w:rPr>
          <w:t>http://epa.gov/otaq/fuels/reporting/cdx.htm</w:t>
        </w:r>
      </w:hyperlink>
    </w:p>
    <w:p w:rsidRPr="00FA7E68" w:rsidR="005E4982" w:rsidP="005E4982" w:rsidRDefault="005E4982" w14:paraId="6EF2812C" w14:textId="77777777">
      <w:pPr>
        <w:widowControl/>
        <w:tabs>
          <w:tab w:val="right" w:pos="9180"/>
        </w:tabs>
        <w:rPr>
          <w:rFonts w:ascii="Times New Roman" w:hAnsi="Times New Roman" w:eastAsia="Calibri" w:cs="Times New Roman"/>
          <w:sz w:val="24"/>
          <w:szCs w:val="24"/>
        </w:rPr>
      </w:pPr>
    </w:p>
    <w:tbl>
      <w:tblPr>
        <w:tblW w:w="0" w:type="auto"/>
        <w:tblInd w:w="-106"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ook w:val="00A0" w:firstRow="1" w:lastRow="0" w:firstColumn="1" w:lastColumn="0" w:noHBand="0" w:noVBand="0"/>
      </w:tblPr>
      <w:tblGrid>
        <w:gridCol w:w="1001"/>
        <w:gridCol w:w="2928"/>
        <w:gridCol w:w="1072"/>
        <w:gridCol w:w="4455"/>
      </w:tblGrid>
      <w:tr w:rsidRPr="00FA7E68" w:rsidR="005E4982" w:rsidTr="006139F0" w14:paraId="101F95F2" w14:textId="77777777">
        <w:trPr>
          <w:cantSplit/>
          <w:tblHeader/>
        </w:trPr>
        <w:tc>
          <w:tcPr>
            <w:tcW w:w="1008" w:type="dxa"/>
            <w:shd w:val="clear" w:color="auto" w:fill="404040"/>
          </w:tcPr>
          <w:p w:rsidRPr="00FA7E68" w:rsidR="005E4982" w:rsidP="005E4982" w:rsidRDefault="005E4982" w14:paraId="68525F01" w14:textId="77777777">
            <w:pPr>
              <w:widowControl/>
              <w:tabs>
                <w:tab w:val="right" w:pos="9180"/>
              </w:tabs>
              <w:spacing w:after="0" w:line="240" w:lineRule="auto"/>
              <w:jc w:val="center"/>
              <w:rPr>
                <w:rFonts w:ascii="Times New Roman" w:hAnsi="Times New Roman" w:eastAsia="Calibri" w:cs="Times New Roman"/>
                <w:color w:val="FFFFFF"/>
                <w:sz w:val="24"/>
                <w:szCs w:val="24"/>
              </w:rPr>
            </w:pPr>
            <w:r w:rsidRPr="00FA7E68">
              <w:rPr>
                <w:rFonts w:ascii="Times New Roman" w:hAnsi="Times New Roman" w:eastAsia="Calibri" w:cs="Times New Roman"/>
                <w:color w:val="FFFFFF"/>
                <w:sz w:val="24"/>
                <w:szCs w:val="24"/>
              </w:rPr>
              <w:t>Field No.</w:t>
            </w:r>
          </w:p>
        </w:tc>
        <w:tc>
          <w:tcPr>
            <w:tcW w:w="2970" w:type="dxa"/>
            <w:shd w:val="clear" w:color="auto" w:fill="404040"/>
          </w:tcPr>
          <w:p w:rsidRPr="00FA7E68" w:rsidR="005E4982" w:rsidP="005E4982" w:rsidRDefault="005E4982" w14:paraId="3B13AA77" w14:textId="77777777">
            <w:pPr>
              <w:widowControl/>
              <w:tabs>
                <w:tab w:val="right" w:pos="9180"/>
              </w:tabs>
              <w:spacing w:after="0" w:line="240" w:lineRule="auto"/>
              <w:jc w:val="center"/>
              <w:rPr>
                <w:rFonts w:ascii="Times New Roman" w:hAnsi="Times New Roman" w:eastAsia="Calibri" w:cs="Times New Roman"/>
                <w:color w:val="FFFFFF"/>
                <w:sz w:val="24"/>
                <w:szCs w:val="24"/>
              </w:rPr>
            </w:pPr>
            <w:r w:rsidRPr="00FA7E68">
              <w:rPr>
                <w:rFonts w:ascii="Times New Roman" w:hAnsi="Times New Roman" w:eastAsia="Calibri" w:cs="Times New Roman"/>
                <w:color w:val="FFFFFF"/>
                <w:sz w:val="24"/>
                <w:szCs w:val="24"/>
              </w:rPr>
              <w:t>Field Name</w:t>
            </w:r>
          </w:p>
        </w:tc>
        <w:tc>
          <w:tcPr>
            <w:tcW w:w="1080" w:type="dxa"/>
            <w:shd w:val="clear" w:color="auto" w:fill="404040"/>
          </w:tcPr>
          <w:p w:rsidRPr="00FA7E68" w:rsidR="005E4982" w:rsidP="005E4982" w:rsidRDefault="005E4982" w14:paraId="7C7F6FCB" w14:textId="77777777">
            <w:pPr>
              <w:widowControl/>
              <w:tabs>
                <w:tab w:val="right" w:pos="9180"/>
              </w:tabs>
              <w:spacing w:after="0" w:line="240" w:lineRule="auto"/>
              <w:jc w:val="center"/>
              <w:rPr>
                <w:rFonts w:ascii="Times New Roman" w:hAnsi="Times New Roman" w:eastAsia="Calibri" w:cs="Times New Roman"/>
                <w:color w:val="FFFFFF"/>
                <w:sz w:val="24"/>
                <w:szCs w:val="24"/>
              </w:rPr>
            </w:pPr>
            <w:r w:rsidRPr="00FA7E68">
              <w:rPr>
                <w:rFonts w:ascii="Times New Roman" w:hAnsi="Times New Roman" w:eastAsia="Calibri" w:cs="Times New Roman"/>
                <w:color w:val="FFFFFF"/>
                <w:sz w:val="24"/>
                <w:szCs w:val="24"/>
              </w:rPr>
              <w:t>Units</w:t>
            </w:r>
          </w:p>
        </w:tc>
        <w:tc>
          <w:tcPr>
            <w:tcW w:w="4518" w:type="dxa"/>
            <w:shd w:val="clear" w:color="auto" w:fill="404040"/>
          </w:tcPr>
          <w:p w:rsidRPr="00FA7E68" w:rsidR="005E4982" w:rsidP="005E4982" w:rsidRDefault="005E4982" w14:paraId="3FF0B369" w14:textId="77777777">
            <w:pPr>
              <w:widowControl/>
              <w:tabs>
                <w:tab w:val="right" w:pos="9180"/>
              </w:tabs>
              <w:spacing w:after="0" w:line="240" w:lineRule="auto"/>
              <w:jc w:val="center"/>
              <w:rPr>
                <w:rFonts w:ascii="Times New Roman" w:hAnsi="Times New Roman" w:eastAsia="Calibri" w:cs="Times New Roman"/>
                <w:color w:val="FFFFFF"/>
                <w:sz w:val="24"/>
                <w:szCs w:val="24"/>
              </w:rPr>
            </w:pPr>
            <w:r w:rsidRPr="00FA7E68">
              <w:rPr>
                <w:rFonts w:ascii="Times New Roman" w:hAnsi="Times New Roman" w:eastAsia="Calibri" w:cs="Times New Roman"/>
                <w:color w:val="FFFFFF"/>
                <w:sz w:val="24"/>
                <w:szCs w:val="24"/>
              </w:rPr>
              <w:t>Field Formats, Codes, &amp; Special Instructions</w:t>
            </w:r>
          </w:p>
        </w:tc>
      </w:tr>
      <w:tr w:rsidRPr="00FA7E68" w:rsidR="005E4982" w:rsidTr="006139F0" w14:paraId="1BC38E57" w14:textId="77777777">
        <w:trPr>
          <w:cantSplit/>
        </w:trPr>
        <w:tc>
          <w:tcPr>
            <w:tcW w:w="1008" w:type="dxa"/>
            <w:vAlign w:val="center"/>
          </w:tcPr>
          <w:p w:rsidRPr="00FA7E68" w:rsidR="005E4982" w:rsidP="005E4982" w:rsidRDefault="005E4982" w14:paraId="26C80D61" w14:textId="77777777">
            <w:pPr>
              <w:widowControl/>
              <w:tabs>
                <w:tab w:val="right" w:pos="9180"/>
              </w:tabs>
              <w:spacing w:after="0" w:line="240" w:lineRule="auto"/>
              <w:jc w:val="center"/>
              <w:rPr>
                <w:rFonts w:ascii="Times New Roman" w:hAnsi="Times New Roman" w:eastAsia="Calibri" w:cs="Times New Roman"/>
                <w:sz w:val="24"/>
                <w:szCs w:val="24"/>
              </w:rPr>
            </w:pPr>
            <w:r w:rsidRPr="00FA7E68">
              <w:rPr>
                <w:rFonts w:ascii="Times New Roman" w:hAnsi="Times New Roman" w:eastAsia="Calibri" w:cs="Times New Roman"/>
                <w:sz w:val="24"/>
                <w:szCs w:val="24"/>
              </w:rPr>
              <w:t>1</w:t>
            </w:r>
          </w:p>
        </w:tc>
        <w:tc>
          <w:tcPr>
            <w:tcW w:w="2970" w:type="dxa"/>
            <w:vAlign w:val="center"/>
          </w:tcPr>
          <w:p w:rsidRPr="00FA7E68" w:rsidR="005E4982" w:rsidP="005E4982" w:rsidRDefault="005E4982" w14:paraId="63B5F902"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Report Form ID</w:t>
            </w:r>
          </w:p>
        </w:tc>
        <w:tc>
          <w:tcPr>
            <w:tcW w:w="1080" w:type="dxa"/>
            <w:vAlign w:val="center"/>
          </w:tcPr>
          <w:p w:rsidRPr="00FA7E68" w:rsidR="005E4982" w:rsidP="005E4982" w:rsidRDefault="005E4982" w14:paraId="571EB976" w14:textId="77777777">
            <w:pPr>
              <w:widowControl/>
              <w:tabs>
                <w:tab w:val="right" w:pos="9180"/>
              </w:tabs>
              <w:spacing w:after="0" w:line="240" w:lineRule="auto"/>
              <w:rPr>
                <w:rFonts w:ascii="Times New Roman" w:hAnsi="Times New Roman" w:eastAsia="Calibri" w:cs="Times New Roman"/>
                <w:sz w:val="24"/>
                <w:szCs w:val="24"/>
              </w:rPr>
            </w:pPr>
          </w:p>
        </w:tc>
        <w:tc>
          <w:tcPr>
            <w:tcW w:w="4518" w:type="dxa"/>
            <w:vAlign w:val="center"/>
          </w:tcPr>
          <w:p w:rsidRPr="00FA7E68" w:rsidR="005E4982" w:rsidP="005E4982" w:rsidRDefault="005E4982" w14:paraId="50BDC7BF" w14:textId="77777777">
            <w:pPr>
              <w:widowControl/>
              <w:tabs>
                <w:tab w:val="right" w:pos="9180"/>
              </w:tabs>
              <w:spacing w:after="0" w:line="240" w:lineRule="auto"/>
              <w:rPr>
                <w:rFonts w:ascii="Times New Roman" w:hAnsi="Times New Roman" w:eastAsia="Calibri" w:cs="Times New Roman"/>
                <w:sz w:val="24"/>
                <w:szCs w:val="24"/>
              </w:rPr>
            </w:pPr>
            <w:r w:rsidRPr="0024110D">
              <w:rPr>
                <w:rFonts w:ascii="Times New Roman" w:hAnsi="Times New Roman" w:eastAsia="Calibri" w:cs="Times New Roman"/>
                <w:b/>
                <w:sz w:val="24"/>
                <w:szCs w:val="24"/>
              </w:rPr>
              <w:t>AAAAAAA;</w:t>
            </w:r>
            <w:r w:rsidRPr="00FA7E68">
              <w:rPr>
                <w:rFonts w:ascii="Times New Roman" w:hAnsi="Times New Roman" w:eastAsia="Calibri" w:cs="Times New Roman"/>
                <w:sz w:val="24"/>
                <w:szCs w:val="24"/>
              </w:rPr>
              <w:t xml:space="preserve"> Character</w:t>
            </w:r>
          </w:p>
          <w:p w:rsidRPr="00FA7E68" w:rsidR="005E4982" w:rsidP="005E4982" w:rsidRDefault="005E4982" w14:paraId="1BA4C919"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RFS1200: Form ID for the RFS2 Renewable Fuel Producer Using Invasive Species Report</w:t>
            </w:r>
          </w:p>
        </w:tc>
      </w:tr>
      <w:tr w:rsidRPr="00FA7E68" w:rsidR="005E4982" w:rsidTr="006139F0" w14:paraId="0C92CE2D" w14:textId="77777777">
        <w:trPr>
          <w:cantSplit/>
        </w:trPr>
        <w:tc>
          <w:tcPr>
            <w:tcW w:w="1008" w:type="dxa"/>
            <w:vAlign w:val="center"/>
          </w:tcPr>
          <w:p w:rsidRPr="00FA7E68" w:rsidR="005E4982" w:rsidP="005E4982" w:rsidRDefault="005E4982" w14:paraId="3838534F" w14:textId="77777777">
            <w:pPr>
              <w:widowControl/>
              <w:tabs>
                <w:tab w:val="right" w:pos="9180"/>
              </w:tabs>
              <w:spacing w:after="0" w:line="240" w:lineRule="auto"/>
              <w:jc w:val="center"/>
              <w:rPr>
                <w:rFonts w:ascii="Times New Roman" w:hAnsi="Times New Roman" w:eastAsia="Calibri" w:cs="Times New Roman"/>
                <w:sz w:val="24"/>
                <w:szCs w:val="24"/>
              </w:rPr>
            </w:pPr>
            <w:r w:rsidRPr="00FA7E68">
              <w:rPr>
                <w:rFonts w:ascii="Times New Roman" w:hAnsi="Times New Roman" w:eastAsia="Calibri" w:cs="Times New Roman"/>
                <w:sz w:val="24"/>
                <w:szCs w:val="24"/>
              </w:rPr>
              <w:t>2</w:t>
            </w:r>
          </w:p>
        </w:tc>
        <w:tc>
          <w:tcPr>
            <w:tcW w:w="2970" w:type="dxa"/>
            <w:vAlign w:val="center"/>
          </w:tcPr>
          <w:p w:rsidRPr="00FA7E68" w:rsidR="005E4982" w:rsidP="005E4982" w:rsidRDefault="005E4982" w14:paraId="63E0BDE9"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Report Type</w:t>
            </w:r>
          </w:p>
        </w:tc>
        <w:tc>
          <w:tcPr>
            <w:tcW w:w="1080" w:type="dxa"/>
            <w:vAlign w:val="center"/>
          </w:tcPr>
          <w:p w:rsidRPr="00FA7E68" w:rsidR="005E4982" w:rsidP="005E4982" w:rsidRDefault="005E4982" w14:paraId="3FE28709" w14:textId="77777777">
            <w:pPr>
              <w:widowControl/>
              <w:tabs>
                <w:tab w:val="right" w:pos="9180"/>
              </w:tabs>
              <w:spacing w:after="0" w:line="240" w:lineRule="auto"/>
              <w:rPr>
                <w:rFonts w:ascii="Times New Roman" w:hAnsi="Times New Roman" w:eastAsia="Calibri" w:cs="Times New Roman"/>
                <w:sz w:val="24"/>
                <w:szCs w:val="24"/>
              </w:rPr>
            </w:pPr>
          </w:p>
        </w:tc>
        <w:tc>
          <w:tcPr>
            <w:tcW w:w="4518" w:type="dxa"/>
            <w:vAlign w:val="center"/>
          </w:tcPr>
          <w:p w:rsidRPr="00FA7E68" w:rsidR="005E4982" w:rsidP="005E4982" w:rsidRDefault="005E4982" w14:paraId="7063339E" w14:textId="77777777">
            <w:pPr>
              <w:widowControl/>
              <w:tabs>
                <w:tab w:val="right" w:pos="9180"/>
              </w:tabs>
              <w:spacing w:after="0" w:line="240" w:lineRule="auto"/>
              <w:rPr>
                <w:rFonts w:ascii="Times New Roman" w:hAnsi="Times New Roman" w:eastAsia="Calibri" w:cs="Times New Roman"/>
                <w:sz w:val="24"/>
                <w:szCs w:val="24"/>
              </w:rPr>
            </w:pPr>
            <w:r w:rsidRPr="0024110D">
              <w:rPr>
                <w:rFonts w:ascii="Times New Roman" w:hAnsi="Times New Roman" w:eastAsia="Calibri" w:cs="Times New Roman"/>
                <w:b/>
                <w:sz w:val="24"/>
                <w:szCs w:val="24"/>
              </w:rPr>
              <w:t>A;</w:t>
            </w:r>
            <w:r w:rsidRPr="00FA7E68">
              <w:rPr>
                <w:rFonts w:ascii="Times New Roman" w:hAnsi="Times New Roman" w:eastAsia="Calibri" w:cs="Times New Roman"/>
                <w:sz w:val="24"/>
                <w:szCs w:val="24"/>
              </w:rPr>
              <w:t xml:space="preserve"> Character. </w:t>
            </w:r>
          </w:p>
          <w:p w:rsidRPr="00FA7E68" w:rsidR="005E4982" w:rsidP="005E4982" w:rsidRDefault="005E4982" w14:paraId="28C01BF3"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 xml:space="preserve">Indicate whether this is the original report or a resubmission. Submit only one </w:t>
            </w:r>
            <w:proofErr w:type="gramStart"/>
            <w:r w:rsidRPr="00FA7E68">
              <w:rPr>
                <w:rFonts w:ascii="Times New Roman" w:hAnsi="Times New Roman" w:eastAsia="Calibri" w:cs="Times New Roman"/>
                <w:sz w:val="24"/>
                <w:szCs w:val="24"/>
              </w:rPr>
              <w:t>Original</w:t>
            </w:r>
            <w:proofErr w:type="gramEnd"/>
            <w:r w:rsidRPr="00FA7E68">
              <w:rPr>
                <w:rFonts w:ascii="Times New Roman" w:hAnsi="Times New Roman" w:eastAsia="Calibri" w:cs="Times New Roman"/>
                <w:sz w:val="24"/>
                <w:szCs w:val="24"/>
              </w:rPr>
              <w:t xml:space="preserve"> report, submit any corrections or updates as Resubmission(s):</w:t>
            </w:r>
          </w:p>
          <w:p w:rsidRPr="00FA7E68" w:rsidR="005E4982" w:rsidP="005E4982" w:rsidRDefault="005E4982" w14:paraId="6CFD1450" w14:textId="77777777">
            <w:pPr>
              <w:widowControl/>
              <w:tabs>
                <w:tab w:val="right" w:pos="9180"/>
              </w:tabs>
              <w:spacing w:after="0" w:line="240" w:lineRule="auto"/>
              <w:rPr>
                <w:rFonts w:ascii="Times New Roman" w:hAnsi="Times New Roman" w:eastAsia="Calibri" w:cs="Times New Roman"/>
                <w:sz w:val="24"/>
                <w:szCs w:val="24"/>
              </w:rPr>
            </w:pPr>
          </w:p>
          <w:p w:rsidRPr="00FA7E68" w:rsidR="005E4982" w:rsidP="005E4982" w:rsidRDefault="005E4982" w14:paraId="44013580"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b/>
                <w:bCs/>
                <w:sz w:val="24"/>
                <w:szCs w:val="24"/>
              </w:rPr>
              <w:t>O:</w:t>
            </w:r>
            <w:r w:rsidRPr="00FA7E68">
              <w:rPr>
                <w:rFonts w:ascii="Times New Roman" w:hAnsi="Times New Roman" w:eastAsia="Calibri" w:cs="Times New Roman"/>
                <w:sz w:val="24"/>
                <w:szCs w:val="24"/>
              </w:rPr>
              <w:t xml:space="preserve"> Original</w:t>
            </w:r>
          </w:p>
          <w:p w:rsidRPr="00FA7E68" w:rsidR="005E4982" w:rsidP="005E4982" w:rsidRDefault="005E4982" w14:paraId="7D6E53D3"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b/>
                <w:bCs/>
                <w:sz w:val="24"/>
                <w:szCs w:val="24"/>
              </w:rPr>
              <w:t>R:</w:t>
            </w:r>
            <w:r w:rsidRPr="00FA7E68">
              <w:rPr>
                <w:rFonts w:ascii="Times New Roman" w:hAnsi="Times New Roman" w:eastAsia="Calibri" w:cs="Times New Roman"/>
                <w:sz w:val="24"/>
                <w:szCs w:val="24"/>
              </w:rPr>
              <w:t xml:space="preserve"> Resubmission</w:t>
            </w:r>
          </w:p>
        </w:tc>
      </w:tr>
      <w:tr w:rsidRPr="00FA7E68" w:rsidR="005E4982" w:rsidTr="006139F0" w14:paraId="521FCD28" w14:textId="77777777">
        <w:trPr>
          <w:cantSplit/>
        </w:trPr>
        <w:tc>
          <w:tcPr>
            <w:tcW w:w="1008" w:type="dxa"/>
            <w:vAlign w:val="center"/>
          </w:tcPr>
          <w:p w:rsidRPr="00FA7E68" w:rsidR="005E4982" w:rsidP="005E4982" w:rsidRDefault="005E4982" w14:paraId="76FC4606" w14:textId="77777777">
            <w:pPr>
              <w:widowControl/>
              <w:tabs>
                <w:tab w:val="right" w:pos="9180"/>
              </w:tabs>
              <w:spacing w:after="0" w:line="240" w:lineRule="auto"/>
              <w:jc w:val="center"/>
              <w:rPr>
                <w:rFonts w:ascii="Times New Roman" w:hAnsi="Times New Roman" w:eastAsia="Calibri" w:cs="Times New Roman"/>
                <w:sz w:val="24"/>
                <w:szCs w:val="24"/>
              </w:rPr>
            </w:pPr>
            <w:r w:rsidRPr="00FA7E68">
              <w:rPr>
                <w:rFonts w:ascii="Times New Roman" w:hAnsi="Times New Roman" w:eastAsia="Calibri" w:cs="Times New Roman"/>
                <w:sz w:val="24"/>
                <w:szCs w:val="24"/>
              </w:rPr>
              <w:t>3</w:t>
            </w:r>
          </w:p>
        </w:tc>
        <w:tc>
          <w:tcPr>
            <w:tcW w:w="2970" w:type="dxa"/>
            <w:vAlign w:val="center"/>
          </w:tcPr>
          <w:p w:rsidRPr="00FA7E68" w:rsidR="005E4982" w:rsidP="005E4982" w:rsidRDefault="005E4982" w14:paraId="47173E6E"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CBI</w:t>
            </w:r>
          </w:p>
        </w:tc>
        <w:tc>
          <w:tcPr>
            <w:tcW w:w="1080" w:type="dxa"/>
            <w:vAlign w:val="center"/>
          </w:tcPr>
          <w:p w:rsidRPr="00FA7E68" w:rsidR="005E4982" w:rsidP="005E4982" w:rsidRDefault="005E4982" w14:paraId="61C2CB50" w14:textId="77777777">
            <w:pPr>
              <w:widowControl/>
              <w:tabs>
                <w:tab w:val="right" w:pos="9180"/>
              </w:tabs>
              <w:spacing w:after="0" w:line="240" w:lineRule="auto"/>
              <w:rPr>
                <w:rFonts w:ascii="Times New Roman" w:hAnsi="Times New Roman" w:eastAsia="Calibri" w:cs="Times New Roman"/>
                <w:sz w:val="24"/>
                <w:szCs w:val="24"/>
              </w:rPr>
            </w:pPr>
          </w:p>
        </w:tc>
        <w:tc>
          <w:tcPr>
            <w:tcW w:w="4518" w:type="dxa"/>
            <w:vAlign w:val="center"/>
          </w:tcPr>
          <w:p w:rsidRPr="00FA7E68" w:rsidR="005E4982" w:rsidP="005E4982" w:rsidRDefault="005E4982" w14:paraId="08FEB59A" w14:textId="77777777">
            <w:pPr>
              <w:widowControl/>
              <w:tabs>
                <w:tab w:val="right" w:pos="9180"/>
              </w:tabs>
              <w:spacing w:after="0" w:line="240" w:lineRule="auto"/>
              <w:rPr>
                <w:rFonts w:ascii="Times New Roman" w:hAnsi="Times New Roman" w:eastAsia="Calibri" w:cs="Times New Roman"/>
                <w:sz w:val="24"/>
                <w:szCs w:val="24"/>
              </w:rPr>
            </w:pPr>
            <w:r w:rsidRPr="0024110D">
              <w:rPr>
                <w:rFonts w:ascii="Times New Roman" w:hAnsi="Times New Roman" w:eastAsia="Calibri" w:cs="Times New Roman"/>
                <w:b/>
                <w:sz w:val="24"/>
                <w:szCs w:val="24"/>
              </w:rPr>
              <w:t>A;</w:t>
            </w:r>
            <w:r w:rsidRPr="00FA7E68">
              <w:rPr>
                <w:rFonts w:ascii="Times New Roman" w:hAnsi="Times New Roman" w:eastAsia="Calibri" w:cs="Times New Roman"/>
                <w:sz w:val="24"/>
                <w:szCs w:val="24"/>
              </w:rPr>
              <w:t xml:space="preserve"> Character.</w:t>
            </w:r>
          </w:p>
          <w:p w:rsidRPr="00FA7E68" w:rsidR="005E4982" w:rsidP="005E4982" w:rsidRDefault="005E4982" w14:paraId="2E8979E3"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Specify if the data contained within the report is being claimed as Confidential Business Information (CBI) under 40 CFR Part 2, subpart B:</w:t>
            </w:r>
          </w:p>
          <w:p w:rsidRPr="00FA7E68" w:rsidR="005E4982" w:rsidP="005E4982" w:rsidRDefault="005E4982" w14:paraId="6B15C1FE" w14:textId="77777777">
            <w:pPr>
              <w:widowControl/>
              <w:tabs>
                <w:tab w:val="right" w:pos="9180"/>
              </w:tabs>
              <w:spacing w:after="0" w:line="240" w:lineRule="auto"/>
              <w:rPr>
                <w:rFonts w:ascii="Times New Roman" w:hAnsi="Times New Roman" w:eastAsia="Calibri" w:cs="Times New Roman"/>
                <w:sz w:val="24"/>
                <w:szCs w:val="24"/>
              </w:rPr>
            </w:pPr>
          </w:p>
          <w:p w:rsidRPr="00FA7E68" w:rsidR="005E4982" w:rsidP="005E4982" w:rsidRDefault="005E4982" w14:paraId="3CC026E2"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b/>
                <w:sz w:val="24"/>
                <w:szCs w:val="24"/>
              </w:rPr>
              <w:t>Y</w:t>
            </w:r>
            <w:r w:rsidRPr="00FA7E68">
              <w:rPr>
                <w:rFonts w:ascii="Times New Roman" w:hAnsi="Times New Roman" w:eastAsia="Calibri" w:cs="Times New Roman"/>
                <w:sz w:val="24"/>
                <w:szCs w:val="24"/>
              </w:rPr>
              <w:t>: Confidential Business Information</w:t>
            </w:r>
          </w:p>
          <w:p w:rsidRPr="00FA7E68" w:rsidR="005E4982" w:rsidP="005E4982" w:rsidRDefault="005E4982" w14:paraId="32A07E73"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b/>
                <w:sz w:val="24"/>
                <w:szCs w:val="24"/>
              </w:rPr>
              <w:t>N</w:t>
            </w:r>
            <w:r w:rsidRPr="00FA7E68">
              <w:rPr>
                <w:rFonts w:ascii="Times New Roman" w:hAnsi="Times New Roman" w:eastAsia="Calibri" w:cs="Times New Roman"/>
                <w:sz w:val="24"/>
                <w:szCs w:val="24"/>
              </w:rPr>
              <w:t>: Non-Confidential Business Information</w:t>
            </w:r>
          </w:p>
        </w:tc>
      </w:tr>
      <w:tr w:rsidRPr="00FA7E68" w:rsidR="005E4982" w:rsidTr="006139F0" w14:paraId="49D0FCDD" w14:textId="77777777">
        <w:trPr>
          <w:cantSplit/>
        </w:trPr>
        <w:tc>
          <w:tcPr>
            <w:tcW w:w="1008" w:type="dxa"/>
            <w:vAlign w:val="center"/>
          </w:tcPr>
          <w:p w:rsidRPr="00FA7E68" w:rsidR="005E4982" w:rsidP="005E4982" w:rsidRDefault="005E4982" w14:paraId="290E4708" w14:textId="77777777">
            <w:pPr>
              <w:widowControl/>
              <w:tabs>
                <w:tab w:val="right" w:pos="9180"/>
              </w:tabs>
              <w:spacing w:after="0" w:line="240" w:lineRule="auto"/>
              <w:jc w:val="center"/>
              <w:rPr>
                <w:rFonts w:ascii="Times New Roman" w:hAnsi="Times New Roman" w:eastAsia="Calibri" w:cs="Times New Roman"/>
                <w:sz w:val="24"/>
                <w:szCs w:val="24"/>
              </w:rPr>
            </w:pPr>
            <w:r w:rsidRPr="00FA7E68">
              <w:rPr>
                <w:rFonts w:ascii="Times New Roman" w:hAnsi="Times New Roman" w:eastAsia="Calibri" w:cs="Times New Roman"/>
                <w:sz w:val="24"/>
                <w:szCs w:val="24"/>
              </w:rPr>
              <w:t>4</w:t>
            </w:r>
          </w:p>
        </w:tc>
        <w:tc>
          <w:tcPr>
            <w:tcW w:w="2970" w:type="dxa"/>
            <w:vAlign w:val="center"/>
          </w:tcPr>
          <w:p w:rsidRPr="00FA7E68" w:rsidR="005E4982" w:rsidP="005E4982" w:rsidRDefault="005E4982" w14:paraId="23C7CD08"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Report Date</w:t>
            </w:r>
          </w:p>
        </w:tc>
        <w:tc>
          <w:tcPr>
            <w:tcW w:w="1080" w:type="dxa"/>
            <w:vAlign w:val="center"/>
          </w:tcPr>
          <w:p w:rsidRPr="00FA7E68" w:rsidR="005E4982" w:rsidP="005E4982" w:rsidRDefault="005E4982" w14:paraId="43117E8D" w14:textId="77777777">
            <w:pPr>
              <w:widowControl/>
              <w:tabs>
                <w:tab w:val="right" w:pos="9180"/>
              </w:tabs>
              <w:spacing w:after="0" w:line="240" w:lineRule="auto"/>
              <w:rPr>
                <w:rFonts w:ascii="Times New Roman" w:hAnsi="Times New Roman" w:eastAsia="Calibri" w:cs="Times New Roman"/>
                <w:sz w:val="24"/>
                <w:szCs w:val="24"/>
              </w:rPr>
            </w:pPr>
          </w:p>
        </w:tc>
        <w:tc>
          <w:tcPr>
            <w:tcW w:w="4518" w:type="dxa"/>
            <w:vAlign w:val="center"/>
          </w:tcPr>
          <w:p w:rsidRPr="00FA7E68" w:rsidR="005E4982" w:rsidP="005E4982" w:rsidRDefault="005E4982" w14:paraId="1130CE7A" w14:textId="77777777">
            <w:pPr>
              <w:widowControl/>
              <w:tabs>
                <w:tab w:val="right" w:pos="9180"/>
              </w:tabs>
              <w:spacing w:after="0" w:line="240" w:lineRule="auto"/>
              <w:rPr>
                <w:rFonts w:ascii="Times New Roman" w:hAnsi="Times New Roman" w:eastAsia="Calibri" w:cs="Times New Roman"/>
                <w:sz w:val="24"/>
                <w:szCs w:val="24"/>
              </w:rPr>
            </w:pPr>
            <w:r w:rsidRPr="0024110D">
              <w:rPr>
                <w:rFonts w:ascii="Times New Roman" w:hAnsi="Times New Roman" w:eastAsia="Calibri" w:cs="Times New Roman"/>
                <w:b/>
                <w:sz w:val="24"/>
                <w:szCs w:val="24"/>
              </w:rPr>
              <w:t>MM/DD/YYYY;</w:t>
            </w:r>
            <w:r w:rsidRPr="00FA7E68">
              <w:rPr>
                <w:rFonts w:ascii="Times New Roman" w:hAnsi="Times New Roman" w:eastAsia="Calibri" w:cs="Times New Roman"/>
                <w:sz w:val="24"/>
                <w:szCs w:val="24"/>
              </w:rPr>
              <w:t xml:space="preserve"> Date.</w:t>
            </w:r>
          </w:p>
          <w:p w:rsidRPr="00FA7E68" w:rsidR="005E4982" w:rsidP="005E4982" w:rsidRDefault="005E4982" w14:paraId="186DDD56"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Enter the date the original or resubmitted report is submitted</w:t>
            </w:r>
          </w:p>
        </w:tc>
      </w:tr>
      <w:tr w:rsidRPr="00FA7E68" w:rsidR="005E4982" w:rsidTr="006139F0" w14:paraId="7EBCBD71" w14:textId="77777777">
        <w:trPr>
          <w:cantSplit/>
        </w:trPr>
        <w:tc>
          <w:tcPr>
            <w:tcW w:w="1008" w:type="dxa"/>
            <w:vAlign w:val="center"/>
          </w:tcPr>
          <w:p w:rsidRPr="00FA7E68" w:rsidR="005E4982" w:rsidP="005E4982" w:rsidRDefault="005E4982" w14:paraId="71819535" w14:textId="77777777">
            <w:pPr>
              <w:widowControl/>
              <w:tabs>
                <w:tab w:val="right" w:pos="9180"/>
              </w:tabs>
              <w:spacing w:after="0" w:line="240" w:lineRule="auto"/>
              <w:jc w:val="center"/>
              <w:rPr>
                <w:rFonts w:ascii="Times New Roman" w:hAnsi="Times New Roman" w:eastAsia="Calibri" w:cs="Times New Roman"/>
                <w:sz w:val="24"/>
                <w:szCs w:val="24"/>
              </w:rPr>
            </w:pPr>
            <w:r w:rsidRPr="00FA7E68">
              <w:rPr>
                <w:rFonts w:ascii="Times New Roman" w:hAnsi="Times New Roman" w:eastAsia="Calibri" w:cs="Times New Roman"/>
                <w:sz w:val="24"/>
                <w:szCs w:val="24"/>
              </w:rPr>
              <w:lastRenderedPageBreak/>
              <w:t>5</w:t>
            </w:r>
          </w:p>
        </w:tc>
        <w:tc>
          <w:tcPr>
            <w:tcW w:w="2970" w:type="dxa"/>
            <w:vAlign w:val="center"/>
          </w:tcPr>
          <w:p w:rsidRPr="00FA7E68" w:rsidR="005E4982" w:rsidP="005E4982" w:rsidRDefault="005E4982" w14:paraId="1345F3D0" w14:textId="77777777">
            <w:pPr>
              <w:widowControl/>
              <w:tabs>
                <w:tab w:val="center" w:pos="4680"/>
                <w:tab w:val="right" w:pos="9180"/>
                <w:tab w:val="right" w:pos="936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Compliance Period Year</w:t>
            </w:r>
          </w:p>
        </w:tc>
        <w:tc>
          <w:tcPr>
            <w:tcW w:w="1080" w:type="dxa"/>
            <w:vAlign w:val="center"/>
          </w:tcPr>
          <w:p w:rsidRPr="00FA7E68" w:rsidR="005E4982" w:rsidP="005E4982" w:rsidRDefault="005E4982" w14:paraId="7DA73937" w14:textId="77777777">
            <w:pPr>
              <w:widowControl/>
              <w:tabs>
                <w:tab w:val="right" w:pos="9180"/>
              </w:tabs>
              <w:spacing w:after="0" w:line="240" w:lineRule="auto"/>
              <w:rPr>
                <w:rFonts w:ascii="Times New Roman" w:hAnsi="Times New Roman" w:eastAsia="Calibri" w:cs="Times New Roman"/>
                <w:sz w:val="24"/>
                <w:szCs w:val="24"/>
              </w:rPr>
            </w:pPr>
          </w:p>
        </w:tc>
        <w:tc>
          <w:tcPr>
            <w:tcW w:w="4518" w:type="dxa"/>
            <w:vAlign w:val="center"/>
          </w:tcPr>
          <w:p w:rsidRPr="00FA7E68" w:rsidR="005E4982" w:rsidP="005E4982" w:rsidRDefault="005E4982" w14:paraId="134AFE33" w14:textId="77777777">
            <w:pPr>
              <w:widowControl/>
              <w:tabs>
                <w:tab w:val="right" w:pos="9180"/>
              </w:tabs>
              <w:spacing w:after="0" w:line="240" w:lineRule="auto"/>
              <w:rPr>
                <w:rFonts w:ascii="Times New Roman" w:hAnsi="Times New Roman" w:eastAsia="Calibri" w:cs="Times New Roman"/>
                <w:sz w:val="24"/>
                <w:szCs w:val="24"/>
              </w:rPr>
            </w:pPr>
            <w:r w:rsidRPr="0024110D">
              <w:rPr>
                <w:rFonts w:ascii="Times New Roman" w:hAnsi="Times New Roman" w:eastAsia="Calibri" w:cs="Times New Roman"/>
                <w:b/>
                <w:sz w:val="24"/>
                <w:szCs w:val="24"/>
              </w:rPr>
              <w:t>YYYY</w:t>
            </w:r>
            <w:r w:rsidRPr="0024110D">
              <w:rPr>
                <w:rFonts w:ascii="Times New Roman" w:hAnsi="Times New Roman" w:eastAsia="Calibri" w:cs="Times New Roman"/>
                <w:sz w:val="24"/>
                <w:szCs w:val="24"/>
              </w:rPr>
              <w:t>;</w:t>
            </w:r>
            <w:r w:rsidRPr="00FA7E68">
              <w:rPr>
                <w:rFonts w:ascii="Times New Roman" w:hAnsi="Times New Roman" w:eastAsia="Calibri" w:cs="Times New Roman"/>
                <w:sz w:val="24"/>
                <w:szCs w:val="24"/>
              </w:rPr>
              <w:t xml:space="preserve"> Character.</w:t>
            </w:r>
          </w:p>
          <w:p w:rsidRPr="00FA7E68" w:rsidR="005E4982" w:rsidP="005E4982" w:rsidRDefault="005E4982" w14:paraId="3F06B0E3"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Indicate the compliance period year of the report.</w:t>
            </w:r>
          </w:p>
        </w:tc>
      </w:tr>
      <w:tr w:rsidRPr="00FA7E68" w:rsidR="005E4982" w:rsidTr="006139F0" w14:paraId="23CC82A1" w14:textId="77777777">
        <w:trPr>
          <w:cantSplit/>
        </w:trPr>
        <w:tc>
          <w:tcPr>
            <w:tcW w:w="1008" w:type="dxa"/>
            <w:vAlign w:val="center"/>
          </w:tcPr>
          <w:p w:rsidRPr="00FA7E68" w:rsidR="005E4982" w:rsidP="005E4982" w:rsidRDefault="005E4982" w14:paraId="29BC951C" w14:textId="77777777">
            <w:pPr>
              <w:widowControl/>
              <w:tabs>
                <w:tab w:val="right" w:pos="9180"/>
              </w:tabs>
              <w:spacing w:after="0" w:line="240" w:lineRule="auto"/>
              <w:jc w:val="center"/>
              <w:rPr>
                <w:rFonts w:ascii="Times New Roman" w:hAnsi="Times New Roman" w:eastAsia="Calibri" w:cs="Times New Roman"/>
                <w:sz w:val="24"/>
                <w:szCs w:val="24"/>
              </w:rPr>
            </w:pPr>
            <w:r w:rsidRPr="00FA7E68">
              <w:rPr>
                <w:rFonts w:ascii="Times New Roman" w:hAnsi="Times New Roman" w:eastAsia="Calibri" w:cs="Times New Roman"/>
                <w:sz w:val="24"/>
                <w:szCs w:val="24"/>
              </w:rPr>
              <w:t>6</w:t>
            </w:r>
          </w:p>
        </w:tc>
        <w:tc>
          <w:tcPr>
            <w:tcW w:w="2970" w:type="dxa"/>
            <w:vAlign w:val="center"/>
          </w:tcPr>
          <w:p w:rsidRPr="00FA7E68" w:rsidR="005E4982" w:rsidP="005E4982" w:rsidRDefault="005E4982" w14:paraId="42B10CCB"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Company ID</w:t>
            </w:r>
          </w:p>
        </w:tc>
        <w:tc>
          <w:tcPr>
            <w:tcW w:w="1080" w:type="dxa"/>
            <w:vAlign w:val="center"/>
          </w:tcPr>
          <w:p w:rsidRPr="00FA7E68" w:rsidR="005E4982" w:rsidP="005E4982" w:rsidRDefault="005E4982" w14:paraId="1D449560" w14:textId="77777777">
            <w:pPr>
              <w:widowControl/>
              <w:tabs>
                <w:tab w:val="right" w:pos="9180"/>
              </w:tabs>
              <w:spacing w:after="0" w:line="240" w:lineRule="auto"/>
              <w:rPr>
                <w:rFonts w:ascii="Times New Roman" w:hAnsi="Times New Roman" w:eastAsia="Calibri" w:cs="Times New Roman"/>
                <w:sz w:val="24"/>
                <w:szCs w:val="24"/>
              </w:rPr>
            </w:pPr>
          </w:p>
        </w:tc>
        <w:tc>
          <w:tcPr>
            <w:tcW w:w="4518" w:type="dxa"/>
            <w:vAlign w:val="center"/>
          </w:tcPr>
          <w:p w:rsidRPr="00FA7E68" w:rsidR="005E4982" w:rsidP="005E4982" w:rsidRDefault="005E4982" w14:paraId="6B233E3E" w14:textId="77777777">
            <w:pPr>
              <w:widowControl/>
              <w:tabs>
                <w:tab w:val="right" w:pos="9180"/>
              </w:tabs>
              <w:spacing w:after="0" w:line="240" w:lineRule="auto"/>
              <w:rPr>
                <w:rFonts w:ascii="Times New Roman" w:hAnsi="Times New Roman" w:eastAsia="Calibri" w:cs="Times New Roman"/>
                <w:sz w:val="24"/>
                <w:szCs w:val="24"/>
              </w:rPr>
            </w:pPr>
            <w:r w:rsidRPr="0024110D">
              <w:rPr>
                <w:rFonts w:ascii="Times New Roman" w:hAnsi="Times New Roman" w:eastAsia="Calibri" w:cs="Times New Roman"/>
                <w:b/>
                <w:sz w:val="24"/>
                <w:szCs w:val="24"/>
              </w:rPr>
              <w:t>AAAA;</w:t>
            </w:r>
            <w:r w:rsidRPr="00FA7E68">
              <w:rPr>
                <w:rFonts w:ascii="Times New Roman" w:hAnsi="Times New Roman" w:eastAsia="Calibri" w:cs="Times New Roman"/>
                <w:sz w:val="24"/>
                <w:szCs w:val="24"/>
              </w:rPr>
              <w:t xml:space="preserve"> Character.</w:t>
            </w:r>
          </w:p>
          <w:p w:rsidRPr="00FA7E68" w:rsidR="005E4982" w:rsidP="005E4982" w:rsidRDefault="005E4982" w14:paraId="4217BD78"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Enter the four-digit, EPA-assigned company/entity ID.</w:t>
            </w:r>
          </w:p>
        </w:tc>
      </w:tr>
      <w:tr w:rsidRPr="00FA7E68" w:rsidR="005E4982" w:rsidTr="006139F0" w14:paraId="6506E9F0" w14:textId="77777777">
        <w:trPr>
          <w:cantSplit/>
        </w:trPr>
        <w:tc>
          <w:tcPr>
            <w:tcW w:w="1008" w:type="dxa"/>
            <w:vAlign w:val="center"/>
          </w:tcPr>
          <w:p w:rsidRPr="00FA7E68" w:rsidR="005E4982" w:rsidP="005E4982" w:rsidRDefault="005E4982" w14:paraId="77BC32C0" w14:textId="77777777">
            <w:pPr>
              <w:widowControl/>
              <w:tabs>
                <w:tab w:val="right" w:pos="9180"/>
              </w:tabs>
              <w:spacing w:after="0" w:line="240" w:lineRule="auto"/>
              <w:jc w:val="center"/>
              <w:rPr>
                <w:rFonts w:ascii="Times New Roman" w:hAnsi="Times New Roman" w:eastAsia="Calibri" w:cs="Times New Roman"/>
                <w:sz w:val="24"/>
                <w:szCs w:val="24"/>
              </w:rPr>
            </w:pPr>
            <w:r w:rsidRPr="00FA7E68">
              <w:rPr>
                <w:rFonts w:ascii="Times New Roman" w:hAnsi="Times New Roman" w:eastAsia="Calibri" w:cs="Times New Roman"/>
                <w:sz w:val="24"/>
                <w:szCs w:val="24"/>
              </w:rPr>
              <w:t>7</w:t>
            </w:r>
          </w:p>
        </w:tc>
        <w:tc>
          <w:tcPr>
            <w:tcW w:w="2970" w:type="dxa"/>
            <w:vAlign w:val="center"/>
          </w:tcPr>
          <w:p w:rsidRPr="00FA7E68" w:rsidR="005E4982" w:rsidP="005E4982" w:rsidRDefault="005E4982" w14:paraId="09F3EEE8"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Company Name</w:t>
            </w:r>
          </w:p>
        </w:tc>
        <w:tc>
          <w:tcPr>
            <w:tcW w:w="1080" w:type="dxa"/>
            <w:vAlign w:val="center"/>
          </w:tcPr>
          <w:p w:rsidRPr="00FA7E68" w:rsidR="005E4982" w:rsidP="005E4982" w:rsidRDefault="005E4982" w14:paraId="6E20F732" w14:textId="77777777">
            <w:pPr>
              <w:widowControl/>
              <w:tabs>
                <w:tab w:val="right" w:pos="9180"/>
              </w:tabs>
              <w:spacing w:after="0" w:line="240" w:lineRule="auto"/>
              <w:rPr>
                <w:rFonts w:ascii="Times New Roman" w:hAnsi="Times New Roman" w:eastAsia="Calibri" w:cs="Times New Roman"/>
                <w:sz w:val="24"/>
                <w:szCs w:val="24"/>
              </w:rPr>
            </w:pPr>
          </w:p>
        </w:tc>
        <w:tc>
          <w:tcPr>
            <w:tcW w:w="4518" w:type="dxa"/>
            <w:vAlign w:val="center"/>
          </w:tcPr>
          <w:p w:rsidRPr="00FA7E68" w:rsidR="005E4982" w:rsidP="005E4982" w:rsidRDefault="005E4982" w14:paraId="01B82CDC" w14:textId="77777777">
            <w:pPr>
              <w:widowControl/>
              <w:tabs>
                <w:tab w:val="right" w:pos="9180"/>
              </w:tabs>
              <w:spacing w:after="0" w:line="240" w:lineRule="auto"/>
              <w:rPr>
                <w:rFonts w:ascii="Times New Roman" w:hAnsi="Times New Roman" w:eastAsia="Calibri" w:cs="Times New Roman"/>
                <w:sz w:val="24"/>
                <w:szCs w:val="24"/>
              </w:rPr>
            </w:pPr>
            <w:r w:rsidRPr="0024110D">
              <w:rPr>
                <w:rFonts w:ascii="Times New Roman" w:hAnsi="Times New Roman" w:eastAsia="Calibri" w:cs="Times New Roman"/>
                <w:b/>
                <w:sz w:val="24"/>
                <w:szCs w:val="24"/>
              </w:rPr>
              <w:t>AAAAAA…;</w:t>
            </w:r>
            <w:r w:rsidRPr="00FA7E68">
              <w:rPr>
                <w:rFonts w:ascii="Times New Roman" w:hAnsi="Times New Roman" w:eastAsia="Calibri" w:cs="Times New Roman"/>
                <w:sz w:val="24"/>
                <w:szCs w:val="24"/>
              </w:rPr>
              <w:t xml:space="preserve"> Character (125 max).</w:t>
            </w:r>
          </w:p>
          <w:p w:rsidRPr="00FA7E68" w:rsidR="005E4982" w:rsidP="005E4982" w:rsidRDefault="005E4982" w14:paraId="119D926C"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The reporting party’s name (your company name).</w:t>
            </w:r>
          </w:p>
        </w:tc>
      </w:tr>
      <w:tr w:rsidRPr="00FA7E68" w:rsidR="005E4982" w:rsidTr="006139F0" w14:paraId="17488A03" w14:textId="77777777">
        <w:trPr>
          <w:cantSplit/>
        </w:trPr>
        <w:tc>
          <w:tcPr>
            <w:tcW w:w="1008" w:type="dxa"/>
          </w:tcPr>
          <w:p w:rsidRPr="00FA7E68" w:rsidR="005E4982" w:rsidP="005E4982" w:rsidRDefault="005E4982" w14:paraId="55498F93" w14:textId="77777777">
            <w:pPr>
              <w:widowControl/>
              <w:tabs>
                <w:tab w:val="right" w:pos="9360"/>
              </w:tabs>
              <w:spacing w:after="0" w:line="240" w:lineRule="auto"/>
              <w:jc w:val="center"/>
              <w:rPr>
                <w:rFonts w:ascii="Times New Roman" w:hAnsi="Times New Roman" w:eastAsia="Calibri" w:cs="Times New Roman"/>
                <w:sz w:val="24"/>
                <w:szCs w:val="24"/>
              </w:rPr>
            </w:pPr>
            <w:r w:rsidRPr="00FA7E68">
              <w:rPr>
                <w:rFonts w:ascii="Times New Roman" w:hAnsi="Times New Roman" w:eastAsia="Calibri" w:cs="Times New Roman"/>
                <w:sz w:val="24"/>
                <w:szCs w:val="24"/>
              </w:rPr>
              <w:t>8</w:t>
            </w:r>
          </w:p>
        </w:tc>
        <w:tc>
          <w:tcPr>
            <w:tcW w:w="2970" w:type="dxa"/>
          </w:tcPr>
          <w:p w:rsidRPr="00FA7E68" w:rsidR="005E4982" w:rsidP="005E4982" w:rsidRDefault="005E4982" w14:paraId="0215F01E" w14:textId="77777777">
            <w:pPr>
              <w:widowControl/>
              <w:tabs>
                <w:tab w:val="right" w:pos="936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Foreign Fuel Producer Company ID</w:t>
            </w:r>
          </w:p>
        </w:tc>
        <w:tc>
          <w:tcPr>
            <w:tcW w:w="1080" w:type="dxa"/>
          </w:tcPr>
          <w:p w:rsidRPr="00FA7E68" w:rsidR="005E4982" w:rsidP="005E4982" w:rsidRDefault="005E4982" w14:paraId="1EA97017" w14:textId="77777777">
            <w:pPr>
              <w:widowControl/>
              <w:tabs>
                <w:tab w:val="right" w:pos="9360"/>
              </w:tabs>
              <w:spacing w:after="0" w:line="240" w:lineRule="auto"/>
              <w:rPr>
                <w:rFonts w:ascii="Times New Roman" w:hAnsi="Times New Roman" w:eastAsia="Calibri" w:cs="Times New Roman"/>
                <w:sz w:val="24"/>
                <w:szCs w:val="24"/>
              </w:rPr>
            </w:pPr>
          </w:p>
        </w:tc>
        <w:tc>
          <w:tcPr>
            <w:tcW w:w="4518" w:type="dxa"/>
          </w:tcPr>
          <w:p w:rsidRPr="00FA7E68" w:rsidR="005E4982" w:rsidP="005E4982" w:rsidRDefault="005E4982" w14:paraId="653DD6E1" w14:textId="77777777">
            <w:pPr>
              <w:widowControl/>
              <w:tabs>
                <w:tab w:val="right" w:pos="9180"/>
              </w:tabs>
              <w:spacing w:after="0" w:line="240" w:lineRule="auto"/>
              <w:rPr>
                <w:rFonts w:ascii="Times New Roman" w:hAnsi="Times New Roman" w:eastAsia="Calibri" w:cs="Times New Roman"/>
                <w:sz w:val="24"/>
                <w:szCs w:val="24"/>
              </w:rPr>
            </w:pPr>
            <w:r w:rsidRPr="0024110D">
              <w:rPr>
                <w:rFonts w:ascii="Times New Roman" w:hAnsi="Times New Roman" w:eastAsia="Calibri" w:cs="Times New Roman"/>
                <w:b/>
                <w:sz w:val="24"/>
                <w:szCs w:val="24"/>
              </w:rPr>
              <w:t>AAAA;</w:t>
            </w:r>
            <w:r w:rsidRPr="00FA7E68">
              <w:rPr>
                <w:rFonts w:ascii="Times New Roman" w:hAnsi="Times New Roman" w:eastAsia="Calibri" w:cs="Times New Roman"/>
                <w:sz w:val="24"/>
                <w:szCs w:val="24"/>
              </w:rPr>
              <w:t xml:space="preserve"> Character.</w:t>
            </w:r>
          </w:p>
          <w:p w:rsidRPr="00FA7E68" w:rsidR="005E4982" w:rsidP="005E4982" w:rsidRDefault="005E4982" w14:paraId="1069733F" w14:textId="77777777">
            <w:pPr>
              <w:widowControl/>
              <w:tabs>
                <w:tab w:val="right" w:pos="936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Enter the four-digit EPA-assigned company/entity ID who is producing renewable fuel that uses grain sorghum as a feedstock that the reporting party has imported during the compliance period.</w:t>
            </w:r>
          </w:p>
          <w:p w:rsidRPr="00FA7E68" w:rsidR="005E4982" w:rsidP="005E4982" w:rsidRDefault="005E4982" w14:paraId="3876F4E1" w14:textId="77777777">
            <w:pPr>
              <w:widowControl/>
              <w:tabs>
                <w:tab w:val="right" w:pos="9360"/>
              </w:tabs>
              <w:spacing w:after="0" w:line="240" w:lineRule="auto"/>
              <w:rPr>
                <w:rFonts w:ascii="Times New Roman" w:hAnsi="Times New Roman" w:eastAsia="Calibri" w:cs="Times New Roman"/>
                <w:sz w:val="24"/>
                <w:szCs w:val="24"/>
              </w:rPr>
            </w:pPr>
          </w:p>
          <w:p w:rsidRPr="00FA7E68" w:rsidR="005E4982" w:rsidP="005E4982" w:rsidRDefault="005E4982" w14:paraId="469D3008" w14:textId="77777777">
            <w:pPr>
              <w:widowControl/>
              <w:tabs>
                <w:tab w:val="right" w:pos="936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 xml:space="preserve">Note: Domestic renewable fuel producers enter </w:t>
            </w:r>
            <w:r w:rsidRPr="0024110D">
              <w:rPr>
                <w:rFonts w:ascii="Times New Roman" w:hAnsi="Times New Roman" w:eastAsia="Calibri" w:cs="Times New Roman"/>
                <w:sz w:val="24"/>
                <w:szCs w:val="24"/>
              </w:rPr>
              <w:t>“N/A”.</w:t>
            </w:r>
          </w:p>
        </w:tc>
      </w:tr>
      <w:tr w:rsidRPr="00FA7E68" w:rsidR="005E4982" w:rsidTr="006139F0" w14:paraId="138A0295" w14:textId="77777777">
        <w:trPr>
          <w:cantSplit/>
        </w:trPr>
        <w:tc>
          <w:tcPr>
            <w:tcW w:w="1008" w:type="dxa"/>
          </w:tcPr>
          <w:p w:rsidRPr="00FA7E68" w:rsidR="005E4982" w:rsidP="005E4982" w:rsidRDefault="005E4982" w14:paraId="54E3462B" w14:textId="77777777">
            <w:pPr>
              <w:widowControl/>
              <w:tabs>
                <w:tab w:val="right" w:pos="9360"/>
              </w:tabs>
              <w:spacing w:after="0" w:line="240" w:lineRule="auto"/>
              <w:jc w:val="center"/>
              <w:rPr>
                <w:rFonts w:ascii="Times New Roman" w:hAnsi="Times New Roman" w:eastAsia="Calibri" w:cs="Times New Roman"/>
                <w:sz w:val="24"/>
                <w:szCs w:val="24"/>
              </w:rPr>
            </w:pPr>
            <w:r w:rsidRPr="00FA7E68">
              <w:rPr>
                <w:rFonts w:ascii="Times New Roman" w:hAnsi="Times New Roman" w:eastAsia="Calibri" w:cs="Times New Roman"/>
                <w:sz w:val="24"/>
                <w:szCs w:val="24"/>
              </w:rPr>
              <w:t>9</w:t>
            </w:r>
          </w:p>
        </w:tc>
        <w:tc>
          <w:tcPr>
            <w:tcW w:w="2970" w:type="dxa"/>
          </w:tcPr>
          <w:p w:rsidRPr="00FA7E68" w:rsidR="005E4982" w:rsidP="005E4982" w:rsidRDefault="005E4982" w14:paraId="2E07B87D" w14:textId="77777777">
            <w:pPr>
              <w:widowControl/>
              <w:tabs>
                <w:tab w:val="right" w:pos="936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Foreign Fuel Producer Company Name</w:t>
            </w:r>
          </w:p>
        </w:tc>
        <w:tc>
          <w:tcPr>
            <w:tcW w:w="1080" w:type="dxa"/>
          </w:tcPr>
          <w:p w:rsidRPr="00FA7E68" w:rsidR="005E4982" w:rsidP="005E4982" w:rsidRDefault="005E4982" w14:paraId="793D5738" w14:textId="77777777">
            <w:pPr>
              <w:widowControl/>
              <w:tabs>
                <w:tab w:val="right" w:pos="9360"/>
              </w:tabs>
              <w:spacing w:after="0" w:line="240" w:lineRule="auto"/>
              <w:rPr>
                <w:rFonts w:ascii="Times New Roman" w:hAnsi="Times New Roman" w:eastAsia="Calibri" w:cs="Times New Roman"/>
                <w:sz w:val="24"/>
                <w:szCs w:val="24"/>
              </w:rPr>
            </w:pPr>
          </w:p>
        </w:tc>
        <w:tc>
          <w:tcPr>
            <w:tcW w:w="4518" w:type="dxa"/>
          </w:tcPr>
          <w:p w:rsidRPr="00FA7E68" w:rsidR="005E4982" w:rsidP="005E4982" w:rsidRDefault="005E4982" w14:paraId="4147E7F2" w14:textId="77777777">
            <w:pPr>
              <w:widowControl/>
              <w:tabs>
                <w:tab w:val="center" w:pos="4680"/>
                <w:tab w:val="right" w:pos="9180"/>
                <w:tab w:val="right" w:pos="9360"/>
              </w:tabs>
              <w:spacing w:after="0" w:line="240" w:lineRule="auto"/>
              <w:rPr>
                <w:rFonts w:ascii="Times New Roman" w:hAnsi="Times New Roman" w:eastAsia="Calibri" w:cs="Times New Roman"/>
                <w:sz w:val="24"/>
                <w:szCs w:val="24"/>
              </w:rPr>
            </w:pPr>
            <w:r w:rsidRPr="0024110D">
              <w:rPr>
                <w:rFonts w:ascii="Times New Roman" w:hAnsi="Times New Roman" w:eastAsia="Calibri" w:cs="Times New Roman"/>
                <w:b/>
                <w:sz w:val="24"/>
                <w:szCs w:val="24"/>
              </w:rPr>
              <w:t>AAAAAA…;</w:t>
            </w:r>
            <w:r w:rsidRPr="00FA7E68">
              <w:rPr>
                <w:rFonts w:ascii="Times New Roman" w:hAnsi="Times New Roman" w:eastAsia="Calibri" w:cs="Times New Roman"/>
                <w:sz w:val="24"/>
                <w:szCs w:val="24"/>
              </w:rPr>
              <w:t xml:space="preserve"> Character (125 max).</w:t>
            </w:r>
          </w:p>
          <w:p w:rsidRPr="00FA7E68" w:rsidR="005E4982" w:rsidP="005E4982" w:rsidRDefault="005E4982" w14:paraId="7E99F844" w14:textId="77777777">
            <w:pPr>
              <w:widowControl/>
              <w:tabs>
                <w:tab w:val="center" w:pos="4680"/>
                <w:tab w:val="right" w:pos="936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The foreign company’s name who is producing renewable fuel that uses grain sorghum as a feedstock that the reporting party has imported during the compliance period.</w:t>
            </w:r>
          </w:p>
          <w:p w:rsidRPr="00FA7E68" w:rsidR="005E4982" w:rsidP="005E4982" w:rsidRDefault="005E4982" w14:paraId="73D6423C" w14:textId="77777777">
            <w:pPr>
              <w:widowControl/>
              <w:tabs>
                <w:tab w:val="right" w:pos="9360"/>
              </w:tabs>
              <w:spacing w:after="0" w:line="240" w:lineRule="auto"/>
              <w:rPr>
                <w:rFonts w:ascii="Times New Roman" w:hAnsi="Times New Roman" w:eastAsia="Calibri" w:cs="Times New Roman"/>
                <w:sz w:val="24"/>
                <w:szCs w:val="24"/>
              </w:rPr>
            </w:pPr>
          </w:p>
          <w:p w:rsidRPr="00FA7E68" w:rsidR="005E4982" w:rsidP="005E4982" w:rsidRDefault="005E4982" w14:paraId="7DB7E99C" w14:textId="77777777">
            <w:pPr>
              <w:widowControl/>
              <w:tabs>
                <w:tab w:val="right" w:pos="936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 xml:space="preserve">Note: Domestic renewable fuel producers enter </w:t>
            </w:r>
            <w:r w:rsidRPr="0024110D">
              <w:rPr>
                <w:rFonts w:ascii="Times New Roman" w:hAnsi="Times New Roman" w:eastAsia="Calibri" w:cs="Times New Roman"/>
                <w:sz w:val="24"/>
                <w:szCs w:val="24"/>
              </w:rPr>
              <w:t>“N/A”.</w:t>
            </w:r>
          </w:p>
        </w:tc>
      </w:tr>
      <w:tr w:rsidRPr="00FA7E68" w:rsidR="005E4982" w:rsidTr="006139F0" w14:paraId="72C5A41D" w14:textId="77777777">
        <w:trPr>
          <w:cantSplit/>
        </w:trPr>
        <w:tc>
          <w:tcPr>
            <w:tcW w:w="1008" w:type="dxa"/>
          </w:tcPr>
          <w:p w:rsidRPr="00FA7E68" w:rsidR="005E4982" w:rsidP="005E4982" w:rsidRDefault="005E4982" w14:paraId="3091B9D0" w14:textId="77777777">
            <w:pPr>
              <w:widowControl/>
              <w:tabs>
                <w:tab w:val="center" w:pos="4680"/>
                <w:tab w:val="right" w:pos="9360"/>
              </w:tabs>
              <w:spacing w:after="0" w:line="240" w:lineRule="auto"/>
              <w:jc w:val="center"/>
              <w:rPr>
                <w:rFonts w:ascii="Times New Roman" w:hAnsi="Times New Roman" w:eastAsia="Calibri" w:cs="Times New Roman"/>
                <w:sz w:val="24"/>
                <w:szCs w:val="24"/>
              </w:rPr>
            </w:pPr>
            <w:r w:rsidRPr="00FA7E68">
              <w:rPr>
                <w:rFonts w:ascii="Times New Roman" w:hAnsi="Times New Roman" w:eastAsia="Calibri" w:cs="Times New Roman"/>
                <w:sz w:val="24"/>
                <w:szCs w:val="24"/>
              </w:rPr>
              <w:t>10</w:t>
            </w:r>
          </w:p>
        </w:tc>
        <w:tc>
          <w:tcPr>
            <w:tcW w:w="2970" w:type="dxa"/>
          </w:tcPr>
          <w:p w:rsidRPr="00FA7E68" w:rsidR="005E4982" w:rsidP="005E4982" w:rsidRDefault="005E4982" w14:paraId="6192366E" w14:textId="77777777">
            <w:pPr>
              <w:widowControl/>
              <w:tabs>
                <w:tab w:val="center" w:pos="4680"/>
                <w:tab w:val="right" w:pos="936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Foreign Fuel Producer Facility ID</w:t>
            </w:r>
          </w:p>
        </w:tc>
        <w:tc>
          <w:tcPr>
            <w:tcW w:w="1080" w:type="dxa"/>
          </w:tcPr>
          <w:p w:rsidRPr="00FA7E68" w:rsidR="005E4982" w:rsidP="005E4982" w:rsidRDefault="005E4982" w14:paraId="413EF9F2" w14:textId="77777777">
            <w:pPr>
              <w:widowControl/>
              <w:tabs>
                <w:tab w:val="right" w:pos="9360"/>
              </w:tabs>
              <w:spacing w:after="0" w:line="240" w:lineRule="auto"/>
              <w:rPr>
                <w:rFonts w:ascii="Times New Roman" w:hAnsi="Times New Roman" w:eastAsia="Calibri" w:cs="Times New Roman"/>
                <w:sz w:val="24"/>
                <w:szCs w:val="24"/>
              </w:rPr>
            </w:pPr>
          </w:p>
        </w:tc>
        <w:tc>
          <w:tcPr>
            <w:tcW w:w="4518" w:type="dxa"/>
          </w:tcPr>
          <w:p w:rsidRPr="00FA7E68" w:rsidR="005E4982" w:rsidP="005E4982" w:rsidRDefault="005E4982" w14:paraId="2807868B" w14:textId="77777777">
            <w:pPr>
              <w:widowControl/>
              <w:tabs>
                <w:tab w:val="right" w:pos="9180"/>
              </w:tabs>
              <w:spacing w:after="0" w:line="240" w:lineRule="auto"/>
              <w:rPr>
                <w:rFonts w:ascii="Times New Roman" w:hAnsi="Times New Roman" w:eastAsia="Calibri" w:cs="Times New Roman"/>
                <w:sz w:val="24"/>
                <w:szCs w:val="24"/>
              </w:rPr>
            </w:pPr>
            <w:r w:rsidRPr="0024110D">
              <w:rPr>
                <w:rFonts w:ascii="Times New Roman" w:hAnsi="Times New Roman" w:eastAsia="Calibri" w:cs="Times New Roman"/>
                <w:b/>
                <w:sz w:val="24"/>
                <w:szCs w:val="24"/>
              </w:rPr>
              <w:t>AAAAA;</w:t>
            </w:r>
            <w:r w:rsidRPr="00FA7E68">
              <w:rPr>
                <w:rFonts w:ascii="Times New Roman" w:hAnsi="Times New Roman" w:eastAsia="Calibri" w:cs="Times New Roman"/>
                <w:sz w:val="24"/>
                <w:szCs w:val="24"/>
              </w:rPr>
              <w:t xml:space="preserve"> Character.</w:t>
            </w:r>
          </w:p>
          <w:p w:rsidRPr="00FA7E68" w:rsidR="005E4982" w:rsidP="005E4982" w:rsidRDefault="005E4982" w14:paraId="43C13CDE" w14:textId="77777777">
            <w:pPr>
              <w:widowControl/>
              <w:tabs>
                <w:tab w:val="right" w:pos="936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Enter the five-digit, EPA-assigned foreign company’s facility ID who is producing renewable fuel that uses grain sorghum as a feedstock that the party has imported during the compliance period.</w:t>
            </w:r>
          </w:p>
          <w:p w:rsidRPr="00FA7E68" w:rsidR="005E4982" w:rsidP="005E4982" w:rsidRDefault="005E4982" w14:paraId="6748D73B" w14:textId="77777777">
            <w:pPr>
              <w:widowControl/>
              <w:tabs>
                <w:tab w:val="right" w:pos="9360"/>
              </w:tabs>
              <w:spacing w:after="0" w:line="240" w:lineRule="auto"/>
              <w:rPr>
                <w:rFonts w:ascii="Times New Roman" w:hAnsi="Times New Roman" w:eastAsia="Calibri" w:cs="Times New Roman"/>
                <w:sz w:val="24"/>
                <w:szCs w:val="24"/>
              </w:rPr>
            </w:pPr>
          </w:p>
          <w:p w:rsidRPr="00FA7E68" w:rsidR="005E4982" w:rsidP="005E4982" w:rsidRDefault="005E4982" w14:paraId="7075D051" w14:textId="77777777">
            <w:pPr>
              <w:widowControl/>
              <w:tabs>
                <w:tab w:val="right" w:pos="936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 xml:space="preserve">Note: Domestic renewable fuel producers enter </w:t>
            </w:r>
            <w:r w:rsidRPr="0024110D">
              <w:rPr>
                <w:rFonts w:ascii="Times New Roman" w:hAnsi="Times New Roman" w:eastAsia="Calibri" w:cs="Times New Roman"/>
                <w:sz w:val="24"/>
                <w:szCs w:val="24"/>
              </w:rPr>
              <w:t>“N/A”.</w:t>
            </w:r>
          </w:p>
        </w:tc>
      </w:tr>
      <w:tr w:rsidRPr="00FA7E68" w:rsidR="005E4982" w:rsidTr="006139F0" w14:paraId="292CD4E3" w14:textId="77777777">
        <w:trPr>
          <w:cantSplit/>
        </w:trPr>
        <w:tc>
          <w:tcPr>
            <w:tcW w:w="1008" w:type="dxa"/>
            <w:vAlign w:val="center"/>
          </w:tcPr>
          <w:p w:rsidRPr="00FA7E68" w:rsidR="005E4982" w:rsidP="005E4982" w:rsidRDefault="005E4982" w14:paraId="2335F3EF" w14:textId="77777777">
            <w:pPr>
              <w:widowControl/>
              <w:tabs>
                <w:tab w:val="right" w:pos="9180"/>
              </w:tabs>
              <w:spacing w:after="0" w:line="240" w:lineRule="auto"/>
              <w:jc w:val="center"/>
              <w:rPr>
                <w:rFonts w:ascii="Times New Roman" w:hAnsi="Times New Roman" w:eastAsia="Calibri" w:cs="Times New Roman"/>
                <w:sz w:val="24"/>
                <w:szCs w:val="24"/>
              </w:rPr>
            </w:pPr>
            <w:r w:rsidRPr="00FA7E68">
              <w:rPr>
                <w:rFonts w:ascii="Times New Roman" w:hAnsi="Times New Roman" w:eastAsia="Calibri" w:cs="Times New Roman"/>
                <w:sz w:val="24"/>
                <w:szCs w:val="24"/>
              </w:rPr>
              <w:lastRenderedPageBreak/>
              <w:t>11</w:t>
            </w:r>
          </w:p>
        </w:tc>
        <w:tc>
          <w:tcPr>
            <w:tcW w:w="2970" w:type="dxa"/>
            <w:vAlign w:val="center"/>
          </w:tcPr>
          <w:p w:rsidRPr="00FA7E68" w:rsidR="005E4982" w:rsidP="005E4982" w:rsidRDefault="005E4982" w14:paraId="67DBD3FD"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Site Name</w:t>
            </w:r>
          </w:p>
        </w:tc>
        <w:tc>
          <w:tcPr>
            <w:tcW w:w="1080" w:type="dxa"/>
            <w:vAlign w:val="center"/>
          </w:tcPr>
          <w:p w:rsidRPr="00FA7E68" w:rsidR="005E4982" w:rsidP="005E4982" w:rsidRDefault="005E4982" w14:paraId="77608BA4" w14:textId="77777777">
            <w:pPr>
              <w:widowControl/>
              <w:tabs>
                <w:tab w:val="right" w:pos="9180"/>
              </w:tabs>
              <w:spacing w:after="0" w:line="240" w:lineRule="auto"/>
              <w:rPr>
                <w:rFonts w:ascii="Times New Roman" w:hAnsi="Times New Roman" w:eastAsia="Calibri" w:cs="Times New Roman"/>
                <w:sz w:val="24"/>
                <w:szCs w:val="24"/>
              </w:rPr>
            </w:pPr>
          </w:p>
        </w:tc>
        <w:tc>
          <w:tcPr>
            <w:tcW w:w="4518" w:type="dxa"/>
            <w:vAlign w:val="center"/>
          </w:tcPr>
          <w:p w:rsidRPr="00FA7E68" w:rsidR="005E4982" w:rsidP="005E4982" w:rsidRDefault="005E4982" w14:paraId="4DDA00A6" w14:textId="77777777">
            <w:pPr>
              <w:widowControl/>
              <w:tabs>
                <w:tab w:val="right" w:pos="9180"/>
              </w:tabs>
              <w:spacing w:after="0" w:line="240" w:lineRule="auto"/>
              <w:rPr>
                <w:rFonts w:ascii="Times New Roman" w:hAnsi="Times New Roman" w:eastAsia="Calibri" w:cs="Times New Roman"/>
                <w:sz w:val="24"/>
                <w:szCs w:val="24"/>
              </w:rPr>
            </w:pPr>
            <w:r w:rsidRPr="0024110D">
              <w:rPr>
                <w:rFonts w:ascii="Times New Roman" w:hAnsi="Times New Roman" w:eastAsia="Calibri" w:cs="Times New Roman"/>
                <w:b/>
                <w:sz w:val="24"/>
                <w:szCs w:val="24"/>
              </w:rPr>
              <w:t>AAAAAA…;</w:t>
            </w:r>
            <w:r w:rsidRPr="00FA7E68">
              <w:rPr>
                <w:rFonts w:ascii="Times New Roman" w:hAnsi="Times New Roman" w:eastAsia="Calibri" w:cs="Times New Roman"/>
                <w:sz w:val="24"/>
                <w:szCs w:val="24"/>
              </w:rPr>
              <w:t xml:space="preserve"> Character (4,000 max).</w:t>
            </w:r>
          </w:p>
          <w:p w:rsidRPr="00FA7E68" w:rsidR="005E4982" w:rsidP="005E4982" w:rsidRDefault="005E4982" w14:paraId="3F57B3B3"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Provide the descriptive name of each discrete site growing invasive species. This descriptive name should match the maps/risk mitigation plan/supplementary documentation submitted to EPA.</w:t>
            </w:r>
          </w:p>
          <w:p w:rsidRPr="00FA7E68" w:rsidR="005E4982" w:rsidP="005E4982" w:rsidRDefault="005E4982" w14:paraId="2295BA3D" w14:textId="77777777">
            <w:pPr>
              <w:widowControl/>
              <w:tabs>
                <w:tab w:val="right" w:pos="9180"/>
              </w:tabs>
              <w:spacing w:after="0" w:line="240" w:lineRule="auto"/>
              <w:rPr>
                <w:rFonts w:ascii="Times New Roman" w:hAnsi="Times New Roman" w:eastAsia="Calibri" w:cs="Times New Roman"/>
                <w:sz w:val="24"/>
                <w:szCs w:val="24"/>
              </w:rPr>
            </w:pPr>
          </w:p>
          <w:p w:rsidRPr="00FA7E68" w:rsidR="005E4982" w:rsidP="005E4982" w:rsidRDefault="005E4982" w14:paraId="65167253"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Create a separate line for each discrete site.</w:t>
            </w:r>
          </w:p>
        </w:tc>
      </w:tr>
      <w:tr w:rsidRPr="00FA7E68" w:rsidR="005E4982" w:rsidTr="006139F0" w14:paraId="7F003F98" w14:textId="77777777">
        <w:trPr>
          <w:cantSplit/>
        </w:trPr>
        <w:tc>
          <w:tcPr>
            <w:tcW w:w="1008" w:type="dxa"/>
            <w:vAlign w:val="center"/>
          </w:tcPr>
          <w:p w:rsidRPr="00FA7E68" w:rsidR="005E4982" w:rsidP="005E4982" w:rsidRDefault="005E4982" w14:paraId="37EFD02C" w14:textId="77777777">
            <w:pPr>
              <w:keepNext/>
              <w:widowControl/>
              <w:tabs>
                <w:tab w:val="right" w:pos="9180"/>
              </w:tabs>
              <w:spacing w:before="240" w:after="0" w:line="240" w:lineRule="auto"/>
              <w:jc w:val="center"/>
              <w:rPr>
                <w:rFonts w:ascii="Times New Roman" w:hAnsi="Times New Roman" w:eastAsia="Calibri" w:cs="Times New Roman"/>
                <w:sz w:val="24"/>
                <w:szCs w:val="24"/>
              </w:rPr>
            </w:pPr>
            <w:r w:rsidRPr="00FA7E68">
              <w:rPr>
                <w:rFonts w:ascii="Times New Roman" w:hAnsi="Times New Roman" w:eastAsia="Calibri" w:cs="Times New Roman"/>
                <w:sz w:val="24"/>
                <w:szCs w:val="24"/>
              </w:rPr>
              <w:t>12</w:t>
            </w:r>
          </w:p>
        </w:tc>
        <w:tc>
          <w:tcPr>
            <w:tcW w:w="2970" w:type="dxa"/>
            <w:vAlign w:val="center"/>
          </w:tcPr>
          <w:p w:rsidRPr="00FA7E68" w:rsidR="005E4982" w:rsidP="005E4982" w:rsidRDefault="005E4982" w14:paraId="0611FB4F"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Total Size</w:t>
            </w:r>
          </w:p>
        </w:tc>
        <w:tc>
          <w:tcPr>
            <w:tcW w:w="1080" w:type="dxa"/>
            <w:vAlign w:val="center"/>
          </w:tcPr>
          <w:p w:rsidRPr="00FA7E68" w:rsidR="005E4982" w:rsidP="005E4982" w:rsidRDefault="005E4982" w14:paraId="7AE2B892"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Acres</w:t>
            </w:r>
          </w:p>
        </w:tc>
        <w:tc>
          <w:tcPr>
            <w:tcW w:w="4518" w:type="dxa"/>
            <w:vAlign w:val="center"/>
          </w:tcPr>
          <w:p w:rsidRPr="00FA7E68" w:rsidR="005E4982" w:rsidP="005E4982" w:rsidRDefault="005E4982" w14:paraId="66CFC60D" w14:textId="77777777">
            <w:pPr>
              <w:widowControl/>
              <w:tabs>
                <w:tab w:val="right" w:pos="9180"/>
              </w:tabs>
              <w:spacing w:after="0" w:line="240" w:lineRule="auto"/>
              <w:rPr>
                <w:rFonts w:ascii="Times New Roman" w:hAnsi="Times New Roman" w:eastAsia="Calibri" w:cs="Times New Roman"/>
                <w:sz w:val="24"/>
                <w:szCs w:val="24"/>
              </w:rPr>
            </w:pPr>
            <w:r w:rsidRPr="0024110D">
              <w:rPr>
                <w:rFonts w:ascii="Times New Roman" w:hAnsi="Times New Roman" w:eastAsia="Calibri" w:cs="Times New Roman"/>
                <w:b/>
                <w:sz w:val="24"/>
                <w:szCs w:val="24"/>
              </w:rPr>
              <w:t>999999999;</w:t>
            </w:r>
            <w:r w:rsidRPr="00FA7E68">
              <w:rPr>
                <w:rFonts w:ascii="Times New Roman" w:hAnsi="Times New Roman" w:eastAsia="Calibri" w:cs="Times New Roman"/>
                <w:sz w:val="24"/>
                <w:szCs w:val="24"/>
              </w:rPr>
              <w:t xml:space="preserve"> Number</w:t>
            </w:r>
          </w:p>
          <w:p w:rsidRPr="00FA7E68" w:rsidR="005E4982" w:rsidP="005E4982" w:rsidRDefault="005E4982" w14:paraId="4BEDDB3B"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 xml:space="preserve">Calculate the total size of the site planted with Arundo donax or Pennisetum purpureum </w:t>
            </w:r>
          </w:p>
        </w:tc>
      </w:tr>
      <w:tr w:rsidRPr="00FA7E68" w:rsidR="005E4982" w:rsidTr="006139F0" w14:paraId="26564510" w14:textId="77777777">
        <w:trPr>
          <w:cantSplit/>
        </w:trPr>
        <w:tc>
          <w:tcPr>
            <w:tcW w:w="1008" w:type="dxa"/>
            <w:vAlign w:val="center"/>
          </w:tcPr>
          <w:p w:rsidRPr="00FA7E68" w:rsidR="005E4982" w:rsidP="005E4982" w:rsidRDefault="005E4982" w14:paraId="4794B044" w14:textId="77777777">
            <w:pPr>
              <w:widowControl/>
              <w:tabs>
                <w:tab w:val="center" w:pos="4680"/>
                <w:tab w:val="right" w:pos="9180"/>
                <w:tab w:val="right" w:pos="9360"/>
              </w:tabs>
              <w:spacing w:after="0" w:line="240" w:lineRule="auto"/>
              <w:jc w:val="center"/>
              <w:rPr>
                <w:rFonts w:ascii="Times New Roman" w:hAnsi="Times New Roman" w:eastAsia="Calibri" w:cs="Times New Roman"/>
                <w:sz w:val="24"/>
                <w:szCs w:val="24"/>
              </w:rPr>
            </w:pPr>
            <w:r w:rsidRPr="00FA7E68">
              <w:rPr>
                <w:rFonts w:ascii="Times New Roman" w:hAnsi="Times New Roman" w:eastAsia="Calibri" w:cs="Times New Roman"/>
                <w:sz w:val="24"/>
                <w:szCs w:val="24"/>
              </w:rPr>
              <w:t>13</w:t>
            </w:r>
          </w:p>
        </w:tc>
        <w:tc>
          <w:tcPr>
            <w:tcW w:w="2970" w:type="dxa"/>
            <w:vAlign w:val="center"/>
          </w:tcPr>
          <w:p w:rsidRPr="00FA7E68" w:rsidR="005E4982" w:rsidP="005E4982" w:rsidRDefault="005E4982" w14:paraId="2E3AF8E5"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Prior Use of Land</w:t>
            </w:r>
          </w:p>
        </w:tc>
        <w:tc>
          <w:tcPr>
            <w:tcW w:w="1080" w:type="dxa"/>
            <w:vAlign w:val="center"/>
          </w:tcPr>
          <w:p w:rsidRPr="00FA7E68" w:rsidR="005E4982" w:rsidP="005E4982" w:rsidRDefault="005E4982" w14:paraId="276B3B04" w14:textId="77777777">
            <w:pPr>
              <w:widowControl/>
              <w:tabs>
                <w:tab w:val="right" w:pos="9180"/>
              </w:tabs>
              <w:spacing w:after="0" w:line="240" w:lineRule="auto"/>
              <w:rPr>
                <w:rFonts w:ascii="Times New Roman" w:hAnsi="Times New Roman" w:eastAsia="Calibri" w:cs="Times New Roman"/>
                <w:sz w:val="24"/>
                <w:szCs w:val="24"/>
              </w:rPr>
            </w:pPr>
          </w:p>
        </w:tc>
        <w:tc>
          <w:tcPr>
            <w:tcW w:w="4518" w:type="dxa"/>
            <w:vAlign w:val="center"/>
          </w:tcPr>
          <w:p w:rsidRPr="00FA7E68" w:rsidR="005E4982" w:rsidP="005E4982" w:rsidRDefault="005E4982" w14:paraId="57C3C96A" w14:textId="77777777">
            <w:pPr>
              <w:widowControl/>
              <w:tabs>
                <w:tab w:val="right" w:pos="9180"/>
              </w:tabs>
              <w:spacing w:after="0" w:line="240" w:lineRule="auto"/>
              <w:rPr>
                <w:rFonts w:ascii="Times New Roman" w:hAnsi="Times New Roman" w:eastAsia="Calibri" w:cs="Times New Roman"/>
                <w:sz w:val="24"/>
                <w:szCs w:val="24"/>
              </w:rPr>
            </w:pPr>
            <w:r w:rsidRPr="0024110D">
              <w:rPr>
                <w:rFonts w:ascii="Times New Roman" w:hAnsi="Times New Roman" w:eastAsia="Calibri" w:cs="Times New Roman"/>
                <w:b/>
                <w:sz w:val="24"/>
                <w:szCs w:val="24"/>
              </w:rPr>
              <w:t>AAAAA…;</w:t>
            </w:r>
            <w:r w:rsidRPr="00FA7E68">
              <w:rPr>
                <w:rFonts w:ascii="Times New Roman" w:hAnsi="Times New Roman" w:eastAsia="Calibri" w:cs="Times New Roman"/>
                <w:sz w:val="24"/>
                <w:szCs w:val="24"/>
              </w:rPr>
              <w:t xml:space="preserve"> Character (4,000 max).</w:t>
            </w:r>
          </w:p>
          <w:p w:rsidRPr="00FA7E68" w:rsidR="005E4982" w:rsidP="005E4982" w:rsidRDefault="005E4982" w14:paraId="0D12D3DC"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 xml:space="preserve">Describe the prior use of the lands planted with </w:t>
            </w:r>
            <w:r w:rsidRPr="00FA7E68">
              <w:rPr>
                <w:rFonts w:ascii="Times New Roman" w:hAnsi="Times New Roman" w:eastAsia="Calibri" w:cs="Times New Roman"/>
                <w:i/>
                <w:iCs/>
                <w:sz w:val="24"/>
                <w:szCs w:val="24"/>
              </w:rPr>
              <w:t>Arundo donax</w:t>
            </w:r>
            <w:r w:rsidRPr="00FA7E68">
              <w:rPr>
                <w:rFonts w:ascii="Times New Roman" w:hAnsi="Times New Roman" w:eastAsia="Calibri" w:cs="Times New Roman"/>
                <w:sz w:val="24"/>
                <w:szCs w:val="24"/>
              </w:rPr>
              <w:t xml:space="preserve"> or </w:t>
            </w:r>
            <w:r w:rsidRPr="00FA7E68">
              <w:rPr>
                <w:rFonts w:ascii="Times New Roman" w:hAnsi="Times New Roman" w:eastAsia="Calibri" w:cs="Times New Roman"/>
                <w:i/>
                <w:iCs/>
                <w:sz w:val="24"/>
                <w:szCs w:val="24"/>
              </w:rPr>
              <w:t>Pennisetum purpureum.</w:t>
            </w:r>
          </w:p>
        </w:tc>
      </w:tr>
      <w:tr w:rsidRPr="00FA7E68" w:rsidR="005E4982" w:rsidTr="006139F0" w14:paraId="6C540C5D" w14:textId="77777777">
        <w:trPr>
          <w:cantSplit/>
        </w:trPr>
        <w:tc>
          <w:tcPr>
            <w:tcW w:w="1008" w:type="dxa"/>
            <w:vAlign w:val="center"/>
          </w:tcPr>
          <w:p w:rsidRPr="00FA7E68" w:rsidR="005E4982" w:rsidP="005E4982" w:rsidRDefault="005E4982" w14:paraId="56A43BBF" w14:textId="77777777">
            <w:pPr>
              <w:widowControl/>
              <w:tabs>
                <w:tab w:val="right" w:pos="9180"/>
              </w:tabs>
              <w:spacing w:after="0" w:line="240" w:lineRule="auto"/>
              <w:jc w:val="center"/>
              <w:rPr>
                <w:rFonts w:ascii="Times New Roman" w:hAnsi="Times New Roman" w:eastAsia="Calibri" w:cs="Times New Roman"/>
                <w:sz w:val="24"/>
                <w:szCs w:val="24"/>
              </w:rPr>
            </w:pPr>
            <w:r w:rsidRPr="00FA7E68">
              <w:rPr>
                <w:rFonts w:ascii="Times New Roman" w:hAnsi="Times New Roman" w:eastAsia="Calibri" w:cs="Times New Roman"/>
                <w:sz w:val="24"/>
                <w:szCs w:val="24"/>
              </w:rPr>
              <w:t>14</w:t>
            </w:r>
          </w:p>
        </w:tc>
        <w:tc>
          <w:tcPr>
            <w:tcW w:w="2970" w:type="dxa"/>
            <w:vAlign w:val="center"/>
          </w:tcPr>
          <w:p w:rsidRPr="00FA7E68" w:rsidR="005E4982" w:rsidP="005E4982" w:rsidRDefault="005E4982" w14:paraId="7594EC6B"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Total Size – set aside</w:t>
            </w:r>
          </w:p>
        </w:tc>
        <w:tc>
          <w:tcPr>
            <w:tcW w:w="1080" w:type="dxa"/>
            <w:vAlign w:val="center"/>
          </w:tcPr>
          <w:p w:rsidRPr="00FA7E68" w:rsidR="005E4982" w:rsidP="005E4982" w:rsidRDefault="005E4982" w14:paraId="6D3EC37F"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Acres</w:t>
            </w:r>
          </w:p>
        </w:tc>
        <w:tc>
          <w:tcPr>
            <w:tcW w:w="4518" w:type="dxa"/>
            <w:vAlign w:val="center"/>
          </w:tcPr>
          <w:p w:rsidRPr="00FA7E68" w:rsidR="005E4982" w:rsidP="005E4982" w:rsidRDefault="005E4982" w14:paraId="1BDEDE71" w14:textId="77777777">
            <w:pPr>
              <w:widowControl/>
              <w:tabs>
                <w:tab w:val="right" w:pos="9180"/>
              </w:tabs>
              <w:spacing w:after="0" w:line="240" w:lineRule="auto"/>
              <w:rPr>
                <w:rFonts w:ascii="Times New Roman" w:hAnsi="Times New Roman" w:eastAsia="Calibri" w:cs="Times New Roman"/>
                <w:sz w:val="24"/>
                <w:szCs w:val="24"/>
              </w:rPr>
            </w:pPr>
            <w:r w:rsidRPr="0024110D">
              <w:rPr>
                <w:rFonts w:ascii="Times New Roman" w:hAnsi="Times New Roman" w:eastAsia="Calibri" w:cs="Times New Roman"/>
                <w:b/>
                <w:sz w:val="24"/>
                <w:szCs w:val="24"/>
              </w:rPr>
              <w:t>999999999;</w:t>
            </w:r>
            <w:r w:rsidRPr="00FA7E68">
              <w:rPr>
                <w:rFonts w:ascii="Times New Roman" w:hAnsi="Times New Roman" w:eastAsia="Calibri" w:cs="Times New Roman"/>
                <w:sz w:val="24"/>
                <w:szCs w:val="24"/>
              </w:rPr>
              <w:t xml:space="preserve"> Number</w:t>
            </w:r>
          </w:p>
          <w:p w:rsidRPr="00FA7E68" w:rsidR="005E4982" w:rsidP="005E4982" w:rsidRDefault="005E4982" w14:paraId="50085FE7"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 xml:space="preserve">Calculate the total size of the lands set aside to control the invasive spread of </w:t>
            </w:r>
            <w:r w:rsidRPr="00FA7E68">
              <w:rPr>
                <w:rFonts w:ascii="Times New Roman" w:hAnsi="Times New Roman" w:eastAsia="Calibri" w:cs="Times New Roman"/>
                <w:i/>
                <w:iCs/>
                <w:sz w:val="24"/>
                <w:szCs w:val="24"/>
              </w:rPr>
              <w:t>Arundo donax</w:t>
            </w:r>
            <w:r w:rsidRPr="00FA7E68">
              <w:rPr>
                <w:rFonts w:ascii="Times New Roman" w:hAnsi="Times New Roman" w:eastAsia="Calibri" w:cs="Times New Roman"/>
                <w:sz w:val="24"/>
                <w:szCs w:val="24"/>
              </w:rPr>
              <w:t xml:space="preserve"> or </w:t>
            </w:r>
            <w:r w:rsidRPr="00FA7E68">
              <w:rPr>
                <w:rFonts w:ascii="Times New Roman" w:hAnsi="Times New Roman" w:eastAsia="Calibri" w:cs="Times New Roman"/>
                <w:i/>
                <w:iCs/>
                <w:sz w:val="24"/>
                <w:szCs w:val="24"/>
              </w:rPr>
              <w:t>Pennisetum purpureum.</w:t>
            </w:r>
          </w:p>
        </w:tc>
      </w:tr>
      <w:tr w:rsidRPr="00FA7E68" w:rsidR="005E4982" w:rsidTr="006139F0" w14:paraId="4ECE1AF3" w14:textId="77777777">
        <w:trPr>
          <w:cantSplit/>
          <w:trHeight w:val="1160"/>
        </w:trPr>
        <w:tc>
          <w:tcPr>
            <w:tcW w:w="1008" w:type="dxa"/>
            <w:vAlign w:val="center"/>
          </w:tcPr>
          <w:p w:rsidRPr="00FA7E68" w:rsidR="005E4982" w:rsidP="005E4982" w:rsidRDefault="005E4982" w14:paraId="6F6B37C1" w14:textId="77777777">
            <w:pPr>
              <w:widowControl/>
              <w:tabs>
                <w:tab w:val="center" w:pos="4680"/>
                <w:tab w:val="right" w:pos="9180"/>
                <w:tab w:val="right" w:pos="9360"/>
              </w:tabs>
              <w:spacing w:after="0" w:line="240" w:lineRule="auto"/>
              <w:jc w:val="center"/>
              <w:rPr>
                <w:rFonts w:ascii="Times New Roman" w:hAnsi="Times New Roman" w:eastAsia="Calibri" w:cs="Times New Roman"/>
                <w:sz w:val="24"/>
                <w:szCs w:val="24"/>
              </w:rPr>
            </w:pPr>
            <w:r w:rsidRPr="00FA7E68">
              <w:rPr>
                <w:rFonts w:ascii="Times New Roman" w:hAnsi="Times New Roman" w:eastAsia="Calibri" w:cs="Times New Roman"/>
                <w:sz w:val="24"/>
                <w:szCs w:val="24"/>
              </w:rPr>
              <w:t>15</w:t>
            </w:r>
          </w:p>
        </w:tc>
        <w:tc>
          <w:tcPr>
            <w:tcW w:w="2970" w:type="dxa"/>
            <w:vAlign w:val="center"/>
          </w:tcPr>
          <w:p w:rsidRPr="00FA7E68" w:rsidR="005E4982" w:rsidP="005E4982" w:rsidRDefault="005E4982" w14:paraId="7F46DD92"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Prior Use of Land – set aside</w:t>
            </w:r>
          </w:p>
        </w:tc>
        <w:tc>
          <w:tcPr>
            <w:tcW w:w="1080" w:type="dxa"/>
            <w:vAlign w:val="center"/>
          </w:tcPr>
          <w:p w:rsidRPr="00FA7E68" w:rsidR="005E4982" w:rsidP="005E4982" w:rsidRDefault="005E4982" w14:paraId="5CAF30FC" w14:textId="77777777">
            <w:pPr>
              <w:widowControl/>
              <w:tabs>
                <w:tab w:val="right" w:pos="9180"/>
              </w:tabs>
              <w:spacing w:after="0" w:line="240" w:lineRule="auto"/>
              <w:rPr>
                <w:rFonts w:ascii="Times New Roman" w:hAnsi="Times New Roman" w:eastAsia="Calibri" w:cs="Times New Roman"/>
                <w:sz w:val="24"/>
                <w:szCs w:val="24"/>
              </w:rPr>
            </w:pPr>
          </w:p>
        </w:tc>
        <w:tc>
          <w:tcPr>
            <w:tcW w:w="4518" w:type="dxa"/>
            <w:vAlign w:val="center"/>
          </w:tcPr>
          <w:p w:rsidRPr="00FA7E68" w:rsidR="005E4982" w:rsidP="005E4982" w:rsidRDefault="005E4982" w14:paraId="47F712A1" w14:textId="77777777">
            <w:pPr>
              <w:widowControl/>
              <w:tabs>
                <w:tab w:val="right" w:pos="9180"/>
              </w:tabs>
              <w:spacing w:after="0" w:line="240" w:lineRule="auto"/>
              <w:rPr>
                <w:rFonts w:ascii="Times New Roman" w:hAnsi="Times New Roman" w:eastAsia="Calibri" w:cs="Times New Roman"/>
                <w:sz w:val="24"/>
                <w:szCs w:val="24"/>
              </w:rPr>
            </w:pPr>
            <w:r w:rsidRPr="0024110D">
              <w:rPr>
                <w:rFonts w:ascii="Times New Roman" w:hAnsi="Times New Roman" w:eastAsia="Calibri" w:cs="Times New Roman"/>
                <w:b/>
                <w:sz w:val="24"/>
                <w:szCs w:val="24"/>
              </w:rPr>
              <w:t>AAAAA…;</w:t>
            </w:r>
            <w:r w:rsidRPr="00FA7E68">
              <w:rPr>
                <w:rFonts w:ascii="Times New Roman" w:hAnsi="Times New Roman" w:eastAsia="Calibri" w:cs="Times New Roman"/>
                <w:sz w:val="24"/>
                <w:szCs w:val="24"/>
              </w:rPr>
              <w:t xml:space="preserve"> Character (4,000 max).</w:t>
            </w:r>
          </w:p>
          <w:p w:rsidRPr="00FA7E68" w:rsidR="005E4982" w:rsidP="005E4982" w:rsidRDefault="005E4982" w14:paraId="6C929795"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 xml:space="preserve">Describe the prior use of the lands set aside to control the invasive spread of </w:t>
            </w:r>
            <w:r w:rsidRPr="00FA7E68">
              <w:rPr>
                <w:rFonts w:ascii="Times New Roman" w:hAnsi="Times New Roman" w:eastAsia="Calibri" w:cs="Times New Roman"/>
                <w:i/>
                <w:iCs/>
                <w:sz w:val="24"/>
                <w:szCs w:val="24"/>
              </w:rPr>
              <w:t>Arundo donax</w:t>
            </w:r>
            <w:r w:rsidRPr="00FA7E68">
              <w:rPr>
                <w:rFonts w:ascii="Times New Roman" w:hAnsi="Times New Roman" w:eastAsia="Calibri" w:cs="Times New Roman"/>
                <w:sz w:val="24"/>
                <w:szCs w:val="24"/>
              </w:rPr>
              <w:t xml:space="preserve"> or </w:t>
            </w:r>
            <w:r w:rsidRPr="00FA7E68">
              <w:rPr>
                <w:rFonts w:ascii="Times New Roman" w:hAnsi="Times New Roman" w:eastAsia="Calibri" w:cs="Times New Roman"/>
                <w:i/>
                <w:iCs/>
                <w:sz w:val="24"/>
                <w:szCs w:val="24"/>
              </w:rPr>
              <w:t>Pennisetum purpureum.</w:t>
            </w:r>
          </w:p>
        </w:tc>
      </w:tr>
      <w:tr w:rsidRPr="00FA7E68" w:rsidR="005E4982" w:rsidTr="006139F0" w14:paraId="39EDD084" w14:textId="77777777">
        <w:trPr>
          <w:cantSplit/>
          <w:trHeight w:val="70"/>
        </w:trPr>
        <w:tc>
          <w:tcPr>
            <w:tcW w:w="1008" w:type="dxa"/>
            <w:vAlign w:val="center"/>
          </w:tcPr>
          <w:p w:rsidRPr="00FA7E68" w:rsidR="005E4982" w:rsidP="005E4982" w:rsidRDefault="005E4982" w14:paraId="53ECC4CD" w14:textId="77777777">
            <w:pPr>
              <w:widowControl/>
              <w:tabs>
                <w:tab w:val="right" w:pos="9180"/>
              </w:tabs>
              <w:spacing w:after="0" w:line="240" w:lineRule="auto"/>
              <w:jc w:val="center"/>
              <w:rPr>
                <w:rFonts w:ascii="Times New Roman" w:hAnsi="Times New Roman" w:eastAsia="Calibri" w:cs="Times New Roman"/>
                <w:sz w:val="24"/>
                <w:szCs w:val="24"/>
              </w:rPr>
            </w:pPr>
            <w:r w:rsidRPr="00FA7E68">
              <w:rPr>
                <w:rFonts w:ascii="Times New Roman" w:hAnsi="Times New Roman" w:eastAsia="Calibri" w:cs="Times New Roman"/>
                <w:sz w:val="24"/>
                <w:szCs w:val="24"/>
              </w:rPr>
              <w:t>16</w:t>
            </w:r>
          </w:p>
        </w:tc>
        <w:tc>
          <w:tcPr>
            <w:tcW w:w="2970" w:type="dxa"/>
            <w:vAlign w:val="center"/>
          </w:tcPr>
          <w:p w:rsidRPr="00FA7E68" w:rsidR="005E4982" w:rsidP="005E4982" w:rsidRDefault="005E4982" w14:paraId="3D46D539"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Change in Land Use</w:t>
            </w:r>
          </w:p>
        </w:tc>
        <w:tc>
          <w:tcPr>
            <w:tcW w:w="1080" w:type="dxa"/>
            <w:vAlign w:val="center"/>
          </w:tcPr>
          <w:p w:rsidRPr="00FA7E68" w:rsidR="005E4982" w:rsidP="005E4982" w:rsidRDefault="005E4982" w14:paraId="616EC2FF" w14:textId="77777777">
            <w:pPr>
              <w:widowControl/>
              <w:tabs>
                <w:tab w:val="right" w:pos="9180"/>
              </w:tabs>
              <w:spacing w:after="0" w:line="240" w:lineRule="auto"/>
              <w:rPr>
                <w:rFonts w:ascii="Times New Roman" w:hAnsi="Times New Roman" w:eastAsia="Calibri" w:cs="Times New Roman"/>
                <w:sz w:val="24"/>
                <w:szCs w:val="24"/>
              </w:rPr>
            </w:pPr>
          </w:p>
        </w:tc>
        <w:tc>
          <w:tcPr>
            <w:tcW w:w="4518" w:type="dxa"/>
            <w:vAlign w:val="center"/>
          </w:tcPr>
          <w:p w:rsidRPr="00FA7E68" w:rsidR="005E4982" w:rsidP="005E4982" w:rsidRDefault="005E4982" w14:paraId="713BA1ED" w14:textId="77777777">
            <w:pPr>
              <w:widowControl/>
              <w:tabs>
                <w:tab w:val="right" w:pos="9180"/>
              </w:tabs>
              <w:spacing w:after="0" w:line="240" w:lineRule="auto"/>
              <w:rPr>
                <w:rFonts w:ascii="Times New Roman" w:hAnsi="Times New Roman" w:eastAsia="Calibri" w:cs="Times New Roman"/>
                <w:sz w:val="24"/>
                <w:szCs w:val="24"/>
              </w:rPr>
            </w:pPr>
            <w:r w:rsidRPr="0024110D">
              <w:rPr>
                <w:rFonts w:ascii="Times New Roman" w:hAnsi="Times New Roman" w:eastAsia="Calibri" w:cs="Times New Roman"/>
                <w:b/>
                <w:sz w:val="24"/>
                <w:szCs w:val="24"/>
              </w:rPr>
              <w:t>AAAAA…;</w:t>
            </w:r>
            <w:r w:rsidRPr="00FA7E68">
              <w:rPr>
                <w:rFonts w:ascii="Times New Roman" w:hAnsi="Times New Roman" w:eastAsia="Calibri" w:cs="Times New Roman"/>
                <w:sz w:val="24"/>
                <w:szCs w:val="24"/>
              </w:rPr>
              <w:t xml:space="preserve"> Character (4,000 max).</w:t>
            </w:r>
          </w:p>
          <w:p w:rsidRPr="00FA7E68" w:rsidR="005E4982" w:rsidP="005E4982" w:rsidRDefault="005E4982" w14:paraId="17BFF384" w14:textId="77777777">
            <w:pPr>
              <w:widowControl/>
              <w:tabs>
                <w:tab w:val="right" w:pos="9180"/>
              </w:tabs>
              <w:spacing w:after="0" w:line="240" w:lineRule="auto"/>
              <w:rPr>
                <w:rFonts w:ascii="Times New Roman" w:hAnsi="Times New Roman" w:eastAsia="Calibri" w:cs="Times New Roman"/>
                <w:sz w:val="24"/>
                <w:szCs w:val="24"/>
              </w:rPr>
            </w:pPr>
            <w:r w:rsidRPr="00FA7E68">
              <w:rPr>
                <w:rFonts w:ascii="Times New Roman" w:hAnsi="Times New Roman" w:eastAsia="Calibri" w:cs="Times New Roman"/>
                <w:sz w:val="24"/>
                <w:szCs w:val="24"/>
              </w:rPr>
              <w:t>Describe and explain any change in land use from the previous year.</w:t>
            </w:r>
          </w:p>
        </w:tc>
      </w:tr>
    </w:tbl>
    <w:p w:rsidR="005E4982" w:rsidP="005E4982" w:rsidRDefault="005E4982" w14:paraId="73652F51" w14:textId="17FA3C48">
      <w:pPr>
        <w:widowControl/>
        <w:tabs>
          <w:tab w:val="right" w:pos="9180"/>
        </w:tabs>
        <w:rPr>
          <w:rFonts w:ascii="Times New Roman" w:hAnsi="Times New Roman" w:eastAsia="Calibri" w:cs="Times New Roman"/>
          <w:sz w:val="24"/>
          <w:szCs w:val="24"/>
        </w:rPr>
      </w:pPr>
    </w:p>
    <w:p w:rsidRPr="00FB4E73" w:rsidR="00FB4E73" w:rsidP="00FB4E73" w:rsidRDefault="00FB4E73" w14:paraId="75E74D9A" w14:textId="3DB6D693">
      <w:pPr>
        <w:widowControl/>
        <w:tabs>
          <w:tab w:val="right" w:pos="9180"/>
        </w:tabs>
        <w:jc w:val="center"/>
        <w:rPr>
          <w:rFonts w:ascii="Times New Roman" w:hAnsi="Times New Roman" w:eastAsia="Calibri" w:cs="Times New Roman"/>
          <w:b/>
          <w:bCs/>
          <w:sz w:val="24"/>
          <w:szCs w:val="24"/>
        </w:rPr>
      </w:pPr>
      <w:r w:rsidRPr="67F67C97">
        <w:rPr>
          <w:rFonts w:ascii="Times New Roman" w:hAnsi="Times New Roman" w:eastAsia="Calibri" w:cs="Times New Roman"/>
          <w:b/>
          <w:bCs/>
          <w:sz w:val="24"/>
          <w:szCs w:val="24"/>
        </w:rPr>
        <w:t>Paperwork Reduction Act Statement</w:t>
      </w:r>
    </w:p>
    <w:p w:rsidRPr="00FB4E73" w:rsidR="009D1F08" w:rsidP="005E4982" w:rsidRDefault="00FB4E73" w14:paraId="0BD52EB0" w14:textId="022DC6CC">
      <w:pPr>
        <w:pStyle w:val="NormalWeb"/>
        <w:rPr>
          <w:rFonts w:eastAsia="Arial"/>
        </w:rPr>
      </w:pPr>
      <w:r w:rsidRPr="00FB4E73">
        <w:rPr>
          <w:rFonts w:eastAsia="Arial"/>
        </w:rPr>
        <w:t>This collection of information is approved by OMB under the Paperwork Reduction Act, 44 U.S.C. 3501 et seq. (OMB Control No. 2060-0725).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Pr="00FB4E73" w:rsidR="009D1F08" w:rsidSect="008C306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4E757" w14:textId="77777777" w:rsidR="006D7DE8" w:rsidRDefault="006D7DE8" w:rsidP="009D1F08">
      <w:pPr>
        <w:spacing w:after="0" w:line="240" w:lineRule="auto"/>
      </w:pPr>
      <w:r>
        <w:separator/>
      </w:r>
    </w:p>
  </w:endnote>
  <w:endnote w:type="continuationSeparator" w:id="0">
    <w:p w14:paraId="1E607DEC" w14:textId="77777777" w:rsidR="006D7DE8" w:rsidRDefault="006D7DE8" w:rsidP="009D1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61A85" w14:textId="77777777" w:rsidR="00D14ACC" w:rsidRDefault="00D14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2FB22" w14:textId="77777777" w:rsidR="00C602B8" w:rsidRPr="00212D74" w:rsidRDefault="008D5916" w:rsidP="008D5916">
    <w:pPr>
      <w:pStyle w:val="Footer"/>
      <w:tabs>
        <w:tab w:val="left" w:pos="90"/>
      </w:tabs>
      <w:rPr>
        <w:rFonts w:ascii="Times New Roman" w:hAnsi="Times New Roman" w:cs="Times New Roman"/>
        <w:sz w:val="20"/>
        <w:szCs w:val="20"/>
      </w:rPr>
    </w:pPr>
    <w:r w:rsidRPr="00212D74">
      <w:rPr>
        <w:rFonts w:ascii="Times New Roman" w:hAnsi="Times New Roman" w:cs="Times New Roman"/>
        <w:sz w:val="20"/>
        <w:szCs w:val="20"/>
      </w:rPr>
      <w:t>EPA Form</w:t>
    </w:r>
    <w:r w:rsidR="00381D7D">
      <w:rPr>
        <w:rFonts w:ascii="Times New Roman" w:hAnsi="Times New Roman" w:cs="Times New Roman"/>
        <w:sz w:val="20"/>
        <w:szCs w:val="20"/>
      </w:rPr>
      <w:t xml:space="preserve"> No. </w:t>
    </w:r>
    <w:r w:rsidR="00DE3D09" w:rsidRPr="00212D74">
      <w:rPr>
        <w:rFonts w:ascii="Times New Roman" w:hAnsi="Times New Roman" w:cs="Times New Roman"/>
        <w:sz w:val="20"/>
        <w:szCs w:val="20"/>
      </w:rPr>
      <w:t xml:space="preserve"> </w:t>
    </w:r>
    <w:r w:rsidRPr="00212D74">
      <w:rPr>
        <w:rFonts w:ascii="Times New Roman" w:hAnsi="Times New Roman" w:cs="Times New Roman"/>
        <w:sz w:val="20"/>
        <w:szCs w:val="20"/>
      </w:rPr>
      <w:t>5900-337</w:t>
    </w:r>
    <w:r w:rsidRPr="00212D74">
      <w:rPr>
        <w:rFonts w:ascii="Times New Roman" w:hAnsi="Times New Roman" w:cs="Times New Roman"/>
        <w:sz w:val="20"/>
        <w:szCs w:val="20"/>
      </w:rPr>
      <w:ptab w:relativeTo="margin" w:alignment="center" w:leader="none"/>
    </w:r>
    <w:r w:rsidRPr="00212D74">
      <w:rPr>
        <w:rFonts w:ascii="Times New Roman" w:hAnsi="Times New Roman" w:cs="Times New Roman"/>
        <w:sz w:val="20"/>
        <w:szCs w:val="20"/>
      </w:rPr>
      <w:t xml:space="preserve">Page </w:t>
    </w:r>
    <w:r w:rsidRPr="00212D74">
      <w:rPr>
        <w:rFonts w:ascii="Times New Roman" w:hAnsi="Times New Roman" w:cs="Times New Roman"/>
        <w:b/>
        <w:bCs/>
        <w:sz w:val="20"/>
        <w:szCs w:val="20"/>
      </w:rPr>
      <w:fldChar w:fldCharType="begin"/>
    </w:r>
    <w:r w:rsidRPr="00212D74">
      <w:rPr>
        <w:rFonts w:ascii="Times New Roman" w:hAnsi="Times New Roman" w:cs="Times New Roman"/>
        <w:b/>
        <w:bCs/>
        <w:sz w:val="20"/>
        <w:szCs w:val="20"/>
      </w:rPr>
      <w:instrText xml:space="preserve"> PAGE  \* Arabic  \* MERGEFORMAT </w:instrText>
    </w:r>
    <w:r w:rsidRPr="00212D74">
      <w:rPr>
        <w:rFonts w:ascii="Times New Roman" w:hAnsi="Times New Roman" w:cs="Times New Roman"/>
        <w:b/>
        <w:bCs/>
        <w:sz w:val="20"/>
        <w:szCs w:val="20"/>
      </w:rPr>
      <w:fldChar w:fldCharType="separate"/>
    </w:r>
    <w:r w:rsidR="00381D7D">
      <w:rPr>
        <w:rFonts w:ascii="Times New Roman" w:hAnsi="Times New Roman" w:cs="Times New Roman"/>
        <w:b/>
        <w:bCs/>
        <w:noProof/>
        <w:sz w:val="20"/>
        <w:szCs w:val="20"/>
      </w:rPr>
      <w:t>2</w:t>
    </w:r>
    <w:r w:rsidRPr="00212D74">
      <w:rPr>
        <w:rFonts w:ascii="Times New Roman" w:hAnsi="Times New Roman" w:cs="Times New Roman"/>
        <w:b/>
        <w:bCs/>
        <w:sz w:val="20"/>
        <w:szCs w:val="20"/>
      </w:rPr>
      <w:fldChar w:fldCharType="end"/>
    </w:r>
    <w:r w:rsidRPr="00212D74">
      <w:rPr>
        <w:rFonts w:ascii="Times New Roman" w:hAnsi="Times New Roman" w:cs="Times New Roman"/>
        <w:sz w:val="20"/>
        <w:szCs w:val="20"/>
      </w:rPr>
      <w:t xml:space="preserve"> of </w:t>
    </w:r>
    <w:r w:rsidRPr="00212D74">
      <w:rPr>
        <w:rFonts w:ascii="Times New Roman" w:hAnsi="Times New Roman" w:cs="Times New Roman"/>
        <w:b/>
        <w:bCs/>
        <w:sz w:val="20"/>
        <w:szCs w:val="20"/>
      </w:rPr>
      <w:fldChar w:fldCharType="begin"/>
    </w:r>
    <w:r w:rsidRPr="00212D74">
      <w:rPr>
        <w:rFonts w:ascii="Times New Roman" w:hAnsi="Times New Roman" w:cs="Times New Roman"/>
        <w:b/>
        <w:bCs/>
        <w:sz w:val="20"/>
        <w:szCs w:val="20"/>
      </w:rPr>
      <w:instrText xml:space="preserve"> NUMPAGES  \* Arabic  \* MERGEFORMAT </w:instrText>
    </w:r>
    <w:r w:rsidRPr="00212D74">
      <w:rPr>
        <w:rFonts w:ascii="Times New Roman" w:hAnsi="Times New Roman" w:cs="Times New Roman"/>
        <w:b/>
        <w:bCs/>
        <w:sz w:val="20"/>
        <w:szCs w:val="20"/>
      </w:rPr>
      <w:fldChar w:fldCharType="separate"/>
    </w:r>
    <w:r w:rsidR="00381D7D">
      <w:rPr>
        <w:rFonts w:ascii="Times New Roman" w:hAnsi="Times New Roman" w:cs="Times New Roman"/>
        <w:b/>
        <w:bCs/>
        <w:noProof/>
        <w:sz w:val="20"/>
        <w:szCs w:val="20"/>
      </w:rPr>
      <w:t>3</w:t>
    </w:r>
    <w:r w:rsidRPr="00212D74">
      <w:rPr>
        <w:rFonts w:ascii="Times New Roman" w:hAnsi="Times New Roman" w:cs="Times New Roman"/>
        <w:b/>
        <w:bCs/>
        <w:sz w:val="20"/>
        <w:szCs w:val="20"/>
      </w:rPr>
      <w:fldChar w:fldCharType="end"/>
    </w:r>
    <w:r w:rsidRPr="00212D74">
      <w:rPr>
        <w:rFonts w:ascii="Times New Roman" w:hAnsi="Times New Roman" w:cs="Times New Roman"/>
        <w:sz w:val="20"/>
        <w:szCs w:val="2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687BF" w14:textId="77777777" w:rsidR="00D14ACC" w:rsidRDefault="00D14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CDDF2" w14:textId="77777777" w:rsidR="006D7DE8" w:rsidRDefault="006D7DE8" w:rsidP="009D1F08">
      <w:pPr>
        <w:spacing w:after="0" w:line="240" w:lineRule="auto"/>
      </w:pPr>
      <w:r>
        <w:separator/>
      </w:r>
    </w:p>
  </w:footnote>
  <w:footnote w:type="continuationSeparator" w:id="0">
    <w:p w14:paraId="47654924" w14:textId="77777777" w:rsidR="006D7DE8" w:rsidRDefault="006D7DE8" w:rsidP="009D1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AD1D9" w14:textId="77777777" w:rsidR="00D14ACC" w:rsidRDefault="00D14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A8F2" w14:textId="77777777" w:rsidR="0024110D" w:rsidRDefault="0024110D" w:rsidP="0024110D">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63360" behindDoc="0" locked="0" layoutInCell="1" allowOverlap="1" wp14:anchorId="79868CD5" wp14:editId="39D5BBBE">
              <wp:simplePos x="0" y="0"/>
              <wp:positionH relativeFrom="column">
                <wp:posOffset>4429125</wp:posOffset>
              </wp:positionH>
              <wp:positionV relativeFrom="paragraph">
                <wp:posOffset>-28575</wp:posOffset>
              </wp:positionV>
              <wp:extent cx="159385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404620"/>
                      </a:xfrm>
                      <a:prstGeom prst="rect">
                        <a:avLst/>
                      </a:prstGeom>
                      <a:solidFill>
                        <a:srgbClr val="FFFFFF"/>
                      </a:solidFill>
                      <a:ln w="9525">
                        <a:noFill/>
                        <a:miter lim="800000"/>
                        <a:headEnd/>
                        <a:tailEnd/>
                      </a:ln>
                    </wps:spPr>
                    <wps:txbx>
                      <w:txbxContent>
                        <w:p w14:paraId="3AA0B219" w14:textId="51D32E43" w:rsidR="0024110D" w:rsidRPr="00095C45" w:rsidRDefault="0024110D" w:rsidP="0024110D">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Pr>
                              <w:rFonts w:ascii="Times New Roman" w:eastAsia="Arial" w:hAnsi="Times New Roman" w:cs="Times New Roman"/>
                              <w:bCs/>
                              <w:spacing w:val="-4"/>
                              <w:sz w:val="18"/>
                              <w:szCs w:val="18"/>
                            </w:rPr>
                            <w:t>2060-</w:t>
                          </w:r>
                          <w:r w:rsidR="00FB4E73">
                            <w:rPr>
                              <w:rFonts w:ascii="Times New Roman" w:eastAsia="Arial" w:hAnsi="Times New Roman" w:cs="Times New Roman"/>
                              <w:bCs/>
                              <w:spacing w:val="-4"/>
                              <w:sz w:val="18"/>
                              <w:szCs w:val="18"/>
                            </w:rPr>
                            <w:t>0725</w:t>
                          </w:r>
                          <w:r w:rsidRPr="00095C45">
                            <w:rPr>
                              <w:rFonts w:ascii="Times New Roman" w:eastAsia="Arial" w:hAnsi="Times New Roman" w:cs="Times New Roman"/>
                              <w:bCs/>
                              <w:sz w:val="18"/>
                              <w:szCs w:val="18"/>
                            </w:rPr>
                            <w:t xml:space="preserve"> </w:t>
                          </w:r>
                        </w:p>
                        <w:p w14:paraId="41DD4060" w14:textId="01293ED1" w:rsidR="0024110D" w:rsidRPr="00095C45" w:rsidRDefault="0024110D" w:rsidP="0024110D">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FB4E73">
                            <w:rPr>
                              <w:rFonts w:ascii="Times New Roman" w:eastAsia="Arial" w:hAnsi="Times New Roman" w:cs="Times New Roman"/>
                              <w:bCs/>
                              <w:sz w:val="18"/>
                              <w:szCs w:val="18"/>
                            </w:rPr>
                            <w:t>xx-xx-</w:t>
                          </w:r>
                          <w:proofErr w:type="spellStart"/>
                          <w:r w:rsidR="00FB4E73">
                            <w:rPr>
                              <w:rFonts w:ascii="Times New Roman" w:eastAsia="Arial" w:hAnsi="Times New Roman" w:cs="Times New Roman"/>
                              <w:bCs/>
                              <w:sz w:val="18"/>
                              <w:szCs w:val="18"/>
                            </w:rPr>
                            <w:t>xxxx</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9868CD5">
              <v:stroke joinstyle="miter"/>
              <v:path gradientshapeok="t" o:connecttype="rect"/>
            </v:shapetype>
            <v:shape id="Text Box 2" style="position:absolute;left:0;text-align:left;margin-left:348.75pt;margin-top:-2.25pt;width:125.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">
              <v:textbox style="mso-fit-shape-to-text:t">
                <w:txbxContent>
                  <w:p w:rsidRPr="00095C45" w:rsidR="0024110D" w:rsidP="0024110D" w:rsidRDefault="0024110D" w14:paraId="3AA0B219" w14:textId="51D32E43">
                    <w:pPr>
                      <w:spacing w:after="0" w:line="240" w:lineRule="auto"/>
                      <w:jc w:val="right"/>
                      <w:rPr>
                        <w:rFonts w:ascii="Times New Roman" w:hAnsi="Times New Roman" w:eastAsia="Arial" w:cs="Times New Roman"/>
                        <w:bCs/>
                        <w:sz w:val="18"/>
                        <w:szCs w:val="18"/>
                      </w:rPr>
                    </w:pPr>
                    <w:r w:rsidRPr="00095C45">
                      <w:rPr>
                        <w:rFonts w:ascii="Times New Roman" w:hAnsi="Times New Roman" w:eastAsia="Arial" w:cs="Times New Roman"/>
                        <w:bCs/>
                        <w:spacing w:val="-1"/>
                        <w:sz w:val="18"/>
                        <w:szCs w:val="18"/>
                      </w:rPr>
                      <w:t>O</w:t>
                    </w:r>
                    <w:r w:rsidRPr="00095C45">
                      <w:rPr>
                        <w:rFonts w:ascii="Times New Roman" w:hAnsi="Times New Roman" w:eastAsia="Arial" w:cs="Times New Roman"/>
                        <w:bCs/>
                        <w:spacing w:val="4"/>
                        <w:sz w:val="18"/>
                        <w:szCs w:val="18"/>
                      </w:rPr>
                      <w:t>M</w:t>
                    </w:r>
                    <w:r w:rsidRPr="00095C45">
                      <w:rPr>
                        <w:rFonts w:ascii="Times New Roman" w:hAnsi="Times New Roman" w:eastAsia="Arial" w:cs="Times New Roman"/>
                        <w:bCs/>
                        <w:sz w:val="18"/>
                        <w:szCs w:val="18"/>
                      </w:rPr>
                      <w:t>B</w:t>
                    </w:r>
                    <w:r w:rsidRPr="00095C45">
                      <w:rPr>
                        <w:rFonts w:ascii="Times New Roman" w:hAnsi="Times New Roman" w:eastAsia="Arial" w:cs="Times New Roman"/>
                        <w:bCs/>
                        <w:spacing w:val="-5"/>
                        <w:sz w:val="18"/>
                        <w:szCs w:val="18"/>
                      </w:rPr>
                      <w:t xml:space="preserve"> </w:t>
                    </w:r>
                    <w:r w:rsidRPr="00095C45">
                      <w:rPr>
                        <w:rFonts w:ascii="Times New Roman" w:hAnsi="Times New Roman" w:eastAsia="Arial" w:cs="Times New Roman"/>
                        <w:bCs/>
                        <w:sz w:val="18"/>
                        <w:szCs w:val="18"/>
                      </w:rPr>
                      <w:t>C</w:t>
                    </w:r>
                    <w:r w:rsidRPr="00095C45">
                      <w:rPr>
                        <w:rFonts w:ascii="Times New Roman" w:hAnsi="Times New Roman" w:eastAsia="Arial" w:cs="Times New Roman"/>
                        <w:bCs/>
                        <w:spacing w:val="1"/>
                        <w:sz w:val="18"/>
                        <w:szCs w:val="18"/>
                      </w:rPr>
                      <w:t>ont</w:t>
                    </w:r>
                    <w:r w:rsidRPr="00095C45">
                      <w:rPr>
                        <w:rFonts w:ascii="Times New Roman" w:hAnsi="Times New Roman" w:eastAsia="Arial" w:cs="Times New Roman"/>
                        <w:bCs/>
                        <w:spacing w:val="-1"/>
                        <w:sz w:val="18"/>
                        <w:szCs w:val="18"/>
                      </w:rPr>
                      <w:t>r</w:t>
                    </w:r>
                    <w:r w:rsidRPr="00095C45">
                      <w:rPr>
                        <w:rFonts w:ascii="Times New Roman" w:hAnsi="Times New Roman" w:eastAsia="Arial" w:cs="Times New Roman"/>
                        <w:bCs/>
                        <w:spacing w:val="1"/>
                        <w:sz w:val="18"/>
                        <w:szCs w:val="18"/>
                      </w:rPr>
                      <w:t>o</w:t>
                    </w:r>
                    <w:r w:rsidRPr="00095C45">
                      <w:rPr>
                        <w:rFonts w:ascii="Times New Roman" w:hAnsi="Times New Roman" w:eastAsia="Arial" w:cs="Times New Roman"/>
                        <w:bCs/>
                        <w:sz w:val="18"/>
                        <w:szCs w:val="18"/>
                      </w:rPr>
                      <w:t>l</w:t>
                    </w:r>
                    <w:r w:rsidRPr="00095C45">
                      <w:rPr>
                        <w:rFonts w:ascii="Times New Roman" w:hAnsi="Times New Roman" w:eastAsia="Arial" w:cs="Times New Roman"/>
                        <w:bCs/>
                        <w:spacing w:val="-8"/>
                        <w:sz w:val="18"/>
                        <w:szCs w:val="18"/>
                      </w:rPr>
                      <w:t xml:space="preserve"> </w:t>
                    </w:r>
                    <w:r w:rsidRPr="00095C45">
                      <w:rPr>
                        <w:rFonts w:ascii="Times New Roman" w:hAnsi="Times New Roman" w:eastAsia="Arial" w:cs="Times New Roman"/>
                        <w:bCs/>
                        <w:sz w:val="18"/>
                        <w:szCs w:val="18"/>
                      </w:rPr>
                      <w:t>N</w:t>
                    </w:r>
                    <w:r w:rsidRPr="00095C45">
                      <w:rPr>
                        <w:rFonts w:ascii="Times New Roman" w:hAnsi="Times New Roman" w:eastAsia="Arial" w:cs="Times New Roman"/>
                        <w:bCs/>
                        <w:spacing w:val="1"/>
                        <w:sz w:val="18"/>
                        <w:szCs w:val="18"/>
                      </w:rPr>
                      <w:t>o</w:t>
                    </w:r>
                    <w:r w:rsidRPr="00095C45">
                      <w:rPr>
                        <w:rFonts w:ascii="Times New Roman" w:hAnsi="Times New Roman" w:eastAsia="Arial" w:cs="Times New Roman"/>
                        <w:bCs/>
                        <w:sz w:val="18"/>
                        <w:szCs w:val="18"/>
                      </w:rPr>
                      <w:t>.</w:t>
                    </w:r>
                    <w:r w:rsidRPr="00095C45">
                      <w:rPr>
                        <w:rFonts w:ascii="Times New Roman" w:hAnsi="Times New Roman" w:eastAsia="Arial" w:cs="Times New Roman"/>
                        <w:bCs/>
                        <w:spacing w:val="-4"/>
                        <w:sz w:val="18"/>
                        <w:szCs w:val="18"/>
                      </w:rPr>
                      <w:t xml:space="preserve"> </w:t>
                    </w:r>
                    <w:r>
                      <w:rPr>
                        <w:rFonts w:ascii="Times New Roman" w:hAnsi="Times New Roman" w:eastAsia="Arial" w:cs="Times New Roman"/>
                        <w:bCs/>
                        <w:spacing w:val="-4"/>
                        <w:sz w:val="18"/>
                        <w:szCs w:val="18"/>
                      </w:rPr>
                      <w:t>2060-</w:t>
                    </w:r>
                    <w:r w:rsidR="00FB4E73">
                      <w:rPr>
                        <w:rFonts w:ascii="Times New Roman" w:hAnsi="Times New Roman" w:eastAsia="Arial" w:cs="Times New Roman"/>
                        <w:bCs/>
                        <w:spacing w:val="-4"/>
                        <w:sz w:val="18"/>
                        <w:szCs w:val="18"/>
                      </w:rPr>
                      <w:t>0725</w:t>
                    </w:r>
                    <w:r w:rsidRPr="00095C45">
                      <w:rPr>
                        <w:rFonts w:ascii="Times New Roman" w:hAnsi="Times New Roman" w:eastAsia="Arial" w:cs="Times New Roman"/>
                        <w:bCs/>
                        <w:sz w:val="18"/>
                        <w:szCs w:val="18"/>
                      </w:rPr>
                      <w:t xml:space="preserve"> </w:t>
                    </w:r>
                  </w:p>
                  <w:p w:rsidRPr="00095C45" w:rsidR="0024110D" w:rsidP="0024110D" w:rsidRDefault="0024110D" w14:paraId="41DD4060" w14:textId="01293ED1">
                    <w:pPr>
                      <w:spacing w:after="0" w:line="240" w:lineRule="auto"/>
                      <w:jc w:val="right"/>
                      <w:rPr>
                        <w:rFonts w:ascii="Times New Roman" w:hAnsi="Times New Roman" w:cs="Times New Roman"/>
                        <w:sz w:val="18"/>
                        <w:szCs w:val="18"/>
                      </w:rPr>
                    </w:pPr>
                    <w:r w:rsidRPr="00095C45">
                      <w:rPr>
                        <w:rFonts w:ascii="Times New Roman" w:hAnsi="Times New Roman" w:eastAsia="Arial" w:cs="Times New Roman"/>
                        <w:bCs/>
                        <w:sz w:val="18"/>
                        <w:szCs w:val="18"/>
                      </w:rPr>
                      <w:t xml:space="preserve">Expires </w:t>
                    </w:r>
                    <w:r w:rsidR="00FB4E73">
                      <w:rPr>
                        <w:rFonts w:ascii="Times New Roman" w:hAnsi="Times New Roman" w:eastAsia="Arial" w:cs="Times New Roman"/>
                        <w:bCs/>
                        <w:sz w:val="18"/>
                        <w:szCs w:val="18"/>
                      </w:rPr>
                      <w:t>xx-xx-</w:t>
                    </w:r>
                    <w:proofErr w:type="spellStart"/>
                    <w:r w:rsidR="00FB4E73">
                      <w:rPr>
                        <w:rFonts w:ascii="Times New Roman" w:hAnsi="Times New Roman" w:eastAsia="Arial" w:cs="Times New Roman"/>
                        <w:bCs/>
                        <w:sz w:val="18"/>
                        <w:szCs w:val="18"/>
                      </w:rPr>
                      <w:t>xxxx</w:t>
                    </w:r>
                    <w:proofErr w:type="spellEnd"/>
                  </w:p>
                </w:txbxContent>
              </v:textbox>
              <w10:wrap type="square"/>
            </v:shape>
          </w:pict>
        </mc:Fallback>
      </mc:AlternateContent>
    </w: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64384" behindDoc="0" locked="0" layoutInCell="1" allowOverlap="1" wp14:anchorId="5790454F" wp14:editId="54BFC702">
              <wp:simplePos x="0" y="0"/>
              <wp:positionH relativeFrom="column">
                <wp:posOffset>1773555</wp:posOffset>
              </wp:positionH>
              <wp:positionV relativeFrom="paragraph">
                <wp:posOffset>-28575</wp:posOffset>
              </wp:positionV>
              <wp:extent cx="2814320" cy="1404620"/>
              <wp:effectExtent l="0" t="0" r="508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04620"/>
                      </a:xfrm>
                      <a:prstGeom prst="rect">
                        <a:avLst/>
                      </a:prstGeom>
                      <a:solidFill>
                        <a:srgbClr val="FFFFFF"/>
                      </a:solidFill>
                      <a:ln w="9525">
                        <a:noFill/>
                        <a:miter lim="800000"/>
                        <a:headEnd/>
                        <a:tailEnd/>
                      </a:ln>
                    </wps:spPr>
                    <wps:txbx>
                      <w:txbxContent>
                        <w:p w14:paraId="44294351" w14:textId="7A25E25A" w:rsidR="0024110D" w:rsidRPr="00095C45" w:rsidRDefault="0024110D" w:rsidP="0024110D">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90454F" id="_x0000_t202" coordsize="21600,21600" o:spt="202" path="m,l,21600r21600,l21600,xe">
              <v:stroke joinstyle="miter"/>
              <v:path gradientshapeok="t" o:connecttype="rect"/>
            </v:shapetype>
            <v:shape id="_x0000_s1027" type="#_x0000_t202" style="position:absolute;left:0;text-align:left;margin-left:139.65pt;margin-top:-2.25pt;width:221.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" stroked="f">
              <v:textbox style="mso-fit-shape-to-text:t">
                <w:txbxContent>
                  <w:p w14:paraId="44294351" w14:textId="7A25E25A" w:rsidR="0024110D" w:rsidRPr="00095C45" w:rsidRDefault="0024110D" w:rsidP="0024110D">
                    <w:pPr>
                      <w:spacing w:after="0" w:line="240" w:lineRule="auto"/>
                      <w:rPr>
                        <w:rFonts w:ascii="Times New Roman" w:hAnsi="Times New Roman" w:cs="Times New Roman"/>
                        <w:sz w:val="18"/>
                        <w:szCs w:val="18"/>
                      </w:rPr>
                    </w:pPr>
                  </w:p>
                </w:txbxContent>
              </v:textbox>
              <w10:wrap type="square"/>
            </v:shape>
          </w:pict>
        </mc:Fallback>
      </mc:AlternateContent>
    </w:r>
    <w:r>
      <w:rPr>
        <w:rFonts w:ascii="Times New Roman" w:eastAsia="Arial" w:hAnsi="Times New Roman" w:cs="Times New Roman"/>
        <w:bCs/>
        <w:noProof/>
        <w:sz w:val="20"/>
        <w:szCs w:val="20"/>
      </w:rPr>
      <w:drawing>
        <wp:inline distT="0" distB="0" distL="0" distR="0" wp14:anchorId="5C42735D" wp14:editId="7C50963E">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14:paraId="2CB3005E" w14:textId="77777777" w:rsidR="00771D5E" w:rsidRPr="008501E6" w:rsidRDefault="00771D5E" w:rsidP="00A35170">
    <w:pPr>
      <w:tabs>
        <w:tab w:val="left" w:pos="1260"/>
        <w:tab w:val="right" w:pos="9620"/>
      </w:tabs>
      <w:spacing w:after="0" w:line="240" w:lineRule="auto"/>
      <w:ind w:left="20" w:right="-2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F0AF" w14:textId="77777777" w:rsidR="00D14ACC" w:rsidRDefault="00D14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D44BC"/>
    <w:multiLevelType w:val="hybridMultilevel"/>
    <w:tmpl w:val="76DE8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C0422B"/>
    <w:multiLevelType w:val="hybridMultilevel"/>
    <w:tmpl w:val="5B6CC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F08"/>
    <w:rsid w:val="00007329"/>
    <w:rsid w:val="001411EA"/>
    <w:rsid w:val="0016526C"/>
    <w:rsid w:val="001F3830"/>
    <w:rsid w:val="00212D74"/>
    <w:rsid w:val="0024110D"/>
    <w:rsid w:val="002F1441"/>
    <w:rsid w:val="003000F8"/>
    <w:rsid w:val="00313087"/>
    <w:rsid w:val="00381D7D"/>
    <w:rsid w:val="003F4D54"/>
    <w:rsid w:val="00463D90"/>
    <w:rsid w:val="005E4982"/>
    <w:rsid w:val="006173BA"/>
    <w:rsid w:val="006D7DE8"/>
    <w:rsid w:val="00705CA8"/>
    <w:rsid w:val="00771D5E"/>
    <w:rsid w:val="008501E6"/>
    <w:rsid w:val="008C3068"/>
    <w:rsid w:val="008D5916"/>
    <w:rsid w:val="009D1F08"/>
    <w:rsid w:val="00A35170"/>
    <w:rsid w:val="00AE37E3"/>
    <w:rsid w:val="00C602B8"/>
    <w:rsid w:val="00C71286"/>
    <w:rsid w:val="00D14ACC"/>
    <w:rsid w:val="00D30D75"/>
    <w:rsid w:val="00DE3D09"/>
    <w:rsid w:val="00E65F4C"/>
    <w:rsid w:val="00F31FB5"/>
    <w:rsid w:val="00FA7E68"/>
    <w:rsid w:val="00FB1BE8"/>
    <w:rsid w:val="00FB4E73"/>
    <w:rsid w:val="67F6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A88761"/>
  <w15:docId w15:val="{994336D8-A4C1-43C9-BF1E-719E74D3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2B8"/>
  </w:style>
  <w:style w:type="paragraph" w:styleId="Footer">
    <w:name w:val="footer"/>
    <w:basedOn w:val="Normal"/>
    <w:link w:val="FooterChar"/>
    <w:uiPriority w:val="99"/>
    <w:unhideWhenUsed/>
    <w:rsid w:val="00C60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2B8"/>
  </w:style>
  <w:style w:type="character" w:styleId="Hyperlink">
    <w:name w:val="Hyperlink"/>
    <w:basedOn w:val="DefaultParagraphFont"/>
    <w:uiPriority w:val="99"/>
    <w:rsid w:val="00D30D75"/>
    <w:rPr>
      <w:color w:val="0000FF"/>
      <w:u w:val="single"/>
    </w:rPr>
  </w:style>
  <w:style w:type="paragraph" w:customStyle="1" w:styleId="Default">
    <w:name w:val="Default"/>
    <w:rsid w:val="00D30D75"/>
    <w:pPr>
      <w:widowControl/>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16526C"/>
    <w:pPr>
      <w:widowControl/>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ListParagraph">
    <w:name w:val="List Paragraph"/>
    <w:basedOn w:val="Normal"/>
    <w:uiPriority w:val="34"/>
    <w:qFormat/>
    <w:rsid w:val="008C3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93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pa.gov/otaq/fuels/reporting/cdx.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pa.gov/otaq/fuels/reporting/rf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renewable fuel standard,RFS,obligated party,annual,compliance,report,instructions,RFS0300</TermName>
          <TermId xmlns="http://schemas.microsoft.com/office/infopath/2007/PartnerControls">dfc6c287-2fb2-44ae-9652-0ef0111bea2b</TermId>
        </TermInfo>
      </Terms>
    </TaxKeywordTaxHTField>
    <Record xmlns="4ffa91fb-a0ff-4ac5-b2db-65c790d184a4">Shared</Record>
    <Rights xmlns="4ffa91fb-a0ff-4ac5-b2db-65c790d184a4" xsi:nil="true"/>
    <Document_x0020_Creation_x0020_Date xmlns="4ffa91fb-a0ff-4ac5-b2db-65c790d184a4">2022-02-02T18:26:42+00:00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Value>100</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2953554F-AFE9-4BDC-BB8D-CCB5E15F1348}">
  <ds:schemaRefs>
    <ds:schemaRef ds:uri="http://schemas.microsoft.com/sharepoint/v3/contenttype/forms"/>
  </ds:schemaRefs>
</ds:datastoreItem>
</file>

<file path=customXml/itemProps2.xml><?xml version="1.0" encoding="utf-8"?>
<ds:datastoreItem xmlns:ds="http://schemas.openxmlformats.org/officeDocument/2006/customXml" ds:itemID="{16916419-32C3-44F9-89B9-A496E211AF7B}">
  <ds:schemaRefs>
    <ds:schemaRef ds:uri="http://schemas.microsoft.com/office/2006/metadata/properties"/>
    <ds:schemaRef ds:uri="http://schemas.microsoft.com/sharepoint/v3"/>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5ebc2bf6-741b-4261-8068-f55a73999942"/>
    <ds:schemaRef ds:uri="http://www.w3.org/XML/1998/namespace"/>
    <ds:schemaRef ds:uri="22c75b07-2b60-4dc5-b02b-d3f1412ae6df"/>
    <ds:schemaRef ds:uri="http://schemas.microsoft.com/sharepoint/v3/fields"/>
    <ds:schemaRef ds:uri="http://schemas.microsoft.com/sharepoint.v3"/>
    <ds:schemaRef ds:uri="4ffa91fb-a0ff-4ac5-b2db-65c790d184a4"/>
    <ds:schemaRef ds:uri="http://purl.org/dc/elements/1.1/"/>
  </ds:schemaRefs>
</ds:datastoreItem>
</file>

<file path=customXml/itemProps3.xml><?xml version="1.0" encoding="utf-8"?>
<ds:datastoreItem xmlns:ds="http://schemas.openxmlformats.org/officeDocument/2006/customXml" ds:itemID="{284A8802-9598-46DD-A0B1-206598BB6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B3BAD0-18BE-4338-8A33-136BA25DAC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702</Words>
  <Characters>4003</Characters>
  <Application>Microsoft Office Word</Application>
  <DocSecurity>0</DocSecurity>
  <Lines>33</Lines>
  <Paragraphs>9</Paragraphs>
  <ScaleCrop>false</ScaleCrop>
  <Company>US-EPA</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"Renewable Fuel Standard (RFS) Obigated Party Annual Compliance Report -- Instructions (Form RFS0300, September 2007)"</dc:title>
  <dc:subject>Instructions for the Renewable Fuel Standard (RFS) Obigated Party Annual Compliance Report (Form RFS0300).</dc:subject>
  <dc:creator>Fuels and Energy Division;US EPA;OAR;Office of Transportation &amp; Air Quality</dc:creator>
  <cp:keywords>"renewable fuel standard,RFS,obligated party,annual,compliance,report,instructions,RFS0300"</cp:keywords>
  <cp:lastModifiedBy>Pastorkovich, Anne-Marie</cp:lastModifiedBy>
  <cp:revision>4</cp:revision>
  <dcterms:created xsi:type="dcterms:W3CDTF">2022-05-23T19:40:00Z</dcterms:created>
  <dcterms:modified xsi:type="dcterms:W3CDTF">2022-05-26T20:45:00Z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2014-02-19T00:00:00Z</vt:filetime>
  </property>
  <property fmtid="{D5CDD505-2E9C-101B-9397-08002B2CF9AE}" pid="3" name="LastSaved">
    <vt:filetime>2014-02-19T00:00:00Z</vt:filetime>
  </property>
  <property fmtid="{D5CDD505-2E9C-101B-9397-08002B2CF9AE}" pid="4" name="ContentTypeId">
    <vt:lpwstr>0x010100EC6B8BC078CBF5489573A21155A04518</vt:lpwstr>
  </property>
  <property fmtid="{D5CDD505-2E9C-101B-9397-08002B2CF9AE}" pid="5" name="TaxKeyword">
    <vt:lpwstr>100;#renewable fuel standard,RFS,obligated party,annual,compliance,report,instructions,RFS0300|dfc6c287-2fb2-44ae-9652-0ef0111bea2b</vt:lpwstr>
  </property>
  <property fmtid="{D5CDD505-2E9C-101B-9397-08002B2CF9AE}" pid="6" name="Document Type">
    <vt:lpwstr/>
  </property>
  <property fmtid="{D5CDD505-2E9C-101B-9397-08002B2CF9AE}" pid="7" name="e3f09c3df709400db2417a7161762d62">
    <vt:lpwstr/>
  </property>
  <property fmtid="{D5CDD505-2E9C-101B-9397-08002B2CF9AE}" pid="8" name="EPA_x0020_Subject">
    <vt:lpwstr/>
  </property>
  <property fmtid="{D5CDD505-2E9C-101B-9397-08002B2CF9AE}" pid="9" name="EPA Subject">
    <vt:lpwstr/>
  </property>
</Properties>
</file>