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456D" w:rsidRDefault="00EC456D" w14:paraId="07D38594" w14:textId="77777777">
      <w:pPr>
        <w:pStyle w:val="Heading2"/>
        <w:rPr>
          <w:b w:val="0"/>
          <w:szCs w:val="24"/>
        </w:rPr>
      </w:pPr>
    </w:p>
    <w:p w:rsidR="00EC456D" w:rsidRDefault="00EC456D" w14:paraId="58B83024" w14:textId="77777777">
      <w:pPr>
        <w:pStyle w:val="Heading2"/>
        <w:rPr>
          <w:b w:val="0"/>
          <w:szCs w:val="24"/>
        </w:rPr>
      </w:pPr>
    </w:p>
    <w:p w:rsidRPr="006A3497" w:rsidR="00866DCC" w:rsidRDefault="00866DCC" w14:paraId="2D1BC9D1" w14:textId="77777777">
      <w:pPr>
        <w:pStyle w:val="Heading2"/>
        <w:rPr>
          <w:szCs w:val="24"/>
        </w:rPr>
      </w:pPr>
      <w:r w:rsidRPr="006A3497">
        <w:rPr>
          <w:szCs w:val="24"/>
        </w:rPr>
        <w:t>SUPPORTING STATEMENT</w:t>
      </w:r>
    </w:p>
    <w:p w:rsidR="00866DCC" w:rsidRDefault="00866DCC" w14:paraId="1E1A309E" w14:textId="77777777">
      <w:pPr>
        <w:pStyle w:val="Heading1"/>
        <w:rPr>
          <w:szCs w:val="24"/>
        </w:rPr>
      </w:pPr>
    </w:p>
    <w:p w:rsidR="00790C16" w:rsidP="00790C16" w:rsidRDefault="00790C16" w14:paraId="6DC7E122" w14:textId="77777777"/>
    <w:p w:rsidRPr="006A3497" w:rsidR="00866DCC" w:rsidRDefault="00866DCC" w14:paraId="2814B6FC" w14:textId="77777777">
      <w:pPr>
        <w:pStyle w:val="Heading1"/>
        <w:rPr>
          <w:szCs w:val="24"/>
        </w:rPr>
      </w:pPr>
      <w:r w:rsidRPr="006A3497">
        <w:rPr>
          <w:szCs w:val="24"/>
        </w:rPr>
        <w:t>A.  Justification</w:t>
      </w:r>
    </w:p>
    <w:p w:rsidR="00866DCC" w:rsidRDefault="00866DCC" w14:paraId="3DBCAF19" w14:textId="77777777">
      <w:pPr>
        <w:suppressAutoHyphens/>
        <w:rPr>
          <w:sz w:val="24"/>
          <w:szCs w:val="24"/>
        </w:rPr>
      </w:pPr>
    </w:p>
    <w:p w:rsidRPr="001325AD" w:rsidR="00DD3C11" w:rsidRDefault="0077232D" w14:paraId="0A962BDA" w14:textId="77777777">
      <w:pPr>
        <w:suppressAutoHyphens/>
        <w:rPr>
          <w:sz w:val="24"/>
          <w:szCs w:val="24"/>
        </w:rPr>
      </w:pPr>
      <w:r>
        <w:rPr>
          <w:sz w:val="24"/>
          <w:szCs w:val="24"/>
        </w:rPr>
        <w:t>1.</w:t>
      </w:r>
      <w:r w:rsidR="00777763">
        <w:rPr>
          <w:sz w:val="24"/>
          <w:szCs w:val="24"/>
        </w:rPr>
        <w:t xml:space="preserve">  </w:t>
      </w:r>
      <w:r w:rsidRPr="001325AD" w:rsidR="00DD3C11">
        <w:rPr>
          <w:sz w:val="24"/>
          <w:szCs w:val="24"/>
        </w:rPr>
        <w:t xml:space="preserve">47 CFR Section 76.952 states that all cable operators must provide to the subscribers </w:t>
      </w:r>
      <w:r w:rsidR="00790C16">
        <w:rPr>
          <w:sz w:val="24"/>
          <w:szCs w:val="24"/>
        </w:rPr>
        <w:t>on monthly bill</w:t>
      </w:r>
      <w:r w:rsidR="005D0835">
        <w:rPr>
          <w:sz w:val="24"/>
          <w:szCs w:val="24"/>
        </w:rPr>
        <w:t>s</w:t>
      </w:r>
      <w:r w:rsidR="00790C16">
        <w:rPr>
          <w:sz w:val="24"/>
          <w:szCs w:val="24"/>
        </w:rPr>
        <w:t xml:space="preserve"> </w:t>
      </w:r>
      <w:r w:rsidRPr="001325AD" w:rsidR="00DD3C11">
        <w:rPr>
          <w:sz w:val="24"/>
          <w:szCs w:val="24"/>
        </w:rPr>
        <w:t>the name, mailing address and phone number of the franchising authority, unless the franchising authority in writing request</w:t>
      </w:r>
      <w:r w:rsidR="00790C16">
        <w:rPr>
          <w:sz w:val="24"/>
          <w:szCs w:val="24"/>
        </w:rPr>
        <w:t>s</w:t>
      </w:r>
      <w:r w:rsidRPr="001325AD" w:rsidR="00DD3C11">
        <w:rPr>
          <w:sz w:val="24"/>
          <w:szCs w:val="24"/>
        </w:rPr>
        <w:t xml:space="preserve"> that </w:t>
      </w:r>
      <w:r w:rsidR="00790C16">
        <w:rPr>
          <w:sz w:val="24"/>
          <w:szCs w:val="24"/>
        </w:rPr>
        <w:t xml:space="preserve">the </w:t>
      </w:r>
      <w:r w:rsidRPr="001325AD" w:rsidR="00DD3C11">
        <w:rPr>
          <w:sz w:val="24"/>
          <w:szCs w:val="24"/>
        </w:rPr>
        <w:t>cable operator omit</w:t>
      </w:r>
      <w:r w:rsidR="00790C16">
        <w:rPr>
          <w:sz w:val="24"/>
          <w:szCs w:val="24"/>
        </w:rPr>
        <w:t>s</w:t>
      </w:r>
      <w:r w:rsidRPr="001325AD" w:rsidR="00DD3C11">
        <w:rPr>
          <w:sz w:val="24"/>
          <w:szCs w:val="24"/>
        </w:rPr>
        <w:t xml:space="preserve"> such information.   The cable operator must also provide subscribers with the FCC community unit identifier for the cable system in their communities.</w:t>
      </w:r>
    </w:p>
    <w:p w:rsidRPr="001325AD" w:rsidR="00866DCC" w:rsidRDefault="00866DCC" w14:paraId="3E1CEE89" w14:textId="77777777">
      <w:pPr>
        <w:suppressAutoHyphens/>
        <w:rPr>
          <w:sz w:val="24"/>
          <w:szCs w:val="24"/>
        </w:rPr>
      </w:pPr>
    </w:p>
    <w:p w:rsidRPr="00BA7642" w:rsidR="00DD3C11" w:rsidRDefault="00DD3C11" w14:paraId="76F7DB47" w14:textId="77777777">
      <w:pPr>
        <w:suppressAutoHyphens/>
        <w:rPr>
          <w:sz w:val="24"/>
          <w:szCs w:val="24"/>
        </w:rPr>
      </w:pPr>
      <w:r w:rsidRPr="001325AD">
        <w:rPr>
          <w:sz w:val="24"/>
          <w:szCs w:val="24"/>
        </w:rPr>
        <w:t>47 CFR Section 76.9</w:t>
      </w:r>
      <w:r w:rsidRPr="00BA7642">
        <w:rPr>
          <w:sz w:val="24"/>
          <w:szCs w:val="24"/>
        </w:rPr>
        <w:t>90</w:t>
      </w:r>
      <w:r w:rsidRPr="00BA7642" w:rsidR="00BA7642">
        <w:rPr>
          <w:sz w:val="24"/>
          <w:szCs w:val="24"/>
        </w:rPr>
        <w:t>(b)(1)</w:t>
      </w:r>
      <w:r w:rsidR="00BA7642">
        <w:rPr>
          <w:sz w:val="24"/>
          <w:szCs w:val="24"/>
        </w:rPr>
        <w:t xml:space="preserve"> requires that a</w:t>
      </w:r>
      <w:r w:rsidRPr="00BA7642" w:rsidR="00BA7642">
        <w:rPr>
          <w:sz w:val="24"/>
          <w:szCs w:val="24"/>
        </w:rPr>
        <w:t xml:space="preserve"> small cable operator, may certify in writing to its franchise authority at any time that it meets all criteria necessary to qualify as a small operator. Upon request of the local franchising authority, the operator shall identify in writing all of its affiliates that provide cable service, the total subscriber base of itself and each affiliate, and the aggregate gross revenues of its cable and non-cable affiliates. Within 90 days of receiving the original certification, the local franchising authority shall determine whether the operator qualifies for deregulation and shall notify the operator in writing of its decision, although this 90-day period shall be tolled for so long as it takes the operator to respond to a proper request for information by the local franchising authority. An operator may appeal to the Commission a local franchise authority's information request if the operator seeks to challenge the information request as unduly or unreasonably burdensome. If the local franchising authority finds that the operator does not qualify for deregulation, its notice shall state the grounds for that decision. The operator may appeal the local franchising authority's decision to the Commission within 30 days.</w:t>
      </w:r>
    </w:p>
    <w:p w:rsidRPr="001325AD" w:rsidR="00653D7E" w:rsidRDefault="00653D7E" w14:paraId="1DA42702" w14:textId="77777777">
      <w:pPr>
        <w:suppressAutoHyphens/>
        <w:rPr>
          <w:sz w:val="24"/>
          <w:szCs w:val="24"/>
        </w:rPr>
      </w:pPr>
    </w:p>
    <w:p w:rsidR="00B93A45" w:rsidP="00B93A45" w:rsidRDefault="00B93A45" w14:paraId="3D794713" w14:textId="77777777">
      <w:pPr>
        <w:suppressAutoHyphens/>
        <w:jc w:val="both"/>
        <w:rPr>
          <w:spacing w:val="-3"/>
          <w:sz w:val="24"/>
          <w:szCs w:val="24"/>
        </w:rPr>
      </w:pPr>
      <w:r>
        <w:rPr>
          <w:spacing w:val="-3"/>
          <w:sz w:val="24"/>
          <w:szCs w:val="24"/>
        </w:rPr>
        <w:t>The Commission is requesting an extension of this information collection to receive the full three year OMB approval/clearance for the collection.</w:t>
      </w:r>
    </w:p>
    <w:p w:rsidR="00B93A45" w:rsidP="00B93A45" w:rsidRDefault="00B93A45" w14:paraId="70A88B73" w14:textId="77777777">
      <w:pPr>
        <w:suppressAutoHyphens/>
        <w:jc w:val="both"/>
        <w:rPr>
          <w:spacing w:val="-3"/>
          <w:sz w:val="24"/>
          <w:szCs w:val="24"/>
        </w:rPr>
      </w:pPr>
    </w:p>
    <w:p w:rsidR="00B93A45" w:rsidP="00B93A45" w:rsidRDefault="00B93A45" w14:paraId="0CFABC08" w14:textId="77777777">
      <w:pPr>
        <w:suppressAutoHyphens/>
        <w:jc w:val="both"/>
        <w:rPr>
          <w:spacing w:val="-3"/>
          <w:sz w:val="24"/>
          <w:szCs w:val="24"/>
        </w:rPr>
      </w:pPr>
      <w:r>
        <w:rPr>
          <w:spacing w:val="-3"/>
          <w:sz w:val="24"/>
          <w:szCs w:val="24"/>
        </w:rPr>
        <w:t>This information collection does not affect individuals or households; thus, there are no impacts under the Privacy Act.</w:t>
      </w:r>
    </w:p>
    <w:p w:rsidRPr="001325AD" w:rsidR="0096441B" w:rsidP="004E2EBF" w:rsidRDefault="0096441B" w14:paraId="0A0C3F20" w14:textId="77777777">
      <w:pPr>
        <w:suppressAutoHyphens/>
      </w:pPr>
    </w:p>
    <w:p w:rsidRPr="001325AD" w:rsidR="00E31A44" w:rsidRDefault="001325AD" w14:paraId="12DE554B" w14:textId="77777777">
      <w:pPr>
        <w:pStyle w:val="BodyText2"/>
        <w:rPr>
          <w:szCs w:val="24"/>
        </w:rPr>
      </w:pPr>
      <w:r w:rsidRPr="001325AD">
        <w:rPr>
          <w:szCs w:val="24"/>
        </w:rPr>
        <w:t xml:space="preserve">The statutory authority for this collection of information is contained in the Telecommunications Act of 1996, Pub. L. No. 104-104, Sections 301 and 302, 110 Stat. 56, 114-124. </w:t>
      </w:r>
    </w:p>
    <w:p w:rsidRPr="001325AD" w:rsidR="00653D7E" w:rsidP="00653D7E" w:rsidRDefault="00653D7E" w14:paraId="767AC73B" w14:textId="77777777">
      <w:pPr>
        <w:pStyle w:val="BodyText2"/>
        <w:rPr>
          <w:szCs w:val="24"/>
        </w:rPr>
      </w:pPr>
    </w:p>
    <w:p w:rsidRPr="001325AD" w:rsidR="000E441B" w:rsidRDefault="00EC456D" w14:paraId="5F3A09FC" w14:textId="77777777">
      <w:pPr>
        <w:pStyle w:val="BodyText2"/>
        <w:rPr>
          <w:szCs w:val="24"/>
        </w:rPr>
      </w:pPr>
      <w:r w:rsidRPr="001325AD">
        <w:rPr>
          <w:szCs w:val="24"/>
        </w:rPr>
        <w:t xml:space="preserve">2.  </w:t>
      </w:r>
      <w:r w:rsidRPr="001325AD" w:rsidR="00866DCC">
        <w:rPr>
          <w:szCs w:val="24"/>
        </w:rPr>
        <w:t xml:space="preserve">The requirements accounted for in </w:t>
      </w:r>
      <w:r w:rsidRPr="001325AD" w:rsidR="00BD409D">
        <w:rPr>
          <w:szCs w:val="24"/>
        </w:rPr>
        <w:t xml:space="preserve">this information collection </w:t>
      </w:r>
      <w:r w:rsidRPr="001325AD" w:rsidR="00866DCC">
        <w:rPr>
          <w:szCs w:val="24"/>
        </w:rPr>
        <w:t xml:space="preserve">serve a variety of purposes for subscribers, cable operators, franchising authorities and the Commission.  </w:t>
      </w:r>
    </w:p>
    <w:p w:rsidRPr="001325AD" w:rsidR="00EC456D" w:rsidRDefault="00EC456D" w14:paraId="509DE396" w14:textId="77777777">
      <w:pPr>
        <w:pStyle w:val="BodyText2"/>
        <w:rPr>
          <w:szCs w:val="24"/>
        </w:rPr>
      </w:pPr>
    </w:p>
    <w:p w:rsidR="0083068A" w:rsidP="00653D7E" w:rsidRDefault="0083068A" w14:paraId="5430BF91" w14:textId="77777777">
      <w:pPr>
        <w:pStyle w:val="BodyText2"/>
        <w:rPr>
          <w:szCs w:val="24"/>
        </w:rPr>
      </w:pPr>
      <w:r w:rsidRPr="0083068A">
        <w:rPr>
          <w:szCs w:val="24"/>
        </w:rPr>
        <w:t>Section 76.952 st</w:t>
      </w:r>
      <w:r w:rsidR="00B25E7D">
        <w:rPr>
          <w:szCs w:val="24"/>
        </w:rPr>
        <w:t>ates</w:t>
      </w:r>
      <w:r w:rsidRPr="0083068A">
        <w:rPr>
          <w:szCs w:val="24"/>
        </w:rPr>
        <w:t xml:space="preserve"> that contact information of the franchising authority appear on the monthly billing statements unless the franchising authority request otherwise.  </w:t>
      </w:r>
    </w:p>
    <w:p w:rsidR="0083068A" w:rsidP="00653D7E" w:rsidRDefault="0083068A" w14:paraId="6D3201DA" w14:textId="77777777">
      <w:pPr>
        <w:pStyle w:val="BodyText2"/>
        <w:rPr>
          <w:szCs w:val="24"/>
        </w:rPr>
      </w:pPr>
    </w:p>
    <w:p w:rsidRPr="001325AD" w:rsidR="0083068A" w:rsidP="00653D7E" w:rsidRDefault="0083068A" w14:paraId="327E02C7" w14:textId="77777777">
      <w:pPr>
        <w:pStyle w:val="BodyText2"/>
        <w:rPr>
          <w:szCs w:val="24"/>
        </w:rPr>
      </w:pPr>
      <w:r w:rsidRPr="0083068A">
        <w:rPr>
          <w:szCs w:val="24"/>
        </w:rPr>
        <w:lastRenderedPageBreak/>
        <w:t xml:space="preserve">Section 76.990 </w:t>
      </w:r>
      <w:r w:rsidR="00B25E7D">
        <w:rPr>
          <w:szCs w:val="24"/>
        </w:rPr>
        <w:t>states</w:t>
      </w:r>
      <w:r w:rsidRPr="0083068A">
        <w:rPr>
          <w:szCs w:val="24"/>
        </w:rPr>
        <w:t xml:space="preserve"> </w:t>
      </w:r>
      <w:r>
        <w:rPr>
          <w:szCs w:val="24"/>
        </w:rPr>
        <w:t xml:space="preserve">that </w:t>
      </w:r>
      <w:r w:rsidRPr="0083068A">
        <w:rPr>
          <w:szCs w:val="24"/>
        </w:rPr>
        <w:t xml:space="preserve">a small cable operator may certify in writing its qualifications as a small operator.  The franchising authority makes a final determination and cable operator may appeal decision to FCC if necessary.  </w:t>
      </w:r>
    </w:p>
    <w:p w:rsidR="00B93A45" w:rsidP="00EC456D" w:rsidRDefault="00B93A45" w14:paraId="273D6C6E" w14:textId="77777777">
      <w:pPr>
        <w:suppressAutoHyphens/>
        <w:rPr>
          <w:sz w:val="24"/>
          <w:szCs w:val="24"/>
        </w:rPr>
      </w:pPr>
    </w:p>
    <w:p w:rsidRPr="001325AD" w:rsidR="00866DCC" w:rsidP="00EC456D" w:rsidRDefault="00EC456D" w14:paraId="7A756D28" w14:textId="77777777">
      <w:pPr>
        <w:suppressAutoHyphens/>
        <w:rPr>
          <w:sz w:val="24"/>
          <w:szCs w:val="24"/>
        </w:rPr>
      </w:pPr>
      <w:r w:rsidRPr="001325AD">
        <w:rPr>
          <w:sz w:val="24"/>
          <w:szCs w:val="24"/>
        </w:rPr>
        <w:t xml:space="preserve">3.  </w:t>
      </w:r>
      <w:r w:rsidRPr="001325AD" w:rsidR="00866DCC">
        <w:rPr>
          <w:sz w:val="24"/>
          <w:szCs w:val="24"/>
        </w:rPr>
        <w:t xml:space="preserve">Use of information technology is not feasible for </w:t>
      </w:r>
      <w:r w:rsidRPr="001325AD" w:rsidR="000E441B">
        <w:rPr>
          <w:sz w:val="24"/>
          <w:szCs w:val="24"/>
        </w:rPr>
        <w:t>this collection information</w:t>
      </w:r>
      <w:r w:rsidRPr="001325AD" w:rsidR="00866DCC">
        <w:rPr>
          <w:sz w:val="24"/>
          <w:szCs w:val="24"/>
        </w:rPr>
        <w:t xml:space="preserve"> because the majority of this collection is comprised of third-party disclosures.  </w:t>
      </w:r>
    </w:p>
    <w:p w:rsidRPr="001325AD" w:rsidR="000E441B" w:rsidP="00EC456D" w:rsidRDefault="000E441B" w14:paraId="05E99664" w14:textId="77777777">
      <w:pPr>
        <w:suppressAutoHyphens/>
        <w:rPr>
          <w:sz w:val="24"/>
          <w:szCs w:val="24"/>
        </w:rPr>
      </w:pPr>
    </w:p>
    <w:p w:rsidRPr="001325AD" w:rsidR="00866DCC" w:rsidP="00EC456D" w:rsidRDefault="00866DCC" w14:paraId="6D3B1B5E" w14:textId="77777777">
      <w:pPr>
        <w:suppressAutoHyphens/>
        <w:rPr>
          <w:sz w:val="24"/>
          <w:szCs w:val="24"/>
        </w:rPr>
      </w:pPr>
      <w:r w:rsidRPr="001325AD">
        <w:rPr>
          <w:sz w:val="24"/>
          <w:szCs w:val="24"/>
        </w:rPr>
        <w:t>4</w:t>
      </w:r>
      <w:r w:rsidRPr="001325AD" w:rsidR="00EC456D">
        <w:rPr>
          <w:sz w:val="24"/>
          <w:szCs w:val="24"/>
        </w:rPr>
        <w:t xml:space="preserve">.  </w:t>
      </w:r>
      <w:r w:rsidRPr="001325AD">
        <w:rPr>
          <w:sz w:val="24"/>
          <w:szCs w:val="24"/>
        </w:rPr>
        <w:t>This agency does not impose similar information collection requirements on the respondents.</w:t>
      </w:r>
    </w:p>
    <w:p w:rsidRPr="001325AD" w:rsidR="00866DCC" w:rsidRDefault="00866DCC" w14:paraId="0F95E953" w14:textId="77777777">
      <w:pPr>
        <w:pStyle w:val="BodyText2"/>
        <w:rPr>
          <w:szCs w:val="24"/>
        </w:rPr>
      </w:pPr>
    </w:p>
    <w:p w:rsidR="009920E9" w:rsidP="00EC456D" w:rsidRDefault="00866DCC" w14:paraId="0524D884" w14:textId="77777777">
      <w:pPr>
        <w:suppressAutoHyphens/>
        <w:rPr>
          <w:sz w:val="24"/>
          <w:szCs w:val="24"/>
        </w:rPr>
      </w:pPr>
      <w:r w:rsidRPr="001325AD">
        <w:rPr>
          <w:sz w:val="24"/>
          <w:szCs w:val="24"/>
        </w:rPr>
        <w:t>5</w:t>
      </w:r>
      <w:r w:rsidRPr="001325AD" w:rsidR="00EC456D">
        <w:rPr>
          <w:sz w:val="24"/>
          <w:szCs w:val="24"/>
        </w:rPr>
        <w:t xml:space="preserve">.  </w:t>
      </w:r>
      <w:r w:rsidRPr="001325AD">
        <w:rPr>
          <w:sz w:val="24"/>
          <w:szCs w:val="24"/>
        </w:rPr>
        <w:t xml:space="preserve">Information collection requirements accounted for in this </w:t>
      </w:r>
      <w:r w:rsidRPr="001325AD" w:rsidR="000E441B">
        <w:rPr>
          <w:sz w:val="24"/>
          <w:szCs w:val="24"/>
        </w:rPr>
        <w:t xml:space="preserve">information </w:t>
      </w:r>
      <w:r w:rsidRPr="001325AD">
        <w:rPr>
          <w:sz w:val="24"/>
          <w:szCs w:val="24"/>
        </w:rPr>
        <w:t xml:space="preserve">collection will directly affect entities which are small business entities, as defined in Section 601(3) of the Regulatory </w:t>
      </w:r>
    </w:p>
    <w:p w:rsidRPr="001325AD" w:rsidR="00866DCC" w:rsidP="00EC456D" w:rsidRDefault="00866DCC" w14:paraId="7192FEBE" w14:textId="77777777">
      <w:pPr>
        <w:suppressAutoHyphens/>
        <w:rPr>
          <w:sz w:val="24"/>
          <w:szCs w:val="24"/>
        </w:rPr>
      </w:pPr>
      <w:r w:rsidRPr="001325AD">
        <w:rPr>
          <w:sz w:val="24"/>
          <w:szCs w:val="24"/>
        </w:rPr>
        <w:t>Flexibility</w:t>
      </w:r>
      <w:r w:rsidR="0083068A">
        <w:rPr>
          <w:sz w:val="24"/>
          <w:szCs w:val="24"/>
        </w:rPr>
        <w:t xml:space="preserve"> </w:t>
      </w:r>
      <w:r w:rsidRPr="001325AD">
        <w:rPr>
          <w:sz w:val="24"/>
          <w:szCs w:val="24"/>
        </w:rPr>
        <w:t xml:space="preserve">Act, </w:t>
      </w:r>
      <w:r w:rsidR="0083068A">
        <w:rPr>
          <w:sz w:val="24"/>
          <w:szCs w:val="24"/>
        </w:rPr>
        <w:t>however, a limited amount of small businesses or other sm</w:t>
      </w:r>
      <w:r w:rsidRPr="001325AD">
        <w:rPr>
          <w:sz w:val="24"/>
          <w:szCs w:val="24"/>
        </w:rPr>
        <w:t>all entities</w:t>
      </w:r>
      <w:r w:rsidR="0083068A">
        <w:rPr>
          <w:sz w:val="24"/>
          <w:szCs w:val="24"/>
        </w:rPr>
        <w:t xml:space="preserve"> will be affected by this collection of information.</w:t>
      </w:r>
    </w:p>
    <w:p w:rsidRPr="001325AD" w:rsidR="00866DCC" w:rsidRDefault="00866DCC" w14:paraId="2F43A11B" w14:textId="77777777">
      <w:pPr>
        <w:suppressAutoHyphens/>
        <w:rPr>
          <w:sz w:val="24"/>
          <w:szCs w:val="24"/>
        </w:rPr>
      </w:pPr>
      <w:r w:rsidRPr="001325AD">
        <w:rPr>
          <w:sz w:val="24"/>
          <w:szCs w:val="24"/>
        </w:rPr>
        <w:t xml:space="preserve">    </w:t>
      </w:r>
    </w:p>
    <w:p w:rsidRPr="001325AD" w:rsidR="00866DCC" w:rsidRDefault="00866DCC" w14:paraId="508859CE" w14:textId="77777777">
      <w:pPr>
        <w:suppressAutoHyphens/>
        <w:rPr>
          <w:sz w:val="24"/>
          <w:szCs w:val="24"/>
        </w:rPr>
      </w:pPr>
      <w:r w:rsidRPr="001325AD">
        <w:rPr>
          <w:sz w:val="24"/>
          <w:szCs w:val="24"/>
        </w:rPr>
        <w:t xml:space="preserve">6.  If not permitted to conduct the collection </w:t>
      </w:r>
      <w:r w:rsidRPr="001325AD" w:rsidR="000E441B">
        <w:rPr>
          <w:sz w:val="24"/>
          <w:szCs w:val="24"/>
        </w:rPr>
        <w:t xml:space="preserve">of </w:t>
      </w:r>
      <w:r w:rsidRPr="001325AD">
        <w:rPr>
          <w:sz w:val="24"/>
          <w:szCs w:val="24"/>
        </w:rPr>
        <w:t xml:space="preserve">information in </w:t>
      </w:r>
      <w:r w:rsidRPr="001325AD" w:rsidR="000E441B">
        <w:rPr>
          <w:sz w:val="24"/>
          <w:szCs w:val="24"/>
        </w:rPr>
        <w:t>this information collection</w:t>
      </w:r>
      <w:r w:rsidRPr="001325AD">
        <w:rPr>
          <w:sz w:val="24"/>
          <w:szCs w:val="24"/>
        </w:rPr>
        <w:t xml:space="preserve">, the Commission would not be in compliance with the Cable Act Reform provisions of the </w:t>
      </w:r>
      <w:smartTag w:uri="urn:schemas-microsoft-com:office:smarttags" w:element="PersonName">
        <w:r w:rsidRPr="001325AD">
          <w:rPr>
            <w:sz w:val="24"/>
            <w:szCs w:val="24"/>
          </w:rPr>
          <w:t>Telecommunications</w:t>
        </w:r>
      </w:smartTag>
      <w:r w:rsidRPr="001325AD">
        <w:rPr>
          <w:sz w:val="24"/>
          <w:szCs w:val="24"/>
        </w:rPr>
        <w:t xml:space="preserve"> Act of 1996.  </w:t>
      </w:r>
    </w:p>
    <w:p w:rsidRPr="001325AD" w:rsidR="00866DCC" w:rsidRDefault="00866DCC" w14:paraId="19EA1B3D" w14:textId="77777777">
      <w:pPr>
        <w:suppressAutoHyphens/>
        <w:rPr>
          <w:sz w:val="24"/>
          <w:szCs w:val="24"/>
        </w:rPr>
      </w:pPr>
    </w:p>
    <w:p w:rsidRPr="001325AD" w:rsidR="00866DCC" w:rsidRDefault="00866DCC" w14:paraId="4523C01D" w14:textId="77777777">
      <w:pPr>
        <w:suppressAutoHyphens/>
        <w:rPr>
          <w:sz w:val="24"/>
          <w:szCs w:val="24"/>
        </w:rPr>
      </w:pPr>
      <w:r w:rsidRPr="001325AD">
        <w:rPr>
          <w:sz w:val="24"/>
          <w:szCs w:val="24"/>
        </w:rPr>
        <w:t>7.  There are no special circumstances associated with this collection of information.</w:t>
      </w:r>
    </w:p>
    <w:p w:rsidRPr="001325AD" w:rsidR="00866DCC" w:rsidRDefault="00866DCC" w14:paraId="078DE0EB" w14:textId="77777777">
      <w:pPr>
        <w:suppressAutoHyphens/>
        <w:rPr>
          <w:sz w:val="24"/>
          <w:szCs w:val="24"/>
        </w:rPr>
      </w:pPr>
    </w:p>
    <w:p w:rsidRPr="001325AD" w:rsidR="00F77393" w:rsidRDefault="00866DCC" w14:paraId="68FA5CAD" w14:textId="40252D75">
      <w:pPr>
        <w:suppressAutoHyphens/>
        <w:rPr>
          <w:sz w:val="24"/>
          <w:szCs w:val="24"/>
        </w:rPr>
      </w:pPr>
      <w:r w:rsidRPr="001325AD">
        <w:rPr>
          <w:sz w:val="24"/>
          <w:szCs w:val="24"/>
        </w:rPr>
        <w:t>8</w:t>
      </w:r>
      <w:r w:rsidRPr="001325AD" w:rsidR="00EC456D">
        <w:rPr>
          <w:sz w:val="24"/>
          <w:szCs w:val="24"/>
        </w:rPr>
        <w:t xml:space="preserve">.  </w:t>
      </w:r>
      <w:r w:rsidRPr="001325AD" w:rsidR="00F77393">
        <w:rPr>
          <w:sz w:val="24"/>
          <w:szCs w:val="24"/>
        </w:rPr>
        <w:t>The Commission published a Notice</w:t>
      </w:r>
      <w:r w:rsidR="009920E9">
        <w:rPr>
          <w:sz w:val="24"/>
          <w:szCs w:val="24"/>
        </w:rPr>
        <w:t xml:space="preserve"> </w:t>
      </w:r>
      <w:r w:rsidRPr="00302699" w:rsidR="009920E9">
        <w:rPr>
          <w:sz w:val="24"/>
          <w:szCs w:val="24"/>
        </w:rPr>
        <w:t>(</w:t>
      </w:r>
      <w:r w:rsidR="00143C02">
        <w:rPr>
          <w:sz w:val="24"/>
          <w:szCs w:val="24"/>
        </w:rPr>
        <w:t>8</w:t>
      </w:r>
      <w:r w:rsidR="00971E3F">
        <w:rPr>
          <w:sz w:val="24"/>
          <w:szCs w:val="24"/>
        </w:rPr>
        <w:t>7</w:t>
      </w:r>
      <w:r w:rsidRPr="00302699" w:rsidR="009920E9">
        <w:rPr>
          <w:sz w:val="24"/>
          <w:szCs w:val="24"/>
        </w:rPr>
        <w:t xml:space="preserve"> FR</w:t>
      </w:r>
      <w:r w:rsidR="00A0711E">
        <w:rPr>
          <w:sz w:val="24"/>
          <w:szCs w:val="24"/>
        </w:rPr>
        <w:t xml:space="preserve"> 20859</w:t>
      </w:r>
      <w:r w:rsidRPr="00302699" w:rsidR="001F5E54">
        <w:rPr>
          <w:sz w:val="24"/>
          <w:szCs w:val="24"/>
        </w:rPr>
        <w:t>) on</w:t>
      </w:r>
      <w:r w:rsidR="00A0711E">
        <w:rPr>
          <w:sz w:val="24"/>
          <w:szCs w:val="24"/>
        </w:rPr>
        <w:t xml:space="preserve"> April 8, 2022 </w:t>
      </w:r>
      <w:r w:rsidRPr="00302699" w:rsidR="009920E9">
        <w:rPr>
          <w:sz w:val="24"/>
          <w:szCs w:val="24"/>
        </w:rPr>
        <w:t>seeking</w:t>
      </w:r>
      <w:r w:rsidR="009920E9">
        <w:rPr>
          <w:sz w:val="24"/>
          <w:szCs w:val="24"/>
        </w:rPr>
        <w:t xml:space="preserve"> public comment</w:t>
      </w:r>
      <w:r w:rsidR="001E04EC">
        <w:rPr>
          <w:sz w:val="24"/>
          <w:szCs w:val="24"/>
        </w:rPr>
        <w:t xml:space="preserve"> on the information collection requirements contained in this supporting statement</w:t>
      </w:r>
      <w:r w:rsidRPr="001325AD" w:rsidR="00F77393">
        <w:rPr>
          <w:sz w:val="24"/>
          <w:szCs w:val="24"/>
        </w:rPr>
        <w:t xml:space="preserve">.  No comments were </w:t>
      </w:r>
      <w:r w:rsidR="00B93A45">
        <w:rPr>
          <w:sz w:val="24"/>
          <w:szCs w:val="24"/>
        </w:rPr>
        <w:t>received from the public.</w:t>
      </w:r>
      <w:r w:rsidRPr="001325AD" w:rsidR="00F77393">
        <w:rPr>
          <w:sz w:val="24"/>
          <w:szCs w:val="24"/>
        </w:rPr>
        <w:t xml:space="preserve">  </w:t>
      </w:r>
    </w:p>
    <w:p w:rsidRPr="001325AD" w:rsidR="00F77393" w:rsidRDefault="00F77393" w14:paraId="67C259B9" w14:textId="77777777">
      <w:pPr>
        <w:suppressAutoHyphens/>
        <w:rPr>
          <w:sz w:val="24"/>
          <w:szCs w:val="24"/>
        </w:rPr>
      </w:pPr>
    </w:p>
    <w:p w:rsidRPr="001325AD" w:rsidR="00866DCC" w:rsidRDefault="00866DCC" w14:paraId="25F8F83C" w14:textId="77777777">
      <w:pPr>
        <w:suppressAutoHyphens/>
        <w:rPr>
          <w:sz w:val="24"/>
          <w:szCs w:val="24"/>
        </w:rPr>
      </w:pPr>
      <w:r w:rsidRPr="001325AD">
        <w:rPr>
          <w:sz w:val="24"/>
          <w:szCs w:val="24"/>
        </w:rPr>
        <w:t>9.  Respondents will not receive gifts or payments.</w:t>
      </w:r>
    </w:p>
    <w:p w:rsidRPr="001325AD" w:rsidR="00866DCC" w:rsidRDefault="00866DCC" w14:paraId="5B57CA18" w14:textId="77777777">
      <w:pPr>
        <w:suppressAutoHyphens/>
        <w:rPr>
          <w:sz w:val="24"/>
          <w:szCs w:val="24"/>
        </w:rPr>
      </w:pPr>
    </w:p>
    <w:p w:rsidRPr="001325AD" w:rsidR="00866DCC" w:rsidRDefault="00866DCC" w14:paraId="51F0F2AE" w14:textId="77777777">
      <w:pPr>
        <w:suppressAutoHyphens/>
        <w:rPr>
          <w:sz w:val="24"/>
          <w:szCs w:val="24"/>
        </w:rPr>
      </w:pPr>
      <w:r w:rsidRPr="001325AD">
        <w:rPr>
          <w:sz w:val="24"/>
          <w:szCs w:val="24"/>
        </w:rPr>
        <w:t>10.  There is no need for confidentiality</w:t>
      </w:r>
      <w:r w:rsidR="001E04EC">
        <w:rPr>
          <w:sz w:val="24"/>
          <w:szCs w:val="24"/>
        </w:rPr>
        <w:t xml:space="preserve"> with this collection of information</w:t>
      </w:r>
      <w:r w:rsidRPr="001325AD">
        <w:rPr>
          <w:sz w:val="24"/>
          <w:szCs w:val="24"/>
        </w:rPr>
        <w:t>.</w:t>
      </w:r>
    </w:p>
    <w:p w:rsidR="00A3109B" w:rsidRDefault="00A3109B" w14:paraId="239ACFA2" w14:textId="77777777">
      <w:pPr>
        <w:suppressAutoHyphens/>
        <w:rPr>
          <w:sz w:val="24"/>
          <w:szCs w:val="24"/>
        </w:rPr>
      </w:pPr>
    </w:p>
    <w:p w:rsidRPr="001325AD" w:rsidR="00866DCC" w:rsidRDefault="00866DCC" w14:paraId="051C4C34" w14:textId="77777777">
      <w:pPr>
        <w:suppressAutoHyphens/>
        <w:rPr>
          <w:sz w:val="24"/>
          <w:szCs w:val="24"/>
        </w:rPr>
      </w:pPr>
      <w:r w:rsidRPr="001325AD">
        <w:rPr>
          <w:sz w:val="24"/>
          <w:szCs w:val="24"/>
        </w:rPr>
        <w:t>11</w:t>
      </w:r>
      <w:r w:rsidRPr="001325AD" w:rsidR="00EC456D">
        <w:rPr>
          <w:sz w:val="24"/>
          <w:szCs w:val="24"/>
        </w:rPr>
        <w:t xml:space="preserve">.  </w:t>
      </w:r>
      <w:r w:rsidRPr="001325AD">
        <w:rPr>
          <w:sz w:val="24"/>
          <w:szCs w:val="24"/>
        </w:rPr>
        <w:t>These information collection requirements do not address matters of a sensitive nature.</w:t>
      </w:r>
    </w:p>
    <w:p w:rsidR="00A357E4" w:rsidRDefault="00A357E4" w14:paraId="29A40BE8" w14:textId="77777777">
      <w:pPr>
        <w:suppressAutoHyphens/>
        <w:rPr>
          <w:sz w:val="24"/>
          <w:szCs w:val="24"/>
        </w:rPr>
      </w:pPr>
    </w:p>
    <w:p w:rsidRPr="001325AD" w:rsidR="00F35550" w:rsidRDefault="00866DCC" w14:paraId="156992C8" w14:textId="77777777">
      <w:pPr>
        <w:suppressAutoHyphens/>
        <w:rPr>
          <w:sz w:val="24"/>
          <w:szCs w:val="24"/>
        </w:rPr>
      </w:pPr>
      <w:r w:rsidRPr="001325AD">
        <w:rPr>
          <w:sz w:val="24"/>
          <w:szCs w:val="24"/>
        </w:rPr>
        <w:t>12.</w:t>
      </w:r>
      <w:r w:rsidRPr="001325AD" w:rsidR="00F35550">
        <w:rPr>
          <w:sz w:val="24"/>
          <w:szCs w:val="24"/>
        </w:rPr>
        <w:t xml:space="preserve">  The public burden for this information collection is as follows:</w:t>
      </w:r>
    </w:p>
    <w:p w:rsidR="00866DCC" w:rsidRDefault="00866DCC" w14:paraId="0E30D1C9" w14:textId="6D4DB8B8">
      <w:pPr>
        <w:suppressAutoHyphens/>
        <w:rPr>
          <w:sz w:val="24"/>
          <w:szCs w:val="24"/>
        </w:rPr>
      </w:pPr>
    </w:p>
    <w:p w:rsidR="00A0711E" w:rsidRDefault="00A0711E" w14:paraId="59B4552A" w14:textId="763422DE">
      <w:pPr>
        <w:suppressAutoHyphens/>
        <w:rPr>
          <w:sz w:val="24"/>
          <w:szCs w:val="24"/>
        </w:rPr>
      </w:pPr>
    </w:p>
    <w:p w:rsidR="00A0711E" w:rsidRDefault="00A0711E" w14:paraId="492A8D18" w14:textId="0073A1AC">
      <w:pPr>
        <w:suppressAutoHyphens/>
        <w:rPr>
          <w:sz w:val="24"/>
          <w:szCs w:val="24"/>
        </w:rPr>
      </w:pPr>
    </w:p>
    <w:p w:rsidR="00A0711E" w:rsidRDefault="00A0711E" w14:paraId="6F0DEFB1" w14:textId="04B13997">
      <w:pPr>
        <w:suppressAutoHyphens/>
        <w:rPr>
          <w:sz w:val="24"/>
          <w:szCs w:val="24"/>
        </w:rPr>
      </w:pPr>
    </w:p>
    <w:p w:rsidR="00A0711E" w:rsidRDefault="00A0711E" w14:paraId="1DFAFE3F" w14:textId="40F866B1">
      <w:pPr>
        <w:suppressAutoHyphens/>
        <w:rPr>
          <w:sz w:val="24"/>
          <w:szCs w:val="24"/>
        </w:rPr>
      </w:pPr>
    </w:p>
    <w:p w:rsidR="00A0711E" w:rsidRDefault="00A0711E" w14:paraId="148869CC" w14:textId="504F7440">
      <w:pPr>
        <w:suppressAutoHyphens/>
        <w:rPr>
          <w:sz w:val="24"/>
          <w:szCs w:val="24"/>
        </w:rPr>
      </w:pPr>
    </w:p>
    <w:p w:rsidR="00A0711E" w:rsidRDefault="00A0711E" w14:paraId="132B9D7C" w14:textId="0B45568C">
      <w:pPr>
        <w:suppressAutoHyphens/>
        <w:rPr>
          <w:sz w:val="24"/>
          <w:szCs w:val="24"/>
        </w:rPr>
      </w:pPr>
    </w:p>
    <w:p w:rsidR="00A0711E" w:rsidRDefault="00A0711E" w14:paraId="7E15EAAF" w14:textId="29D933C3">
      <w:pPr>
        <w:suppressAutoHyphens/>
        <w:rPr>
          <w:sz w:val="24"/>
          <w:szCs w:val="24"/>
        </w:rPr>
      </w:pPr>
    </w:p>
    <w:p w:rsidR="00A0711E" w:rsidRDefault="00A0711E" w14:paraId="0CA380CE" w14:textId="779124D1">
      <w:pPr>
        <w:suppressAutoHyphens/>
        <w:rPr>
          <w:sz w:val="24"/>
          <w:szCs w:val="24"/>
        </w:rPr>
      </w:pPr>
    </w:p>
    <w:p w:rsidR="00A0711E" w:rsidRDefault="00A0711E" w14:paraId="163E58CB" w14:textId="70E128C1">
      <w:pPr>
        <w:suppressAutoHyphens/>
        <w:rPr>
          <w:sz w:val="24"/>
          <w:szCs w:val="24"/>
        </w:rPr>
      </w:pPr>
    </w:p>
    <w:p w:rsidR="00A0711E" w:rsidRDefault="00A0711E" w14:paraId="08E5591F" w14:textId="6198A80B">
      <w:pPr>
        <w:suppressAutoHyphens/>
        <w:rPr>
          <w:sz w:val="24"/>
          <w:szCs w:val="24"/>
        </w:rPr>
      </w:pPr>
    </w:p>
    <w:p w:rsidR="00A0711E" w:rsidRDefault="00A0711E" w14:paraId="38738729" w14:textId="43150F94">
      <w:pPr>
        <w:suppressAutoHyphens/>
        <w:rPr>
          <w:sz w:val="24"/>
          <w:szCs w:val="24"/>
        </w:rPr>
      </w:pPr>
    </w:p>
    <w:p w:rsidR="00A0711E" w:rsidRDefault="00A0711E" w14:paraId="1A0378E2" w14:textId="77777777">
      <w:pPr>
        <w:suppressAutoHyphens/>
        <w:rPr>
          <w:sz w:val="24"/>
          <w:szCs w:val="24"/>
        </w:rPr>
      </w:pPr>
    </w:p>
    <w:p w:rsidRPr="001325AD" w:rsidR="00FD0775" w:rsidRDefault="00FD0775" w14:paraId="01ECB84E" w14:textId="77777777">
      <w:pPr>
        <w:suppressAutoHyphens/>
        <w:rPr>
          <w:sz w:val="24"/>
          <w:szCs w:val="24"/>
        </w:rPr>
      </w:pPr>
    </w:p>
    <w:p w:rsidRPr="001325AD" w:rsidR="00F35550" w:rsidRDefault="00866DCC" w14:paraId="71674939" w14:textId="77777777">
      <w:pPr>
        <w:suppressAutoHyphens/>
        <w:rPr>
          <w:b/>
          <w:sz w:val="24"/>
          <w:szCs w:val="24"/>
        </w:rPr>
      </w:pPr>
      <w:r w:rsidRPr="001325AD">
        <w:rPr>
          <w:sz w:val="24"/>
          <w:szCs w:val="24"/>
        </w:rPr>
        <w:t xml:space="preserve"> </w:t>
      </w:r>
      <w:r w:rsidRPr="001325AD" w:rsidR="003A26B2">
        <w:rPr>
          <w:b/>
          <w:sz w:val="24"/>
          <w:szCs w:val="24"/>
        </w:rPr>
        <w:t xml:space="preserve">Rule </w:t>
      </w:r>
      <w:r w:rsidRPr="001325AD" w:rsidR="003A26B2">
        <w:rPr>
          <w:sz w:val="24"/>
          <w:szCs w:val="24"/>
        </w:rPr>
        <w:tab/>
      </w:r>
      <w:r w:rsidRPr="001325AD" w:rsidR="003A26B2">
        <w:rPr>
          <w:sz w:val="24"/>
          <w:szCs w:val="24"/>
        </w:rPr>
        <w:tab/>
      </w:r>
      <w:r w:rsidRPr="001325AD" w:rsidR="003A26B2">
        <w:rPr>
          <w:sz w:val="24"/>
          <w:szCs w:val="24"/>
        </w:rPr>
        <w:tab/>
      </w:r>
      <w:r w:rsidRPr="001325AD" w:rsidR="003A26B2">
        <w:rPr>
          <w:sz w:val="24"/>
          <w:szCs w:val="24"/>
        </w:rPr>
        <w:tab/>
      </w:r>
      <w:r w:rsidRPr="001325AD" w:rsidR="003A26B2">
        <w:rPr>
          <w:sz w:val="24"/>
          <w:szCs w:val="24"/>
        </w:rPr>
        <w:tab/>
      </w:r>
      <w:r w:rsidRPr="001325AD" w:rsidR="003A26B2">
        <w:rPr>
          <w:sz w:val="24"/>
          <w:szCs w:val="24"/>
        </w:rPr>
        <w:tab/>
      </w:r>
      <w:r w:rsidRPr="001325AD" w:rsidR="003A26B2">
        <w:rPr>
          <w:sz w:val="24"/>
          <w:szCs w:val="24"/>
        </w:rPr>
        <w:tab/>
      </w:r>
      <w:r w:rsidRPr="001325AD" w:rsidR="003A26B2">
        <w:rPr>
          <w:sz w:val="24"/>
          <w:szCs w:val="24"/>
        </w:rPr>
        <w:tab/>
      </w:r>
      <w:r w:rsidRPr="001325AD" w:rsidR="003A26B2">
        <w:rPr>
          <w:sz w:val="24"/>
          <w:szCs w:val="24"/>
        </w:rPr>
        <w:tab/>
      </w:r>
      <w:r w:rsidRPr="001325AD" w:rsidR="003A26B2">
        <w:rPr>
          <w:sz w:val="24"/>
          <w:szCs w:val="24"/>
        </w:rPr>
        <w:tab/>
      </w:r>
      <w:r w:rsidRPr="001325AD" w:rsidR="003A26B2">
        <w:rPr>
          <w:b/>
          <w:sz w:val="24"/>
          <w:szCs w:val="24"/>
        </w:rPr>
        <w:t>Total Annual</w:t>
      </w:r>
    </w:p>
    <w:p w:rsidRPr="001325AD" w:rsidR="003A26B2" w:rsidRDefault="003A26B2" w14:paraId="2270F517" w14:textId="77777777">
      <w:pPr>
        <w:suppressAutoHyphens/>
        <w:rPr>
          <w:b/>
          <w:sz w:val="24"/>
          <w:szCs w:val="24"/>
          <w:u w:val="single"/>
        </w:rPr>
      </w:pPr>
      <w:r w:rsidRPr="001325AD">
        <w:rPr>
          <w:b/>
          <w:sz w:val="24"/>
          <w:szCs w:val="24"/>
          <w:u w:val="single"/>
        </w:rPr>
        <w:t>Section</w:t>
      </w:r>
      <w:r w:rsidRPr="001325AD">
        <w:rPr>
          <w:b/>
          <w:sz w:val="24"/>
          <w:szCs w:val="24"/>
        </w:rPr>
        <w:tab/>
      </w:r>
      <w:r w:rsidRPr="001325AD">
        <w:rPr>
          <w:b/>
          <w:sz w:val="24"/>
          <w:szCs w:val="24"/>
        </w:rPr>
        <w:tab/>
      </w:r>
      <w:r w:rsidRPr="001325AD">
        <w:rPr>
          <w:b/>
          <w:sz w:val="24"/>
          <w:szCs w:val="24"/>
          <w:u w:val="single"/>
        </w:rPr>
        <w:t>Responses</w:t>
      </w:r>
      <w:r w:rsidRPr="001325AD">
        <w:rPr>
          <w:b/>
          <w:sz w:val="24"/>
          <w:szCs w:val="24"/>
        </w:rPr>
        <w:tab/>
      </w:r>
      <w:r w:rsidRPr="001325AD">
        <w:rPr>
          <w:b/>
          <w:sz w:val="24"/>
          <w:szCs w:val="24"/>
        </w:rPr>
        <w:tab/>
      </w:r>
      <w:r w:rsidRPr="001325AD">
        <w:rPr>
          <w:b/>
          <w:sz w:val="24"/>
          <w:szCs w:val="24"/>
        </w:rPr>
        <w:tab/>
      </w:r>
      <w:r w:rsidRPr="001325AD">
        <w:rPr>
          <w:b/>
          <w:sz w:val="24"/>
          <w:szCs w:val="24"/>
          <w:u w:val="single"/>
        </w:rPr>
        <w:t>Hourly Burden</w:t>
      </w:r>
      <w:r w:rsidRPr="001325AD">
        <w:rPr>
          <w:b/>
          <w:sz w:val="24"/>
          <w:szCs w:val="24"/>
        </w:rPr>
        <w:tab/>
      </w:r>
      <w:r w:rsidRPr="001325AD">
        <w:rPr>
          <w:b/>
          <w:sz w:val="24"/>
          <w:szCs w:val="24"/>
          <w:u w:val="single"/>
        </w:rPr>
        <w:t>Burden Hours</w:t>
      </w:r>
    </w:p>
    <w:p w:rsidR="00A6322E" w:rsidRDefault="00A6322E" w14:paraId="6277349E" w14:textId="77777777">
      <w:pPr>
        <w:suppressAutoHyphens/>
        <w:rPr>
          <w:b/>
          <w:sz w:val="24"/>
          <w:szCs w:val="24"/>
        </w:rPr>
      </w:pPr>
    </w:p>
    <w:p w:rsidRPr="001325AD" w:rsidR="003A6476" w:rsidRDefault="003A6476" w14:paraId="122A7342" w14:textId="77777777">
      <w:pPr>
        <w:suppressAutoHyphens/>
        <w:rPr>
          <w:sz w:val="24"/>
          <w:szCs w:val="24"/>
        </w:rPr>
      </w:pPr>
      <w:r w:rsidRPr="001325AD">
        <w:rPr>
          <w:b/>
          <w:sz w:val="24"/>
          <w:szCs w:val="24"/>
        </w:rPr>
        <w:t>Section 76.952</w:t>
      </w:r>
      <w:r w:rsidRPr="00B93A45" w:rsidR="00FD0775">
        <w:rPr>
          <w:rStyle w:val="FootnoteReference"/>
          <w:sz w:val="24"/>
          <w:szCs w:val="24"/>
        </w:rPr>
        <w:footnoteReference w:id="1"/>
      </w:r>
      <w:r w:rsidRPr="001325AD">
        <w:rPr>
          <w:sz w:val="24"/>
          <w:szCs w:val="24"/>
        </w:rPr>
        <w:tab/>
        <w:t>50 written noti</w:t>
      </w:r>
      <w:r w:rsidR="00057B53">
        <w:rPr>
          <w:sz w:val="24"/>
          <w:szCs w:val="24"/>
        </w:rPr>
        <w:t>fications</w:t>
      </w:r>
      <w:r w:rsidR="00057B53">
        <w:rPr>
          <w:sz w:val="24"/>
          <w:szCs w:val="24"/>
        </w:rPr>
        <w:tab/>
      </w:r>
      <w:r w:rsidRPr="001325AD">
        <w:rPr>
          <w:sz w:val="24"/>
          <w:szCs w:val="24"/>
        </w:rPr>
        <w:t>1 hour/notice</w:t>
      </w:r>
      <w:r w:rsidRPr="001325AD">
        <w:rPr>
          <w:sz w:val="24"/>
          <w:szCs w:val="24"/>
        </w:rPr>
        <w:tab/>
      </w:r>
      <w:r w:rsidRPr="001325AD">
        <w:rPr>
          <w:sz w:val="24"/>
          <w:szCs w:val="24"/>
        </w:rPr>
        <w:tab/>
        <w:t>50 hours</w:t>
      </w:r>
      <w:r w:rsidRPr="001325AD">
        <w:rPr>
          <w:sz w:val="24"/>
          <w:szCs w:val="24"/>
        </w:rPr>
        <w:tab/>
      </w:r>
    </w:p>
    <w:p w:rsidRPr="001325AD" w:rsidR="003A6476" w:rsidP="00B369B7" w:rsidRDefault="003A6476" w14:paraId="01946700" w14:textId="77777777">
      <w:pPr>
        <w:suppressAutoHyphens/>
        <w:rPr>
          <w:sz w:val="24"/>
          <w:szCs w:val="24"/>
        </w:rPr>
      </w:pPr>
      <w:r w:rsidRPr="001325AD">
        <w:rPr>
          <w:sz w:val="24"/>
          <w:szCs w:val="24"/>
        </w:rPr>
        <w:tab/>
      </w:r>
      <w:r w:rsidRPr="001325AD">
        <w:rPr>
          <w:sz w:val="24"/>
          <w:szCs w:val="24"/>
        </w:rPr>
        <w:tab/>
      </w:r>
    </w:p>
    <w:p w:rsidRPr="001325AD" w:rsidR="00F77393" w:rsidRDefault="00F77393" w14:paraId="35400B12" w14:textId="77777777">
      <w:pPr>
        <w:suppressAutoHyphens/>
        <w:rPr>
          <w:sz w:val="24"/>
          <w:szCs w:val="24"/>
        </w:rPr>
      </w:pPr>
    </w:p>
    <w:p w:rsidR="00FD0775" w:rsidRDefault="00FD0775" w14:paraId="74F5817C" w14:textId="77777777">
      <w:pPr>
        <w:suppressAutoHyphens/>
        <w:rPr>
          <w:b/>
          <w:sz w:val="24"/>
          <w:szCs w:val="24"/>
        </w:rPr>
      </w:pPr>
    </w:p>
    <w:p w:rsidRPr="001325AD" w:rsidR="003A26B2" w:rsidRDefault="003A6476" w14:paraId="0975767C" w14:textId="77777777">
      <w:pPr>
        <w:suppressAutoHyphens/>
        <w:rPr>
          <w:sz w:val="24"/>
          <w:szCs w:val="24"/>
        </w:rPr>
      </w:pPr>
      <w:r w:rsidRPr="001325AD">
        <w:rPr>
          <w:b/>
          <w:sz w:val="24"/>
          <w:szCs w:val="24"/>
        </w:rPr>
        <w:t>Section 76.990</w:t>
      </w:r>
      <w:r w:rsidR="001E04EC">
        <w:rPr>
          <w:b/>
          <w:sz w:val="24"/>
          <w:szCs w:val="24"/>
        </w:rPr>
        <w:tab/>
      </w:r>
      <w:r w:rsidR="00A6322E">
        <w:rPr>
          <w:sz w:val="24"/>
          <w:szCs w:val="24"/>
        </w:rPr>
        <w:t>10</w:t>
      </w:r>
      <w:r w:rsidRPr="001325AD" w:rsidR="00A6322E">
        <w:rPr>
          <w:sz w:val="24"/>
          <w:szCs w:val="24"/>
        </w:rPr>
        <w:t xml:space="preserve"> </w:t>
      </w:r>
      <w:r w:rsidRPr="001325AD" w:rsidR="003A26B2">
        <w:rPr>
          <w:sz w:val="24"/>
          <w:szCs w:val="24"/>
        </w:rPr>
        <w:t>re</w:t>
      </w:r>
      <w:r w:rsidR="00B369B7">
        <w:rPr>
          <w:sz w:val="24"/>
          <w:szCs w:val="24"/>
        </w:rPr>
        <w:t>quests/certification</w:t>
      </w:r>
      <w:r w:rsidRPr="001325AD" w:rsidR="003A26B2">
        <w:rPr>
          <w:sz w:val="24"/>
          <w:szCs w:val="24"/>
        </w:rPr>
        <w:t xml:space="preserve"> </w:t>
      </w:r>
      <w:r w:rsidR="00B369B7">
        <w:rPr>
          <w:sz w:val="24"/>
          <w:szCs w:val="24"/>
        </w:rPr>
        <w:tab/>
      </w:r>
      <w:r w:rsidRPr="001325AD" w:rsidR="003A26B2">
        <w:rPr>
          <w:sz w:val="24"/>
          <w:szCs w:val="24"/>
        </w:rPr>
        <w:t>8 hours/re</w:t>
      </w:r>
      <w:r w:rsidR="00057B53">
        <w:rPr>
          <w:sz w:val="24"/>
          <w:szCs w:val="24"/>
        </w:rPr>
        <w:t>sponse</w:t>
      </w:r>
      <w:r w:rsidRPr="001325AD" w:rsidR="003A26B2">
        <w:rPr>
          <w:sz w:val="24"/>
          <w:szCs w:val="24"/>
        </w:rPr>
        <w:tab/>
      </w:r>
      <w:r w:rsidR="005010B2">
        <w:rPr>
          <w:sz w:val="24"/>
          <w:szCs w:val="24"/>
        </w:rPr>
        <w:t>80</w:t>
      </w:r>
      <w:r w:rsidRPr="001325AD" w:rsidR="003A26B2">
        <w:rPr>
          <w:sz w:val="24"/>
          <w:szCs w:val="24"/>
        </w:rPr>
        <w:t xml:space="preserve"> </w:t>
      </w:r>
      <w:r w:rsidR="00B369B7">
        <w:rPr>
          <w:sz w:val="24"/>
          <w:szCs w:val="24"/>
        </w:rPr>
        <w:t>hours</w:t>
      </w:r>
      <w:r w:rsidR="00B369B7">
        <w:rPr>
          <w:sz w:val="24"/>
          <w:szCs w:val="24"/>
        </w:rPr>
        <w:tab/>
      </w:r>
      <w:r w:rsidR="00B369B7">
        <w:rPr>
          <w:sz w:val="24"/>
          <w:szCs w:val="24"/>
        </w:rPr>
        <w:tab/>
      </w:r>
      <w:r w:rsidR="00B369B7">
        <w:rPr>
          <w:sz w:val="24"/>
          <w:szCs w:val="24"/>
        </w:rPr>
        <w:tab/>
      </w:r>
      <w:r w:rsidR="00B369B7">
        <w:rPr>
          <w:sz w:val="24"/>
          <w:szCs w:val="24"/>
        </w:rPr>
        <w:tab/>
      </w:r>
      <w:r w:rsidR="00B369B7">
        <w:rPr>
          <w:sz w:val="24"/>
          <w:szCs w:val="24"/>
        </w:rPr>
        <w:tab/>
        <w:t>responses</w:t>
      </w:r>
      <w:r w:rsidR="00B369B7">
        <w:rPr>
          <w:sz w:val="24"/>
          <w:szCs w:val="24"/>
        </w:rPr>
        <w:tab/>
      </w:r>
      <w:r w:rsidR="00B369B7">
        <w:rPr>
          <w:sz w:val="24"/>
          <w:szCs w:val="24"/>
        </w:rPr>
        <w:tab/>
      </w:r>
      <w:r w:rsidR="00B369B7">
        <w:rPr>
          <w:sz w:val="24"/>
          <w:szCs w:val="24"/>
        </w:rPr>
        <w:tab/>
      </w:r>
      <w:r w:rsidR="00B369B7">
        <w:rPr>
          <w:sz w:val="24"/>
          <w:szCs w:val="24"/>
        </w:rPr>
        <w:tab/>
      </w:r>
      <w:r w:rsidR="00B369B7">
        <w:rPr>
          <w:sz w:val="24"/>
          <w:szCs w:val="24"/>
        </w:rPr>
        <w:tab/>
      </w:r>
    </w:p>
    <w:p w:rsidR="00F77393" w:rsidRDefault="00F77393" w14:paraId="7A4F3BA6" w14:textId="77777777">
      <w:pPr>
        <w:suppressAutoHyphens/>
        <w:rPr>
          <w:sz w:val="24"/>
          <w:szCs w:val="24"/>
        </w:rPr>
      </w:pPr>
    </w:p>
    <w:p w:rsidR="00FD0775" w:rsidRDefault="00FD0775" w14:paraId="4CB04FE2" w14:textId="77777777">
      <w:pPr>
        <w:suppressAutoHyphens/>
        <w:rPr>
          <w:sz w:val="24"/>
          <w:szCs w:val="24"/>
        </w:rPr>
      </w:pPr>
    </w:p>
    <w:p w:rsidRPr="001325AD" w:rsidR="00FD0775" w:rsidRDefault="00FD0775" w14:paraId="22F55F41" w14:textId="77777777">
      <w:pPr>
        <w:suppressAutoHyphens/>
        <w:rPr>
          <w:sz w:val="24"/>
          <w:szCs w:val="24"/>
        </w:rPr>
      </w:pPr>
    </w:p>
    <w:p w:rsidRPr="001325AD" w:rsidR="008D61F3" w:rsidRDefault="003A6476" w14:paraId="3A540566" w14:textId="77777777">
      <w:pPr>
        <w:suppressAutoHyphens/>
        <w:rPr>
          <w:sz w:val="24"/>
          <w:szCs w:val="24"/>
        </w:rPr>
      </w:pPr>
      <w:r w:rsidRPr="001325AD">
        <w:rPr>
          <w:sz w:val="24"/>
          <w:szCs w:val="24"/>
        </w:rPr>
        <w:tab/>
      </w:r>
      <w:r w:rsidRPr="001325AD">
        <w:rPr>
          <w:sz w:val="24"/>
          <w:szCs w:val="24"/>
        </w:rPr>
        <w:tab/>
      </w:r>
      <w:r w:rsidR="00294558">
        <w:rPr>
          <w:sz w:val="24"/>
          <w:szCs w:val="24"/>
        </w:rPr>
        <w:t xml:space="preserve"> </w:t>
      </w:r>
      <w:r w:rsidR="001E04EC">
        <w:rPr>
          <w:b/>
          <w:sz w:val="24"/>
          <w:szCs w:val="24"/>
        </w:rPr>
        <w:tab/>
      </w:r>
      <w:r w:rsidR="00A6322E">
        <w:rPr>
          <w:sz w:val="24"/>
          <w:szCs w:val="24"/>
        </w:rPr>
        <w:t>10</w:t>
      </w:r>
      <w:r w:rsidRPr="001325AD" w:rsidR="00A6322E">
        <w:rPr>
          <w:sz w:val="24"/>
          <w:szCs w:val="24"/>
        </w:rPr>
        <w:t xml:space="preserve"> </w:t>
      </w:r>
      <w:r w:rsidRPr="001325AD">
        <w:rPr>
          <w:sz w:val="24"/>
          <w:szCs w:val="24"/>
        </w:rPr>
        <w:t>reviews and decisions</w:t>
      </w:r>
      <w:r w:rsidR="00057B53">
        <w:rPr>
          <w:sz w:val="24"/>
          <w:szCs w:val="24"/>
        </w:rPr>
        <w:tab/>
      </w:r>
      <w:r w:rsidRPr="001325AD">
        <w:rPr>
          <w:sz w:val="24"/>
          <w:szCs w:val="24"/>
        </w:rPr>
        <w:t>8 hours/</w:t>
      </w:r>
      <w:r w:rsidRPr="001325AD" w:rsidR="00866DCC">
        <w:rPr>
          <w:sz w:val="24"/>
          <w:szCs w:val="24"/>
        </w:rPr>
        <w:t>review</w:t>
      </w:r>
      <w:r w:rsidRPr="001325AD">
        <w:rPr>
          <w:sz w:val="24"/>
          <w:szCs w:val="24"/>
        </w:rPr>
        <w:t>/</w:t>
      </w:r>
    </w:p>
    <w:p w:rsidRPr="001325AD" w:rsidR="00F35550" w:rsidRDefault="003A6476" w14:paraId="445FEA27" w14:textId="77777777">
      <w:pPr>
        <w:suppressAutoHyphens/>
        <w:rPr>
          <w:b/>
          <w:sz w:val="24"/>
          <w:szCs w:val="24"/>
        </w:rPr>
      </w:pPr>
      <w:r w:rsidRPr="001325AD">
        <w:rPr>
          <w:sz w:val="24"/>
          <w:szCs w:val="24"/>
        </w:rPr>
        <w:tab/>
      </w:r>
      <w:r w:rsidRPr="001325AD">
        <w:rPr>
          <w:sz w:val="24"/>
          <w:szCs w:val="24"/>
        </w:rPr>
        <w:tab/>
      </w:r>
      <w:r w:rsidRPr="001325AD">
        <w:rPr>
          <w:sz w:val="24"/>
          <w:szCs w:val="24"/>
        </w:rPr>
        <w:tab/>
      </w:r>
      <w:r w:rsidRPr="00057B53" w:rsidR="00057B53">
        <w:rPr>
          <w:sz w:val="24"/>
          <w:szCs w:val="24"/>
          <w:u w:val="single"/>
        </w:rPr>
        <w:t>responses</w:t>
      </w:r>
      <w:r w:rsidRPr="00777763">
        <w:rPr>
          <w:sz w:val="24"/>
          <w:szCs w:val="24"/>
          <w:u w:val="single"/>
        </w:rPr>
        <w:tab/>
      </w:r>
      <w:r w:rsidRPr="00777763">
        <w:rPr>
          <w:sz w:val="24"/>
          <w:szCs w:val="24"/>
          <w:u w:val="single"/>
        </w:rPr>
        <w:tab/>
      </w:r>
      <w:r w:rsidRPr="001325AD">
        <w:rPr>
          <w:sz w:val="24"/>
          <w:szCs w:val="24"/>
        </w:rPr>
        <w:tab/>
        <w:t>decision</w:t>
      </w:r>
      <w:r w:rsidRPr="001325AD">
        <w:rPr>
          <w:sz w:val="24"/>
          <w:szCs w:val="24"/>
        </w:rPr>
        <w:tab/>
      </w:r>
      <w:r w:rsidRPr="001325AD">
        <w:rPr>
          <w:sz w:val="24"/>
          <w:szCs w:val="24"/>
        </w:rPr>
        <w:tab/>
      </w:r>
      <w:r w:rsidRPr="00777763" w:rsidR="005010B2">
        <w:rPr>
          <w:sz w:val="24"/>
          <w:szCs w:val="24"/>
          <w:u w:val="single"/>
        </w:rPr>
        <w:t>80</w:t>
      </w:r>
      <w:r w:rsidRPr="00777763">
        <w:rPr>
          <w:sz w:val="24"/>
          <w:szCs w:val="24"/>
          <w:u w:val="single"/>
        </w:rPr>
        <w:t xml:space="preserve"> hours</w:t>
      </w:r>
      <w:r w:rsidRPr="00777763">
        <w:rPr>
          <w:sz w:val="24"/>
          <w:szCs w:val="24"/>
          <w:u w:val="single"/>
        </w:rPr>
        <w:tab/>
      </w:r>
      <w:r w:rsidRPr="001325AD">
        <w:rPr>
          <w:sz w:val="24"/>
          <w:szCs w:val="24"/>
        </w:rPr>
        <w:t xml:space="preserve"> </w:t>
      </w:r>
      <w:r w:rsidRPr="001325AD">
        <w:rPr>
          <w:sz w:val="24"/>
          <w:szCs w:val="24"/>
        </w:rPr>
        <w:tab/>
      </w:r>
      <w:r w:rsidRPr="001325AD" w:rsidR="00E831DE">
        <w:rPr>
          <w:b/>
          <w:sz w:val="24"/>
          <w:szCs w:val="24"/>
        </w:rPr>
        <w:t>TOTAL:</w:t>
      </w:r>
      <w:r w:rsidRPr="001325AD" w:rsidR="00E831DE">
        <w:rPr>
          <w:b/>
          <w:sz w:val="24"/>
          <w:szCs w:val="24"/>
        </w:rPr>
        <w:tab/>
      </w:r>
      <w:r w:rsidR="00777763">
        <w:rPr>
          <w:b/>
          <w:sz w:val="24"/>
          <w:szCs w:val="24"/>
        </w:rPr>
        <w:t>7</w:t>
      </w:r>
      <w:r w:rsidR="005010B2">
        <w:rPr>
          <w:b/>
          <w:sz w:val="24"/>
          <w:szCs w:val="24"/>
        </w:rPr>
        <w:t>0</w:t>
      </w:r>
      <w:r w:rsidRPr="001325AD" w:rsidR="00E831DE">
        <w:rPr>
          <w:b/>
          <w:sz w:val="24"/>
          <w:szCs w:val="24"/>
        </w:rPr>
        <w:t xml:space="preserve"> responses</w:t>
      </w:r>
      <w:r w:rsidRPr="001325AD" w:rsidR="00E831DE">
        <w:rPr>
          <w:b/>
          <w:sz w:val="24"/>
          <w:szCs w:val="24"/>
        </w:rPr>
        <w:tab/>
      </w:r>
      <w:r w:rsidRPr="001325AD" w:rsidR="00E831DE">
        <w:rPr>
          <w:b/>
          <w:sz w:val="24"/>
          <w:szCs w:val="24"/>
        </w:rPr>
        <w:tab/>
      </w:r>
      <w:r w:rsidRPr="001325AD" w:rsidR="00E831DE">
        <w:rPr>
          <w:b/>
          <w:sz w:val="24"/>
          <w:szCs w:val="24"/>
        </w:rPr>
        <w:tab/>
      </w:r>
      <w:r w:rsidRPr="001325AD" w:rsidR="00E831DE">
        <w:rPr>
          <w:b/>
          <w:sz w:val="24"/>
          <w:szCs w:val="24"/>
        </w:rPr>
        <w:tab/>
      </w:r>
      <w:r w:rsidRPr="001325AD" w:rsidR="00E831DE">
        <w:rPr>
          <w:b/>
          <w:sz w:val="24"/>
          <w:szCs w:val="24"/>
        </w:rPr>
        <w:tab/>
      </w:r>
      <w:r w:rsidR="005010B2">
        <w:rPr>
          <w:b/>
          <w:sz w:val="24"/>
          <w:szCs w:val="24"/>
        </w:rPr>
        <w:tab/>
      </w:r>
      <w:r w:rsidR="005A49AB">
        <w:rPr>
          <w:b/>
          <w:sz w:val="24"/>
          <w:szCs w:val="24"/>
        </w:rPr>
        <w:t>2</w:t>
      </w:r>
      <w:r w:rsidR="00777763">
        <w:rPr>
          <w:b/>
          <w:sz w:val="24"/>
          <w:szCs w:val="24"/>
        </w:rPr>
        <w:t>1</w:t>
      </w:r>
      <w:r w:rsidR="005A49AB">
        <w:rPr>
          <w:b/>
          <w:sz w:val="24"/>
          <w:szCs w:val="24"/>
        </w:rPr>
        <w:t xml:space="preserve">0 </w:t>
      </w:r>
      <w:r w:rsidRPr="001325AD" w:rsidR="00E831DE">
        <w:rPr>
          <w:b/>
          <w:sz w:val="24"/>
          <w:szCs w:val="24"/>
        </w:rPr>
        <w:t>hours</w:t>
      </w:r>
    </w:p>
    <w:p w:rsidRPr="001325AD" w:rsidR="008D61F3" w:rsidRDefault="008D61F3" w14:paraId="2EA6BAAD" w14:textId="77777777">
      <w:pPr>
        <w:suppressAutoHyphens/>
        <w:rPr>
          <w:b/>
          <w:sz w:val="24"/>
          <w:szCs w:val="24"/>
        </w:rPr>
      </w:pPr>
    </w:p>
    <w:p w:rsidRPr="001325AD" w:rsidR="008B25CD" w:rsidRDefault="008B25CD" w14:paraId="4D5456E3" w14:textId="77777777">
      <w:pPr>
        <w:suppressAutoHyphens/>
        <w:rPr>
          <w:sz w:val="24"/>
          <w:szCs w:val="24"/>
        </w:rPr>
      </w:pPr>
    </w:p>
    <w:p w:rsidRPr="001325AD" w:rsidR="00F35550" w:rsidRDefault="00E831DE" w14:paraId="37962CB7" w14:textId="77777777">
      <w:pPr>
        <w:suppressAutoHyphens/>
        <w:rPr>
          <w:b/>
          <w:sz w:val="24"/>
          <w:szCs w:val="24"/>
        </w:rPr>
      </w:pPr>
      <w:r w:rsidRPr="001325AD">
        <w:rPr>
          <w:b/>
          <w:sz w:val="24"/>
          <w:szCs w:val="24"/>
        </w:rPr>
        <w:t xml:space="preserve">Total Number of Annual Respondents:  </w:t>
      </w:r>
    </w:p>
    <w:p w:rsidRPr="001325AD" w:rsidR="00866DCC" w:rsidRDefault="00866DCC" w14:paraId="173E31B0" w14:textId="77777777">
      <w:pPr>
        <w:suppressAutoHyphens/>
        <w:rPr>
          <w:sz w:val="24"/>
          <w:szCs w:val="24"/>
        </w:rPr>
      </w:pPr>
    </w:p>
    <w:p w:rsidRPr="001325AD" w:rsidR="00E831DE" w:rsidRDefault="00E831DE" w14:paraId="4804F22C" w14:textId="77777777">
      <w:pPr>
        <w:suppressAutoHyphens/>
        <w:rPr>
          <w:sz w:val="24"/>
          <w:szCs w:val="24"/>
        </w:rPr>
      </w:pPr>
      <w:r w:rsidRPr="001325AD">
        <w:rPr>
          <w:b/>
          <w:sz w:val="24"/>
          <w:szCs w:val="24"/>
        </w:rPr>
        <w:t>Section 76.952 -</w:t>
      </w:r>
      <w:r w:rsidRPr="001325AD">
        <w:rPr>
          <w:sz w:val="24"/>
          <w:szCs w:val="24"/>
        </w:rPr>
        <w:t xml:space="preserve"> </w:t>
      </w:r>
      <w:r w:rsidRPr="001325AD">
        <w:rPr>
          <w:sz w:val="24"/>
          <w:szCs w:val="24"/>
        </w:rPr>
        <w:tab/>
        <w:t xml:space="preserve">50 </w:t>
      </w:r>
      <w:r w:rsidR="00057B53">
        <w:rPr>
          <w:sz w:val="24"/>
          <w:szCs w:val="24"/>
        </w:rPr>
        <w:t>LFAs</w:t>
      </w:r>
    </w:p>
    <w:p w:rsidRPr="001325AD" w:rsidR="00E831DE" w:rsidRDefault="00E831DE" w14:paraId="00CB5589" w14:textId="77777777">
      <w:pPr>
        <w:suppressAutoHyphens/>
        <w:rPr>
          <w:sz w:val="24"/>
          <w:szCs w:val="24"/>
        </w:rPr>
      </w:pPr>
      <w:r w:rsidRPr="001325AD">
        <w:rPr>
          <w:b/>
          <w:sz w:val="24"/>
          <w:szCs w:val="24"/>
        </w:rPr>
        <w:t>Section 76.990 -</w:t>
      </w:r>
      <w:r w:rsidRPr="001325AD">
        <w:rPr>
          <w:sz w:val="24"/>
          <w:szCs w:val="24"/>
        </w:rPr>
        <w:tab/>
      </w:r>
      <w:r w:rsidR="00DE3621">
        <w:rPr>
          <w:sz w:val="24"/>
          <w:szCs w:val="24"/>
        </w:rPr>
        <w:t>10</w:t>
      </w:r>
      <w:r w:rsidRPr="001325AD" w:rsidR="00DE3621">
        <w:rPr>
          <w:sz w:val="24"/>
          <w:szCs w:val="24"/>
        </w:rPr>
        <w:t xml:space="preserve"> </w:t>
      </w:r>
      <w:r w:rsidRPr="001325AD">
        <w:rPr>
          <w:sz w:val="24"/>
          <w:szCs w:val="24"/>
        </w:rPr>
        <w:t xml:space="preserve">small </w:t>
      </w:r>
      <w:r w:rsidR="001E04EC">
        <w:rPr>
          <w:sz w:val="24"/>
          <w:szCs w:val="24"/>
        </w:rPr>
        <w:t>cable</w:t>
      </w:r>
      <w:r w:rsidRPr="001325AD">
        <w:rPr>
          <w:sz w:val="24"/>
          <w:szCs w:val="24"/>
        </w:rPr>
        <w:t xml:space="preserve"> operators</w:t>
      </w:r>
    </w:p>
    <w:p w:rsidRPr="00777763" w:rsidR="00E831DE" w:rsidRDefault="00E831DE" w14:paraId="139D0A31" w14:textId="77777777">
      <w:pPr>
        <w:suppressAutoHyphens/>
        <w:rPr>
          <w:sz w:val="24"/>
          <w:szCs w:val="24"/>
          <w:u w:val="single"/>
        </w:rPr>
      </w:pPr>
      <w:r w:rsidRPr="001325AD">
        <w:rPr>
          <w:sz w:val="24"/>
          <w:szCs w:val="24"/>
        </w:rPr>
        <w:tab/>
      </w:r>
      <w:r w:rsidRPr="001325AD">
        <w:rPr>
          <w:sz w:val="24"/>
          <w:szCs w:val="24"/>
        </w:rPr>
        <w:tab/>
      </w:r>
      <w:r w:rsidRPr="001325AD">
        <w:rPr>
          <w:sz w:val="24"/>
          <w:szCs w:val="24"/>
        </w:rPr>
        <w:tab/>
      </w:r>
      <w:r w:rsidRPr="00777763" w:rsidR="00DE3621">
        <w:rPr>
          <w:sz w:val="24"/>
          <w:szCs w:val="24"/>
          <w:u w:val="single"/>
        </w:rPr>
        <w:t>10</w:t>
      </w:r>
      <w:r w:rsidRPr="00777763" w:rsidR="0096441B">
        <w:rPr>
          <w:sz w:val="24"/>
          <w:szCs w:val="24"/>
          <w:u w:val="single"/>
        </w:rPr>
        <w:t xml:space="preserve"> </w:t>
      </w:r>
      <w:r w:rsidRPr="00777763">
        <w:rPr>
          <w:sz w:val="24"/>
          <w:szCs w:val="24"/>
          <w:u w:val="single"/>
        </w:rPr>
        <w:t>LFAs</w:t>
      </w:r>
    </w:p>
    <w:p w:rsidRPr="001325AD" w:rsidR="00866DCC" w:rsidRDefault="00E831DE" w14:paraId="0A9CADBB" w14:textId="77777777">
      <w:pPr>
        <w:suppressAutoHyphens/>
        <w:rPr>
          <w:b/>
          <w:sz w:val="24"/>
          <w:szCs w:val="24"/>
        </w:rPr>
      </w:pPr>
      <w:r w:rsidRPr="001325AD">
        <w:rPr>
          <w:sz w:val="24"/>
          <w:szCs w:val="24"/>
        </w:rPr>
        <w:t xml:space="preserve">      </w:t>
      </w:r>
      <w:r w:rsidRPr="001325AD">
        <w:rPr>
          <w:sz w:val="24"/>
          <w:szCs w:val="24"/>
        </w:rPr>
        <w:tab/>
      </w:r>
      <w:r w:rsidRPr="001325AD">
        <w:rPr>
          <w:sz w:val="24"/>
          <w:szCs w:val="24"/>
        </w:rPr>
        <w:tab/>
      </w:r>
      <w:r w:rsidRPr="001325AD">
        <w:rPr>
          <w:sz w:val="24"/>
          <w:szCs w:val="24"/>
        </w:rPr>
        <w:tab/>
      </w:r>
      <w:r w:rsidR="00777763">
        <w:rPr>
          <w:b/>
          <w:sz w:val="24"/>
          <w:szCs w:val="24"/>
        </w:rPr>
        <w:t>7</w:t>
      </w:r>
      <w:r w:rsidR="005010B2">
        <w:rPr>
          <w:b/>
          <w:sz w:val="24"/>
          <w:szCs w:val="24"/>
        </w:rPr>
        <w:t>0</w:t>
      </w:r>
      <w:r w:rsidRPr="001325AD" w:rsidR="00866DCC">
        <w:rPr>
          <w:b/>
          <w:sz w:val="24"/>
          <w:szCs w:val="24"/>
        </w:rPr>
        <w:t xml:space="preserve"> respondents</w:t>
      </w:r>
    </w:p>
    <w:p w:rsidRPr="001325AD" w:rsidR="009C52E9" w:rsidRDefault="009C52E9" w14:paraId="37C19931" w14:textId="77777777">
      <w:pPr>
        <w:suppressAutoHyphens/>
        <w:rPr>
          <w:b/>
          <w:sz w:val="24"/>
          <w:szCs w:val="24"/>
        </w:rPr>
      </w:pPr>
    </w:p>
    <w:p w:rsidRPr="001325AD" w:rsidR="00866DCC" w:rsidRDefault="00866DCC" w14:paraId="191EBC1D" w14:textId="77777777">
      <w:pPr>
        <w:suppressAutoHyphens/>
        <w:rPr>
          <w:b/>
          <w:sz w:val="24"/>
          <w:szCs w:val="24"/>
        </w:rPr>
      </w:pPr>
    </w:p>
    <w:p w:rsidRPr="001325AD" w:rsidR="00866DCC" w:rsidRDefault="00866DCC" w14:paraId="4B237575" w14:textId="77777777">
      <w:pPr>
        <w:suppressAutoHyphens/>
        <w:rPr>
          <w:b/>
          <w:sz w:val="24"/>
          <w:szCs w:val="24"/>
        </w:rPr>
      </w:pPr>
      <w:r w:rsidRPr="001325AD">
        <w:rPr>
          <w:b/>
          <w:sz w:val="24"/>
          <w:szCs w:val="24"/>
        </w:rPr>
        <w:t xml:space="preserve">Total </w:t>
      </w:r>
      <w:r w:rsidRPr="001325AD" w:rsidR="00E831DE">
        <w:rPr>
          <w:b/>
          <w:sz w:val="24"/>
          <w:szCs w:val="24"/>
        </w:rPr>
        <w:t>Number</w:t>
      </w:r>
      <w:r w:rsidRPr="001325AD">
        <w:rPr>
          <w:b/>
          <w:sz w:val="24"/>
          <w:szCs w:val="24"/>
        </w:rPr>
        <w:t xml:space="preserve"> of </w:t>
      </w:r>
      <w:r w:rsidRPr="001325AD" w:rsidR="00E831DE">
        <w:rPr>
          <w:b/>
          <w:sz w:val="24"/>
          <w:szCs w:val="24"/>
        </w:rPr>
        <w:t xml:space="preserve">Annual Responses – </w:t>
      </w:r>
      <w:r w:rsidR="00777763">
        <w:rPr>
          <w:b/>
          <w:sz w:val="24"/>
          <w:szCs w:val="24"/>
        </w:rPr>
        <w:t>7</w:t>
      </w:r>
      <w:r w:rsidR="005010B2">
        <w:rPr>
          <w:b/>
          <w:sz w:val="24"/>
          <w:szCs w:val="24"/>
        </w:rPr>
        <w:t>0</w:t>
      </w:r>
      <w:r w:rsidRPr="001325AD" w:rsidR="00E831DE">
        <w:rPr>
          <w:b/>
          <w:sz w:val="24"/>
          <w:szCs w:val="24"/>
        </w:rPr>
        <w:t xml:space="preserve"> (</w:t>
      </w:r>
      <w:r w:rsidRPr="001325AD">
        <w:rPr>
          <w:b/>
          <w:sz w:val="24"/>
          <w:szCs w:val="24"/>
        </w:rPr>
        <w:t>responses</w:t>
      </w:r>
      <w:r w:rsidRPr="001325AD" w:rsidR="00E831DE">
        <w:rPr>
          <w:b/>
          <w:sz w:val="24"/>
          <w:szCs w:val="24"/>
        </w:rPr>
        <w:t>)</w:t>
      </w:r>
    </w:p>
    <w:p w:rsidRPr="001325AD" w:rsidR="00866DCC" w:rsidRDefault="00866DCC" w14:paraId="2A5DE9F0" w14:textId="77777777">
      <w:pPr>
        <w:suppressAutoHyphens/>
        <w:rPr>
          <w:b/>
          <w:sz w:val="24"/>
          <w:szCs w:val="24"/>
        </w:rPr>
      </w:pPr>
    </w:p>
    <w:p w:rsidRPr="001325AD" w:rsidR="002C3657" w:rsidRDefault="002C3657" w14:paraId="6FE46D42" w14:textId="77777777">
      <w:pPr>
        <w:suppressAutoHyphens/>
        <w:rPr>
          <w:b/>
          <w:sz w:val="24"/>
          <w:szCs w:val="24"/>
        </w:rPr>
      </w:pPr>
    </w:p>
    <w:p w:rsidRPr="001325AD" w:rsidR="00E831DE" w:rsidRDefault="00E831DE" w14:paraId="29406B59" w14:textId="77777777">
      <w:pPr>
        <w:suppressAutoHyphens/>
        <w:rPr>
          <w:b/>
          <w:sz w:val="24"/>
          <w:szCs w:val="24"/>
        </w:rPr>
      </w:pPr>
      <w:r w:rsidRPr="001325AD">
        <w:rPr>
          <w:b/>
          <w:sz w:val="24"/>
          <w:szCs w:val="24"/>
        </w:rPr>
        <w:t xml:space="preserve">Total Annual Burden Hours – </w:t>
      </w:r>
      <w:r w:rsidR="005A49AB">
        <w:rPr>
          <w:b/>
          <w:sz w:val="24"/>
          <w:szCs w:val="24"/>
        </w:rPr>
        <w:t>2</w:t>
      </w:r>
      <w:r w:rsidR="00777763">
        <w:rPr>
          <w:b/>
          <w:sz w:val="24"/>
          <w:szCs w:val="24"/>
        </w:rPr>
        <w:t>1</w:t>
      </w:r>
      <w:r w:rsidR="005A49AB">
        <w:rPr>
          <w:b/>
          <w:sz w:val="24"/>
          <w:szCs w:val="24"/>
        </w:rPr>
        <w:t>0</w:t>
      </w:r>
      <w:r w:rsidRPr="001325AD">
        <w:rPr>
          <w:b/>
          <w:sz w:val="24"/>
          <w:szCs w:val="24"/>
        </w:rPr>
        <w:t xml:space="preserve"> hours</w:t>
      </w:r>
    </w:p>
    <w:p w:rsidRPr="001325AD" w:rsidR="00E831DE" w:rsidRDefault="00E831DE" w14:paraId="2762FE3D" w14:textId="77777777">
      <w:pPr>
        <w:suppressAutoHyphens/>
        <w:rPr>
          <w:sz w:val="24"/>
          <w:szCs w:val="24"/>
        </w:rPr>
      </w:pPr>
    </w:p>
    <w:p w:rsidR="00666E73" w:rsidRDefault="00E831DE" w14:paraId="1BC039E3" w14:textId="77777777">
      <w:pPr>
        <w:suppressAutoHyphens/>
        <w:rPr>
          <w:sz w:val="24"/>
          <w:szCs w:val="24"/>
        </w:rPr>
      </w:pPr>
      <w:r w:rsidRPr="001325AD">
        <w:rPr>
          <w:b/>
          <w:sz w:val="24"/>
          <w:szCs w:val="24"/>
        </w:rPr>
        <w:t>Annual “In-house” Cost:</w:t>
      </w:r>
      <w:r w:rsidRPr="001325AD">
        <w:rPr>
          <w:sz w:val="24"/>
          <w:szCs w:val="24"/>
        </w:rPr>
        <w:t xml:space="preserve">  </w:t>
      </w:r>
      <w:r w:rsidRPr="001325AD" w:rsidR="00866DCC">
        <w:rPr>
          <w:sz w:val="24"/>
          <w:szCs w:val="24"/>
        </w:rPr>
        <w:t xml:space="preserve">Section 76.990 details procedures for certifications that are prepared by cable operators and that are reviewed by franchising authorities.  These activities will be performed by </w:t>
      </w:r>
      <w:r w:rsidRPr="001325AD">
        <w:rPr>
          <w:sz w:val="24"/>
          <w:szCs w:val="24"/>
        </w:rPr>
        <w:t xml:space="preserve">in-house </w:t>
      </w:r>
      <w:r w:rsidRPr="001325AD" w:rsidR="00866DCC">
        <w:rPr>
          <w:sz w:val="24"/>
          <w:szCs w:val="24"/>
        </w:rPr>
        <w:t>legal</w:t>
      </w:r>
      <w:r w:rsidRPr="001325AD">
        <w:rPr>
          <w:sz w:val="24"/>
          <w:szCs w:val="24"/>
        </w:rPr>
        <w:t xml:space="preserve"> </w:t>
      </w:r>
      <w:r w:rsidRPr="001325AD" w:rsidR="00866DCC">
        <w:rPr>
          <w:sz w:val="24"/>
          <w:szCs w:val="24"/>
        </w:rPr>
        <w:t>staff at an estimated pay rate of $100 per hour.</w:t>
      </w:r>
      <w:r w:rsidR="00777763">
        <w:rPr>
          <w:sz w:val="24"/>
          <w:szCs w:val="24"/>
        </w:rPr>
        <w:t xml:space="preserve">  </w:t>
      </w:r>
      <w:r w:rsidRPr="001325AD" w:rsidR="00866DCC">
        <w:rPr>
          <w:sz w:val="24"/>
          <w:szCs w:val="24"/>
        </w:rPr>
        <w:t xml:space="preserve">Other activities </w:t>
      </w:r>
    </w:p>
    <w:p w:rsidR="00666E73" w:rsidRDefault="00666E73" w14:paraId="38797722" w14:textId="77777777">
      <w:pPr>
        <w:suppressAutoHyphens/>
        <w:rPr>
          <w:sz w:val="24"/>
          <w:szCs w:val="24"/>
        </w:rPr>
      </w:pPr>
    </w:p>
    <w:p w:rsidRPr="001325AD" w:rsidR="00866DCC" w:rsidRDefault="00866DCC" w14:paraId="26DC19A3" w14:textId="77777777">
      <w:pPr>
        <w:suppressAutoHyphens/>
        <w:rPr>
          <w:sz w:val="24"/>
          <w:szCs w:val="24"/>
        </w:rPr>
      </w:pPr>
      <w:r w:rsidRPr="001325AD">
        <w:rPr>
          <w:sz w:val="24"/>
          <w:szCs w:val="24"/>
        </w:rPr>
        <w:t xml:space="preserve">accounted for in this collection </w:t>
      </w:r>
      <w:r w:rsidRPr="001325AD" w:rsidR="00D21BEA">
        <w:rPr>
          <w:sz w:val="24"/>
          <w:szCs w:val="24"/>
        </w:rPr>
        <w:t xml:space="preserve">under Section 76.952 </w:t>
      </w:r>
      <w:r w:rsidRPr="001325AD">
        <w:rPr>
          <w:sz w:val="24"/>
          <w:szCs w:val="24"/>
        </w:rPr>
        <w:t>are assumed to be performed by a variety of professional and administrative staff at an estimated average rate of $25 per hour.</w:t>
      </w:r>
    </w:p>
    <w:p w:rsidR="00666E73" w:rsidRDefault="00666E73" w14:paraId="64D0443A" w14:textId="77777777">
      <w:pPr>
        <w:suppressAutoHyphens/>
        <w:rPr>
          <w:sz w:val="24"/>
          <w:szCs w:val="24"/>
        </w:rPr>
      </w:pPr>
    </w:p>
    <w:p w:rsidRPr="001325AD" w:rsidR="00866DCC" w:rsidRDefault="00866DCC" w14:paraId="24D63FE3" w14:textId="77777777">
      <w:pPr>
        <w:suppressAutoHyphens/>
        <w:rPr>
          <w:sz w:val="24"/>
          <w:szCs w:val="24"/>
        </w:rPr>
      </w:pPr>
      <w:r w:rsidRPr="001325AD">
        <w:rPr>
          <w:sz w:val="24"/>
          <w:szCs w:val="24"/>
        </w:rPr>
        <w:t xml:space="preserve">Section 76.952: </w:t>
      </w:r>
      <w:r w:rsidR="005A49AB">
        <w:rPr>
          <w:sz w:val="24"/>
          <w:szCs w:val="24"/>
        </w:rPr>
        <w:t>50</w:t>
      </w:r>
      <w:r w:rsidRPr="001325AD" w:rsidR="005A49AB">
        <w:rPr>
          <w:sz w:val="24"/>
          <w:szCs w:val="24"/>
        </w:rPr>
        <w:t xml:space="preserve"> </w:t>
      </w:r>
      <w:r w:rsidRPr="001325AD" w:rsidR="00E831DE">
        <w:rPr>
          <w:sz w:val="24"/>
          <w:szCs w:val="24"/>
        </w:rPr>
        <w:t>notices</w:t>
      </w:r>
      <w:r w:rsidRPr="001325AD">
        <w:rPr>
          <w:sz w:val="24"/>
          <w:szCs w:val="24"/>
        </w:rPr>
        <w:t xml:space="preserve"> x $25 per hour</w:t>
      </w:r>
      <w:r w:rsidRPr="001325AD" w:rsidR="00E831DE">
        <w:rPr>
          <w:sz w:val="24"/>
          <w:szCs w:val="24"/>
        </w:rPr>
        <w:t xml:space="preserve"> x 1 </w:t>
      </w:r>
      <w:proofErr w:type="spellStart"/>
      <w:r w:rsidRPr="001325AD" w:rsidR="00E831DE">
        <w:rPr>
          <w:sz w:val="24"/>
          <w:szCs w:val="24"/>
        </w:rPr>
        <w:t>hr</w:t>
      </w:r>
      <w:proofErr w:type="spellEnd"/>
      <w:r w:rsidRPr="001325AD" w:rsidR="00E831DE">
        <w:rPr>
          <w:sz w:val="24"/>
          <w:szCs w:val="24"/>
        </w:rPr>
        <w:t>/</w:t>
      </w:r>
      <w:r w:rsidRPr="001325AD" w:rsidR="0089191F">
        <w:rPr>
          <w:sz w:val="24"/>
          <w:szCs w:val="24"/>
        </w:rPr>
        <w:t>notice =</w:t>
      </w:r>
      <w:r w:rsidRPr="001325AD">
        <w:rPr>
          <w:sz w:val="24"/>
          <w:szCs w:val="24"/>
        </w:rPr>
        <w:t xml:space="preserve"> </w:t>
      </w:r>
      <w:r w:rsidRPr="001325AD" w:rsidR="00D21BEA">
        <w:rPr>
          <w:sz w:val="24"/>
          <w:szCs w:val="24"/>
        </w:rPr>
        <w:tab/>
      </w:r>
      <w:r w:rsidRPr="001325AD" w:rsidR="00D21BEA">
        <w:rPr>
          <w:sz w:val="24"/>
          <w:szCs w:val="24"/>
        </w:rPr>
        <w:tab/>
      </w:r>
      <w:r w:rsidRPr="001325AD" w:rsidR="00D21BEA">
        <w:rPr>
          <w:sz w:val="24"/>
          <w:szCs w:val="24"/>
        </w:rPr>
        <w:tab/>
      </w:r>
      <w:r w:rsidRPr="001325AD">
        <w:rPr>
          <w:sz w:val="24"/>
          <w:szCs w:val="24"/>
        </w:rPr>
        <w:t>$</w:t>
      </w:r>
      <w:r w:rsidRPr="001325AD" w:rsidR="00D21BEA">
        <w:rPr>
          <w:sz w:val="24"/>
          <w:szCs w:val="24"/>
        </w:rPr>
        <w:t xml:space="preserve">  </w:t>
      </w:r>
      <w:r w:rsidR="005A49AB">
        <w:rPr>
          <w:sz w:val="24"/>
          <w:szCs w:val="24"/>
        </w:rPr>
        <w:t>1,250.00</w:t>
      </w:r>
    </w:p>
    <w:p w:rsidR="00A0711E" w:rsidRDefault="00A0711E" w14:paraId="53EC6AD4" w14:textId="77777777">
      <w:pPr>
        <w:suppressAutoHyphens/>
        <w:rPr>
          <w:sz w:val="24"/>
          <w:szCs w:val="24"/>
        </w:rPr>
      </w:pPr>
    </w:p>
    <w:p w:rsidR="00A0711E" w:rsidRDefault="00A0711E" w14:paraId="1FB817B9" w14:textId="77777777">
      <w:pPr>
        <w:suppressAutoHyphens/>
        <w:rPr>
          <w:sz w:val="24"/>
          <w:szCs w:val="24"/>
        </w:rPr>
      </w:pPr>
    </w:p>
    <w:p w:rsidR="0038647C" w:rsidRDefault="00866DCC" w14:paraId="4A5DA0A3" w14:textId="2FCB2786">
      <w:pPr>
        <w:suppressAutoHyphens/>
        <w:rPr>
          <w:sz w:val="24"/>
          <w:szCs w:val="24"/>
        </w:rPr>
      </w:pPr>
      <w:r w:rsidRPr="001325AD">
        <w:rPr>
          <w:sz w:val="24"/>
          <w:szCs w:val="24"/>
        </w:rPr>
        <w:t xml:space="preserve">Section 76.990: </w:t>
      </w:r>
      <w:r w:rsidR="005A49AB">
        <w:rPr>
          <w:sz w:val="24"/>
          <w:szCs w:val="24"/>
        </w:rPr>
        <w:t>20</w:t>
      </w:r>
      <w:r w:rsidRPr="001325AD" w:rsidR="005A49AB">
        <w:rPr>
          <w:sz w:val="24"/>
          <w:szCs w:val="24"/>
        </w:rPr>
        <w:t xml:space="preserve"> </w:t>
      </w:r>
      <w:r w:rsidRPr="001325AD" w:rsidR="00D21BEA">
        <w:rPr>
          <w:sz w:val="24"/>
          <w:szCs w:val="24"/>
        </w:rPr>
        <w:t>requests/</w:t>
      </w:r>
      <w:r w:rsidR="0038647C">
        <w:rPr>
          <w:sz w:val="24"/>
          <w:szCs w:val="24"/>
        </w:rPr>
        <w:t>certifications/</w:t>
      </w:r>
      <w:r w:rsidRPr="001325AD" w:rsidR="00D21BEA">
        <w:rPr>
          <w:sz w:val="24"/>
          <w:szCs w:val="24"/>
        </w:rPr>
        <w:t>reviews/decisions</w:t>
      </w:r>
      <w:r w:rsidR="0038647C">
        <w:rPr>
          <w:sz w:val="24"/>
          <w:szCs w:val="24"/>
        </w:rPr>
        <w:t xml:space="preserve"> </w:t>
      </w:r>
      <w:r w:rsidRPr="001325AD">
        <w:rPr>
          <w:sz w:val="24"/>
          <w:szCs w:val="24"/>
        </w:rPr>
        <w:t>x $100</w:t>
      </w:r>
      <w:r w:rsidRPr="001325AD" w:rsidR="00D21BEA">
        <w:rPr>
          <w:sz w:val="24"/>
          <w:szCs w:val="24"/>
        </w:rPr>
        <w:t>/</w:t>
      </w:r>
      <w:r w:rsidRPr="001325AD">
        <w:rPr>
          <w:sz w:val="24"/>
          <w:szCs w:val="24"/>
        </w:rPr>
        <w:t>hr</w:t>
      </w:r>
      <w:r w:rsidRPr="001325AD" w:rsidR="00D21BEA">
        <w:rPr>
          <w:sz w:val="24"/>
          <w:szCs w:val="24"/>
        </w:rPr>
        <w:t xml:space="preserve">. </w:t>
      </w:r>
    </w:p>
    <w:p w:rsidR="0038647C" w:rsidRDefault="00D21BEA" w14:paraId="04E85766" w14:textId="77777777">
      <w:pPr>
        <w:suppressAutoHyphens/>
        <w:rPr>
          <w:sz w:val="24"/>
          <w:szCs w:val="24"/>
        </w:rPr>
      </w:pPr>
      <w:r w:rsidRPr="001325AD">
        <w:rPr>
          <w:sz w:val="24"/>
          <w:szCs w:val="24"/>
        </w:rPr>
        <w:t>x 8 hrs./request/review/decision</w:t>
      </w:r>
      <w:r w:rsidRPr="001325AD" w:rsidR="00866DCC">
        <w:rPr>
          <w:sz w:val="24"/>
          <w:szCs w:val="24"/>
        </w:rPr>
        <w:t xml:space="preserve"> = </w:t>
      </w:r>
      <w:r w:rsidRPr="001325AD">
        <w:rPr>
          <w:sz w:val="24"/>
          <w:szCs w:val="24"/>
        </w:rPr>
        <w:t xml:space="preserve"> </w:t>
      </w:r>
      <w:r w:rsidR="0038647C">
        <w:rPr>
          <w:sz w:val="24"/>
          <w:szCs w:val="24"/>
        </w:rPr>
        <w:tab/>
      </w:r>
      <w:r w:rsidR="0038647C">
        <w:rPr>
          <w:sz w:val="24"/>
          <w:szCs w:val="24"/>
        </w:rPr>
        <w:tab/>
      </w:r>
      <w:r w:rsidR="0038647C">
        <w:rPr>
          <w:sz w:val="24"/>
          <w:szCs w:val="24"/>
        </w:rPr>
        <w:tab/>
      </w:r>
      <w:r w:rsidR="0038647C">
        <w:rPr>
          <w:sz w:val="24"/>
          <w:szCs w:val="24"/>
        </w:rPr>
        <w:tab/>
      </w:r>
      <w:r w:rsidR="0038647C">
        <w:rPr>
          <w:sz w:val="24"/>
          <w:szCs w:val="24"/>
        </w:rPr>
        <w:tab/>
      </w:r>
      <w:r w:rsidR="0038647C">
        <w:rPr>
          <w:sz w:val="24"/>
          <w:szCs w:val="24"/>
        </w:rPr>
        <w:tab/>
      </w:r>
      <w:r w:rsidRPr="00777763">
        <w:rPr>
          <w:sz w:val="24"/>
          <w:szCs w:val="24"/>
          <w:u w:val="single"/>
        </w:rPr>
        <w:t>$</w:t>
      </w:r>
      <w:r w:rsidRPr="00777763" w:rsidR="005A49AB">
        <w:rPr>
          <w:sz w:val="24"/>
          <w:szCs w:val="24"/>
          <w:u w:val="single"/>
        </w:rPr>
        <w:t>16,000.00</w:t>
      </w:r>
      <w:r w:rsidRPr="00777763">
        <w:rPr>
          <w:sz w:val="24"/>
          <w:szCs w:val="24"/>
          <w:u w:val="single"/>
        </w:rPr>
        <w:t xml:space="preserve"> </w:t>
      </w:r>
      <w:r w:rsidRPr="001325AD">
        <w:rPr>
          <w:sz w:val="24"/>
          <w:szCs w:val="24"/>
        </w:rPr>
        <w:t xml:space="preserve">           </w:t>
      </w:r>
    </w:p>
    <w:p w:rsidRPr="001325AD" w:rsidR="00866DCC" w:rsidRDefault="00D21BEA" w14:paraId="606D90C9" w14:textId="77777777">
      <w:pPr>
        <w:suppressAutoHyphens/>
        <w:rPr>
          <w:b/>
          <w:sz w:val="24"/>
          <w:szCs w:val="24"/>
        </w:rPr>
      </w:pPr>
      <w:r w:rsidRPr="001325AD">
        <w:rPr>
          <w:sz w:val="24"/>
          <w:szCs w:val="24"/>
        </w:rPr>
        <w:t xml:space="preserve"> </w:t>
      </w:r>
      <w:r w:rsidRPr="001325AD" w:rsidR="00866DCC">
        <w:rPr>
          <w:b/>
          <w:sz w:val="24"/>
          <w:szCs w:val="24"/>
        </w:rPr>
        <w:t xml:space="preserve">Total </w:t>
      </w:r>
      <w:r w:rsidRPr="001325AD">
        <w:rPr>
          <w:b/>
          <w:sz w:val="24"/>
          <w:szCs w:val="24"/>
        </w:rPr>
        <w:t>A</w:t>
      </w:r>
      <w:r w:rsidRPr="001325AD" w:rsidR="00866DCC">
        <w:rPr>
          <w:b/>
          <w:sz w:val="24"/>
          <w:szCs w:val="24"/>
        </w:rPr>
        <w:t xml:space="preserve">nnual </w:t>
      </w:r>
      <w:r w:rsidRPr="001325AD">
        <w:rPr>
          <w:b/>
          <w:sz w:val="24"/>
          <w:szCs w:val="24"/>
        </w:rPr>
        <w:t>I</w:t>
      </w:r>
      <w:r w:rsidRPr="001325AD" w:rsidR="00866DCC">
        <w:rPr>
          <w:b/>
          <w:sz w:val="24"/>
          <w:szCs w:val="24"/>
        </w:rPr>
        <w:t>n-</w:t>
      </w:r>
      <w:r w:rsidRPr="001325AD">
        <w:rPr>
          <w:b/>
          <w:sz w:val="24"/>
          <w:szCs w:val="24"/>
        </w:rPr>
        <w:t>H</w:t>
      </w:r>
      <w:r w:rsidRPr="001325AD" w:rsidR="00866DCC">
        <w:rPr>
          <w:b/>
          <w:sz w:val="24"/>
          <w:szCs w:val="24"/>
        </w:rPr>
        <w:t xml:space="preserve">ouse </w:t>
      </w:r>
      <w:r w:rsidRPr="001325AD">
        <w:rPr>
          <w:b/>
          <w:sz w:val="24"/>
          <w:szCs w:val="24"/>
        </w:rPr>
        <w:t>Cost Burden</w:t>
      </w:r>
      <w:r w:rsidRPr="001325AD" w:rsidR="00866DCC">
        <w:rPr>
          <w:b/>
          <w:sz w:val="24"/>
          <w:szCs w:val="24"/>
        </w:rPr>
        <w:t xml:space="preserve"> = </w:t>
      </w:r>
      <w:r w:rsidRPr="001325AD">
        <w:rPr>
          <w:b/>
          <w:sz w:val="24"/>
          <w:szCs w:val="24"/>
        </w:rPr>
        <w:t xml:space="preserve">                                               </w:t>
      </w:r>
      <w:r w:rsidR="005A49AB">
        <w:rPr>
          <w:b/>
          <w:sz w:val="24"/>
          <w:szCs w:val="24"/>
        </w:rPr>
        <w:t xml:space="preserve"> </w:t>
      </w:r>
      <w:r w:rsidRPr="001325AD">
        <w:rPr>
          <w:b/>
          <w:sz w:val="24"/>
          <w:szCs w:val="24"/>
        </w:rPr>
        <w:t xml:space="preserve">     </w:t>
      </w:r>
      <w:r w:rsidRPr="001325AD" w:rsidR="00866DCC">
        <w:rPr>
          <w:b/>
          <w:sz w:val="24"/>
          <w:szCs w:val="24"/>
        </w:rPr>
        <w:t>$</w:t>
      </w:r>
      <w:r w:rsidR="005A49AB">
        <w:rPr>
          <w:b/>
          <w:sz w:val="24"/>
          <w:szCs w:val="24"/>
        </w:rPr>
        <w:t>17,2</w:t>
      </w:r>
      <w:r w:rsidR="009A4906">
        <w:rPr>
          <w:b/>
          <w:sz w:val="24"/>
          <w:szCs w:val="24"/>
        </w:rPr>
        <w:t>5</w:t>
      </w:r>
      <w:r w:rsidR="005A49AB">
        <w:rPr>
          <w:b/>
          <w:sz w:val="24"/>
          <w:szCs w:val="24"/>
        </w:rPr>
        <w:t>0.00</w:t>
      </w:r>
    </w:p>
    <w:p w:rsidRPr="001325AD" w:rsidR="00866DCC" w:rsidRDefault="00866DCC" w14:paraId="665859B7" w14:textId="77777777">
      <w:pPr>
        <w:suppressAutoHyphens/>
        <w:rPr>
          <w:b/>
          <w:sz w:val="24"/>
          <w:szCs w:val="24"/>
        </w:rPr>
      </w:pPr>
    </w:p>
    <w:p w:rsidRPr="001325AD" w:rsidR="00866DCC" w:rsidRDefault="00057B53" w14:paraId="6676B47E" w14:textId="77777777">
      <w:pPr>
        <w:suppressAutoHyphens/>
        <w:rPr>
          <w:sz w:val="24"/>
          <w:szCs w:val="24"/>
        </w:rPr>
      </w:pPr>
      <w:r>
        <w:rPr>
          <w:sz w:val="24"/>
          <w:szCs w:val="24"/>
        </w:rPr>
        <w:t xml:space="preserve">13. </w:t>
      </w:r>
      <w:r w:rsidRPr="001325AD" w:rsidR="00866DCC">
        <w:rPr>
          <w:sz w:val="24"/>
          <w:szCs w:val="24"/>
        </w:rPr>
        <w:t xml:space="preserve"> </w:t>
      </w:r>
      <w:r w:rsidRPr="001325AD" w:rsidR="006A3497">
        <w:rPr>
          <w:b/>
          <w:sz w:val="24"/>
          <w:szCs w:val="24"/>
        </w:rPr>
        <w:t>Annual Cost Burden:</w:t>
      </w:r>
    </w:p>
    <w:p w:rsidRPr="001325AD" w:rsidR="006A3497" w:rsidRDefault="006A3497" w14:paraId="72F73F01" w14:textId="77777777">
      <w:pPr>
        <w:suppressAutoHyphens/>
        <w:rPr>
          <w:sz w:val="24"/>
          <w:szCs w:val="24"/>
        </w:rPr>
      </w:pPr>
    </w:p>
    <w:p w:rsidRPr="001325AD" w:rsidR="006A3497" w:rsidRDefault="006A3497" w14:paraId="12390586" w14:textId="77777777">
      <w:pPr>
        <w:suppressAutoHyphens/>
        <w:rPr>
          <w:sz w:val="24"/>
          <w:szCs w:val="24"/>
        </w:rPr>
      </w:pPr>
      <w:r w:rsidRPr="001325AD">
        <w:rPr>
          <w:sz w:val="24"/>
          <w:szCs w:val="24"/>
        </w:rPr>
        <w:tab/>
        <w:t>(a) Total annualized capital/startup costs:  None</w:t>
      </w:r>
    </w:p>
    <w:p w:rsidRPr="001325AD" w:rsidR="006A3497" w:rsidRDefault="006A3497" w14:paraId="30959868" w14:textId="77777777">
      <w:pPr>
        <w:suppressAutoHyphens/>
        <w:rPr>
          <w:sz w:val="24"/>
          <w:szCs w:val="24"/>
        </w:rPr>
      </w:pPr>
    </w:p>
    <w:p w:rsidRPr="001325AD" w:rsidR="006A3497" w:rsidRDefault="006A3497" w14:paraId="7604A67E" w14:textId="77777777">
      <w:pPr>
        <w:suppressAutoHyphens/>
        <w:rPr>
          <w:sz w:val="24"/>
          <w:szCs w:val="24"/>
        </w:rPr>
      </w:pPr>
      <w:r w:rsidRPr="001325AD">
        <w:rPr>
          <w:sz w:val="24"/>
          <w:szCs w:val="24"/>
        </w:rPr>
        <w:tab/>
        <w:t>(b) Total annual costs (O&amp;M):  None</w:t>
      </w:r>
    </w:p>
    <w:p w:rsidRPr="001325AD" w:rsidR="006A3497" w:rsidRDefault="006A3497" w14:paraId="2B743260" w14:textId="77777777">
      <w:pPr>
        <w:suppressAutoHyphens/>
        <w:rPr>
          <w:sz w:val="24"/>
          <w:szCs w:val="24"/>
        </w:rPr>
      </w:pPr>
    </w:p>
    <w:p w:rsidRPr="001325AD" w:rsidR="006A3497" w:rsidRDefault="006A3497" w14:paraId="23BD576E" w14:textId="77777777">
      <w:pPr>
        <w:suppressAutoHyphens/>
        <w:rPr>
          <w:sz w:val="24"/>
          <w:szCs w:val="24"/>
        </w:rPr>
      </w:pPr>
      <w:r w:rsidRPr="001325AD">
        <w:rPr>
          <w:sz w:val="24"/>
          <w:szCs w:val="24"/>
        </w:rPr>
        <w:tab/>
        <w:t>(c) Total annualized cost required:  None</w:t>
      </w:r>
    </w:p>
    <w:p w:rsidRPr="001325AD" w:rsidR="006A3497" w:rsidRDefault="006A3497" w14:paraId="31CFE689" w14:textId="77777777">
      <w:pPr>
        <w:suppressAutoHyphens/>
        <w:rPr>
          <w:sz w:val="24"/>
          <w:szCs w:val="24"/>
        </w:rPr>
      </w:pPr>
    </w:p>
    <w:p w:rsidRPr="001325AD" w:rsidR="00866DCC" w:rsidRDefault="00A0711E" w14:paraId="147D2BD4" w14:textId="6C65BC16">
      <w:pPr>
        <w:pStyle w:val="BodyText2"/>
        <w:rPr>
          <w:b/>
          <w:szCs w:val="24"/>
        </w:rPr>
      </w:pPr>
      <w:r>
        <w:rPr>
          <w:szCs w:val="24"/>
        </w:rPr>
        <w:t>1</w:t>
      </w:r>
      <w:r w:rsidRPr="001325AD" w:rsidR="00EC456D">
        <w:rPr>
          <w:szCs w:val="24"/>
        </w:rPr>
        <w:t xml:space="preserve">4. </w:t>
      </w:r>
      <w:r w:rsidRPr="004421FE" w:rsidR="004421FE">
        <w:rPr>
          <w:szCs w:val="24"/>
        </w:rPr>
        <w:t>There is no cost to the Federal Government.</w:t>
      </w:r>
      <w:r w:rsidRPr="004421FE" w:rsidR="00866DCC">
        <w:rPr>
          <w:szCs w:val="24"/>
        </w:rPr>
        <w:t xml:space="preserve"> </w:t>
      </w:r>
      <w:r w:rsidRPr="001325AD" w:rsidR="00866DCC">
        <w:rPr>
          <w:szCs w:val="24"/>
        </w:rPr>
        <w:t xml:space="preserve"> </w:t>
      </w:r>
    </w:p>
    <w:p w:rsidRPr="001325AD" w:rsidR="00F77393" w:rsidRDefault="00F77393" w14:paraId="21071F83" w14:textId="77777777">
      <w:pPr>
        <w:suppressAutoHyphens/>
        <w:rPr>
          <w:b/>
          <w:sz w:val="24"/>
          <w:szCs w:val="24"/>
        </w:rPr>
      </w:pPr>
    </w:p>
    <w:p w:rsidRPr="001325AD" w:rsidR="00866DCC" w:rsidP="006A3497" w:rsidRDefault="00866DCC" w14:paraId="2950A09C" w14:textId="77777777">
      <w:pPr>
        <w:suppressAutoHyphens/>
        <w:rPr>
          <w:sz w:val="24"/>
          <w:szCs w:val="24"/>
        </w:rPr>
      </w:pPr>
      <w:r w:rsidRPr="001325AD">
        <w:rPr>
          <w:sz w:val="24"/>
          <w:szCs w:val="24"/>
        </w:rPr>
        <w:t>15</w:t>
      </w:r>
      <w:r w:rsidR="00CC7468">
        <w:t xml:space="preserve">.  </w:t>
      </w:r>
      <w:r w:rsidRPr="00B93A45" w:rsidR="00B93A45">
        <w:rPr>
          <w:sz w:val="24"/>
          <w:szCs w:val="24"/>
        </w:rPr>
        <w:t>There are no program changes or adjustments to this information collection.</w:t>
      </w:r>
    </w:p>
    <w:p w:rsidRPr="001325AD" w:rsidR="006A3497" w:rsidP="006A3497" w:rsidRDefault="006A3497" w14:paraId="152E471B" w14:textId="77777777">
      <w:pPr>
        <w:suppressAutoHyphens/>
        <w:rPr>
          <w:sz w:val="24"/>
          <w:szCs w:val="24"/>
        </w:rPr>
      </w:pPr>
    </w:p>
    <w:p w:rsidRPr="001325AD" w:rsidR="00866DCC" w:rsidP="00EC456D" w:rsidRDefault="00866DCC" w14:paraId="2B6AA6C2" w14:textId="77777777">
      <w:pPr>
        <w:pStyle w:val="BodyText"/>
        <w:rPr>
          <w:b w:val="0"/>
          <w:szCs w:val="24"/>
        </w:rPr>
      </w:pPr>
      <w:r w:rsidRPr="001325AD">
        <w:rPr>
          <w:b w:val="0"/>
          <w:szCs w:val="24"/>
        </w:rPr>
        <w:t>16.</w:t>
      </w:r>
      <w:r w:rsidRPr="001325AD" w:rsidR="00EC456D">
        <w:rPr>
          <w:b w:val="0"/>
          <w:szCs w:val="24"/>
        </w:rPr>
        <w:t xml:space="preserve"> </w:t>
      </w:r>
      <w:r w:rsidRPr="001325AD">
        <w:rPr>
          <w:b w:val="0"/>
          <w:szCs w:val="24"/>
        </w:rPr>
        <w:t xml:space="preserve"> The data will not be published for statistical use.</w:t>
      </w:r>
    </w:p>
    <w:p w:rsidR="001E04EC" w:rsidRDefault="001E04EC" w14:paraId="358C330C" w14:textId="77777777">
      <w:pPr>
        <w:suppressAutoHyphens/>
        <w:rPr>
          <w:sz w:val="24"/>
          <w:szCs w:val="24"/>
        </w:rPr>
      </w:pPr>
    </w:p>
    <w:p w:rsidRPr="001325AD" w:rsidR="00866DCC" w:rsidRDefault="00866DCC" w14:paraId="5E8F33A4" w14:textId="77777777">
      <w:pPr>
        <w:suppressAutoHyphens/>
        <w:rPr>
          <w:sz w:val="24"/>
          <w:szCs w:val="24"/>
        </w:rPr>
      </w:pPr>
      <w:r w:rsidRPr="001325AD">
        <w:rPr>
          <w:sz w:val="24"/>
          <w:szCs w:val="24"/>
        </w:rPr>
        <w:t>17.  The Commission does not seek approval to not display the expiration date for this collection of information.</w:t>
      </w:r>
    </w:p>
    <w:p w:rsidR="00866DCC" w:rsidRDefault="00866DCC" w14:paraId="36BD0414" w14:textId="77777777">
      <w:pPr>
        <w:suppressAutoHyphens/>
        <w:rPr>
          <w:sz w:val="24"/>
          <w:szCs w:val="24"/>
        </w:rPr>
      </w:pPr>
    </w:p>
    <w:p w:rsidRPr="001325AD" w:rsidR="00866DCC" w:rsidRDefault="00866DCC" w14:paraId="0C524384" w14:textId="77777777">
      <w:pPr>
        <w:suppressAutoHyphens/>
        <w:rPr>
          <w:sz w:val="24"/>
          <w:szCs w:val="24"/>
        </w:rPr>
      </w:pPr>
      <w:r w:rsidRPr="001325AD">
        <w:rPr>
          <w:sz w:val="24"/>
          <w:szCs w:val="24"/>
        </w:rPr>
        <w:t xml:space="preserve">18.  There are no </w:t>
      </w:r>
      <w:r w:rsidR="0081655E">
        <w:rPr>
          <w:sz w:val="24"/>
          <w:szCs w:val="24"/>
        </w:rPr>
        <w:t xml:space="preserve">other </w:t>
      </w:r>
      <w:r w:rsidR="0096441B">
        <w:rPr>
          <w:sz w:val="24"/>
          <w:szCs w:val="24"/>
        </w:rPr>
        <w:t>e</w:t>
      </w:r>
      <w:r w:rsidRPr="001325AD">
        <w:rPr>
          <w:sz w:val="24"/>
          <w:szCs w:val="24"/>
        </w:rPr>
        <w:t xml:space="preserve">xceptions to </w:t>
      </w:r>
      <w:r w:rsidRPr="001325AD" w:rsidR="00EC456D">
        <w:rPr>
          <w:sz w:val="24"/>
          <w:szCs w:val="24"/>
        </w:rPr>
        <w:t>t</w:t>
      </w:r>
      <w:r w:rsidRPr="001325AD">
        <w:rPr>
          <w:sz w:val="24"/>
          <w:szCs w:val="24"/>
        </w:rPr>
        <w:t xml:space="preserve">he </w:t>
      </w:r>
      <w:r w:rsidRPr="001325AD" w:rsidR="00EC456D">
        <w:rPr>
          <w:sz w:val="24"/>
          <w:szCs w:val="24"/>
        </w:rPr>
        <w:t>C</w:t>
      </w:r>
      <w:r w:rsidRPr="001325AD">
        <w:rPr>
          <w:sz w:val="24"/>
          <w:szCs w:val="24"/>
        </w:rPr>
        <w:t xml:space="preserve">ertification </w:t>
      </w:r>
      <w:r w:rsidRPr="001325AD" w:rsidR="00EC456D">
        <w:rPr>
          <w:sz w:val="24"/>
          <w:szCs w:val="24"/>
        </w:rPr>
        <w:t>S</w:t>
      </w:r>
      <w:r w:rsidRPr="001325AD">
        <w:rPr>
          <w:sz w:val="24"/>
          <w:szCs w:val="24"/>
        </w:rPr>
        <w:t>tatement.</w:t>
      </w:r>
    </w:p>
    <w:p w:rsidRPr="001325AD" w:rsidR="00866DCC" w:rsidRDefault="00866DCC" w14:paraId="4AF4E709" w14:textId="77777777">
      <w:pPr>
        <w:suppressAutoHyphens/>
        <w:rPr>
          <w:sz w:val="24"/>
          <w:szCs w:val="24"/>
        </w:rPr>
      </w:pPr>
    </w:p>
    <w:p w:rsidRPr="001325AD" w:rsidR="00866DCC" w:rsidRDefault="00866DCC" w14:paraId="30501412" w14:textId="77777777">
      <w:pPr>
        <w:suppressAutoHyphens/>
        <w:rPr>
          <w:b/>
          <w:sz w:val="24"/>
          <w:szCs w:val="24"/>
        </w:rPr>
      </w:pPr>
      <w:r w:rsidRPr="001325AD">
        <w:rPr>
          <w:b/>
          <w:sz w:val="24"/>
          <w:szCs w:val="24"/>
        </w:rPr>
        <w:t>B.  Collections of Information Employing Statistical Methods</w:t>
      </w:r>
    </w:p>
    <w:p w:rsidRPr="001325AD" w:rsidR="00866DCC" w:rsidRDefault="00866DCC" w14:paraId="0B1EBB2D" w14:textId="77777777">
      <w:pPr>
        <w:suppressAutoHyphens/>
        <w:rPr>
          <w:b/>
          <w:sz w:val="24"/>
          <w:szCs w:val="24"/>
        </w:rPr>
      </w:pPr>
    </w:p>
    <w:p w:rsidRPr="006A3497" w:rsidR="00EC456D" w:rsidP="00AD4BD5" w:rsidRDefault="00866DCC" w14:paraId="34FF6F83" w14:textId="77777777">
      <w:pPr>
        <w:pStyle w:val="BodyText2"/>
      </w:pPr>
      <w:r w:rsidRPr="001325AD">
        <w:rPr>
          <w:szCs w:val="24"/>
        </w:rPr>
        <w:t>No statistical methods are employed.</w:t>
      </w:r>
    </w:p>
    <w:sectPr w:rsidRPr="006A3497" w:rsidR="00EC456D">
      <w:headerReference w:type="default" r:id="rId8"/>
      <w:footerReference w:type="even" r:id="rId9"/>
      <w:footerReference w:type="default" r:id="rId10"/>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8C602" w14:textId="77777777" w:rsidR="00A4204D" w:rsidRDefault="00A4204D">
      <w:r>
        <w:separator/>
      </w:r>
    </w:p>
  </w:endnote>
  <w:endnote w:type="continuationSeparator" w:id="0">
    <w:p w14:paraId="2E44A0A5" w14:textId="77777777" w:rsidR="00A4204D" w:rsidRDefault="00A4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46F2" w14:textId="77777777" w:rsidR="00CC7468" w:rsidRDefault="00CC7468" w:rsidP="001168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D87FFD" w14:textId="77777777" w:rsidR="00CC7468" w:rsidRDefault="00CC7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D394" w14:textId="77777777" w:rsidR="00CC7468" w:rsidRPr="001168CD" w:rsidRDefault="00CC7468" w:rsidP="001168CD">
    <w:pPr>
      <w:pStyle w:val="Footer"/>
      <w:framePr w:wrap="around" w:vAnchor="text" w:hAnchor="margin" w:xAlign="center" w:y="1"/>
      <w:rPr>
        <w:rStyle w:val="PageNumber"/>
        <w:sz w:val="24"/>
        <w:szCs w:val="24"/>
      </w:rPr>
    </w:pPr>
    <w:r w:rsidRPr="001168CD">
      <w:rPr>
        <w:rStyle w:val="PageNumber"/>
        <w:sz w:val="24"/>
        <w:szCs w:val="24"/>
      </w:rPr>
      <w:fldChar w:fldCharType="begin"/>
    </w:r>
    <w:r w:rsidRPr="001168CD">
      <w:rPr>
        <w:rStyle w:val="PageNumber"/>
        <w:sz w:val="24"/>
        <w:szCs w:val="24"/>
      </w:rPr>
      <w:instrText xml:space="preserve">PAGE  </w:instrText>
    </w:r>
    <w:r w:rsidRPr="001168CD">
      <w:rPr>
        <w:rStyle w:val="PageNumber"/>
        <w:sz w:val="24"/>
        <w:szCs w:val="24"/>
      </w:rPr>
      <w:fldChar w:fldCharType="separate"/>
    </w:r>
    <w:r w:rsidR="00743B85">
      <w:rPr>
        <w:rStyle w:val="PageNumber"/>
        <w:noProof/>
        <w:sz w:val="24"/>
        <w:szCs w:val="24"/>
      </w:rPr>
      <w:t>1</w:t>
    </w:r>
    <w:r w:rsidRPr="001168CD">
      <w:rPr>
        <w:rStyle w:val="PageNumber"/>
        <w:sz w:val="24"/>
        <w:szCs w:val="24"/>
      </w:rPr>
      <w:fldChar w:fldCharType="end"/>
    </w:r>
  </w:p>
  <w:p w14:paraId="4BDC8E89" w14:textId="77777777" w:rsidR="00CC7468" w:rsidRDefault="00CC7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B6FA" w14:textId="77777777" w:rsidR="00A4204D" w:rsidRDefault="00A4204D">
      <w:r>
        <w:separator/>
      </w:r>
    </w:p>
  </w:footnote>
  <w:footnote w:type="continuationSeparator" w:id="0">
    <w:p w14:paraId="1B255F77" w14:textId="77777777" w:rsidR="00A4204D" w:rsidRDefault="00A4204D">
      <w:r>
        <w:continuationSeparator/>
      </w:r>
    </w:p>
  </w:footnote>
  <w:footnote w:id="1">
    <w:p w14:paraId="6410A5D7" w14:textId="77777777" w:rsidR="00CC7468" w:rsidRPr="001325AD" w:rsidRDefault="00CC7468" w:rsidP="00FD0775">
      <w:pPr>
        <w:suppressAutoHyphens/>
        <w:rPr>
          <w:sz w:val="24"/>
          <w:szCs w:val="24"/>
        </w:rPr>
      </w:pPr>
      <w:r>
        <w:rPr>
          <w:rStyle w:val="FootnoteReference"/>
        </w:rPr>
        <w:footnoteRef/>
      </w:r>
      <w:r>
        <w:t xml:space="preserve"> Since subscribers are provided the name, mailing address and phone number of the franchising authority in their monthly bills there is no burden attached to this requirement.  The only burden is attached to the written notices prepared by LFAs.  </w:t>
      </w:r>
    </w:p>
    <w:p w14:paraId="6DB7264F" w14:textId="77777777" w:rsidR="00CC7468" w:rsidRDefault="00CC746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70E2" w14:textId="77777777" w:rsidR="00CC7468" w:rsidRPr="00EC456D" w:rsidRDefault="00CC7468">
    <w:pPr>
      <w:pStyle w:val="Header"/>
      <w:rPr>
        <w:b/>
        <w:sz w:val="24"/>
        <w:szCs w:val="24"/>
      </w:rPr>
    </w:pPr>
    <w:r w:rsidRPr="00EC456D">
      <w:rPr>
        <w:b/>
        <w:sz w:val="24"/>
        <w:szCs w:val="24"/>
      </w:rPr>
      <w:t>OMB</w:t>
    </w:r>
    <w:r>
      <w:rPr>
        <w:b/>
        <w:sz w:val="24"/>
        <w:szCs w:val="24"/>
      </w:rPr>
      <w:t xml:space="preserve"> Control Number:  3060-0706</w:t>
    </w:r>
    <w:r>
      <w:rPr>
        <w:b/>
        <w:sz w:val="24"/>
        <w:szCs w:val="24"/>
      </w:rPr>
      <w:tab/>
    </w:r>
    <w:r>
      <w:rPr>
        <w:b/>
        <w:sz w:val="24"/>
        <w:szCs w:val="24"/>
      </w:rPr>
      <w:tab/>
    </w:r>
    <w:r w:rsidR="00971E3F">
      <w:rPr>
        <w:b/>
        <w:sz w:val="24"/>
        <w:szCs w:val="24"/>
      </w:rPr>
      <w:t>June</w:t>
    </w:r>
    <w:r w:rsidR="0092470F">
      <w:rPr>
        <w:b/>
        <w:sz w:val="24"/>
        <w:szCs w:val="24"/>
      </w:rPr>
      <w:t xml:space="preserve"> 2022</w:t>
    </w:r>
  </w:p>
  <w:p w14:paraId="57E26F95" w14:textId="77777777" w:rsidR="00CC7468" w:rsidRPr="00EC456D" w:rsidRDefault="00CC7468">
    <w:pPr>
      <w:pStyle w:val="Header"/>
      <w:rPr>
        <w:b/>
        <w:sz w:val="24"/>
        <w:szCs w:val="24"/>
      </w:rPr>
    </w:pPr>
    <w:r w:rsidRPr="00EC456D">
      <w:rPr>
        <w:b/>
        <w:sz w:val="24"/>
        <w:szCs w:val="24"/>
      </w:rPr>
      <w:t xml:space="preserve">Title:  </w:t>
    </w:r>
    <w:r>
      <w:rPr>
        <w:b/>
        <w:sz w:val="24"/>
        <w:szCs w:val="24"/>
      </w:rPr>
      <w:t>Sections 76.952 and 76.990, C</w:t>
    </w:r>
    <w:r w:rsidRPr="00EC456D">
      <w:rPr>
        <w:b/>
        <w:sz w:val="24"/>
        <w:szCs w:val="24"/>
      </w:rPr>
      <w:t>able Act Reform</w:t>
    </w:r>
    <w:r>
      <w:rPr>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0174"/>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DFE07B8"/>
    <w:multiLevelType w:val="singleLevel"/>
    <w:tmpl w:val="0409000F"/>
    <w:lvl w:ilvl="0">
      <w:start w:val="4"/>
      <w:numFmt w:val="decimal"/>
      <w:lvlText w:val="%1."/>
      <w:lvlJc w:val="left"/>
      <w:pPr>
        <w:tabs>
          <w:tab w:val="num" w:pos="360"/>
        </w:tabs>
        <w:ind w:left="360" w:hanging="360"/>
      </w:pPr>
      <w:rPr>
        <w:rFonts w:hint="default"/>
      </w:rPr>
    </w:lvl>
  </w:abstractNum>
  <w:abstractNum w:abstractNumId="2" w15:restartNumberingAfterBreak="0">
    <w:nsid w:val="27BF72E1"/>
    <w:multiLevelType w:val="singleLevel"/>
    <w:tmpl w:val="0409000F"/>
    <w:lvl w:ilvl="0">
      <w:start w:val="3"/>
      <w:numFmt w:val="decimal"/>
      <w:lvlText w:val="%1."/>
      <w:lvlJc w:val="left"/>
      <w:pPr>
        <w:tabs>
          <w:tab w:val="num" w:pos="360"/>
        </w:tabs>
        <w:ind w:left="360" w:hanging="360"/>
      </w:pPr>
      <w:rPr>
        <w:rFonts w:hint="default"/>
      </w:rPr>
    </w:lvl>
  </w:abstractNum>
  <w:abstractNum w:abstractNumId="3" w15:restartNumberingAfterBreak="0">
    <w:nsid w:val="53DC7486"/>
    <w:multiLevelType w:val="singleLevel"/>
    <w:tmpl w:val="0409000F"/>
    <w:lvl w:ilvl="0">
      <w:start w:val="3"/>
      <w:numFmt w:val="decimal"/>
      <w:lvlText w:val="%1."/>
      <w:lvlJc w:val="left"/>
      <w:pPr>
        <w:tabs>
          <w:tab w:val="num" w:pos="360"/>
        </w:tabs>
        <w:ind w:left="360" w:hanging="360"/>
      </w:pPr>
      <w:rPr>
        <w:rFonts w:hint="default"/>
      </w:rPr>
    </w:lvl>
  </w:abstractNum>
  <w:abstractNum w:abstractNumId="4" w15:restartNumberingAfterBreak="0">
    <w:nsid w:val="54383D5D"/>
    <w:multiLevelType w:val="singleLevel"/>
    <w:tmpl w:val="0409000F"/>
    <w:lvl w:ilvl="0">
      <w:start w:val="4"/>
      <w:numFmt w:val="decimal"/>
      <w:lvlText w:val="%1."/>
      <w:lvlJc w:val="left"/>
      <w:pPr>
        <w:tabs>
          <w:tab w:val="num" w:pos="360"/>
        </w:tabs>
        <w:ind w:left="360" w:hanging="360"/>
      </w:pPr>
      <w:rPr>
        <w:rFonts w:hint="default"/>
      </w:rPr>
    </w:lvl>
  </w:abstractNum>
  <w:abstractNum w:abstractNumId="5" w15:restartNumberingAfterBreak="0">
    <w:nsid w:val="5B1E5FCA"/>
    <w:multiLevelType w:val="singleLevel"/>
    <w:tmpl w:val="33E09478"/>
    <w:lvl w:ilvl="0">
      <w:start w:val="14"/>
      <w:numFmt w:val="decimal"/>
      <w:lvlText w:val="%1."/>
      <w:lvlJc w:val="left"/>
      <w:pPr>
        <w:tabs>
          <w:tab w:val="num" w:pos="420"/>
        </w:tabs>
        <w:ind w:left="420" w:hanging="420"/>
      </w:pPr>
      <w:rPr>
        <w:rFonts w:hint="default"/>
      </w:rPr>
    </w:lvl>
  </w:abstractNum>
  <w:abstractNum w:abstractNumId="6" w15:restartNumberingAfterBreak="0">
    <w:nsid w:val="76781C01"/>
    <w:multiLevelType w:val="singleLevel"/>
    <w:tmpl w:val="050E52CC"/>
    <w:lvl w:ilvl="0">
      <w:start w:val="1"/>
      <w:numFmt w:val="lowerLetter"/>
      <w:lvlText w:val="%1)"/>
      <w:lvlJc w:val="left"/>
      <w:pPr>
        <w:tabs>
          <w:tab w:val="num" w:pos="360"/>
        </w:tabs>
        <w:ind w:left="360" w:hanging="360"/>
      </w:pPr>
      <w:rPr>
        <w:rFonts w:hint="default"/>
        <w:b/>
      </w:rPr>
    </w:lvl>
  </w:abstractNum>
  <w:num w:numId="1" w16cid:durableId="266620114">
    <w:abstractNumId w:val="4"/>
  </w:num>
  <w:num w:numId="2" w16cid:durableId="1644919969">
    <w:abstractNumId w:val="3"/>
  </w:num>
  <w:num w:numId="3" w16cid:durableId="1880891383">
    <w:abstractNumId w:val="1"/>
  </w:num>
  <w:num w:numId="4" w16cid:durableId="128791973">
    <w:abstractNumId w:val="2"/>
  </w:num>
  <w:num w:numId="5" w16cid:durableId="799495555">
    <w:abstractNumId w:val="0"/>
  </w:num>
  <w:num w:numId="6" w16cid:durableId="1349410681">
    <w:abstractNumId w:val="6"/>
  </w:num>
  <w:num w:numId="7" w16cid:durableId="8457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142"/>
    <w:rsid w:val="00024533"/>
    <w:rsid w:val="00051DBD"/>
    <w:rsid w:val="00057B53"/>
    <w:rsid w:val="000B11BD"/>
    <w:rsid w:val="000C5AB3"/>
    <w:rsid w:val="000E441B"/>
    <w:rsid w:val="000F0A7E"/>
    <w:rsid w:val="00106142"/>
    <w:rsid w:val="00107C03"/>
    <w:rsid w:val="001168CD"/>
    <w:rsid w:val="00120A08"/>
    <w:rsid w:val="001325AD"/>
    <w:rsid w:val="00143C02"/>
    <w:rsid w:val="0016212C"/>
    <w:rsid w:val="00184AE3"/>
    <w:rsid w:val="0019232E"/>
    <w:rsid w:val="001C7BB0"/>
    <w:rsid w:val="001C7EF5"/>
    <w:rsid w:val="001D402B"/>
    <w:rsid w:val="001E04EC"/>
    <w:rsid w:val="001F2E95"/>
    <w:rsid w:val="001F41CB"/>
    <w:rsid w:val="001F5E54"/>
    <w:rsid w:val="002461DA"/>
    <w:rsid w:val="00294558"/>
    <w:rsid w:val="002C3405"/>
    <w:rsid w:val="002C3657"/>
    <w:rsid w:val="002D66D4"/>
    <w:rsid w:val="002E231F"/>
    <w:rsid w:val="002F0D3B"/>
    <w:rsid w:val="00302699"/>
    <w:rsid w:val="00306114"/>
    <w:rsid w:val="00324CC4"/>
    <w:rsid w:val="00355E06"/>
    <w:rsid w:val="003707BB"/>
    <w:rsid w:val="0038647C"/>
    <w:rsid w:val="003907CE"/>
    <w:rsid w:val="003A26B2"/>
    <w:rsid w:val="003A6476"/>
    <w:rsid w:val="004421FE"/>
    <w:rsid w:val="00473240"/>
    <w:rsid w:val="00481C95"/>
    <w:rsid w:val="0049391C"/>
    <w:rsid w:val="00494F5F"/>
    <w:rsid w:val="004A1D13"/>
    <w:rsid w:val="004B7FFA"/>
    <w:rsid w:val="004E2EBF"/>
    <w:rsid w:val="005010B2"/>
    <w:rsid w:val="005142A0"/>
    <w:rsid w:val="0054092B"/>
    <w:rsid w:val="005666BA"/>
    <w:rsid w:val="005A49AB"/>
    <w:rsid w:val="005D0835"/>
    <w:rsid w:val="005F5CD3"/>
    <w:rsid w:val="00653D7E"/>
    <w:rsid w:val="00666E73"/>
    <w:rsid w:val="00693045"/>
    <w:rsid w:val="006A3497"/>
    <w:rsid w:val="006B24A3"/>
    <w:rsid w:val="006D0962"/>
    <w:rsid w:val="006D7A52"/>
    <w:rsid w:val="0071227D"/>
    <w:rsid w:val="007123D0"/>
    <w:rsid w:val="00734FB4"/>
    <w:rsid w:val="00743B85"/>
    <w:rsid w:val="00760034"/>
    <w:rsid w:val="0077232D"/>
    <w:rsid w:val="00777763"/>
    <w:rsid w:val="00790C16"/>
    <w:rsid w:val="007C27BC"/>
    <w:rsid w:val="007C3887"/>
    <w:rsid w:val="007C5E86"/>
    <w:rsid w:val="007C6EF6"/>
    <w:rsid w:val="00805E18"/>
    <w:rsid w:val="0081655E"/>
    <w:rsid w:val="0083068A"/>
    <w:rsid w:val="008513FB"/>
    <w:rsid w:val="00862043"/>
    <w:rsid w:val="00863BC0"/>
    <w:rsid w:val="00866DCC"/>
    <w:rsid w:val="008709CF"/>
    <w:rsid w:val="0089191F"/>
    <w:rsid w:val="00892124"/>
    <w:rsid w:val="008B0493"/>
    <w:rsid w:val="008B25CD"/>
    <w:rsid w:val="008D61F3"/>
    <w:rsid w:val="00921EC0"/>
    <w:rsid w:val="0092470F"/>
    <w:rsid w:val="009258FA"/>
    <w:rsid w:val="00926F7B"/>
    <w:rsid w:val="009577F9"/>
    <w:rsid w:val="0096441B"/>
    <w:rsid w:val="00971E3F"/>
    <w:rsid w:val="0098445E"/>
    <w:rsid w:val="009920E9"/>
    <w:rsid w:val="00993824"/>
    <w:rsid w:val="009A4906"/>
    <w:rsid w:val="009C52E9"/>
    <w:rsid w:val="00A0711E"/>
    <w:rsid w:val="00A3109B"/>
    <w:rsid w:val="00A34F32"/>
    <w:rsid w:val="00A357E4"/>
    <w:rsid w:val="00A4204D"/>
    <w:rsid w:val="00A525B7"/>
    <w:rsid w:val="00A54E3F"/>
    <w:rsid w:val="00A5601F"/>
    <w:rsid w:val="00A6322E"/>
    <w:rsid w:val="00A77EF3"/>
    <w:rsid w:val="00A9113B"/>
    <w:rsid w:val="00A97468"/>
    <w:rsid w:val="00AD4BD5"/>
    <w:rsid w:val="00AD4FFF"/>
    <w:rsid w:val="00B130ED"/>
    <w:rsid w:val="00B25E7D"/>
    <w:rsid w:val="00B369B7"/>
    <w:rsid w:val="00B824BB"/>
    <w:rsid w:val="00B93A45"/>
    <w:rsid w:val="00BA7642"/>
    <w:rsid w:val="00BD409D"/>
    <w:rsid w:val="00BD5A39"/>
    <w:rsid w:val="00BE15A5"/>
    <w:rsid w:val="00BF257A"/>
    <w:rsid w:val="00C1711D"/>
    <w:rsid w:val="00C36D70"/>
    <w:rsid w:val="00CB619F"/>
    <w:rsid w:val="00CC6E27"/>
    <w:rsid w:val="00CC7468"/>
    <w:rsid w:val="00CD362B"/>
    <w:rsid w:val="00CE1391"/>
    <w:rsid w:val="00D21BEA"/>
    <w:rsid w:val="00D53DCC"/>
    <w:rsid w:val="00D55669"/>
    <w:rsid w:val="00DA2EDE"/>
    <w:rsid w:val="00DD3C11"/>
    <w:rsid w:val="00DE3621"/>
    <w:rsid w:val="00E31A44"/>
    <w:rsid w:val="00E42520"/>
    <w:rsid w:val="00E47CAC"/>
    <w:rsid w:val="00E55570"/>
    <w:rsid w:val="00E62913"/>
    <w:rsid w:val="00E6478B"/>
    <w:rsid w:val="00E70B57"/>
    <w:rsid w:val="00E80ADA"/>
    <w:rsid w:val="00E831DE"/>
    <w:rsid w:val="00EC456D"/>
    <w:rsid w:val="00EE31AB"/>
    <w:rsid w:val="00EF6CFF"/>
    <w:rsid w:val="00F14D71"/>
    <w:rsid w:val="00F35550"/>
    <w:rsid w:val="00F4541B"/>
    <w:rsid w:val="00F77393"/>
    <w:rsid w:val="00FC6C76"/>
    <w:rsid w:val="00FD0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4F3CF9C6"/>
  <w15:chartTrackingRefBased/>
  <w15:docId w15:val="{E5574EB8-E0DD-4313-B111-C811E8F7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uppressAutoHyphens/>
      <w:outlineLvl w:val="0"/>
    </w:pPr>
    <w:rPr>
      <w:b/>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suppressAutoHyphens/>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uppressAutoHyphens/>
    </w:pPr>
    <w:rPr>
      <w:b/>
      <w:sz w:val="24"/>
    </w:rPr>
  </w:style>
  <w:style w:type="paragraph" w:styleId="BodyText2">
    <w:name w:val="Body Text 2"/>
    <w:basedOn w:val="Normal"/>
    <w:pPr>
      <w:suppressAutoHyphens/>
    </w:pPr>
    <w:rPr>
      <w:sz w:val="24"/>
    </w:rPr>
  </w:style>
  <w:style w:type="paragraph" w:styleId="Header">
    <w:name w:val="header"/>
    <w:basedOn w:val="Normal"/>
    <w:rsid w:val="00EC456D"/>
    <w:pPr>
      <w:tabs>
        <w:tab w:val="center" w:pos="4320"/>
        <w:tab w:val="right" w:pos="8640"/>
      </w:tabs>
    </w:pPr>
  </w:style>
  <w:style w:type="paragraph" w:styleId="Footer">
    <w:name w:val="footer"/>
    <w:basedOn w:val="Normal"/>
    <w:rsid w:val="00EC456D"/>
    <w:pPr>
      <w:tabs>
        <w:tab w:val="center" w:pos="4320"/>
        <w:tab w:val="right" w:pos="8640"/>
      </w:tabs>
    </w:pPr>
  </w:style>
  <w:style w:type="character" w:styleId="PageNumber">
    <w:name w:val="page number"/>
    <w:basedOn w:val="DefaultParagraphFont"/>
    <w:rsid w:val="001168CD"/>
  </w:style>
  <w:style w:type="paragraph" w:styleId="BalloonText">
    <w:name w:val="Balloon Text"/>
    <w:basedOn w:val="Normal"/>
    <w:semiHidden/>
    <w:rsid w:val="005666BA"/>
    <w:rPr>
      <w:rFonts w:ascii="Tahoma" w:hAnsi="Tahoma" w:cs="Tahoma"/>
      <w:sz w:val="16"/>
      <w:szCs w:val="16"/>
    </w:rPr>
  </w:style>
  <w:style w:type="paragraph" w:styleId="FootnoteText">
    <w:name w:val="footnote text"/>
    <w:basedOn w:val="Normal"/>
    <w:semiHidden/>
    <w:rsid w:val="00FD0775"/>
  </w:style>
  <w:style w:type="character" w:styleId="FootnoteReference">
    <w:name w:val="footnote reference"/>
    <w:semiHidden/>
    <w:rsid w:val="00FD07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F9591-77B7-4ABE-857A-5C150CA13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vt:lpstr>
    </vt:vector>
  </TitlesOfParts>
  <Company>FCC</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SGERMAN</dc:creator>
  <cp:keywords/>
  <cp:lastModifiedBy>Cathy Williams</cp:lastModifiedBy>
  <cp:revision>2</cp:revision>
  <cp:lastPrinted>2014-01-16T16:26:00Z</cp:lastPrinted>
  <dcterms:created xsi:type="dcterms:W3CDTF">2022-06-08T02:29:00Z</dcterms:created>
  <dcterms:modified xsi:type="dcterms:W3CDTF">2022-06-08T02:29:00Z</dcterms:modified>
</cp:coreProperties>
</file>