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60E0" w:rsidR="005102F6" w:rsidP="005102F6" w:rsidRDefault="005102F6" w14:paraId="041631ED" w14:textId="525B4C36">
      <w:pPr>
        <w:jc w:val="center"/>
        <w:rPr>
          <w:b/>
          <w:u w:val="single"/>
        </w:rPr>
      </w:pPr>
      <w:r w:rsidRPr="000160E0">
        <w:rPr>
          <w:b/>
          <w:u w:val="single"/>
        </w:rPr>
        <w:t>Justification for Non-Substanti</w:t>
      </w:r>
      <w:r w:rsidR="00C217B6">
        <w:rPr>
          <w:b/>
          <w:u w:val="single"/>
        </w:rPr>
        <w:t>ve</w:t>
      </w:r>
      <w:r w:rsidRPr="000160E0">
        <w:rPr>
          <w:b/>
          <w:u w:val="single"/>
        </w:rPr>
        <w:t xml:space="preserve"> Changes to </w:t>
      </w:r>
      <w:r w:rsidR="00C217B6">
        <w:rPr>
          <w:b/>
          <w:u w:val="single"/>
        </w:rPr>
        <w:t xml:space="preserve">Test </w:t>
      </w:r>
      <w:r w:rsidRPr="000160E0" w:rsidR="00FD71AF">
        <w:rPr>
          <w:b/>
          <w:u w:val="single"/>
        </w:rPr>
        <w:t>Wireless Emergency Alerts</w:t>
      </w:r>
    </w:p>
    <w:p w:rsidRPr="000160E0" w:rsidR="005102F6" w:rsidP="005102F6" w:rsidRDefault="005102F6" w14:paraId="62860C70" w14:textId="35281574">
      <w:pPr>
        <w:jc w:val="center"/>
        <w:rPr>
          <w:rFonts w:ascii="Times New Roman" w:hAnsi="Times New Roman"/>
          <w:b/>
          <w:u w:val="single"/>
        </w:rPr>
      </w:pPr>
      <w:r w:rsidRPr="000160E0">
        <w:rPr>
          <w:b/>
          <w:u w:val="single"/>
        </w:rPr>
        <w:t>OMB Control No. 3060-</w:t>
      </w:r>
      <w:r w:rsidRPr="000160E0" w:rsidR="00FD71AF">
        <w:rPr>
          <w:b/>
          <w:u w:val="single"/>
        </w:rPr>
        <w:t>1</w:t>
      </w:r>
      <w:r w:rsidRPr="000160E0">
        <w:rPr>
          <w:b/>
          <w:u w:val="single"/>
        </w:rPr>
        <w:t>2</w:t>
      </w:r>
      <w:r w:rsidRPr="000160E0" w:rsidR="00FD71AF">
        <w:rPr>
          <w:b/>
          <w:u w:val="single"/>
        </w:rPr>
        <w:t>69</w:t>
      </w:r>
    </w:p>
    <w:p w:rsidRPr="000160E0" w:rsidR="005102F6" w:rsidP="00B5733E" w:rsidRDefault="005102F6" w14:paraId="4B981F7F" w14:textId="77777777">
      <w:pPr>
        <w:rPr>
          <w:rFonts w:ascii="Times New Roman" w:hAnsi="Times New Roman"/>
        </w:rPr>
      </w:pPr>
    </w:p>
    <w:p w:rsidRPr="000160E0" w:rsidR="005102F6" w:rsidP="00B5733E" w:rsidRDefault="005102F6" w14:paraId="25FD19D0" w14:textId="77777777">
      <w:pPr>
        <w:rPr>
          <w:rFonts w:ascii="Times New Roman" w:hAnsi="Times New Roman"/>
        </w:rPr>
      </w:pPr>
    </w:p>
    <w:p w:rsidR="00F00CA8" w:rsidP="002B51B9" w:rsidRDefault="00B5733E" w14:paraId="3A6F3E94" w14:textId="6B38A39E">
      <w:pPr>
        <w:autoSpaceDE w:val="0"/>
        <w:autoSpaceDN w:val="0"/>
        <w:adjustRightInd w:val="0"/>
        <w:spacing w:after="120"/>
        <w:ind w:left="360"/>
        <w:contextualSpacing/>
        <w:rPr>
          <w:rFonts w:ascii="Times New Roman" w:hAnsi="Times New Roman"/>
        </w:rPr>
      </w:pPr>
      <w:r w:rsidRPr="000160E0">
        <w:rPr>
          <w:rFonts w:ascii="Times New Roman" w:hAnsi="Times New Roman"/>
        </w:rPr>
        <w:t xml:space="preserve">The Commission is requesting </w:t>
      </w:r>
      <w:r w:rsidR="00F70A83">
        <w:rPr>
          <w:rFonts w:ascii="Times New Roman" w:hAnsi="Times New Roman"/>
        </w:rPr>
        <w:t>Office of Management and Budget (</w:t>
      </w:r>
      <w:r w:rsidR="00B44BF0">
        <w:rPr>
          <w:rFonts w:ascii="Times New Roman" w:hAnsi="Times New Roman"/>
        </w:rPr>
        <w:t>OMB</w:t>
      </w:r>
      <w:r w:rsidR="00F70A83">
        <w:rPr>
          <w:rFonts w:ascii="Times New Roman" w:hAnsi="Times New Roman"/>
        </w:rPr>
        <w:t>)</w:t>
      </w:r>
      <w:r w:rsidR="00B44BF0">
        <w:rPr>
          <w:rFonts w:ascii="Times New Roman" w:hAnsi="Times New Roman"/>
        </w:rPr>
        <w:t xml:space="preserve"> </w:t>
      </w:r>
      <w:r w:rsidRPr="000160E0">
        <w:rPr>
          <w:rFonts w:ascii="Times New Roman" w:hAnsi="Times New Roman"/>
        </w:rPr>
        <w:t>approval for non-substanti</w:t>
      </w:r>
      <w:r w:rsidR="00F75DFC">
        <w:rPr>
          <w:rFonts w:ascii="Times New Roman" w:hAnsi="Times New Roman"/>
        </w:rPr>
        <w:t xml:space="preserve">ve </w:t>
      </w:r>
      <w:r w:rsidRPr="000160E0">
        <w:rPr>
          <w:rFonts w:ascii="Times New Roman" w:hAnsi="Times New Roman"/>
        </w:rPr>
        <w:t xml:space="preserve">changes to the </w:t>
      </w:r>
      <w:r w:rsidRPr="000160E0" w:rsidR="00FD71AF">
        <w:rPr>
          <w:rFonts w:ascii="Times New Roman" w:hAnsi="Times New Roman"/>
        </w:rPr>
        <w:t>methodology and survey</w:t>
      </w:r>
      <w:r w:rsidRPr="000160E0">
        <w:rPr>
          <w:rFonts w:ascii="Times New Roman" w:hAnsi="Times New Roman"/>
        </w:rPr>
        <w:t xml:space="preserve"> associated with the </w:t>
      </w:r>
      <w:r w:rsidRPr="000160E0" w:rsidR="00FD71AF">
        <w:rPr>
          <w:rFonts w:ascii="Times New Roman" w:hAnsi="Times New Roman"/>
        </w:rPr>
        <w:t>Wireless Emergency Alert (WEA) testing</w:t>
      </w:r>
      <w:r w:rsidRPr="000160E0">
        <w:rPr>
          <w:rFonts w:ascii="Times New Roman" w:hAnsi="Times New Roman"/>
        </w:rPr>
        <w:t xml:space="preserve"> in collection </w:t>
      </w:r>
      <w:r w:rsidRPr="00556670">
        <w:rPr>
          <w:rFonts w:ascii="Times New Roman" w:hAnsi="Times New Roman"/>
        </w:rPr>
        <w:t>3060-</w:t>
      </w:r>
      <w:r w:rsidR="00556670">
        <w:rPr>
          <w:rFonts w:ascii="Times New Roman" w:hAnsi="Times New Roman"/>
        </w:rPr>
        <w:t>1269</w:t>
      </w:r>
      <w:r w:rsidRPr="000160E0">
        <w:rPr>
          <w:rFonts w:ascii="Times New Roman" w:hAnsi="Times New Roman"/>
        </w:rPr>
        <w:t xml:space="preserve">.  </w:t>
      </w:r>
      <w:r w:rsidR="00F00CA8">
        <w:rPr>
          <w:rFonts w:ascii="Times New Roman" w:hAnsi="Times New Roman"/>
        </w:rPr>
        <w:t>I</w:t>
      </w:r>
      <w:r w:rsidRPr="002B51B9" w:rsidR="002B51B9">
        <w:rPr>
          <w:rFonts w:ascii="Times New Roman" w:hAnsi="Times New Roman"/>
        </w:rPr>
        <w:t xml:space="preserve">nitially </w:t>
      </w:r>
      <w:r w:rsidR="00F00CA8">
        <w:rPr>
          <w:rFonts w:ascii="Times New Roman" w:hAnsi="Times New Roman"/>
        </w:rPr>
        <w:t xml:space="preserve">the Commission requested permission to use </w:t>
      </w:r>
      <w:r w:rsidRPr="002B51B9" w:rsidR="002B51B9">
        <w:rPr>
          <w:rFonts w:ascii="Times New Roman" w:hAnsi="Times New Roman"/>
        </w:rPr>
        <w:t xml:space="preserve">2,000 </w:t>
      </w:r>
      <w:r w:rsidR="00F00CA8">
        <w:rPr>
          <w:rFonts w:ascii="Times New Roman" w:hAnsi="Times New Roman"/>
        </w:rPr>
        <w:t xml:space="preserve">respondents </w:t>
      </w:r>
      <w:r w:rsidR="00AB5940">
        <w:rPr>
          <w:rFonts w:ascii="Times New Roman" w:hAnsi="Times New Roman"/>
        </w:rPr>
        <w:t>in</w:t>
      </w:r>
      <w:r w:rsidR="00F00CA8">
        <w:rPr>
          <w:rFonts w:ascii="Times New Roman" w:hAnsi="Times New Roman"/>
        </w:rPr>
        <w:t xml:space="preserve"> its test</w:t>
      </w:r>
      <w:r w:rsidR="00AB5940">
        <w:rPr>
          <w:rFonts w:ascii="Times New Roman" w:hAnsi="Times New Roman"/>
        </w:rPr>
        <w:t xml:space="preserve"> of the WEA system</w:t>
      </w:r>
      <w:r w:rsidR="00F00CA8">
        <w:rPr>
          <w:rFonts w:ascii="Times New Roman" w:hAnsi="Times New Roman"/>
        </w:rPr>
        <w:t xml:space="preserve">.  It then increased </w:t>
      </w:r>
      <w:r w:rsidR="00AB5940">
        <w:rPr>
          <w:rFonts w:ascii="Times New Roman" w:hAnsi="Times New Roman"/>
        </w:rPr>
        <w:t xml:space="preserve">that number to </w:t>
      </w:r>
      <w:r w:rsidRPr="002B51B9" w:rsidR="002B51B9">
        <w:rPr>
          <w:rFonts w:ascii="Times New Roman" w:hAnsi="Times New Roman"/>
        </w:rPr>
        <w:t xml:space="preserve">a maximum of 12,000 respondents.  </w:t>
      </w:r>
      <w:r w:rsidR="00F00CA8">
        <w:rPr>
          <w:rFonts w:ascii="Times New Roman" w:hAnsi="Times New Roman"/>
        </w:rPr>
        <w:t>OMB approved the Commission’s amended request to use 12,000 respondents.</w:t>
      </w:r>
    </w:p>
    <w:p w:rsidR="00F00CA8" w:rsidP="002B51B9" w:rsidRDefault="00F00CA8" w14:paraId="663C6312" w14:textId="77777777">
      <w:pPr>
        <w:autoSpaceDE w:val="0"/>
        <w:autoSpaceDN w:val="0"/>
        <w:adjustRightInd w:val="0"/>
        <w:spacing w:after="120"/>
        <w:ind w:left="360"/>
        <w:contextualSpacing/>
        <w:rPr>
          <w:rFonts w:ascii="Times New Roman" w:hAnsi="Times New Roman"/>
        </w:rPr>
      </w:pPr>
    </w:p>
    <w:p w:rsidR="00F00CA8" w:rsidP="002B51B9" w:rsidRDefault="00353A63" w14:paraId="67DAEC98" w14:textId="22001703">
      <w:pPr>
        <w:autoSpaceDE w:val="0"/>
        <w:autoSpaceDN w:val="0"/>
        <w:adjustRightInd w:val="0"/>
        <w:spacing w:after="120"/>
        <w:ind w:left="360"/>
        <w:contextualSpacing/>
        <w:rPr>
          <w:rFonts w:ascii="Times New Roman" w:hAnsi="Times New Roman"/>
        </w:rPr>
      </w:pPr>
      <w:r>
        <w:rPr>
          <w:rFonts w:ascii="Times New Roman" w:hAnsi="Times New Roman"/>
        </w:rPr>
        <w:t xml:space="preserve">In </w:t>
      </w:r>
      <w:r w:rsidR="00F00CA8">
        <w:rPr>
          <w:rFonts w:ascii="Times New Roman" w:hAnsi="Times New Roman"/>
        </w:rPr>
        <w:t>its 2021 WEA test</w:t>
      </w:r>
      <w:r>
        <w:rPr>
          <w:rFonts w:ascii="Times New Roman" w:hAnsi="Times New Roman"/>
        </w:rPr>
        <w:t xml:space="preserve">, the Commission received </w:t>
      </w:r>
      <w:r w:rsidR="00F00CA8">
        <w:rPr>
          <w:rFonts w:ascii="Times New Roman" w:hAnsi="Times New Roman"/>
        </w:rPr>
        <w:t>only 2</w:t>
      </w:r>
      <w:r w:rsidR="007629C9">
        <w:rPr>
          <w:rFonts w:ascii="Times New Roman" w:hAnsi="Times New Roman"/>
        </w:rPr>
        <w:t>,</w:t>
      </w:r>
      <w:r w:rsidR="00AB5940">
        <w:rPr>
          <w:rFonts w:ascii="Times New Roman" w:hAnsi="Times New Roman"/>
        </w:rPr>
        <w:t xml:space="preserve">290 responses from respondents.  The number of </w:t>
      </w:r>
      <w:r w:rsidR="00D958FC">
        <w:rPr>
          <w:rFonts w:ascii="Times New Roman" w:hAnsi="Times New Roman"/>
        </w:rPr>
        <w:t xml:space="preserve">responses by </w:t>
      </w:r>
      <w:r w:rsidR="00AB5940">
        <w:rPr>
          <w:rFonts w:ascii="Times New Roman" w:hAnsi="Times New Roman"/>
        </w:rPr>
        <w:t>respondents was</w:t>
      </w:r>
      <w:r>
        <w:rPr>
          <w:rFonts w:ascii="Times New Roman" w:hAnsi="Times New Roman"/>
        </w:rPr>
        <w:t xml:space="preserve"> far below </w:t>
      </w:r>
      <w:r w:rsidR="00AB5940">
        <w:rPr>
          <w:rFonts w:ascii="Times New Roman" w:hAnsi="Times New Roman"/>
        </w:rPr>
        <w:t xml:space="preserve">the </w:t>
      </w:r>
      <w:r w:rsidRPr="002B51B9" w:rsidR="002B51B9">
        <w:rPr>
          <w:rFonts w:ascii="Times New Roman" w:hAnsi="Times New Roman"/>
        </w:rPr>
        <w:t xml:space="preserve">12,000 </w:t>
      </w:r>
      <w:r w:rsidR="00F00CA8">
        <w:rPr>
          <w:rFonts w:ascii="Times New Roman" w:hAnsi="Times New Roman"/>
        </w:rPr>
        <w:t>responde</w:t>
      </w:r>
      <w:r w:rsidR="00AB5940">
        <w:rPr>
          <w:rFonts w:ascii="Times New Roman" w:hAnsi="Times New Roman"/>
        </w:rPr>
        <w:t>nts</w:t>
      </w:r>
      <w:r w:rsidR="00F00CA8">
        <w:rPr>
          <w:rFonts w:ascii="Times New Roman" w:hAnsi="Times New Roman"/>
        </w:rPr>
        <w:t xml:space="preserve"> approved by OMB.</w:t>
      </w:r>
      <w:r w:rsidRPr="002B51B9" w:rsidR="002B51B9">
        <w:rPr>
          <w:rFonts w:ascii="Times New Roman" w:hAnsi="Times New Roman"/>
        </w:rPr>
        <w:t xml:space="preserve"> </w:t>
      </w:r>
    </w:p>
    <w:p w:rsidR="00F00CA8" w:rsidP="002B51B9" w:rsidRDefault="00F00CA8" w14:paraId="06C886B0" w14:textId="77777777">
      <w:pPr>
        <w:autoSpaceDE w:val="0"/>
        <w:autoSpaceDN w:val="0"/>
        <w:adjustRightInd w:val="0"/>
        <w:spacing w:after="120"/>
        <w:ind w:left="360"/>
        <w:contextualSpacing/>
        <w:rPr>
          <w:rFonts w:ascii="Times New Roman" w:hAnsi="Times New Roman"/>
        </w:rPr>
      </w:pPr>
    </w:p>
    <w:p w:rsidR="00D958FC" w:rsidP="002B51B9" w:rsidRDefault="0048403D" w14:paraId="6E131A6B" w14:textId="37E76CAD">
      <w:pPr>
        <w:autoSpaceDE w:val="0"/>
        <w:autoSpaceDN w:val="0"/>
        <w:adjustRightInd w:val="0"/>
        <w:spacing w:after="120"/>
        <w:ind w:left="360"/>
        <w:contextualSpacing/>
        <w:rPr>
          <w:rFonts w:ascii="Times New Roman" w:hAnsi="Times New Roman"/>
        </w:rPr>
      </w:pPr>
      <w:r>
        <w:rPr>
          <w:rFonts w:ascii="Times New Roman" w:hAnsi="Times New Roman"/>
        </w:rPr>
        <w:t>Th</w:t>
      </w:r>
      <w:r w:rsidR="00D958FC">
        <w:rPr>
          <w:rFonts w:ascii="Times New Roman" w:hAnsi="Times New Roman"/>
        </w:rPr>
        <w:t xml:space="preserve">e Commission proposes to collect </w:t>
      </w:r>
      <w:r w:rsidR="002A18AD">
        <w:rPr>
          <w:rFonts w:ascii="Times New Roman" w:hAnsi="Times New Roman"/>
        </w:rPr>
        <w:t xml:space="preserve">9,000 additional responses, </w:t>
      </w:r>
      <w:r w:rsidR="00D958FC">
        <w:rPr>
          <w:rFonts w:ascii="Times New Roman" w:hAnsi="Times New Roman"/>
        </w:rPr>
        <w:t xml:space="preserve">fewer than 9,710 responses </w:t>
      </w:r>
      <w:r w:rsidR="002A18AD">
        <w:rPr>
          <w:rFonts w:ascii="Times New Roman" w:hAnsi="Times New Roman"/>
        </w:rPr>
        <w:t xml:space="preserve">remaining in OMB’s approval of its </w:t>
      </w:r>
      <w:r w:rsidR="00D958FC">
        <w:rPr>
          <w:rFonts w:ascii="Times New Roman" w:hAnsi="Times New Roman"/>
        </w:rPr>
        <w:t>proposed testing.  As such, it believes that this round of testing falls within OMB’s prior approval and does not substantively</w:t>
      </w:r>
      <w:r>
        <w:rPr>
          <w:rFonts w:ascii="Times New Roman" w:hAnsi="Times New Roman"/>
        </w:rPr>
        <w:t xml:space="preserve"> </w:t>
      </w:r>
      <w:r w:rsidR="00D958FC">
        <w:rPr>
          <w:rFonts w:ascii="Times New Roman" w:hAnsi="Times New Roman"/>
        </w:rPr>
        <w:t xml:space="preserve">change OMB’s prior approval.  </w:t>
      </w:r>
    </w:p>
    <w:p w:rsidR="00D958FC" w:rsidP="002B51B9" w:rsidRDefault="00D958FC" w14:paraId="71C3D406" w14:textId="77777777">
      <w:pPr>
        <w:autoSpaceDE w:val="0"/>
        <w:autoSpaceDN w:val="0"/>
        <w:adjustRightInd w:val="0"/>
        <w:spacing w:after="120"/>
        <w:ind w:left="360"/>
        <w:contextualSpacing/>
        <w:rPr>
          <w:rFonts w:ascii="Times New Roman" w:hAnsi="Times New Roman"/>
        </w:rPr>
      </w:pPr>
    </w:p>
    <w:p w:rsidR="000160E0" w:rsidP="002B51B9" w:rsidRDefault="00790CF7" w14:paraId="743F27AD" w14:textId="17800DED">
      <w:pPr>
        <w:autoSpaceDE w:val="0"/>
        <w:autoSpaceDN w:val="0"/>
        <w:adjustRightInd w:val="0"/>
        <w:spacing w:after="120"/>
        <w:ind w:left="360"/>
        <w:contextualSpacing/>
        <w:rPr>
          <w:rFonts w:ascii="Times New Roman" w:hAnsi="Times New Roman"/>
        </w:rPr>
      </w:pPr>
      <w:r>
        <w:rPr>
          <w:rFonts w:ascii="Times New Roman" w:hAnsi="Times New Roman"/>
        </w:rPr>
        <w:t xml:space="preserve">The Commission </w:t>
      </w:r>
      <w:r w:rsidR="0048403D">
        <w:rPr>
          <w:rFonts w:ascii="Times New Roman" w:hAnsi="Times New Roman"/>
        </w:rPr>
        <w:t xml:space="preserve">also </w:t>
      </w:r>
      <w:r>
        <w:rPr>
          <w:rFonts w:ascii="Times New Roman" w:hAnsi="Times New Roman"/>
        </w:rPr>
        <w:t xml:space="preserve">proposes to </w:t>
      </w:r>
      <w:r w:rsidR="0048403D">
        <w:rPr>
          <w:rFonts w:ascii="Times New Roman" w:hAnsi="Times New Roman"/>
        </w:rPr>
        <w:t xml:space="preserve">make minor changes to the survey to make </w:t>
      </w:r>
      <w:r w:rsidR="0057496B">
        <w:rPr>
          <w:rFonts w:ascii="Times New Roman" w:hAnsi="Times New Roman"/>
        </w:rPr>
        <w:t>it</w:t>
      </w:r>
      <w:r w:rsidR="0048403D">
        <w:rPr>
          <w:rFonts w:ascii="Times New Roman" w:hAnsi="Times New Roman"/>
        </w:rPr>
        <w:t xml:space="preserve"> more easily understandable </w:t>
      </w:r>
      <w:r w:rsidR="002044C6">
        <w:rPr>
          <w:rFonts w:ascii="Times New Roman" w:hAnsi="Times New Roman"/>
        </w:rPr>
        <w:t>and simpler to complete</w:t>
      </w:r>
      <w:r w:rsidRPr="0048403D" w:rsidR="0048403D">
        <w:rPr>
          <w:rFonts w:ascii="Times New Roman" w:hAnsi="Times New Roman"/>
        </w:rPr>
        <w:t xml:space="preserve">.  </w:t>
      </w:r>
    </w:p>
    <w:p w:rsidR="002B51B9" w:rsidP="002B51B9" w:rsidRDefault="002B51B9" w14:paraId="1A7B9C20" w14:textId="77777777">
      <w:pPr>
        <w:autoSpaceDE w:val="0"/>
        <w:autoSpaceDN w:val="0"/>
        <w:adjustRightInd w:val="0"/>
        <w:spacing w:after="120"/>
        <w:ind w:left="360"/>
        <w:contextualSpacing/>
        <w:rPr>
          <w:rFonts w:ascii="Times New Roman" w:hAnsi="Times New Roman"/>
        </w:rPr>
      </w:pPr>
    </w:p>
    <w:p w:rsidRPr="002A18AD" w:rsidR="002A18AD" w:rsidP="002A18AD" w:rsidRDefault="002A18AD" w14:paraId="4E61E059" w14:textId="77777777">
      <w:pPr>
        <w:ind w:left="360"/>
        <w:rPr>
          <w:rFonts w:ascii="Times New Roman" w:hAnsi="Times New Roman"/>
          <w:bCs/>
          <w:iCs/>
        </w:rPr>
      </w:pPr>
      <w:r w:rsidRPr="002A18AD">
        <w:rPr>
          <w:rFonts w:ascii="Times New Roman" w:hAnsi="Times New Roman"/>
        </w:rPr>
        <w:t>T</w:t>
      </w:r>
      <w:r w:rsidRPr="002A18AD">
        <w:rPr>
          <w:rFonts w:ascii="Times New Roman" w:hAnsi="Times New Roman"/>
          <w:bCs/>
          <w:iCs/>
        </w:rPr>
        <w:t>he Commission expects that this proposed modification will further its public safety mission by allowing it to collect more accurate data and arrive at more reliable findings regarding the current state of WEA performance.</w:t>
      </w:r>
    </w:p>
    <w:p w:rsidR="00F75DFC" w:rsidP="000160E0" w:rsidRDefault="00F75DFC" w14:paraId="419C991A" w14:textId="2FAA4CDE">
      <w:pPr>
        <w:ind w:left="360"/>
        <w:rPr>
          <w:rFonts w:ascii="Times New Roman" w:hAnsi="Times New Roman"/>
          <w:bCs/>
          <w:iCs/>
        </w:rPr>
      </w:pPr>
    </w:p>
    <w:p w:rsidRPr="000160E0" w:rsidR="00F75DFC" w:rsidP="000160E0" w:rsidRDefault="00F75DFC" w14:paraId="3353B2FF" w14:textId="25AAAE93">
      <w:pPr>
        <w:ind w:left="360"/>
        <w:rPr>
          <w:rFonts w:ascii="Times New Roman" w:hAnsi="Times New Roman"/>
        </w:rPr>
      </w:pPr>
      <w:r>
        <w:rPr>
          <w:rFonts w:ascii="Times New Roman" w:hAnsi="Times New Roman"/>
          <w:bCs/>
          <w:iCs/>
        </w:rPr>
        <w:t xml:space="preserve">There are no changes in the burden estimates </w:t>
      </w:r>
      <w:r w:rsidR="000D5B6F">
        <w:rPr>
          <w:rFonts w:ascii="Times New Roman" w:hAnsi="Times New Roman"/>
          <w:bCs/>
          <w:iCs/>
        </w:rPr>
        <w:t xml:space="preserve">to </w:t>
      </w:r>
      <w:r>
        <w:rPr>
          <w:rFonts w:ascii="Times New Roman" w:hAnsi="Times New Roman"/>
          <w:bCs/>
          <w:iCs/>
        </w:rPr>
        <w:t xml:space="preserve">this </w:t>
      </w:r>
      <w:r w:rsidR="000D5B6F">
        <w:rPr>
          <w:rFonts w:ascii="Times New Roman" w:hAnsi="Times New Roman"/>
          <w:bCs/>
          <w:iCs/>
        </w:rPr>
        <w:t xml:space="preserve">information </w:t>
      </w:r>
      <w:r>
        <w:rPr>
          <w:rFonts w:ascii="Times New Roman" w:hAnsi="Times New Roman"/>
          <w:bCs/>
          <w:iCs/>
        </w:rPr>
        <w:t xml:space="preserve">collection.  </w:t>
      </w:r>
    </w:p>
    <w:p w:rsidRPr="000160E0" w:rsidR="00F72607" w:rsidRDefault="00F72607" w14:paraId="6845D763" w14:textId="77777777"/>
    <w:sectPr w:rsidRPr="000160E0" w:rsidR="00F72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BBBF" w14:textId="77777777" w:rsidR="004E51C4" w:rsidRDefault="004E51C4" w:rsidP="000160E0">
      <w:r>
        <w:separator/>
      </w:r>
    </w:p>
  </w:endnote>
  <w:endnote w:type="continuationSeparator" w:id="0">
    <w:p w14:paraId="43A76181" w14:textId="77777777" w:rsidR="004E51C4" w:rsidRDefault="004E51C4" w:rsidP="000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36E8" w14:textId="77777777" w:rsidR="004E51C4" w:rsidRDefault="004E51C4" w:rsidP="000160E0">
      <w:r>
        <w:separator/>
      </w:r>
    </w:p>
  </w:footnote>
  <w:footnote w:type="continuationSeparator" w:id="0">
    <w:p w14:paraId="673F05C7" w14:textId="77777777" w:rsidR="004E51C4" w:rsidRDefault="004E51C4" w:rsidP="00016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160E0"/>
    <w:rsid w:val="000D5B6F"/>
    <w:rsid w:val="001A30C6"/>
    <w:rsid w:val="001A3ECA"/>
    <w:rsid w:val="002044C6"/>
    <w:rsid w:val="002647D1"/>
    <w:rsid w:val="002A18AD"/>
    <w:rsid w:val="002B51B9"/>
    <w:rsid w:val="0030003C"/>
    <w:rsid w:val="00353A63"/>
    <w:rsid w:val="00364440"/>
    <w:rsid w:val="0048403D"/>
    <w:rsid w:val="004E01ED"/>
    <w:rsid w:val="004E51C4"/>
    <w:rsid w:val="005102F6"/>
    <w:rsid w:val="00556670"/>
    <w:rsid w:val="0057496B"/>
    <w:rsid w:val="00584176"/>
    <w:rsid w:val="005D66DC"/>
    <w:rsid w:val="00656496"/>
    <w:rsid w:val="007629C9"/>
    <w:rsid w:val="00775364"/>
    <w:rsid w:val="00790CF7"/>
    <w:rsid w:val="0081357F"/>
    <w:rsid w:val="008200CB"/>
    <w:rsid w:val="00855AB6"/>
    <w:rsid w:val="0085716D"/>
    <w:rsid w:val="009C6B0F"/>
    <w:rsid w:val="00A005A5"/>
    <w:rsid w:val="00AB5940"/>
    <w:rsid w:val="00AE3560"/>
    <w:rsid w:val="00B126F5"/>
    <w:rsid w:val="00B44BF0"/>
    <w:rsid w:val="00B520D0"/>
    <w:rsid w:val="00B5733E"/>
    <w:rsid w:val="00C217B6"/>
    <w:rsid w:val="00C65E83"/>
    <w:rsid w:val="00D20C36"/>
    <w:rsid w:val="00D958FC"/>
    <w:rsid w:val="00F00CA8"/>
    <w:rsid w:val="00F21031"/>
    <w:rsid w:val="00F4331E"/>
    <w:rsid w:val="00F70A83"/>
    <w:rsid w:val="00F72607"/>
    <w:rsid w:val="00F75DFC"/>
    <w:rsid w:val="00FC71D2"/>
    <w:rsid w:val="00FD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0160E0"/>
    <w:rPr>
      <w:rFonts w:ascii="Times New Roman" w:hAnsi="Times New Roman" w:cstheme="minorBidi"/>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0160E0"/>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0160E0"/>
    <w:rPr>
      <w:vertAlign w:val="superscript"/>
    </w:rPr>
  </w:style>
  <w:style w:type="character" w:styleId="CommentReference">
    <w:name w:val="annotation reference"/>
    <w:basedOn w:val="DefaultParagraphFont"/>
    <w:uiPriority w:val="99"/>
    <w:semiHidden/>
    <w:unhideWhenUsed/>
    <w:rsid w:val="004E01ED"/>
    <w:rPr>
      <w:sz w:val="16"/>
      <w:szCs w:val="16"/>
    </w:rPr>
  </w:style>
  <w:style w:type="paragraph" w:styleId="CommentText">
    <w:name w:val="annotation text"/>
    <w:basedOn w:val="Normal"/>
    <w:link w:val="CommentTextChar"/>
    <w:uiPriority w:val="99"/>
    <w:semiHidden/>
    <w:unhideWhenUsed/>
    <w:rsid w:val="004E01ED"/>
    <w:rPr>
      <w:sz w:val="20"/>
      <w:szCs w:val="20"/>
    </w:rPr>
  </w:style>
  <w:style w:type="character" w:customStyle="1" w:styleId="CommentTextChar">
    <w:name w:val="Comment Text Char"/>
    <w:basedOn w:val="DefaultParagraphFont"/>
    <w:link w:val="CommentText"/>
    <w:uiPriority w:val="99"/>
    <w:semiHidden/>
    <w:rsid w:val="004E01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01ED"/>
    <w:rPr>
      <w:b/>
      <w:bCs/>
    </w:rPr>
  </w:style>
  <w:style w:type="character" w:customStyle="1" w:styleId="CommentSubjectChar">
    <w:name w:val="Comment Subject Char"/>
    <w:basedOn w:val="CommentTextChar"/>
    <w:link w:val="CommentSubject"/>
    <w:uiPriority w:val="99"/>
    <w:semiHidden/>
    <w:rsid w:val="004E01ED"/>
    <w:rPr>
      <w:rFonts w:ascii="Calibri" w:hAnsi="Calibri" w:cs="Times New Roman"/>
      <w:b/>
      <w:bCs/>
      <w:sz w:val="20"/>
      <w:szCs w:val="20"/>
    </w:rPr>
  </w:style>
  <w:style w:type="paragraph" w:styleId="Revision">
    <w:name w:val="Revision"/>
    <w:hidden/>
    <w:uiPriority w:val="99"/>
    <w:semiHidden/>
    <w:rsid w:val="00FC71D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150">
      <w:bodyDiv w:val="1"/>
      <w:marLeft w:val="0"/>
      <w:marRight w:val="0"/>
      <w:marTop w:val="0"/>
      <w:marBottom w:val="0"/>
      <w:divBdr>
        <w:top w:val="none" w:sz="0" w:space="0" w:color="auto"/>
        <w:left w:val="none" w:sz="0" w:space="0" w:color="auto"/>
        <w:bottom w:val="none" w:sz="0" w:space="0" w:color="auto"/>
        <w:right w:val="none" w:sz="0" w:space="0" w:color="auto"/>
      </w:divBdr>
    </w:div>
    <w:div w:id="1697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Cooke</dc:creator>
  <cp:keywords/>
  <dc:description/>
  <cp:lastModifiedBy>Nicole Ongele</cp:lastModifiedBy>
  <cp:revision>2</cp:revision>
  <dcterms:created xsi:type="dcterms:W3CDTF">2022-06-10T17:24:00Z</dcterms:created>
  <dcterms:modified xsi:type="dcterms:W3CDTF">2022-06-10T17:24:00Z</dcterms:modified>
</cp:coreProperties>
</file>