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7666" w14:paraId="6FAAA2D1" w14:textId="77777777">
      <w:pPr>
        <w:pStyle w:val="BodyText"/>
        <w:spacing w:before="7"/>
        <w:rPr>
          <w:sz w:val="26"/>
        </w:rPr>
      </w:pPr>
    </w:p>
    <w:p w:rsidR="00A37666" w14:paraId="003510EF" w14:textId="6E8E37FD">
      <w:pPr>
        <w:spacing w:before="94" w:line="271" w:lineRule="auto"/>
        <w:ind w:left="6929" w:right="953"/>
        <w:jc w:val="right"/>
        <w:rPr>
          <w:sz w:val="16"/>
        </w:rPr>
      </w:pPr>
      <w:r>
        <w:rPr>
          <w:noProof/>
        </w:rPr>
        <w:drawing>
          <wp:anchor distT="0" distB="0" distL="0" distR="0" simplePos="0" relativeHeight="251658240" behindDoc="0" locked="0" layoutInCell="1" allowOverlap="1">
            <wp:simplePos x="0" y="0"/>
            <wp:positionH relativeFrom="page">
              <wp:posOffset>723581</wp:posOffset>
            </wp:positionH>
            <wp:positionV relativeFrom="paragraph">
              <wp:posOffset>-199530</wp:posOffset>
            </wp:positionV>
            <wp:extent cx="728626" cy="6780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6" cstate="print"/>
                    <a:stretch>
                      <a:fillRect/>
                    </a:stretch>
                  </pic:blipFill>
                  <pic:spPr>
                    <a:xfrm>
                      <a:off x="0" y="0"/>
                      <a:ext cx="728626" cy="678048"/>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page">
                  <wp:posOffset>2462530</wp:posOffset>
                </wp:positionH>
                <wp:positionV relativeFrom="paragraph">
                  <wp:posOffset>75565</wp:posOffset>
                </wp:positionV>
                <wp:extent cx="2332990" cy="199390"/>
                <wp:effectExtent l="0" t="0" r="0" b="0"/>
                <wp:wrapNone/>
                <wp:docPr id="24"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2990" cy="199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7666" w14:textId="77777777">
                            <w:pPr>
                              <w:spacing w:line="314" w:lineRule="exact"/>
                              <w:rPr>
                                <w:rFonts w:ascii="Arial"/>
                                <w:b/>
                                <w:sz w:val="28"/>
                              </w:rPr>
                            </w:pPr>
                            <w:r>
                              <w:rPr>
                                <w:rFonts w:ascii="Arial"/>
                                <w:b/>
                                <w:sz w:val="28"/>
                                <w:u w:val="single"/>
                              </w:rPr>
                              <w:t>Servicing</w:t>
                            </w:r>
                            <w:r>
                              <w:rPr>
                                <w:rFonts w:ascii="Arial"/>
                                <w:b/>
                                <w:spacing w:val="-8"/>
                                <w:sz w:val="28"/>
                                <w:u w:val="single"/>
                              </w:rPr>
                              <w:t xml:space="preserve"> </w:t>
                            </w:r>
                            <w:r>
                              <w:rPr>
                                <w:rFonts w:ascii="Arial"/>
                                <w:b/>
                                <w:sz w:val="28"/>
                                <w:u w:val="single"/>
                              </w:rPr>
                              <w:t>Agent</w:t>
                            </w:r>
                            <w:r>
                              <w:rPr>
                                <w:rFonts w:ascii="Arial"/>
                                <w:b/>
                                <w:spacing w:val="-5"/>
                                <w:sz w:val="28"/>
                                <w:u w:val="single"/>
                              </w:rPr>
                              <w:t xml:space="preserve"> </w:t>
                            </w:r>
                            <w:r>
                              <w:rPr>
                                <w:rFonts w:ascii="Arial"/>
                                <w:b/>
                                <w:sz w:val="28"/>
                                <w:u w:val="single"/>
                              </w:rPr>
                              <w:t>Agreement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5" type="#_x0000_t202" style="width:183.7pt;height:15.7pt;margin-top:5.95pt;margin-left:193.9pt;mso-height-percent:0;mso-height-relative:page;mso-position-horizontal-relative:page;mso-width-percent:0;mso-width-relative:page;mso-wrap-distance-bottom:0;mso-wrap-distance-left:9pt;mso-wrap-distance-right:9pt;mso-wrap-distance-top:0;mso-wrap-style:square;position:absolute;visibility:visible;v-text-anchor:top;z-index:251660288" filled="f" stroked="f">
                <v:textbox inset="0,0,0,0">
                  <w:txbxContent>
                    <w:p w:rsidR="00A37666" w14:paraId="2D8B5953" w14:textId="77777777">
                      <w:pPr>
                        <w:spacing w:line="314" w:lineRule="exact"/>
                        <w:rPr>
                          <w:rFonts w:ascii="Arial"/>
                          <w:b/>
                          <w:sz w:val="28"/>
                        </w:rPr>
                      </w:pPr>
                      <w:r>
                        <w:rPr>
                          <w:rFonts w:ascii="Arial"/>
                          <w:b/>
                          <w:sz w:val="28"/>
                          <w:u w:val="single"/>
                        </w:rPr>
                        <w:t>Servicing</w:t>
                      </w:r>
                      <w:r>
                        <w:rPr>
                          <w:rFonts w:ascii="Arial"/>
                          <w:b/>
                          <w:spacing w:val="-8"/>
                          <w:sz w:val="28"/>
                          <w:u w:val="single"/>
                        </w:rPr>
                        <w:t xml:space="preserve"> </w:t>
                      </w:r>
                      <w:r>
                        <w:rPr>
                          <w:rFonts w:ascii="Arial"/>
                          <w:b/>
                          <w:sz w:val="28"/>
                          <w:u w:val="single"/>
                        </w:rPr>
                        <w:t>Agent</w:t>
                      </w:r>
                      <w:r>
                        <w:rPr>
                          <w:rFonts w:ascii="Arial"/>
                          <w:b/>
                          <w:spacing w:val="-5"/>
                          <w:sz w:val="28"/>
                          <w:u w:val="single"/>
                        </w:rPr>
                        <w:t xml:space="preserve"> </w:t>
                      </w:r>
                      <w:r>
                        <w:rPr>
                          <w:rFonts w:ascii="Arial"/>
                          <w:b/>
                          <w:sz w:val="28"/>
                          <w:u w:val="single"/>
                        </w:rPr>
                        <w:t>Agreement</w:t>
                      </w:r>
                    </w:p>
                  </w:txbxContent>
                </v:textbox>
              </v:shape>
            </w:pict>
          </mc:Fallback>
        </mc:AlternateContent>
      </w:r>
      <w:r>
        <w:rPr>
          <w:sz w:val="16"/>
        </w:rPr>
        <w:t>OMB Approval No: 3245-0193</w:t>
      </w:r>
      <w:r>
        <w:rPr>
          <w:spacing w:val="-37"/>
          <w:sz w:val="16"/>
        </w:rPr>
        <w:t xml:space="preserve"> </w:t>
      </w:r>
      <w:r>
        <w:rPr>
          <w:sz w:val="16"/>
        </w:rPr>
        <w:t>Expiration</w:t>
      </w:r>
      <w:r>
        <w:rPr>
          <w:spacing w:val="-3"/>
          <w:sz w:val="16"/>
        </w:rPr>
        <w:t xml:space="preserve"> </w:t>
      </w:r>
      <w:r>
        <w:rPr>
          <w:sz w:val="16"/>
        </w:rPr>
        <w:t>Date:</w:t>
      </w:r>
      <w:r>
        <w:rPr>
          <w:spacing w:val="-5"/>
          <w:sz w:val="16"/>
        </w:rPr>
        <w:t xml:space="preserve"> </w:t>
      </w:r>
      <w:r>
        <w:rPr>
          <w:sz w:val="16"/>
        </w:rPr>
        <w:t>XX/XX/20XX</w:t>
      </w:r>
    </w:p>
    <w:p w:rsidR="00A37666" w14:paraId="0ED74E9C" w14:textId="77777777">
      <w:pPr>
        <w:pStyle w:val="BodyText"/>
        <w:rPr>
          <w:sz w:val="20"/>
        </w:rPr>
      </w:pPr>
    </w:p>
    <w:p w:rsidR="00A37666" w14:paraId="74EF6979" w14:textId="35B4F4D7">
      <w:pPr>
        <w:pStyle w:val="BodyText"/>
        <w:spacing w:before="5"/>
        <w:rPr>
          <w:sz w:val="29"/>
        </w:rPr>
      </w:pPr>
      <w:r>
        <w:rPr>
          <w:noProof/>
        </w:rPr>
        <mc:AlternateContent>
          <mc:Choice Requires="wps">
            <w:drawing>
              <wp:anchor distT="0" distB="0" distL="0" distR="0" simplePos="0" relativeHeight="251669504" behindDoc="1" locked="0" layoutInCell="1" allowOverlap="1">
                <wp:simplePos x="0" y="0"/>
                <wp:positionH relativeFrom="page">
                  <wp:posOffset>804545</wp:posOffset>
                </wp:positionH>
                <wp:positionV relativeFrom="paragraph">
                  <wp:posOffset>229870</wp:posOffset>
                </wp:positionV>
                <wp:extent cx="6163310" cy="18415"/>
                <wp:effectExtent l="0" t="0" r="0" b="0"/>
                <wp:wrapTopAndBottom/>
                <wp:docPr id="23" name="docshape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6331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 o:spid="_x0000_s1026" style="width:485.3pt;height:1.45pt;margin-top:18.1pt;margin-left:63.35pt;mso-height-percent:0;mso-height-relative:page;mso-position-horizontal-relative:page;mso-width-percent:0;mso-width-relative:page;mso-wrap-distance-bottom:0;mso-wrap-distance-left:0;mso-wrap-distance-right:0;mso-wrap-distance-top:0;mso-wrap-style:square;position:absolute;visibility:visible;v-text-anchor:top;z-index:-251645952" fillcolor="black" stroked="f">
                <w10:wrap type="topAndBottom"/>
              </v:rect>
            </w:pict>
          </mc:Fallback>
        </mc:AlternateContent>
      </w:r>
    </w:p>
    <w:p w:rsidR="00A37666" w14:paraId="1FAE3503" w14:textId="77777777">
      <w:pPr>
        <w:pStyle w:val="BodyText"/>
        <w:spacing w:line="252" w:lineRule="exact"/>
        <w:ind w:left="275"/>
      </w:pPr>
      <w:r>
        <w:rPr>
          <w:u w:val="single"/>
        </w:rPr>
        <w:t>Instructions:</w:t>
      </w:r>
    </w:p>
    <w:p w:rsidR="00A37666" w14:paraId="793468E9" w14:textId="69DC2282">
      <w:pPr>
        <w:pStyle w:val="BodyText"/>
        <w:ind w:left="276" w:right="880" w:hanging="1"/>
      </w:pPr>
      <w:r>
        <w:t>The Servicing Agent Agreement (“Agreement”) is executed by the borrower (and Operating Company, if</w:t>
      </w:r>
      <w:r>
        <w:rPr>
          <w:spacing w:val="1"/>
        </w:rPr>
        <w:t xml:space="preserve"> </w:t>
      </w:r>
      <w:r>
        <w:t>applicable), certified development company and the central servicing agent (CSA) in order to comply with</w:t>
      </w:r>
      <w:r>
        <w:rPr>
          <w:spacing w:val="-52"/>
        </w:rPr>
        <w:t xml:space="preserve"> </w:t>
      </w:r>
      <w:r w:rsidR="009533B2">
        <w:t xml:space="preserve">Small Business Administration (SBA) regulations </w:t>
      </w:r>
      <w:r>
        <w:t>at 13 CFR 120.954(a).</w:t>
      </w:r>
      <w:r>
        <w:rPr>
          <w:spacing w:val="1"/>
        </w:rPr>
        <w:t xml:space="preserve"> </w:t>
      </w:r>
      <w:r>
        <w:t>This information is collected by SBA and is primarily used to</w:t>
      </w:r>
      <w:r>
        <w:rPr>
          <w:spacing w:val="1"/>
        </w:rPr>
        <w:t xml:space="preserve"> </w:t>
      </w:r>
      <w:r>
        <w:t xml:space="preserve">certify the use of loan proceeds, appoint a servicing </w:t>
      </w:r>
      <w:r w:rsidR="00CE20AA">
        <w:t>agent,</w:t>
      </w:r>
      <w:r>
        <w:t xml:space="preserve"> and acknowledge the imposition of various fees.</w:t>
      </w:r>
      <w:r>
        <w:rPr>
          <w:spacing w:val="-52"/>
        </w:rPr>
        <w:t xml:space="preserve"> </w:t>
      </w:r>
      <w:r>
        <w:t>This agreement is available to the public in electronic form on SBA’s website at</w:t>
      </w:r>
      <w:r>
        <w:rPr>
          <w:spacing w:val="1"/>
        </w:rPr>
        <w:t xml:space="preserve"> </w:t>
      </w:r>
      <w:hyperlink r:id="rId7">
        <w:r>
          <w:rPr>
            <w:color w:val="0000FF"/>
            <w:u w:val="single" w:color="0000FF"/>
          </w:rPr>
          <w:t>http://www.sba.gov/aboutsba/sbaprograms/elending</w:t>
        </w:r>
        <w:r>
          <w:t>.</w:t>
        </w:r>
      </w:hyperlink>
    </w:p>
    <w:p w:rsidR="00A37666" w14:paraId="6AA9B504" w14:textId="77777777">
      <w:pPr>
        <w:pStyle w:val="BodyText"/>
        <w:rPr>
          <w:sz w:val="14"/>
        </w:rPr>
      </w:pPr>
    </w:p>
    <w:p w:rsidR="00A37666" w14:paraId="0B925CC2" w14:textId="77777777">
      <w:pPr>
        <w:pStyle w:val="BodyText"/>
        <w:spacing w:before="91"/>
        <w:ind w:left="275"/>
      </w:pPr>
      <w:r>
        <w:t>Completed</w:t>
      </w:r>
      <w:r>
        <w:rPr>
          <w:spacing w:val="-2"/>
        </w:rPr>
        <w:t xml:space="preserve"> </w:t>
      </w:r>
      <w:r>
        <w:t>Agreement must be</w:t>
      </w:r>
      <w:r>
        <w:rPr>
          <w:spacing w:val="-1"/>
        </w:rPr>
        <w:t xml:space="preserve"> </w:t>
      </w:r>
      <w:r>
        <w:t>submitted</w:t>
      </w:r>
      <w:r>
        <w:rPr>
          <w:spacing w:val="-1"/>
        </w:rPr>
        <w:t xml:space="preserve"> </w:t>
      </w:r>
      <w:r>
        <w:t>to</w:t>
      </w:r>
      <w:r>
        <w:rPr>
          <w:spacing w:val="-5"/>
        </w:rPr>
        <w:t xml:space="preserve"> </w:t>
      </w:r>
      <w:r>
        <w:t>the</w:t>
      </w:r>
      <w:r>
        <w:rPr>
          <w:spacing w:val="-3"/>
        </w:rPr>
        <w:t xml:space="preserve"> </w:t>
      </w:r>
      <w:r>
        <w:t>CSA</w:t>
      </w:r>
      <w:r>
        <w:rPr>
          <w:spacing w:val="-2"/>
        </w:rPr>
        <w:t xml:space="preserve"> </w:t>
      </w:r>
      <w:r>
        <w:t>at address</w:t>
      </w:r>
      <w:r>
        <w:rPr>
          <w:spacing w:val="-1"/>
        </w:rPr>
        <w:t xml:space="preserve"> </w:t>
      </w:r>
      <w:r>
        <w:t>below.</w:t>
      </w:r>
    </w:p>
    <w:p w:rsidR="00A37666" w14:paraId="08FD2D16" w14:textId="4581BAD0">
      <w:pPr>
        <w:pStyle w:val="BodyText"/>
        <w:rPr>
          <w:sz w:val="18"/>
        </w:rPr>
      </w:pPr>
      <w:r>
        <w:rPr>
          <w:noProof/>
        </w:rPr>
        <mc:AlternateContent>
          <mc:Choice Requires="wpg">
            <w:drawing>
              <wp:anchor distT="0" distB="0" distL="0" distR="0" simplePos="0" relativeHeight="251671552" behindDoc="1" locked="0" layoutInCell="1" allowOverlap="1">
                <wp:simplePos x="0" y="0"/>
                <wp:positionH relativeFrom="page">
                  <wp:posOffset>810895</wp:posOffset>
                </wp:positionH>
                <wp:positionV relativeFrom="paragraph">
                  <wp:posOffset>147320</wp:posOffset>
                </wp:positionV>
                <wp:extent cx="5949950" cy="214630"/>
                <wp:effectExtent l="0" t="0" r="0" b="0"/>
                <wp:wrapTopAndBottom/>
                <wp:docPr id="17"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214630"/>
                          <a:chOff x="1277" y="232"/>
                          <a:chExt cx="9370" cy="338"/>
                        </a:xfrm>
                      </wpg:grpSpPr>
                      <wps:wsp xmlns:wps="http://schemas.microsoft.com/office/word/2010/wordprocessingShape">
                        <wps:cNvPr id="18" name="Line 20"/>
                        <wps:cNvCnPr>
                          <a:cxnSpLocks noChangeShapeType="1"/>
                        </wps:cNvCnPr>
                        <wps:spPr bwMode="auto">
                          <a:xfrm>
                            <a:off x="1296" y="251"/>
                            <a:ext cx="9350" cy="0"/>
                          </a:xfrm>
                          <a:prstGeom prst="line">
                            <a:avLst/>
                          </a:prstGeom>
                          <a:noFill/>
                          <a:ln w="5608">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docshape6"/>
                        <wps:cNvSpPr>
                          <a:spLocks noChangeArrowheads="1"/>
                        </wps:cNvSpPr>
                        <wps:spPr bwMode="auto">
                          <a:xfrm>
                            <a:off x="1296" y="231"/>
                            <a:ext cx="9348" cy="1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 name="docshape7"/>
                        <wps:cNvSpPr/>
                        <wps:spPr bwMode="auto">
                          <a:xfrm>
                            <a:off x="1284" y="297"/>
                            <a:ext cx="5005" cy="265"/>
                          </a:xfrm>
                          <a:custGeom>
                            <a:avLst/>
                            <a:gdLst>
                              <a:gd name="T0" fmla="+- 0 1284 1284"/>
                              <a:gd name="T1" fmla="*/ T0 w 5005"/>
                              <a:gd name="T2" fmla="+- 0 297 297"/>
                              <a:gd name="T3" fmla="*/ 297 h 265"/>
                              <a:gd name="T4" fmla="+- 0 1538 1284"/>
                              <a:gd name="T5" fmla="*/ T4 w 5005"/>
                              <a:gd name="T6" fmla="+- 0 297 297"/>
                              <a:gd name="T7" fmla="*/ 297 h 265"/>
                              <a:gd name="T8" fmla="+- 0 1538 1284"/>
                              <a:gd name="T9" fmla="*/ T8 w 5005"/>
                              <a:gd name="T10" fmla="+- 0 562 297"/>
                              <a:gd name="T11" fmla="*/ 562 h 265"/>
                              <a:gd name="T12" fmla="+- 0 1284 1284"/>
                              <a:gd name="T13" fmla="*/ T12 w 5005"/>
                              <a:gd name="T14" fmla="+- 0 562 297"/>
                              <a:gd name="T15" fmla="*/ 562 h 265"/>
                              <a:gd name="T16" fmla="+- 0 1284 1284"/>
                              <a:gd name="T17" fmla="*/ T16 w 5005"/>
                              <a:gd name="T18" fmla="+- 0 297 297"/>
                              <a:gd name="T19" fmla="*/ 297 h 265"/>
                              <a:gd name="T20" fmla="+- 0 6035 1284"/>
                              <a:gd name="T21" fmla="*/ T20 w 5005"/>
                              <a:gd name="T22" fmla="+- 0 297 297"/>
                              <a:gd name="T23" fmla="*/ 297 h 265"/>
                              <a:gd name="T24" fmla="+- 0 6289 1284"/>
                              <a:gd name="T25" fmla="*/ T24 w 5005"/>
                              <a:gd name="T26" fmla="+- 0 297 297"/>
                              <a:gd name="T27" fmla="*/ 297 h 265"/>
                              <a:gd name="T28" fmla="+- 0 6289 1284"/>
                              <a:gd name="T29" fmla="*/ T28 w 5005"/>
                              <a:gd name="T30" fmla="+- 0 562 297"/>
                              <a:gd name="T31" fmla="*/ 562 h 265"/>
                              <a:gd name="T32" fmla="+- 0 6035 1284"/>
                              <a:gd name="T33" fmla="*/ T32 w 5005"/>
                              <a:gd name="T34" fmla="+- 0 562 297"/>
                              <a:gd name="T35" fmla="*/ 562 h 265"/>
                              <a:gd name="T36" fmla="+- 0 6035 1284"/>
                              <a:gd name="T37" fmla="*/ T36 w 5005"/>
                              <a:gd name="T38" fmla="+- 0 297 297"/>
                              <a:gd name="T39" fmla="*/ 297 h 26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65" w="5005" stroke="1">
                                <a:moveTo>
                                  <a:pt x="0" y="0"/>
                                </a:moveTo>
                                <a:lnTo>
                                  <a:pt x="254" y="0"/>
                                </a:lnTo>
                                <a:lnTo>
                                  <a:pt x="254" y="265"/>
                                </a:lnTo>
                                <a:lnTo>
                                  <a:pt x="0" y="265"/>
                                </a:lnTo>
                                <a:lnTo>
                                  <a:pt x="0" y="0"/>
                                </a:lnTo>
                                <a:close/>
                                <a:moveTo>
                                  <a:pt x="4751" y="0"/>
                                </a:moveTo>
                                <a:lnTo>
                                  <a:pt x="5005" y="0"/>
                                </a:lnTo>
                                <a:lnTo>
                                  <a:pt x="5005" y="265"/>
                                </a:lnTo>
                                <a:lnTo>
                                  <a:pt x="4751" y="265"/>
                                </a:lnTo>
                                <a:lnTo>
                                  <a:pt x="4751" y="0"/>
                                </a:lnTo>
                                <a:close/>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 name="docshape8"/>
                        <wps:cNvSpPr txBox="1">
                          <a:spLocks noChangeArrowheads="1"/>
                        </wps:cNvSpPr>
                        <wps:spPr bwMode="auto">
                          <a:xfrm>
                            <a:off x="1598" y="265"/>
                            <a:ext cx="3973"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7666" w14:textId="77777777">
                              <w:pPr>
                                <w:spacing w:line="221" w:lineRule="exact"/>
                                <w:rPr>
                                  <w:sz w:val="20"/>
                                </w:rPr>
                              </w:pPr>
                              <w:r>
                                <w:rPr>
                                  <w:sz w:val="20"/>
                                </w:rPr>
                                <w:t>Check</w:t>
                              </w:r>
                              <w:r>
                                <w:rPr>
                                  <w:spacing w:val="-4"/>
                                  <w:sz w:val="20"/>
                                </w:rPr>
                                <w:t xml:space="preserve"> </w:t>
                              </w:r>
                              <w:r>
                                <w:rPr>
                                  <w:sz w:val="20"/>
                                </w:rPr>
                                <w:t>if</w:t>
                              </w:r>
                              <w:r>
                                <w:rPr>
                                  <w:spacing w:val="-4"/>
                                  <w:sz w:val="20"/>
                                </w:rPr>
                                <w:t xml:space="preserve"> </w:t>
                              </w:r>
                              <w:r>
                                <w:rPr>
                                  <w:sz w:val="20"/>
                                </w:rPr>
                                <w:t>Debt</w:t>
                              </w:r>
                              <w:r>
                                <w:rPr>
                                  <w:spacing w:val="-2"/>
                                  <w:sz w:val="20"/>
                                </w:rPr>
                                <w:t xml:space="preserve"> </w:t>
                              </w:r>
                              <w:r>
                                <w:rPr>
                                  <w:sz w:val="20"/>
                                </w:rPr>
                                <w:t>Refinancing</w:t>
                              </w:r>
                              <w:r>
                                <w:rPr>
                                  <w:spacing w:val="-1"/>
                                  <w:sz w:val="20"/>
                                </w:rPr>
                                <w:t xml:space="preserve"> </w:t>
                              </w:r>
                              <w:r>
                                <w:rPr>
                                  <w:sz w:val="20"/>
                                </w:rPr>
                                <w:t>Loan</w:t>
                              </w:r>
                              <w:r>
                                <w:rPr>
                                  <w:spacing w:val="-3"/>
                                  <w:sz w:val="20"/>
                                </w:rPr>
                                <w:t xml:space="preserve"> </w:t>
                              </w:r>
                              <w:r>
                                <w:rPr>
                                  <w:sz w:val="20"/>
                                </w:rPr>
                                <w:t>With</w:t>
                              </w:r>
                              <w:r>
                                <w:rPr>
                                  <w:spacing w:val="-4"/>
                                  <w:sz w:val="20"/>
                                </w:rPr>
                                <w:t xml:space="preserve"> </w:t>
                              </w:r>
                              <w:r>
                                <w:rPr>
                                  <w:sz w:val="20"/>
                                </w:rPr>
                                <w:t>Expansion</w:t>
                              </w:r>
                            </w:p>
                          </w:txbxContent>
                        </wps:txbx>
                        <wps:bodyPr rot="0" vert="horz" wrap="square" lIns="0" tIns="0" rIns="0" bIns="0" anchor="t" anchorCtr="0" upright="1"/>
                      </wps:wsp>
                      <wps:wsp xmlns:wps="http://schemas.microsoft.com/office/word/2010/wordprocessingShape">
                        <wps:cNvPr id="22" name="docshape9"/>
                        <wps:cNvSpPr txBox="1">
                          <a:spLocks noChangeArrowheads="1"/>
                        </wps:cNvSpPr>
                        <wps:spPr bwMode="auto">
                          <a:xfrm>
                            <a:off x="6302" y="265"/>
                            <a:ext cx="4229"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7666" w14:textId="77777777">
                              <w:pPr>
                                <w:spacing w:line="221" w:lineRule="exact"/>
                                <w:rPr>
                                  <w:sz w:val="20"/>
                                </w:rPr>
                              </w:pPr>
                              <w:r>
                                <w:rPr>
                                  <w:sz w:val="20"/>
                                </w:rPr>
                                <w:t>Check</w:t>
                              </w:r>
                              <w:r>
                                <w:rPr>
                                  <w:spacing w:val="-5"/>
                                  <w:sz w:val="20"/>
                                </w:rPr>
                                <w:t xml:space="preserve"> </w:t>
                              </w:r>
                              <w:r>
                                <w:rPr>
                                  <w:sz w:val="20"/>
                                </w:rPr>
                                <w:t>if</w:t>
                              </w:r>
                              <w:r>
                                <w:rPr>
                                  <w:spacing w:val="-5"/>
                                  <w:sz w:val="20"/>
                                </w:rPr>
                                <w:t xml:space="preserve"> </w:t>
                              </w:r>
                              <w:r>
                                <w:rPr>
                                  <w:sz w:val="20"/>
                                </w:rPr>
                                <w:t>Debt</w:t>
                              </w:r>
                              <w:r>
                                <w:rPr>
                                  <w:spacing w:val="-1"/>
                                  <w:sz w:val="20"/>
                                </w:rPr>
                                <w:t xml:space="preserve"> </w:t>
                              </w:r>
                              <w:r>
                                <w:rPr>
                                  <w:sz w:val="20"/>
                                </w:rPr>
                                <w:t>Refinancing</w:t>
                              </w:r>
                              <w:r>
                                <w:rPr>
                                  <w:spacing w:val="-2"/>
                                  <w:sz w:val="20"/>
                                </w:rPr>
                                <w:t xml:space="preserve"> </w:t>
                              </w:r>
                              <w:r>
                                <w:rPr>
                                  <w:sz w:val="20"/>
                                </w:rPr>
                                <w:t>Loan</w:t>
                              </w:r>
                              <w:r>
                                <w:rPr>
                                  <w:spacing w:val="-4"/>
                                  <w:sz w:val="20"/>
                                </w:rPr>
                                <w:t xml:space="preserve"> </w:t>
                              </w:r>
                              <w:r>
                                <w:rPr>
                                  <w:sz w:val="20"/>
                                </w:rPr>
                                <w:t>Without</w:t>
                              </w:r>
                              <w:r>
                                <w:rPr>
                                  <w:spacing w:val="-4"/>
                                  <w:sz w:val="20"/>
                                </w:rPr>
                                <w:t xml:space="preserve"> </w:t>
                              </w:r>
                              <w:r>
                                <w:rPr>
                                  <w:sz w:val="20"/>
                                </w:rPr>
                                <w:t>Expansion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5" o:spid="_x0000_s1027" style="width:468.5pt;height:16.9pt;margin-top:11.6pt;margin-left:63.85pt;mso-position-horizontal-relative:page;mso-wrap-distance-left:0;mso-wrap-distance-right:0;position:absolute;z-index:-251643904" coordorigin="1277,232" coordsize="9370,338">
                <v:line id="Line 20" o:spid="_x0000_s1028" style="mso-wrap-style:square;position:absolute;visibility:visible" from="1296,251" to="10646,251" o:connectortype="straight" strokeweight="0.44pt"/>
                <v:rect id="docshape6" o:spid="_x0000_s1029" style="width:9348;height:10;left:1296;mso-wrap-style:square;position:absolute;top:231;visibility:visible;v-text-anchor:top" fillcolor="black" stroked="f"/>
                <v:shape id="docshape7" o:spid="_x0000_s1030" style="width:5005;height:265;left:1284;mso-wrap-style:square;position:absolute;top:297;visibility:visible;v-text-anchor:top" coordsize="5005,265" path="m,l254,l254,265l,265,,xm4751,l5005,l5005,265l4751,265l4751,xe" filled="f">
                  <v:path arrowok="t" o:connecttype="custom" o:connectlocs="0,297;254,297;254,562;0,562;0,297;4751,297;5005,297;5005,562;4751,562;4751,297" o:connectangles="0,0,0,0,0,0,0,0,0,0"/>
                </v:shape>
                <v:shape id="docshape8" o:spid="_x0000_s1031" type="#_x0000_t202" style="width:3973;height:221;left:1598;mso-wrap-style:square;position:absolute;top:265;visibility:visible;v-text-anchor:top" filled="f" stroked="f">
                  <v:textbox inset="0,0,0,0">
                    <w:txbxContent>
                      <w:p w:rsidR="00A37666" w14:paraId="3EE8E15A" w14:textId="77777777">
                        <w:pPr>
                          <w:spacing w:line="221" w:lineRule="exact"/>
                          <w:rPr>
                            <w:sz w:val="20"/>
                          </w:rPr>
                        </w:pPr>
                        <w:r>
                          <w:rPr>
                            <w:sz w:val="20"/>
                          </w:rPr>
                          <w:t>Check</w:t>
                        </w:r>
                        <w:r>
                          <w:rPr>
                            <w:spacing w:val="-4"/>
                            <w:sz w:val="20"/>
                          </w:rPr>
                          <w:t xml:space="preserve"> </w:t>
                        </w:r>
                        <w:r>
                          <w:rPr>
                            <w:sz w:val="20"/>
                          </w:rPr>
                          <w:t>if</w:t>
                        </w:r>
                        <w:r>
                          <w:rPr>
                            <w:spacing w:val="-4"/>
                            <w:sz w:val="20"/>
                          </w:rPr>
                          <w:t xml:space="preserve"> </w:t>
                        </w:r>
                        <w:r>
                          <w:rPr>
                            <w:sz w:val="20"/>
                          </w:rPr>
                          <w:t>Debt</w:t>
                        </w:r>
                        <w:r>
                          <w:rPr>
                            <w:spacing w:val="-2"/>
                            <w:sz w:val="20"/>
                          </w:rPr>
                          <w:t xml:space="preserve"> </w:t>
                        </w:r>
                        <w:r>
                          <w:rPr>
                            <w:sz w:val="20"/>
                          </w:rPr>
                          <w:t>Refinancing</w:t>
                        </w:r>
                        <w:r>
                          <w:rPr>
                            <w:spacing w:val="-1"/>
                            <w:sz w:val="20"/>
                          </w:rPr>
                          <w:t xml:space="preserve"> </w:t>
                        </w:r>
                        <w:r>
                          <w:rPr>
                            <w:sz w:val="20"/>
                          </w:rPr>
                          <w:t>Loan</w:t>
                        </w:r>
                        <w:r>
                          <w:rPr>
                            <w:spacing w:val="-3"/>
                            <w:sz w:val="20"/>
                          </w:rPr>
                          <w:t xml:space="preserve"> </w:t>
                        </w:r>
                        <w:r>
                          <w:rPr>
                            <w:sz w:val="20"/>
                          </w:rPr>
                          <w:t>With</w:t>
                        </w:r>
                        <w:r>
                          <w:rPr>
                            <w:spacing w:val="-4"/>
                            <w:sz w:val="20"/>
                          </w:rPr>
                          <w:t xml:space="preserve"> </w:t>
                        </w:r>
                        <w:r>
                          <w:rPr>
                            <w:sz w:val="20"/>
                          </w:rPr>
                          <w:t>Expansion</w:t>
                        </w:r>
                      </w:p>
                    </w:txbxContent>
                  </v:textbox>
                </v:shape>
                <v:shape id="docshape9" o:spid="_x0000_s1032" type="#_x0000_t202" style="width:4229;height:221;left:6302;mso-wrap-style:square;position:absolute;top:265;visibility:visible;v-text-anchor:top" filled="f" stroked="f">
                  <v:textbox inset="0,0,0,0">
                    <w:txbxContent>
                      <w:p w:rsidR="00A37666" w14:paraId="0B9AC0E8" w14:textId="77777777">
                        <w:pPr>
                          <w:spacing w:line="221" w:lineRule="exact"/>
                          <w:rPr>
                            <w:sz w:val="20"/>
                          </w:rPr>
                        </w:pPr>
                        <w:r>
                          <w:rPr>
                            <w:sz w:val="20"/>
                          </w:rPr>
                          <w:t>Check</w:t>
                        </w:r>
                        <w:r>
                          <w:rPr>
                            <w:spacing w:val="-5"/>
                            <w:sz w:val="20"/>
                          </w:rPr>
                          <w:t xml:space="preserve"> </w:t>
                        </w:r>
                        <w:r>
                          <w:rPr>
                            <w:sz w:val="20"/>
                          </w:rPr>
                          <w:t>if</w:t>
                        </w:r>
                        <w:r>
                          <w:rPr>
                            <w:spacing w:val="-5"/>
                            <w:sz w:val="20"/>
                          </w:rPr>
                          <w:t xml:space="preserve"> </w:t>
                        </w:r>
                        <w:r>
                          <w:rPr>
                            <w:sz w:val="20"/>
                          </w:rPr>
                          <w:t>Debt</w:t>
                        </w:r>
                        <w:r>
                          <w:rPr>
                            <w:spacing w:val="-1"/>
                            <w:sz w:val="20"/>
                          </w:rPr>
                          <w:t xml:space="preserve"> </w:t>
                        </w:r>
                        <w:r>
                          <w:rPr>
                            <w:sz w:val="20"/>
                          </w:rPr>
                          <w:t>Refinancing</w:t>
                        </w:r>
                        <w:r>
                          <w:rPr>
                            <w:spacing w:val="-2"/>
                            <w:sz w:val="20"/>
                          </w:rPr>
                          <w:t xml:space="preserve"> </w:t>
                        </w:r>
                        <w:r>
                          <w:rPr>
                            <w:sz w:val="20"/>
                          </w:rPr>
                          <w:t>Loan</w:t>
                        </w:r>
                        <w:r>
                          <w:rPr>
                            <w:spacing w:val="-4"/>
                            <w:sz w:val="20"/>
                          </w:rPr>
                          <w:t xml:space="preserve"> </w:t>
                        </w:r>
                        <w:r>
                          <w:rPr>
                            <w:sz w:val="20"/>
                          </w:rPr>
                          <w:t>Without</w:t>
                        </w:r>
                        <w:r>
                          <w:rPr>
                            <w:spacing w:val="-4"/>
                            <w:sz w:val="20"/>
                          </w:rPr>
                          <w:t xml:space="preserve"> </w:t>
                        </w:r>
                        <w:r>
                          <w:rPr>
                            <w:sz w:val="20"/>
                          </w:rPr>
                          <w:t>Expansion</w:t>
                        </w:r>
                      </w:p>
                    </w:txbxContent>
                  </v:textbox>
                </v:shape>
                <w10:wrap type="topAndBottom"/>
              </v:group>
            </w:pict>
          </mc:Fallback>
        </mc:AlternateContent>
      </w:r>
    </w:p>
    <w:p w:rsidR="00A37666" w14:paraId="73B757B7" w14:textId="77777777">
      <w:pPr>
        <w:pStyle w:val="BodyText"/>
        <w:spacing w:before="7"/>
        <w:rPr>
          <w:sz w:val="14"/>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8"/>
        <w:gridCol w:w="2520"/>
        <w:gridCol w:w="2268"/>
      </w:tblGrid>
      <w:tr w14:paraId="3FCC93EB" w14:textId="77777777" w:rsidTr="30EC5204">
        <w:tblPrEx>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4"/>
        </w:trPr>
        <w:tc>
          <w:tcPr>
            <w:tcW w:w="4788" w:type="dxa"/>
            <w:vMerge w:val="restart"/>
          </w:tcPr>
          <w:p w:rsidR="00A37666" w14:paraId="5BAD068F" w14:textId="77777777">
            <w:pPr>
              <w:pStyle w:val="TableParagraph"/>
              <w:rPr>
                <w:i/>
                <w:sz w:val="20"/>
              </w:rPr>
            </w:pPr>
            <w:r>
              <w:rPr>
                <w:i/>
                <w:sz w:val="20"/>
              </w:rPr>
              <w:t>SBA</w:t>
            </w:r>
            <w:r>
              <w:rPr>
                <w:i/>
                <w:spacing w:val="-2"/>
                <w:sz w:val="20"/>
              </w:rPr>
              <w:t xml:space="preserve"> </w:t>
            </w:r>
            <w:r>
              <w:rPr>
                <w:i/>
                <w:sz w:val="20"/>
              </w:rPr>
              <w:t>Office</w:t>
            </w:r>
            <w:r>
              <w:rPr>
                <w:i/>
                <w:spacing w:val="-2"/>
                <w:sz w:val="20"/>
              </w:rPr>
              <w:t xml:space="preserve"> </w:t>
            </w:r>
            <w:r>
              <w:rPr>
                <w:i/>
                <w:sz w:val="20"/>
              </w:rPr>
              <w:t>Name</w:t>
            </w:r>
          </w:p>
        </w:tc>
        <w:tc>
          <w:tcPr>
            <w:tcW w:w="4788" w:type="dxa"/>
            <w:gridSpan w:val="2"/>
          </w:tcPr>
          <w:p w:rsidR="00A37666" w14:paraId="17E17830" w14:textId="77777777">
            <w:pPr>
              <w:pStyle w:val="TableParagraph"/>
              <w:rPr>
                <w:i/>
                <w:sz w:val="20"/>
              </w:rPr>
            </w:pPr>
            <w:r>
              <w:rPr>
                <w:i/>
                <w:sz w:val="20"/>
              </w:rPr>
              <w:t>SBA Loan Number</w:t>
            </w:r>
          </w:p>
        </w:tc>
      </w:tr>
      <w:tr w14:paraId="3824AA6C" w14:textId="77777777" w:rsidTr="30EC5204">
        <w:tblPrEx>
          <w:tblW w:w="0" w:type="auto"/>
          <w:tblInd w:w="173" w:type="dxa"/>
          <w:tblLayout w:type="fixed"/>
          <w:tblCellMar>
            <w:left w:w="0" w:type="dxa"/>
            <w:right w:w="0" w:type="dxa"/>
          </w:tblCellMar>
          <w:tblLook w:val="01E0"/>
        </w:tblPrEx>
        <w:trPr>
          <w:trHeight w:val="496"/>
        </w:trPr>
        <w:tc>
          <w:tcPr>
            <w:tcW w:w="4788" w:type="dxa"/>
            <w:vMerge/>
          </w:tcPr>
          <w:p w:rsidR="00A37666" w14:paraId="265366FA" w14:textId="77777777">
            <w:pPr>
              <w:rPr>
                <w:sz w:val="2"/>
                <w:szCs w:val="2"/>
              </w:rPr>
            </w:pPr>
          </w:p>
        </w:tc>
        <w:tc>
          <w:tcPr>
            <w:tcW w:w="4788" w:type="dxa"/>
            <w:gridSpan w:val="2"/>
          </w:tcPr>
          <w:p w:rsidR="00A37666" w14:paraId="68A25F08" w14:textId="77777777">
            <w:pPr>
              <w:pStyle w:val="TableParagraph"/>
              <w:rPr>
                <w:i/>
                <w:sz w:val="20"/>
              </w:rPr>
            </w:pPr>
            <w:r>
              <w:rPr>
                <w:i/>
                <w:sz w:val="20"/>
              </w:rPr>
              <w:t>SBA Loan Name</w:t>
            </w:r>
          </w:p>
        </w:tc>
      </w:tr>
      <w:tr w14:paraId="3D15ADEA" w14:textId="77777777" w:rsidTr="30EC5204">
        <w:tblPrEx>
          <w:tblW w:w="0" w:type="auto"/>
          <w:tblInd w:w="173" w:type="dxa"/>
          <w:tblLayout w:type="fixed"/>
          <w:tblCellMar>
            <w:left w:w="0" w:type="dxa"/>
            <w:right w:w="0" w:type="dxa"/>
          </w:tblCellMar>
          <w:tblLook w:val="01E0"/>
        </w:tblPrEx>
        <w:trPr>
          <w:trHeight w:val="482"/>
        </w:trPr>
        <w:tc>
          <w:tcPr>
            <w:tcW w:w="9576" w:type="dxa"/>
            <w:gridSpan w:val="3"/>
          </w:tcPr>
          <w:p w:rsidR="00A37666" w14:paraId="71AAB604" w14:textId="77777777">
            <w:pPr>
              <w:pStyle w:val="TableParagraph"/>
              <w:rPr>
                <w:i/>
                <w:sz w:val="20"/>
              </w:rPr>
            </w:pPr>
            <w:r>
              <w:rPr>
                <w:i/>
                <w:sz w:val="20"/>
              </w:rPr>
              <w:t>Borrower</w:t>
            </w:r>
            <w:r>
              <w:rPr>
                <w:i/>
                <w:spacing w:val="-2"/>
                <w:sz w:val="20"/>
              </w:rPr>
              <w:t xml:space="preserve"> </w:t>
            </w:r>
            <w:r>
              <w:rPr>
                <w:i/>
                <w:sz w:val="20"/>
              </w:rPr>
              <w:t>Name(s)</w:t>
            </w:r>
          </w:p>
        </w:tc>
      </w:tr>
      <w:tr w14:paraId="2311E1DE" w14:textId="77777777" w:rsidTr="30EC5204">
        <w:tblPrEx>
          <w:tblW w:w="0" w:type="auto"/>
          <w:tblInd w:w="173" w:type="dxa"/>
          <w:tblLayout w:type="fixed"/>
          <w:tblCellMar>
            <w:left w:w="0" w:type="dxa"/>
            <w:right w:w="0" w:type="dxa"/>
          </w:tblCellMar>
          <w:tblLook w:val="01E0"/>
        </w:tblPrEx>
        <w:trPr>
          <w:trHeight w:val="481"/>
        </w:trPr>
        <w:tc>
          <w:tcPr>
            <w:tcW w:w="9576" w:type="dxa"/>
            <w:gridSpan w:val="3"/>
          </w:tcPr>
          <w:p w:rsidR="00A37666" w14:paraId="03BDCA98" w14:textId="77777777">
            <w:pPr>
              <w:pStyle w:val="TableParagraph"/>
              <w:rPr>
                <w:i/>
                <w:sz w:val="20"/>
              </w:rPr>
            </w:pPr>
            <w:r>
              <w:rPr>
                <w:i/>
                <w:sz w:val="20"/>
              </w:rPr>
              <w:t>Borrower</w:t>
            </w:r>
            <w:r>
              <w:rPr>
                <w:i/>
                <w:spacing w:val="-4"/>
                <w:sz w:val="20"/>
              </w:rPr>
              <w:t xml:space="preserve"> </w:t>
            </w:r>
            <w:r>
              <w:rPr>
                <w:i/>
                <w:sz w:val="20"/>
              </w:rPr>
              <w:t>Mailing</w:t>
            </w:r>
            <w:r>
              <w:rPr>
                <w:i/>
                <w:spacing w:val="-2"/>
                <w:sz w:val="20"/>
              </w:rPr>
              <w:t xml:space="preserve"> </w:t>
            </w:r>
            <w:r>
              <w:rPr>
                <w:i/>
                <w:sz w:val="20"/>
              </w:rPr>
              <w:t>Address</w:t>
            </w:r>
          </w:p>
        </w:tc>
      </w:tr>
      <w:tr w14:paraId="6A92C916" w14:textId="77777777" w:rsidTr="30EC5204">
        <w:tblPrEx>
          <w:tblW w:w="0" w:type="auto"/>
          <w:tblInd w:w="173" w:type="dxa"/>
          <w:tblLayout w:type="fixed"/>
          <w:tblCellMar>
            <w:left w:w="0" w:type="dxa"/>
            <w:right w:w="0" w:type="dxa"/>
          </w:tblCellMar>
          <w:tblLook w:val="01E0"/>
        </w:tblPrEx>
        <w:trPr>
          <w:trHeight w:val="736"/>
        </w:trPr>
        <w:tc>
          <w:tcPr>
            <w:tcW w:w="9576" w:type="dxa"/>
            <w:gridSpan w:val="3"/>
          </w:tcPr>
          <w:p w:rsidR="00A37666" w14:paraId="0012C16B" w14:textId="77777777">
            <w:pPr>
              <w:pStyle w:val="TableParagraph"/>
              <w:rPr>
                <w:i/>
                <w:sz w:val="20"/>
              </w:rPr>
            </w:pPr>
            <w:r>
              <w:rPr>
                <w:i/>
                <w:sz w:val="20"/>
              </w:rPr>
              <w:t>Operating</w:t>
            </w:r>
            <w:r>
              <w:rPr>
                <w:i/>
                <w:spacing w:val="-2"/>
                <w:sz w:val="20"/>
              </w:rPr>
              <w:t xml:space="preserve"> </w:t>
            </w:r>
            <w:r>
              <w:rPr>
                <w:i/>
                <w:sz w:val="20"/>
              </w:rPr>
              <w:t>Company</w:t>
            </w:r>
            <w:r>
              <w:rPr>
                <w:i/>
                <w:spacing w:val="-3"/>
                <w:sz w:val="20"/>
              </w:rPr>
              <w:t xml:space="preserve"> </w:t>
            </w:r>
            <w:r>
              <w:rPr>
                <w:i/>
                <w:sz w:val="20"/>
              </w:rPr>
              <w:t>Name</w:t>
            </w:r>
            <w:r>
              <w:rPr>
                <w:i/>
                <w:spacing w:val="-3"/>
                <w:sz w:val="20"/>
              </w:rPr>
              <w:t xml:space="preserve"> </w:t>
            </w:r>
            <w:r>
              <w:rPr>
                <w:i/>
                <w:sz w:val="20"/>
              </w:rPr>
              <w:t>(if</w:t>
            </w:r>
            <w:r>
              <w:rPr>
                <w:i/>
                <w:spacing w:val="-2"/>
                <w:sz w:val="20"/>
              </w:rPr>
              <w:t xml:space="preserve"> </w:t>
            </w:r>
            <w:r>
              <w:rPr>
                <w:i/>
                <w:sz w:val="20"/>
              </w:rPr>
              <w:t>different</w:t>
            </w:r>
            <w:r>
              <w:rPr>
                <w:i/>
                <w:spacing w:val="-3"/>
                <w:sz w:val="20"/>
              </w:rPr>
              <w:t xml:space="preserve"> </w:t>
            </w:r>
            <w:r>
              <w:rPr>
                <w:i/>
                <w:sz w:val="20"/>
              </w:rPr>
              <w:t>from</w:t>
            </w:r>
            <w:r>
              <w:rPr>
                <w:i/>
                <w:spacing w:val="-3"/>
                <w:sz w:val="20"/>
              </w:rPr>
              <w:t xml:space="preserve"> </w:t>
            </w:r>
            <w:r>
              <w:rPr>
                <w:i/>
                <w:sz w:val="20"/>
              </w:rPr>
              <w:t>Borrower)</w:t>
            </w:r>
          </w:p>
        </w:tc>
      </w:tr>
      <w:tr w14:paraId="5A4F341D" w14:textId="77777777" w:rsidTr="30EC5204">
        <w:tblPrEx>
          <w:tblW w:w="0" w:type="auto"/>
          <w:tblInd w:w="173" w:type="dxa"/>
          <w:tblLayout w:type="fixed"/>
          <w:tblCellMar>
            <w:left w:w="0" w:type="dxa"/>
            <w:right w:w="0" w:type="dxa"/>
          </w:tblCellMar>
          <w:tblLook w:val="01E0"/>
        </w:tblPrEx>
        <w:trPr>
          <w:trHeight w:val="736"/>
        </w:trPr>
        <w:tc>
          <w:tcPr>
            <w:tcW w:w="9576" w:type="dxa"/>
            <w:gridSpan w:val="3"/>
          </w:tcPr>
          <w:p w:rsidR="00A37666" w14:paraId="1C393912" w14:textId="77777777">
            <w:pPr>
              <w:pStyle w:val="TableParagraph"/>
              <w:rPr>
                <w:i/>
                <w:sz w:val="20"/>
              </w:rPr>
            </w:pPr>
            <w:r>
              <w:rPr>
                <w:i/>
                <w:sz w:val="20"/>
              </w:rPr>
              <w:t>Operating</w:t>
            </w:r>
            <w:r>
              <w:rPr>
                <w:i/>
                <w:spacing w:val="-2"/>
                <w:sz w:val="20"/>
              </w:rPr>
              <w:t xml:space="preserve"> </w:t>
            </w:r>
            <w:r>
              <w:rPr>
                <w:i/>
                <w:sz w:val="20"/>
              </w:rPr>
              <w:t>Company</w:t>
            </w:r>
            <w:r>
              <w:rPr>
                <w:i/>
                <w:spacing w:val="-3"/>
                <w:sz w:val="20"/>
              </w:rPr>
              <w:t xml:space="preserve"> </w:t>
            </w:r>
            <w:r>
              <w:rPr>
                <w:i/>
                <w:sz w:val="20"/>
              </w:rPr>
              <w:t>Mailing</w:t>
            </w:r>
            <w:r>
              <w:rPr>
                <w:i/>
                <w:spacing w:val="-6"/>
                <w:sz w:val="20"/>
              </w:rPr>
              <w:t xml:space="preserve"> </w:t>
            </w:r>
            <w:r>
              <w:rPr>
                <w:i/>
                <w:sz w:val="20"/>
              </w:rPr>
              <w:t>Address</w:t>
            </w:r>
          </w:p>
        </w:tc>
      </w:tr>
      <w:tr w14:paraId="2F034863" w14:textId="77777777" w:rsidTr="30EC5204">
        <w:tblPrEx>
          <w:tblW w:w="0" w:type="auto"/>
          <w:tblInd w:w="173" w:type="dxa"/>
          <w:tblLayout w:type="fixed"/>
          <w:tblCellMar>
            <w:left w:w="0" w:type="dxa"/>
            <w:right w:w="0" w:type="dxa"/>
          </w:tblCellMar>
          <w:tblLook w:val="01E0"/>
        </w:tblPrEx>
        <w:trPr>
          <w:trHeight w:val="482"/>
        </w:trPr>
        <w:tc>
          <w:tcPr>
            <w:tcW w:w="9576" w:type="dxa"/>
            <w:gridSpan w:val="3"/>
          </w:tcPr>
          <w:p w:rsidR="00A37666" w14:paraId="2B8F2ECD" w14:textId="77777777">
            <w:pPr>
              <w:pStyle w:val="TableParagraph"/>
              <w:rPr>
                <w:i/>
                <w:sz w:val="20"/>
              </w:rPr>
            </w:pPr>
            <w:r>
              <w:rPr>
                <w:i/>
                <w:sz w:val="20"/>
              </w:rPr>
              <w:t>DBA</w:t>
            </w:r>
            <w:r>
              <w:rPr>
                <w:i/>
                <w:spacing w:val="-2"/>
                <w:sz w:val="20"/>
              </w:rPr>
              <w:t xml:space="preserve"> </w:t>
            </w:r>
            <w:r>
              <w:rPr>
                <w:i/>
                <w:sz w:val="20"/>
              </w:rPr>
              <w:t>of</w:t>
            </w:r>
            <w:r>
              <w:rPr>
                <w:i/>
                <w:spacing w:val="-2"/>
                <w:sz w:val="20"/>
              </w:rPr>
              <w:t xml:space="preserve"> </w:t>
            </w:r>
            <w:r>
              <w:rPr>
                <w:i/>
                <w:sz w:val="20"/>
              </w:rPr>
              <w:t>Borrower</w:t>
            </w:r>
            <w:r>
              <w:rPr>
                <w:i/>
                <w:spacing w:val="-3"/>
                <w:sz w:val="20"/>
              </w:rPr>
              <w:t xml:space="preserve"> </w:t>
            </w:r>
            <w:r>
              <w:rPr>
                <w:i/>
                <w:sz w:val="20"/>
              </w:rPr>
              <w:t>or</w:t>
            </w:r>
            <w:r>
              <w:rPr>
                <w:i/>
                <w:spacing w:val="-3"/>
                <w:sz w:val="20"/>
              </w:rPr>
              <w:t xml:space="preserve"> </w:t>
            </w:r>
            <w:r>
              <w:rPr>
                <w:i/>
                <w:sz w:val="20"/>
              </w:rPr>
              <w:t>Operating</w:t>
            </w:r>
            <w:r>
              <w:rPr>
                <w:i/>
                <w:spacing w:val="-1"/>
                <w:sz w:val="20"/>
              </w:rPr>
              <w:t xml:space="preserve"> </w:t>
            </w:r>
            <w:r>
              <w:rPr>
                <w:i/>
                <w:sz w:val="20"/>
              </w:rPr>
              <w:t>Company</w:t>
            </w:r>
            <w:r>
              <w:rPr>
                <w:i/>
                <w:spacing w:val="-2"/>
                <w:sz w:val="20"/>
              </w:rPr>
              <w:t xml:space="preserve"> </w:t>
            </w:r>
            <w:r>
              <w:rPr>
                <w:i/>
                <w:sz w:val="20"/>
              </w:rPr>
              <w:t>(if</w:t>
            </w:r>
            <w:r>
              <w:rPr>
                <w:i/>
                <w:spacing w:val="-2"/>
                <w:sz w:val="20"/>
              </w:rPr>
              <w:t xml:space="preserve"> </w:t>
            </w:r>
            <w:r>
              <w:rPr>
                <w:i/>
                <w:sz w:val="20"/>
              </w:rPr>
              <w:t>applicable)</w:t>
            </w:r>
          </w:p>
        </w:tc>
      </w:tr>
      <w:tr w14:paraId="2EF8755E" w14:textId="77777777" w:rsidTr="30EC5204">
        <w:tblPrEx>
          <w:tblW w:w="0" w:type="auto"/>
          <w:tblInd w:w="173" w:type="dxa"/>
          <w:tblLayout w:type="fixed"/>
          <w:tblCellMar>
            <w:left w:w="0" w:type="dxa"/>
            <w:right w:w="0" w:type="dxa"/>
          </w:tblCellMar>
          <w:tblLook w:val="01E0"/>
        </w:tblPrEx>
        <w:trPr>
          <w:trHeight w:val="484"/>
        </w:trPr>
        <w:tc>
          <w:tcPr>
            <w:tcW w:w="7308" w:type="dxa"/>
            <w:gridSpan w:val="2"/>
          </w:tcPr>
          <w:p w:rsidR="00A37666" w14:paraId="2BFCD69B" w14:textId="77777777">
            <w:pPr>
              <w:pStyle w:val="TableParagraph"/>
              <w:rPr>
                <w:i/>
                <w:sz w:val="20"/>
              </w:rPr>
            </w:pPr>
            <w:r>
              <w:rPr>
                <w:i/>
                <w:sz w:val="20"/>
              </w:rPr>
              <w:t>Certified</w:t>
            </w:r>
            <w:r>
              <w:rPr>
                <w:i/>
                <w:spacing w:val="-3"/>
                <w:sz w:val="20"/>
              </w:rPr>
              <w:t xml:space="preserve"> </w:t>
            </w:r>
            <w:r>
              <w:rPr>
                <w:i/>
                <w:sz w:val="20"/>
              </w:rPr>
              <w:t>Development</w:t>
            </w:r>
            <w:r>
              <w:rPr>
                <w:i/>
                <w:spacing w:val="-4"/>
                <w:sz w:val="20"/>
              </w:rPr>
              <w:t xml:space="preserve"> </w:t>
            </w:r>
            <w:r>
              <w:rPr>
                <w:i/>
                <w:sz w:val="20"/>
              </w:rPr>
              <w:t>Company</w:t>
            </w:r>
            <w:r>
              <w:rPr>
                <w:i/>
                <w:spacing w:val="-3"/>
                <w:sz w:val="20"/>
              </w:rPr>
              <w:t xml:space="preserve"> </w:t>
            </w:r>
            <w:r>
              <w:rPr>
                <w:i/>
                <w:sz w:val="20"/>
              </w:rPr>
              <w:t>(CDC)</w:t>
            </w:r>
          </w:p>
        </w:tc>
        <w:tc>
          <w:tcPr>
            <w:tcW w:w="2268" w:type="dxa"/>
          </w:tcPr>
          <w:p w:rsidR="00A37666" w14:paraId="1DC1CD94" w14:textId="77777777">
            <w:pPr>
              <w:pStyle w:val="TableParagraph"/>
              <w:rPr>
                <w:i/>
                <w:sz w:val="20"/>
              </w:rPr>
            </w:pPr>
            <w:r>
              <w:rPr>
                <w:i/>
                <w:sz w:val="20"/>
              </w:rPr>
              <w:t>CDC No.</w:t>
            </w:r>
          </w:p>
        </w:tc>
      </w:tr>
      <w:tr w14:paraId="0B46E9FA" w14:textId="77777777" w:rsidTr="30EC5204">
        <w:tblPrEx>
          <w:tblW w:w="0" w:type="auto"/>
          <w:tblInd w:w="173" w:type="dxa"/>
          <w:tblLayout w:type="fixed"/>
          <w:tblCellMar>
            <w:left w:w="0" w:type="dxa"/>
            <w:right w:w="0" w:type="dxa"/>
          </w:tblCellMar>
          <w:tblLook w:val="01E0"/>
        </w:tblPrEx>
        <w:trPr>
          <w:trHeight w:val="736"/>
        </w:trPr>
        <w:tc>
          <w:tcPr>
            <w:tcW w:w="9576" w:type="dxa"/>
            <w:gridSpan w:val="3"/>
          </w:tcPr>
          <w:p w:rsidR="00A37666" w14:paraId="0CBB5F62" w14:textId="77777777">
            <w:pPr>
              <w:pStyle w:val="TableParagraph"/>
              <w:rPr>
                <w:i/>
                <w:sz w:val="20"/>
              </w:rPr>
            </w:pPr>
            <w:r>
              <w:rPr>
                <w:i/>
                <w:sz w:val="20"/>
              </w:rPr>
              <w:t>Statement</w:t>
            </w:r>
            <w:r>
              <w:rPr>
                <w:i/>
                <w:spacing w:val="-3"/>
                <w:sz w:val="20"/>
              </w:rPr>
              <w:t xml:space="preserve"> </w:t>
            </w:r>
            <w:r>
              <w:rPr>
                <w:i/>
                <w:sz w:val="20"/>
              </w:rPr>
              <w:t>Name</w:t>
            </w:r>
            <w:r>
              <w:rPr>
                <w:i/>
                <w:spacing w:val="-2"/>
                <w:sz w:val="20"/>
              </w:rPr>
              <w:t xml:space="preserve"> </w:t>
            </w:r>
            <w:r>
              <w:rPr>
                <w:i/>
                <w:sz w:val="20"/>
              </w:rPr>
              <w:t>(Name</w:t>
            </w:r>
            <w:r>
              <w:rPr>
                <w:i/>
                <w:spacing w:val="-2"/>
                <w:sz w:val="20"/>
              </w:rPr>
              <w:t xml:space="preserve"> </w:t>
            </w:r>
            <w:r>
              <w:rPr>
                <w:i/>
                <w:sz w:val="20"/>
              </w:rPr>
              <w:t>to</w:t>
            </w:r>
            <w:r>
              <w:rPr>
                <w:i/>
                <w:spacing w:val="-1"/>
                <w:sz w:val="20"/>
              </w:rPr>
              <w:t xml:space="preserve"> </w:t>
            </w:r>
            <w:r>
              <w:rPr>
                <w:i/>
                <w:sz w:val="20"/>
              </w:rPr>
              <w:t>appear</w:t>
            </w:r>
            <w:r>
              <w:rPr>
                <w:i/>
                <w:spacing w:val="-3"/>
                <w:sz w:val="20"/>
              </w:rPr>
              <w:t xml:space="preserve"> </w:t>
            </w:r>
            <w:r>
              <w:rPr>
                <w:i/>
                <w:sz w:val="20"/>
              </w:rPr>
              <w:t>on</w:t>
            </w:r>
            <w:r>
              <w:rPr>
                <w:i/>
                <w:spacing w:val="-1"/>
                <w:sz w:val="20"/>
              </w:rPr>
              <w:t xml:space="preserve"> </w:t>
            </w:r>
            <w:r>
              <w:rPr>
                <w:i/>
                <w:sz w:val="20"/>
              </w:rPr>
              <w:t>CSA</w:t>
            </w:r>
            <w:r>
              <w:rPr>
                <w:i/>
                <w:spacing w:val="-2"/>
                <w:sz w:val="20"/>
              </w:rPr>
              <w:t xml:space="preserve"> </w:t>
            </w:r>
            <w:r>
              <w:rPr>
                <w:i/>
                <w:sz w:val="20"/>
              </w:rPr>
              <w:t>reports</w:t>
            </w:r>
            <w:r>
              <w:rPr>
                <w:i/>
                <w:spacing w:val="-3"/>
                <w:sz w:val="20"/>
              </w:rPr>
              <w:t xml:space="preserve"> </w:t>
            </w:r>
            <w:r>
              <w:rPr>
                <w:i/>
                <w:sz w:val="20"/>
              </w:rPr>
              <w:t>to</w:t>
            </w:r>
            <w:r>
              <w:rPr>
                <w:i/>
                <w:spacing w:val="-1"/>
                <w:sz w:val="20"/>
              </w:rPr>
              <w:t xml:space="preserve"> </w:t>
            </w:r>
            <w:r>
              <w:rPr>
                <w:i/>
                <w:sz w:val="20"/>
              </w:rPr>
              <w:t>CDC)</w:t>
            </w:r>
          </w:p>
        </w:tc>
      </w:tr>
      <w:tr w14:paraId="594AC83B" w14:textId="77777777" w:rsidTr="30EC5204">
        <w:tblPrEx>
          <w:tblW w:w="0" w:type="auto"/>
          <w:tblInd w:w="173" w:type="dxa"/>
          <w:tblLayout w:type="fixed"/>
          <w:tblCellMar>
            <w:left w:w="0" w:type="dxa"/>
            <w:right w:w="0" w:type="dxa"/>
          </w:tblCellMar>
          <w:tblLook w:val="01E0"/>
        </w:tblPrEx>
        <w:trPr>
          <w:trHeight w:val="1684"/>
        </w:trPr>
        <w:tc>
          <w:tcPr>
            <w:tcW w:w="9576" w:type="dxa"/>
            <w:gridSpan w:val="3"/>
          </w:tcPr>
          <w:p w:rsidR="00A37666" w14:paraId="3A8AD837" w14:textId="77777777">
            <w:pPr>
              <w:pStyle w:val="TableParagraph"/>
              <w:rPr>
                <w:i/>
                <w:sz w:val="20"/>
              </w:rPr>
            </w:pPr>
            <w:r>
              <w:rPr>
                <w:i/>
                <w:sz w:val="20"/>
              </w:rPr>
              <w:t>Central</w:t>
            </w:r>
            <w:r>
              <w:rPr>
                <w:i/>
                <w:spacing w:val="-3"/>
                <w:sz w:val="20"/>
              </w:rPr>
              <w:t xml:space="preserve"> </w:t>
            </w:r>
            <w:r>
              <w:rPr>
                <w:i/>
                <w:sz w:val="20"/>
              </w:rPr>
              <w:t>Servicing</w:t>
            </w:r>
            <w:r>
              <w:rPr>
                <w:i/>
                <w:spacing w:val="-2"/>
                <w:sz w:val="20"/>
              </w:rPr>
              <w:t xml:space="preserve"> </w:t>
            </w:r>
            <w:r>
              <w:rPr>
                <w:i/>
                <w:sz w:val="20"/>
              </w:rPr>
              <w:t>Agent</w:t>
            </w:r>
            <w:r>
              <w:rPr>
                <w:i/>
                <w:spacing w:val="-2"/>
                <w:sz w:val="20"/>
              </w:rPr>
              <w:t xml:space="preserve"> </w:t>
            </w:r>
            <w:r>
              <w:rPr>
                <w:i/>
                <w:sz w:val="20"/>
              </w:rPr>
              <w:t>(“CSA”)</w:t>
            </w:r>
            <w:r>
              <w:rPr>
                <w:i/>
                <w:spacing w:val="-4"/>
                <w:sz w:val="20"/>
              </w:rPr>
              <w:t xml:space="preserve"> </w:t>
            </w:r>
            <w:r>
              <w:rPr>
                <w:i/>
                <w:sz w:val="20"/>
              </w:rPr>
              <w:t>Mailing</w:t>
            </w:r>
            <w:r>
              <w:rPr>
                <w:i/>
                <w:spacing w:val="47"/>
                <w:sz w:val="20"/>
              </w:rPr>
              <w:t xml:space="preserve"> </w:t>
            </w:r>
            <w:r>
              <w:rPr>
                <w:i/>
                <w:sz w:val="20"/>
              </w:rPr>
              <w:t>Address</w:t>
            </w:r>
          </w:p>
          <w:p w:rsidR="00A37666" w14:paraId="7B9578E3" w14:textId="77777777">
            <w:pPr>
              <w:pStyle w:val="TableParagraph"/>
              <w:spacing w:before="1"/>
            </w:pPr>
            <w:r>
              <w:t>Guidehouse</w:t>
            </w:r>
            <w:r>
              <w:rPr>
                <w:spacing w:val="-1"/>
              </w:rPr>
              <w:t xml:space="preserve"> </w:t>
            </w:r>
            <w:r>
              <w:t>LLP</w:t>
            </w:r>
          </w:p>
          <w:p w:rsidR="00A37666" w14:paraId="304BA489" w14:textId="213660F9">
            <w:pPr>
              <w:pStyle w:val="TableParagraph"/>
              <w:spacing w:before="37"/>
            </w:pPr>
            <w:r>
              <w:t>c/o</w:t>
            </w:r>
            <w:r>
              <w:rPr>
                <w:spacing w:val="-5"/>
              </w:rPr>
              <w:t xml:space="preserve"> </w:t>
            </w:r>
            <w:r w:rsidR="00640C01">
              <w:t>Computershare Trust Company, N.A.</w:t>
            </w:r>
          </w:p>
          <w:p w:rsidR="00A37666" w14:paraId="60F3F036" w14:textId="77777777">
            <w:pPr>
              <w:pStyle w:val="TableParagraph"/>
              <w:spacing w:before="38" w:line="276" w:lineRule="auto"/>
              <w:ind w:right="4984"/>
            </w:pPr>
            <w:r>
              <w:t>Corporate Trust Services-SBA 504 Program Team 9062 Old Annapolis Road</w:t>
            </w:r>
          </w:p>
          <w:p w:rsidR="00A37666" w14:paraId="09533CA9" w14:textId="77777777">
            <w:pPr>
              <w:pStyle w:val="TableParagraph"/>
              <w:spacing w:line="252" w:lineRule="exact"/>
            </w:pPr>
            <w:r>
              <w:t>Columbia, MD 21045-1951</w:t>
            </w:r>
          </w:p>
        </w:tc>
      </w:tr>
    </w:tbl>
    <w:p w:rsidR="00A37666" w14:paraId="24F0590D" w14:textId="77777777">
      <w:pPr>
        <w:pStyle w:val="BodyText"/>
        <w:spacing w:before="1"/>
        <w:rPr>
          <w:sz w:val="14"/>
        </w:rPr>
      </w:pPr>
    </w:p>
    <w:p w:rsidR="00A37666" w14:paraId="3395047E" w14:textId="77777777">
      <w:pPr>
        <w:pStyle w:val="BodyText"/>
        <w:spacing w:before="92"/>
        <w:ind w:left="275"/>
      </w:pPr>
      <w:r>
        <w:t>This</w:t>
      </w:r>
      <w:r>
        <w:rPr>
          <w:spacing w:val="-2"/>
        </w:rPr>
        <w:t xml:space="preserve"> </w:t>
      </w:r>
      <w:r>
        <w:t>Agreement is</w:t>
      </w:r>
      <w:r>
        <w:rPr>
          <w:spacing w:val="-1"/>
        </w:rPr>
        <w:t xml:space="preserve"> </w:t>
      </w:r>
      <w:r>
        <w:t>based</w:t>
      </w:r>
      <w:r>
        <w:rPr>
          <w:spacing w:val="-2"/>
        </w:rPr>
        <w:t xml:space="preserve"> </w:t>
      </w:r>
      <w:r>
        <w:t>on</w:t>
      </w:r>
      <w:r>
        <w:rPr>
          <w:spacing w:val="-4"/>
        </w:rPr>
        <w:t xml:space="preserve"> </w:t>
      </w:r>
      <w:r>
        <w:t>the</w:t>
      </w:r>
      <w:r>
        <w:rPr>
          <w:spacing w:val="-3"/>
        </w:rPr>
        <w:t xml:space="preserve"> </w:t>
      </w:r>
      <w:r>
        <w:t>following</w:t>
      </w:r>
      <w:r>
        <w:rPr>
          <w:spacing w:val="-4"/>
        </w:rPr>
        <w:t xml:space="preserve"> </w:t>
      </w:r>
      <w:r>
        <w:t>facts:</w:t>
      </w:r>
    </w:p>
    <w:p w:rsidR="00A37666" w14:paraId="76DA1529" w14:textId="77777777">
      <w:pPr>
        <w:pStyle w:val="ListParagraph"/>
        <w:numPr>
          <w:ilvl w:val="0"/>
          <w:numId w:val="2"/>
        </w:numPr>
        <w:tabs>
          <w:tab w:val="left" w:pos="1142"/>
          <w:tab w:val="left" w:pos="1143"/>
        </w:tabs>
        <w:spacing w:before="1"/>
        <w:ind w:right="1108" w:hanging="360"/>
      </w:pPr>
      <w:r>
        <w:tab/>
        <w:t>The CDC is providing financial assistance to the Borrower evidenced by Borrower’s Note and</w:t>
      </w:r>
      <w:r>
        <w:rPr>
          <w:spacing w:val="-52"/>
        </w:rPr>
        <w:t xml:space="preserve"> </w:t>
      </w:r>
      <w:r>
        <w:t>secured</w:t>
      </w:r>
      <w:r>
        <w:rPr>
          <w:spacing w:val="-1"/>
        </w:rPr>
        <w:t xml:space="preserve"> </w:t>
      </w:r>
      <w:r>
        <w:t>by</w:t>
      </w:r>
      <w:r>
        <w:rPr>
          <w:spacing w:val="-3"/>
        </w:rPr>
        <w:t xml:space="preserve"> </w:t>
      </w:r>
      <w:r>
        <w:t>collateral.</w:t>
      </w:r>
    </w:p>
    <w:p w:rsidR="00A37666" w14:paraId="276AB95C" w14:textId="77777777">
      <w:pPr>
        <w:pStyle w:val="ListParagraph"/>
        <w:numPr>
          <w:ilvl w:val="0"/>
          <w:numId w:val="2"/>
        </w:numPr>
        <w:tabs>
          <w:tab w:val="left" w:pos="1087"/>
        </w:tabs>
        <w:spacing w:line="252" w:lineRule="exact"/>
        <w:ind w:hanging="360"/>
      </w:pPr>
      <w:r>
        <w:t>The</w:t>
      </w:r>
      <w:r>
        <w:rPr>
          <w:spacing w:val="-4"/>
        </w:rPr>
        <w:t xml:space="preserve"> </w:t>
      </w:r>
      <w:r>
        <w:t>CDC</w:t>
      </w:r>
      <w:r>
        <w:rPr>
          <w:spacing w:val="-2"/>
        </w:rPr>
        <w:t xml:space="preserve"> </w:t>
      </w:r>
      <w:r>
        <w:t>has</w:t>
      </w:r>
      <w:r>
        <w:rPr>
          <w:spacing w:val="-3"/>
        </w:rPr>
        <w:t xml:space="preserve"> </w:t>
      </w:r>
      <w:r>
        <w:t>issued</w:t>
      </w:r>
      <w:r>
        <w:rPr>
          <w:spacing w:val="-1"/>
        </w:rPr>
        <w:t xml:space="preserve"> </w:t>
      </w:r>
      <w:r>
        <w:t>a</w:t>
      </w:r>
      <w:r>
        <w:rPr>
          <w:spacing w:val="-1"/>
        </w:rPr>
        <w:t xml:space="preserve"> </w:t>
      </w:r>
      <w:r>
        <w:t>Debenture</w:t>
      </w:r>
      <w:r>
        <w:rPr>
          <w:spacing w:val="-3"/>
        </w:rPr>
        <w:t xml:space="preserve"> </w:t>
      </w:r>
      <w:r>
        <w:t>to</w:t>
      </w:r>
      <w:r>
        <w:rPr>
          <w:spacing w:val="-1"/>
        </w:rPr>
        <w:t xml:space="preserve"> </w:t>
      </w:r>
      <w:r>
        <w:t>fund</w:t>
      </w:r>
      <w:r>
        <w:rPr>
          <w:spacing w:val="-1"/>
        </w:rPr>
        <w:t xml:space="preserve"> </w:t>
      </w:r>
      <w:r>
        <w:t>the</w:t>
      </w:r>
      <w:r>
        <w:rPr>
          <w:spacing w:val="-1"/>
        </w:rPr>
        <w:t xml:space="preserve"> </w:t>
      </w:r>
      <w:r>
        <w:t>financial</w:t>
      </w:r>
      <w:r>
        <w:rPr>
          <w:spacing w:val="-3"/>
        </w:rPr>
        <w:t xml:space="preserve"> </w:t>
      </w:r>
      <w:r>
        <w:t>assistance.</w:t>
      </w:r>
    </w:p>
    <w:p w:rsidR="00A37666" w14:paraId="4455D4D0" w14:textId="047CB823">
      <w:pPr>
        <w:pStyle w:val="ListParagraph"/>
        <w:numPr>
          <w:ilvl w:val="0"/>
          <w:numId w:val="2"/>
        </w:numPr>
        <w:tabs>
          <w:tab w:val="left" w:pos="1087"/>
        </w:tabs>
        <w:spacing w:line="252" w:lineRule="exact"/>
        <w:ind w:hanging="360"/>
      </w:pPr>
      <w:r>
        <w:t>SBA</w:t>
      </w:r>
      <w:r>
        <w:rPr>
          <w:spacing w:val="-1"/>
        </w:rPr>
        <w:t xml:space="preserve"> </w:t>
      </w:r>
      <w:r>
        <w:t>has</w:t>
      </w:r>
      <w:r>
        <w:rPr>
          <w:spacing w:val="-2"/>
        </w:rPr>
        <w:t xml:space="preserve"> </w:t>
      </w:r>
      <w:r>
        <w:t>guaranteed</w:t>
      </w:r>
      <w:r>
        <w:rPr>
          <w:spacing w:val="-4"/>
        </w:rPr>
        <w:t xml:space="preserve"> </w:t>
      </w:r>
      <w:r>
        <w:t>the</w:t>
      </w:r>
      <w:r>
        <w:rPr>
          <w:spacing w:val="-2"/>
        </w:rPr>
        <w:t xml:space="preserve"> </w:t>
      </w:r>
      <w:r>
        <w:t>Debenture.</w:t>
      </w:r>
    </w:p>
    <w:p w:rsidR="00A37666" w:rsidP="30EC5204" w14:paraId="2BD219F6" w14:textId="63704EF9">
      <w:pPr>
        <w:pStyle w:val="ListParagraph"/>
        <w:numPr>
          <w:ilvl w:val="0"/>
          <w:numId w:val="2"/>
        </w:numPr>
        <w:tabs>
          <w:tab w:val="left" w:pos="1087"/>
        </w:tabs>
        <w:spacing w:line="252" w:lineRule="exact"/>
        <w:ind w:hanging="360"/>
        <w:rPr>
          <w:rFonts w:asciiTheme="minorHAnsi" w:eastAsiaTheme="minorEastAsia" w:hAnsiTheme="minorHAnsi" w:cstheme="minorBidi"/>
        </w:rPr>
      </w:pPr>
      <w:r>
        <w:t>The</w:t>
      </w:r>
      <w:r>
        <w:rPr>
          <w:spacing w:val="-3"/>
        </w:rPr>
        <w:t xml:space="preserve"> </w:t>
      </w:r>
      <w:r>
        <w:t>CDC</w:t>
      </w:r>
      <w:r>
        <w:rPr>
          <w:spacing w:val="-2"/>
        </w:rPr>
        <w:t xml:space="preserve"> </w:t>
      </w:r>
      <w:r>
        <w:t>has</w:t>
      </w:r>
      <w:r>
        <w:rPr>
          <w:spacing w:val="-1"/>
        </w:rPr>
        <w:t xml:space="preserve"> </w:t>
      </w:r>
      <w:r>
        <w:t>assigned</w:t>
      </w:r>
      <w:r>
        <w:rPr>
          <w:spacing w:val="-1"/>
        </w:rPr>
        <w:t xml:space="preserve"> </w:t>
      </w:r>
      <w:r>
        <w:t>the</w:t>
      </w:r>
      <w:r>
        <w:rPr>
          <w:spacing w:val="-3"/>
        </w:rPr>
        <w:t xml:space="preserve"> </w:t>
      </w:r>
      <w:r w:rsidR="00CE20AA">
        <w:t>collateral,</w:t>
      </w:r>
      <w:r w:rsidR="30EC5204">
        <w:t xml:space="preserve"> </w:t>
      </w:r>
      <w:r>
        <w:t>Note and</w:t>
      </w:r>
      <w:r>
        <w:rPr>
          <w:spacing w:val="-1"/>
        </w:rPr>
        <w:t xml:space="preserve"> </w:t>
      </w:r>
      <w:r>
        <w:t>other</w:t>
      </w:r>
      <w:r>
        <w:rPr>
          <w:spacing w:val="-3"/>
        </w:rPr>
        <w:t xml:space="preserve"> </w:t>
      </w:r>
      <w:r>
        <w:t>loan</w:t>
      </w:r>
      <w:r>
        <w:rPr>
          <w:spacing w:val="-1"/>
        </w:rPr>
        <w:t xml:space="preserve"> </w:t>
      </w:r>
      <w:r>
        <w:t>documents to SBA.</w:t>
      </w:r>
    </w:p>
    <w:p w:rsidR="00A37666" w14:paraId="363AC982" w14:textId="77777777">
      <w:pPr>
        <w:spacing w:line="252" w:lineRule="exact"/>
        <w:sectPr>
          <w:footerReference w:type="default" r:id="rId8"/>
          <w:type w:val="continuous"/>
          <w:pgSz w:w="12240" w:h="15840"/>
          <w:pgMar w:top="600" w:right="660" w:bottom="1220" w:left="1020" w:header="0" w:footer="1022" w:gutter="0"/>
          <w:pgNumType w:start="1"/>
          <w:cols w:space="720"/>
        </w:sectPr>
      </w:pPr>
    </w:p>
    <w:p w:rsidR="00A37666" w14:paraId="08516396" w14:textId="77777777">
      <w:pPr>
        <w:pStyle w:val="ListParagraph"/>
        <w:numPr>
          <w:ilvl w:val="0"/>
          <w:numId w:val="2"/>
        </w:numPr>
        <w:tabs>
          <w:tab w:val="left" w:pos="996"/>
        </w:tabs>
        <w:spacing w:before="78"/>
        <w:ind w:left="995" w:right="853" w:hanging="269"/>
      </w:pPr>
      <w:r>
        <w:t>The Debenture has been pooled with other Debentures, and Certificates have been issued</w:t>
      </w:r>
      <w:r>
        <w:rPr>
          <w:spacing w:val="1"/>
        </w:rPr>
        <w:t xml:space="preserve"> </w:t>
      </w:r>
      <w:r>
        <w:t>representing ownership of all or part of this pool to investors who have purchased an interest in the</w:t>
      </w:r>
      <w:r>
        <w:rPr>
          <w:spacing w:val="-52"/>
        </w:rPr>
        <w:t xml:space="preserve"> </w:t>
      </w:r>
      <w:r>
        <w:t>pool.</w:t>
      </w:r>
    </w:p>
    <w:p w:rsidR="00A37666" w14:paraId="35661F6D" w14:textId="77777777">
      <w:pPr>
        <w:pStyle w:val="ListParagraph"/>
        <w:numPr>
          <w:ilvl w:val="0"/>
          <w:numId w:val="2"/>
        </w:numPr>
        <w:tabs>
          <w:tab w:val="left" w:pos="996"/>
        </w:tabs>
        <w:ind w:left="995" w:right="822" w:hanging="269"/>
      </w:pPr>
      <w:r>
        <w:t>SBA has appointed a Trustee to issue Certificates, receive funds from the CSA and distribute funds</w:t>
      </w:r>
      <w:r>
        <w:rPr>
          <w:spacing w:val="-52"/>
        </w:rPr>
        <w:t xml:space="preserve"> </w:t>
      </w:r>
      <w:r>
        <w:t>to</w:t>
      </w:r>
      <w:r>
        <w:rPr>
          <w:spacing w:val="-1"/>
        </w:rPr>
        <w:t xml:space="preserve"> </w:t>
      </w:r>
      <w:r>
        <w:t>the investors.</w:t>
      </w:r>
    </w:p>
    <w:p w:rsidR="00A37666" w14:paraId="29D05956" w14:textId="2C274DBF">
      <w:pPr>
        <w:pStyle w:val="ListParagraph"/>
        <w:numPr>
          <w:ilvl w:val="0"/>
          <w:numId w:val="2"/>
        </w:numPr>
        <w:tabs>
          <w:tab w:val="left" w:pos="996"/>
        </w:tabs>
        <w:ind w:left="995" w:right="858" w:hanging="269"/>
      </w:pPr>
      <w:r>
        <w:t>SBA requires the CDC to appoint a CSA to receive and distribute the Debenture funds and perform</w:t>
      </w:r>
      <w:r>
        <w:rPr>
          <w:spacing w:val="-52"/>
        </w:rPr>
        <w:t xml:space="preserve"> </w:t>
      </w:r>
      <w:r>
        <w:t>other services described in this Agreement and in the current Master Servicing Agent Agreement</w:t>
      </w:r>
      <w:r>
        <w:rPr>
          <w:spacing w:val="1"/>
        </w:rPr>
        <w:t xml:space="preserve"> </w:t>
      </w:r>
      <w:r>
        <w:t>(“MSAA”).</w:t>
      </w:r>
    </w:p>
    <w:p w:rsidR="00A37666" w14:paraId="39000FAF" w14:textId="2DFAFCE3">
      <w:pPr>
        <w:pStyle w:val="ListParagraph"/>
        <w:numPr>
          <w:ilvl w:val="0"/>
          <w:numId w:val="2"/>
        </w:numPr>
        <w:tabs>
          <w:tab w:val="left" w:pos="1088"/>
        </w:tabs>
        <w:ind w:right="785" w:hanging="360"/>
        <w:jc w:val="both"/>
      </w:pPr>
      <w:r>
        <w:t>SBA has appointed Guidehouse LLP (Guidehouse) as the CSA under the MSAA. Guidehouse has</w:t>
      </w:r>
      <w:r>
        <w:rPr>
          <w:spacing w:val="1"/>
        </w:rPr>
        <w:t xml:space="preserve"> </w:t>
      </w:r>
      <w:r>
        <w:t xml:space="preserve">subcontracted with </w:t>
      </w:r>
      <w:r w:rsidR="00640C01">
        <w:t>Computershare Trust Company, N.A.</w:t>
      </w:r>
      <w:r w:rsidR="007F7133">
        <w:t xml:space="preserve"> </w:t>
      </w:r>
      <w:r>
        <w:t>to perform, on Guidehouse’s behalf, the functions required</w:t>
      </w:r>
      <w:r>
        <w:rPr>
          <w:spacing w:val="1"/>
        </w:rPr>
        <w:t xml:space="preserve"> </w:t>
      </w:r>
      <w:r>
        <w:t>by</w:t>
      </w:r>
      <w:r>
        <w:rPr>
          <w:spacing w:val="-3"/>
        </w:rPr>
        <w:t xml:space="preserve"> </w:t>
      </w:r>
      <w:r>
        <w:t>this Agreement.</w:t>
      </w:r>
    </w:p>
    <w:p w:rsidR="00A37666" w14:paraId="52668570" w14:textId="77777777">
      <w:pPr>
        <w:pStyle w:val="BodyText"/>
      </w:pPr>
    </w:p>
    <w:p w:rsidR="00A37666" w14:paraId="421A03DC" w14:textId="77777777">
      <w:pPr>
        <w:spacing w:before="1"/>
        <w:ind w:left="275"/>
        <w:rPr>
          <w:b/>
          <w:sz w:val="18"/>
        </w:rPr>
      </w:pPr>
      <w:r>
        <w:rPr>
          <w:b/>
        </w:rPr>
        <w:t>A</w:t>
      </w:r>
      <w:r>
        <w:rPr>
          <w:b/>
          <w:sz w:val="18"/>
        </w:rPr>
        <w:t>GREEMENTS</w:t>
      </w:r>
    </w:p>
    <w:p w:rsidR="00A37666" w14:paraId="7B12F785" w14:textId="77777777">
      <w:pPr>
        <w:pStyle w:val="BodyText"/>
        <w:rPr>
          <w:b/>
        </w:rPr>
      </w:pPr>
    </w:p>
    <w:p w:rsidR="00A37666" w14:paraId="21AE9909" w14:textId="77777777">
      <w:pPr>
        <w:pStyle w:val="ListParagraph"/>
        <w:numPr>
          <w:ilvl w:val="0"/>
          <w:numId w:val="1"/>
        </w:numPr>
        <w:tabs>
          <w:tab w:val="left" w:pos="782"/>
          <w:tab w:val="left" w:pos="783"/>
        </w:tabs>
        <w:ind w:hanging="508"/>
        <w:rPr>
          <w:sz w:val="18"/>
        </w:rPr>
      </w:pPr>
      <w:r>
        <w:t>A</w:t>
      </w:r>
      <w:r>
        <w:rPr>
          <w:sz w:val="18"/>
        </w:rPr>
        <w:t>PPOINTMENT</w:t>
      </w:r>
      <w:r>
        <w:rPr>
          <w:spacing w:val="6"/>
          <w:sz w:val="18"/>
        </w:rPr>
        <w:t xml:space="preserve"> </w:t>
      </w:r>
      <w:r>
        <w:rPr>
          <w:sz w:val="18"/>
        </w:rPr>
        <w:t>OF</w:t>
      </w:r>
      <w:r>
        <w:rPr>
          <w:spacing w:val="8"/>
          <w:sz w:val="18"/>
        </w:rPr>
        <w:t xml:space="preserve"> </w:t>
      </w:r>
      <w:r>
        <w:t>S</w:t>
      </w:r>
      <w:r>
        <w:rPr>
          <w:sz w:val="18"/>
        </w:rPr>
        <w:t>ERVICING</w:t>
      </w:r>
      <w:r>
        <w:rPr>
          <w:spacing w:val="6"/>
          <w:sz w:val="18"/>
        </w:rPr>
        <w:t xml:space="preserve"> </w:t>
      </w:r>
      <w:r>
        <w:t>A</w:t>
      </w:r>
      <w:r>
        <w:rPr>
          <w:sz w:val="18"/>
        </w:rPr>
        <w:t>GENT</w:t>
      </w:r>
    </w:p>
    <w:p w:rsidR="00A37666" w14:paraId="4231C184" w14:textId="77777777">
      <w:pPr>
        <w:pStyle w:val="BodyText"/>
      </w:pPr>
    </w:p>
    <w:p w:rsidR="00A37666" w14:paraId="09D9B73A" w14:textId="77777777">
      <w:pPr>
        <w:pStyle w:val="ListParagraph"/>
        <w:numPr>
          <w:ilvl w:val="1"/>
          <w:numId w:val="1"/>
        </w:numPr>
        <w:tabs>
          <w:tab w:val="left" w:pos="1411"/>
          <w:tab w:val="left" w:pos="1412"/>
        </w:tabs>
        <w:spacing w:line="252" w:lineRule="exact"/>
      </w:pPr>
      <w:r>
        <w:t>The</w:t>
      </w:r>
      <w:r>
        <w:rPr>
          <w:spacing w:val="-2"/>
        </w:rPr>
        <w:t xml:space="preserve"> </w:t>
      </w:r>
      <w:r>
        <w:t>CDC</w:t>
      </w:r>
      <w:r>
        <w:rPr>
          <w:spacing w:val="-3"/>
        </w:rPr>
        <w:t xml:space="preserve"> </w:t>
      </w:r>
      <w:r>
        <w:t>appoints</w:t>
      </w:r>
      <w:r>
        <w:rPr>
          <w:spacing w:val="-2"/>
        </w:rPr>
        <w:t xml:space="preserve"> </w:t>
      </w:r>
      <w:r>
        <w:t>Guidehouse,</w:t>
      </w:r>
      <w:r>
        <w:rPr>
          <w:spacing w:val="-1"/>
        </w:rPr>
        <w:t xml:space="preserve"> </w:t>
      </w:r>
      <w:r>
        <w:t>N.A.</w:t>
      </w:r>
      <w:r>
        <w:rPr>
          <w:spacing w:val="-2"/>
        </w:rPr>
        <w:t xml:space="preserve"> </w:t>
      </w:r>
      <w:r>
        <w:t>as</w:t>
      </w:r>
      <w:r>
        <w:rPr>
          <w:spacing w:val="-2"/>
        </w:rPr>
        <w:t xml:space="preserve"> </w:t>
      </w:r>
      <w:r>
        <w:t>its</w:t>
      </w:r>
      <w:r>
        <w:rPr>
          <w:spacing w:val="-2"/>
        </w:rPr>
        <w:t xml:space="preserve"> </w:t>
      </w:r>
      <w:r>
        <w:t>agent to:</w:t>
      </w:r>
    </w:p>
    <w:p w:rsidR="00A37666" w14:paraId="0056F07C" w14:textId="77777777">
      <w:pPr>
        <w:pStyle w:val="ListParagraph"/>
        <w:numPr>
          <w:ilvl w:val="2"/>
          <w:numId w:val="1"/>
        </w:numPr>
        <w:tabs>
          <w:tab w:val="left" w:pos="1717"/>
        </w:tabs>
        <w:ind w:right="687"/>
      </w:pPr>
      <w:r>
        <w:t>Receive the proceeds from the sale of the Debenture, net of selling expenses, and, after</w:t>
      </w:r>
      <w:r>
        <w:rPr>
          <w:spacing w:val="1"/>
        </w:rPr>
        <w:t xml:space="preserve"> </w:t>
      </w:r>
      <w:r>
        <w:t>distributing the proceeds as described in this Agreement, disburse the remaining funds to the</w:t>
      </w:r>
      <w:r>
        <w:rPr>
          <w:spacing w:val="-52"/>
        </w:rPr>
        <w:t xml:space="preserve"> </w:t>
      </w:r>
      <w:r>
        <w:t>Borrower.</w:t>
      </w:r>
    </w:p>
    <w:p w:rsidR="00A37666" w14:paraId="2254724E" w14:textId="77777777">
      <w:pPr>
        <w:pStyle w:val="ListParagraph"/>
        <w:numPr>
          <w:ilvl w:val="2"/>
          <w:numId w:val="1"/>
        </w:numPr>
        <w:tabs>
          <w:tab w:val="left" w:pos="1716"/>
        </w:tabs>
        <w:ind w:left="1715" w:right="743"/>
      </w:pPr>
      <w:r>
        <w:t>Receive monthly payments from the Borrower, credit the payments within one business day</w:t>
      </w:r>
      <w:r>
        <w:rPr>
          <w:spacing w:val="-52"/>
        </w:rPr>
        <w:t xml:space="preserve"> </w:t>
      </w:r>
      <w:r>
        <w:t>of receipt, and retain the payments in a Master Reserve Account (“MRA”) until a semi-</w:t>
      </w:r>
      <w:r>
        <w:rPr>
          <w:spacing w:val="1"/>
        </w:rPr>
        <w:t xml:space="preserve"> </w:t>
      </w:r>
      <w:r>
        <w:t>annual Debenture payment</w:t>
      </w:r>
      <w:r>
        <w:rPr>
          <w:spacing w:val="1"/>
        </w:rPr>
        <w:t xml:space="preserve"> </w:t>
      </w:r>
      <w:r>
        <w:t>is due.</w:t>
      </w:r>
    </w:p>
    <w:p w:rsidR="00A37666" w14:paraId="1CB1E917" w14:textId="77777777">
      <w:pPr>
        <w:pStyle w:val="ListParagraph"/>
        <w:numPr>
          <w:ilvl w:val="2"/>
          <w:numId w:val="1"/>
        </w:numPr>
        <w:tabs>
          <w:tab w:val="left" w:pos="1716"/>
        </w:tabs>
        <w:spacing w:line="252" w:lineRule="exact"/>
        <w:ind w:left="1715"/>
      </w:pPr>
      <w:r>
        <w:t>Make</w:t>
      </w:r>
      <w:r>
        <w:rPr>
          <w:spacing w:val="-2"/>
        </w:rPr>
        <w:t xml:space="preserve"> </w:t>
      </w:r>
      <w:r>
        <w:t>semi-annual Debenture</w:t>
      </w:r>
      <w:r>
        <w:rPr>
          <w:spacing w:val="-2"/>
        </w:rPr>
        <w:t xml:space="preserve"> </w:t>
      </w:r>
      <w:r>
        <w:t>payments</w:t>
      </w:r>
      <w:r>
        <w:rPr>
          <w:spacing w:val="-1"/>
        </w:rPr>
        <w:t xml:space="preserve"> </w:t>
      </w:r>
      <w:r>
        <w:t>to</w:t>
      </w:r>
      <w:r>
        <w:rPr>
          <w:spacing w:val="-4"/>
        </w:rPr>
        <w:t xml:space="preserve"> </w:t>
      </w:r>
      <w:r>
        <w:t>the</w:t>
      </w:r>
      <w:r>
        <w:rPr>
          <w:spacing w:val="-4"/>
        </w:rPr>
        <w:t xml:space="preserve"> </w:t>
      </w:r>
      <w:r>
        <w:t>Trustee.</w:t>
      </w:r>
    </w:p>
    <w:p w:rsidR="00A37666" w14:paraId="7047D58B" w14:textId="77777777">
      <w:pPr>
        <w:pStyle w:val="BodyText"/>
        <w:spacing w:before="11"/>
        <w:rPr>
          <w:sz w:val="21"/>
        </w:rPr>
      </w:pPr>
    </w:p>
    <w:p w:rsidR="00A37666" w14:paraId="0ED82C8F" w14:textId="77777777">
      <w:pPr>
        <w:pStyle w:val="ListParagraph"/>
        <w:numPr>
          <w:ilvl w:val="1"/>
          <w:numId w:val="1"/>
        </w:numPr>
        <w:tabs>
          <w:tab w:val="left" w:pos="1410"/>
          <w:tab w:val="left" w:pos="1411"/>
        </w:tabs>
        <w:ind w:left="1410"/>
      </w:pPr>
      <w:r>
        <w:t>The</w:t>
      </w:r>
      <w:r>
        <w:rPr>
          <w:spacing w:val="-2"/>
        </w:rPr>
        <w:t xml:space="preserve"> </w:t>
      </w:r>
      <w:r>
        <w:t>Borrower</w:t>
      </w:r>
      <w:r>
        <w:rPr>
          <w:spacing w:val="-3"/>
        </w:rPr>
        <w:t xml:space="preserve"> </w:t>
      </w:r>
      <w:r>
        <w:t>consents</w:t>
      </w:r>
      <w:r>
        <w:rPr>
          <w:spacing w:val="-1"/>
        </w:rPr>
        <w:t xml:space="preserve"> </w:t>
      </w:r>
      <w:r>
        <w:t>to</w:t>
      </w:r>
      <w:r>
        <w:rPr>
          <w:spacing w:val="-5"/>
        </w:rPr>
        <w:t xml:space="preserve"> </w:t>
      </w:r>
      <w:r>
        <w:t>the</w:t>
      </w:r>
      <w:r>
        <w:rPr>
          <w:spacing w:val="-1"/>
        </w:rPr>
        <w:t xml:space="preserve"> </w:t>
      </w:r>
      <w:r>
        <w:t>appointment of</w:t>
      </w:r>
      <w:r>
        <w:rPr>
          <w:spacing w:val="-1"/>
        </w:rPr>
        <w:t xml:space="preserve"> </w:t>
      </w:r>
      <w:r>
        <w:t>Guidehouse as</w:t>
      </w:r>
      <w:r>
        <w:rPr>
          <w:spacing w:val="-1"/>
        </w:rPr>
        <w:t xml:space="preserve"> </w:t>
      </w:r>
      <w:r>
        <w:t>CSA.</w:t>
      </w:r>
    </w:p>
    <w:p w:rsidR="00A37666" w14:paraId="1632358E" w14:textId="77777777">
      <w:pPr>
        <w:pStyle w:val="BodyText"/>
      </w:pPr>
    </w:p>
    <w:p w:rsidR="00A37666" w14:paraId="1F3D46A1" w14:textId="77777777">
      <w:pPr>
        <w:pStyle w:val="ListParagraph"/>
        <w:numPr>
          <w:ilvl w:val="1"/>
          <w:numId w:val="1"/>
        </w:numPr>
        <w:tabs>
          <w:tab w:val="left" w:pos="1357"/>
        </w:tabs>
        <w:ind w:left="1356" w:right="1142" w:hanging="361"/>
        <w:jc w:val="both"/>
      </w:pPr>
      <w:r>
        <w:t>If SBA names a successor CSA under a new MSAA, the successor will have the duties and</w:t>
      </w:r>
      <w:r>
        <w:rPr>
          <w:spacing w:val="-52"/>
        </w:rPr>
        <w:t xml:space="preserve"> </w:t>
      </w:r>
      <w:r>
        <w:t>rights of Guidehouse under this Agreement. The Borrower and the CDC agree to accept the</w:t>
      </w:r>
      <w:r>
        <w:rPr>
          <w:spacing w:val="-52"/>
        </w:rPr>
        <w:t xml:space="preserve"> </w:t>
      </w:r>
      <w:r>
        <w:t>successor CSA.</w:t>
      </w:r>
    </w:p>
    <w:p w:rsidR="00A37666" w14:paraId="0CCB5141" w14:textId="77777777">
      <w:pPr>
        <w:pStyle w:val="BodyText"/>
        <w:spacing w:before="2"/>
      </w:pPr>
    </w:p>
    <w:p w:rsidR="00A37666" w14:paraId="6EF8D804" w14:textId="77777777">
      <w:pPr>
        <w:pStyle w:val="ListParagraph"/>
        <w:numPr>
          <w:ilvl w:val="0"/>
          <w:numId w:val="1"/>
        </w:numPr>
        <w:tabs>
          <w:tab w:val="left" w:pos="691"/>
          <w:tab w:val="left" w:pos="692"/>
        </w:tabs>
        <w:ind w:left="691" w:hanging="416"/>
        <w:rPr>
          <w:sz w:val="18"/>
        </w:rPr>
      </w:pPr>
      <w:r>
        <w:t>T</w:t>
      </w:r>
      <w:r>
        <w:rPr>
          <w:sz w:val="18"/>
        </w:rPr>
        <w:t>HE</w:t>
      </w:r>
      <w:r>
        <w:rPr>
          <w:spacing w:val="8"/>
          <w:sz w:val="18"/>
        </w:rPr>
        <w:t xml:space="preserve"> </w:t>
      </w:r>
      <w:r>
        <w:t>P</w:t>
      </w:r>
      <w:r>
        <w:rPr>
          <w:sz w:val="18"/>
        </w:rPr>
        <w:t>ROJECT</w:t>
      </w:r>
    </w:p>
    <w:p w:rsidR="00A37666" w14:paraId="5B841480" w14:textId="77777777">
      <w:pPr>
        <w:pStyle w:val="BodyText"/>
        <w:spacing w:before="11"/>
        <w:rPr>
          <w:sz w:val="21"/>
        </w:rPr>
      </w:pPr>
    </w:p>
    <w:tbl>
      <w:tblPr>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40"/>
        <w:gridCol w:w="2717"/>
      </w:tblGrid>
      <w:tr w14:paraId="269F257B" w14:textId="77777777" w:rsidTr="30EC5204">
        <w:tblPrEx>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3"/>
        </w:trPr>
        <w:tc>
          <w:tcPr>
            <w:tcW w:w="5940" w:type="dxa"/>
            <w:tcBorders>
              <w:top w:val="nil"/>
              <w:left w:val="nil"/>
            </w:tcBorders>
          </w:tcPr>
          <w:p w:rsidR="00A37666" w14:paraId="751366DC" w14:textId="77777777">
            <w:pPr>
              <w:pStyle w:val="TableParagraph"/>
              <w:spacing w:before="10" w:line="233" w:lineRule="exact"/>
              <w:ind w:left="465"/>
              <w:rPr>
                <w:b/>
              </w:rPr>
            </w:pPr>
            <w:r>
              <w:rPr>
                <w:b/>
              </w:rPr>
              <w:t>a.</w:t>
            </w:r>
            <w:r>
              <w:rPr>
                <w:b/>
                <w:spacing w:val="82"/>
              </w:rPr>
              <w:t xml:space="preserve"> </w:t>
            </w:r>
            <w:r>
              <w:rPr>
                <w:b/>
              </w:rPr>
              <w:t>Use</w:t>
            </w:r>
            <w:r>
              <w:rPr>
                <w:b/>
                <w:spacing w:val="-1"/>
              </w:rPr>
              <w:t xml:space="preserve"> </w:t>
            </w:r>
            <w:r>
              <w:rPr>
                <w:b/>
              </w:rPr>
              <w:t>of Project</w:t>
            </w:r>
            <w:r>
              <w:rPr>
                <w:b/>
                <w:spacing w:val="-3"/>
              </w:rPr>
              <w:t xml:space="preserve"> </w:t>
            </w:r>
            <w:r>
              <w:rPr>
                <w:b/>
              </w:rPr>
              <w:t>Proceeds</w:t>
            </w:r>
          </w:p>
        </w:tc>
        <w:tc>
          <w:tcPr>
            <w:tcW w:w="2717" w:type="dxa"/>
            <w:tcBorders>
              <w:top w:val="nil"/>
              <w:left w:val="nil"/>
              <w:bottom w:val="nil"/>
              <w:right w:val="nil"/>
            </w:tcBorders>
            <w:shd w:val="clear" w:color="auto" w:fill="000000" w:themeFill="text1"/>
          </w:tcPr>
          <w:p w:rsidR="00A37666" w14:paraId="045E0980" w14:textId="77777777">
            <w:pPr>
              <w:pStyle w:val="TableParagraph"/>
              <w:spacing w:before="10" w:line="233" w:lineRule="exact"/>
              <w:ind w:left="691"/>
            </w:pPr>
            <w:r>
              <w:rPr>
                <w:color w:val="FFFFFF"/>
              </w:rPr>
              <w:t>Dollar</w:t>
            </w:r>
            <w:r>
              <w:rPr>
                <w:color w:val="FFFFFF"/>
                <w:spacing w:val="-1"/>
              </w:rPr>
              <w:t xml:space="preserve"> </w:t>
            </w:r>
            <w:r>
              <w:rPr>
                <w:color w:val="FFFFFF"/>
              </w:rPr>
              <w:t>Amount</w:t>
            </w:r>
          </w:p>
        </w:tc>
      </w:tr>
      <w:tr w14:paraId="03D40A6E" w14:textId="77777777" w:rsidTr="30EC5204">
        <w:tblPrEx>
          <w:tblW w:w="0" w:type="auto"/>
          <w:tblInd w:w="1094" w:type="dxa"/>
          <w:tblLayout w:type="fixed"/>
          <w:tblCellMar>
            <w:left w:w="0" w:type="dxa"/>
            <w:right w:w="0" w:type="dxa"/>
          </w:tblCellMar>
          <w:tblLook w:val="01E0"/>
        </w:tblPrEx>
        <w:trPr>
          <w:trHeight w:val="253"/>
        </w:trPr>
        <w:tc>
          <w:tcPr>
            <w:tcW w:w="5940" w:type="dxa"/>
          </w:tcPr>
          <w:p w:rsidR="00A37666" w14:paraId="426D9914" w14:textId="77777777">
            <w:pPr>
              <w:pStyle w:val="TableParagraph"/>
              <w:tabs>
                <w:tab w:val="left" w:pos="825"/>
              </w:tabs>
              <w:spacing w:line="234" w:lineRule="exact"/>
              <w:ind w:left="105"/>
            </w:pPr>
            <w:r>
              <w:t>(1)</w:t>
            </w:r>
            <w:r>
              <w:tab/>
              <w:t>Purchase</w:t>
            </w:r>
            <w:r>
              <w:rPr>
                <w:spacing w:val="-2"/>
              </w:rPr>
              <w:t xml:space="preserve"> </w:t>
            </w:r>
            <w:r>
              <w:t>Land</w:t>
            </w:r>
          </w:p>
        </w:tc>
        <w:tc>
          <w:tcPr>
            <w:tcW w:w="2717" w:type="dxa"/>
            <w:tcBorders>
              <w:top w:val="nil"/>
            </w:tcBorders>
          </w:tcPr>
          <w:p w:rsidR="00A37666" w14:paraId="0196735B" w14:textId="77777777">
            <w:pPr>
              <w:pStyle w:val="TableParagraph"/>
              <w:spacing w:line="234" w:lineRule="exact"/>
              <w:ind w:left="105"/>
            </w:pPr>
            <w:r>
              <w:t>$</w:t>
            </w:r>
          </w:p>
        </w:tc>
      </w:tr>
      <w:tr w14:paraId="1D0501C1" w14:textId="77777777" w:rsidTr="30EC5204">
        <w:tblPrEx>
          <w:tblW w:w="0" w:type="auto"/>
          <w:tblInd w:w="1094" w:type="dxa"/>
          <w:tblLayout w:type="fixed"/>
          <w:tblCellMar>
            <w:left w:w="0" w:type="dxa"/>
            <w:right w:w="0" w:type="dxa"/>
          </w:tblCellMar>
          <w:tblLook w:val="01E0"/>
        </w:tblPrEx>
        <w:trPr>
          <w:trHeight w:val="251"/>
        </w:trPr>
        <w:tc>
          <w:tcPr>
            <w:tcW w:w="5940" w:type="dxa"/>
          </w:tcPr>
          <w:p w:rsidR="00A37666" w14:paraId="78A0E36B" w14:textId="77777777">
            <w:pPr>
              <w:pStyle w:val="TableParagraph"/>
              <w:tabs>
                <w:tab w:val="left" w:pos="825"/>
              </w:tabs>
              <w:spacing w:line="232" w:lineRule="exact"/>
              <w:ind w:left="105"/>
            </w:pPr>
            <w:r>
              <w:t>(2)</w:t>
            </w:r>
            <w:r>
              <w:tab/>
              <w:t>Purchase</w:t>
            </w:r>
            <w:r>
              <w:rPr>
                <w:spacing w:val="-3"/>
              </w:rPr>
              <w:t xml:space="preserve"> </w:t>
            </w:r>
            <w:r>
              <w:t>Land</w:t>
            </w:r>
            <w:r>
              <w:rPr>
                <w:spacing w:val="-2"/>
              </w:rPr>
              <w:t xml:space="preserve"> </w:t>
            </w:r>
            <w:r>
              <w:t>and</w:t>
            </w:r>
            <w:r>
              <w:rPr>
                <w:spacing w:val="-2"/>
              </w:rPr>
              <w:t xml:space="preserve"> </w:t>
            </w:r>
            <w:r>
              <w:t>Building</w:t>
            </w:r>
          </w:p>
        </w:tc>
        <w:tc>
          <w:tcPr>
            <w:tcW w:w="2717" w:type="dxa"/>
          </w:tcPr>
          <w:p w:rsidR="00A37666" w14:paraId="4F4173D1" w14:textId="77777777">
            <w:pPr>
              <w:pStyle w:val="TableParagraph"/>
              <w:spacing w:line="232" w:lineRule="exact"/>
              <w:ind w:left="105"/>
            </w:pPr>
            <w:r>
              <w:t>$</w:t>
            </w:r>
          </w:p>
        </w:tc>
      </w:tr>
      <w:tr w14:paraId="2019C1FC" w14:textId="77777777" w:rsidTr="30EC5204">
        <w:tblPrEx>
          <w:tblW w:w="0" w:type="auto"/>
          <w:tblInd w:w="1094" w:type="dxa"/>
          <w:tblLayout w:type="fixed"/>
          <w:tblCellMar>
            <w:left w:w="0" w:type="dxa"/>
            <w:right w:w="0" w:type="dxa"/>
          </w:tblCellMar>
          <w:tblLook w:val="01E0"/>
        </w:tblPrEx>
        <w:trPr>
          <w:trHeight w:val="253"/>
        </w:trPr>
        <w:tc>
          <w:tcPr>
            <w:tcW w:w="5940" w:type="dxa"/>
          </w:tcPr>
          <w:p w:rsidR="00A37666" w14:paraId="64210102" w14:textId="77777777">
            <w:pPr>
              <w:pStyle w:val="TableParagraph"/>
              <w:tabs>
                <w:tab w:val="left" w:pos="825"/>
              </w:tabs>
              <w:spacing w:line="234" w:lineRule="exact"/>
              <w:ind w:left="105"/>
            </w:pPr>
            <w:r>
              <w:t>(3)</w:t>
            </w:r>
            <w:r>
              <w:tab/>
              <w:t>Construction/Remodeling</w:t>
            </w:r>
            <w:r>
              <w:rPr>
                <w:spacing w:val="-4"/>
              </w:rPr>
              <w:t xml:space="preserve"> </w:t>
            </w:r>
            <w:r>
              <w:t>(new</w:t>
            </w:r>
            <w:r>
              <w:rPr>
                <w:spacing w:val="-1"/>
              </w:rPr>
              <w:t xml:space="preserve"> </w:t>
            </w:r>
            <w:r>
              <w:t>building</w:t>
            </w:r>
            <w:r>
              <w:rPr>
                <w:spacing w:val="-4"/>
              </w:rPr>
              <w:t xml:space="preserve"> </w:t>
            </w:r>
            <w:r>
              <w:t>L/H</w:t>
            </w:r>
            <w:r>
              <w:rPr>
                <w:spacing w:val="-2"/>
              </w:rPr>
              <w:t xml:space="preserve"> </w:t>
            </w:r>
            <w:r>
              <w:t>imp., etc.)</w:t>
            </w:r>
          </w:p>
        </w:tc>
        <w:tc>
          <w:tcPr>
            <w:tcW w:w="2717" w:type="dxa"/>
          </w:tcPr>
          <w:p w:rsidR="00A37666" w14:paraId="613096E5" w14:textId="77777777">
            <w:pPr>
              <w:pStyle w:val="TableParagraph"/>
              <w:spacing w:line="234" w:lineRule="exact"/>
              <w:ind w:left="105"/>
            </w:pPr>
            <w:r>
              <w:t>$</w:t>
            </w:r>
          </w:p>
        </w:tc>
      </w:tr>
      <w:tr w14:paraId="7E981C46" w14:textId="77777777" w:rsidTr="30EC5204">
        <w:tblPrEx>
          <w:tblW w:w="0" w:type="auto"/>
          <w:tblInd w:w="1094" w:type="dxa"/>
          <w:tblLayout w:type="fixed"/>
          <w:tblCellMar>
            <w:left w:w="0" w:type="dxa"/>
            <w:right w:w="0" w:type="dxa"/>
          </w:tblCellMar>
          <w:tblLook w:val="01E0"/>
        </w:tblPrEx>
        <w:trPr>
          <w:trHeight w:val="251"/>
        </w:trPr>
        <w:tc>
          <w:tcPr>
            <w:tcW w:w="5940" w:type="dxa"/>
          </w:tcPr>
          <w:p w:rsidR="00A37666" w14:paraId="17339E84" w14:textId="77777777">
            <w:pPr>
              <w:pStyle w:val="TableParagraph"/>
              <w:tabs>
                <w:tab w:val="left" w:pos="825"/>
              </w:tabs>
              <w:spacing w:line="232" w:lineRule="exact"/>
              <w:ind w:left="105"/>
            </w:pPr>
            <w:r>
              <w:t>(4)</w:t>
            </w:r>
            <w:r>
              <w:tab/>
              <w:t>Purchase/Install</w:t>
            </w:r>
            <w:r>
              <w:rPr>
                <w:spacing w:val="-4"/>
              </w:rPr>
              <w:t xml:space="preserve"> </w:t>
            </w:r>
            <w:r>
              <w:t>Equipment</w:t>
            </w:r>
            <w:r>
              <w:rPr>
                <w:spacing w:val="-1"/>
              </w:rPr>
              <w:t xml:space="preserve"> </w:t>
            </w:r>
            <w:r>
              <w:t>(includes</w:t>
            </w:r>
            <w:r>
              <w:rPr>
                <w:spacing w:val="-4"/>
              </w:rPr>
              <w:t xml:space="preserve"> </w:t>
            </w:r>
            <w:r>
              <w:t>furniture,</w:t>
            </w:r>
            <w:r>
              <w:rPr>
                <w:spacing w:val="-5"/>
              </w:rPr>
              <w:t xml:space="preserve"> </w:t>
            </w:r>
            <w:r>
              <w:t>if</w:t>
            </w:r>
            <w:r>
              <w:rPr>
                <w:spacing w:val="-1"/>
              </w:rPr>
              <w:t xml:space="preserve"> </w:t>
            </w:r>
            <w:r>
              <w:t>any)</w:t>
            </w:r>
          </w:p>
        </w:tc>
        <w:tc>
          <w:tcPr>
            <w:tcW w:w="2717" w:type="dxa"/>
          </w:tcPr>
          <w:p w:rsidR="00A37666" w14:paraId="3254E9BF" w14:textId="77777777">
            <w:pPr>
              <w:pStyle w:val="TableParagraph"/>
              <w:spacing w:line="232" w:lineRule="exact"/>
              <w:ind w:left="105"/>
            </w:pPr>
            <w:r>
              <w:t>$</w:t>
            </w:r>
          </w:p>
        </w:tc>
      </w:tr>
      <w:tr w14:paraId="72D0FD75" w14:textId="77777777" w:rsidTr="30EC5204">
        <w:tblPrEx>
          <w:tblW w:w="0" w:type="auto"/>
          <w:tblInd w:w="1094" w:type="dxa"/>
          <w:tblLayout w:type="fixed"/>
          <w:tblCellMar>
            <w:left w:w="0" w:type="dxa"/>
            <w:right w:w="0" w:type="dxa"/>
          </w:tblCellMar>
          <w:tblLook w:val="01E0"/>
        </w:tblPrEx>
        <w:trPr>
          <w:trHeight w:val="253"/>
        </w:trPr>
        <w:tc>
          <w:tcPr>
            <w:tcW w:w="5940" w:type="dxa"/>
          </w:tcPr>
          <w:p w:rsidR="00A37666" w14:paraId="2C81AC1B" w14:textId="77777777">
            <w:pPr>
              <w:pStyle w:val="TableParagraph"/>
              <w:tabs>
                <w:tab w:val="left" w:pos="825"/>
              </w:tabs>
              <w:spacing w:line="234" w:lineRule="exact"/>
              <w:ind w:left="105"/>
            </w:pPr>
            <w:r>
              <w:t>(5)</w:t>
            </w:r>
            <w:r>
              <w:tab/>
              <w:t>Purchase/Install</w:t>
            </w:r>
            <w:r>
              <w:rPr>
                <w:spacing w:val="-4"/>
              </w:rPr>
              <w:t xml:space="preserve"> </w:t>
            </w:r>
            <w:r>
              <w:t>Fixtures</w:t>
            </w:r>
          </w:p>
        </w:tc>
        <w:tc>
          <w:tcPr>
            <w:tcW w:w="2717" w:type="dxa"/>
          </w:tcPr>
          <w:p w:rsidR="00A37666" w14:paraId="05B45942" w14:textId="77777777">
            <w:pPr>
              <w:pStyle w:val="TableParagraph"/>
              <w:spacing w:line="234" w:lineRule="exact"/>
              <w:ind w:left="105"/>
            </w:pPr>
            <w:r>
              <w:t>$</w:t>
            </w:r>
          </w:p>
        </w:tc>
      </w:tr>
      <w:tr w14:paraId="0D4677C5" w14:textId="77777777" w:rsidTr="30EC5204">
        <w:tblPrEx>
          <w:tblW w:w="0" w:type="auto"/>
          <w:tblInd w:w="1094" w:type="dxa"/>
          <w:tblLayout w:type="fixed"/>
          <w:tblCellMar>
            <w:left w:w="0" w:type="dxa"/>
            <w:right w:w="0" w:type="dxa"/>
          </w:tblCellMar>
          <w:tblLook w:val="01E0"/>
        </w:tblPrEx>
        <w:trPr>
          <w:trHeight w:val="251"/>
        </w:trPr>
        <w:tc>
          <w:tcPr>
            <w:tcW w:w="5940" w:type="dxa"/>
          </w:tcPr>
          <w:p w:rsidR="00A37666" w14:paraId="56987274" w14:textId="77777777">
            <w:pPr>
              <w:pStyle w:val="TableParagraph"/>
              <w:tabs>
                <w:tab w:val="left" w:pos="825"/>
              </w:tabs>
              <w:spacing w:line="232" w:lineRule="exact"/>
              <w:ind w:left="105"/>
            </w:pPr>
            <w:r>
              <w:t>(6)</w:t>
            </w:r>
            <w:r>
              <w:tab/>
              <w:t>Debt</w:t>
            </w:r>
            <w:r>
              <w:rPr>
                <w:spacing w:val="-1"/>
              </w:rPr>
              <w:t xml:space="preserve"> </w:t>
            </w:r>
            <w:r>
              <w:t>Refinancing</w:t>
            </w:r>
          </w:p>
        </w:tc>
        <w:tc>
          <w:tcPr>
            <w:tcW w:w="2717" w:type="dxa"/>
          </w:tcPr>
          <w:p w:rsidR="00A37666" w14:paraId="316BBD35" w14:textId="77777777">
            <w:pPr>
              <w:pStyle w:val="TableParagraph"/>
              <w:spacing w:line="232" w:lineRule="exact"/>
              <w:ind w:left="105"/>
            </w:pPr>
            <w:r>
              <w:t>$</w:t>
            </w:r>
          </w:p>
        </w:tc>
      </w:tr>
      <w:tr w14:paraId="14A39A02" w14:textId="77777777" w:rsidTr="30EC5204">
        <w:tblPrEx>
          <w:tblW w:w="0" w:type="auto"/>
          <w:tblInd w:w="1094" w:type="dxa"/>
          <w:tblLayout w:type="fixed"/>
          <w:tblCellMar>
            <w:left w:w="0" w:type="dxa"/>
            <w:right w:w="0" w:type="dxa"/>
          </w:tblCellMar>
          <w:tblLook w:val="01E0"/>
        </w:tblPrEx>
        <w:trPr>
          <w:trHeight w:val="254"/>
        </w:trPr>
        <w:tc>
          <w:tcPr>
            <w:tcW w:w="5940" w:type="dxa"/>
          </w:tcPr>
          <w:p w:rsidR="00A37666" w14:paraId="636D680D" w14:textId="77777777">
            <w:pPr>
              <w:pStyle w:val="TableParagraph"/>
              <w:tabs>
                <w:tab w:val="left" w:pos="825"/>
              </w:tabs>
              <w:spacing w:before="1" w:line="233" w:lineRule="exact"/>
              <w:ind w:left="105"/>
            </w:pPr>
            <w:r>
              <w:t>(7)</w:t>
            </w:r>
            <w:r>
              <w:tab/>
              <w:t>Professional</w:t>
            </w:r>
            <w:r>
              <w:rPr>
                <w:spacing w:val="-2"/>
              </w:rPr>
              <w:t xml:space="preserve"> </w:t>
            </w:r>
            <w:r>
              <w:t>Fees</w:t>
            </w:r>
            <w:r>
              <w:rPr>
                <w:spacing w:val="-2"/>
              </w:rPr>
              <w:t xml:space="preserve"> </w:t>
            </w:r>
            <w:r>
              <w:t>(appraiser,</w:t>
            </w:r>
            <w:r>
              <w:rPr>
                <w:spacing w:val="-2"/>
              </w:rPr>
              <w:t xml:space="preserve"> </w:t>
            </w:r>
            <w:r>
              <w:t>architect,</w:t>
            </w:r>
            <w:r>
              <w:rPr>
                <w:spacing w:val="-6"/>
              </w:rPr>
              <w:t xml:space="preserve"> </w:t>
            </w:r>
            <w:r>
              <w:t>legal,</w:t>
            </w:r>
            <w:r>
              <w:rPr>
                <w:spacing w:val="-5"/>
              </w:rPr>
              <w:t xml:space="preserve"> </w:t>
            </w:r>
            <w:r>
              <w:t>etc.)</w:t>
            </w:r>
          </w:p>
        </w:tc>
        <w:tc>
          <w:tcPr>
            <w:tcW w:w="2717" w:type="dxa"/>
          </w:tcPr>
          <w:p w:rsidR="00A37666" w14:paraId="773DB05B" w14:textId="77777777">
            <w:pPr>
              <w:pStyle w:val="TableParagraph"/>
              <w:spacing w:before="1" w:line="233" w:lineRule="exact"/>
              <w:ind w:left="105"/>
            </w:pPr>
            <w:r>
              <w:t>$</w:t>
            </w:r>
          </w:p>
        </w:tc>
      </w:tr>
      <w:tr w14:paraId="73D784CE" w14:textId="77777777" w:rsidTr="30EC5204">
        <w:tblPrEx>
          <w:tblW w:w="0" w:type="auto"/>
          <w:tblInd w:w="1094" w:type="dxa"/>
          <w:tblLayout w:type="fixed"/>
          <w:tblCellMar>
            <w:left w:w="0" w:type="dxa"/>
            <w:right w:w="0" w:type="dxa"/>
          </w:tblCellMar>
          <w:tblLook w:val="01E0"/>
        </w:tblPrEx>
        <w:trPr>
          <w:trHeight w:val="757"/>
        </w:trPr>
        <w:tc>
          <w:tcPr>
            <w:tcW w:w="5940" w:type="dxa"/>
          </w:tcPr>
          <w:p w:rsidR="00A37666" w14:paraId="6357F772" w14:textId="77777777">
            <w:pPr>
              <w:pStyle w:val="TableParagraph"/>
              <w:tabs>
                <w:tab w:val="left" w:pos="825"/>
              </w:tabs>
              <w:spacing w:line="251" w:lineRule="exact"/>
              <w:ind w:left="105"/>
            </w:pPr>
            <w:r>
              <w:t>(8)</w:t>
            </w:r>
            <w:r>
              <w:tab/>
              <w:t>Other</w:t>
            </w:r>
            <w:r>
              <w:rPr>
                <w:spacing w:val="-1"/>
              </w:rPr>
              <w:t xml:space="preserve"> </w:t>
            </w:r>
            <w:r>
              <w:t>Expenses</w:t>
            </w:r>
            <w:r>
              <w:rPr>
                <w:spacing w:val="-4"/>
              </w:rPr>
              <w:t xml:space="preserve"> </w:t>
            </w:r>
            <w:r>
              <w:t>(eligible</w:t>
            </w:r>
            <w:r>
              <w:rPr>
                <w:spacing w:val="-2"/>
              </w:rPr>
              <w:t xml:space="preserve"> </w:t>
            </w:r>
            <w:r>
              <w:t>business</w:t>
            </w:r>
            <w:r>
              <w:rPr>
                <w:spacing w:val="-1"/>
              </w:rPr>
              <w:t xml:space="preserve"> </w:t>
            </w:r>
            <w:r>
              <w:t>expenses</w:t>
            </w:r>
            <w:r>
              <w:rPr>
                <w:spacing w:val="-4"/>
              </w:rPr>
              <w:t xml:space="preserve"> </w:t>
            </w:r>
            <w:r>
              <w:t>related</w:t>
            </w:r>
            <w:r>
              <w:rPr>
                <w:spacing w:val="-2"/>
              </w:rPr>
              <w:t xml:space="preserve"> </w:t>
            </w:r>
            <w:r>
              <w:t>to</w:t>
            </w:r>
          </w:p>
          <w:p w:rsidR="00A37666" w14:paraId="40BCBD83" w14:textId="5A129105">
            <w:pPr>
              <w:pStyle w:val="TableParagraph"/>
              <w:spacing w:line="252" w:lineRule="exact"/>
              <w:ind w:left="357" w:right="793"/>
            </w:pPr>
            <w:r>
              <w:t>debt refinancing without expansion, construction</w:t>
            </w:r>
            <w:r>
              <w:rPr>
                <w:spacing w:val="-52"/>
              </w:rPr>
              <w:t xml:space="preserve"> </w:t>
            </w:r>
            <w:r>
              <w:t>contingencies,</w:t>
            </w:r>
            <w:r>
              <w:rPr>
                <w:spacing w:val="-4"/>
              </w:rPr>
              <w:t xml:space="preserve"> </w:t>
            </w:r>
            <w:r>
              <w:t>interim</w:t>
            </w:r>
            <w:r>
              <w:rPr>
                <w:spacing w:val="-4"/>
              </w:rPr>
              <w:t xml:space="preserve"> </w:t>
            </w:r>
            <w:r>
              <w:t>interest)</w:t>
            </w:r>
          </w:p>
        </w:tc>
        <w:tc>
          <w:tcPr>
            <w:tcW w:w="2717" w:type="dxa"/>
          </w:tcPr>
          <w:p w:rsidR="00A37666" w14:paraId="23BF100D" w14:textId="77777777">
            <w:pPr>
              <w:pStyle w:val="TableParagraph"/>
              <w:spacing w:line="251" w:lineRule="exact"/>
              <w:ind w:left="105"/>
            </w:pPr>
            <w:r>
              <w:t>$</w:t>
            </w:r>
          </w:p>
        </w:tc>
      </w:tr>
      <w:tr w14:paraId="40E75A02" w14:textId="77777777" w:rsidTr="30EC5204">
        <w:tblPrEx>
          <w:tblW w:w="0" w:type="auto"/>
          <w:tblInd w:w="1094" w:type="dxa"/>
          <w:tblLayout w:type="fixed"/>
          <w:tblCellMar>
            <w:left w:w="0" w:type="dxa"/>
            <w:right w:w="0" w:type="dxa"/>
          </w:tblCellMar>
          <w:tblLook w:val="01E0"/>
        </w:tblPrEx>
        <w:trPr>
          <w:trHeight w:val="254"/>
        </w:trPr>
        <w:tc>
          <w:tcPr>
            <w:tcW w:w="5940" w:type="dxa"/>
          </w:tcPr>
          <w:p w:rsidR="00A37666" w14:paraId="2E0EDAFB" w14:textId="77777777">
            <w:pPr>
              <w:pStyle w:val="TableParagraph"/>
              <w:tabs>
                <w:tab w:val="left" w:pos="825"/>
              </w:tabs>
              <w:spacing w:before="1" w:line="233" w:lineRule="exact"/>
              <w:ind w:left="105"/>
            </w:pPr>
            <w:r>
              <w:t>(9)</w:t>
            </w:r>
            <w:r>
              <w:tab/>
              <w:t>Total</w:t>
            </w:r>
            <w:r>
              <w:rPr>
                <w:spacing w:val="-1"/>
              </w:rPr>
              <w:t xml:space="preserve"> </w:t>
            </w:r>
            <w:r>
              <w:t>Project</w:t>
            </w:r>
            <w:r>
              <w:rPr>
                <w:spacing w:val="-1"/>
              </w:rPr>
              <w:t xml:space="preserve"> </w:t>
            </w:r>
            <w:r>
              <w:t>Costs</w:t>
            </w:r>
            <w:r>
              <w:rPr>
                <w:spacing w:val="-3"/>
              </w:rPr>
              <w:t xml:space="preserve"> </w:t>
            </w:r>
            <w:r>
              <w:t>(Not</w:t>
            </w:r>
            <w:r>
              <w:rPr>
                <w:spacing w:val="-4"/>
              </w:rPr>
              <w:t xml:space="preserve"> </w:t>
            </w:r>
            <w:r>
              <w:t>including</w:t>
            </w:r>
            <w:r>
              <w:rPr>
                <w:spacing w:val="-4"/>
              </w:rPr>
              <w:t xml:space="preserve"> </w:t>
            </w:r>
            <w:r>
              <w:t>504-related</w:t>
            </w:r>
            <w:r>
              <w:rPr>
                <w:spacing w:val="-2"/>
              </w:rPr>
              <w:t xml:space="preserve"> </w:t>
            </w:r>
            <w:r>
              <w:t>fees)</w:t>
            </w:r>
          </w:p>
        </w:tc>
        <w:tc>
          <w:tcPr>
            <w:tcW w:w="2717" w:type="dxa"/>
          </w:tcPr>
          <w:p w:rsidR="00A37666" w14:paraId="0AF3AAAD" w14:textId="77777777">
            <w:pPr>
              <w:pStyle w:val="TableParagraph"/>
              <w:spacing w:before="1" w:line="233" w:lineRule="exact"/>
              <w:ind w:left="105"/>
            </w:pPr>
            <w:r>
              <w:t>$</w:t>
            </w:r>
          </w:p>
        </w:tc>
      </w:tr>
    </w:tbl>
    <w:p w:rsidR="00A37666" w14:paraId="0674CA2F" w14:textId="77777777">
      <w:pPr>
        <w:pStyle w:val="BodyText"/>
        <w:spacing w:before="7" w:after="1"/>
      </w:pPr>
    </w:p>
    <w:tbl>
      <w:tblPr>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0"/>
        <w:gridCol w:w="1440"/>
        <w:gridCol w:w="1440"/>
        <w:gridCol w:w="1080"/>
        <w:gridCol w:w="1169"/>
        <w:gridCol w:w="1188"/>
      </w:tblGrid>
      <w:tr w14:paraId="2618FF11" w14:textId="77777777">
        <w:tblPrEx>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2340" w:type="dxa"/>
            <w:tcBorders>
              <w:top w:val="nil"/>
              <w:left w:val="nil"/>
            </w:tcBorders>
          </w:tcPr>
          <w:p w:rsidR="00A37666" w14:paraId="497D1D2E" w14:textId="77777777">
            <w:pPr>
              <w:pStyle w:val="TableParagraph"/>
              <w:spacing w:before="8"/>
              <w:ind w:left="105"/>
              <w:rPr>
                <w:b/>
              </w:rPr>
            </w:pPr>
            <w:r>
              <w:rPr>
                <w:b/>
              </w:rPr>
              <w:t>b. Sources</w:t>
            </w:r>
            <w:r>
              <w:rPr>
                <w:b/>
                <w:spacing w:val="-2"/>
              </w:rPr>
              <w:t xml:space="preserve"> </w:t>
            </w:r>
            <w:r>
              <w:rPr>
                <w:b/>
              </w:rPr>
              <w:t>of Funds</w:t>
            </w:r>
          </w:p>
        </w:tc>
        <w:tc>
          <w:tcPr>
            <w:tcW w:w="1440" w:type="dxa"/>
            <w:tcBorders>
              <w:top w:val="nil"/>
              <w:left w:val="nil"/>
              <w:bottom w:val="nil"/>
              <w:right w:val="nil"/>
            </w:tcBorders>
            <w:shd w:val="clear" w:color="auto" w:fill="000000"/>
          </w:tcPr>
          <w:p w:rsidR="00A37666" w14:paraId="5FD538B6" w14:textId="77777777">
            <w:pPr>
              <w:pStyle w:val="TableParagraph"/>
              <w:spacing w:line="252" w:lineRule="exact"/>
              <w:ind w:left="362" w:right="336" w:firstLine="76"/>
            </w:pPr>
            <w:r>
              <w:rPr>
                <w:color w:val="FFFFFF"/>
              </w:rPr>
              <w:t>Dollar</w:t>
            </w:r>
            <w:r>
              <w:rPr>
                <w:color w:val="FFFFFF"/>
                <w:spacing w:val="1"/>
              </w:rPr>
              <w:t xml:space="preserve"> </w:t>
            </w:r>
            <w:r>
              <w:rPr>
                <w:color w:val="FFFFFF"/>
              </w:rPr>
              <w:t>Amount</w:t>
            </w:r>
          </w:p>
        </w:tc>
        <w:tc>
          <w:tcPr>
            <w:tcW w:w="1440" w:type="dxa"/>
            <w:tcBorders>
              <w:top w:val="nil"/>
              <w:left w:val="nil"/>
              <w:bottom w:val="nil"/>
              <w:right w:val="nil"/>
            </w:tcBorders>
            <w:shd w:val="clear" w:color="auto" w:fill="000000"/>
          </w:tcPr>
          <w:p w:rsidR="00A37666" w14:paraId="11ED9781" w14:textId="77777777">
            <w:pPr>
              <w:pStyle w:val="TableParagraph"/>
              <w:spacing w:line="252" w:lineRule="exact"/>
              <w:ind w:left="520" w:right="269" w:hanging="231"/>
            </w:pPr>
            <w:r>
              <w:rPr>
                <w:color w:val="FFFFFF"/>
              </w:rPr>
              <w:t>% Project</w:t>
            </w:r>
            <w:r>
              <w:rPr>
                <w:color w:val="FFFFFF"/>
                <w:spacing w:val="-52"/>
              </w:rPr>
              <w:t xml:space="preserve"> </w:t>
            </w:r>
            <w:r>
              <w:rPr>
                <w:color w:val="FFFFFF"/>
              </w:rPr>
              <w:t>Cost</w:t>
            </w:r>
          </w:p>
        </w:tc>
        <w:tc>
          <w:tcPr>
            <w:tcW w:w="1080" w:type="dxa"/>
            <w:tcBorders>
              <w:top w:val="nil"/>
              <w:left w:val="nil"/>
              <w:bottom w:val="nil"/>
              <w:right w:val="nil"/>
            </w:tcBorders>
            <w:shd w:val="clear" w:color="auto" w:fill="000000"/>
          </w:tcPr>
          <w:p w:rsidR="00A37666" w14:paraId="62D9ED3A" w14:textId="77777777">
            <w:pPr>
              <w:pStyle w:val="TableParagraph"/>
              <w:spacing w:before="8"/>
              <w:ind w:left="156"/>
            </w:pPr>
            <w:r>
              <w:rPr>
                <w:color w:val="FFFFFF"/>
              </w:rPr>
              <w:t>Maturity</w:t>
            </w:r>
          </w:p>
        </w:tc>
        <w:tc>
          <w:tcPr>
            <w:tcW w:w="1169" w:type="dxa"/>
            <w:tcBorders>
              <w:top w:val="nil"/>
              <w:left w:val="nil"/>
              <w:bottom w:val="nil"/>
              <w:right w:val="nil"/>
            </w:tcBorders>
            <w:shd w:val="clear" w:color="auto" w:fill="000000"/>
          </w:tcPr>
          <w:p w:rsidR="00A37666" w14:paraId="5D6EC134" w14:textId="77777777">
            <w:pPr>
              <w:pStyle w:val="TableParagraph"/>
              <w:spacing w:line="252" w:lineRule="exact"/>
              <w:ind w:left="383" w:right="236" w:hanging="130"/>
            </w:pPr>
            <w:r>
              <w:rPr>
                <w:color w:val="FFFFFF"/>
              </w:rPr>
              <w:t>Interest</w:t>
            </w:r>
            <w:r>
              <w:rPr>
                <w:color w:val="FFFFFF"/>
                <w:spacing w:val="-52"/>
              </w:rPr>
              <w:t xml:space="preserve"> </w:t>
            </w:r>
            <w:r>
              <w:rPr>
                <w:color w:val="FFFFFF"/>
              </w:rPr>
              <w:t>Rate</w:t>
            </w:r>
          </w:p>
        </w:tc>
        <w:tc>
          <w:tcPr>
            <w:tcW w:w="1188" w:type="dxa"/>
            <w:tcBorders>
              <w:top w:val="nil"/>
              <w:left w:val="nil"/>
              <w:bottom w:val="nil"/>
              <w:right w:val="nil"/>
            </w:tcBorders>
            <w:shd w:val="clear" w:color="auto" w:fill="000000"/>
          </w:tcPr>
          <w:p w:rsidR="00A37666" w14:paraId="7CF6E0BF" w14:textId="77777777">
            <w:pPr>
              <w:pStyle w:val="TableParagraph"/>
              <w:spacing w:line="252" w:lineRule="exact"/>
              <w:ind w:left="237" w:right="209" w:firstLine="158"/>
            </w:pPr>
            <w:r>
              <w:rPr>
                <w:color w:val="FFFFFF"/>
              </w:rPr>
              <w:t>Lien</w:t>
            </w:r>
            <w:r>
              <w:rPr>
                <w:color w:val="FFFFFF"/>
                <w:spacing w:val="1"/>
              </w:rPr>
              <w:t xml:space="preserve"> </w:t>
            </w:r>
            <w:r>
              <w:rPr>
                <w:color w:val="FFFFFF"/>
              </w:rPr>
              <w:t>Position</w:t>
            </w:r>
          </w:p>
        </w:tc>
      </w:tr>
      <w:tr w14:paraId="1DEF0ED6" w14:textId="77777777">
        <w:tblPrEx>
          <w:tblW w:w="0" w:type="auto"/>
          <w:tblInd w:w="1094" w:type="dxa"/>
          <w:tblLayout w:type="fixed"/>
          <w:tblCellMar>
            <w:left w:w="0" w:type="dxa"/>
            <w:right w:w="0" w:type="dxa"/>
          </w:tblCellMar>
          <w:tblLook w:val="01E0"/>
        </w:tblPrEx>
        <w:trPr>
          <w:trHeight w:val="251"/>
        </w:trPr>
        <w:tc>
          <w:tcPr>
            <w:tcW w:w="2340" w:type="dxa"/>
          </w:tcPr>
          <w:p w:rsidR="00A37666" w14:paraId="27FDF66F" w14:textId="77777777">
            <w:pPr>
              <w:pStyle w:val="TableParagraph"/>
              <w:spacing w:line="232" w:lineRule="exact"/>
              <w:ind w:left="88"/>
            </w:pPr>
            <w:r>
              <w:t>(1)</w:t>
            </w:r>
            <w:r>
              <w:rPr>
                <w:spacing w:val="44"/>
              </w:rPr>
              <w:t xml:space="preserve"> </w:t>
            </w:r>
            <w:r>
              <w:t>Net Debenture</w:t>
            </w:r>
          </w:p>
        </w:tc>
        <w:tc>
          <w:tcPr>
            <w:tcW w:w="1440" w:type="dxa"/>
          </w:tcPr>
          <w:p w:rsidR="00A37666" w14:paraId="54E3D032" w14:textId="77777777">
            <w:pPr>
              <w:pStyle w:val="TableParagraph"/>
              <w:ind w:left="0"/>
              <w:rPr>
                <w:sz w:val="18"/>
              </w:rPr>
            </w:pPr>
          </w:p>
        </w:tc>
        <w:tc>
          <w:tcPr>
            <w:tcW w:w="1440" w:type="dxa"/>
          </w:tcPr>
          <w:p w:rsidR="00A37666" w14:paraId="42B70021" w14:textId="77777777">
            <w:pPr>
              <w:pStyle w:val="TableParagraph"/>
              <w:spacing w:line="232" w:lineRule="exact"/>
              <w:ind w:left="0" w:right="97"/>
              <w:jc w:val="right"/>
            </w:pPr>
            <w:r>
              <w:t>%</w:t>
            </w:r>
          </w:p>
        </w:tc>
        <w:tc>
          <w:tcPr>
            <w:tcW w:w="1080" w:type="dxa"/>
          </w:tcPr>
          <w:p w:rsidR="00A37666" w14:paraId="018CD665" w14:textId="77777777">
            <w:pPr>
              <w:pStyle w:val="TableParagraph"/>
              <w:ind w:left="0"/>
              <w:rPr>
                <w:sz w:val="18"/>
              </w:rPr>
            </w:pPr>
          </w:p>
        </w:tc>
        <w:tc>
          <w:tcPr>
            <w:tcW w:w="1169" w:type="dxa"/>
            <w:shd w:val="clear" w:color="auto" w:fill="DDD9C3"/>
          </w:tcPr>
          <w:p w:rsidR="00A37666" w14:paraId="1309A375" w14:textId="77777777">
            <w:pPr>
              <w:pStyle w:val="TableParagraph"/>
              <w:ind w:left="0"/>
              <w:rPr>
                <w:sz w:val="18"/>
              </w:rPr>
            </w:pPr>
          </w:p>
        </w:tc>
        <w:tc>
          <w:tcPr>
            <w:tcW w:w="1188" w:type="dxa"/>
          </w:tcPr>
          <w:p w:rsidR="00A37666" w14:paraId="73D06CE9" w14:textId="77777777">
            <w:pPr>
              <w:pStyle w:val="TableParagraph"/>
              <w:ind w:left="0"/>
              <w:rPr>
                <w:sz w:val="18"/>
              </w:rPr>
            </w:pPr>
          </w:p>
        </w:tc>
      </w:tr>
      <w:tr w14:paraId="488A7695" w14:textId="77777777">
        <w:tblPrEx>
          <w:tblW w:w="0" w:type="auto"/>
          <w:tblInd w:w="1094" w:type="dxa"/>
          <w:tblLayout w:type="fixed"/>
          <w:tblCellMar>
            <w:left w:w="0" w:type="dxa"/>
            <w:right w:w="0" w:type="dxa"/>
          </w:tblCellMar>
          <w:tblLook w:val="01E0"/>
        </w:tblPrEx>
        <w:trPr>
          <w:trHeight w:val="505"/>
        </w:trPr>
        <w:tc>
          <w:tcPr>
            <w:tcW w:w="2340" w:type="dxa"/>
          </w:tcPr>
          <w:p w:rsidR="00A37666" w14:paraId="7718DE10" w14:textId="77777777">
            <w:pPr>
              <w:pStyle w:val="TableParagraph"/>
              <w:tabs>
                <w:tab w:val="left" w:pos="825"/>
              </w:tabs>
              <w:spacing w:line="254" w:lineRule="exact"/>
              <w:ind w:left="357" w:right="492" w:hanging="252"/>
            </w:pPr>
            <w:r>
              <w:t>(2)</w:t>
            </w:r>
            <w:r>
              <w:tab/>
              <w:t>Third Party</w:t>
            </w:r>
            <w:r>
              <w:rPr>
                <w:spacing w:val="-52"/>
              </w:rPr>
              <w:t xml:space="preserve"> </w:t>
            </w:r>
            <w:r>
              <w:t>Lender*</w:t>
            </w:r>
          </w:p>
        </w:tc>
        <w:tc>
          <w:tcPr>
            <w:tcW w:w="1440" w:type="dxa"/>
          </w:tcPr>
          <w:p w:rsidR="00A37666" w14:paraId="100C001B" w14:textId="77777777">
            <w:pPr>
              <w:pStyle w:val="TableParagraph"/>
              <w:ind w:left="0"/>
              <w:rPr>
                <w:sz w:val="20"/>
              </w:rPr>
            </w:pPr>
          </w:p>
        </w:tc>
        <w:tc>
          <w:tcPr>
            <w:tcW w:w="1440" w:type="dxa"/>
          </w:tcPr>
          <w:p w:rsidR="00A37666" w14:paraId="376CBBB0" w14:textId="77777777">
            <w:pPr>
              <w:pStyle w:val="TableParagraph"/>
              <w:spacing w:line="251" w:lineRule="exact"/>
              <w:ind w:left="0" w:right="97"/>
              <w:jc w:val="right"/>
            </w:pPr>
            <w:r>
              <w:t>%</w:t>
            </w:r>
          </w:p>
        </w:tc>
        <w:tc>
          <w:tcPr>
            <w:tcW w:w="1080" w:type="dxa"/>
          </w:tcPr>
          <w:p w:rsidR="00A37666" w14:paraId="61692B66" w14:textId="77777777">
            <w:pPr>
              <w:pStyle w:val="TableParagraph"/>
              <w:ind w:left="0"/>
              <w:rPr>
                <w:sz w:val="20"/>
              </w:rPr>
            </w:pPr>
          </w:p>
        </w:tc>
        <w:tc>
          <w:tcPr>
            <w:tcW w:w="1169" w:type="dxa"/>
          </w:tcPr>
          <w:p w:rsidR="00A37666" w14:paraId="1AB2C771" w14:textId="77777777">
            <w:pPr>
              <w:pStyle w:val="TableParagraph"/>
              <w:spacing w:line="251" w:lineRule="exact"/>
              <w:ind w:left="0" w:right="97"/>
              <w:jc w:val="right"/>
            </w:pPr>
            <w:r>
              <w:t>%</w:t>
            </w:r>
          </w:p>
        </w:tc>
        <w:tc>
          <w:tcPr>
            <w:tcW w:w="1188" w:type="dxa"/>
          </w:tcPr>
          <w:p w:rsidR="00A37666" w14:paraId="5799F64B" w14:textId="77777777">
            <w:pPr>
              <w:pStyle w:val="TableParagraph"/>
              <w:ind w:left="0"/>
              <w:rPr>
                <w:sz w:val="20"/>
              </w:rPr>
            </w:pPr>
          </w:p>
        </w:tc>
      </w:tr>
      <w:tr w14:paraId="6A2B42EB" w14:textId="77777777">
        <w:tblPrEx>
          <w:tblW w:w="0" w:type="auto"/>
          <w:tblInd w:w="1094" w:type="dxa"/>
          <w:tblLayout w:type="fixed"/>
          <w:tblCellMar>
            <w:left w:w="0" w:type="dxa"/>
            <w:right w:w="0" w:type="dxa"/>
          </w:tblCellMar>
          <w:tblLook w:val="01E0"/>
        </w:tblPrEx>
        <w:trPr>
          <w:trHeight w:val="252"/>
        </w:trPr>
        <w:tc>
          <w:tcPr>
            <w:tcW w:w="2340" w:type="dxa"/>
            <w:tcBorders>
              <w:bottom w:val="nil"/>
            </w:tcBorders>
          </w:tcPr>
          <w:p w:rsidR="00A37666" w14:paraId="02F41C15" w14:textId="77777777">
            <w:pPr>
              <w:pStyle w:val="TableParagraph"/>
              <w:spacing w:line="232" w:lineRule="exact"/>
              <w:ind w:left="105"/>
            </w:pPr>
            <w:r>
              <w:t>(3)</w:t>
            </w:r>
            <w:r>
              <w:rPr>
                <w:spacing w:val="28"/>
              </w:rPr>
              <w:t xml:space="preserve"> </w:t>
            </w:r>
            <w:r>
              <w:t>Other Financing</w:t>
            </w:r>
          </w:p>
        </w:tc>
        <w:tc>
          <w:tcPr>
            <w:tcW w:w="1440" w:type="dxa"/>
          </w:tcPr>
          <w:p w:rsidR="00A37666" w14:paraId="69E5FEF5" w14:textId="77777777">
            <w:pPr>
              <w:pStyle w:val="TableParagraph"/>
              <w:ind w:left="0"/>
              <w:rPr>
                <w:sz w:val="18"/>
              </w:rPr>
            </w:pPr>
          </w:p>
        </w:tc>
        <w:tc>
          <w:tcPr>
            <w:tcW w:w="1440" w:type="dxa"/>
          </w:tcPr>
          <w:p w:rsidR="00A37666" w14:paraId="3772F917" w14:textId="77777777">
            <w:pPr>
              <w:pStyle w:val="TableParagraph"/>
              <w:spacing w:line="232" w:lineRule="exact"/>
              <w:ind w:left="0" w:right="97"/>
              <w:jc w:val="right"/>
            </w:pPr>
            <w:r>
              <w:t>%</w:t>
            </w:r>
          </w:p>
        </w:tc>
        <w:tc>
          <w:tcPr>
            <w:tcW w:w="1080" w:type="dxa"/>
          </w:tcPr>
          <w:p w:rsidR="00A37666" w14:paraId="50CAAA0A" w14:textId="77777777">
            <w:pPr>
              <w:pStyle w:val="TableParagraph"/>
              <w:ind w:left="0"/>
              <w:rPr>
                <w:sz w:val="18"/>
              </w:rPr>
            </w:pPr>
          </w:p>
        </w:tc>
        <w:tc>
          <w:tcPr>
            <w:tcW w:w="1169" w:type="dxa"/>
          </w:tcPr>
          <w:p w:rsidR="00A37666" w14:paraId="09EA34CD" w14:textId="77777777">
            <w:pPr>
              <w:pStyle w:val="TableParagraph"/>
              <w:spacing w:line="232" w:lineRule="exact"/>
              <w:ind w:left="0" w:right="97"/>
              <w:jc w:val="right"/>
            </w:pPr>
            <w:r>
              <w:t>%</w:t>
            </w:r>
          </w:p>
        </w:tc>
        <w:tc>
          <w:tcPr>
            <w:tcW w:w="1188" w:type="dxa"/>
          </w:tcPr>
          <w:p w:rsidR="00A37666" w14:paraId="78F856EA" w14:textId="77777777">
            <w:pPr>
              <w:pStyle w:val="TableParagraph"/>
              <w:ind w:left="0"/>
              <w:rPr>
                <w:sz w:val="18"/>
              </w:rPr>
            </w:pPr>
          </w:p>
        </w:tc>
      </w:tr>
      <w:tr w14:paraId="2D81A613" w14:textId="77777777">
        <w:tblPrEx>
          <w:tblW w:w="0" w:type="auto"/>
          <w:tblInd w:w="1094" w:type="dxa"/>
          <w:tblLayout w:type="fixed"/>
          <w:tblCellMar>
            <w:left w:w="0" w:type="dxa"/>
            <w:right w:w="0" w:type="dxa"/>
          </w:tblCellMar>
          <w:tblLook w:val="01E0"/>
        </w:tblPrEx>
        <w:trPr>
          <w:trHeight w:val="251"/>
        </w:trPr>
        <w:tc>
          <w:tcPr>
            <w:tcW w:w="8657" w:type="dxa"/>
            <w:gridSpan w:val="6"/>
            <w:tcBorders>
              <w:top w:val="nil"/>
            </w:tcBorders>
          </w:tcPr>
          <w:p w:rsidR="00A37666" w14:paraId="18B33193" w14:textId="77777777">
            <w:pPr>
              <w:pStyle w:val="TableParagraph"/>
              <w:spacing w:line="232" w:lineRule="exact"/>
              <w:ind w:left="105"/>
            </w:pPr>
            <w:r>
              <w:t>(Specify):</w:t>
            </w:r>
          </w:p>
        </w:tc>
      </w:tr>
    </w:tbl>
    <w:p w:rsidR="00A37666" w14:paraId="61CD004A" w14:textId="77777777">
      <w:pPr>
        <w:spacing w:line="232" w:lineRule="exact"/>
        <w:sectPr>
          <w:pgSz w:w="12240" w:h="15840"/>
          <w:pgMar w:top="640" w:right="660" w:bottom="1360" w:left="1020" w:header="0" w:footer="1022" w:gutter="0"/>
          <w:cols w:space="720"/>
        </w:sect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0"/>
        <w:gridCol w:w="1440"/>
        <w:gridCol w:w="1440"/>
        <w:gridCol w:w="1080"/>
        <w:gridCol w:w="1169"/>
        <w:gridCol w:w="1188"/>
      </w:tblGrid>
      <w:tr w14:paraId="2D9DD175" w14:textId="77777777">
        <w:tblPrEx>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2340" w:type="dxa"/>
          </w:tcPr>
          <w:p w:rsidR="00A37666" w14:paraId="10910B79" w14:textId="77777777">
            <w:pPr>
              <w:pStyle w:val="TableParagraph"/>
              <w:spacing w:line="254" w:lineRule="exact"/>
              <w:ind w:left="448" w:right="737" w:hanging="344"/>
            </w:pPr>
            <w:r>
              <w:t>(4)</w:t>
            </w:r>
            <w:r>
              <w:rPr>
                <w:spacing w:val="1"/>
              </w:rPr>
              <w:t xml:space="preserve"> </w:t>
            </w:r>
            <w:r>
              <w:t>Borrower</w:t>
            </w:r>
            <w:r>
              <w:rPr>
                <w:spacing w:val="1"/>
              </w:rPr>
              <w:t xml:space="preserve"> </w:t>
            </w:r>
            <w:r>
              <w:t>Contribution</w:t>
            </w:r>
          </w:p>
        </w:tc>
        <w:tc>
          <w:tcPr>
            <w:tcW w:w="1440" w:type="dxa"/>
          </w:tcPr>
          <w:p w:rsidR="00A37666" w14:paraId="2771ECB6" w14:textId="77777777">
            <w:pPr>
              <w:pStyle w:val="TableParagraph"/>
              <w:ind w:left="0"/>
              <w:rPr>
                <w:sz w:val="20"/>
              </w:rPr>
            </w:pPr>
          </w:p>
        </w:tc>
        <w:tc>
          <w:tcPr>
            <w:tcW w:w="1440" w:type="dxa"/>
          </w:tcPr>
          <w:p w:rsidR="00A37666" w14:paraId="5892CE18" w14:textId="77777777">
            <w:pPr>
              <w:pStyle w:val="TableParagraph"/>
              <w:spacing w:line="251" w:lineRule="exact"/>
              <w:ind w:left="0" w:right="97"/>
              <w:jc w:val="right"/>
            </w:pPr>
            <w:r>
              <w:t>%</w:t>
            </w:r>
          </w:p>
        </w:tc>
        <w:tc>
          <w:tcPr>
            <w:tcW w:w="1080" w:type="dxa"/>
          </w:tcPr>
          <w:p w:rsidR="00A37666" w14:paraId="12F94F9B" w14:textId="77777777">
            <w:pPr>
              <w:pStyle w:val="TableParagraph"/>
              <w:ind w:left="0"/>
              <w:rPr>
                <w:sz w:val="20"/>
              </w:rPr>
            </w:pPr>
          </w:p>
        </w:tc>
        <w:tc>
          <w:tcPr>
            <w:tcW w:w="1169" w:type="dxa"/>
          </w:tcPr>
          <w:p w:rsidR="00A37666" w14:paraId="016F9B78" w14:textId="77777777">
            <w:pPr>
              <w:pStyle w:val="TableParagraph"/>
              <w:spacing w:line="251" w:lineRule="exact"/>
              <w:ind w:left="0" w:right="97"/>
              <w:jc w:val="right"/>
            </w:pPr>
            <w:r>
              <w:t>%</w:t>
            </w:r>
          </w:p>
        </w:tc>
        <w:tc>
          <w:tcPr>
            <w:tcW w:w="1188" w:type="dxa"/>
          </w:tcPr>
          <w:p w:rsidR="00A37666" w14:paraId="31ABF9E0" w14:textId="77777777">
            <w:pPr>
              <w:pStyle w:val="TableParagraph"/>
              <w:ind w:left="0"/>
              <w:rPr>
                <w:sz w:val="20"/>
              </w:rPr>
            </w:pPr>
          </w:p>
        </w:tc>
      </w:tr>
      <w:tr w14:paraId="755BF438" w14:textId="77777777">
        <w:tblPrEx>
          <w:tblW w:w="0" w:type="auto"/>
          <w:tblInd w:w="1092" w:type="dxa"/>
          <w:tblLayout w:type="fixed"/>
          <w:tblCellMar>
            <w:left w:w="0" w:type="dxa"/>
            <w:right w:w="0" w:type="dxa"/>
          </w:tblCellMar>
          <w:tblLook w:val="01E0"/>
        </w:tblPrEx>
        <w:trPr>
          <w:trHeight w:val="503"/>
        </w:trPr>
        <w:tc>
          <w:tcPr>
            <w:tcW w:w="2340" w:type="dxa"/>
          </w:tcPr>
          <w:p w:rsidR="00A37666" w14:paraId="1A7934A2" w14:textId="77777777">
            <w:pPr>
              <w:pStyle w:val="TableParagraph"/>
              <w:spacing w:line="249" w:lineRule="exact"/>
              <w:ind w:left="105"/>
              <w:rPr>
                <w:b/>
              </w:rPr>
            </w:pPr>
            <w:r>
              <w:rPr>
                <w:b/>
              </w:rPr>
              <w:t>(5)</w:t>
            </w:r>
            <w:r>
              <w:rPr>
                <w:b/>
                <w:spacing w:val="29"/>
              </w:rPr>
              <w:t xml:space="preserve"> </w:t>
            </w:r>
            <w:r>
              <w:rPr>
                <w:b/>
              </w:rPr>
              <w:t>Total</w:t>
            </w:r>
            <w:r>
              <w:rPr>
                <w:b/>
                <w:spacing w:val="-2"/>
              </w:rPr>
              <w:t xml:space="preserve"> </w:t>
            </w:r>
            <w:r>
              <w:rPr>
                <w:b/>
              </w:rPr>
              <w:t>Project</w:t>
            </w:r>
          </w:p>
          <w:p w:rsidR="00A37666" w14:paraId="36E4F2BF" w14:textId="77777777">
            <w:pPr>
              <w:pStyle w:val="TableParagraph"/>
              <w:spacing w:before="1" w:line="233" w:lineRule="exact"/>
              <w:ind w:left="448"/>
              <w:rPr>
                <w:b/>
              </w:rPr>
            </w:pPr>
            <w:r>
              <w:rPr>
                <w:b/>
              </w:rPr>
              <w:t>Financing</w:t>
            </w:r>
          </w:p>
        </w:tc>
        <w:tc>
          <w:tcPr>
            <w:tcW w:w="1440" w:type="dxa"/>
          </w:tcPr>
          <w:p w:rsidR="00A37666" w14:paraId="08415AF3" w14:textId="77777777">
            <w:pPr>
              <w:pStyle w:val="TableParagraph"/>
              <w:ind w:left="0"/>
              <w:rPr>
                <w:sz w:val="20"/>
              </w:rPr>
            </w:pPr>
          </w:p>
        </w:tc>
        <w:tc>
          <w:tcPr>
            <w:tcW w:w="1440" w:type="dxa"/>
          </w:tcPr>
          <w:p w:rsidR="00A37666" w14:paraId="4E4AD812" w14:textId="77777777">
            <w:pPr>
              <w:pStyle w:val="TableParagraph"/>
              <w:spacing w:line="249" w:lineRule="exact"/>
              <w:ind w:left="0" w:right="97"/>
              <w:jc w:val="right"/>
            </w:pPr>
            <w:r>
              <w:t>100.00%</w:t>
            </w:r>
          </w:p>
        </w:tc>
        <w:tc>
          <w:tcPr>
            <w:tcW w:w="1080" w:type="dxa"/>
          </w:tcPr>
          <w:p w:rsidR="00A37666" w14:paraId="2850026F" w14:textId="77777777">
            <w:pPr>
              <w:pStyle w:val="TableParagraph"/>
              <w:ind w:left="0"/>
              <w:rPr>
                <w:sz w:val="20"/>
              </w:rPr>
            </w:pPr>
          </w:p>
        </w:tc>
        <w:tc>
          <w:tcPr>
            <w:tcW w:w="1169" w:type="dxa"/>
          </w:tcPr>
          <w:p w:rsidR="00A37666" w14:paraId="207A1246" w14:textId="77777777">
            <w:pPr>
              <w:pStyle w:val="TableParagraph"/>
              <w:ind w:left="0"/>
              <w:rPr>
                <w:sz w:val="20"/>
              </w:rPr>
            </w:pPr>
          </w:p>
        </w:tc>
        <w:tc>
          <w:tcPr>
            <w:tcW w:w="1188" w:type="dxa"/>
          </w:tcPr>
          <w:p w:rsidR="00A37666" w14:paraId="061BD8E1" w14:textId="77777777">
            <w:pPr>
              <w:pStyle w:val="TableParagraph"/>
              <w:ind w:left="0"/>
              <w:rPr>
                <w:sz w:val="20"/>
              </w:rPr>
            </w:pPr>
          </w:p>
        </w:tc>
      </w:tr>
    </w:tbl>
    <w:p w:rsidR="00A37666" w14:paraId="63B5094B" w14:textId="77777777">
      <w:pPr>
        <w:pStyle w:val="BodyText"/>
        <w:spacing w:before="2"/>
        <w:rPr>
          <w:sz w:val="14"/>
        </w:rPr>
      </w:pPr>
    </w:p>
    <w:p w:rsidR="00A37666" w14:paraId="33327350" w14:textId="77777777">
      <w:pPr>
        <w:rPr>
          <w:sz w:val="14"/>
        </w:rPr>
        <w:sectPr>
          <w:type w:val="continuous"/>
          <w:pgSz w:w="12240" w:h="15840"/>
          <w:pgMar w:top="720" w:right="660" w:bottom="1360" w:left="1020" w:header="0" w:footer="1022" w:gutter="0"/>
          <w:cols w:space="720"/>
        </w:sectPr>
      </w:pPr>
    </w:p>
    <w:p w:rsidR="00A37666" w14:paraId="317EA193" w14:textId="2F2210D8">
      <w:pPr>
        <w:pStyle w:val="BodyText"/>
        <w:spacing w:before="91"/>
        <w:ind w:left="996" w:right="-1"/>
      </w:pPr>
      <w:r>
        <w:rPr>
          <w:noProof/>
        </w:rPr>
        <mc:AlternateContent>
          <mc:Choice Requires="wps">
            <w:drawing>
              <wp:anchor distT="0" distB="0" distL="114300" distR="114300" simplePos="0" relativeHeight="251661312" behindDoc="0" locked="0" layoutInCell="1" allowOverlap="1">
                <wp:simplePos x="0" y="0"/>
                <wp:positionH relativeFrom="page">
                  <wp:posOffset>2811145</wp:posOffset>
                </wp:positionH>
                <wp:positionV relativeFrom="paragraph">
                  <wp:posOffset>89535</wp:posOffset>
                </wp:positionV>
                <wp:extent cx="96520" cy="95885"/>
                <wp:effectExtent l="0" t="0" r="0" b="0"/>
                <wp:wrapNone/>
                <wp:docPr id="16" name="docshape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520" cy="9588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 o:spid="_x0000_s1033" style="width:7.6pt;height:7.55pt;margin-top:7.05pt;margin-left:221.35pt;mso-height-percent:0;mso-height-relative:page;mso-position-horizontal-relative:page;mso-width-percent:0;mso-width-relative:page;mso-wrap-distance-bottom:0;mso-wrap-distance-left:9pt;mso-wrap-distance-right:9pt;mso-wrap-distance-top:0;mso-wrap-style:square;position:absolute;visibility:visible;v-text-anchor:top;z-index:251662336" filled="f"/>
            </w:pict>
          </mc:Fallback>
        </mc:AlternateContent>
      </w:r>
      <w:r>
        <w:t>*Third</w:t>
      </w:r>
      <w:r>
        <w:rPr>
          <w:spacing w:val="-7"/>
        </w:rPr>
        <w:t xml:space="preserve"> </w:t>
      </w:r>
      <w:r>
        <w:t>Party</w:t>
      </w:r>
      <w:r>
        <w:rPr>
          <w:spacing w:val="-6"/>
        </w:rPr>
        <w:t xml:space="preserve"> </w:t>
      </w:r>
      <w:r>
        <w:t>Lender</w:t>
      </w:r>
      <w:r>
        <w:rPr>
          <w:spacing w:val="-2"/>
        </w:rPr>
        <w:t xml:space="preserve"> </w:t>
      </w:r>
      <w:r>
        <w:t>fee</w:t>
      </w:r>
      <w:r>
        <w:rPr>
          <w:spacing w:val="-3"/>
        </w:rPr>
        <w:t xml:space="preserve"> </w:t>
      </w:r>
      <w:r>
        <w:t>is</w:t>
      </w:r>
      <w:r>
        <w:rPr>
          <w:spacing w:val="-52"/>
        </w:rPr>
        <w:t xml:space="preserve"> </w:t>
      </w:r>
      <w:r>
        <w:t>cover.</w:t>
      </w:r>
    </w:p>
    <w:p w:rsidR="00A37666" w14:paraId="62095240" w14:textId="77777777">
      <w:pPr>
        <w:pStyle w:val="BodyText"/>
        <w:spacing w:before="91"/>
        <w:ind w:left="234"/>
      </w:pPr>
      <w:r>
        <w:br w:type="column"/>
      </w:r>
      <w:r>
        <w:rPr>
          <w:spacing w:val="-1"/>
        </w:rPr>
        <w:t>N/A,</w:t>
      </w:r>
    </w:p>
    <w:p w:rsidR="00A37666" w14:paraId="1AA556E4" w14:textId="77777777">
      <w:pPr>
        <w:pStyle w:val="BodyText"/>
        <w:spacing w:before="91"/>
        <w:ind w:left="292"/>
      </w:pPr>
      <w:r>
        <w:br w:type="column"/>
      </w:r>
      <w:r>
        <w:rPr>
          <w:spacing w:val="-1"/>
        </w:rPr>
        <w:t>attached,</w:t>
      </w:r>
    </w:p>
    <w:p w:rsidR="00A37666" w14:paraId="5403230C" w14:textId="77777777">
      <w:pPr>
        <w:pStyle w:val="BodyText"/>
        <w:spacing w:before="91"/>
        <w:ind w:left="288"/>
      </w:pPr>
      <w:r>
        <w:br w:type="column"/>
      </w:r>
      <w:r>
        <w:t>to</w:t>
      </w:r>
      <w:r>
        <w:rPr>
          <w:spacing w:val="-6"/>
        </w:rPr>
        <w:t xml:space="preserve"> </w:t>
      </w:r>
      <w:r>
        <w:t>be</w:t>
      </w:r>
      <w:r>
        <w:rPr>
          <w:spacing w:val="-6"/>
        </w:rPr>
        <w:t xml:space="preserve"> </w:t>
      </w:r>
      <w:r>
        <w:t>withheld,</w:t>
      </w:r>
      <w:r>
        <w:rPr>
          <w:spacing w:val="-5"/>
        </w:rPr>
        <w:t xml:space="preserve"> </w:t>
      </w:r>
      <w:r>
        <w:t>or</w:t>
      </w:r>
    </w:p>
    <w:p w:rsidR="00A37666" w14:paraId="1764625F" w14:textId="77777777">
      <w:pPr>
        <w:pStyle w:val="BodyText"/>
        <w:spacing w:before="91"/>
        <w:ind w:left="289"/>
      </w:pPr>
      <w:r>
        <w:br w:type="column"/>
      </w:r>
      <w:r>
        <w:t>submitted</w:t>
      </w:r>
      <w:r>
        <w:rPr>
          <w:spacing w:val="-4"/>
        </w:rPr>
        <w:t xml:space="preserve"> </w:t>
      </w:r>
      <w:r>
        <w:t>under</w:t>
      </w:r>
      <w:r>
        <w:rPr>
          <w:spacing w:val="-3"/>
        </w:rPr>
        <w:t xml:space="preserve"> </w:t>
      </w:r>
      <w:r>
        <w:t>separate</w:t>
      </w:r>
    </w:p>
    <w:p w:rsidR="00A37666" w14:paraId="011E9648" w14:textId="77777777">
      <w:pPr>
        <w:sectPr>
          <w:type w:val="continuous"/>
          <w:pgSz w:w="12240" w:h="15840"/>
          <w:pgMar w:top="600" w:right="660" w:bottom="1220" w:left="1020" w:header="0" w:footer="1022" w:gutter="0"/>
          <w:cols w:num="5" w:space="720" w:equalWidth="0">
            <w:col w:w="3319" w:space="40"/>
            <w:col w:w="668" w:space="39"/>
            <w:col w:w="1080" w:space="39"/>
            <w:col w:w="1844" w:space="40"/>
            <w:col w:w="3491"/>
          </w:cols>
        </w:sectPr>
      </w:pPr>
    </w:p>
    <w:p w:rsidR="00A37666" w14:paraId="0D77EB60" w14:textId="5625EE4C">
      <w:pPr>
        <w:pStyle w:val="BodyText"/>
        <w:tabs>
          <w:tab w:val="left" w:pos="996"/>
        </w:tabs>
        <w:ind w:left="996" w:right="669" w:hanging="360"/>
      </w:pPr>
      <w:r>
        <w:rPr>
          <w:noProof/>
        </w:rPr>
        <mc:AlternateContent>
          <mc:Choice Requires="wps">
            <w:drawing>
              <wp:anchor distT="0" distB="0" distL="114300" distR="114300" simplePos="0" relativeHeight="251663360" behindDoc="0" locked="0" layoutInCell="1" allowOverlap="1">
                <wp:simplePos x="0" y="0"/>
                <wp:positionH relativeFrom="page">
                  <wp:posOffset>5196840</wp:posOffset>
                </wp:positionH>
                <wp:positionV relativeFrom="paragraph">
                  <wp:posOffset>-288290</wp:posOffset>
                </wp:positionV>
                <wp:extent cx="96520" cy="95885"/>
                <wp:effectExtent l="0" t="0" r="0" b="0"/>
                <wp:wrapNone/>
                <wp:docPr id="15" name="docshape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520" cy="9588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 o:spid="_x0000_s1034" style="width:7.6pt;height:7.55pt;margin-top:-22.7pt;margin-left:409.2pt;mso-height-percent:0;mso-height-relative:page;mso-position-horizontal-relative:page;mso-width-percent:0;mso-width-relative:page;mso-wrap-distance-bottom:0;mso-wrap-distance-left:9pt;mso-wrap-distance-right:9pt;mso-wrap-distance-top:0;mso-wrap-style:square;position:absolute;visibility:visible;v-text-anchor:top;z-index:251664384" filled="f"/>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posOffset>3280410</wp:posOffset>
                </wp:positionH>
                <wp:positionV relativeFrom="paragraph">
                  <wp:posOffset>-288290</wp:posOffset>
                </wp:positionV>
                <wp:extent cx="96520" cy="95885"/>
                <wp:effectExtent l="0" t="0" r="0" b="0"/>
                <wp:wrapNone/>
                <wp:docPr id="14" name="docshape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520" cy="9588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 o:spid="_x0000_s1035" style="width:7.6pt;height:7.55pt;margin-top:-22.7pt;margin-left:258.3pt;mso-height-percent:0;mso-height-relative:page;mso-position-horizontal-relative:page;mso-width-percent:0;mso-width-relative:page;mso-wrap-distance-bottom:0;mso-wrap-distance-left:9pt;mso-wrap-distance-right:9pt;mso-wrap-distance-top:0;mso-wrap-style:square;position:absolute;visibility:visible;v-text-anchor:top;z-index:251666432" filled="f"/>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page">
                  <wp:posOffset>3996690</wp:posOffset>
                </wp:positionH>
                <wp:positionV relativeFrom="paragraph">
                  <wp:posOffset>-288290</wp:posOffset>
                </wp:positionV>
                <wp:extent cx="96520" cy="95885"/>
                <wp:effectExtent l="0" t="0" r="0" b="0"/>
                <wp:wrapNone/>
                <wp:docPr id="13" name="docshape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520" cy="9588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 o:spid="_x0000_s1036" style="width:7.6pt;height:7.55pt;margin-top:-22.7pt;margin-left:314.7pt;mso-height-percent:0;mso-height-relative:page;mso-position-horizontal-relative:page;mso-width-percent:0;mso-width-relative:page;mso-wrap-distance-bottom:0;mso-wrap-distance-left:9pt;mso-wrap-distance-right:9pt;mso-wrap-distance-top:0;mso-wrap-style:square;position:absolute;visibility:visible;v-text-anchor:top;z-index:251668480" filled="f"/>
            </w:pict>
          </mc:Fallback>
        </mc:AlternateContent>
      </w:r>
      <w:r>
        <w:t>c.</w:t>
      </w:r>
      <w:r>
        <w:tab/>
      </w:r>
      <w:r>
        <w:rPr>
          <w:b/>
        </w:rPr>
        <w:t>Use of Proceeds Certification.</w:t>
      </w:r>
      <w:r>
        <w:rPr>
          <w:b/>
          <w:spacing w:val="1"/>
        </w:rPr>
        <w:t xml:space="preserve"> </w:t>
      </w:r>
      <w:r>
        <w:t>The Borrower and CDC certify that the Use of Project Proceeds and</w:t>
      </w:r>
      <w:r>
        <w:rPr>
          <w:spacing w:val="-52"/>
        </w:rPr>
        <w:t xml:space="preserve"> </w:t>
      </w:r>
      <w:r>
        <w:t>Sources</w:t>
      </w:r>
      <w:r>
        <w:rPr>
          <w:spacing w:val="-1"/>
        </w:rPr>
        <w:t xml:space="preserve"> </w:t>
      </w:r>
      <w:r>
        <w:t>of</w:t>
      </w:r>
      <w:r>
        <w:rPr>
          <w:spacing w:val="-2"/>
        </w:rPr>
        <w:t xml:space="preserve"> </w:t>
      </w:r>
      <w:r>
        <w:t>Funds</w:t>
      </w:r>
      <w:r>
        <w:rPr>
          <w:spacing w:val="-2"/>
        </w:rPr>
        <w:t xml:space="preserve"> </w:t>
      </w:r>
      <w:r>
        <w:t>for</w:t>
      </w:r>
      <w:r>
        <w:rPr>
          <w:spacing w:val="1"/>
        </w:rPr>
        <w:t xml:space="preserve"> </w:t>
      </w:r>
      <w:r>
        <w:t>the</w:t>
      </w:r>
      <w:r>
        <w:rPr>
          <w:spacing w:val="-1"/>
        </w:rPr>
        <w:t xml:space="preserve"> </w:t>
      </w:r>
      <w:r>
        <w:t>project</w:t>
      </w:r>
      <w:r>
        <w:rPr>
          <w:spacing w:val="1"/>
        </w:rPr>
        <w:t xml:space="preserve"> </w:t>
      </w:r>
      <w:r>
        <w:t>described above are accurate.</w:t>
      </w:r>
    </w:p>
    <w:p w:rsidR="00A37666" w14:paraId="4C8D8396" w14:textId="77777777">
      <w:pPr>
        <w:pStyle w:val="BodyText"/>
      </w:pPr>
    </w:p>
    <w:p w:rsidR="00A37666" w14:paraId="6BFE024B" w14:textId="77777777">
      <w:pPr>
        <w:pStyle w:val="ListParagraph"/>
        <w:numPr>
          <w:ilvl w:val="0"/>
          <w:numId w:val="1"/>
        </w:numPr>
        <w:tabs>
          <w:tab w:val="left" w:pos="636"/>
        </w:tabs>
        <w:ind w:left="635" w:hanging="360"/>
        <w:rPr>
          <w:sz w:val="18"/>
        </w:rPr>
      </w:pPr>
      <w:r>
        <w:t>D</w:t>
      </w:r>
      <w:r>
        <w:rPr>
          <w:sz w:val="18"/>
        </w:rPr>
        <w:t>EBENTURE</w:t>
      </w:r>
      <w:r>
        <w:rPr>
          <w:spacing w:val="-1"/>
          <w:sz w:val="18"/>
        </w:rPr>
        <w:t xml:space="preserve"> </w:t>
      </w:r>
      <w:r>
        <w:t>&amp;</w:t>
      </w:r>
      <w:r>
        <w:rPr>
          <w:spacing w:val="-3"/>
        </w:rPr>
        <w:t xml:space="preserve"> </w:t>
      </w:r>
      <w:r>
        <w:t>N</w:t>
      </w:r>
      <w:r>
        <w:rPr>
          <w:sz w:val="18"/>
        </w:rPr>
        <w:t>OTE</w:t>
      </w:r>
      <w:r>
        <w:rPr>
          <w:spacing w:val="8"/>
          <w:sz w:val="18"/>
        </w:rPr>
        <w:t xml:space="preserve"> </w:t>
      </w:r>
      <w:r>
        <w:t>T</w:t>
      </w:r>
      <w:r>
        <w:rPr>
          <w:sz w:val="18"/>
        </w:rPr>
        <w:t>ERMS</w:t>
      </w:r>
    </w:p>
    <w:p w:rsidR="00A37666" w14:paraId="0AAAF5E1" w14:textId="77777777">
      <w:pPr>
        <w:pStyle w:val="BodyText"/>
        <w:spacing w:before="9"/>
        <w:rPr>
          <w:sz w:val="21"/>
        </w:rPr>
      </w:pPr>
    </w:p>
    <w:p w:rsidR="00A37666" w14:paraId="5BA76B50" w14:textId="77777777">
      <w:pPr>
        <w:pStyle w:val="BodyText"/>
        <w:tabs>
          <w:tab w:val="left" w:pos="6069"/>
        </w:tabs>
        <w:spacing w:before="1"/>
        <w:ind w:left="635"/>
      </w:pPr>
      <w:r>
        <w:t>Date</w:t>
      </w:r>
      <w:r>
        <w:rPr>
          <w:spacing w:val="-1"/>
        </w:rPr>
        <w:t xml:space="preserve"> </w:t>
      </w:r>
      <w:r>
        <w:t>of</w:t>
      </w:r>
      <w:r>
        <w:rPr>
          <w:spacing w:val="-1"/>
        </w:rPr>
        <w:t xml:space="preserve"> </w:t>
      </w:r>
      <w:r>
        <w:t>SBA</w:t>
      </w:r>
      <w:r>
        <w:rPr>
          <w:spacing w:val="-2"/>
        </w:rPr>
        <w:t xml:space="preserve"> </w:t>
      </w:r>
      <w:r>
        <w:t xml:space="preserve">approval: </w:t>
      </w:r>
      <w:r>
        <w:rPr>
          <w:spacing w:val="-1"/>
        </w:rPr>
        <w:t xml:space="preserve"> </w:t>
      </w:r>
      <w:r>
        <w:rPr>
          <w:u w:val="single"/>
        </w:rPr>
        <w:t xml:space="preserve"> </w:t>
      </w:r>
      <w:r>
        <w:rPr>
          <w:u w:val="single"/>
        </w:rPr>
        <w:tab/>
      </w:r>
    </w:p>
    <w:p w:rsidR="00A37666" w14:paraId="40CCCD34" w14:textId="77777777">
      <w:pPr>
        <w:pStyle w:val="BodyText"/>
        <w:spacing w:before="1" w:after="1"/>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61"/>
        <w:gridCol w:w="3159"/>
        <w:gridCol w:w="3185"/>
      </w:tblGrid>
      <w:tr w14:paraId="4A6A650C" w14:textId="77777777">
        <w:tblPrEx>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3"/>
        </w:trPr>
        <w:tc>
          <w:tcPr>
            <w:tcW w:w="3161" w:type="dxa"/>
            <w:tcBorders>
              <w:top w:val="nil"/>
              <w:left w:val="nil"/>
            </w:tcBorders>
          </w:tcPr>
          <w:p w:rsidR="00A37666" w14:paraId="0BE9285F" w14:textId="77777777">
            <w:pPr>
              <w:pStyle w:val="TableParagraph"/>
              <w:ind w:left="0"/>
              <w:rPr>
                <w:sz w:val="18"/>
              </w:rPr>
            </w:pPr>
          </w:p>
        </w:tc>
        <w:tc>
          <w:tcPr>
            <w:tcW w:w="3159" w:type="dxa"/>
            <w:tcBorders>
              <w:top w:val="nil"/>
              <w:left w:val="nil"/>
              <w:bottom w:val="nil"/>
              <w:right w:val="nil"/>
            </w:tcBorders>
            <w:shd w:val="clear" w:color="auto" w:fill="000000"/>
          </w:tcPr>
          <w:p w:rsidR="00A37666" w14:paraId="0ABE8E3F" w14:textId="77777777">
            <w:pPr>
              <w:pStyle w:val="TableParagraph"/>
              <w:spacing w:before="8" w:line="236" w:lineRule="exact"/>
              <w:ind w:left="472"/>
            </w:pPr>
            <w:r>
              <w:rPr>
                <w:color w:val="FFFFFF"/>
              </w:rPr>
              <w:t>A.</w:t>
            </w:r>
            <w:r>
              <w:rPr>
                <w:color w:val="FFFFFF"/>
                <w:spacing w:val="35"/>
              </w:rPr>
              <w:t xml:space="preserve"> </w:t>
            </w:r>
            <w:r>
              <w:rPr>
                <w:color w:val="FFFFFF"/>
              </w:rPr>
              <w:t>Debenture</w:t>
            </w:r>
          </w:p>
        </w:tc>
        <w:tc>
          <w:tcPr>
            <w:tcW w:w="3185" w:type="dxa"/>
            <w:tcBorders>
              <w:top w:val="nil"/>
              <w:left w:val="nil"/>
              <w:bottom w:val="nil"/>
              <w:right w:val="nil"/>
            </w:tcBorders>
            <w:shd w:val="clear" w:color="auto" w:fill="000000"/>
          </w:tcPr>
          <w:p w:rsidR="00A37666" w14:paraId="4B63B02C" w14:textId="77777777">
            <w:pPr>
              <w:pStyle w:val="TableParagraph"/>
              <w:tabs>
                <w:tab w:val="left" w:pos="884"/>
              </w:tabs>
              <w:spacing w:before="8" w:line="236" w:lineRule="exact"/>
              <w:ind w:left="469"/>
            </w:pPr>
            <w:r>
              <w:rPr>
                <w:color w:val="FFFFFF"/>
              </w:rPr>
              <w:t>B.</w:t>
            </w:r>
            <w:r>
              <w:rPr>
                <w:color w:val="FFFFFF"/>
              </w:rPr>
              <w:tab/>
              <w:t>Note</w:t>
            </w:r>
            <w:r>
              <w:rPr>
                <w:color w:val="FFFFFF"/>
                <w:spacing w:val="-2"/>
              </w:rPr>
              <w:t xml:space="preserve"> </w:t>
            </w:r>
            <w:r>
              <w:rPr>
                <w:color w:val="FFFFFF"/>
              </w:rPr>
              <w:t>(or</w:t>
            </w:r>
            <w:r>
              <w:rPr>
                <w:color w:val="FFFFFF"/>
                <w:spacing w:val="-1"/>
              </w:rPr>
              <w:t xml:space="preserve"> </w:t>
            </w:r>
            <w:r>
              <w:rPr>
                <w:color w:val="FFFFFF"/>
              </w:rPr>
              <w:t>Lease)</w:t>
            </w:r>
          </w:p>
        </w:tc>
      </w:tr>
      <w:tr w14:paraId="376E3DE7" w14:textId="77777777">
        <w:tblPrEx>
          <w:tblW w:w="0" w:type="auto"/>
          <w:tblInd w:w="535" w:type="dxa"/>
          <w:tblLayout w:type="fixed"/>
          <w:tblCellMar>
            <w:left w:w="0" w:type="dxa"/>
            <w:right w:w="0" w:type="dxa"/>
          </w:tblCellMar>
          <w:tblLook w:val="01E0"/>
        </w:tblPrEx>
        <w:trPr>
          <w:trHeight w:val="251"/>
        </w:trPr>
        <w:tc>
          <w:tcPr>
            <w:tcW w:w="3161" w:type="dxa"/>
          </w:tcPr>
          <w:p w:rsidR="00A37666" w14:paraId="6EB347C3" w14:textId="77777777">
            <w:pPr>
              <w:pStyle w:val="TableParagraph"/>
              <w:tabs>
                <w:tab w:val="left" w:pos="882"/>
              </w:tabs>
              <w:spacing w:line="232" w:lineRule="exact"/>
              <w:ind w:left="467"/>
            </w:pPr>
            <w:r>
              <w:t>a.</w:t>
            </w:r>
            <w:r>
              <w:tab/>
              <w:t>Principal</w:t>
            </w:r>
            <w:r>
              <w:rPr>
                <w:spacing w:val="-1"/>
              </w:rPr>
              <w:t xml:space="preserve"> </w:t>
            </w:r>
            <w:r>
              <w:t>Amount*</w:t>
            </w:r>
          </w:p>
        </w:tc>
        <w:tc>
          <w:tcPr>
            <w:tcW w:w="3159" w:type="dxa"/>
          </w:tcPr>
          <w:p w:rsidR="00A37666" w14:paraId="6ED4EBD6" w14:textId="77777777">
            <w:pPr>
              <w:pStyle w:val="TableParagraph"/>
              <w:spacing w:line="232" w:lineRule="exact"/>
            </w:pPr>
            <w:r>
              <w:t>$</w:t>
            </w:r>
          </w:p>
        </w:tc>
        <w:tc>
          <w:tcPr>
            <w:tcW w:w="3185" w:type="dxa"/>
          </w:tcPr>
          <w:p w:rsidR="00A37666" w14:paraId="79687570" w14:textId="77777777">
            <w:pPr>
              <w:pStyle w:val="TableParagraph"/>
              <w:spacing w:line="232" w:lineRule="exact"/>
              <w:ind w:left="104"/>
            </w:pPr>
            <w:r>
              <w:t>$</w:t>
            </w:r>
          </w:p>
        </w:tc>
      </w:tr>
      <w:tr w14:paraId="2E5F1314" w14:textId="77777777">
        <w:tblPrEx>
          <w:tblW w:w="0" w:type="auto"/>
          <w:tblInd w:w="535" w:type="dxa"/>
          <w:tblLayout w:type="fixed"/>
          <w:tblCellMar>
            <w:left w:w="0" w:type="dxa"/>
            <w:right w:w="0" w:type="dxa"/>
          </w:tblCellMar>
          <w:tblLook w:val="01E0"/>
        </w:tblPrEx>
        <w:trPr>
          <w:trHeight w:val="253"/>
        </w:trPr>
        <w:tc>
          <w:tcPr>
            <w:tcW w:w="3161" w:type="dxa"/>
          </w:tcPr>
          <w:p w:rsidR="00A37666" w14:paraId="1B499645" w14:textId="77777777">
            <w:pPr>
              <w:pStyle w:val="TableParagraph"/>
              <w:tabs>
                <w:tab w:val="left" w:pos="882"/>
              </w:tabs>
              <w:spacing w:before="1" w:line="233" w:lineRule="exact"/>
              <w:ind w:left="467"/>
            </w:pPr>
            <w:r>
              <w:t>b.</w:t>
            </w:r>
            <w:r>
              <w:tab/>
              <w:t>Date</w:t>
            </w:r>
          </w:p>
        </w:tc>
        <w:tc>
          <w:tcPr>
            <w:tcW w:w="3159" w:type="dxa"/>
          </w:tcPr>
          <w:p w:rsidR="00A37666" w14:paraId="71169640" w14:textId="77777777">
            <w:pPr>
              <w:pStyle w:val="TableParagraph"/>
              <w:ind w:left="0"/>
              <w:rPr>
                <w:sz w:val="18"/>
              </w:rPr>
            </w:pPr>
          </w:p>
        </w:tc>
        <w:tc>
          <w:tcPr>
            <w:tcW w:w="3185" w:type="dxa"/>
          </w:tcPr>
          <w:p w:rsidR="00A37666" w14:paraId="0A8F1681" w14:textId="77777777">
            <w:pPr>
              <w:pStyle w:val="TableParagraph"/>
              <w:ind w:left="0"/>
              <w:rPr>
                <w:sz w:val="18"/>
              </w:rPr>
            </w:pPr>
          </w:p>
        </w:tc>
      </w:tr>
      <w:tr w14:paraId="3CA48174" w14:textId="77777777">
        <w:tblPrEx>
          <w:tblW w:w="0" w:type="auto"/>
          <w:tblInd w:w="535" w:type="dxa"/>
          <w:tblLayout w:type="fixed"/>
          <w:tblCellMar>
            <w:left w:w="0" w:type="dxa"/>
            <w:right w:w="0" w:type="dxa"/>
          </w:tblCellMar>
          <w:tblLook w:val="01E0"/>
        </w:tblPrEx>
        <w:trPr>
          <w:trHeight w:val="253"/>
        </w:trPr>
        <w:tc>
          <w:tcPr>
            <w:tcW w:w="3161" w:type="dxa"/>
          </w:tcPr>
          <w:p w:rsidR="00A37666" w14:paraId="106BB34C" w14:textId="77777777">
            <w:pPr>
              <w:pStyle w:val="TableParagraph"/>
              <w:tabs>
                <w:tab w:val="left" w:pos="882"/>
              </w:tabs>
              <w:spacing w:line="234" w:lineRule="exact"/>
              <w:ind w:left="467"/>
            </w:pPr>
            <w:r>
              <w:t>c.</w:t>
            </w:r>
            <w:r>
              <w:tab/>
              <w:t>Interest Rate</w:t>
            </w:r>
            <w:r>
              <w:rPr>
                <w:spacing w:val="-2"/>
              </w:rPr>
              <w:t xml:space="preserve"> </w:t>
            </w:r>
            <w:r>
              <w:t>**</w:t>
            </w:r>
          </w:p>
        </w:tc>
        <w:tc>
          <w:tcPr>
            <w:tcW w:w="3159" w:type="dxa"/>
          </w:tcPr>
          <w:p w:rsidR="00A37666" w14:paraId="0ECA1399" w14:textId="77777777">
            <w:pPr>
              <w:pStyle w:val="TableParagraph"/>
              <w:spacing w:line="234" w:lineRule="exact"/>
              <w:ind w:left="0" w:right="491"/>
              <w:jc w:val="right"/>
            </w:pPr>
            <w:r>
              <w:t>%</w:t>
            </w:r>
          </w:p>
        </w:tc>
        <w:tc>
          <w:tcPr>
            <w:tcW w:w="3185" w:type="dxa"/>
          </w:tcPr>
          <w:p w:rsidR="00A37666" w14:paraId="795E95C4" w14:textId="77777777">
            <w:pPr>
              <w:pStyle w:val="TableParagraph"/>
              <w:spacing w:line="234" w:lineRule="exact"/>
              <w:ind w:left="0" w:right="133"/>
              <w:jc w:val="right"/>
            </w:pPr>
            <w:r>
              <w:t>%**</w:t>
            </w:r>
          </w:p>
        </w:tc>
      </w:tr>
      <w:tr w14:paraId="336312F9" w14:textId="77777777">
        <w:tblPrEx>
          <w:tblW w:w="0" w:type="auto"/>
          <w:tblInd w:w="535" w:type="dxa"/>
          <w:tblLayout w:type="fixed"/>
          <w:tblCellMar>
            <w:left w:w="0" w:type="dxa"/>
            <w:right w:w="0" w:type="dxa"/>
          </w:tblCellMar>
          <w:tblLook w:val="01E0"/>
        </w:tblPrEx>
        <w:trPr>
          <w:trHeight w:val="251"/>
        </w:trPr>
        <w:tc>
          <w:tcPr>
            <w:tcW w:w="3161" w:type="dxa"/>
          </w:tcPr>
          <w:p w:rsidR="00A37666" w14:paraId="0E0725B9" w14:textId="77777777">
            <w:pPr>
              <w:pStyle w:val="TableParagraph"/>
              <w:tabs>
                <w:tab w:val="left" w:pos="882"/>
              </w:tabs>
              <w:spacing w:line="232" w:lineRule="exact"/>
              <w:ind w:left="467"/>
            </w:pPr>
            <w:r>
              <w:t>d.</w:t>
            </w:r>
            <w:r>
              <w:tab/>
              <w:t>Maturity</w:t>
            </w:r>
            <w:r>
              <w:rPr>
                <w:spacing w:val="-3"/>
              </w:rPr>
              <w:t xml:space="preserve"> </w:t>
            </w:r>
            <w:r>
              <w:t>Date*</w:t>
            </w:r>
          </w:p>
        </w:tc>
        <w:tc>
          <w:tcPr>
            <w:tcW w:w="3159" w:type="dxa"/>
          </w:tcPr>
          <w:p w:rsidR="00A37666" w14:paraId="433ED0DF" w14:textId="77777777">
            <w:pPr>
              <w:pStyle w:val="TableParagraph"/>
              <w:ind w:left="0"/>
              <w:rPr>
                <w:sz w:val="18"/>
              </w:rPr>
            </w:pPr>
          </w:p>
        </w:tc>
        <w:tc>
          <w:tcPr>
            <w:tcW w:w="3185" w:type="dxa"/>
          </w:tcPr>
          <w:p w:rsidR="00A37666" w14:paraId="5BDFCA5C" w14:textId="77777777">
            <w:pPr>
              <w:pStyle w:val="TableParagraph"/>
              <w:ind w:left="0"/>
              <w:rPr>
                <w:sz w:val="18"/>
              </w:rPr>
            </w:pPr>
          </w:p>
        </w:tc>
      </w:tr>
      <w:tr w14:paraId="3A2383ED" w14:textId="77777777">
        <w:tblPrEx>
          <w:tblW w:w="0" w:type="auto"/>
          <w:tblInd w:w="535" w:type="dxa"/>
          <w:tblLayout w:type="fixed"/>
          <w:tblCellMar>
            <w:left w:w="0" w:type="dxa"/>
            <w:right w:w="0" w:type="dxa"/>
          </w:tblCellMar>
          <w:tblLook w:val="01E0"/>
        </w:tblPrEx>
        <w:trPr>
          <w:trHeight w:val="253"/>
        </w:trPr>
        <w:tc>
          <w:tcPr>
            <w:tcW w:w="3161" w:type="dxa"/>
          </w:tcPr>
          <w:p w:rsidR="00A37666" w14:paraId="7ADBB557" w14:textId="77777777">
            <w:pPr>
              <w:pStyle w:val="TableParagraph"/>
              <w:tabs>
                <w:tab w:val="left" w:pos="882"/>
              </w:tabs>
              <w:spacing w:line="234" w:lineRule="exact"/>
              <w:ind w:left="467"/>
            </w:pPr>
            <w:r>
              <w:t>e.</w:t>
            </w:r>
            <w:r>
              <w:tab/>
              <w:t>Payment</w:t>
            </w:r>
            <w:r>
              <w:rPr>
                <w:spacing w:val="-2"/>
              </w:rPr>
              <w:t xml:space="preserve"> </w:t>
            </w:r>
            <w:r>
              <w:t>Amount</w:t>
            </w:r>
          </w:p>
        </w:tc>
        <w:tc>
          <w:tcPr>
            <w:tcW w:w="3159" w:type="dxa"/>
          </w:tcPr>
          <w:p w:rsidR="00A37666" w14:paraId="59C8D778" w14:textId="77777777">
            <w:pPr>
              <w:pStyle w:val="TableParagraph"/>
              <w:tabs>
                <w:tab w:val="left" w:pos="1703"/>
              </w:tabs>
              <w:spacing w:line="234" w:lineRule="exact"/>
            </w:pPr>
            <w:r>
              <w:t>$</w:t>
            </w:r>
            <w:r>
              <w:tab/>
              <w:t>(Semi-annual)</w:t>
            </w:r>
          </w:p>
        </w:tc>
        <w:tc>
          <w:tcPr>
            <w:tcW w:w="3185" w:type="dxa"/>
          </w:tcPr>
          <w:p w:rsidR="00A37666" w14:paraId="08FF0305" w14:textId="77777777">
            <w:pPr>
              <w:pStyle w:val="TableParagraph"/>
              <w:tabs>
                <w:tab w:val="left" w:pos="1810"/>
              </w:tabs>
              <w:spacing w:line="234" w:lineRule="exact"/>
              <w:ind w:left="104"/>
            </w:pPr>
            <w:r>
              <w:t>$</w:t>
            </w:r>
            <w:r>
              <w:tab/>
              <w:t>(Monthly)***</w:t>
            </w:r>
          </w:p>
        </w:tc>
      </w:tr>
      <w:tr w14:paraId="2774E091" w14:textId="77777777">
        <w:tblPrEx>
          <w:tblW w:w="0" w:type="auto"/>
          <w:tblInd w:w="535" w:type="dxa"/>
          <w:tblLayout w:type="fixed"/>
          <w:tblCellMar>
            <w:left w:w="0" w:type="dxa"/>
            <w:right w:w="0" w:type="dxa"/>
          </w:tblCellMar>
          <w:tblLook w:val="01E0"/>
        </w:tblPrEx>
        <w:trPr>
          <w:trHeight w:val="496"/>
        </w:trPr>
        <w:tc>
          <w:tcPr>
            <w:tcW w:w="3161" w:type="dxa"/>
          </w:tcPr>
          <w:p w:rsidR="00A37666" w14:paraId="7F88DBE8" w14:textId="77777777">
            <w:pPr>
              <w:pStyle w:val="TableParagraph"/>
              <w:tabs>
                <w:tab w:val="left" w:pos="882"/>
              </w:tabs>
              <w:spacing w:line="251" w:lineRule="exact"/>
              <w:ind w:left="467"/>
            </w:pPr>
            <w:r>
              <w:t>f.</w:t>
            </w:r>
            <w:r>
              <w:tab/>
              <w:t>Payment</w:t>
            </w:r>
            <w:r>
              <w:rPr>
                <w:spacing w:val="-1"/>
              </w:rPr>
              <w:t xml:space="preserve"> </w:t>
            </w:r>
            <w:r>
              <w:t>Dates</w:t>
            </w:r>
          </w:p>
        </w:tc>
        <w:tc>
          <w:tcPr>
            <w:tcW w:w="3159" w:type="dxa"/>
          </w:tcPr>
          <w:p w:rsidR="00A37666" w14:paraId="4069580E" w14:textId="77777777">
            <w:pPr>
              <w:pStyle w:val="TableParagraph"/>
              <w:spacing w:line="251" w:lineRule="exact"/>
              <w:ind w:left="935"/>
            </w:pPr>
            <w:r>
              <w:t>Semi-Annual</w:t>
            </w:r>
          </w:p>
        </w:tc>
        <w:tc>
          <w:tcPr>
            <w:tcW w:w="3185" w:type="dxa"/>
            <w:tcBorders>
              <w:bottom w:val="double" w:sz="4" w:space="0" w:color="000000"/>
            </w:tcBorders>
          </w:tcPr>
          <w:p w:rsidR="00A37666" w14:paraId="2463E5D5" w14:textId="77777777">
            <w:pPr>
              <w:pStyle w:val="TableParagraph"/>
              <w:spacing w:line="252" w:lineRule="exact"/>
              <w:ind w:left="104" w:right="986"/>
            </w:pPr>
            <w:r>
              <w:t>The first of each month</w:t>
            </w:r>
            <w:r>
              <w:rPr>
                <w:spacing w:val="-52"/>
              </w:rPr>
              <w:t xml:space="preserve"> </w:t>
            </w:r>
            <w:r>
              <w:t>beginning</w:t>
            </w:r>
          </w:p>
        </w:tc>
      </w:tr>
    </w:tbl>
    <w:p w:rsidR="00A37666" w14:paraId="49D7D964" w14:textId="77777777">
      <w:pPr>
        <w:pStyle w:val="BodyText"/>
        <w:spacing w:before="3"/>
        <w:rPr>
          <w:sz w:val="21"/>
        </w:rPr>
      </w:pPr>
    </w:p>
    <w:p w:rsidR="00A37666" w14:paraId="78BBAC70" w14:textId="0C607111">
      <w:pPr>
        <w:pStyle w:val="BodyText"/>
        <w:spacing w:before="1"/>
        <w:ind w:left="967"/>
      </w:pPr>
      <w:r>
        <w:t>*Item</w:t>
      </w:r>
      <w:r>
        <w:rPr>
          <w:spacing w:val="-5"/>
        </w:rPr>
        <w:t xml:space="preserve"> </w:t>
      </w:r>
      <w:r>
        <w:t>in</w:t>
      </w:r>
      <w:r>
        <w:rPr>
          <w:spacing w:val="-1"/>
        </w:rPr>
        <w:t xml:space="preserve"> </w:t>
      </w:r>
      <w:r>
        <w:t>Column A must</w:t>
      </w:r>
      <w:r>
        <w:rPr>
          <w:spacing w:val="1"/>
        </w:rPr>
        <w:t xml:space="preserve"> </w:t>
      </w:r>
      <w:r>
        <w:t>be</w:t>
      </w:r>
      <w:r>
        <w:rPr>
          <w:spacing w:val="-3"/>
        </w:rPr>
        <w:t xml:space="preserve"> </w:t>
      </w:r>
      <w:r w:rsidR="009D4F61">
        <w:t>identical</w:t>
      </w:r>
      <w:r>
        <w:t xml:space="preserve"> to item</w:t>
      </w:r>
      <w:r>
        <w:rPr>
          <w:spacing w:val="-5"/>
        </w:rPr>
        <w:t xml:space="preserve"> </w:t>
      </w:r>
      <w:r>
        <w:t>in Column</w:t>
      </w:r>
      <w:r>
        <w:rPr>
          <w:spacing w:val="-1"/>
        </w:rPr>
        <w:t xml:space="preserve"> </w:t>
      </w:r>
      <w:r>
        <w:t>B</w:t>
      </w:r>
    </w:p>
    <w:p w:rsidR="00A37666" w14:paraId="52D34018" w14:textId="77777777">
      <w:pPr>
        <w:pStyle w:val="BodyText"/>
        <w:spacing w:before="1"/>
        <w:ind w:left="636" w:right="1827" w:firstLine="165"/>
      </w:pPr>
      <w:r>
        <w:t>**The Note Rate is the interest rate charged on the Debenture, adjusted to reflect monthly</w:t>
      </w:r>
      <w:r>
        <w:rPr>
          <w:spacing w:val="-53"/>
        </w:rPr>
        <w:t xml:space="preserve"> </w:t>
      </w:r>
      <w:r>
        <w:t>amortization.</w:t>
      </w:r>
    </w:p>
    <w:p w:rsidR="00A37666" w14:paraId="0D4EB8DB" w14:textId="77777777">
      <w:pPr>
        <w:pStyle w:val="BodyText"/>
        <w:spacing w:line="242" w:lineRule="auto"/>
        <w:ind w:left="636" w:right="1082"/>
      </w:pPr>
      <w:r>
        <w:t>***Servicing fees are added to monthly principal and interest payments to arrive at Borrower’s total</w:t>
      </w:r>
      <w:r>
        <w:rPr>
          <w:spacing w:val="-52"/>
        </w:rPr>
        <w:t xml:space="preserve"> </w:t>
      </w:r>
      <w:r>
        <w:t>monthly</w:t>
      </w:r>
      <w:r>
        <w:rPr>
          <w:spacing w:val="-3"/>
        </w:rPr>
        <w:t xml:space="preserve"> </w:t>
      </w:r>
      <w:r>
        <w:t>payment.</w:t>
      </w:r>
    </w:p>
    <w:p w:rsidR="00A37666" w14:paraId="20165EC3" w14:textId="77777777">
      <w:pPr>
        <w:pStyle w:val="BodyText"/>
        <w:spacing w:before="6"/>
        <w:rPr>
          <w:sz w:val="21"/>
        </w:rPr>
      </w:pPr>
    </w:p>
    <w:p w:rsidR="00A37666" w14:paraId="153E10F8" w14:textId="77777777">
      <w:pPr>
        <w:pStyle w:val="ListParagraph"/>
        <w:numPr>
          <w:ilvl w:val="0"/>
          <w:numId w:val="1"/>
        </w:numPr>
        <w:tabs>
          <w:tab w:val="left" w:pos="691"/>
          <w:tab w:val="left" w:pos="692"/>
        </w:tabs>
        <w:ind w:left="691" w:hanging="416"/>
        <w:rPr>
          <w:sz w:val="18"/>
        </w:rPr>
      </w:pPr>
      <w:r>
        <w:t>P</w:t>
      </w:r>
      <w:r>
        <w:rPr>
          <w:sz w:val="18"/>
        </w:rPr>
        <w:t>AYMENT</w:t>
      </w:r>
    </w:p>
    <w:p w:rsidR="00A37666" w14:paraId="091DC16E" w14:textId="77777777">
      <w:pPr>
        <w:pStyle w:val="BodyText"/>
        <w:spacing w:before="10"/>
        <w:rPr>
          <w:sz w:val="21"/>
        </w:rPr>
      </w:pPr>
    </w:p>
    <w:p w:rsidR="00A37666" w14:paraId="55924970" w14:textId="77777777">
      <w:pPr>
        <w:pStyle w:val="ListParagraph"/>
        <w:numPr>
          <w:ilvl w:val="1"/>
          <w:numId w:val="1"/>
        </w:numPr>
        <w:tabs>
          <w:tab w:val="left" w:pos="1051"/>
          <w:tab w:val="left" w:pos="1052"/>
        </w:tabs>
        <w:ind w:left="1051"/>
      </w:pPr>
      <w:r>
        <w:t>Borrower</w:t>
      </w:r>
      <w:r>
        <w:rPr>
          <w:spacing w:val="-2"/>
        </w:rPr>
        <w:t xml:space="preserve"> </w:t>
      </w:r>
      <w:r>
        <w:t>agrees</w:t>
      </w:r>
      <w:r>
        <w:rPr>
          <w:spacing w:val="-2"/>
        </w:rPr>
        <w:t xml:space="preserve"> </w:t>
      </w:r>
      <w:r>
        <w:t>to:</w:t>
      </w:r>
    </w:p>
    <w:p w:rsidR="00A37666" w14:paraId="68183B88" w14:textId="77777777">
      <w:pPr>
        <w:pStyle w:val="ListParagraph"/>
        <w:numPr>
          <w:ilvl w:val="2"/>
          <w:numId w:val="1"/>
        </w:numPr>
        <w:tabs>
          <w:tab w:val="left" w:pos="1357"/>
        </w:tabs>
        <w:spacing w:before="1"/>
        <w:ind w:left="1356" w:right="780"/>
      </w:pPr>
      <w:r>
        <w:t>Authorize CSA to debit Borrower’s monthly payment from Borrower’s account on the first</w:t>
      </w:r>
      <w:r>
        <w:rPr>
          <w:spacing w:val="1"/>
        </w:rPr>
        <w:t xml:space="preserve"> </w:t>
      </w:r>
      <w:r>
        <w:t>business day of each month by Automatic Clearing House (ACH) or Federal Fund wire transfer</w:t>
      </w:r>
      <w:r>
        <w:rPr>
          <w:spacing w:val="-52"/>
        </w:rPr>
        <w:t xml:space="preserve"> </w:t>
      </w:r>
      <w:r>
        <w:t>if ACH</w:t>
      </w:r>
      <w:r>
        <w:rPr>
          <w:spacing w:val="-1"/>
        </w:rPr>
        <w:t xml:space="preserve"> </w:t>
      </w:r>
      <w:r>
        <w:t>is</w:t>
      </w:r>
      <w:r>
        <w:rPr>
          <w:spacing w:val="-2"/>
        </w:rPr>
        <w:t xml:space="preserve"> </w:t>
      </w:r>
      <w:r>
        <w:t>not</w:t>
      </w:r>
      <w:r>
        <w:rPr>
          <w:spacing w:val="-2"/>
        </w:rPr>
        <w:t xml:space="preserve"> </w:t>
      </w:r>
      <w:r>
        <w:t>available, or</w:t>
      </w:r>
      <w:r>
        <w:rPr>
          <w:spacing w:val="-4"/>
        </w:rPr>
        <w:t xml:space="preserve"> </w:t>
      </w:r>
      <w:r>
        <w:t>as approved by</w:t>
      </w:r>
      <w:r>
        <w:rPr>
          <w:spacing w:val="-3"/>
        </w:rPr>
        <w:t xml:space="preserve"> </w:t>
      </w:r>
      <w:r>
        <w:t>CSA</w:t>
      </w:r>
      <w:r>
        <w:rPr>
          <w:spacing w:val="-1"/>
        </w:rPr>
        <w:t xml:space="preserve"> </w:t>
      </w:r>
      <w:r>
        <w:t>in writing.</w:t>
      </w:r>
    </w:p>
    <w:p w:rsidR="00A37666" w14:paraId="04B0B530" w14:textId="77777777">
      <w:pPr>
        <w:pStyle w:val="ListParagraph"/>
        <w:numPr>
          <w:ilvl w:val="2"/>
          <w:numId w:val="1"/>
        </w:numPr>
        <w:tabs>
          <w:tab w:val="left" w:pos="1357"/>
        </w:tabs>
        <w:spacing w:line="252" w:lineRule="exact"/>
        <w:ind w:left="1356" w:hanging="361"/>
      </w:pPr>
      <w:r>
        <w:t>Pay</w:t>
      </w:r>
      <w:r>
        <w:rPr>
          <w:spacing w:val="-4"/>
        </w:rPr>
        <w:t xml:space="preserve"> </w:t>
      </w:r>
      <w:r>
        <w:t>all fees</w:t>
      </w:r>
      <w:r>
        <w:rPr>
          <w:spacing w:val="-2"/>
        </w:rPr>
        <w:t xml:space="preserve"> </w:t>
      </w:r>
      <w:r>
        <w:t>and</w:t>
      </w:r>
      <w:r>
        <w:rPr>
          <w:spacing w:val="-4"/>
        </w:rPr>
        <w:t xml:space="preserve"> </w:t>
      </w:r>
      <w:r>
        <w:t>closing</w:t>
      </w:r>
      <w:r>
        <w:rPr>
          <w:spacing w:val="-3"/>
        </w:rPr>
        <w:t xml:space="preserve"> </w:t>
      </w:r>
      <w:r>
        <w:t>costs</w:t>
      </w:r>
      <w:r>
        <w:rPr>
          <w:spacing w:val="-1"/>
        </w:rPr>
        <w:t xml:space="preserve"> </w:t>
      </w:r>
      <w:r>
        <w:t>owned by</w:t>
      </w:r>
      <w:r>
        <w:rPr>
          <w:spacing w:val="-4"/>
        </w:rPr>
        <w:t xml:space="preserve"> </w:t>
      </w:r>
      <w:r>
        <w:t>Borrower</w:t>
      </w:r>
      <w:r>
        <w:rPr>
          <w:spacing w:val="1"/>
        </w:rPr>
        <w:t xml:space="preserve"> </w:t>
      </w:r>
      <w:r>
        <w:t>as</w:t>
      </w:r>
      <w:r>
        <w:rPr>
          <w:spacing w:val="-3"/>
        </w:rPr>
        <w:t xml:space="preserve"> </w:t>
      </w:r>
      <w:r>
        <w:t>described in</w:t>
      </w:r>
      <w:r>
        <w:rPr>
          <w:spacing w:val="-4"/>
        </w:rPr>
        <w:t xml:space="preserve"> </w:t>
      </w:r>
      <w:r>
        <w:t>this Agreement.</w:t>
      </w:r>
    </w:p>
    <w:p w:rsidR="00A37666" w14:paraId="0A23B1AE" w14:textId="77777777">
      <w:pPr>
        <w:pStyle w:val="BodyText"/>
      </w:pPr>
    </w:p>
    <w:p w:rsidR="00A37666" w14:paraId="16641F61" w14:textId="77777777">
      <w:pPr>
        <w:pStyle w:val="ListParagraph"/>
        <w:numPr>
          <w:ilvl w:val="1"/>
          <w:numId w:val="1"/>
        </w:numPr>
        <w:tabs>
          <w:tab w:val="left" w:pos="996"/>
        </w:tabs>
        <w:spacing w:before="1"/>
        <w:ind w:left="996" w:right="1061" w:hanging="360"/>
      </w:pPr>
      <w:r>
        <w:t>If timely payment is not received, the CDC agrees to collect and send the delinquent payments it</w:t>
      </w:r>
      <w:r>
        <w:rPr>
          <w:spacing w:val="-52"/>
        </w:rPr>
        <w:t xml:space="preserve"> </w:t>
      </w:r>
      <w:r>
        <w:t>collects</w:t>
      </w:r>
      <w:r>
        <w:rPr>
          <w:spacing w:val="-3"/>
        </w:rPr>
        <w:t xml:space="preserve"> </w:t>
      </w:r>
      <w:r>
        <w:t>from</w:t>
      </w:r>
      <w:r>
        <w:rPr>
          <w:spacing w:val="-4"/>
        </w:rPr>
        <w:t xml:space="preserve"> </w:t>
      </w:r>
      <w:r>
        <w:t>the Borrower</w:t>
      </w:r>
      <w:r>
        <w:rPr>
          <w:spacing w:val="-2"/>
        </w:rPr>
        <w:t xml:space="preserve"> </w:t>
      </w:r>
      <w:r>
        <w:t>to the CSA.</w:t>
      </w:r>
    </w:p>
    <w:p w:rsidR="00A37666" w14:paraId="1A148470" w14:textId="77777777">
      <w:pPr>
        <w:pStyle w:val="BodyText"/>
        <w:spacing w:before="11"/>
        <w:rPr>
          <w:sz w:val="21"/>
        </w:rPr>
      </w:pPr>
    </w:p>
    <w:p w:rsidR="00A37666" w14:paraId="20297902" w14:textId="77777777">
      <w:pPr>
        <w:pStyle w:val="ListParagraph"/>
        <w:numPr>
          <w:ilvl w:val="0"/>
          <w:numId w:val="1"/>
        </w:numPr>
        <w:tabs>
          <w:tab w:val="left" w:pos="691"/>
          <w:tab w:val="left" w:pos="692"/>
        </w:tabs>
        <w:ind w:left="691" w:hanging="416"/>
        <w:rPr>
          <w:sz w:val="18"/>
        </w:rPr>
      </w:pPr>
      <w:r>
        <w:t>U</w:t>
      </w:r>
      <w:r>
        <w:rPr>
          <w:sz w:val="18"/>
        </w:rPr>
        <w:t>NDERWRITERS</w:t>
      </w:r>
      <w:r>
        <w:t>’</w:t>
      </w:r>
      <w:r>
        <w:rPr>
          <w:spacing w:val="-12"/>
        </w:rPr>
        <w:t xml:space="preserve"> </w:t>
      </w:r>
      <w:r>
        <w:t>F</w:t>
      </w:r>
      <w:r>
        <w:rPr>
          <w:sz w:val="18"/>
        </w:rPr>
        <w:t>EE</w:t>
      </w:r>
    </w:p>
    <w:p w:rsidR="00A37666" w14:paraId="7213FDAB" w14:textId="77777777">
      <w:pPr>
        <w:pStyle w:val="BodyText"/>
      </w:pPr>
    </w:p>
    <w:p w:rsidR="00A37666" w:rsidP="003822A8" w14:paraId="03F76EF4" w14:textId="77777777">
      <w:pPr>
        <w:pStyle w:val="BodyText"/>
        <w:spacing w:line="252" w:lineRule="exact"/>
        <w:ind w:left="720"/>
      </w:pPr>
      <w:r>
        <w:t>The</w:t>
      </w:r>
      <w:r>
        <w:rPr>
          <w:spacing w:val="-4"/>
        </w:rPr>
        <w:t xml:space="preserve"> </w:t>
      </w:r>
      <w:r>
        <w:t>offering</w:t>
      </w:r>
      <w:r>
        <w:rPr>
          <w:spacing w:val="-4"/>
        </w:rPr>
        <w:t xml:space="preserve"> </w:t>
      </w:r>
      <w:r>
        <w:t>of</w:t>
      </w:r>
      <w:r>
        <w:rPr>
          <w:spacing w:val="-3"/>
        </w:rPr>
        <w:t xml:space="preserve"> </w:t>
      </w:r>
      <w:r>
        <w:t>the</w:t>
      </w:r>
      <w:r>
        <w:rPr>
          <w:spacing w:val="-1"/>
        </w:rPr>
        <w:t xml:space="preserve"> </w:t>
      </w:r>
      <w:r>
        <w:t>Certificates</w:t>
      </w:r>
      <w:r>
        <w:rPr>
          <w:spacing w:val="-4"/>
        </w:rPr>
        <w:t xml:space="preserve"> </w:t>
      </w:r>
      <w:r>
        <w:t>to</w:t>
      </w:r>
      <w:r>
        <w:rPr>
          <w:spacing w:val="-1"/>
        </w:rPr>
        <w:t xml:space="preserve"> </w:t>
      </w:r>
      <w:r>
        <w:t>Investors</w:t>
      </w:r>
      <w:r>
        <w:rPr>
          <w:spacing w:val="-3"/>
        </w:rPr>
        <w:t xml:space="preserve"> </w:t>
      </w:r>
      <w:r>
        <w:t>through</w:t>
      </w:r>
      <w:r>
        <w:rPr>
          <w:spacing w:val="-1"/>
        </w:rPr>
        <w:t xml:space="preserve"> </w:t>
      </w:r>
      <w:r>
        <w:t>one</w:t>
      </w:r>
      <w:r>
        <w:rPr>
          <w:spacing w:val="-2"/>
        </w:rPr>
        <w:t xml:space="preserve"> </w:t>
      </w:r>
      <w:r>
        <w:t>or more</w:t>
      </w:r>
      <w:r>
        <w:rPr>
          <w:spacing w:val="-1"/>
        </w:rPr>
        <w:t xml:space="preserve"> </w:t>
      </w:r>
      <w:r>
        <w:t>Underwriter has</w:t>
      </w:r>
      <w:r>
        <w:rPr>
          <w:spacing w:val="-4"/>
        </w:rPr>
        <w:t xml:space="preserve"> </w:t>
      </w:r>
      <w:r>
        <w:t>been</w:t>
      </w:r>
      <w:r>
        <w:rPr>
          <w:spacing w:val="-1"/>
        </w:rPr>
        <w:t xml:space="preserve"> </w:t>
      </w:r>
      <w:r>
        <w:t>arranged.</w:t>
      </w:r>
    </w:p>
    <w:p w:rsidR="00A37666" w:rsidP="003822A8" w14:paraId="4668346C" w14:textId="77777777">
      <w:pPr>
        <w:pStyle w:val="BodyText"/>
        <w:tabs>
          <w:tab w:val="left" w:pos="6743"/>
          <w:tab w:val="left" w:pos="7365"/>
        </w:tabs>
        <w:ind w:left="720" w:right="920"/>
      </w:pPr>
      <w:r>
        <w:t>The</w:t>
      </w:r>
      <w:r>
        <w:rPr>
          <w:spacing w:val="-4"/>
        </w:rPr>
        <w:t xml:space="preserve"> </w:t>
      </w:r>
      <w:r>
        <w:t>Underwriters’</w:t>
      </w:r>
      <w:r>
        <w:rPr>
          <w:spacing w:val="-3"/>
        </w:rPr>
        <w:t xml:space="preserve"> </w:t>
      </w:r>
      <w:r>
        <w:t>fee</w:t>
      </w:r>
      <w:r>
        <w:rPr>
          <w:spacing w:val="-1"/>
        </w:rPr>
        <w:t xml:space="preserve"> </w:t>
      </w:r>
      <w:r>
        <w:t>for this</w:t>
      </w:r>
      <w:r>
        <w:rPr>
          <w:spacing w:val="-1"/>
        </w:rPr>
        <w:t xml:space="preserve"> </w:t>
      </w:r>
      <w:r>
        <w:t>service</w:t>
      </w:r>
      <w:r>
        <w:rPr>
          <w:spacing w:val="-1"/>
        </w:rPr>
        <w:t xml:space="preserve"> </w:t>
      </w:r>
      <w:r>
        <w:t>is</w:t>
      </w:r>
      <w:r>
        <w:rPr>
          <w:u w:val="single"/>
        </w:rPr>
        <w:tab/>
      </w:r>
      <w:r>
        <w:t>(</w:t>
      </w:r>
      <w:r>
        <w:rPr>
          <w:u w:val="single"/>
        </w:rPr>
        <w:tab/>
      </w:r>
      <w:r>
        <w:t>%) percentage of the total</w:t>
      </w:r>
      <w:r>
        <w:rPr>
          <w:spacing w:val="-53"/>
        </w:rPr>
        <w:t xml:space="preserve"> </w:t>
      </w:r>
      <w:r>
        <w:t>Debenture</w:t>
      </w:r>
      <w:r>
        <w:rPr>
          <w:spacing w:val="-1"/>
        </w:rPr>
        <w:t xml:space="preserve"> </w:t>
      </w:r>
      <w:r>
        <w:t>proceeds stated in Section</w:t>
      </w:r>
      <w:r>
        <w:rPr>
          <w:spacing w:val="-3"/>
        </w:rPr>
        <w:t xml:space="preserve"> </w:t>
      </w:r>
      <w:r>
        <w:t>6.</w:t>
      </w:r>
    </w:p>
    <w:p w:rsidR="00A37666" w:rsidP="003822A8" w14:paraId="26AFEC67" w14:textId="77777777">
      <w:pPr>
        <w:pStyle w:val="BodyText"/>
        <w:spacing w:before="1"/>
        <w:ind w:left="720"/>
      </w:pPr>
    </w:p>
    <w:p w:rsidR="00A37666" w:rsidP="003822A8" w14:paraId="460CE4BD" w14:textId="77777777">
      <w:pPr>
        <w:pStyle w:val="BodyText"/>
        <w:ind w:left="720"/>
      </w:pPr>
      <w:r>
        <w:t>(For</w:t>
      </w:r>
      <w:r>
        <w:rPr>
          <w:spacing w:val="-4"/>
        </w:rPr>
        <w:t xml:space="preserve"> </w:t>
      </w:r>
      <w:r>
        <w:t>calculation</w:t>
      </w:r>
      <w:r>
        <w:rPr>
          <w:spacing w:val="-1"/>
        </w:rPr>
        <w:t xml:space="preserve"> </w:t>
      </w:r>
      <w:r>
        <w:t>of</w:t>
      </w:r>
      <w:r>
        <w:rPr>
          <w:spacing w:val="-1"/>
        </w:rPr>
        <w:t xml:space="preserve"> </w:t>
      </w:r>
      <w:r>
        <w:t>Underwriters’</w:t>
      </w:r>
      <w:r>
        <w:rPr>
          <w:spacing w:val="-3"/>
        </w:rPr>
        <w:t xml:space="preserve"> </w:t>
      </w:r>
      <w:r>
        <w:t>fee,</w:t>
      </w:r>
      <w:r>
        <w:rPr>
          <w:spacing w:val="-5"/>
        </w:rPr>
        <w:t xml:space="preserve"> </w:t>
      </w:r>
      <w:r>
        <w:t>see</w:t>
      </w:r>
      <w:r>
        <w:rPr>
          <w:spacing w:val="-1"/>
        </w:rPr>
        <w:t xml:space="preserve"> </w:t>
      </w:r>
      <w:r>
        <w:t>Section</w:t>
      </w:r>
      <w:r>
        <w:rPr>
          <w:spacing w:val="-4"/>
        </w:rPr>
        <w:t xml:space="preserve"> </w:t>
      </w:r>
      <w:r>
        <w:t>B.1</w:t>
      </w:r>
      <w:r>
        <w:rPr>
          <w:spacing w:val="-5"/>
        </w:rPr>
        <w:t xml:space="preserve"> </w:t>
      </w:r>
      <w:r>
        <w:t>of the</w:t>
      </w:r>
      <w:r>
        <w:rPr>
          <w:spacing w:val="-2"/>
        </w:rPr>
        <w:t xml:space="preserve"> </w:t>
      </w:r>
      <w:r>
        <w:t>504</w:t>
      </w:r>
      <w:r>
        <w:rPr>
          <w:spacing w:val="-1"/>
        </w:rPr>
        <w:t xml:space="preserve"> </w:t>
      </w:r>
      <w:r>
        <w:t>Authorization.)</w:t>
      </w:r>
    </w:p>
    <w:p w:rsidR="00A37666" w14:paraId="77AFFEC6" w14:textId="77777777">
      <w:pPr>
        <w:sectPr>
          <w:type w:val="continuous"/>
          <w:pgSz w:w="12240" w:h="15840"/>
          <w:pgMar w:top="600" w:right="660" w:bottom="1220" w:left="1020" w:header="0" w:footer="1022" w:gutter="0"/>
          <w:cols w:space="720"/>
        </w:sectPr>
      </w:pPr>
    </w:p>
    <w:p w:rsidR="00A37666" w14:paraId="35CDE326" w14:textId="77777777">
      <w:pPr>
        <w:pStyle w:val="ListParagraph"/>
        <w:numPr>
          <w:ilvl w:val="0"/>
          <w:numId w:val="1"/>
        </w:numPr>
        <w:tabs>
          <w:tab w:val="left" w:pos="636"/>
        </w:tabs>
        <w:spacing w:before="74"/>
        <w:ind w:left="635" w:hanging="361"/>
        <w:rPr>
          <w:sz w:val="18"/>
        </w:rPr>
      </w:pPr>
      <w:r>
        <w:t>D</w:t>
      </w:r>
      <w:r>
        <w:rPr>
          <w:sz w:val="18"/>
        </w:rPr>
        <w:t>ISBURSEMENT</w:t>
      </w:r>
      <w:r>
        <w:rPr>
          <w:spacing w:val="-5"/>
          <w:sz w:val="18"/>
        </w:rPr>
        <w:t xml:space="preserve"> </w:t>
      </w:r>
      <w:r>
        <w:t>A</w:t>
      </w:r>
      <w:r>
        <w:rPr>
          <w:sz w:val="18"/>
        </w:rPr>
        <w:t>UTHORIZATION</w:t>
      </w:r>
    </w:p>
    <w:p w:rsidR="00A37666" w14:paraId="368FEDF7" w14:textId="77777777">
      <w:pPr>
        <w:pStyle w:val="BodyText"/>
        <w:spacing w:before="2"/>
      </w:pP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84"/>
        <w:gridCol w:w="2352"/>
      </w:tblGrid>
      <w:tr w14:paraId="16AEA891" w14:textId="77777777">
        <w:tblPrEx>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67"/>
        </w:trPr>
        <w:tc>
          <w:tcPr>
            <w:tcW w:w="6684" w:type="dxa"/>
            <w:tcBorders>
              <w:top w:val="nil"/>
              <w:left w:val="nil"/>
            </w:tcBorders>
          </w:tcPr>
          <w:p w:rsidR="00A37666" w14:paraId="4AA8E94F" w14:textId="77777777">
            <w:pPr>
              <w:pStyle w:val="TableParagraph"/>
              <w:spacing w:before="8"/>
            </w:pPr>
            <w:r>
              <w:t>(Complete</w:t>
            </w:r>
            <w:r>
              <w:rPr>
                <w:spacing w:val="-2"/>
              </w:rPr>
              <w:t xml:space="preserve"> </w:t>
            </w:r>
            <w:r>
              <w:t>all</w:t>
            </w:r>
            <w:r>
              <w:rPr>
                <w:spacing w:val="-3"/>
              </w:rPr>
              <w:t xml:space="preserve"> </w:t>
            </w:r>
            <w:r>
              <w:t>information:</w:t>
            </w:r>
            <w:r>
              <w:rPr>
                <w:spacing w:val="51"/>
              </w:rPr>
              <w:t xml:space="preserve"> </w:t>
            </w:r>
            <w:r>
              <w:t>enter</w:t>
            </w:r>
            <w:r>
              <w:rPr>
                <w:spacing w:val="-1"/>
              </w:rPr>
              <w:t xml:space="preserve"> </w:t>
            </w:r>
            <w:r>
              <w:t>‘N/A’</w:t>
            </w:r>
            <w:r>
              <w:rPr>
                <w:spacing w:val="-3"/>
              </w:rPr>
              <w:t xml:space="preserve"> </w:t>
            </w:r>
            <w:r>
              <w:t>if not</w:t>
            </w:r>
            <w:r>
              <w:rPr>
                <w:spacing w:val="-1"/>
              </w:rPr>
              <w:t xml:space="preserve"> </w:t>
            </w:r>
            <w:r>
              <w:t>applicable.)</w:t>
            </w:r>
          </w:p>
        </w:tc>
        <w:tc>
          <w:tcPr>
            <w:tcW w:w="2352" w:type="dxa"/>
            <w:tcBorders>
              <w:top w:val="nil"/>
              <w:left w:val="nil"/>
              <w:bottom w:val="nil"/>
              <w:right w:val="nil"/>
            </w:tcBorders>
            <w:shd w:val="clear" w:color="auto" w:fill="000000"/>
          </w:tcPr>
          <w:p w:rsidR="00A37666" w14:paraId="4D0B479A" w14:textId="77777777">
            <w:pPr>
              <w:pStyle w:val="TableParagraph"/>
              <w:spacing w:before="8"/>
              <w:ind w:left="338" w:right="327" w:firstLine="172"/>
            </w:pPr>
            <w:r>
              <w:rPr>
                <w:color w:val="FFFFFF"/>
              </w:rPr>
              <w:t>Dollar Amount</w:t>
            </w:r>
            <w:r>
              <w:rPr>
                <w:color w:val="FFFFFF"/>
                <w:spacing w:val="1"/>
              </w:rPr>
              <w:t xml:space="preserve"> </w:t>
            </w:r>
            <w:r>
              <w:rPr>
                <w:color w:val="FFFFFF"/>
              </w:rPr>
              <w:t>Please</w:t>
            </w:r>
            <w:r>
              <w:rPr>
                <w:color w:val="FFFFFF"/>
                <w:spacing w:val="-4"/>
              </w:rPr>
              <w:t xml:space="preserve"> </w:t>
            </w:r>
            <w:r>
              <w:rPr>
                <w:color w:val="FFFFFF"/>
              </w:rPr>
              <w:t>round</w:t>
            </w:r>
            <w:r>
              <w:rPr>
                <w:color w:val="FFFFFF"/>
                <w:spacing w:val="-7"/>
              </w:rPr>
              <w:t xml:space="preserve"> </w:t>
            </w:r>
            <w:r>
              <w:rPr>
                <w:color w:val="FFFFFF"/>
              </w:rPr>
              <w:t>to</w:t>
            </w:r>
            <w:r>
              <w:rPr>
                <w:color w:val="FFFFFF"/>
                <w:spacing w:val="-3"/>
              </w:rPr>
              <w:t xml:space="preserve"> </w:t>
            </w:r>
            <w:r>
              <w:rPr>
                <w:color w:val="FFFFFF"/>
              </w:rPr>
              <w:t>the</w:t>
            </w:r>
          </w:p>
          <w:p w:rsidR="00A37666" w14:paraId="44C6B8DC" w14:textId="77777777">
            <w:pPr>
              <w:pStyle w:val="TableParagraph"/>
              <w:spacing w:line="233" w:lineRule="exact"/>
              <w:ind w:left="585"/>
            </w:pPr>
            <w:r>
              <w:rPr>
                <w:color w:val="FFFFFF"/>
              </w:rPr>
              <w:t>nearest</w:t>
            </w:r>
            <w:r>
              <w:rPr>
                <w:color w:val="FFFFFF"/>
                <w:spacing w:val="-3"/>
              </w:rPr>
              <w:t xml:space="preserve"> </w:t>
            </w:r>
            <w:r>
              <w:rPr>
                <w:color w:val="FFFFFF"/>
              </w:rPr>
              <w:t>dollar</w:t>
            </w:r>
          </w:p>
        </w:tc>
      </w:tr>
      <w:tr w14:paraId="172AE12B" w14:textId="77777777">
        <w:tblPrEx>
          <w:tblW w:w="0" w:type="auto"/>
          <w:tblInd w:w="1003" w:type="dxa"/>
          <w:tblLayout w:type="fixed"/>
          <w:tblCellMar>
            <w:left w:w="0" w:type="dxa"/>
            <w:right w:w="0" w:type="dxa"/>
          </w:tblCellMar>
          <w:tblLook w:val="01E0"/>
        </w:tblPrEx>
        <w:trPr>
          <w:trHeight w:val="254"/>
        </w:trPr>
        <w:tc>
          <w:tcPr>
            <w:tcW w:w="6684" w:type="dxa"/>
          </w:tcPr>
          <w:p w:rsidR="00A37666" w14:paraId="45857195" w14:textId="77777777">
            <w:pPr>
              <w:pStyle w:val="TableParagraph"/>
              <w:spacing w:line="234" w:lineRule="exact"/>
              <w:rPr>
                <w:b/>
              </w:rPr>
            </w:pPr>
            <w:r>
              <w:rPr>
                <w:b/>
              </w:rPr>
              <w:t>Total</w:t>
            </w:r>
            <w:r>
              <w:rPr>
                <w:b/>
                <w:spacing w:val="-2"/>
              </w:rPr>
              <w:t xml:space="preserve"> </w:t>
            </w:r>
            <w:r>
              <w:rPr>
                <w:b/>
              </w:rPr>
              <w:t>Debenture</w:t>
            </w:r>
            <w:r>
              <w:rPr>
                <w:b/>
                <w:spacing w:val="-3"/>
              </w:rPr>
              <w:t xml:space="preserve"> </w:t>
            </w:r>
            <w:r>
              <w:rPr>
                <w:b/>
              </w:rPr>
              <w:t>Amount</w:t>
            </w:r>
          </w:p>
        </w:tc>
        <w:tc>
          <w:tcPr>
            <w:tcW w:w="2352" w:type="dxa"/>
            <w:tcBorders>
              <w:top w:val="nil"/>
            </w:tcBorders>
          </w:tcPr>
          <w:p w:rsidR="00A37666" w14:paraId="2B632FBB" w14:textId="77777777">
            <w:pPr>
              <w:pStyle w:val="TableParagraph"/>
              <w:spacing w:line="234" w:lineRule="exact"/>
            </w:pPr>
            <w:r>
              <w:t>$</w:t>
            </w:r>
          </w:p>
        </w:tc>
      </w:tr>
      <w:tr w14:paraId="31D309D2" w14:textId="77777777">
        <w:tblPrEx>
          <w:tblW w:w="0" w:type="auto"/>
          <w:tblInd w:w="1003" w:type="dxa"/>
          <w:tblLayout w:type="fixed"/>
          <w:tblCellMar>
            <w:left w:w="0" w:type="dxa"/>
            <w:right w:w="0" w:type="dxa"/>
          </w:tblCellMar>
          <w:tblLook w:val="01E0"/>
        </w:tblPrEx>
        <w:trPr>
          <w:trHeight w:val="251"/>
        </w:trPr>
        <w:tc>
          <w:tcPr>
            <w:tcW w:w="6684" w:type="dxa"/>
          </w:tcPr>
          <w:p w:rsidR="00A37666" w14:paraId="630CE5FE" w14:textId="77777777">
            <w:pPr>
              <w:pStyle w:val="TableParagraph"/>
              <w:tabs>
                <w:tab w:val="left" w:pos="506"/>
              </w:tabs>
              <w:spacing w:line="232" w:lineRule="exact"/>
            </w:pPr>
            <w:r>
              <w:t>a.</w:t>
            </w:r>
            <w:r>
              <w:tab/>
              <w:t>The</w:t>
            </w:r>
            <w:r>
              <w:rPr>
                <w:spacing w:val="-2"/>
              </w:rPr>
              <w:t xml:space="preserve"> </w:t>
            </w:r>
            <w:r>
              <w:t>Underwriters’</w:t>
            </w:r>
            <w:r>
              <w:rPr>
                <w:spacing w:val="-4"/>
              </w:rPr>
              <w:t xml:space="preserve"> </w:t>
            </w:r>
            <w:r>
              <w:t>fee</w:t>
            </w:r>
            <w:r>
              <w:rPr>
                <w:spacing w:val="-2"/>
              </w:rPr>
              <w:t xml:space="preserve"> </w:t>
            </w:r>
            <w:r>
              <w:t>withheld</w:t>
            </w:r>
            <w:r>
              <w:rPr>
                <w:spacing w:val="-2"/>
              </w:rPr>
              <w:t xml:space="preserve"> </w:t>
            </w:r>
            <w:r>
              <w:t>prior</w:t>
            </w:r>
            <w:r>
              <w:rPr>
                <w:spacing w:val="-4"/>
              </w:rPr>
              <w:t xml:space="preserve"> </w:t>
            </w:r>
            <w:r>
              <w:t>to</w:t>
            </w:r>
            <w:r>
              <w:rPr>
                <w:spacing w:val="-2"/>
              </w:rPr>
              <w:t xml:space="preserve"> </w:t>
            </w:r>
            <w:r>
              <w:t>CSA</w:t>
            </w:r>
            <w:r>
              <w:rPr>
                <w:spacing w:val="-3"/>
              </w:rPr>
              <w:t xml:space="preserve"> </w:t>
            </w:r>
            <w:r>
              <w:t>receipt</w:t>
            </w:r>
            <w:r>
              <w:rPr>
                <w:spacing w:val="-4"/>
              </w:rPr>
              <w:t xml:space="preserve"> </w:t>
            </w:r>
            <w:r>
              <w:t>of</w:t>
            </w:r>
            <w:r>
              <w:rPr>
                <w:spacing w:val="-1"/>
              </w:rPr>
              <w:t xml:space="preserve"> </w:t>
            </w:r>
            <w:r>
              <w:t>funds</w:t>
            </w:r>
          </w:p>
        </w:tc>
        <w:tc>
          <w:tcPr>
            <w:tcW w:w="2352" w:type="dxa"/>
          </w:tcPr>
          <w:p w:rsidR="00A37666" w14:paraId="00E02408" w14:textId="77777777">
            <w:pPr>
              <w:pStyle w:val="TableParagraph"/>
              <w:spacing w:line="232" w:lineRule="exact"/>
            </w:pPr>
            <w:r>
              <w:t>$</w:t>
            </w:r>
          </w:p>
        </w:tc>
      </w:tr>
      <w:tr w14:paraId="42D0756F" w14:textId="77777777">
        <w:tblPrEx>
          <w:tblW w:w="0" w:type="auto"/>
          <w:tblInd w:w="1003" w:type="dxa"/>
          <w:tblLayout w:type="fixed"/>
          <w:tblCellMar>
            <w:left w:w="0" w:type="dxa"/>
            <w:right w:w="0" w:type="dxa"/>
          </w:tblCellMar>
          <w:tblLook w:val="01E0"/>
        </w:tblPrEx>
        <w:trPr>
          <w:trHeight w:val="254"/>
        </w:trPr>
        <w:tc>
          <w:tcPr>
            <w:tcW w:w="6684" w:type="dxa"/>
          </w:tcPr>
          <w:p w:rsidR="00A37666" w14:paraId="082C78A3" w14:textId="77777777">
            <w:pPr>
              <w:pStyle w:val="TableParagraph"/>
              <w:tabs>
                <w:tab w:val="left" w:pos="506"/>
              </w:tabs>
              <w:spacing w:before="1" w:line="233" w:lineRule="exact"/>
            </w:pPr>
            <w:r>
              <w:t>b.</w:t>
            </w:r>
            <w:r>
              <w:tab/>
              <w:t>Amount</w:t>
            </w:r>
            <w:r>
              <w:rPr>
                <w:spacing w:val="-1"/>
              </w:rPr>
              <w:t xml:space="preserve"> </w:t>
            </w:r>
            <w:r>
              <w:t>received</w:t>
            </w:r>
            <w:r>
              <w:rPr>
                <w:spacing w:val="-1"/>
              </w:rPr>
              <w:t xml:space="preserve"> </w:t>
            </w:r>
            <w:r>
              <w:t>by</w:t>
            </w:r>
            <w:r>
              <w:rPr>
                <w:spacing w:val="-4"/>
              </w:rPr>
              <w:t xml:space="preserve"> </w:t>
            </w:r>
            <w:r>
              <w:t>CSA</w:t>
            </w:r>
          </w:p>
        </w:tc>
        <w:tc>
          <w:tcPr>
            <w:tcW w:w="2352" w:type="dxa"/>
          </w:tcPr>
          <w:p w:rsidR="00A37666" w14:paraId="2D1CBECC" w14:textId="77777777">
            <w:pPr>
              <w:pStyle w:val="TableParagraph"/>
              <w:spacing w:before="1" w:line="233" w:lineRule="exact"/>
            </w:pPr>
            <w:r>
              <w:t>$</w:t>
            </w:r>
          </w:p>
        </w:tc>
      </w:tr>
      <w:tr w14:paraId="25EC4EB6" w14:textId="77777777">
        <w:tblPrEx>
          <w:tblW w:w="0" w:type="auto"/>
          <w:tblInd w:w="1003" w:type="dxa"/>
          <w:tblLayout w:type="fixed"/>
          <w:tblCellMar>
            <w:left w:w="0" w:type="dxa"/>
            <w:right w:w="0" w:type="dxa"/>
          </w:tblCellMar>
          <w:tblLook w:val="01E0"/>
        </w:tblPrEx>
        <w:trPr>
          <w:trHeight w:val="253"/>
        </w:trPr>
        <w:tc>
          <w:tcPr>
            <w:tcW w:w="6684" w:type="dxa"/>
          </w:tcPr>
          <w:p w:rsidR="00A37666" w14:paraId="5235F2EF" w14:textId="77777777">
            <w:pPr>
              <w:pStyle w:val="TableParagraph"/>
              <w:tabs>
                <w:tab w:val="left" w:pos="506"/>
              </w:tabs>
              <w:spacing w:line="234" w:lineRule="exact"/>
            </w:pPr>
            <w:r>
              <w:t>c.</w:t>
            </w:r>
            <w:r>
              <w:tab/>
              <w:t>The</w:t>
            </w:r>
            <w:r>
              <w:rPr>
                <w:spacing w:val="-1"/>
              </w:rPr>
              <w:t xml:space="preserve"> </w:t>
            </w:r>
            <w:r>
              <w:t>CSA</w:t>
            </w:r>
            <w:r>
              <w:rPr>
                <w:spacing w:val="-2"/>
              </w:rPr>
              <w:t xml:space="preserve"> </w:t>
            </w:r>
            <w:r>
              <w:t>will disburse</w:t>
            </w:r>
            <w:r>
              <w:rPr>
                <w:spacing w:val="-3"/>
              </w:rPr>
              <w:t xml:space="preserve"> </w:t>
            </w:r>
            <w:r>
              <w:t>the</w:t>
            </w:r>
            <w:r>
              <w:rPr>
                <w:spacing w:val="-3"/>
              </w:rPr>
              <w:t xml:space="preserve"> </w:t>
            </w:r>
            <w:r>
              <w:t>following:</w:t>
            </w:r>
          </w:p>
        </w:tc>
        <w:tc>
          <w:tcPr>
            <w:tcW w:w="2352" w:type="dxa"/>
            <w:shd w:val="clear" w:color="auto" w:fill="DDD9C3"/>
          </w:tcPr>
          <w:p w:rsidR="00A37666" w14:paraId="7AB5A79E" w14:textId="77777777">
            <w:pPr>
              <w:pStyle w:val="TableParagraph"/>
              <w:ind w:left="0"/>
              <w:rPr>
                <w:sz w:val="18"/>
              </w:rPr>
            </w:pPr>
          </w:p>
        </w:tc>
      </w:tr>
      <w:tr w14:paraId="32DE55E2" w14:textId="77777777">
        <w:tblPrEx>
          <w:tblW w:w="0" w:type="auto"/>
          <w:tblInd w:w="1003" w:type="dxa"/>
          <w:tblLayout w:type="fixed"/>
          <w:tblCellMar>
            <w:left w:w="0" w:type="dxa"/>
            <w:right w:w="0" w:type="dxa"/>
          </w:tblCellMar>
          <w:tblLook w:val="01E0"/>
        </w:tblPrEx>
        <w:trPr>
          <w:trHeight w:val="251"/>
        </w:trPr>
        <w:tc>
          <w:tcPr>
            <w:tcW w:w="6684" w:type="dxa"/>
          </w:tcPr>
          <w:p w:rsidR="00A37666" w14:paraId="75946EC3" w14:textId="77777777">
            <w:pPr>
              <w:pStyle w:val="TableParagraph"/>
              <w:spacing w:line="232" w:lineRule="exact"/>
              <w:ind w:left="467"/>
            </w:pPr>
            <w:r>
              <w:t>(1)</w:t>
            </w:r>
            <w:r>
              <w:rPr>
                <w:spacing w:val="43"/>
              </w:rPr>
              <w:t xml:space="preserve"> </w:t>
            </w:r>
            <w:r>
              <w:t>Net</w:t>
            </w:r>
            <w:r>
              <w:rPr>
                <w:spacing w:val="-1"/>
              </w:rPr>
              <w:t xml:space="preserve"> </w:t>
            </w:r>
            <w:r>
              <w:t>Debenture</w:t>
            </w:r>
            <w:r>
              <w:rPr>
                <w:spacing w:val="-1"/>
              </w:rPr>
              <w:t xml:space="preserve"> </w:t>
            </w:r>
            <w:r>
              <w:t>Proceeds</w:t>
            </w:r>
            <w:r>
              <w:rPr>
                <w:spacing w:val="-3"/>
              </w:rPr>
              <w:t xml:space="preserve"> </w:t>
            </w:r>
            <w:r>
              <w:t>(by</w:t>
            </w:r>
            <w:r>
              <w:rPr>
                <w:spacing w:val="-4"/>
              </w:rPr>
              <w:t xml:space="preserve"> </w:t>
            </w:r>
            <w:r>
              <w:t>wire</w:t>
            </w:r>
            <w:r>
              <w:rPr>
                <w:spacing w:val="-1"/>
              </w:rPr>
              <w:t xml:space="preserve"> </w:t>
            </w:r>
            <w:r>
              <w:t>transfer)</w:t>
            </w:r>
          </w:p>
        </w:tc>
        <w:tc>
          <w:tcPr>
            <w:tcW w:w="2352" w:type="dxa"/>
          </w:tcPr>
          <w:p w:rsidR="00A37666" w14:paraId="5A6A1617" w14:textId="77777777">
            <w:pPr>
              <w:pStyle w:val="TableParagraph"/>
              <w:spacing w:line="232" w:lineRule="exact"/>
            </w:pPr>
            <w:r>
              <w:t>$</w:t>
            </w:r>
          </w:p>
        </w:tc>
      </w:tr>
      <w:tr w14:paraId="00329E36" w14:textId="77777777">
        <w:tblPrEx>
          <w:tblW w:w="0" w:type="auto"/>
          <w:tblInd w:w="1003" w:type="dxa"/>
          <w:tblLayout w:type="fixed"/>
          <w:tblCellMar>
            <w:left w:w="0" w:type="dxa"/>
            <w:right w:w="0" w:type="dxa"/>
          </w:tblCellMar>
          <w:tblLook w:val="01E0"/>
        </w:tblPrEx>
        <w:trPr>
          <w:trHeight w:val="253"/>
        </w:trPr>
        <w:tc>
          <w:tcPr>
            <w:tcW w:w="6684" w:type="dxa"/>
          </w:tcPr>
          <w:p w:rsidR="00A37666" w14:paraId="16919DAA" w14:textId="77777777">
            <w:pPr>
              <w:pStyle w:val="TableParagraph"/>
              <w:spacing w:line="234" w:lineRule="exact"/>
              <w:ind w:left="467"/>
            </w:pPr>
            <w:r>
              <w:t>(2)</w:t>
            </w:r>
            <w:r>
              <w:rPr>
                <w:spacing w:val="44"/>
              </w:rPr>
              <w:t xml:space="preserve"> </w:t>
            </w:r>
            <w:r>
              <w:t>Fees</w:t>
            </w:r>
            <w:r>
              <w:rPr>
                <w:spacing w:val="-1"/>
              </w:rPr>
              <w:t xml:space="preserve"> </w:t>
            </w:r>
            <w:r>
              <w:t>and</w:t>
            </w:r>
            <w:r>
              <w:rPr>
                <w:spacing w:val="-1"/>
              </w:rPr>
              <w:t xml:space="preserve"> </w:t>
            </w:r>
            <w:r>
              <w:t>Closing</w:t>
            </w:r>
            <w:r>
              <w:rPr>
                <w:spacing w:val="-3"/>
              </w:rPr>
              <w:t xml:space="preserve"> </w:t>
            </w:r>
            <w:r>
              <w:t>Costs</w:t>
            </w:r>
            <w:r>
              <w:rPr>
                <w:spacing w:val="-1"/>
              </w:rPr>
              <w:t xml:space="preserve"> </w:t>
            </w:r>
            <w:r>
              <w:t>(sum</w:t>
            </w:r>
            <w:r>
              <w:rPr>
                <w:spacing w:val="-5"/>
              </w:rPr>
              <w:t xml:space="preserve"> </w:t>
            </w:r>
            <w:r>
              <w:t>of (a)</w:t>
            </w:r>
            <w:r>
              <w:rPr>
                <w:spacing w:val="1"/>
              </w:rPr>
              <w:t xml:space="preserve"> </w:t>
            </w:r>
            <w:r>
              <w:t>through</w:t>
            </w:r>
            <w:r>
              <w:rPr>
                <w:spacing w:val="-1"/>
              </w:rPr>
              <w:t xml:space="preserve"> </w:t>
            </w:r>
            <w:r>
              <w:t>(d) below)</w:t>
            </w:r>
          </w:p>
        </w:tc>
        <w:tc>
          <w:tcPr>
            <w:tcW w:w="2352" w:type="dxa"/>
          </w:tcPr>
          <w:p w:rsidR="00A37666" w14:paraId="6B5A3F13" w14:textId="77777777">
            <w:pPr>
              <w:pStyle w:val="TableParagraph"/>
              <w:spacing w:line="234" w:lineRule="exact"/>
            </w:pPr>
            <w:r>
              <w:t>$</w:t>
            </w:r>
          </w:p>
        </w:tc>
      </w:tr>
      <w:tr w14:paraId="24700D9D" w14:textId="77777777">
        <w:tblPrEx>
          <w:tblW w:w="0" w:type="auto"/>
          <w:tblInd w:w="1003" w:type="dxa"/>
          <w:tblLayout w:type="fixed"/>
          <w:tblCellMar>
            <w:left w:w="0" w:type="dxa"/>
            <w:right w:w="0" w:type="dxa"/>
          </w:tblCellMar>
          <w:tblLook w:val="01E0"/>
        </w:tblPrEx>
        <w:trPr>
          <w:trHeight w:val="251"/>
        </w:trPr>
        <w:tc>
          <w:tcPr>
            <w:tcW w:w="6684" w:type="dxa"/>
            <w:tcBorders>
              <w:bottom w:val="nil"/>
            </w:tcBorders>
          </w:tcPr>
          <w:p w:rsidR="00A37666" w14:paraId="30EC3D15" w14:textId="77777777">
            <w:pPr>
              <w:pStyle w:val="TableParagraph"/>
              <w:tabs>
                <w:tab w:val="left" w:pos="2877"/>
              </w:tabs>
              <w:spacing w:line="232" w:lineRule="exact"/>
              <w:ind w:left="0" w:right="240"/>
              <w:jc w:val="right"/>
            </w:pPr>
            <w:r>
              <w:t>(a)</w:t>
            </w:r>
            <w:r>
              <w:rPr>
                <w:spacing w:val="58"/>
              </w:rPr>
              <w:t xml:space="preserve"> </w:t>
            </w:r>
            <w:r>
              <w:t>SBA Guaranty</w:t>
            </w:r>
            <w:r>
              <w:rPr>
                <w:spacing w:val="-3"/>
              </w:rPr>
              <w:t xml:space="preserve"> </w:t>
            </w:r>
            <w:r>
              <w:t>Fee</w:t>
            </w:r>
            <w:r>
              <w:rPr>
                <w:spacing w:val="-2"/>
              </w:rPr>
              <w:t xml:space="preserve"> </w:t>
            </w:r>
            <w:r>
              <w:t>(</w:t>
            </w:r>
            <w:r>
              <w:tab/>
              <w:t>times</w:t>
            </w:r>
            <w:r>
              <w:rPr>
                <w:spacing w:val="-2"/>
              </w:rPr>
              <w:t xml:space="preserve"> </w:t>
            </w:r>
            <w:r>
              <w:t>Net</w:t>
            </w:r>
            <w:r>
              <w:rPr>
                <w:spacing w:val="-3"/>
              </w:rPr>
              <w:t xml:space="preserve"> </w:t>
            </w:r>
            <w:r>
              <w:t>Debenture</w:t>
            </w:r>
            <w:r>
              <w:rPr>
                <w:spacing w:val="-3"/>
              </w:rPr>
              <w:t xml:space="preserve"> </w:t>
            </w:r>
            <w:r>
              <w:t>Proceeds)</w:t>
            </w:r>
          </w:p>
        </w:tc>
        <w:tc>
          <w:tcPr>
            <w:tcW w:w="2352" w:type="dxa"/>
          </w:tcPr>
          <w:p w:rsidR="00A37666" w14:paraId="71F022B2" w14:textId="77777777">
            <w:pPr>
              <w:pStyle w:val="TableParagraph"/>
              <w:spacing w:line="232" w:lineRule="exact"/>
            </w:pPr>
            <w:r>
              <w:t>$</w:t>
            </w:r>
          </w:p>
        </w:tc>
      </w:tr>
      <w:tr w14:paraId="39CF6A14" w14:textId="77777777">
        <w:tblPrEx>
          <w:tblW w:w="0" w:type="auto"/>
          <w:tblInd w:w="1003" w:type="dxa"/>
          <w:tblLayout w:type="fixed"/>
          <w:tblCellMar>
            <w:left w:w="0" w:type="dxa"/>
            <w:right w:w="0" w:type="dxa"/>
          </w:tblCellMar>
          <w:tblLook w:val="01E0"/>
        </w:tblPrEx>
        <w:trPr>
          <w:trHeight w:val="253"/>
        </w:trPr>
        <w:tc>
          <w:tcPr>
            <w:tcW w:w="6684" w:type="dxa"/>
            <w:tcBorders>
              <w:top w:val="nil"/>
            </w:tcBorders>
          </w:tcPr>
          <w:p w:rsidR="00A37666" w14:paraId="79C6F8C1" w14:textId="77777777">
            <w:pPr>
              <w:pStyle w:val="TableParagraph"/>
              <w:spacing w:line="234" w:lineRule="exact"/>
              <w:ind w:left="811"/>
            </w:pPr>
            <w:r>
              <w:t>(b)</w:t>
            </w:r>
            <w:r>
              <w:rPr>
                <w:spacing w:val="44"/>
              </w:rPr>
              <w:t xml:space="preserve"> </w:t>
            </w:r>
            <w:r>
              <w:t>Funding</w:t>
            </w:r>
            <w:r>
              <w:rPr>
                <w:spacing w:val="-4"/>
              </w:rPr>
              <w:t xml:space="preserve"> </w:t>
            </w:r>
            <w:r>
              <w:t>Fee</w:t>
            </w:r>
            <w:r>
              <w:rPr>
                <w:spacing w:val="-3"/>
              </w:rPr>
              <w:t xml:space="preserve"> </w:t>
            </w:r>
            <w:r>
              <w:t>(0.0025</w:t>
            </w:r>
            <w:r>
              <w:rPr>
                <w:spacing w:val="-2"/>
              </w:rPr>
              <w:t xml:space="preserve"> </w:t>
            </w:r>
            <w:r>
              <w:t>times</w:t>
            </w:r>
            <w:r>
              <w:rPr>
                <w:spacing w:val="-1"/>
              </w:rPr>
              <w:t xml:space="preserve"> </w:t>
            </w:r>
            <w:r>
              <w:t>Net Debenture</w:t>
            </w:r>
            <w:r>
              <w:rPr>
                <w:spacing w:val="-1"/>
              </w:rPr>
              <w:t xml:space="preserve"> </w:t>
            </w:r>
            <w:r>
              <w:t>Proceeds)</w:t>
            </w:r>
          </w:p>
        </w:tc>
        <w:tc>
          <w:tcPr>
            <w:tcW w:w="2352" w:type="dxa"/>
          </w:tcPr>
          <w:p w:rsidR="00A37666" w14:paraId="6141F135" w14:textId="77777777">
            <w:pPr>
              <w:pStyle w:val="TableParagraph"/>
              <w:spacing w:line="234" w:lineRule="exact"/>
            </w:pPr>
            <w:r>
              <w:t>$</w:t>
            </w:r>
          </w:p>
        </w:tc>
      </w:tr>
      <w:tr w14:paraId="475FE4BC" w14:textId="77777777">
        <w:tblPrEx>
          <w:tblW w:w="0" w:type="auto"/>
          <w:tblInd w:w="1003" w:type="dxa"/>
          <w:tblLayout w:type="fixed"/>
          <w:tblCellMar>
            <w:left w:w="0" w:type="dxa"/>
            <w:right w:w="0" w:type="dxa"/>
          </w:tblCellMar>
          <w:tblLook w:val="01E0"/>
        </w:tblPrEx>
        <w:trPr>
          <w:trHeight w:val="251"/>
        </w:trPr>
        <w:tc>
          <w:tcPr>
            <w:tcW w:w="6684" w:type="dxa"/>
            <w:tcBorders>
              <w:bottom w:val="nil"/>
            </w:tcBorders>
          </w:tcPr>
          <w:p w:rsidR="00A37666" w14:paraId="6525435A" w14:textId="77777777">
            <w:pPr>
              <w:pStyle w:val="TableParagraph"/>
              <w:tabs>
                <w:tab w:val="left" w:pos="2817"/>
              </w:tabs>
              <w:spacing w:line="232" w:lineRule="exact"/>
              <w:ind w:left="0" w:right="297"/>
              <w:jc w:val="right"/>
            </w:pPr>
            <w:r>
              <w:t>(c)</w:t>
            </w:r>
            <w:r>
              <w:rPr>
                <w:spacing w:val="58"/>
              </w:rPr>
              <w:t xml:space="preserve"> </w:t>
            </w:r>
            <w:r>
              <w:t>CDC</w:t>
            </w:r>
            <w:r>
              <w:rPr>
                <w:spacing w:val="-1"/>
              </w:rPr>
              <w:t xml:space="preserve"> </w:t>
            </w:r>
            <w:r>
              <w:t>Processing</w:t>
            </w:r>
            <w:r>
              <w:rPr>
                <w:spacing w:val="-3"/>
              </w:rPr>
              <w:t xml:space="preserve"> </w:t>
            </w:r>
            <w:r>
              <w:t>Fee</w:t>
            </w:r>
            <w:r>
              <w:rPr>
                <w:spacing w:val="-2"/>
              </w:rPr>
              <w:t xml:space="preserve"> </w:t>
            </w:r>
            <w:r>
              <w:t>(</w:t>
            </w:r>
            <w:r>
              <w:tab/>
              <w:t>times</w:t>
            </w:r>
            <w:r>
              <w:rPr>
                <w:spacing w:val="-2"/>
              </w:rPr>
              <w:t xml:space="preserve"> </w:t>
            </w:r>
            <w:r>
              <w:t>Net</w:t>
            </w:r>
            <w:r>
              <w:rPr>
                <w:spacing w:val="-1"/>
              </w:rPr>
              <w:t xml:space="preserve"> </w:t>
            </w:r>
            <w:r>
              <w:t>Debenture</w:t>
            </w:r>
            <w:r>
              <w:rPr>
                <w:spacing w:val="-4"/>
              </w:rPr>
              <w:t xml:space="preserve"> </w:t>
            </w:r>
            <w:r>
              <w:t>Proceeds)</w:t>
            </w:r>
          </w:p>
        </w:tc>
        <w:tc>
          <w:tcPr>
            <w:tcW w:w="2352" w:type="dxa"/>
          </w:tcPr>
          <w:p w:rsidR="00A37666" w14:paraId="6195B57A" w14:textId="77777777">
            <w:pPr>
              <w:pStyle w:val="TableParagraph"/>
              <w:spacing w:line="232" w:lineRule="exact"/>
            </w:pPr>
            <w:r>
              <w:t>$</w:t>
            </w:r>
          </w:p>
        </w:tc>
      </w:tr>
      <w:tr w14:paraId="109247AA" w14:textId="77777777">
        <w:tblPrEx>
          <w:tblW w:w="0" w:type="auto"/>
          <w:tblInd w:w="1003" w:type="dxa"/>
          <w:tblLayout w:type="fixed"/>
          <w:tblCellMar>
            <w:left w:w="0" w:type="dxa"/>
            <w:right w:w="0" w:type="dxa"/>
          </w:tblCellMar>
          <w:tblLook w:val="01E0"/>
        </w:tblPrEx>
        <w:trPr>
          <w:trHeight w:val="253"/>
        </w:trPr>
        <w:tc>
          <w:tcPr>
            <w:tcW w:w="6684" w:type="dxa"/>
            <w:tcBorders>
              <w:top w:val="nil"/>
            </w:tcBorders>
          </w:tcPr>
          <w:p w:rsidR="00A37666" w14:paraId="44D6CADA" w14:textId="77777777">
            <w:pPr>
              <w:pStyle w:val="TableParagraph"/>
              <w:spacing w:before="1" w:line="233" w:lineRule="exact"/>
              <w:ind w:left="811"/>
            </w:pPr>
            <w:r>
              <w:t>(d)</w:t>
            </w:r>
            <w:r>
              <w:rPr>
                <w:spacing w:val="45"/>
              </w:rPr>
              <w:t xml:space="preserve"> </w:t>
            </w:r>
            <w:r>
              <w:t>CDC</w:t>
            </w:r>
            <w:r>
              <w:rPr>
                <w:spacing w:val="-1"/>
              </w:rPr>
              <w:t xml:space="preserve"> </w:t>
            </w:r>
            <w:r>
              <w:t>Closing</w:t>
            </w:r>
            <w:r>
              <w:rPr>
                <w:spacing w:val="-3"/>
              </w:rPr>
              <w:t xml:space="preserve"> </w:t>
            </w:r>
            <w:r>
              <w:t>Costs</w:t>
            </w:r>
            <w:r>
              <w:rPr>
                <w:spacing w:val="-1"/>
              </w:rPr>
              <w:t xml:space="preserve"> </w:t>
            </w:r>
            <w:r>
              <w:t>and Fees</w:t>
            </w:r>
          </w:p>
        </w:tc>
        <w:tc>
          <w:tcPr>
            <w:tcW w:w="2352" w:type="dxa"/>
          </w:tcPr>
          <w:p w:rsidR="00A37666" w14:paraId="7F30DCC4" w14:textId="77777777">
            <w:pPr>
              <w:pStyle w:val="TableParagraph"/>
              <w:spacing w:before="1" w:line="233" w:lineRule="exact"/>
            </w:pPr>
            <w:r>
              <w:t>$</w:t>
            </w:r>
          </w:p>
        </w:tc>
      </w:tr>
      <w:tr w14:paraId="4408B462" w14:textId="77777777">
        <w:tblPrEx>
          <w:tblW w:w="0" w:type="auto"/>
          <w:tblInd w:w="1003" w:type="dxa"/>
          <w:tblLayout w:type="fixed"/>
          <w:tblCellMar>
            <w:left w:w="0" w:type="dxa"/>
            <w:right w:w="0" w:type="dxa"/>
          </w:tblCellMar>
          <w:tblLook w:val="01E0"/>
        </w:tblPrEx>
        <w:trPr>
          <w:trHeight w:val="254"/>
        </w:trPr>
        <w:tc>
          <w:tcPr>
            <w:tcW w:w="6684" w:type="dxa"/>
          </w:tcPr>
          <w:p w:rsidR="00A37666" w14:paraId="56D3ECFE" w14:textId="77777777">
            <w:pPr>
              <w:pStyle w:val="TableParagraph"/>
              <w:spacing w:line="234" w:lineRule="exact"/>
              <w:ind w:left="467"/>
            </w:pPr>
            <w:r>
              <w:t>(3)</w:t>
            </w:r>
            <w:r>
              <w:rPr>
                <w:spacing w:val="44"/>
              </w:rPr>
              <w:t xml:space="preserve"> </w:t>
            </w:r>
            <w:r>
              <w:t>Balance,</w:t>
            </w:r>
            <w:r>
              <w:rPr>
                <w:spacing w:val="-2"/>
              </w:rPr>
              <w:t xml:space="preserve"> </w:t>
            </w:r>
            <w:r>
              <w:t>if any,</w:t>
            </w:r>
            <w:r>
              <w:rPr>
                <w:spacing w:val="-1"/>
              </w:rPr>
              <w:t xml:space="preserve"> </w:t>
            </w:r>
            <w:r>
              <w:t>to</w:t>
            </w:r>
            <w:r>
              <w:rPr>
                <w:spacing w:val="-1"/>
              </w:rPr>
              <w:t xml:space="preserve"> </w:t>
            </w:r>
            <w:r>
              <w:t>the</w:t>
            </w:r>
            <w:r>
              <w:rPr>
                <w:spacing w:val="-1"/>
              </w:rPr>
              <w:t xml:space="preserve"> </w:t>
            </w:r>
            <w:r>
              <w:t>Borrower</w:t>
            </w:r>
          </w:p>
        </w:tc>
        <w:tc>
          <w:tcPr>
            <w:tcW w:w="2352" w:type="dxa"/>
          </w:tcPr>
          <w:p w:rsidR="00A37666" w14:paraId="1B37BADF" w14:textId="77777777">
            <w:pPr>
              <w:pStyle w:val="TableParagraph"/>
              <w:spacing w:line="234" w:lineRule="exact"/>
            </w:pPr>
            <w:r>
              <w:t>$</w:t>
            </w:r>
          </w:p>
        </w:tc>
      </w:tr>
      <w:tr w14:paraId="72C1A095" w14:textId="77777777">
        <w:tblPrEx>
          <w:tblW w:w="0" w:type="auto"/>
          <w:tblInd w:w="1003" w:type="dxa"/>
          <w:tblLayout w:type="fixed"/>
          <w:tblCellMar>
            <w:left w:w="0" w:type="dxa"/>
            <w:right w:w="0" w:type="dxa"/>
          </w:tblCellMar>
          <w:tblLook w:val="01E0"/>
        </w:tblPrEx>
        <w:trPr>
          <w:trHeight w:val="251"/>
        </w:trPr>
        <w:tc>
          <w:tcPr>
            <w:tcW w:w="6684" w:type="dxa"/>
          </w:tcPr>
          <w:p w:rsidR="00A37666" w14:paraId="1CFCF65C" w14:textId="77777777">
            <w:pPr>
              <w:pStyle w:val="TableParagraph"/>
              <w:spacing w:line="232" w:lineRule="exact"/>
              <w:ind w:left="467"/>
            </w:pPr>
            <w:r>
              <w:t>(4)</w:t>
            </w:r>
            <w:r>
              <w:rPr>
                <w:spacing w:val="44"/>
              </w:rPr>
              <w:t xml:space="preserve"> </w:t>
            </w:r>
            <w:r>
              <w:t>Total CSA</w:t>
            </w:r>
            <w:r>
              <w:rPr>
                <w:spacing w:val="-2"/>
              </w:rPr>
              <w:t xml:space="preserve"> </w:t>
            </w:r>
            <w:r>
              <w:t>Disbursement</w:t>
            </w:r>
            <w:r>
              <w:rPr>
                <w:spacing w:val="-3"/>
              </w:rPr>
              <w:t xml:space="preserve"> </w:t>
            </w:r>
            <w:r>
              <w:t>(Sum</w:t>
            </w:r>
            <w:r>
              <w:rPr>
                <w:spacing w:val="-5"/>
              </w:rPr>
              <w:t xml:space="preserve"> </w:t>
            </w:r>
            <w:r>
              <w:t>of</w:t>
            </w:r>
            <w:r>
              <w:rPr>
                <w:spacing w:val="1"/>
              </w:rPr>
              <w:t xml:space="preserve"> </w:t>
            </w:r>
            <w:r>
              <w:t>(1),</w:t>
            </w:r>
            <w:r>
              <w:rPr>
                <w:spacing w:val="-1"/>
              </w:rPr>
              <w:t xml:space="preserve"> </w:t>
            </w:r>
            <w:r>
              <w:t>(2) and</w:t>
            </w:r>
            <w:r>
              <w:rPr>
                <w:spacing w:val="-1"/>
              </w:rPr>
              <w:t xml:space="preserve"> </w:t>
            </w:r>
            <w:r>
              <w:t>(3))</w:t>
            </w:r>
          </w:p>
        </w:tc>
        <w:tc>
          <w:tcPr>
            <w:tcW w:w="2352" w:type="dxa"/>
          </w:tcPr>
          <w:p w:rsidR="00A37666" w14:paraId="2F83EA56" w14:textId="77777777">
            <w:pPr>
              <w:pStyle w:val="TableParagraph"/>
              <w:spacing w:line="232" w:lineRule="exact"/>
            </w:pPr>
            <w:r>
              <w:t>$</w:t>
            </w:r>
          </w:p>
        </w:tc>
      </w:tr>
    </w:tbl>
    <w:p w:rsidR="00A37666" w14:paraId="093A6EF1" w14:textId="77777777">
      <w:pPr>
        <w:pStyle w:val="BodyText"/>
        <w:spacing w:before="7"/>
      </w:pPr>
    </w:p>
    <w:p w:rsidR="00A37666" w14:paraId="21BEBBF0" w14:textId="77777777">
      <w:pPr>
        <w:pStyle w:val="ListParagraph"/>
        <w:numPr>
          <w:ilvl w:val="0"/>
          <w:numId w:val="1"/>
        </w:numPr>
        <w:tabs>
          <w:tab w:val="left" w:pos="691"/>
          <w:tab w:val="left" w:pos="692"/>
        </w:tabs>
        <w:ind w:left="691" w:hanging="417"/>
        <w:rPr>
          <w:sz w:val="18"/>
        </w:rPr>
      </w:pPr>
      <w:r>
        <w:t>W</w:t>
      </w:r>
      <w:r>
        <w:rPr>
          <w:sz w:val="18"/>
        </w:rPr>
        <w:t>IRE</w:t>
      </w:r>
      <w:r>
        <w:rPr>
          <w:spacing w:val="2"/>
          <w:sz w:val="18"/>
        </w:rPr>
        <w:t xml:space="preserve"> </w:t>
      </w:r>
      <w:r>
        <w:t>T</w:t>
      </w:r>
      <w:r>
        <w:rPr>
          <w:sz w:val="18"/>
        </w:rPr>
        <w:t>RANSFER</w:t>
      </w:r>
      <w:r>
        <w:rPr>
          <w:spacing w:val="4"/>
          <w:sz w:val="18"/>
        </w:rPr>
        <w:t xml:space="preserve"> </w:t>
      </w:r>
      <w:r>
        <w:t>I</w:t>
      </w:r>
      <w:r>
        <w:rPr>
          <w:sz w:val="18"/>
        </w:rPr>
        <w:t>NSTRUCTIONS</w:t>
      </w:r>
    </w:p>
    <w:p w:rsidR="00A37666" w14:paraId="2D3CBC5B" w14:textId="77777777">
      <w:pPr>
        <w:pStyle w:val="BodyText"/>
        <w:spacing w:before="10"/>
        <w:rPr>
          <w:sz w:val="21"/>
        </w:rPr>
      </w:pPr>
    </w:p>
    <w:p w:rsidR="00A37666" w14:paraId="0E12C48E" w14:textId="77777777">
      <w:pPr>
        <w:pStyle w:val="ListParagraph"/>
        <w:numPr>
          <w:ilvl w:val="1"/>
          <w:numId w:val="1"/>
        </w:numPr>
        <w:tabs>
          <w:tab w:val="left" w:pos="1051"/>
          <w:tab w:val="left" w:pos="1052"/>
        </w:tabs>
        <w:ind w:left="1051"/>
      </w:pPr>
      <w:r>
        <w:t>Recipient</w:t>
      </w:r>
      <w:r>
        <w:rPr>
          <w:spacing w:val="-1"/>
        </w:rPr>
        <w:t xml:space="preserve"> </w:t>
      </w:r>
      <w:r>
        <w:t>Bank</w:t>
      </w:r>
      <w:r>
        <w:rPr>
          <w:spacing w:val="-5"/>
        </w:rPr>
        <w:t xml:space="preserve"> </w:t>
      </w:r>
      <w:r>
        <w:t>for</w:t>
      </w:r>
      <w:r>
        <w:rPr>
          <w:spacing w:val="-1"/>
        </w:rPr>
        <w:t xml:space="preserve"> </w:t>
      </w:r>
      <w:r>
        <w:t>Wire</w:t>
      </w:r>
      <w:r>
        <w:rPr>
          <w:spacing w:val="-4"/>
        </w:rPr>
        <w:t xml:space="preserve"> </w:t>
      </w:r>
      <w:r>
        <w:t>of Net</w:t>
      </w:r>
      <w:r>
        <w:rPr>
          <w:spacing w:val="-1"/>
        </w:rPr>
        <w:t xml:space="preserve"> </w:t>
      </w:r>
      <w:r>
        <w:t>Debenture</w:t>
      </w:r>
      <w:r>
        <w:rPr>
          <w:spacing w:val="-4"/>
        </w:rPr>
        <w:t xml:space="preserve"> </w:t>
      </w:r>
      <w:r>
        <w:t>Proceeds</w:t>
      </w:r>
    </w:p>
    <w:p w:rsidR="00A37666" w14:paraId="010B38BB" w14:textId="77777777">
      <w:pPr>
        <w:pStyle w:val="BodyText"/>
        <w:spacing w:before="2"/>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03"/>
        <w:gridCol w:w="4041"/>
      </w:tblGrid>
      <w:tr w14:paraId="4BCE1C92" w14:textId="77777777">
        <w:tblPrEx>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4903" w:type="dxa"/>
          </w:tcPr>
          <w:p w:rsidR="00A37666" w14:paraId="268C19CE" w14:textId="77777777">
            <w:pPr>
              <w:pStyle w:val="TableParagraph"/>
              <w:spacing w:line="251" w:lineRule="exact"/>
              <w:ind w:left="105"/>
            </w:pPr>
            <w:r>
              <w:t>Name</w:t>
            </w:r>
            <w:r>
              <w:rPr>
                <w:spacing w:val="-2"/>
              </w:rPr>
              <w:t xml:space="preserve"> </w:t>
            </w:r>
            <w:r>
              <w:t>of Recipient Bank</w:t>
            </w:r>
          </w:p>
        </w:tc>
        <w:tc>
          <w:tcPr>
            <w:tcW w:w="4041" w:type="dxa"/>
          </w:tcPr>
          <w:p w:rsidR="00A37666" w14:paraId="67C6AC55" w14:textId="77777777">
            <w:pPr>
              <w:pStyle w:val="TableParagraph"/>
              <w:spacing w:line="251" w:lineRule="exact"/>
              <w:ind w:left="108"/>
            </w:pPr>
            <w:r>
              <w:t>City</w:t>
            </w:r>
            <w:r>
              <w:rPr>
                <w:spacing w:val="-4"/>
              </w:rPr>
              <w:t xml:space="preserve"> </w:t>
            </w:r>
            <w:r>
              <w:t>and</w:t>
            </w:r>
            <w:r>
              <w:rPr>
                <w:spacing w:val="-1"/>
              </w:rPr>
              <w:t xml:space="preserve"> </w:t>
            </w:r>
            <w:r>
              <w:t>State</w:t>
            </w:r>
          </w:p>
        </w:tc>
      </w:tr>
      <w:tr w14:paraId="0651C0CF" w14:textId="77777777">
        <w:tblPrEx>
          <w:tblW w:w="0" w:type="auto"/>
          <w:tblInd w:w="1092" w:type="dxa"/>
          <w:tblLayout w:type="fixed"/>
          <w:tblCellMar>
            <w:left w:w="0" w:type="dxa"/>
            <w:right w:w="0" w:type="dxa"/>
          </w:tblCellMar>
          <w:tblLook w:val="01E0"/>
        </w:tblPrEx>
        <w:trPr>
          <w:trHeight w:val="506"/>
        </w:trPr>
        <w:tc>
          <w:tcPr>
            <w:tcW w:w="4903" w:type="dxa"/>
          </w:tcPr>
          <w:p w:rsidR="00A37666" w14:paraId="3D2AED8C" w14:textId="77777777">
            <w:pPr>
              <w:pStyle w:val="TableParagraph"/>
              <w:spacing w:line="251" w:lineRule="exact"/>
              <w:ind w:left="105"/>
            </w:pPr>
            <w:r>
              <w:t>Account</w:t>
            </w:r>
            <w:r>
              <w:rPr>
                <w:spacing w:val="-4"/>
              </w:rPr>
              <w:t xml:space="preserve"> </w:t>
            </w:r>
            <w:r>
              <w:t>Name</w:t>
            </w:r>
          </w:p>
        </w:tc>
        <w:tc>
          <w:tcPr>
            <w:tcW w:w="4041" w:type="dxa"/>
          </w:tcPr>
          <w:p w:rsidR="00A37666" w14:paraId="32E7EBE7" w14:textId="77777777">
            <w:pPr>
              <w:pStyle w:val="TableParagraph"/>
              <w:spacing w:line="251" w:lineRule="exact"/>
              <w:ind w:left="108"/>
            </w:pPr>
            <w:r>
              <w:t>Account</w:t>
            </w:r>
            <w:r>
              <w:rPr>
                <w:spacing w:val="-4"/>
              </w:rPr>
              <w:t xml:space="preserve"> </w:t>
            </w:r>
            <w:r>
              <w:t>Number</w:t>
            </w:r>
          </w:p>
        </w:tc>
      </w:tr>
      <w:tr w14:paraId="391C31FB" w14:textId="77777777">
        <w:tblPrEx>
          <w:tblW w:w="0" w:type="auto"/>
          <w:tblInd w:w="1092" w:type="dxa"/>
          <w:tblLayout w:type="fixed"/>
          <w:tblCellMar>
            <w:left w:w="0" w:type="dxa"/>
            <w:right w:w="0" w:type="dxa"/>
          </w:tblCellMar>
          <w:tblLook w:val="01E0"/>
        </w:tblPrEx>
        <w:trPr>
          <w:trHeight w:val="760"/>
        </w:trPr>
        <w:tc>
          <w:tcPr>
            <w:tcW w:w="4903" w:type="dxa"/>
          </w:tcPr>
          <w:p w:rsidR="00A37666" w14:paraId="095E680B" w14:textId="77777777">
            <w:pPr>
              <w:pStyle w:val="TableParagraph"/>
              <w:ind w:left="105" w:right="496"/>
            </w:pPr>
            <w:r>
              <w:t>Routing Symbol &amp; Transaction Code (must be 9</w:t>
            </w:r>
            <w:r>
              <w:rPr>
                <w:spacing w:val="-52"/>
              </w:rPr>
              <w:t xml:space="preserve"> </w:t>
            </w:r>
            <w:r>
              <w:t>digits)</w:t>
            </w:r>
          </w:p>
        </w:tc>
        <w:tc>
          <w:tcPr>
            <w:tcW w:w="4041" w:type="dxa"/>
          </w:tcPr>
          <w:p w:rsidR="00A37666" w14:paraId="05CA333C" w14:textId="77777777">
            <w:pPr>
              <w:pStyle w:val="TableParagraph"/>
              <w:spacing w:line="251" w:lineRule="exact"/>
              <w:ind w:left="108"/>
            </w:pPr>
            <w:r>
              <w:t>Attention</w:t>
            </w:r>
            <w:r>
              <w:rPr>
                <w:spacing w:val="-1"/>
              </w:rPr>
              <w:t xml:space="preserve"> </w:t>
            </w:r>
            <w:r>
              <w:t>of:</w:t>
            </w:r>
          </w:p>
        </w:tc>
      </w:tr>
    </w:tbl>
    <w:p w:rsidR="00A37666" w14:paraId="09B631F8" w14:textId="77777777">
      <w:pPr>
        <w:pStyle w:val="BodyText"/>
        <w:spacing w:before="9"/>
        <w:rPr>
          <w:sz w:val="21"/>
        </w:rPr>
      </w:pPr>
    </w:p>
    <w:p w:rsidR="00A37666" w14:paraId="2DA7AB05" w14:textId="77777777">
      <w:pPr>
        <w:pStyle w:val="ListParagraph"/>
        <w:numPr>
          <w:ilvl w:val="1"/>
          <w:numId w:val="1"/>
        </w:numPr>
        <w:tabs>
          <w:tab w:val="left" w:pos="996"/>
        </w:tabs>
        <w:ind w:left="995" w:hanging="361"/>
      </w:pPr>
      <w:r>
        <w:t>Correspondent</w:t>
      </w:r>
      <w:r>
        <w:rPr>
          <w:spacing w:val="-1"/>
        </w:rPr>
        <w:t xml:space="preserve"> </w:t>
      </w:r>
      <w:r>
        <w:t>Bank</w:t>
      </w:r>
      <w:r>
        <w:rPr>
          <w:spacing w:val="-4"/>
        </w:rPr>
        <w:t xml:space="preserve"> </w:t>
      </w:r>
      <w:r>
        <w:t>(Complete</w:t>
      </w:r>
      <w:r>
        <w:rPr>
          <w:spacing w:val="-1"/>
        </w:rPr>
        <w:t xml:space="preserve"> </w:t>
      </w:r>
      <w:r>
        <w:t>the</w:t>
      </w:r>
      <w:r>
        <w:rPr>
          <w:spacing w:val="-1"/>
        </w:rPr>
        <w:t xml:space="preserve"> </w:t>
      </w:r>
      <w:r>
        <w:t>following</w:t>
      </w:r>
      <w:r>
        <w:rPr>
          <w:spacing w:val="-4"/>
        </w:rPr>
        <w:t xml:space="preserve"> </w:t>
      </w:r>
      <w:r>
        <w:t>only</w:t>
      </w:r>
      <w:r>
        <w:rPr>
          <w:spacing w:val="-4"/>
        </w:rPr>
        <w:t xml:space="preserve"> </w:t>
      </w:r>
      <w:r>
        <w:t>if recipient bank</w:t>
      </w:r>
      <w:r>
        <w:rPr>
          <w:spacing w:val="-4"/>
        </w:rPr>
        <w:t xml:space="preserve"> </w:t>
      </w:r>
      <w:r>
        <w:t>is</w:t>
      </w:r>
      <w:r>
        <w:rPr>
          <w:spacing w:val="-1"/>
        </w:rPr>
        <w:t xml:space="preserve"> </w:t>
      </w:r>
      <w:r>
        <w:t>not a</w:t>
      </w:r>
      <w:r>
        <w:rPr>
          <w:spacing w:val="-1"/>
        </w:rPr>
        <w:t xml:space="preserve"> </w:t>
      </w:r>
      <w:r>
        <w:t>FED</w:t>
      </w:r>
      <w:r>
        <w:rPr>
          <w:spacing w:val="-5"/>
        </w:rPr>
        <w:t xml:space="preserve"> </w:t>
      </w:r>
      <w:r>
        <w:t>wire</w:t>
      </w:r>
      <w:r>
        <w:rPr>
          <w:spacing w:val="-1"/>
        </w:rPr>
        <w:t xml:space="preserve"> </w:t>
      </w:r>
      <w:r>
        <w:t>member)</w:t>
      </w:r>
    </w:p>
    <w:p w:rsidR="00A37666" w14:paraId="1458B3F0" w14:textId="77777777">
      <w:pPr>
        <w:pStyle w:val="BodyText"/>
        <w:spacing w:before="1" w:after="1"/>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99"/>
        <w:gridCol w:w="4037"/>
      </w:tblGrid>
      <w:tr w14:paraId="4EDC5A1B" w14:textId="77777777">
        <w:tblPrEx>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4999" w:type="dxa"/>
          </w:tcPr>
          <w:p w:rsidR="00A37666" w14:paraId="29FBBEDA" w14:textId="77777777">
            <w:pPr>
              <w:pStyle w:val="TableParagraph"/>
              <w:spacing w:line="251" w:lineRule="exact"/>
            </w:pPr>
            <w:r>
              <w:t>Correspondent</w:t>
            </w:r>
            <w:r>
              <w:rPr>
                <w:spacing w:val="-2"/>
              </w:rPr>
              <w:t xml:space="preserve"> </w:t>
            </w:r>
            <w:r>
              <w:t>Bank</w:t>
            </w:r>
            <w:r>
              <w:rPr>
                <w:spacing w:val="-6"/>
              </w:rPr>
              <w:t xml:space="preserve"> </w:t>
            </w:r>
            <w:r>
              <w:t>Name</w:t>
            </w:r>
          </w:p>
        </w:tc>
        <w:tc>
          <w:tcPr>
            <w:tcW w:w="4037" w:type="dxa"/>
          </w:tcPr>
          <w:p w:rsidR="00A37666" w14:paraId="39D581AB" w14:textId="77777777">
            <w:pPr>
              <w:pStyle w:val="TableParagraph"/>
              <w:spacing w:line="251" w:lineRule="exact"/>
              <w:ind w:left="108"/>
            </w:pPr>
            <w:r>
              <w:t>City</w:t>
            </w:r>
            <w:r>
              <w:rPr>
                <w:spacing w:val="-4"/>
              </w:rPr>
              <w:t xml:space="preserve"> </w:t>
            </w:r>
            <w:r>
              <w:t>and</w:t>
            </w:r>
            <w:r>
              <w:rPr>
                <w:spacing w:val="-1"/>
              </w:rPr>
              <w:t xml:space="preserve"> </w:t>
            </w:r>
            <w:r>
              <w:t>State</w:t>
            </w:r>
          </w:p>
        </w:tc>
      </w:tr>
      <w:tr w14:paraId="43B246FF" w14:textId="77777777">
        <w:tblPrEx>
          <w:tblW w:w="0" w:type="auto"/>
          <w:tblInd w:w="1001" w:type="dxa"/>
          <w:tblLayout w:type="fixed"/>
          <w:tblCellMar>
            <w:left w:w="0" w:type="dxa"/>
            <w:right w:w="0" w:type="dxa"/>
          </w:tblCellMar>
          <w:tblLook w:val="01E0"/>
        </w:tblPrEx>
        <w:trPr>
          <w:trHeight w:val="506"/>
        </w:trPr>
        <w:tc>
          <w:tcPr>
            <w:tcW w:w="4999" w:type="dxa"/>
          </w:tcPr>
          <w:p w:rsidR="00A37666" w14:paraId="7679A79B" w14:textId="77777777">
            <w:pPr>
              <w:pStyle w:val="TableParagraph"/>
              <w:spacing w:line="251" w:lineRule="exact"/>
            </w:pPr>
            <w:r>
              <w:t>Account</w:t>
            </w:r>
            <w:r>
              <w:rPr>
                <w:spacing w:val="-4"/>
              </w:rPr>
              <w:t xml:space="preserve"> </w:t>
            </w:r>
            <w:r>
              <w:t>Name</w:t>
            </w:r>
          </w:p>
        </w:tc>
        <w:tc>
          <w:tcPr>
            <w:tcW w:w="4037" w:type="dxa"/>
          </w:tcPr>
          <w:p w:rsidR="00A37666" w14:paraId="341FD16E" w14:textId="77777777">
            <w:pPr>
              <w:pStyle w:val="TableParagraph"/>
              <w:spacing w:line="251" w:lineRule="exact"/>
              <w:ind w:left="108"/>
            </w:pPr>
            <w:r>
              <w:t>Account</w:t>
            </w:r>
            <w:r>
              <w:rPr>
                <w:spacing w:val="-4"/>
              </w:rPr>
              <w:t xml:space="preserve"> </w:t>
            </w:r>
            <w:r>
              <w:t>Number</w:t>
            </w:r>
          </w:p>
        </w:tc>
      </w:tr>
      <w:tr w14:paraId="50813CF5" w14:textId="77777777">
        <w:tblPrEx>
          <w:tblW w:w="0" w:type="auto"/>
          <w:tblInd w:w="1001" w:type="dxa"/>
          <w:tblLayout w:type="fixed"/>
          <w:tblCellMar>
            <w:left w:w="0" w:type="dxa"/>
            <w:right w:w="0" w:type="dxa"/>
          </w:tblCellMar>
          <w:tblLook w:val="01E0"/>
        </w:tblPrEx>
        <w:trPr>
          <w:trHeight w:val="760"/>
        </w:trPr>
        <w:tc>
          <w:tcPr>
            <w:tcW w:w="4999" w:type="dxa"/>
          </w:tcPr>
          <w:p w:rsidR="00A37666" w14:paraId="295A7CE7" w14:textId="77777777">
            <w:pPr>
              <w:pStyle w:val="TableParagraph"/>
              <w:ind w:right="590"/>
            </w:pPr>
            <w:r>
              <w:t>Routing Symbol &amp; Transaction Code (must be 9</w:t>
            </w:r>
            <w:r>
              <w:rPr>
                <w:spacing w:val="-52"/>
              </w:rPr>
              <w:t xml:space="preserve"> </w:t>
            </w:r>
            <w:r>
              <w:t>digits)</w:t>
            </w:r>
          </w:p>
        </w:tc>
        <w:tc>
          <w:tcPr>
            <w:tcW w:w="4037" w:type="dxa"/>
          </w:tcPr>
          <w:p w:rsidR="00A37666" w14:paraId="0F7682B6" w14:textId="77777777">
            <w:pPr>
              <w:pStyle w:val="TableParagraph"/>
              <w:spacing w:line="251" w:lineRule="exact"/>
              <w:ind w:left="108"/>
            </w:pPr>
            <w:r>
              <w:t>Attention</w:t>
            </w:r>
            <w:r>
              <w:rPr>
                <w:spacing w:val="-1"/>
              </w:rPr>
              <w:t xml:space="preserve"> </w:t>
            </w:r>
            <w:r>
              <w:t>of:</w:t>
            </w:r>
          </w:p>
        </w:tc>
      </w:tr>
    </w:tbl>
    <w:p w:rsidR="00A37666" w14:paraId="090C6FBB" w14:textId="77777777">
      <w:pPr>
        <w:pStyle w:val="BodyText"/>
        <w:spacing w:before="9"/>
        <w:rPr>
          <w:sz w:val="21"/>
        </w:rPr>
      </w:pPr>
    </w:p>
    <w:p w:rsidR="00A37666" w14:paraId="3D26FB8D" w14:textId="77777777">
      <w:pPr>
        <w:pStyle w:val="ListParagraph"/>
        <w:numPr>
          <w:ilvl w:val="1"/>
          <w:numId w:val="1"/>
        </w:numPr>
        <w:tabs>
          <w:tab w:val="left" w:pos="996"/>
          <w:tab w:val="left" w:pos="997"/>
          <w:tab w:val="left" w:pos="8843"/>
        </w:tabs>
        <w:ind w:left="996" w:hanging="362"/>
      </w:pPr>
      <w:r>
        <w:t>Recipient Bank</w:t>
      </w:r>
      <w:r>
        <w:rPr>
          <w:spacing w:val="-4"/>
        </w:rPr>
        <w:t xml:space="preserve"> </w:t>
      </w:r>
      <w:r>
        <w:t>for</w:t>
      </w:r>
      <w:r>
        <w:rPr>
          <w:spacing w:val="-3"/>
        </w:rPr>
        <w:t xml:space="preserve"> </w:t>
      </w:r>
      <w:r>
        <w:t>Wired</w:t>
      </w:r>
      <w:r>
        <w:rPr>
          <w:spacing w:val="-4"/>
        </w:rPr>
        <w:t xml:space="preserve"> </w:t>
      </w:r>
      <w:r>
        <w:t>Funds for Business</w:t>
      </w:r>
      <w:r>
        <w:rPr>
          <w:spacing w:val="-1"/>
        </w:rPr>
        <w:t xml:space="preserve"> </w:t>
      </w:r>
      <w:r>
        <w:t>Expenses</w:t>
      </w:r>
      <w:r>
        <w:rPr>
          <w:spacing w:val="-3"/>
        </w:rPr>
        <w:t xml:space="preserve"> </w:t>
      </w:r>
      <w:r>
        <w:t>in</w:t>
      </w:r>
      <w:r>
        <w:rPr>
          <w:spacing w:val="-1"/>
        </w:rPr>
        <w:t xml:space="preserve"> </w:t>
      </w:r>
      <w:r>
        <w:t>the</w:t>
      </w:r>
      <w:r>
        <w:rPr>
          <w:spacing w:val="-1"/>
        </w:rPr>
        <w:t xml:space="preserve"> </w:t>
      </w:r>
      <w:r>
        <w:t>Amount</w:t>
      </w:r>
      <w:r>
        <w:rPr>
          <w:spacing w:val="1"/>
        </w:rPr>
        <w:t xml:space="preserve"> </w:t>
      </w:r>
      <w:r>
        <w:t>of</w:t>
      </w:r>
      <w:r>
        <w:rPr>
          <w:spacing w:val="1"/>
        </w:rPr>
        <w:t xml:space="preserve"> </w:t>
      </w:r>
      <w:r>
        <w:rPr>
          <w:u w:val="single"/>
        </w:rPr>
        <w:t xml:space="preserve"> </w:t>
      </w:r>
      <w:r>
        <w:rPr>
          <w:u w:val="single"/>
        </w:rPr>
        <w:tab/>
      </w:r>
    </w:p>
    <w:p w:rsidR="00A37666" w14:paraId="1B8D26EB" w14:textId="77777777">
      <w:pPr>
        <w:pStyle w:val="BodyText"/>
        <w:spacing w:before="1" w:after="1"/>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03"/>
        <w:gridCol w:w="4041"/>
      </w:tblGrid>
      <w:tr w14:paraId="09766566" w14:textId="77777777">
        <w:tblPrEx>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4903" w:type="dxa"/>
          </w:tcPr>
          <w:p w:rsidR="00A37666" w14:paraId="111ABEEB" w14:textId="77777777">
            <w:pPr>
              <w:pStyle w:val="TableParagraph"/>
              <w:spacing w:line="251" w:lineRule="exact"/>
              <w:ind w:left="105"/>
            </w:pPr>
            <w:r>
              <w:t>Name</w:t>
            </w:r>
            <w:r>
              <w:rPr>
                <w:spacing w:val="-2"/>
              </w:rPr>
              <w:t xml:space="preserve"> </w:t>
            </w:r>
            <w:r>
              <w:t>of Recipient Bank</w:t>
            </w:r>
          </w:p>
        </w:tc>
        <w:tc>
          <w:tcPr>
            <w:tcW w:w="4041" w:type="dxa"/>
          </w:tcPr>
          <w:p w:rsidR="00A37666" w14:paraId="4A1B0407" w14:textId="77777777">
            <w:pPr>
              <w:pStyle w:val="TableParagraph"/>
              <w:spacing w:line="251" w:lineRule="exact"/>
              <w:ind w:left="108"/>
            </w:pPr>
            <w:r>
              <w:t>City</w:t>
            </w:r>
            <w:r>
              <w:rPr>
                <w:spacing w:val="-4"/>
              </w:rPr>
              <w:t xml:space="preserve"> </w:t>
            </w:r>
            <w:r>
              <w:t>and</w:t>
            </w:r>
            <w:r>
              <w:rPr>
                <w:spacing w:val="-1"/>
              </w:rPr>
              <w:t xml:space="preserve"> </w:t>
            </w:r>
            <w:r>
              <w:t>State</w:t>
            </w:r>
          </w:p>
        </w:tc>
      </w:tr>
      <w:tr w14:paraId="77B19D51" w14:textId="77777777">
        <w:tblPrEx>
          <w:tblW w:w="0" w:type="auto"/>
          <w:tblInd w:w="1092" w:type="dxa"/>
          <w:tblLayout w:type="fixed"/>
          <w:tblCellMar>
            <w:left w:w="0" w:type="dxa"/>
            <w:right w:w="0" w:type="dxa"/>
          </w:tblCellMar>
          <w:tblLook w:val="01E0"/>
        </w:tblPrEx>
        <w:trPr>
          <w:trHeight w:val="506"/>
        </w:trPr>
        <w:tc>
          <w:tcPr>
            <w:tcW w:w="4903" w:type="dxa"/>
          </w:tcPr>
          <w:p w:rsidR="00A37666" w14:paraId="1E1CC044" w14:textId="77777777">
            <w:pPr>
              <w:pStyle w:val="TableParagraph"/>
              <w:spacing w:line="251" w:lineRule="exact"/>
              <w:ind w:left="105"/>
            </w:pPr>
            <w:r>
              <w:t>Account</w:t>
            </w:r>
            <w:r>
              <w:rPr>
                <w:spacing w:val="-4"/>
              </w:rPr>
              <w:t xml:space="preserve"> </w:t>
            </w:r>
            <w:r>
              <w:t>Name</w:t>
            </w:r>
          </w:p>
        </w:tc>
        <w:tc>
          <w:tcPr>
            <w:tcW w:w="4041" w:type="dxa"/>
          </w:tcPr>
          <w:p w:rsidR="00A37666" w14:paraId="5008ABBF" w14:textId="77777777">
            <w:pPr>
              <w:pStyle w:val="TableParagraph"/>
              <w:spacing w:line="251" w:lineRule="exact"/>
              <w:ind w:left="108"/>
            </w:pPr>
            <w:r>
              <w:t>Account</w:t>
            </w:r>
            <w:r>
              <w:rPr>
                <w:spacing w:val="-4"/>
              </w:rPr>
              <w:t xml:space="preserve"> </w:t>
            </w:r>
            <w:r>
              <w:t>Number</w:t>
            </w:r>
          </w:p>
        </w:tc>
      </w:tr>
      <w:tr w14:paraId="7BAB9256" w14:textId="77777777">
        <w:tblPrEx>
          <w:tblW w:w="0" w:type="auto"/>
          <w:tblInd w:w="1092" w:type="dxa"/>
          <w:tblLayout w:type="fixed"/>
          <w:tblCellMar>
            <w:left w:w="0" w:type="dxa"/>
            <w:right w:w="0" w:type="dxa"/>
          </w:tblCellMar>
          <w:tblLook w:val="01E0"/>
        </w:tblPrEx>
        <w:trPr>
          <w:trHeight w:val="757"/>
        </w:trPr>
        <w:tc>
          <w:tcPr>
            <w:tcW w:w="4903" w:type="dxa"/>
          </w:tcPr>
          <w:p w:rsidR="00A37666" w14:paraId="73ED31F2" w14:textId="77777777">
            <w:pPr>
              <w:pStyle w:val="TableParagraph"/>
              <w:ind w:left="105" w:right="496"/>
            </w:pPr>
            <w:r>
              <w:t>Routing Symbol &amp; Transaction Code (must be 9</w:t>
            </w:r>
            <w:r>
              <w:rPr>
                <w:spacing w:val="-52"/>
              </w:rPr>
              <w:t xml:space="preserve"> </w:t>
            </w:r>
            <w:r>
              <w:t>digits)</w:t>
            </w:r>
          </w:p>
        </w:tc>
        <w:tc>
          <w:tcPr>
            <w:tcW w:w="4041" w:type="dxa"/>
          </w:tcPr>
          <w:p w:rsidR="00A37666" w14:paraId="6DA20520" w14:textId="77777777">
            <w:pPr>
              <w:pStyle w:val="TableParagraph"/>
              <w:spacing w:line="251" w:lineRule="exact"/>
              <w:ind w:left="108"/>
            </w:pPr>
            <w:r>
              <w:t>Attention</w:t>
            </w:r>
            <w:r>
              <w:rPr>
                <w:spacing w:val="-1"/>
              </w:rPr>
              <w:t xml:space="preserve"> </w:t>
            </w:r>
            <w:r>
              <w:t>of:</w:t>
            </w:r>
          </w:p>
        </w:tc>
      </w:tr>
    </w:tbl>
    <w:p w:rsidR="00A37666" w14:paraId="0019D4DF" w14:textId="77777777">
      <w:pPr>
        <w:spacing w:line="251" w:lineRule="exact"/>
        <w:sectPr>
          <w:pgSz w:w="12240" w:h="15840"/>
          <w:pgMar w:top="500" w:right="660" w:bottom="1220" w:left="1020" w:header="0" w:footer="1022" w:gutter="0"/>
          <w:cols w:space="720"/>
        </w:sectPr>
      </w:pPr>
    </w:p>
    <w:p w:rsidR="00A37666" w:rsidP="003822A8" w14:paraId="7A082A94" w14:textId="77777777">
      <w:pPr>
        <w:pStyle w:val="ListParagraph"/>
        <w:numPr>
          <w:ilvl w:val="0"/>
          <w:numId w:val="1"/>
        </w:numPr>
        <w:tabs>
          <w:tab w:val="left" w:pos="720"/>
        </w:tabs>
        <w:spacing w:before="66"/>
        <w:ind w:left="635" w:hanging="361"/>
        <w:rPr>
          <w:sz w:val="18"/>
        </w:rPr>
      </w:pPr>
      <w:r>
        <w:t>S</w:t>
      </w:r>
      <w:r>
        <w:rPr>
          <w:sz w:val="18"/>
        </w:rPr>
        <w:t>ERVICING</w:t>
      </w:r>
      <w:r>
        <w:rPr>
          <w:spacing w:val="6"/>
          <w:sz w:val="18"/>
        </w:rPr>
        <w:t xml:space="preserve"> </w:t>
      </w:r>
      <w:r>
        <w:t>F</w:t>
      </w:r>
      <w:r>
        <w:rPr>
          <w:sz w:val="18"/>
        </w:rPr>
        <w:t>EES</w:t>
      </w:r>
    </w:p>
    <w:p w:rsidR="00A37666" w14:paraId="2656591E" w14:textId="77777777">
      <w:pPr>
        <w:pStyle w:val="BodyText"/>
      </w:pPr>
    </w:p>
    <w:p w:rsidR="00A37666" w:rsidP="003822A8" w14:paraId="59A5A3FF" w14:textId="77777777">
      <w:pPr>
        <w:pStyle w:val="BodyText"/>
        <w:spacing w:before="1"/>
        <w:ind w:left="720" w:right="843"/>
      </w:pPr>
      <w:r>
        <w:t>In addition to principal and interest, the Borrower’s total monthly payment including the following</w:t>
      </w:r>
      <w:r>
        <w:rPr>
          <w:spacing w:val="-52"/>
        </w:rPr>
        <w:t xml:space="preserve"> </w:t>
      </w:r>
      <w:r>
        <w:t>servicing</w:t>
      </w:r>
      <w:r>
        <w:rPr>
          <w:spacing w:val="-4"/>
        </w:rPr>
        <w:t xml:space="preserve"> </w:t>
      </w:r>
      <w:r>
        <w:t>fees:</w:t>
      </w:r>
    </w:p>
    <w:p w:rsidR="00A37666" w:rsidP="003822A8" w14:paraId="42914E25" w14:textId="77777777">
      <w:pPr>
        <w:pStyle w:val="BodyText"/>
        <w:spacing w:before="10"/>
        <w:ind w:left="720"/>
        <w:rPr>
          <w:sz w:val="21"/>
        </w:rPr>
      </w:pPr>
    </w:p>
    <w:p w:rsidR="00A37666" w:rsidP="003822A8" w14:paraId="5B6FB97B" w14:textId="77777777">
      <w:pPr>
        <w:pStyle w:val="ListParagraph"/>
        <w:numPr>
          <w:ilvl w:val="1"/>
          <w:numId w:val="1"/>
        </w:numPr>
        <w:tabs>
          <w:tab w:val="left" w:pos="1356"/>
          <w:tab w:val="left" w:pos="1357"/>
        </w:tabs>
        <w:ind w:left="720" w:right="1000" w:firstLine="0"/>
      </w:pPr>
      <w:r>
        <w:t>CSA Fee:</w:t>
      </w:r>
      <w:r>
        <w:rPr>
          <w:spacing w:val="1"/>
        </w:rPr>
        <w:t xml:space="preserve"> </w:t>
      </w:r>
      <w:r>
        <w:t>CSA receives one-tenth of one percent (1/10 of 1%) per year on the outstanding</w:t>
      </w:r>
      <w:r>
        <w:rPr>
          <w:spacing w:val="1"/>
        </w:rPr>
        <w:t xml:space="preserve"> </w:t>
      </w:r>
      <w:r>
        <w:t>balance</w:t>
      </w:r>
      <w:r>
        <w:rPr>
          <w:spacing w:val="-2"/>
        </w:rPr>
        <w:t xml:space="preserve"> </w:t>
      </w:r>
      <w:r>
        <w:t>of</w:t>
      </w:r>
      <w:r>
        <w:rPr>
          <w:spacing w:val="-3"/>
        </w:rPr>
        <w:t xml:space="preserve"> </w:t>
      </w:r>
      <w:r>
        <w:t>the</w:t>
      </w:r>
      <w:r>
        <w:rPr>
          <w:spacing w:val="-1"/>
        </w:rPr>
        <w:t xml:space="preserve"> </w:t>
      </w:r>
      <w:r>
        <w:t>Note</w:t>
      </w:r>
      <w:r>
        <w:rPr>
          <w:spacing w:val="-3"/>
        </w:rPr>
        <w:t xml:space="preserve"> </w:t>
      </w:r>
      <w:r>
        <w:t>as</w:t>
      </w:r>
      <w:r>
        <w:rPr>
          <w:spacing w:val="-2"/>
        </w:rPr>
        <w:t xml:space="preserve"> </w:t>
      </w:r>
      <w:r>
        <w:t>determined</w:t>
      </w:r>
      <w:r>
        <w:rPr>
          <w:spacing w:val="-2"/>
        </w:rPr>
        <w:t xml:space="preserve"> </w:t>
      </w:r>
      <w:r>
        <w:t>at five</w:t>
      </w:r>
      <w:r>
        <w:rPr>
          <w:spacing w:val="-1"/>
        </w:rPr>
        <w:t xml:space="preserve"> </w:t>
      </w:r>
      <w:r>
        <w:t>(5) year</w:t>
      </w:r>
      <w:r>
        <w:rPr>
          <w:spacing w:val="-3"/>
        </w:rPr>
        <w:t xml:space="preserve"> </w:t>
      </w:r>
      <w:r>
        <w:t>intervals</w:t>
      </w:r>
      <w:r>
        <w:rPr>
          <w:spacing w:val="-3"/>
        </w:rPr>
        <w:t xml:space="preserve"> </w:t>
      </w:r>
      <w:r>
        <w:t>at</w:t>
      </w:r>
      <w:r>
        <w:rPr>
          <w:spacing w:val="-3"/>
        </w:rPr>
        <w:t xml:space="preserve"> </w:t>
      </w:r>
      <w:r>
        <w:t>the</w:t>
      </w:r>
      <w:r>
        <w:rPr>
          <w:spacing w:val="-3"/>
        </w:rPr>
        <w:t xml:space="preserve"> </w:t>
      </w:r>
      <w:r>
        <w:t>beginning</w:t>
      </w:r>
      <w:r>
        <w:rPr>
          <w:spacing w:val="-4"/>
        </w:rPr>
        <w:t xml:space="preserve"> </w:t>
      </w:r>
      <w:r>
        <w:t>of each</w:t>
      </w:r>
      <w:r>
        <w:rPr>
          <w:spacing w:val="-1"/>
        </w:rPr>
        <w:t xml:space="preserve"> </w:t>
      </w:r>
      <w:r>
        <w:t>interval.</w:t>
      </w:r>
    </w:p>
    <w:p w:rsidR="00A37666" w:rsidP="003822A8" w14:paraId="682B8DEE" w14:textId="77777777">
      <w:pPr>
        <w:pStyle w:val="ListParagraph"/>
        <w:numPr>
          <w:ilvl w:val="1"/>
          <w:numId w:val="1"/>
        </w:numPr>
        <w:tabs>
          <w:tab w:val="left" w:pos="1357"/>
          <w:tab w:val="left" w:pos="6076"/>
          <w:tab w:val="left" w:pos="8020"/>
          <w:tab w:val="left" w:pos="9400"/>
        </w:tabs>
        <w:spacing w:before="1"/>
        <w:ind w:left="720" w:firstLine="0"/>
      </w:pPr>
      <w:r>
        <w:t>CDC</w:t>
      </w:r>
      <w:r>
        <w:rPr>
          <w:spacing w:val="-2"/>
        </w:rPr>
        <w:t xml:space="preserve"> </w:t>
      </w:r>
      <w:r>
        <w:t>Servicing</w:t>
      </w:r>
      <w:r>
        <w:rPr>
          <w:spacing w:val="-4"/>
        </w:rPr>
        <w:t xml:space="preserve"> </w:t>
      </w:r>
      <w:r>
        <w:t>Fee:</w:t>
      </w:r>
      <w:r>
        <w:rPr>
          <w:spacing w:val="53"/>
        </w:rPr>
        <w:t xml:space="preserve"> </w:t>
      </w:r>
      <w:r>
        <w:t>CDC</w:t>
      </w:r>
      <w:r>
        <w:rPr>
          <w:spacing w:val="-1"/>
        </w:rPr>
        <w:t xml:space="preserve"> </w:t>
      </w:r>
      <w:r>
        <w:t>receives</w:t>
      </w:r>
      <w:r>
        <w:rPr>
          <w:u w:val="single"/>
        </w:rPr>
        <w:tab/>
      </w:r>
      <w:r>
        <w:t>of</w:t>
      </w:r>
      <w:r>
        <w:rPr>
          <w:u w:val="single"/>
        </w:rPr>
        <w:tab/>
      </w:r>
      <w:r>
        <w:t>percent</w:t>
      </w:r>
      <w:r>
        <w:rPr>
          <w:spacing w:val="-1"/>
        </w:rPr>
        <w:t xml:space="preserve"> </w:t>
      </w:r>
      <w:r>
        <w:t>(</w:t>
      </w:r>
      <w:r>
        <w:rPr>
          <w:u w:val="single"/>
        </w:rPr>
        <w:tab/>
      </w:r>
      <w:r>
        <w:t>of</w:t>
      </w:r>
    </w:p>
    <w:p w:rsidR="00A37666" w:rsidP="003822A8" w14:paraId="69F0D307" w14:textId="77777777">
      <w:pPr>
        <w:pStyle w:val="BodyText"/>
        <w:tabs>
          <w:tab w:val="left" w:pos="2208"/>
        </w:tabs>
        <w:spacing w:before="1"/>
        <w:ind w:left="720" w:right="207"/>
      </w:pPr>
      <w:r>
        <w:rPr>
          <w:u w:val="single"/>
        </w:rPr>
        <w:t xml:space="preserve"> </w:t>
      </w:r>
      <w:r>
        <w:rPr>
          <w:u w:val="single"/>
        </w:rPr>
        <w:tab/>
      </w:r>
      <w:r>
        <w:t>%) per year on the outstanding balance of the Note as determined at five (5) year intervals at</w:t>
      </w:r>
      <w:r>
        <w:rPr>
          <w:spacing w:val="-53"/>
        </w:rPr>
        <w:t xml:space="preserve"> </w:t>
      </w:r>
      <w:r>
        <w:t>the</w:t>
      </w:r>
      <w:r>
        <w:rPr>
          <w:spacing w:val="-1"/>
        </w:rPr>
        <w:t xml:space="preserve"> </w:t>
      </w:r>
      <w:r>
        <w:t>beginning</w:t>
      </w:r>
      <w:r>
        <w:rPr>
          <w:spacing w:val="-3"/>
        </w:rPr>
        <w:t xml:space="preserve"> </w:t>
      </w:r>
      <w:r>
        <w:t>of</w:t>
      </w:r>
      <w:r>
        <w:rPr>
          <w:spacing w:val="1"/>
        </w:rPr>
        <w:t xml:space="preserve"> </w:t>
      </w:r>
      <w:r>
        <w:t>each</w:t>
      </w:r>
      <w:r>
        <w:rPr>
          <w:spacing w:val="-3"/>
        </w:rPr>
        <w:t xml:space="preserve"> </w:t>
      </w:r>
      <w:r>
        <w:t>interval.</w:t>
      </w:r>
    </w:p>
    <w:p w:rsidR="00A37666" w:rsidP="003822A8" w14:paraId="56DC9F24" w14:textId="77777777">
      <w:pPr>
        <w:pStyle w:val="ListParagraph"/>
        <w:numPr>
          <w:ilvl w:val="1"/>
          <w:numId w:val="1"/>
        </w:numPr>
        <w:tabs>
          <w:tab w:val="left" w:pos="1356"/>
          <w:tab w:val="left" w:pos="1357"/>
          <w:tab w:val="left" w:pos="6496"/>
          <w:tab w:val="left" w:pos="7891"/>
          <w:tab w:val="left" w:pos="9602"/>
        </w:tabs>
        <w:spacing w:line="251" w:lineRule="exact"/>
        <w:ind w:left="720" w:firstLine="0"/>
      </w:pPr>
      <w:r>
        <w:t>Ongoing</w:t>
      </w:r>
      <w:r>
        <w:rPr>
          <w:spacing w:val="-4"/>
        </w:rPr>
        <w:t xml:space="preserve"> </w:t>
      </w:r>
      <w:r>
        <w:t>SBA</w:t>
      </w:r>
      <w:r>
        <w:rPr>
          <w:spacing w:val="-1"/>
        </w:rPr>
        <w:t xml:space="preserve"> </w:t>
      </w:r>
      <w:r>
        <w:t>Guarantee</w:t>
      </w:r>
      <w:r>
        <w:rPr>
          <w:spacing w:val="-1"/>
        </w:rPr>
        <w:t xml:space="preserve"> </w:t>
      </w:r>
      <w:r>
        <w:t>Fee:</w:t>
      </w:r>
      <w:r>
        <w:rPr>
          <w:spacing w:val="55"/>
        </w:rPr>
        <w:t xml:space="preserve"> </w:t>
      </w:r>
      <w:r>
        <w:t>SBA</w:t>
      </w:r>
      <w:r>
        <w:rPr>
          <w:spacing w:val="-4"/>
        </w:rPr>
        <w:t xml:space="preserve"> </w:t>
      </w:r>
      <w:r>
        <w:t>received</w:t>
      </w:r>
      <w:r>
        <w:rPr>
          <w:u w:val="single"/>
        </w:rPr>
        <w:tab/>
      </w:r>
      <w:r>
        <w:t>of</w:t>
      </w:r>
      <w:r>
        <w:rPr>
          <w:u w:val="single"/>
        </w:rPr>
        <w:tab/>
      </w:r>
      <w:r>
        <w:t>percent</w:t>
      </w:r>
      <w:r>
        <w:rPr>
          <w:spacing w:val="-3"/>
        </w:rPr>
        <w:t xml:space="preserve"> </w:t>
      </w:r>
      <w:r>
        <w:t>(</w:t>
      </w:r>
      <w:r>
        <w:rPr>
          <w:u w:val="single"/>
        </w:rPr>
        <w:tab/>
      </w:r>
      <w:r>
        <w:t>of</w:t>
      </w:r>
    </w:p>
    <w:p w:rsidR="00A37666" w:rsidP="003822A8" w14:paraId="68D1FB9F" w14:textId="77777777">
      <w:pPr>
        <w:pStyle w:val="BodyText"/>
        <w:tabs>
          <w:tab w:val="left" w:pos="1987"/>
        </w:tabs>
        <w:spacing w:before="2"/>
        <w:ind w:left="720" w:right="100"/>
      </w:pPr>
      <w:r>
        <w:rPr>
          <w:u w:val="single"/>
        </w:rPr>
        <w:t xml:space="preserve"> </w:t>
      </w:r>
      <w:r>
        <w:rPr>
          <w:u w:val="single"/>
        </w:rPr>
        <w:tab/>
      </w:r>
      <w:r>
        <w:t>%) per year on the outstanding balance of the Note as determined at five (5) year intervals at the</w:t>
      </w:r>
      <w:r>
        <w:rPr>
          <w:spacing w:val="-52"/>
        </w:rPr>
        <w:t xml:space="preserve"> </w:t>
      </w:r>
      <w:r>
        <w:t>beginning</w:t>
      </w:r>
      <w:r>
        <w:rPr>
          <w:spacing w:val="-4"/>
        </w:rPr>
        <w:t xml:space="preserve"> </w:t>
      </w:r>
      <w:r>
        <w:t>of</w:t>
      </w:r>
      <w:r>
        <w:rPr>
          <w:spacing w:val="1"/>
        </w:rPr>
        <w:t xml:space="preserve"> </w:t>
      </w:r>
      <w:r>
        <w:t>each</w:t>
      </w:r>
      <w:r>
        <w:rPr>
          <w:spacing w:val="-3"/>
        </w:rPr>
        <w:t xml:space="preserve"> </w:t>
      </w:r>
      <w:r>
        <w:t>interval.</w:t>
      </w:r>
    </w:p>
    <w:p w:rsidR="00A37666" w14:paraId="5AAEF0E8" w14:textId="77777777">
      <w:pPr>
        <w:pStyle w:val="BodyText"/>
        <w:spacing w:before="11"/>
        <w:rPr>
          <w:sz w:val="21"/>
        </w:rPr>
      </w:pPr>
    </w:p>
    <w:p w:rsidR="00A37666" w14:paraId="045CCE93" w14:textId="77777777">
      <w:pPr>
        <w:pStyle w:val="ListParagraph"/>
        <w:numPr>
          <w:ilvl w:val="0"/>
          <w:numId w:val="1"/>
        </w:numPr>
        <w:tabs>
          <w:tab w:val="left" w:pos="691"/>
          <w:tab w:val="left" w:pos="692"/>
        </w:tabs>
        <w:ind w:left="691" w:hanging="416"/>
        <w:rPr>
          <w:sz w:val="18"/>
        </w:rPr>
      </w:pPr>
      <w:r>
        <w:t>L</w:t>
      </w:r>
      <w:r>
        <w:rPr>
          <w:sz w:val="18"/>
        </w:rPr>
        <w:t>ATE</w:t>
      </w:r>
      <w:r>
        <w:rPr>
          <w:spacing w:val="-1"/>
          <w:sz w:val="18"/>
        </w:rPr>
        <w:t xml:space="preserve"> </w:t>
      </w:r>
      <w:r>
        <w:t>P</w:t>
      </w:r>
      <w:r>
        <w:rPr>
          <w:sz w:val="18"/>
        </w:rPr>
        <w:t>AYMENT</w:t>
      </w:r>
      <w:r>
        <w:rPr>
          <w:spacing w:val="6"/>
          <w:sz w:val="18"/>
        </w:rPr>
        <w:t xml:space="preserve"> </w:t>
      </w:r>
      <w:r>
        <w:t>F</w:t>
      </w:r>
      <w:r>
        <w:rPr>
          <w:sz w:val="18"/>
        </w:rPr>
        <w:t>EE</w:t>
      </w:r>
    </w:p>
    <w:p w:rsidR="00A37666" w14:paraId="776D8C28" w14:textId="77777777">
      <w:pPr>
        <w:pStyle w:val="BodyText"/>
      </w:pPr>
    </w:p>
    <w:p w:rsidR="00A37666" w:rsidP="003822A8" w14:paraId="40A6C18F" w14:textId="77777777">
      <w:pPr>
        <w:pStyle w:val="BodyText"/>
        <w:ind w:left="720" w:right="669"/>
      </w:pPr>
      <w:r>
        <w:t>Under the Note, if a payment is accepted after the fifteenth of the month, the Borrower must pay a late</w:t>
      </w:r>
      <w:r>
        <w:rPr>
          <w:spacing w:val="1"/>
        </w:rPr>
        <w:t xml:space="preserve"> </w:t>
      </w:r>
      <w:r>
        <w:t>payment fee.</w:t>
      </w:r>
      <w:r>
        <w:rPr>
          <w:spacing w:val="1"/>
        </w:rPr>
        <w:t xml:space="preserve"> </w:t>
      </w:r>
      <w:r>
        <w:t>Borrower pays any late payment fee to the CSA.</w:t>
      </w:r>
      <w:r>
        <w:rPr>
          <w:spacing w:val="1"/>
        </w:rPr>
        <w:t xml:space="preserve"> </w:t>
      </w:r>
      <w:r>
        <w:t>CSA will remit the fee to either the CDC</w:t>
      </w:r>
      <w:r>
        <w:rPr>
          <w:spacing w:val="-52"/>
        </w:rPr>
        <w:t xml:space="preserve"> </w:t>
      </w:r>
      <w:r>
        <w:t>or SBA</w:t>
      </w:r>
      <w:r>
        <w:rPr>
          <w:spacing w:val="-1"/>
        </w:rPr>
        <w:t xml:space="preserve"> </w:t>
      </w:r>
      <w:r>
        <w:t>at</w:t>
      </w:r>
      <w:r>
        <w:rPr>
          <w:spacing w:val="-2"/>
        </w:rPr>
        <w:t xml:space="preserve"> </w:t>
      </w:r>
      <w:r>
        <w:t>the</w:t>
      </w:r>
      <w:r>
        <w:rPr>
          <w:spacing w:val="-2"/>
        </w:rPr>
        <w:t xml:space="preserve"> </w:t>
      </w:r>
      <w:r>
        <w:t>direction</w:t>
      </w:r>
      <w:r>
        <w:rPr>
          <w:spacing w:val="-1"/>
        </w:rPr>
        <w:t xml:space="preserve"> </w:t>
      </w:r>
      <w:r>
        <w:t>of</w:t>
      </w:r>
      <w:r>
        <w:rPr>
          <w:spacing w:val="-2"/>
        </w:rPr>
        <w:t xml:space="preserve"> </w:t>
      </w:r>
      <w:r>
        <w:t>SBA</w:t>
      </w:r>
      <w:r>
        <w:rPr>
          <w:spacing w:val="-1"/>
        </w:rPr>
        <w:t xml:space="preserve"> </w:t>
      </w:r>
      <w:r>
        <w:t>as compensation</w:t>
      </w:r>
      <w:r>
        <w:rPr>
          <w:spacing w:val="-4"/>
        </w:rPr>
        <w:t xml:space="preserve"> </w:t>
      </w:r>
      <w:r>
        <w:t>for</w:t>
      </w:r>
      <w:r>
        <w:rPr>
          <w:spacing w:val="-2"/>
        </w:rPr>
        <w:t xml:space="preserve"> </w:t>
      </w:r>
      <w:r>
        <w:t>additional</w:t>
      </w:r>
      <w:r>
        <w:rPr>
          <w:spacing w:val="1"/>
        </w:rPr>
        <w:t xml:space="preserve"> </w:t>
      </w:r>
      <w:r>
        <w:t>collection efforts.</w:t>
      </w:r>
    </w:p>
    <w:p w:rsidR="00A37666" w14:paraId="585C5B7F" w14:textId="77777777">
      <w:pPr>
        <w:pStyle w:val="BodyText"/>
        <w:spacing w:before="1"/>
      </w:pPr>
    </w:p>
    <w:p w:rsidR="00A37666" w14:paraId="6A2EFB17" w14:textId="77777777">
      <w:pPr>
        <w:pStyle w:val="ListParagraph"/>
        <w:numPr>
          <w:ilvl w:val="0"/>
          <w:numId w:val="1"/>
        </w:numPr>
        <w:tabs>
          <w:tab w:val="left" w:pos="692"/>
        </w:tabs>
        <w:ind w:left="691" w:hanging="416"/>
        <w:rPr>
          <w:sz w:val="18"/>
        </w:rPr>
      </w:pPr>
      <w:r>
        <w:t>P</w:t>
      </w:r>
      <w:r>
        <w:rPr>
          <w:sz w:val="18"/>
        </w:rPr>
        <w:t>REPAYMENT</w:t>
      </w:r>
    </w:p>
    <w:p w:rsidR="00A37666" w14:paraId="27638709" w14:textId="77777777">
      <w:pPr>
        <w:pStyle w:val="BodyText"/>
        <w:spacing w:before="10"/>
        <w:rPr>
          <w:sz w:val="21"/>
        </w:rPr>
      </w:pPr>
    </w:p>
    <w:p w:rsidR="00A37666" w:rsidP="003822A8" w14:paraId="30402A67" w14:textId="77777777">
      <w:pPr>
        <w:pStyle w:val="BodyText"/>
        <w:ind w:left="720" w:right="880"/>
      </w:pPr>
      <w:r>
        <w:t>The Borrower may prepay the Note in full.</w:t>
      </w:r>
      <w:r>
        <w:rPr>
          <w:spacing w:val="1"/>
        </w:rPr>
        <w:t xml:space="preserve"> </w:t>
      </w:r>
      <w:r>
        <w:t>Partial prepayment is not allowed.</w:t>
      </w:r>
      <w:r>
        <w:rPr>
          <w:spacing w:val="1"/>
        </w:rPr>
        <w:t xml:space="preserve"> </w:t>
      </w:r>
      <w:r>
        <w:t>Borrower must pay</w:t>
      </w:r>
      <w:r>
        <w:rPr>
          <w:spacing w:val="-52"/>
        </w:rPr>
        <w:t xml:space="preserve"> </w:t>
      </w:r>
      <w:r>
        <w:t>the sum</w:t>
      </w:r>
      <w:r>
        <w:rPr>
          <w:spacing w:val="-4"/>
        </w:rPr>
        <w:t xml:space="preserve"> </w:t>
      </w:r>
      <w:r>
        <w:t>of:</w:t>
      </w:r>
    </w:p>
    <w:p w:rsidR="00A37666" w:rsidP="003822A8" w14:paraId="28A78BDC" w14:textId="77777777">
      <w:pPr>
        <w:pStyle w:val="BodyText"/>
        <w:spacing w:before="1"/>
        <w:ind w:left="720"/>
      </w:pPr>
    </w:p>
    <w:p w:rsidR="00A37666" w:rsidP="003822A8" w14:paraId="3EAD339D" w14:textId="77777777">
      <w:pPr>
        <w:pStyle w:val="ListParagraph"/>
        <w:numPr>
          <w:ilvl w:val="1"/>
          <w:numId w:val="1"/>
        </w:numPr>
        <w:tabs>
          <w:tab w:val="left" w:pos="1355"/>
          <w:tab w:val="left" w:pos="1356"/>
        </w:tabs>
        <w:spacing w:before="1"/>
        <w:ind w:left="720" w:right="1128" w:firstLine="0"/>
      </w:pPr>
      <w:r>
        <w:t>All principal and interest payments, servicing-agent fees, and SBA guarantee fees up to and</w:t>
      </w:r>
      <w:r>
        <w:rPr>
          <w:spacing w:val="-52"/>
        </w:rPr>
        <w:t xml:space="preserve"> </w:t>
      </w:r>
      <w:r>
        <w:t>including</w:t>
      </w:r>
      <w:r>
        <w:rPr>
          <w:spacing w:val="-4"/>
        </w:rPr>
        <w:t xml:space="preserve"> </w:t>
      </w:r>
      <w:r>
        <w:t>the date of</w:t>
      </w:r>
      <w:r>
        <w:rPr>
          <w:spacing w:val="-3"/>
        </w:rPr>
        <w:t xml:space="preserve"> </w:t>
      </w:r>
      <w:r>
        <w:t>the next</w:t>
      </w:r>
      <w:r>
        <w:rPr>
          <w:spacing w:val="1"/>
        </w:rPr>
        <w:t xml:space="preserve"> </w:t>
      </w:r>
      <w:r>
        <w:t>semi-annual</w:t>
      </w:r>
      <w:r>
        <w:rPr>
          <w:spacing w:val="1"/>
        </w:rPr>
        <w:t xml:space="preserve"> </w:t>
      </w:r>
      <w:r>
        <w:t>debenture</w:t>
      </w:r>
      <w:r>
        <w:rPr>
          <w:spacing w:val="-3"/>
        </w:rPr>
        <w:t xml:space="preserve"> </w:t>
      </w:r>
      <w:r>
        <w:t>payment</w:t>
      </w:r>
      <w:r>
        <w:rPr>
          <w:spacing w:val="1"/>
        </w:rPr>
        <w:t xml:space="preserve"> </w:t>
      </w:r>
      <w:r>
        <w:t>date;</w:t>
      </w:r>
    </w:p>
    <w:p w:rsidR="00A37666" w:rsidP="003822A8" w14:paraId="15A1ECD3" w14:textId="77777777">
      <w:pPr>
        <w:pStyle w:val="ListParagraph"/>
        <w:numPr>
          <w:ilvl w:val="1"/>
          <w:numId w:val="1"/>
        </w:numPr>
        <w:tabs>
          <w:tab w:val="left" w:pos="1356"/>
        </w:tabs>
        <w:spacing w:line="251" w:lineRule="exact"/>
        <w:ind w:left="720" w:firstLine="0"/>
      </w:pPr>
      <w:r>
        <w:t>All</w:t>
      </w:r>
      <w:r>
        <w:rPr>
          <w:spacing w:val="-1"/>
        </w:rPr>
        <w:t xml:space="preserve"> </w:t>
      </w:r>
      <w:r>
        <w:t>CDC</w:t>
      </w:r>
      <w:r>
        <w:rPr>
          <w:spacing w:val="-3"/>
        </w:rPr>
        <w:t xml:space="preserve"> </w:t>
      </w:r>
      <w:r>
        <w:t>servicing</w:t>
      </w:r>
      <w:r>
        <w:rPr>
          <w:spacing w:val="-5"/>
        </w:rPr>
        <w:t xml:space="preserve"> </w:t>
      </w:r>
      <w:r>
        <w:t>fees</w:t>
      </w:r>
      <w:r>
        <w:rPr>
          <w:spacing w:val="-4"/>
        </w:rPr>
        <w:t xml:space="preserve"> </w:t>
      </w:r>
      <w:r>
        <w:t>that</w:t>
      </w:r>
      <w:r>
        <w:rPr>
          <w:spacing w:val="-4"/>
        </w:rPr>
        <w:t xml:space="preserve"> </w:t>
      </w:r>
      <w:r>
        <w:t>accrue</w:t>
      </w:r>
      <w:r>
        <w:rPr>
          <w:spacing w:val="-1"/>
        </w:rPr>
        <w:t xml:space="preserve"> </w:t>
      </w:r>
      <w:r>
        <w:t>before</w:t>
      </w:r>
      <w:r>
        <w:rPr>
          <w:spacing w:val="-2"/>
        </w:rPr>
        <w:t xml:space="preserve"> </w:t>
      </w:r>
      <w:r>
        <w:t>Borrower</w:t>
      </w:r>
      <w:r>
        <w:rPr>
          <w:spacing w:val="-1"/>
        </w:rPr>
        <w:t xml:space="preserve"> </w:t>
      </w:r>
      <w:r>
        <w:t>prepays;</w:t>
      </w:r>
    </w:p>
    <w:p w:rsidR="00A37666" w:rsidP="003822A8" w14:paraId="00070584" w14:textId="77777777">
      <w:pPr>
        <w:pStyle w:val="ListParagraph"/>
        <w:numPr>
          <w:ilvl w:val="1"/>
          <w:numId w:val="1"/>
        </w:numPr>
        <w:tabs>
          <w:tab w:val="left" w:pos="1355"/>
          <w:tab w:val="left" w:pos="1356"/>
        </w:tabs>
        <w:spacing w:before="1" w:line="252" w:lineRule="exact"/>
        <w:ind w:left="720" w:firstLine="0"/>
      </w:pPr>
      <w:r>
        <w:t>All</w:t>
      </w:r>
      <w:r>
        <w:rPr>
          <w:spacing w:val="-2"/>
        </w:rPr>
        <w:t xml:space="preserve"> </w:t>
      </w:r>
      <w:r>
        <w:t>late</w:t>
      </w:r>
      <w:r>
        <w:rPr>
          <w:spacing w:val="-2"/>
        </w:rPr>
        <w:t xml:space="preserve"> </w:t>
      </w:r>
      <w:r>
        <w:t>fees</w:t>
      </w:r>
      <w:r>
        <w:rPr>
          <w:spacing w:val="-4"/>
        </w:rPr>
        <w:t xml:space="preserve"> </w:t>
      </w:r>
      <w:r>
        <w:t>incurred</w:t>
      </w:r>
      <w:r>
        <w:rPr>
          <w:spacing w:val="-3"/>
        </w:rPr>
        <w:t xml:space="preserve"> </w:t>
      </w:r>
      <w:r>
        <w:t>before</w:t>
      </w:r>
      <w:r>
        <w:rPr>
          <w:spacing w:val="-2"/>
        </w:rPr>
        <w:t xml:space="preserve"> </w:t>
      </w:r>
      <w:r>
        <w:t>Borrower</w:t>
      </w:r>
      <w:r>
        <w:rPr>
          <w:spacing w:val="-2"/>
        </w:rPr>
        <w:t xml:space="preserve"> </w:t>
      </w:r>
      <w:r>
        <w:t>prepays;</w:t>
      </w:r>
    </w:p>
    <w:p w:rsidR="00A37666" w:rsidP="003822A8" w14:paraId="286B4889" w14:textId="77777777">
      <w:pPr>
        <w:pStyle w:val="ListParagraph"/>
        <w:numPr>
          <w:ilvl w:val="1"/>
          <w:numId w:val="1"/>
        </w:numPr>
        <w:tabs>
          <w:tab w:val="left" w:pos="1356"/>
        </w:tabs>
        <w:spacing w:line="252" w:lineRule="exact"/>
        <w:ind w:left="720" w:firstLine="0"/>
      </w:pPr>
      <w:r>
        <w:t>All</w:t>
      </w:r>
      <w:r>
        <w:rPr>
          <w:spacing w:val="-1"/>
        </w:rPr>
        <w:t xml:space="preserve"> </w:t>
      </w:r>
      <w:r>
        <w:t>expenses</w:t>
      </w:r>
      <w:r>
        <w:rPr>
          <w:spacing w:val="-4"/>
        </w:rPr>
        <w:t xml:space="preserve"> </w:t>
      </w:r>
      <w:r>
        <w:t>incurred</w:t>
      </w:r>
      <w:r>
        <w:rPr>
          <w:spacing w:val="-1"/>
        </w:rPr>
        <w:t xml:space="preserve"> </w:t>
      </w:r>
      <w:r>
        <w:t>by</w:t>
      </w:r>
      <w:r>
        <w:rPr>
          <w:spacing w:val="-5"/>
        </w:rPr>
        <w:t xml:space="preserve"> </w:t>
      </w:r>
      <w:r>
        <w:t>CDC</w:t>
      </w:r>
      <w:r>
        <w:rPr>
          <w:spacing w:val="-2"/>
        </w:rPr>
        <w:t xml:space="preserve"> </w:t>
      </w:r>
      <w:r>
        <w:t>for</w:t>
      </w:r>
      <w:r>
        <w:rPr>
          <w:spacing w:val="-1"/>
        </w:rPr>
        <w:t xml:space="preserve"> </w:t>
      </w:r>
      <w:r>
        <w:t>which</w:t>
      </w:r>
      <w:r>
        <w:rPr>
          <w:spacing w:val="-1"/>
        </w:rPr>
        <w:t xml:space="preserve"> </w:t>
      </w:r>
      <w:r>
        <w:t>Borrower</w:t>
      </w:r>
      <w:r>
        <w:rPr>
          <w:spacing w:val="-1"/>
        </w:rPr>
        <w:t xml:space="preserve"> </w:t>
      </w:r>
      <w:r>
        <w:t>is</w:t>
      </w:r>
      <w:r>
        <w:rPr>
          <w:spacing w:val="-1"/>
        </w:rPr>
        <w:t xml:space="preserve"> </w:t>
      </w:r>
      <w:r>
        <w:t>responsible;</w:t>
      </w:r>
    </w:p>
    <w:p w:rsidR="00A37666" w:rsidP="003822A8" w14:paraId="36CA705C" w14:textId="77777777">
      <w:pPr>
        <w:pStyle w:val="ListParagraph"/>
        <w:numPr>
          <w:ilvl w:val="1"/>
          <w:numId w:val="1"/>
        </w:numPr>
        <w:tabs>
          <w:tab w:val="left" w:pos="1356"/>
          <w:tab w:val="left" w:pos="1357"/>
        </w:tabs>
        <w:spacing w:before="1" w:line="252" w:lineRule="exact"/>
        <w:ind w:left="720" w:firstLine="0"/>
      </w:pPr>
      <w:r>
        <w:t>The</w:t>
      </w:r>
      <w:r>
        <w:rPr>
          <w:spacing w:val="-3"/>
        </w:rPr>
        <w:t xml:space="preserve"> </w:t>
      </w:r>
      <w:r>
        <w:t>balance</w:t>
      </w:r>
      <w:r>
        <w:rPr>
          <w:spacing w:val="-1"/>
        </w:rPr>
        <w:t xml:space="preserve"> </w:t>
      </w:r>
      <w:r>
        <w:t>owing</w:t>
      </w:r>
      <w:r>
        <w:rPr>
          <w:spacing w:val="-3"/>
        </w:rPr>
        <w:t xml:space="preserve"> </w:t>
      </w:r>
      <w:r>
        <w:t>on</w:t>
      </w:r>
      <w:r>
        <w:rPr>
          <w:spacing w:val="-4"/>
        </w:rPr>
        <w:t xml:space="preserve"> </w:t>
      </w:r>
      <w:r>
        <w:t>the</w:t>
      </w:r>
      <w:r>
        <w:rPr>
          <w:spacing w:val="-3"/>
        </w:rPr>
        <w:t xml:space="preserve"> </w:t>
      </w:r>
      <w:r>
        <w:t>Note as</w:t>
      </w:r>
      <w:r>
        <w:rPr>
          <w:spacing w:val="-1"/>
        </w:rPr>
        <w:t xml:space="preserve"> </w:t>
      </w:r>
      <w:r>
        <w:t>of</w:t>
      </w:r>
      <w:r>
        <w:rPr>
          <w:spacing w:val="-3"/>
        </w:rPr>
        <w:t xml:space="preserve"> </w:t>
      </w:r>
      <w:r>
        <w:t>the</w:t>
      </w:r>
      <w:r>
        <w:rPr>
          <w:spacing w:val="-2"/>
        </w:rPr>
        <w:t xml:space="preserve"> </w:t>
      </w:r>
      <w:r>
        <w:t>next semi-annual debenture payment date; and</w:t>
      </w:r>
    </w:p>
    <w:p w:rsidR="00A37666" w:rsidP="003822A8" w14:paraId="0F455091" w14:textId="77777777">
      <w:pPr>
        <w:pStyle w:val="ListParagraph"/>
        <w:numPr>
          <w:ilvl w:val="1"/>
          <w:numId w:val="1"/>
        </w:numPr>
        <w:tabs>
          <w:tab w:val="left" w:pos="1356"/>
          <w:tab w:val="left" w:pos="1357"/>
        </w:tabs>
        <w:spacing w:line="252" w:lineRule="exact"/>
        <w:ind w:left="720" w:firstLine="0"/>
      </w:pPr>
      <w:r>
        <w:t>Any</w:t>
      </w:r>
      <w:r>
        <w:rPr>
          <w:spacing w:val="-4"/>
        </w:rPr>
        <w:t xml:space="preserve"> </w:t>
      </w:r>
      <w:r>
        <w:t>prepayment</w:t>
      </w:r>
      <w:r>
        <w:rPr>
          <w:spacing w:val="1"/>
        </w:rPr>
        <w:t xml:space="preserve"> </w:t>
      </w:r>
      <w:r>
        <w:t>premium</w:t>
      </w:r>
      <w:r>
        <w:rPr>
          <w:spacing w:val="-4"/>
        </w:rPr>
        <w:t xml:space="preserve"> </w:t>
      </w:r>
      <w:r>
        <w:t>required under</w:t>
      </w:r>
      <w:r>
        <w:rPr>
          <w:spacing w:val="-2"/>
        </w:rPr>
        <w:t xml:space="preserve"> </w:t>
      </w:r>
      <w:r>
        <w:t>the Note</w:t>
      </w:r>
      <w:r>
        <w:rPr>
          <w:spacing w:val="-2"/>
        </w:rPr>
        <w:t xml:space="preserve"> </w:t>
      </w:r>
      <w:r>
        <w:t>and</w:t>
      </w:r>
      <w:r>
        <w:rPr>
          <w:spacing w:val="-3"/>
        </w:rPr>
        <w:t xml:space="preserve"> </w:t>
      </w:r>
      <w:r>
        <w:t>Debenture</w:t>
      </w:r>
    </w:p>
    <w:p w:rsidR="00A37666" w:rsidP="003822A8" w14:paraId="713087AA" w14:textId="77777777">
      <w:pPr>
        <w:pStyle w:val="BodyText"/>
        <w:ind w:left="720"/>
      </w:pPr>
    </w:p>
    <w:p w:rsidR="00A37666" w:rsidP="003822A8" w14:paraId="6DD17F6A" w14:textId="77777777">
      <w:pPr>
        <w:pStyle w:val="BodyText"/>
        <w:spacing w:before="1"/>
        <w:ind w:left="720" w:right="1543"/>
      </w:pPr>
      <w:r>
        <w:t>To prepay, Borrower must give the CDC at least 45 days prior written notice.</w:t>
      </w:r>
      <w:r>
        <w:rPr>
          <w:spacing w:val="1"/>
        </w:rPr>
        <w:t xml:space="preserve"> </w:t>
      </w:r>
      <w:r>
        <w:t>The</w:t>
      </w:r>
      <w:r>
        <w:rPr>
          <w:spacing w:val="1"/>
        </w:rPr>
        <w:t xml:space="preserve"> </w:t>
      </w:r>
      <w:r>
        <w:t>prepayment must take place on the third Thursday of the month.</w:t>
      </w:r>
      <w:r>
        <w:rPr>
          <w:spacing w:val="1"/>
        </w:rPr>
        <w:t xml:space="preserve"> </w:t>
      </w:r>
      <w:r>
        <w:t>If the third Thursday of</w:t>
      </w:r>
      <w:r>
        <w:rPr>
          <w:spacing w:val="-52"/>
        </w:rPr>
        <w:t xml:space="preserve"> </w:t>
      </w:r>
      <w:r>
        <w:t>the</w:t>
      </w:r>
      <w:r>
        <w:rPr>
          <w:spacing w:val="-1"/>
        </w:rPr>
        <w:t xml:space="preserve"> </w:t>
      </w:r>
      <w:r>
        <w:t>month</w:t>
      </w:r>
      <w:r>
        <w:rPr>
          <w:spacing w:val="-1"/>
        </w:rPr>
        <w:t xml:space="preserve"> </w:t>
      </w:r>
      <w:r>
        <w:t>is</w:t>
      </w:r>
      <w:r>
        <w:rPr>
          <w:spacing w:val="-1"/>
        </w:rPr>
        <w:t xml:space="preserve"> </w:t>
      </w:r>
      <w:r>
        <w:t>not a business</w:t>
      </w:r>
      <w:r>
        <w:rPr>
          <w:spacing w:val="-6"/>
        </w:rPr>
        <w:t xml:space="preserve"> </w:t>
      </w:r>
      <w:r>
        <w:t>day,</w:t>
      </w:r>
      <w:r>
        <w:rPr>
          <w:spacing w:val="-1"/>
        </w:rPr>
        <w:t xml:space="preserve"> </w:t>
      </w:r>
      <w:r>
        <w:t>the</w:t>
      </w:r>
      <w:r>
        <w:rPr>
          <w:spacing w:val="-1"/>
        </w:rPr>
        <w:t xml:space="preserve"> </w:t>
      </w:r>
      <w:r>
        <w:t>payment</w:t>
      </w:r>
      <w:r>
        <w:rPr>
          <w:spacing w:val="1"/>
        </w:rPr>
        <w:t xml:space="preserve"> </w:t>
      </w:r>
      <w:r>
        <w:t>must be</w:t>
      </w:r>
      <w:r>
        <w:rPr>
          <w:spacing w:val="-3"/>
        </w:rPr>
        <w:t xml:space="preserve"> </w:t>
      </w:r>
      <w:r>
        <w:t>made</w:t>
      </w:r>
      <w:r>
        <w:rPr>
          <w:spacing w:val="-1"/>
        </w:rPr>
        <w:t xml:space="preserve"> </w:t>
      </w:r>
      <w:r>
        <w:t>on the</w:t>
      </w:r>
      <w:r>
        <w:rPr>
          <w:spacing w:val="-1"/>
        </w:rPr>
        <w:t xml:space="preserve"> </w:t>
      </w:r>
      <w:r>
        <w:t>next business</w:t>
      </w:r>
      <w:r>
        <w:rPr>
          <w:spacing w:val="-3"/>
        </w:rPr>
        <w:t xml:space="preserve"> </w:t>
      </w:r>
      <w:r>
        <w:t>day.</w:t>
      </w:r>
    </w:p>
    <w:p w:rsidR="00A37666" w14:paraId="1911ECB0" w14:textId="77777777">
      <w:pPr>
        <w:pStyle w:val="BodyText"/>
        <w:spacing w:before="10"/>
        <w:rPr>
          <w:sz w:val="21"/>
        </w:rPr>
      </w:pPr>
    </w:p>
    <w:p w:rsidR="00A37666" w14:paraId="5FB1D40F" w14:textId="77777777">
      <w:pPr>
        <w:pStyle w:val="ListParagraph"/>
        <w:numPr>
          <w:ilvl w:val="0"/>
          <w:numId w:val="1"/>
        </w:numPr>
        <w:tabs>
          <w:tab w:val="left" w:pos="692"/>
        </w:tabs>
        <w:ind w:left="691" w:hanging="416"/>
        <w:rPr>
          <w:sz w:val="18"/>
        </w:rPr>
      </w:pPr>
      <w:r>
        <w:t>C</w:t>
      </w:r>
      <w:r>
        <w:rPr>
          <w:sz w:val="18"/>
        </w:rPr>
        <w:t>OMPLETION</w:t>
      </w:r>
      <w:r>
        <w:rPr>
          <w:spacing w:val="4"/>
          <w:sz w:val="18"/>
        </w:rPr>
        <w:t xml:space="preserve"> </w:t>
      </w:r>
      <w:r>
        <w:t>O</w:t>
      </w:r>
      <w:r>
        <w:rPr>
          <w:sz w:val="18"/>
        </w:rPr>
        <w:t>F</w:t>
      </w:r>
      <w:r>
        <w:rPr>
          <w:spacing w:val="6"/>
          <w:sz w:val="18"/>
        </w:rPr>
        <w:t xml:space="preserve"> </w:t>
      </w:r>
      <w:r>
        <w:t>D</w:t>
      </w:r>
      <w:r>
        <w:rPr>
          <w:sz w:val="18"/>
        </w:rPr>
        <w:t>OCUMENTS</w:t>
      </w:r>
    </w:p>
    <w:p w:rsidR="00A37666" w14:paraId="44211F29" w14:textId="77777777">
      <w:pPr>
        <w:pStyle w:val="BodyText"/>
        <w:spacing w:before="1"/>
      </w:pPr>
    </w:p>
    <w:p w:rsidR="00A37666" w:rsidP="00A17A46" w14:paraId="45B54E52" w14:textId="77777777">
      <w:pPr>
        <w:pStyle w:val="BodyText"/>
        <w:ind w:left="720" w:right="667"/>
      </w:pPr>
      <w:r>
        <w:t>The Borrower and CDC authorize SBA or its designee, and the CSA, to complete any terms of the</w:t>
      </w:r>
      <w:r>
        <w:rPr>
          <w:spacing w:val="1"/>
        </w:rPr>
        <w:t xml:space="preserve"> </w:t>
      </w:r>
      <w:r>
        <w:t>Note, Debenture, Servicing Agent Agreement, and any other loan documents which are unknown at</w:t>
      </w:r>
      <w:r>
        <w:rPr>
          <w:spacing w:val="-52"/>
        </w:rPr>
        <w:t xml:space="preserve"> </w:t>
      </w:r>
      <w:r>
        <w:t>the</w:t>
      </w:r>
      <w:r>
        <w:rPr>
          <w:spacing w:val="-3"/>
        </w:rPr>
        <w:t xml:space="preserve"> </w:t>
      </w:r>
      <w:r>
        <w:t>time of</w:t>
      </w:r>
      <w:r>
        <w:rPr>
          <w:spacing w:val="1"/>
        </w:rPr>
        <w:t xml:space="preserve"> </w:t>
      </w:r>
      <w:r>
        <w:t>execution as</w:t>
      </w:r>
      <w:r>
        <w:rPr>
          <w:spacing w:val="-2"/>
        </w:rPr>
        <w:t xml:space="preserve"> </w:t>
      </w:r>
      <w:r>
        <w:t>soon as such</w:t>
      </w:r>
      <w:r>
        <w:rPr>
          <w:spacing w:val="-3"/>
        </w:rPr>
        <w:t xml:space="preserve"> </w:t>
      </w:r>
      <w:r>
        <w:t>terms become</w:t>
      </w:r>
      <w:r>
        <w:rPr>
          <w:spacing w:val="-1"/>
        </w:rPr>
        <w:t xml:space="preserve"> </w:t>
      </w:r>
      <w:r>
        <w:t>known.</w:t>
      </w:r>
    </w:p>
    <w:p w:rsidR="00A37666" w14:paraId="578A853E" w14:textId="77777777">
      <w:pPr>
        <w:pStyle w:val="BodyText"/>
      </w:pPr>
    </w:p>
    <w:p w:rsidR="00A37666" w14:paraId="7826731D" w14:textId="77777777">
      <w:pPr>
        <w:pStyle w:val="ListParagraph"/>
        <w:numPr>
          <w:ilvl w:val="0"/>
          <w:numId w:val="1"/>
        </w:numPr>
        <w:tabs>
          <w:tab w:val="left" w:pos="692"/>
        </w:tabs>
        <w:ind w:left="691" w:hanging="416"/>
      </w:pPr>
      <w:r>
        <w:t>ACCEPTANCE</w:t>
      </w:r>
      <w:r>
        <w:rPr>
          <w:spacing w:val="-4"/>
        </w:rPr>
        <w:t xml:space="preserve"> </w:t>
      </w:r>
      <w:r>
        <w:t>OF</w:t>
      </w:r>
      <w:r>
        <w:rPr>
          <w:spacing w:val="-4"/>
        </w:rPr>
        <w:t xml:space="preserve"> </w:t>
      </w:r>
      <w:r>
        <w:t>MSAA</w:t>
      </w:r>
    </w:p>
    <w:p w:rsidR="00A37666" w14:paraId="761B0655" w14:textId="77777777">
      <w:pPr>
        <w:pStyle w:val="BodyText"/>
        <w:spacing w:before="1"/>
      </w:pPr>
    </w:p>
    <w:p w:rsidR="00A37666" w:rsidP="003822A8" w14:paraId="05CEF32D" w14:textId="77777777">
      <w:pPr>
        <w:pStyle w:val="BodyText"/>
        <w:ind w:left="720"/>
      </w:pPr>
      <w:r>
        <w:t>By</w:t>
      </w:r>
      <w:r>
        <w:rPr>
          <w:spacing w:val="-5"/>
        </w:rPr>
        <w:t xml:space="preserve"> </w:t>
      </w:r>
      <w:r>
        <w:t>executing</w:t>
      </w:r>
      <w:r>
        <w:rPr>
          <w:spacing w:val="-5"/>
        </w:rPr>
        <w:t xml:space="preserve"> </w:t>
      </w:r>
      <w:r>
        <w:t>this</w:t>
      </w:r>
      <w:r>
        <w:rPr>
          <w:spacing w:val="-1"/>
        </w:rPr>
        <w:t xml:space="preserve"> </w:t>
      </w:r>
      <w:r>
        <w:t>Agreement,</w:t>
      </w:r>
      <w:r>
        <w:rPr>
          <w:spacing w:val="-2"/>
        </w:rPr>
        <w:t xml:space="preserve"> </w:t>
      </w:r>
      <w:r>
        <w:t>CDC</w:t>
      </w:r>
      <w:r>
        <w:rPr>
          <w:spacing w:val="-3"/>
        </w:rPr>
        <w:t xml:space="preserve"> </w:t>
      </w:r>
      <w:r>
        <w:t>and</w:t>
      </w:r>
      <w:r>
        <w:rPr>
          <w:spacing w:val="-1"/>
        </w:rPr>
        <w:t xml:space="preserve"> </w:t>
      </w:r>
      <w:r>
        <w:t>Borrower</w:t>
      </w:r>
      <w:r>
        <w:rPr>
          <w:spacing w:val="-1"/>
        </w:rPr>
        <w:t xml:space="preserve"> </w:t>
      </w:r>
      <w:r>
        <w:t>each</w:t>
      </w:r>
      <w:r>
        <w:rPr>
          <w:spacing w:val="-2"/>
        </w:rPr>
        <w:t xml:space="preserve"> </w:t>
      </w:r>
      <w:r>
        <w:t>agree</w:t>
      </w:r>
      <w:r>
        <w:rPr>
          <w:spacing w:val="-2"/>
        </w:rPr>
        <w:t xml:space="preserve"> </w:t>
      </w:r>
      <w:r>
        <w:t>to</w:t>
      </w:r>
      <w:r>
        <w:rPr>
          <w:spacing w:val="-1"/>
        </w:rPr>
        <w:t xml:space="preserve"> </w:t>
      </w:r>
      <w:r>
        <w:t>accept</w:t>
      </w:r>
      <w:r>
        <w:rPr>
          <w:spacing w:val="-1"/>
        </w:rPr>
        <w:t xml:space="preserve"> </w:t>
      </w:r>
      <w:r>
        <w:t>the</w:t>
      </w:r>
      <w:r>
        <w:rPr>
          <w:spacing w:val="-2"/>
        </w:rPr>
        <w:t xml:space="preserve"> </w:t>
      </w:r>
      <w:r>
        <w:t>terms</w:t>
      </w:r>
      <w:r>
        <w:rPr>
          <w:spacing w:val="-1"/>
        </w:rPr>
        <w:t xml:space="preserve"> </w:t>
      </w:r>
      <w:r>
        <w:t>of</w:t>
      </w:r>
      <w:r>
        <w:rPr>
          <w:spacing w:val="-1"/>
        </w:rPr>
        <w:t xml:space="preserve"> </w:t>
      </w:r>
      <w:r>
        <w:t>the</w:t>
      </w:r>
      <w:r>
        <w:rPr>
          <w:spacing w:val="-2"/>
        </w:rPr>
        <w:t xml:space="preserve"> </w:t>
      </w:r>
      <w:r>
        <w:t>MSAA.</w:t>
      </w:r>
    </w:p>
    <w:p w:rsidR="00A37666" w14:paraId="6F53C868" w14:textId="77777777">
      <w:pPr>
        <w:pStyle w:val="BodyText"/>
      </w:pPr>
    </w:p>
    <w:p w:rsidR="00A37666" w14:paraId="7C3C2D6C" w14:textId="77777777">
      <w:pPr>
        <w:pStyle w:val="ListParagraph"/>
        <w:numPr>
          <w:ilvl w:val="0"/>
          <w:numId w:val="1"/>
        </w:numPr>
        <w:tabs>
          <w:tab w:val="left" w:pos="636"/>
        </w:tabs>
        <w:ind w:left="636" w:hanging="360"/>
      </w:pPr>
      <w:r>
        <w:t>WITHHOLDING</w:t>
      </w:r>
      <w:r>
        <w:rPr>
          <w:spacing w:val="-4"/>
        </w:rPr>
        <w:t xml:space="preserve"> </w:t>
      </w:r>
      <w:r>
        <w:t>OR</w:t>
      </w:r>
      <w:r>
        <w:rPr>
          <w:spacing w:val="-3"/>
        </w:rPr>
        <w:t xml:space="preserve"> </w:t>
      </w:r>
      <w:r>
        <w:t>TRANSFER</w:t>
      </w:r>
      <w:r>
        <w:rPr>
          <w:spacing w:val="-4"/>
        </w:rPr>
        <w:t xml:space="preserve"> </w:t>
      </w:r>
      <w:r>
        <w:t>OF</w:t>
      </w:r>
      <w:r>
        <w:rPr>
          <w:spacing w:val="-3"/>
        </w:rPr>
        <w:t xml:space="preserve"> </w:t>
      </w:r>
      <w:r>
        <w:t>CDC</w:t>
      </w:r>
      <w:r>
        <w:rPr>
          <w:spacing w:val="-3"/>
        </w:rPr>
        <w:t xml:space="preserve"> </w:t>
      </w:r>
      <w:r>
        <w:t>FEES</w:t>
      </w:r>
    </w:p>
    <w:p w:rsidR="00A37666" w14:paraId="2BA77AF3" w14:textId="77777777">
      <w:pPr>
        <w:pStyle w:val="BodyText"/>
        <w:spacing w:before="9"/>
        <w:rPr>
          <w:sz w:val="21"/>
        </w:rPr>
      </w:pPr>
    </w:p>
    <w:p w:rsidR="00A37666" w:rsidP="003822A8" w14:paraId="532499B6" w14:textId="77777777">
      <w:pPr>
        <w:pStyle w:val="BodyText"/>
        <w:ind w:left="720" w:right="739"/>
      </w:pPr>
      <w:r>
        <w:t>CDC acknowledges and agrees that in the event of an SBA enforcement action against CDC pursuant to</w:t>
      </w:r>
      <w:r>
        <w:rPr>
          <w:spacing w:val="-52"/>
        </w:rPr>
        <w:t xml:space="preserve"> </w:t>
      </w:r>
      <w:r>
        <w:t>13 CFR § 120.1500 or if SBA elects to take over servicing of this loan this loan pursuant to 13 CFR §</w:t>
      </w:r>
      <w:r>
        <w:rPr>
          <w:spacing w:val="1"/>
        </w:rPr>
        <w:t xml:space="preserve"> </w:t>
      </w:r>
      <w:r>
        <w:t>120.535(d), CSA will follow SBA’s instructions regarding the withholding and/or transfer of CDC fees</w:t>
      </w:r>
      <w:r>
        <w:rPr>
          <w:spacing w:val="1"/>
        </w:rPr>
        <w:t xml:space="preserve"> </w:t>
      </w:r>
      <w:r>
        <w:t>under</w:t>
      </w:r>
      <w:r>
        <w:rPr>
          <w:spacing w:val="-4"/>
        </w:rPr>
        <w:t xml:space="preserve"> </w:t>
      </w:r>
      <w:r>
        <w:t>this</w:t>
      </w:r>
      <w:r>
        <w:rPr>
          <w:spacing w:val="-1"/>
        </w:rPr>
        <w:t xml:space="preserve"> </w:t>
      </w:r>
      <w:r>
        <w:t>Agreement or</w:t>
      </w:r>
      <w:r>
        <w:rPr>
          <w:spacing w:val="-3"/>
        </w:rPr>
        <w:t xml:space="preserve"> </w:t>
      </w:r>
      <w:r>
        <w:t>otherwise.</w:t>
      </w:r>
      <w:r>
        <w:rPr>
          <w:spacing w:val="52"/>
        </w:rPr>
        <w:t xml:space="preserve"> </w:t>
      </w:r>
      <w:r>
        <w:t>CDC</w:t>
      </w:r>
      <w:r>
        <w:rPr>
          <w:spacing w:val="-2"/>
        </w:rPr>
        <w:t xml:space="preserve"> </w:t>
      </w:r>
      <w:r>
        <w:t>also</w:t>
      </w:r>
      <w:r>
        <w:rPr>
          <w:spacing w:val="-1"/>
        </w:rPr>
        <w:t xml:space="preserve"> </w:t>
      </w:r>
      <w:r>
        <w:t>acknowledges</w:t>
      </w:r>
      <w:r>
        <w:rPr>
          <w:spacing w:val="-1"/>
        </w:rPr>
        <w:t xml:space="preserve"> </w:t>
      </w:r>
      <w:r>
        <w:t>and</w:t>
      </w:r>
      <w:r>
        <w:rPr>
          <w:spacing w:val="-1"/>
        </w:rPr>
        <w:t xml:space="preserve"> </w:t>
      </w:r>
      <w:r>
        <w:t>agrees</w:t>
      </w:r>
      <w:r>
        <w:rPr>
          <w:spacing w:val="-3"/>
        </w:rPr>
        <w:t xml:space="preserve"> </w:t>
      </w:r>
      <w:r>
        <w:t>that</w:t>
      </w:r>
      <w:r>
        <w:rPr>
          <w:spacing w:val="-4"/>
        </w:rPr>
        <w:t xml:space="preserve"> </w:t>
      </w:r>
      <w:r>
        <w:t>if</w:t>
      </w:r>
      <w:r>
        <w:rPr>
          <w:spacing w:val="-3"/>
        </w:rPr>
        <w:t xml:space="preserve"> </w:t>
      </w:r>
      <w:r>
        <w:t>this</w:t>
      </w:r>
      <w:r>
        <w:rPr>
          <w:spacing w:val="-1"/>
        </w:rPr>
        <w:t xml:space="preserve"> </w:t>
      </w:r>
      <w:r>
        <w:t>loan</w:t>
      </w:r>
      <w:r>
        <w:rPr>
          <w:spacing w:val="-1"/>
        </w:rPr>
        <w:t xml:space="preserve"> </w:t>
      </w:r>
      <w:r>
        <w:t>is</w:t>
      </w:r>
      <w:r>
        <w:rPr>
          <w:spacing w:val="-1"/>
        </w:rPr>
        <w:t xml:space="preserve"> </w:t>
      </w:r>
      <w:r>
        <w:t>transferred</w:t>
      </w:r>
    </w:p>
    <w:p w:rsidR="00A37666" w:rsidP="003822A8" w14:paraId="3E29C85D" w14:textId="77777777">
      <w:pPr>
        <w:ind w:left="720"/>
        <w:sectPr>
          <w:pgSz w:w="12240" w:h="15840"/>
          <w:pgMar w:top="760" w:right="660" w:bottom="1220" w:left="1020" w:header="0" w:footer="1022" w:gutter="0"/>
          <w:cols w:space="720"/>
        </w:sectPr>
      </w:pPr>
    </w:p>
    <w:p w:rsidR="00A37666" w:rsidP="003822A8" w14:paraId="63F86B2E" w14:textId="77777777">
      <w:pPr>
        <w:pStyle w:val="BodyText"/>
        <w:spacing w:before="74"/>
        <w:ind w:left="720" w:right="867"/>
      </w:pPr>
      <w:r>
        <w:t>pursuant to 13 CFR § 120.1500(e)(1) or 13 CFR § 120.535(d), CDC shall have no further rights to any</w:t>
      </w:r>
      <w:r>
        <w:rPr>
          <w:spacing w:val="-52"/>
        </w:rPr>
        <w:t xml:space="preserve"> </w:t>
      </w:r>
      <w:r>
        <w:t>fees</w:t>
      </w:r>
      <w:r>
        <w:rPr>
          <w:spacing w:val="-3"/>
        </w:rPr>
        <w:t xml:space="preserve"> </w:t>
      </w:r>
      <w:r>
        <w:t>under</w:t>
      </w:r>
      <w:r>
        <w:rPr>
          <w:spacing w:val="1"/>
        </w:rPr>
        <w:t xml:space="preserve"> </w:t>
      </w:r>
      <w:r>
        <w:t>this Agreement</w:t>
      </w:r>
      <w:r>
        <w:rPr>
          <w:spacing w:val="1"/>
        </w:rPr>
        <w:t xml:space="preserve"> </w:t>
      </w:r>
      <w:r>
        <w:t>or</w:t>
      </w:r>
      <w:r>
        <w:rPr>
          <w:spacing w:val="1"/>
        </w:rPr>
        <w:t xml:space="preserve"> </w:t>
      </w:r>
      <w:r>
        <w:t>otherwise.</w:t>
      </w:r>
    </w:p>
    <w:p w:rsidR="00A37666" w:rsidRPr="00A17A46" w14:paraId="4C34A3EB" w14:textId="77777777">
      <w:pPr>
        <w:pStyle w:val="BodyText"/>
      </w:pPr>
    </w:p>
    <w:p w:rsidR="00A37666" w:rsidRPr="00A17A46" w14:paraId="1A8150E8" w14:textId="77777777">
      <w:pPr>
        <w:pStyle w:val="BodyText"/>
        <w:spacing w:before="1"/>
      </w:pPr>
    </w:p>
    <w:p w:rsidR="00A37666" w:rsidRPr="00A17A46" w14:paraId="6E098249" w14:textId="77777777">
      <w:pPr>
        <w:pStyle w:val="ListParagraph"/>
        <w:numPr>
          <w:ilvl w:val="0"/>
          <w:numId w:val="1"/>
        </w:numPr>
        <w:tabs>
          <w:tab w:val="left" w:pos="636"/>
        </w:tabs>
        <w:ind w:left="636" w:hanging="360"/>
      </w:pPr>
      <w:r w:rsidRPr="00A17A46">
        <w:t>INDEMNIFICATION</w:t>
      </w:r>
    </w:p>
    <w:p w:rsidR="00A37666" w:rsidRPr="00A17A46" w14:paraId="7DD81896" w14:textId="77777777">
      <w:pPr>
        <w:pStyle w:val="BodyText"/>
        <w:spacing w:before="9"/>
      </w:pPr>
    </w:p>
    <w:p w:rsidR="00A37666" w:rsidRPr="00A17A46" w:rsidP="00A17A46" w14:paraId="66342C40" w14:textId="77777777">
      <w:pPr>
        <w:pStyle w:val="BodyText"/>
        <w:spacing w:before="1"/>
        <w:ind w:left="720" w:right="881"/>
      </w:pPr>
      <w:r w:rsidRPr="00A17A46">
        <w:t>The CSA and CDC will indemnify each other and hold each other harmless from any and all suits,</w:t>
      </w:r>
      <w:r w:rsidRPr="00A17A46">
        <w:rPr>
          <w:spacing w:val="-52"/>
        </w:rPr>
        <w:t xml:space="preserve"> </w:t>
      </w:r>
      <w:r w:rsidRPr="00A17A46">
        <w:t>liabilities, damages, claims, losses, costs and expenses (including attorneys’ fees) incurred in</w:t>
      </w:r>
      <w:r w:rsidRPr="00A17A46">
        <w:rPr>
          <w:spacing w:val="1"/>
        </w:rPr>
        <w:t xml:space="preserve"> </w:t>
      </w:r>
      <w:r w:rsidRPr="00A17A46">
        <w:t>connection</w:t>
      </w:r>
      <w:r w:rsidRPr="00A17A46">
        <w:rPr>
          <w:spacing w:val="-1"/>
        </w:rPr>
        <w:t xml:space="preserve"> </w:t>
      </w:r>
      <w:r w:rsidRPr="00A17A46">
        <w:t>with</w:t>
      </w:r>
      <w:r w:rsidRPr="00A17A46">
        <w:rPr>
          <w:spacing w:val="-3"/>
        </w:rPr>
        <w:t xml:space="preserve"> </w:t>
      </w:r>
      <w:r w:rsidRPr="00A17A46">
        <w:t>this Agreement.</w:t>
      </w:r>
    </w:p>
    <w:p w:rsidR="00A37666" w:rsidRPr="00A17A46" w14:paraId="7A927388" w14:textId="77777777">
      <w:pPr>
        <w:pStyle w:val="BodyText"/>
      </w:pPr>
    </w:p>
    <w:p w:rsidR="00A37666" w:rsidRPr="00A17A46" w14:paraId="5F6711E7" w14:textId="77777777">
      <w:pPr>
        <w:pStyle w:val="BodyText"/>
        <w:spacing w:before="11"/>
      </w:pPr>
    </w:p>
    <w:p w:rsidR="00A37666" w14:paraId="1026C188" w14:textId="77777777">
      <w:pPr>
        <w:ind w:left="635"/>
        <w:rPr>
          <w:b/>
          <w:sz w:val="18"/>
        </w:rPr>
      </w:pPr>
      <w:r>
        <w:rPr>
          <w:b/>
        </w:rPr>
        <w:t>S</w:t>
      </w:r>
      <w:r>
        <w:rPr>
          <w:b/>
          <w:sz w:val="18"/>
        </w:rPr>
        <w:t>IGNATURES</w:t>
      </w:r>
    </w:p>
    <w:p w:rsidR="00A37666" w14:paraId="39DB467D" w14:textId="77777777">
      <w:pPr>
        <w:pStyle w:val="BodyText"/>
        <w:rPr>
          <w:b/>
        </w:rPr>
      </w:pPr>
    </w:p>
    <w:p w:rsidR="00A37666" w14:paraId="2C2BF936" w14:textId="77777777">
      <w:pPr>
        <w:pStyle w:val="BodyText"/>
        <w:tabs>
          <w:tab w:val="left" w:pos="2227"/>
          <w:tab w:val="left" w:pos="5203"/>
          <w:tab w:val="left" w:pos="6851"/>
        </w:tabs>
        <w:ind w:left="636"/>
      </w:pPr>
      <w:r>
        <w:t>Signed</w:t>
      </w:r>
      <w:r>
        <w:rPr>
          <w:spacing w:val="-1"/>
        </w:rPr>
        <w:t xml:space="preserve"> </w:t>
      </w:r>
      <w:r>
        <w:t>this</w:t>
      </w:r>
      <w:r>
        <w:rPr>
          <w:u w:val="single"/>
        </w:rPr>
        <w:tab/>
      </w:r>
      <w:r>
        <w:t>day</w:t>
      </w:r>
      <w:r>
        <w:rPr>
          <w:spacing w:val="-2"/>
        </w:rPr>
        <w:t xml:space="preserve"> </w:t>
      </w:r>
      <w:r>
        <w:t>of</w:t>
      </w:r>
      <w:r>
        <w:rPr>
          <w:u w:val="single"/>
        </w:rPr>
        <w:tab/>
      </w:r>
      <w:r>
        <w:t>,</w:t>
      </w:r>
      <w:r>
        <w:rPr>
          <w:u w:val="single"/>
        </w:rPr>
        <w:tab/>
      </w:r>
      <w:r>
        <w:t>.</w:t>
      </w:r>
    </w:p>
    <w:p w:rsidR="00A37666" w14:paraId="2E045141" w14:textId="77777777">
      <w:pPr>
        <w:pStyle w:val="BodyText"/>
        <w:rPr>
          <w:sz w:val="20"/>
        </w:rPr>
      </w:pPr>
    </w:p>
    <w:p w:rsidR="00A37666" w14:paraId="76ADECC6" w14:textId="77777777">
      <w:pPr>
        <w:pStyle w:val="BodyText"/>
        <w:rPr>
          <w:sz w:val="20"/>
        </w:rPr>
      </w:pPr>
    </w:p>
    <w:p w:rsidR="00A37666" w14:paraId="096150AF" w14:textId="77777777">
      <w:pPr>
        <w:pStyle w:val="BodyText"/>
        <w:rPr>
          <w:sz w:val="20"/>
        </w:rPr>
      </w:pPr>
    </w:p>
    <w:p w:rsidR="00A37666" w14:paraId="7560FAA6" w14:textId="7BA1C920">
      <w:pPr>
        <w:pStyle w:val="BodyText"/>
        <w:spacing w:before="7"/>
        <w:rPr>
          <w:sz w:val="25"/>
        </w:rPr>
      </w:pPr>
      <w:r>
        <w:rPr>
          <w:noProof/>
        </w:rPr>
        <mc:AlternateContent>
          <mc:Choice Requires="wps">
            <w:drawing>
              <wp:anchor distT="0" distB="0" distL="0" distR="0" simplePos="0" relativeHeight="251673600" behindDoc="1" locked="0" layoutInCell="1" allowOverlap="1">
                <wp:simplePos x="0" y="0"/>
                <wp:positionH relativeFrom="page">
                  <wp:posOffset>1051560</wp:posOffset>
                </wp:positionH>
                <wp:positionV relativeFrom="paragraph">
                  <wp:posOffset>201930</wp:posOffset>
                </wp:positionV>
                <wp:extent cx="2654935" cy="1270"/>
                <wp:effectExtent l="0" t="0" r="0" b="0"/>
                <wp:wrapTopAndBottom/>
                <wp:docPr id="12"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54935" cy="1270"/>
                        </a:xfrm>
                        <a:custGeom>
                          <a:avLst/>
                          <a:gdLst>
                            <a:gd name="T0" fmla="+- 0 1656 1656"/>
                            <a:gd name="T1" fmla="*/ T0 w 4181"/>
                            <a:gd name="T2" fmla="+- 0 5837 1656"/>
                            <a:gd name="T3" fmla="*/ T2 w 4181"/>
                          </a:gdLst>
                          <a:cxnLst>
                            <a:cxn ang="0">
                              <a:pos x="T1" y="0"/>
                            </a:cxn>
                            <a:cxn ang="0">
                              <a:pos x="T3" y="0"/>
                            </a:cxn>
                          </a:cxnLst>
                          <a:rect l="0" t="0" r="r" b="b"/>
                          <a:pathLst>
                            <a:path fill="norm" w="4181" stroke="1">
                              <a:moveTo>
                                <a:pt x="0" y="0"/>
                              </a:moveTo>
                              <a:lnTo>
                                <a:pt x="4181" y="0"/>
                              </a:lnTo>
                            </a:path>
                          </a:pathLst>
                        </a:custGeom>
                        <a:noFill/>
                        <a:ln w="560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7" style="width:209.05pt;height:0.1pt;margin-top:15.9pt;margin-left:82.8pt;mso-height-percent:0;mso-height-relative:page;mso-position-horizontal-relative:page;mso-width-percent:0;mso-width-relative:page;mso-wrap-distance-bottom:0;mso-wrap-distance-left:0;mso-wrap-distance-right:0;mso-wrap-distance-top:0;mso-wrap-style:square;position:absolute;visibility:visible;v-text-anchor:top;z-index:-251641856" coordsize="4181,1270" path="m,l4181,e" filled="f" strokeweight="0.44pt">
                <v:path arrowok="t" o:connecttype="custom" o:connectlocs="0,0;2654935,0" o:connectangles="0,0"/>
                <w10:wrap type="topAndBottom"/>
              </v:shape>
            </w:pict>
          </mc:Fallback>
        </mc:AlternateContent>
      </w:r>
      <w:r>
        <w:rPr>
          <w:noProof/>
        </w:rPr>
        <mc:AlternateContent>
          <mc:Choice Requires="wps">
            <w:drawing>
              <wp:anchor distT="0" distB="0" distL="0" distR="0" simplePos="0" relativeHeight="251675648" behindDoc="1" locked="0" layoutInCell="1" allowOverlap="1">
                <wp:simplePos x="0" y="0"/>
                <wp:positionH relativeFrom="page">
                  <wp:posOffset>4023360</wp:posOffset>
                </wp:positionH>
                <wp:positionV relativeFrom="paragraph">
                  <wp:posOffset>201930</wp:posOffset>
                </wp:positionV>
                <wp:extent cx="2654935" cy="1270"/>
                <wp:effectExtent l="0" t="0" r="0" b="0"/>
                <wp:wrapTopAndBottom/>
                <wp:docPr id="11"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54935" cy="1270"/>
                        </a:xfrm>
                        <a:custGeom>
                          <a:avLst/>
                          <a:gdLst>
                            <a:gd name="T0" fmla="+- 0 6336 6336"/>
                            <a:gd name="T1" fmla="*/ T0 w 4181"/>
                            <a:gd name="T2" fmla="+- 0 10517 6336"/>
                            <a:gd name="T3" fmla="*/ T2 w 4181"/>
                          </a:gdLst>
                          <a:cxnLst>
                            <a:cxn ang="0">
                              <a:pos x="T1" y="0"/>
                            </a:cxn>
                            <a:cxn ang="0">
                              <a:pos x="T3" y="0"/>
                            </a:cxn>
                          </a:cxnLst>
                          <a:rect l="0" t="0" r="r" b="b"/>
                          <a:pathLst>
                            <a:path fill="norm" w="4181" stroke="1">
                              <a:moveTo>
                                <a:pt x="0" y="0"/>
                              </a:moveTo>
                              <a:lnTo>
                                <a:pt x="4181" y="0"/>
                              </a:lnTo>
                            </a:path>
                          </a:pathLst>
                        </a:custGeom>
                        <a:noFill/>
                        <a:ln w="560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8" style="width:209.05pt;height:0.1pt;margin-top:15.9pt;margin-left:316.8pt;mso-height-percent:0;mso-height-relative:page;mso-position-horizontal-relative:page;mso-width-percent:0;mso-width-relative:page;mso-wrap-distance-bottom:0;mso-wrap-distance-left:0;mso-wrap-distance-right:0;mso-wrap-distance-top:0;mso-wrap-style:square;position:absolute;visibility:visible;v-text-anchor:top;z-index:-251639808" coordsize="4181,1270" path="m,l4181,e" filled="f" strokeweight="0.44pt">
                <v:path arrowok="t" o:connecttype="custom" o:connectlocs="0,0;2654935,0" o:connectangles="0,0"/>
                <w10:wrap type="topAndBottom"/>
              </v:shape>
            </w:pict>
          </mc:Fallback>
        </mc:AlternateContent>
      </w:r>
    </w:p>
    <w:p w:rsidR="00A37666" w14:paraId="247CB189" w14:textId="77777777">
      <w:pPr>
        <w:pStyle w:val="BodyText"/>
        <w:tabs>
          <w:tab w:val="left" w:pos="5316"/>
        </w:tabs>
        <w:spacing w:line="252" w:lineRule="exact"/>
        <w:ind w:left="636"/>
      </w:pPr>
      <w:r>
        <w:t>(Certified</w:t>
      </w:r>
      <w:r>
        <w:rPr>
          <w:spacing w:val="-3"/>
        </w:rPr>
        <w:t xml:space="preserve"> </w:t>
      </w:r>
      <w:r>
        <w:t>Development</w:t>
      </w:r>
      <w:r>
        <w:rPr>
          <w:spacing w:val="-1"/>
        </w:rPr>
        <w:t xml:space="preserve"> </w:t>
      </w:r>
      <w:r>
        <w:t>Company</w:t>
      </w:r>
      <w:r>
        <w:rPr>
          <w:spacing w:val="-5"/>
        </w:rPr>
        <w:t xml:space="preserve"> </w:t>
      </w:r>
      <w:r>
        <w:t>Name)</w:t>
      </w:r>
      <w:r>
        <w:tab/>
        <w:t>(Borrower</w:t>
      </w:r>
      <w:r>
        <w:rPr>
          <w:spacing w:val="-2"/>
        </w:rPr>
        <w:t xml:space="preserve"> </w:t>
      </w:r>
      <w:r>
        <w:t>Names(s))</w:t>
      </w:r>
    </w:p>
    <w:p w:rsidR="00A37666" w14:paraId="5EB398BA" w14:textId="77777777">
      <w:pPr>
        <w:pStyle w:val="BodyText"/>
        <w:rPr>
          <w:sz w:val="24"/>
        </w:rPr>
      </w:pPr>
    </w:p>
    <w:p w:rsidR="00A37666" w14:paraId="2AF70E1C" w14:textId="77777777">
      <w:pPr>
        <w:pStyle w:val="BodyText"/>
        <w:spacing w:before="1"/>
        <w:rPr>
          <w:sz w:val="20"/>
        </w:rPr>
      </w:pPr>
    </w:p>
    <w:p w:rsidR="00A37666" w14:paraId="62E50948" w14:textId="77777777">
      <w:pPr>
        <w:pStyle w:val="BodyText"/>
        <w:tabs>
          <w:tab w:val="left" w:pos="4915"/>
          <w:tab w:val="left" w:pos="5316"/>
          <w:tab w:val="left" w:pos="9607"/>
        </w:tabs>
        <w:ind w:left="636"/>
      </w:pPr>
      <w:r>
        <w:t xml:space="preserve">By: </w:t>
      </w:r>
      <w:r>
        <w:rPr>
          <w:spacing w:val="1"/>
        </w:rPr>
        <w:t xml:space="preserve"> </w:t>
      </w:r>
      <w:r>
        <w:rPr>
          <w:u w:val="single"/>
        </w:rPr>
        <w:t xml:space="preserve"> </w:t>
      </w:r>
      <w:r>
        <w:rPr>
          <w:u w:val="single"/>
        </w:rPr>
        <w:tab/>
      </w:r>
      <w:r>
        <w:tab/>
      </w:r>
      <w:r>
        <w:rPr>
          <w:u w:val="single"/>
        </w:rPr>
        <w:t xml:space="preserve"> </w:t>
      </w:r>
      <w:r>
        <w:rPr>
          <w:u w:val="single"/>
        </w:rPr>
        <w:tab/>
      </w:r>
    </w:p>
    <w:p w:rsidR="00A37666" w14:paraId="07A20971" w14:textId="77777777">
      <w:pPr>
        <w:pStyle w:val="BodyText"/>
        <w:rPr>
          <w:sz w:val="20"/>
        </w:rPr>
      </w:pPr>
    </w:p>
    <w:p w:rsidR="00A37666" w14:paraId="6E50F84F" w14:textId="77777777">
      <w:pPr>
        <w:pStyle w:val="BodyText"/>
        <w:rPr>
          <w:sz w:val="16"/>
        </w:rPr>
      </w:pPr>
    </w:p>
    <w:p w:rsidR="00A37666" w14:paraId="3352DABF" w14:textId="77777777">
      <w:pPr>
        <w:pStyle w:val="BodyText"/>
        <w:tabs>
          <w:tab w:val="left" w:pos="4855"/>
          <w:tab w:val="left" w:pos="5316"/>
          <w:tab w:val="left" w:pos="9607"/>
        </w:tabs>
        <w:spacing w:before="92"/>
        <w:ind w:left="636"/>
      </w:pPr>
      <w:r>
        <w:t xml:space="preserve">Attest: </w:t>
      </w:r>
      <w:r>
        <w:rPr>
          <w:spacing w:val="1"/>
        </w:rPr>
        <w:t xml:space="preserve"> </w:t>
      </w:r>
      <w:r>
        <w:rPr>
          <w:u w:val="single"/>
        </w:rPr>
        <w:t xml:space="preserve"> </w:t>
      </w:r>
      <w:r>
        <w:rPr>
          <w:u w:val="single"/>
        </w:rPr>
        <w:tab/>
      </w:r>
      <w:r>
        <w:tab/>
      </w:r>
      <w:r>
        <w:rPr>
          <w:u w:val="single"/>
        </w:rPr>
        <w:t xml:space="preserve"> </w:t>
      </w:r>
      <w:r>
        <w:rPr>
          <w:u w:val="single"/>
        </w:rPr>
        <w:tab/>
      </w:r>
    </w:p>
    <w:p w:rsidR="00A37666" w14:paraId="0C9EA888" w14:textId="77777777">
      <w:pPr>
        <w:pStyle w:val="BodyText"/>
        <w:rPr>
          <w:sz w:val="20"/>
        </w:rPr>
      </w:pPr>
    </w:p>
    <w:p w:rsidR="00A37666" w14:paraId="3DB42666" w14:textId="155F7774">
      <w:pPr>
        <w:pStyle w:val="BodyText"/>
        <w:spacing w:before="6"/>
        <w:rPr>
          <w:sz w:val="21"/>
        </w:rPr>
      </w:pPr>
      <w:r>
        <w:rPr>
          <w:noProof/>
        </w:rPr>
        <mc:AlternateContent>
          <mc:Choice Requires="wps">
            <w:drawing>
              <wp:anchor distT="0" distB="0" distL="0" distR="0" simplePos="0" relativeHeight="251677696" behindDoc="1" locked="0" layoutInCell="1" allowOverlap="1">
                <wp:simplePos x="0" y="0"/>
                <wp:positionH relativeFrom="page">
                  <wp:posOffset>4023360</wp:posOffset>
                </wp:positionH>
                <wp:positionV relativeFrom="paragraph">
                  <wp:posOffset>172720</wp:posOffset>
                </wp:positionV>
                <wp:extent cx="2725420" cy="1270"/>
                <wp:effectExtent l="0" t="0" r="0" b="0"/>
                <wp:wrapTopAndBottom/>
                <wp:docPr id="10"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25420" cy="1270"/>
                        </a:xfrm>
                        <a:custGeom>
                          <a:avLst/>
                          <a:gdLst>
                            <a:gd name="T0" fmla="+- 0 6336 6336"/>
                            <a:gd name="T1" fmla="*/ T0 w 4292"/>
                            <a:gd name="T2" fmla="+- 0 10627 6336"/>
                            <a:gd name="T3" fmla="*/ T2 w 4292"/>
                          </a:gdLst>
                          <a:cxnLst>
                            <a:cxn ang="0">
                              <a:pos x="T1" y="0"/>
                            </a:cxn>
                            <a:cxn ang="0">
                              <a:pos x="T3" y="0"/>
                            </a:cxn>
                          </a:cxnLst>
                          <a:rect l="0" t="0" r="r" b="b"/>
                          <a:pathLst>
                            <a:path fill="norm" w="4292" stroke="1">
                              <a:moveTo>
                                <a:pt x="0" y="0"/>
                              </a:moveTo>
                              <a:lnTo>
                                <a:pt x="4291" y="0"/>
                              </a:lnTo>
                            </a:path>
                          </a:pathLst>
                        </a:custGeom>
                        <a:noFill/>
                        <a:ln w="560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9" style="width:214.6pt;height:0.1pt;margin-top:13.6pt;margin-left:316.8pt;mso-height-percent:0;mso-height-relative:page;mso-position-horizontal-relative:page;mso-width-percent:0;mso-width-relative:page;mso-wrap-distance-bottom:0;mso-wrap-distance-left:0;mso-wrap-distance-right:0;mso-wrap-distance-top:0;mso-wrap-style:square;position:absolute;visibility:visible;v-text-anchor:top;z-index:-251637760" coordsize="4292,1270" path="m,l4291,e" filled="f" strokeweight="0.44pt">
                <v:path arrowok="t" o:connecttype="custom" o:connectlocs="0,0;2724785,0" o:connectangles="0,0"/>
                <w10:wrap type="topAndBottom"/>
              </v:shape>
            </w:pict>
          </mc:Fallback>
        </mc:AlternateContent>
      </w:r>
    </w:p>
    <w:p w:rsidR="00A37666" w14:paraId="4331EB59" w14:textId="77777777">
      <w:pPr>
        <w:pStyle w:val="BodyText"/>
        <w:rPr>
          <w:sz w:val="20"/>
        </w:rPr>
      </w:pPr>
    </w:p>
    <w:p w:rsidR="00A37666" w14:paraId="6D1E9C6E" w14:textId="15815FE0">
      <w:pPr>
        <w:pStyle w:val="BodyText"/>
        <w:spacing w:before="4"/>
        <w:rPr>
          <w:sz w:val="21"/>
        </w:rPr>
      </w:pPr>
      <w:r>
        <w:rPr>
          <w:noProof/>
        </w:rPr>
        <mc:AlternateContent>
          <mc:Choice Requires="wps">
            <w:drawing>
              <wp:anchor distT="0" distB="0" distL="0" distR="0" simplePos="0" relativeHeight="251679744" behindDoc="1" locked="0" layoutInCell="1" allowOverlap="1">
                <wp:simplePos x="0" y="0"/>
                <wp:positionH relativeFrom="page">
                  <wp:posOffset>4023360</wp:posOffset>
                </wp:positionH>
                <wp:positionV relativeFrom="paragraph">
                  <wp:posOffset>170815</wp:posOffset>
                </wp:positionV>
                <wp:extent cx="2725420" cy="1270"/>
                <wp:effectExtent l="0" t="0" r="0" b="0"/>
                <wp:wrapTopAndBottom/>
                <wp:docPr id="9" name="docshape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25420" cy="1270"/>
                        </a:xfrm>
                        <a:custGeom>
                          <a:avLst/>
                          <a:gdLst>
                            <a:gd name="T0" fmla="+- 0 6336 6336"/>
                            <a:gd name="T1" fmla="*/ T0 w 4292"/>
                            <a:gd name="T2" fmla="+- 0 10627 6336"/>
                            <a:gd name="T3" fmla="*/ T2 w 4292"/>
                          </a:gdLst>
                          <a:cxnLst>
                            <a:cxn ang="0">
                              <a:pos x="T1" y="0"/>
                            </a:cxn>
                            <a:cxn ang="0">
                              <a:pos x="T3" y="0"/>
                            </a:cxn>
                          </a:cxnLst>
                          <a:rect l="0" t="0" r="r" b="b"/>
                          <a:pathLst>
                            <a:path fill="norm" w="4292" stroke="1">
                              <a:moveTo>
                                <a:pt x="0" y="0"/>
                              </a:moveTo>
                              <a:lnTo>
                                <a:pt x="4291" y="0"/>
                              </a:lnTo>
                            </a:path>
                          </a:pathLst>
                        </a:custGeom>
                        <a:noFill/>
                        <a:ln w="560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 o:spid="_x0000_s1040" style="width:214.6pt;height:0.1pt;margin-top:13.45pt;margin-left:316.8pt;mso-height-percent:0;mso-height-relative:page;mso-position-horizontal-relative:page;mso-width-percent:0;mso-width-relative:page;mso-wrap-distance-bottom:0;mso-wrap-distance-left:0;mso-wrap-distance-right:0;mso-wrap-distance-top:0;mso-wrap-style:square;position:absolute;visibility:visible;v-text-anchor:top;z-index:-251635712" coordsize="4292,1270" path="m,l4291,e" filled="f" strokeweight="0.44pt">
                <v:path arrowok="t" o:connecttype="custom" o:connectlocs="0,0;2724785,0" o:connectangles="0,0"/>
                <w10:wrap type="topAndBottom"/>
              </v:shape>
            </w:pict>
          </mc:Fallback>
        </mc:AlternateContent>
      </w:r>
    </w:p>
    <w:p w:rsidR="00A37666" w14:paraId="4A6425C4" w14:textId="77777777">
      <w:pPr>
        <w:pStyle w:val="BodyText"/>
        <w:rPr>
          <w:sz w:val="20"/>
        </w:rPr>
      </w:pPr>
    </w:p>
    <w:p w:rsidR="00A37666" w14:paraId="7F09A924" w14:textId="6EB7F1C5">
      <w:pPr>
        <w:pStyle w:val="BodyText"/>
        <w:spacing w:before="6"/>
        <w:rPr>
          <w:sz w:val="21"/>
        </w:rPr>
      </w:pPr>
      <w:r>
        <w:rPr>
          <w:noProof/>
        </w:rPr>
        <mc:AlternateContent>
          <mc:Choice Requires="wps">
            <w:drawing>
              <wp:anchor distT="0" distB="0" distL="0" distR="0" simplePos="0" relativeHeight="251681792" behindDoc="1" locked="0" layoutInCell="1" allowOverlap="1">
                <wp:simplePos x="0" y="0"/>
                <wp:positionH relativeFrom="page">
                  <wp:posOffset>4023360</wp:posOffset>
                </wp:positionH>
                <wp:positionV relativeFrom="paragraph">
                  <wp:posOffset>172720</wp:posOffset>
                </wp:positionV>
                <wp:extent cx="2725420" cy="1270"/>
                <wp:effectExtent l="0" t="0" r="0" b="0"/>
                <wp:wrapTopAndBottom/>
                <wp:docPr id="8" name="docshape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25420" cy="1270"/>
                        </a:xfrm>
                        <a:custGeom>
                          <a:avLst/>
                          <a:gdLst>
                            <a:gd name="T0" fmla="+- 0 6336 6336"/>
                            <a:gd name="T1" fmla="*/ T0 w 4292"/>
                            <a:gd name="T2" fmla="+- 0 10627 6336"/>
                            <a:gd name="T3" fmla="*/ T2 w 4292"/>
                          </a:gdLst>
                          <a:cxnLst>
                            <a:cxn ang="0">
                              <a:pos x="T1" y="0"/>
                            </a:cxn>
                            <a:cxn ang="0">
                              <a:pos x="T3" y="0"/>
                            </a:cxn>
                          </a:cxnLst>
                          <a:rect l="0" t="0" r="r" b="b"/>
                          <a:pathLst>
                            <a:path fill="norm" w="4292" stroke="1">
                              <a:moveTo>
                                <a:pt x="0" y="0"/>
                              </a:moveTo>
                              <a:lnTo>
                                <a:pt x="4291" y="0"/>
                              </a:lnTo>
                            </a:path>
                          </a:pathLst>
                        </a:custGeom>
                        <a:noFill/>
                        <a:ln w="560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 o:spid="_x0000_s1041" style="width:214.6pt;height:0.1pt;margin-top:13.6pt;margin-left:316.8pt;mso-height-percent:0;mso-height-relative:page;mso-position-horizontal-relative:page;mso-width-percent:0;mso-width-relative:page;mso-wrap-distance-bottom:0;mso-wrap-distance-left:0;mso-wrap-distance-right:0;mso-wrap-distance-top:0;mso-wrap-style:square;position:absolute;visibility:visible;v-text-anchor:top;z-index:-251633664" coordsize="4292,1270" path="m,l4291,e" filled="f" strokeweight="0.44pt">
                <v:path arrowok="t" o:connecttype="custom" o:connectlocs="0,0;2724785,0" o:connectangles="0,0"/>
                <w10:wrap type="topAndBottom"/>
              </v:shape>
            </w:pict>
          </mc:Fallback>
        </mc:AlternateContent>
      </w:r>
    </w:p>
    <w:p w:rsidR="00A37666" w14:paraId="30AABB39" w14:textId="77777777">
      <w:pPr>
        <w:pStyle w:val="BodyText"/>
        <w:rPr>
          <w:sz w:val="20"/>
        </w:rPr>
      </w:pPr>
    </w:p>
    <w:p w:rsidR="00A37666" w14:paraId="20DD37FA" w14:textId="2F286D5D">
      <w:pPr>
        <w:pStyle w:val="BodyText"/>
        <w:spacing w:before="6"/>
        <w:rPr>
          <w:sz w:val="21"/>
        </w:rPr>
      </w:pPr>
      <w:r>
        <w:rPr>
          <w:noProof/>
        </w:rPr>
        <mc:AlternateContent>
          <mc:Choice Requires="wps">
            <w:drawing>
              <wp:anchor distT="0" distB="0" distL="0" distR="0" simplePos="0" relativeHeight="251683840" behindDoc="1" locked="0" layoutInCell="1" allowOverlap="1">
                <wp:simplePos x="0" y="0"/>
                <wp:positionH relativeFrom="page">
                  <wp:posOffset>4023360</wp:posOffset>
                </wp:positionH>
                <wp:positionV relativeFrom="paragraph">
                  <wp:posOffset>172085</wp:posOffset>
                </wp:positionV>
                <wp:extent cx="2725420" cy="1270"/>
                <wp:effectExtent l="0" t="0" r="0" b="0"/>
                <wp:wrapTopAndBottom/>
                <wp:docPr id="7" name="docshape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25420" cy="1270"/>
                        </a:xfrm>
                        <a:custGeom>
                          <a:avLst/>
                          <a:gdLst>
                            <a:gd name="T0" fmla="+- 0 6336 6336"/>
                            <a:gd name="T1" fmla="*/ T0 w 4292"/>
                            <a:gd name="T2" fmla="+- 0 10627 6336"/>
                            <a:gd name="T3" fmla="*/ T2 w 4292"/>
                          </a:gdLst>
                          <a:cxnLst>
                            <a:cxn ang="0">
                              <a:pos x="T1" y="0"/>
                            </a:cxn>
                            <a:cxn ang="0">
                              <a:pos x="T3" y="0"/>
                            </a:cxn>
                          </a:cxnLst>
                          <a:rect l="0" t="0" r="r" b="b"/>
                          <a:pathLst>
                            <a:path fill="norm" w="4292" stroke="1">
                              <a:moveTo>
                                <a:pt x="0" y="0"/>
                              </a:moveTo>
                              <a:lnTo>
                                <a:pt x="4291" y="0"/>
                              </a:lnTo>
                            </a:path>
                          </a:pathLst>
                        </a:custGeom>
                        <a:noFill/>
                        <a:ln w="560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 o:spid="_x0000_s1042" style="width:214.6pt;height:0.1pt;margin-top:13.55pt;margin-left:316.8pt;mso-height-percent:0;mso-height-relative:page;mso-position-horizontal-relative:page;mso-width-percent:0;mso-width-relative:page;mso-wrap-distance-bottom:0;mso-wrap-distance-left:0;mso-wrap-distance-right:0;mso-wrap-distance-top:0;mso-wrap-style:square;position:absolute;visibility:visible;v-text-anchor:top;z-index:-251631616" coordsize="4292,1270" path="m,l4291,e" filled="f" strokeweight="0.44pt">
                <v:path arrowok="t" o:connecttype="custom" o:connectlocs="0,0;2724785,0" o:connectangles="0,0"/>
                <w10:wrap type="topAndBottom"/>
              </v:shape>
            </w:pict>
          </mc:Fallback>
        </mc:AlternateContent>
      </w:r>
    </w:p>
    <w:p w:rsidR="00A37666" w14:paraId="61B9231F" w14:textId="77777777">
      <w:pPr>
        <w:pStyle w:val="BodyText"/>
        <w:spacing w:line="252" w:lineRule="exact"/>
        <w:ind w:left="5316"/>
      </w:pPr>
      <w:r>
        <w:t>(Operating</w:t>
      </w:r>
      <w:r>
        <w:rPr>
          <w:spacing w:val="-4"/>
        </w:rPr>
        <w:t xml:space="preserve"> </w:t>
      </w:r>
      <w:r>
        <w:t>Company</w:t>
      </w:r>
      <w:r>
        <w:rPr>
          <w:spacing w:val="-4"/>
        </w:rPr>
        <w:t xml:space="preserve"> </w:t>
      </w:r>
      <w:r>
        <w:t>–</w:t>
      </w:r>
      <w:r>
        <w:rPr>
          <w:spacing w:val="-1"/>
        </w:rPr>
        <w:t xml:space="preserve"> </w:t>
      </w:r>
      <w:r>
        <w:t>if not the</w:t>
      </w:r>
      <w:r>
        <w:rPr>
          <w:spacing w:val="-1"/>
        </w:rPr>
        <w:t xml:space="preserve"> </w:t>
      </w:r>
      <w:r>
        <w:t>Borrower)</w:t>
      </w:r>
    </w:p>
    <w:p w:rsidR="00A37666" w14:paraId="16854A09" w14:textId="77777777">
      <w:pPr>
        <w:pStyle w:val="BodyText"/>
        <w:rPr>
          <w:sz w:val="20"/>
        </w:rPr>
      </w:pPr>
    </w:p>
    <w:p w:rsidR="00A37666" w14:paraId="1275F2B8" w14:textId="77777777">
      <w:pPr>
        <w:pStyle w:val="BodyText"/>
        <w:rPr>
          <w:sz w:val="20"/>
        </w:rPr>
      </w:pPr>
    </w:p>
    <w:p w:rsidR="00A37666" w14:paraId="51ED4034" w14:textId="54C64D13">
      <w:pPr>
        <w:pStyle w:val="BodyText"/>
        <w:spacing w:before="7"/>
        <w:rPr>
          <w:sz w:val="23"/>
        </w:rPr>
      </w:pPr>
      <w:r>
        <w:rPr>
          <w:noProof/>
        </w:rPr>
        <mc:AlternateContent>
          <mc:Choice Requires="wps">
            <w:drawing>
              <wp:anchor distT="0" distB="0" distL="0" distR="0" simplePos="0" relativeHeight="251685888" behindDoc="1" locked="0" layoutInCell="1" allowOverlap="1">
                <wp:simplePos x="0" y="0"/>
                <wp:positionH relativeFrom="page">
                  <wp:posOffset>4023360</wp:posOffset>
                </wp:positionH>
                <wp:positionV relativeFrom="paragraph">
                  <wp:posOffset>187960</wp:posOffset>
                </wp:positionV>
                <wp:extent cx="2725420" cy="1270"/>
                <wp:effectExtent l="0" t="0" r="0" b="0"/>
                <wp:wrapTopAndBottom/>
                <wp:docPr id="6" name="docshape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25420" cy="1270"/>
                        </a:xfrm>
                        <a:custGeom>
                          <a:avLst/>
                          <a:gdLst>
                            <a:gd name="T0" fmla="+- 0 6336 6336"/>
                            <a:gd name="T1" fmla="*/ T0 w 4292"/>
                            <a:gd name="T2" fmla="+- 0 10628 6336"/>
                            <a:gd name="T3" fmla="*/ T2 w 4292"/>
                          </a:gdLst>
                          <a:cxnLst>
                            <a:cxn ang="0">
                              <a:pos x="T1" y="0"/>
                            </a:cxn>
                            <a:cxn ang="0">
                              <a:pos x="T3" y="0"/>
                            </a:cxn>
                          </a:cxnLst>
                          <a:rect l="0" t="0" r="r" b="b"/>
                          <a:pathLst>
                            <a:path fill="norm" w="4292" stroke="1">
                              <a:moveTo>
                                <a:pt x="0" y="0"/>
                              </a:moveTo>
                              <a:lnTo>
                                <a:pt x="4292" y="0"/>
                              </a:lnTo>
                            </a:path>
                          </a:pathLst>
                        </a:custGeom>
                        <a:noFill/>
                        <a:ln w="560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 o:spid="_x0000_s1043" style="width:214.6pt;height:0.1pt;margin-top:14.8pt;margin-left:316.8pt;mso-height-percent:0;mso-height-relative:page;mso-position-horizontal-relative:page;mso-width-percent:0;mso-width-relative:page;mso-wrap-distance-bottom:0;mso-wrap-distance-left:0;mso-wrap-distance-right:0;mso-wrap-distance-top:0;mso-wrap-style:square;position:absolute;visibility:visible;v-text-anchor:top;z-index:-251629568" coordsize="4292,1270" path="m,l4292,e" filled="f" strokeweight="0.44pt">
                <v:path arrowok="t" o:connecttype="custom" o:connectlocs="0,0;2725420,0" o:connectangles="0,0"/>
                <w10:wrap type="topAndBottom"/>
              </v:shape>
            </w:pict>
          </mc:Fallback>
        </mc:AlternateContent>
      </w:r>
    </w:p>
    <w:p w:rsidR="00A37666" w14:paraId="15C4F00C" w14:textId="77777777">
      <w:pPr>
        <w:pStyle w:val="BodyText"/>
        <w:rPr>
          <w:sz w:val="20"/>
        </w:rPr>
      </w:pPr>
    </w:p>
    <w:p w:rsidR="00A37666" w14:paraId="3F39B814" w14:textId="1202C030">
      <w:pPr>
        <w:pStyle w:val="BodyText"/>
        <w:spacing w:before="3"/>
        <w:rPr>
          <w:sz w:val="21"/>
        </w:rPr>
      </w:pPr>
      <w:r>
        <w:rPr>
          <w:noProof/>
        </w:rPr>
        <mc:AlternateContent>
          <mc:Choice Requires="wps">
            <w:drawing>
              <wp:anchor distT="0" distB="0" distL="0" distR="0" simplePos="0" relativeHeight="251687936" behindDoc="1" locked="0" layoutInCell="1" allowOverlap="1">
                <wp:simplePos x="0" y="0"/>
                <wp:positionH relativeFrom="page">
                  <wp:posOffset>4023995</wp:posOffset>
                </wp:positionH>
                <wp:positionV relativeFrom="paragraph">
                  <wp:posOffset>170815</wp:posOffset>
                </wp:positionV>
                <wp:extent cx="2725420" cy="1270"/>
                <wp:effectExtent l="0" t="0" r="0" b="0"/>
                <wp:wrapTopAndBottom/>
                <wp:docPr id="5" name="docshape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25420" cy="1270"/>
                        </a:xfrm>
                        <a:custGeom>
                          <a:avLst/>
                          <a:gdLst>
                            <a:gd name="T0" fmla="+- 0 6337 6337"/>
                            <a:gd name="T1" fmla="*/ T0 w 4292"/>
                            <a:gd name="T2" fmla="+- 0 10628 6337"/>
                            <a:gd name="T3" fmla="*/ T2 w 4292"/>
                          </a:gdLst>
                          <a:cxnLst>
                            <a:cxn ang="0">
                              <a:pos x="T1" y="0"/>
                            </a:cxn>
                            <a:cxn ang="0">
                              <a:pos x="T3" y="0"/>
                            </a:cxn>
                          </a:cxnLst>
                          <a:rect l="0" t="0" r="r" b="b"/>
                          <a:pathLst>
                            <a:path fill="norm" w="4292" stroke="1">
                              <a:moveTo>
                                <a:pt x="0" y="0"/>
                              </a:moveTo>
                              <a:lnTo>
                                <a:pt x="4291" y="0"/>
                              </a:lnTo>
                            </a:path>
                          </a:pathLst>
                        </a:custGeom>
                        <a:noFill/>
                        <a:ln w="560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 o:spid="_x0000_s1044" style="width:214.6pt;height:0.1pt;margin-top:13.45pt;margin-left:316.85pt;mso-height-percent:0;mso-height-relative:page;mso-position-horizontal-relative:page;mso-width-percent:0;mso-width-relative:page;mso-wrap-distance-bottom:0;mso-wrap-distance-left:0;mso-wrap-distance-right:0;mso-wrap-distance-top:0;mso-wrap-style:square;position:absolute;visibility:visible;v-text-anchor:top;z-index:-251627520" coordsize="4292,1270" path="m,l4291,e" filled="f" strokeweight="0.44pt">
                <v:path arrowok="t" o:connecttype="custom" o:connectlocs="0,0;2724785,0" o:connectangles="0,0"/>
                <w10:wrap type="topAndBottom"/>
              </v:shape>
            </w:pict>
          </mc:Fallback>
        </mc:AlternateContent>
      </w:r>
    </w:p>
    <w:p w:rsidR="00A37666" w14:paraId="2457A831" w14:textId="77777777">
      <w:pPr>
        <w:pStyle w:val="BodyText"/>
        <w:rPr>
          <w:sz w:val="20"/>
        </w:rPr>
      </w:pPr>
    </w:p>
    <w:p w:rsidR="00A37666" w14:paraId="51DC19DF" w14:textId="393D7E2D">
      <w:pPr>
        <w:pStyle w:val="BodyText"/>
        <w:spacing w:before="6"/>
        <w:rPr>
          <w:sz w:val="21"/>
        </w:rPr>
      </w:pPr>
      <w:r>
        <w:rPr>
          <w:noProof/>
        </w:rPr>
        <mc:AlternateContent>
          <mc:Choice Requires="wps">
            <w:drawing>
              <wp:anchor distT="0" distB="0" distL="0" distR="0" simplePos="0" relativeHeight="251689984" behindDoc="1" locked="0" layoutInCell="1" allowOverlap="1">
                <wp:simplePos x="0" y="0"/>
                <wp:positionH relativeFrom="page">
                  <wp:posOffset>4023995</wp:posOffset>
                </wp:positionH>
                <wp:positionV relativeFrom="paragraph">
                  <wp:posOffset>172085</wp:posOffset>
                </wp:positionV>
                <wp:extent cx="2725420" cy="1270"/>
                <wp:effectExtent l="0" t="0" r="0" b="0"/>
                <wp:wrapTopAndBottom/>
                <wp:docPr id="4" name="docshape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25420" cy="1270"/>
                        </a:xfrm>
                        <a:custGeom>
                          <a:avLst/>
                          <a:gdLst>
                            <a:gd name="T0" fmla="+- 0 6337 6337"/>
                            <a:gd name="T1" fmla="*/ T0 w 4292"/>
                            <a:gd name="T2" fmla="+- 0 10628 6337"/>
                            <a:gd name="T3" fmla="*/ T2 w 4292"/>
                          </a:gdLst>
                          <a:cxnLst>
                            <a:cxn ang="0">
                              <a:pos x="T1" y="0"/>
                            </a:cxn>
                            <a:cxn ang="0">
                              <a:pos x="T3" y="0"/>
                            </a:cxn>
                          </a:cxnLst>
                          <a:rect l="0" t="0" r="r" b="b"/>
                          <a:pathLst>
                            <a:path fill="norm" w="4292" stroke="1">
                              <a:moveTo>
                                <a:pt x="0" y="0"/>
                              </a:moveTo>
                              <a:lnTo>
                                <a:pt x="4291" y="0"/>
                              </a:lnTo>
                            </a:path>
                          </a:pathLst>
                        </a:custGeom>
                        <a:noFill/>
                        <a:ln w="560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 o:spid="_x0000_s1045" style="width:214.6pt;height:0.1pt;margin-top:13.55pt;margin-left:316.85pt;mso-height-percent:0;mso-height-relative:page;mso-position-horizontal-relative:page;mso-width-percent:0;mso-width-relative:page;mso-wrap-distance-bottom:0;mso-wrap-distance-left:0;mso-wrap-distance-right:0;mso-wrap-distance-top:0;mso-wrap-style:square;position:absolute;visibility:visible;v-text-anchor:top;z-index:-251625472" coordsize="4292,1270" path="m,l4291,e" filled="f" strokeweight="0.44pt">
                <v:path arrowok="t" o:connecttype="custom" o:connectlocs="0,0;2724785,0" o:connectangles="0,0"/>
                <w10:wrap type="topAndBottom"/>
              </v:shape>
            </w:pict>
          </mc:Fallback>
        </mc:AlternateContent>
      </w:r>
    </w:p>
    <w:p w:rsidR="00A37666" w14:paraId="03D95117" w14:textId="77777777">
      <w:pPr>
        <w:rPr>
          <w:sz w:val="21"/>
        </w:rPr>
        <w:sectPr>
          <w:pgSz w:w="12240" w:h="15840"/>
          <w:pgMar w:top="500" w:right="660" w:bottom="1220" w:left="1020" w:header="0" w:footer="1022" w:gutter="0"/>
          <w:cols w:space="720"/>
        </w:sectPr>
      </w:pPr>
    </w:p>
    <w:p w:rsidR="00A37666" w14:paraId="43088100" w14:textId="77777777">
      <w:pPr>
        <w:spacing w:before="87"/>
        <w:ind w:left="275"/>
        <w:rPr>
          <w:b/>
        </w:rPr>
      </w:pPr>
      <w:r>
        <w:rPr>
          <w:b/>
        </w:rPr>
        <w:t>A</w:t>
      </w:r>
      <w:r>
        <w:rPr>
          <w:b/>
          <w:sz w:val="18"/>
        </w:rPr>
        <w:t>CCEPTANCE</w:t>
      </w:r>
      <w:r>
        <w:rPr>
          <w:b/>
          <w:spacing w:val="-3"/>
          <w:sz w:val="18"/>
        </w:rPr>
        <w:t xml:space="preserve"> </w:t>
      </w:r>
      <w:r>
        <w:rPr>
          <w:b/>
        </w:rPr>
        <w:t>B</w:t>
      </w:r>
      <w:r>
        <w:rPr>
          <w:b/>
          <w:sz w:val="18"/>
        </w:rPr>
        <w:t>Y</w:t>
      </w:r>
      <w:r>
        <w:rPr>
          <w:b/>
          <w:spacing w:val="-2"/>
          <w:sz w:val="18"/>
        </w:rPr>
        <w:t xml:space="preserve"> </w:t>
      </w:r>
      <w:r>
        <w:rPr>
          <w:b/>
        </w:rPr>
        <w:t>CSA</w:t>
      </w:r>
    </w:p>
    <w:p w:rsidR="00A37666" w14:paraId="3849A5D5" w14:textId="77777777">
      <w:pPr>
        <w:pStyle w:val="BodyText"/>
        <w:spacing w:before="9"/>
        <w:rPr>
          <w:b/>
          <w:sz w:val="21"/>
        </w:rPr>
      </w:pPr>
    </w:p>
    <w:p w:rsidR="00A37666" w14:paraId="7C6BA522" w14:textId="77777777">
      <w:pPr>
        <w:pStyle w:val="BodyText"/>
        <w:tabs>
          <w:tab w:val="left" w:pos="5373"/>
          <w:tab w:val="left" w:pos="7689"/>
          <w:tab w:val="left" w:pos="8351"/>
        </w:tabs>
        <w:spacing w:before="1" w:line="480" w:lineRule="auto"/>
        <w:ind w:left="275" w:right="2151"/>
      </w:pPr>
      <w:r>
        <w:t>Guidehouse</w:t>
      </w:r>
      <w:r>
        <w:rPr>
          <w:spacing w:val="-1"/>
        </w:rPr>
        <w:t xml:space="preserve"> </w:t>
      </w:r>
      <w:r>
        <w:t>accepts</w:t>
      </w:r>
      <w:r>
        <w:rPr>
          <w:spacing w:val="-2"/>
        </w:rPr>
        <w:t xml:space="preserve"> </w:t>
      </w:r>
      <w:r>
        <w:t>appointment as</w:t>
      </w:r>
      <w:r>
        <w:rPr>
          <w:spacing w:val="-2"/>
        </w:rPr>
        <w:t xml:space="preserve"> </w:t>
      </w:r>
      <w:r>
        <w:t>the</w:t>
      </w:r>
      <w:r>
        <w:rPr>
          <w:spacing w:val="-1"/>
        </w:rPr>
        <w:t xml:space="preserve"> </w:t>
      </w:r>
      <w:r>
        <w:t>CSA</w:t>
      </w:r>
      <w:r>
        <w:rPr>
          <w:spacing w:val="-1"/>
        </w:rPr>
        <w:t xml:space="preserve"> </w:t>
      </w:r>
      <w:r>
        <w:t>on</w:t>
      </w:r>
      <w:r>
        <w:rPr>
          <w:spacing w:val="-3"/>
        </w:rPr>
        <w:t xml:space="preserve"> </w:t>
      </w:r>
      <w:r>
        <w:t>this</w:t>
      </w:r>
      <w:r>
        <w:rPr>
          <w:u w:val="single"/>
        </w:rPr>
        <w:tab/>
      </w:r>
      <w:r>
        <w:t>day</w:t>
      </w:r>
      <w:r>
        <w:rPr>
          <w:spacing w:val="-3"/>
        </w:rPr>
        <w:t xml:space="preserve"> </w:t>
      </w:r>
      <w:r>
        <w:t>of</w:t>
      </w:r>
      <w:r>
        <w:rPr>
          <w:u w:val="single"/>
        </w:rPr>
        <w:tab/>
      </w:r>
      <w:r>
        <w:t>,</w:t>
      </w:r>
      <w:r>
        <w:rPr>
          <w:u w:val="single"/>
        </w:rPr>
        <w:tab/>
      </w:r>
      <w:r>
        <w:rPr>
          <w:spacing w:val="-4"/>
        </w:rPr>
        <w:t>.</w:t>
      </w:r>
      <w:r>
        <w:rPr>
          <w:spacing w:val="-52"/>
        </w:rPr>
        <w:t xml:space="preserve"> </w:t>
      </w:r>
      <w:r>
        <w:t>Guidehouse, LLP</w:t>
      </w:r>
    </w:p>
    <w:p w:rsidR="00A37666" w14:paraId="48AAF180" w14:textId="77777777">
      <w:pPr>
        <w:pStyle w:val="BodyText"/>
        <w:tabs>
          <w:tab w:val="left" w:pos="4226"/>
        </w:tabs>
        <w:ind w:left="275"/>
      </w:pPr>
      <w:r>
        <w:t xml:space="preserve">By: </w:t>
      </w:r>
      <w:r>
        <w:rPr>
          <w:spacing w:val="1"/>
        </w:rPr>
        <w:t xml:space="preserve"> </w:t>
      </w:r>
      <w:r>
        <w:rPr>
          <w:u w:val="single"/>
        </w:rPr>
        <w:t xml:space="preserve"> </w:t>
      </w:r>
      <w:r>
        <w:rPr>
          <w:u w:val="single"/>
        </w:rPr>
        <w:tab/>
      </w:r>
    </w:p>
    <w:p w:rsidR="00A37666" w14:paraId="60FFA7EB" w14:textId="77777777">
      <w:pPr>
        <w:pStyle w:val="BodyText"/>
        <w:rPr>
          <w:sz w:val="20"/>
        </w:rPr>
      </w:pPr>
    </w:p>
    <w:p w:rsidR="00A37666" w14:paraId="4AD9DC34" w14:textId="77777777">
      <w:pPr>
        <w:pStyle w:val="BodyText"/>
        <w:rPr>
          <w:sz w:val="20"/>
        </w:rPr>
      </w:pPr>
    </w:p>
    <w:p w:rsidR="00A37666" w:rsidRPr="00FF07E3" w:rsidP="00FF07E3" w14:paraId="16D7EB59" w14:textId="62EC0058">
      <w:pPr>
        <w:pStyle w:val="BodyText"/>
        <w:jc w:val="center"/>
        <w:rPr>
          <w:b/>
          <w:bCs/>
          <w:sz w:val="20"/>
        </w:rPr>
      </w:pPr>
      <w:r w:rsidRPr="00FF07E3">
        <w:rPr>
          <w:b/>
          <w:bCs/>
          <w:sz w:val="20"/>
        </w:rPr>
        <w:t>PRIVACY ACT STATEMENT</w:t>
      </w:r>
    </w:p>
    <w:p w:rsidR="00A37666" w14:paraId="746C740B" w14:textId="77777777">
      <w:pPr>
        <w:pStyle w:val="BodyText"/>
        <w:rPr>
          <w:sz w:val="20"/>
        </w:rPr>
      </w:pPr>
    </w:p>
    <w:p w:rsidR="00FF07E3" w:rsidRPr="00FF07E3" w:rsidP="00FF07E3" w14:paraId="36CF0990" w14:textId="340295FA">
      <w:pPr>
        <w:ind w:left="275"/>
      </w:pPr>
      <w:r w:rsidRPr="00FF07E3">
        <w:t>The Small Business Act, Public Law (PL) 85-536 authorizes the Small Business Administration (SBA) to collect the information on this form.  The Small Business Administration (SBA) provides direct loans and loan guarantees for small businesses, entrepreneurs, and individuals through several capital access programs.  Access to capital for tens of thousands of small businesses and disaster victims each year through the Capital Access Financial System (CAFS).  The legal authority which supports CAFS is Public Law 85-536, 15 U.S.C 631 et seq. (Small Business Act, all provisions relating to loan programs, Public Law 85-699 as amended 15 U.S.C. 661 et seq (Small Business Investment Act of 1958, all provisions relating to loan programs) Your disclosure of the information is voluntary. However, failure to disclose certain information may delay the processing of your eligibility or denial or the disposition to adequately process your request for a loan or loan guarantee.  Specifically, to the Servicing Agent Agreement, information is used to</w:t>
      </w:r>
      <w:r w:rsidRPr="00FF07E3">
        <w:rPr>
          <w:spacing w:val="1"/>
        </w:rPr>
        <w:t xml:space="preserve"> </w:t>
      </w:r>
      <w:r w:rsidRPr="00FF07E3">
        <w:t>certify the use of loan proceeds, appoint a servicing agent, and acknowledge the imposition of various fees.</w:t>
      </w:r>
    </w:p>
    <w:p w:rsidR="00FF07E3" w:rsidRPr="00FF07E3" w:rsidP="00FF07E3" w14:paraId="624057A8" w14:textId="77777777"/>
    <w:p w:rsidR="00FF07E3" w:rsidRPr="00FF07E3" w:rsidP="00FF07E3" w14:paraId="3FAE9D33" w14:textId="77777777">
      <w:pPr>
        <w:ind w:left="275"/>
      </w:pPr>
      <w:r w:rsidRPr="00FF07E3">
        <w:t xml:space="preserve">The categories of individuals covered in the system are applicants, principals, and guarantors of SBA loan and guaranty products.  The information in this system is used on a routine basis exclusively by authorized officials.  While the records are routinely used only for the purpose for which they are established, additional uses may be made in accordance to SBA 20, System of Records Notice, Disaster Loans Case Files: </w:t>
      </w:r>
      <w:hyperlink r:id="rId9" w:history="1">
        <w:r w:rsidRPr="00FF07E3">
          <w:rPr>
            <w:rStyle w:val="Hyperlink"/>
          </w:rPr>
          <w:t>2021-25276.pdf (govinfo.gov)</w:t>
        </w:r>
      </w:hyperlink>
      <w:r w:rsidRPr="00FF07E3">
        <w:rPr>
          <w:rStyle w:val="Hyperlink"/>
        </w:rPr>
        <w:t xml:space="preserve"> </w:t>
      </w:r>
      <w:r w:rsidRPr="00FF07E3">
        <w:rPr>
          <w:rStyle w:val="Hyperlink"/>
          <w:color w:val="auto"/>
          <w:u w:val="none"/>
        </w:rPr>
        <w:t>and SBA 21, Loan Case Files:</w:t>
      </w:r>
      <w:r w:rsidRPr="00FF07E3">
        <w:rPr>
          <w:rStyle w:val="Hyperlink"/>
        </w:rPr>
        <w:t xml:space="preserve"> https://www.govinfo.gov/content/pkg/PAI-2017-SBA/xml/PAI-2017-SBA.xml#sba21.</w:t>
      </w:r>
    </w:p>
    <w:p w:rsidR="00A37666" w14:paraId="7FACCB78" w14:textId="5A7E3549">
      <w:pPr>
        <w:pStyle w:val="BodyText"/>
        <w:rPr>
          <w:sz w:val="20"/>
        </w:rPr>
      </w:pPr>
    </w:p>
    <w:p w:rsidR="00A37666" w14:paraId="2306B601" w14:textId="77777777">
      <w:pPr>
        <w:pStyle w:val="BodyText"/>
        <w:rPr>
          <w:sz w:val="20"/>
        </w:rPr>
      </w:pPr>
    </w:p>
    <w:p w:rsidR="00A37666" w14:paraId="65AF63DF" w14:textId="03B56826">
      <w:pPr>
        <w:pStyle w:val="BodyText"/>
        <w:spacing w:before="91"/>
        <w:ind w:left="275" w:right="710"/>
      </w:pPr>
      <w:r>
        <w:t>PLEASE NOTE:</w:t>
      </w:r>
      <w:r>
        <w:rPr>
          <w:spacing w:val="1"/>
        </w:rPr>
        <w:t xml:space="preserve"> </w:t>
      </w:r>
      <w:r>
        <w:t>The estimated burden for completing this form, including gathering and compiling</w:t>
      </w:r>
      <w:r>
        <w:rPr>
          <w:spacing w:val="1"/>
        </w:rPr>
        <w:t xml:space="preserve"> </w:t>
      </w:r>
      <w:r>
        <w:t>information, is 1 hour.</w:t>
      </w:r>
      <w:r>
        <w:rPr>
          <w:spacing w:val="1"/>
        </w:rPr>
        <w:t xml:space="preserve"> </w:t>
      </w:r>
      <w:r>
        <w:t>You are not required to respond to any collection of information unless it displays a</w:t>
      </w:r>
      <w:r>
        <w:rPr>
          <w:spacing w:val="1"/>
        </w:rPr>
        <w:t xml:space="preserve"> </w:t>
      </w:r>
      <w:r>
        <w:t>currently valid OMB approval number.</w:t>
      </w:r>
      <w:r>
        <w:rPr>
          <w:spacing w:val="1"/>
        </w:rPr>
        <w:t xml:space="preserve"> </w:t>
      </w:r>
      <w:r>
        <w:t>Comments on the estimated burden should be sent to the U.S. Small</w:t>
      </w:r>
      <w:r>
        <w:rPr>
          <w:spacing w:val="-52"/>
        </w:rPr>
        <w:t xml:space="preserve"> </w:t>
      </w:r>
      <w:r>
        <w:t>Business Administration, Director, RMD, 409 3</w:t>
      </w:r>
      <w:r>
        <w:rPr>
          <w:vertAlign w:val="superscript"/>
        </w:rPr>
        <w:t>rd</w:t>
      </w:r>
      <w:r>
        <w:t xml:space="preserve"> Street, S.W., Washington D.C.</w:t>
      </w:r>
      <w:r>
        <w:rPr>
          <w:spacing w:val="1"/>
        </w:rPr>
        <w:t xml:space="preserve"> </w:t>
      </w:r>
      <w:r>
        <w:t>20416, and Desk Officer</w:t>
      </w:r>
      <w:r>
        <w:rPr>
          <w:spacing w:val="1"/>
        </w:rPr>
        <w:t xml:space="preserve"> </w:t>
      </w:r>
      <w:r>
        <w:t>for the Small Business Administration, Office of Management and Budget, New Executive Office Building,</w:t>
      </w:r>
      <w:r>
        <w:rPr>
          <w:spacing w:val="-52"/>
        </w:rPr>
        <w:t xml:space="preserve"> </w:t>
      </w:r>
      <w:r>
        <w:t>Room</w:t>
      </w:r>
      <w:r>
        <w:rPr>
          <w:spacing w:val="-5"/>
        </w:rPr>
        <w:t xml:space="preserve"> </w:t>
      </w:r>
      <w:r>
        <w:t>10202, Washington,</w:t>
      </w:r>
      <w:r>
        <w:rPr>
          <w:spacing w:val="-3"/>
        </w:rPr>
        <w:t xml:space="preserve"> </w:t>
      </w:r>
      <w:r>
        <w:t>D.C. 20503. OMB</w:t>
      </w:r>
      <w:r>
        <w:rPr>
          <w:spacing w:val="-1"/>
        </w:rPr>
        <w:t xml:space="preserve"> </w:t>
      </w:r>
      <w:r>
        <w:t>Approval</w:t>
      </w:r>
      <w:r>
        <w:rPr>
          <w:spacing w:val="1"/>
        </w:rPr>
        <w:t xml:space="preserve"> </w:t>
      </w:r>
      <w:r>
        <w:t>(3245-0193).</w:t>
      </w:r>
    </w:p>
    <w:sectPr>
      <w:pgSz w:w="12240" w:h="15840"/>
      <w:pgMar w:top="1500" w:right="660" w:bottom="1220" w:left="1020" w:header="0" w:footer="10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666" w14:paraId="526999C6" w14:textId="701D7C7B">
    <w:pPr>
      <w:pStyle w:val="BodyText"/>
      <w:spacing w:line="14" w:lineRule="auto"/>
      <w:rPr>
        <w:sz w:val="2"/>
      </w:rPr>
    </w:pPr>
    <w:r>
      <w:rPr>
        <w:noProof/>
      </w:rPr>
      <mc:AlternateContent>
        <mc:Choice Requires="wps">
          <w:drawing>
            <wp:anchor distT="0" distB="0" distL="114300" distR="114300" simplePos="0" relativeHeight="251658240" behindDoc="1" locked="0" layoutInCell="1" allowOverlap="1">
              <wp:simplePos x="0" y="0"/>
              <wp:positionH relativeFrom="page">
                <wp:posOffset>810260</wp:posOffset>
              </wp:positionH>
              <wp:positionV relativeFrom="page">
                <wp:posOffset>9269730</wp:posOffset>
              </wp:positionV>
              <wp:extent cx="2643505" cy="165735"/>
              <wp:effectExtent l="0" t="0" r="0" b="0"/>
              <wp:wrapNone/>
              <wp:docPr id="3"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350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7666" w14:textId="033D2D49">
                          <w:pPr>
                            <w:spacing w:before="10"/>
                            <w:ind w:left="20"/>
                            <w:rPr>
                              <w:sz w:val="20"/>
                            </w:rPr>
                          </w:pPr>
                          <w:r>
                            <w:rPr>
                              <w:sz w:val="20"/>
                            </w:rPr>
                            <w:t>SBA</w:t>
                          </w:r>
                          <w:r>
                            <w:rPr>
                              <w:spacing w:val="-4"/>
                              <w:sz w:val="20"/>
                            </w:rPr>
                            <w:t xml:space="preserve"> </w:t>
                          </w:r>
                          <w:r>
                            <w:rPr>
                              <w:sz w:val="20"/>
                            </w:rPr>
                            <w:t>Form</w:t>
                          </w:r>
                          <w:r>
                            <w:rPr>
                              <w:spacing w:val="-5"/>
                              <w:sz w:val="20"/>
                            </w:rPr>
                            <w:t xml:space="preserve"> </w:t>
                          </w:r>
                          <w:r>
                            <w:rPr>
                              <w:sz w:val="20"/>
                            </w:rPr>
                            <w:t>1506</w:t>
                          </w:r>
                          <w:r>
                            <w:rPr>
                              <w:spacing w:val="-1"/>
                              <w:sz w:val="20"/>
                            </w:rPr>
                            <w:t xml:space="preserve"> </w:t>
                          </w:r>
                          <w:r>
                            <w:rPr>
                              <w:sz w:val="20"/>
                            </w:rPr>
                            <w:t>(05-</w:t>
                          </w:r>
                          <w:r w:rsidR="002369EE">
                            <w:rPr>
                              <w:sz w:val="20"/>
                            </w:rPr>
                            <w:t>22</w:t>
                          </w:r>
                          <w:r>
                            <w:rPr>
                              <w:sz w:val="20"/>
                            </w:rPr>
                            <w:t>)</w:t>
                          </w:r>
                          <w:r>
                            <w:rPr>
                              <w:spacing w:val="-4"/>
                              <w:sz w:val="20"/>
                            </w:rPr>
                            <w:t xml:space="preserve"> </w:t>
                          </w:r>
                          <w:r>
                            <w:rPr>
                              <w:spacing w:val="-3"/>
                              <w:sz w:val="20"/>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08.15pt;height:13.05pt;margin-top:729.9pt;margin-left:63.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37666" w14:paraId="786736ED" w14:textId="033D2D49">
                    <w:pPr>
                      <w:spacing w:before="10"/>
                      <w:ind w:left="20"/>
                      <w:rPr>
                        <w:sz w:val="20"/>
                      </w:rPr>
                    </w:pPr>
                    <w:r>
                      <w:rPr>
                        <w:sz w:val="20"/>
                      </w:rPr>
                      <w:t>SBA</w:t>
                    </w:r>
                    <w:r>
                      <w:rPr>
                        <w:spacing w:val="-4"/>
                        <w:sz w:val="20"/>
                      </w:rPr>
                      <w:t xml:space="preserve"> </w:t>
                    </w:r>
                    <w:r>
                      <w:rPr>
                        <w:sz w:val="20"/>
                      </w:rPr>
                      <w:t>Form</w:t>
                    </w:r>
                    <w:r>
                      <w:rPr>
                        <w:spacing w:val="-5"/>
                        <w:sz w:val="20"/>
                      </w:rPr>
                      <w:t xml:space="preserve"> </w:t>
                    </w:r>
                    <w:r>
                      <w:rPr>
                        <w:sz w:val="20"/>
                      </w:rPr>
                      <w:t>1506</w:t>
                    </w:r>
                    <w:r>
                      <w:rPr>
                        <w:spacing w:val="-1"/>
                        <w:sz w:val="20"/>
                      </w:rPr>
                      <w:t xml:space="preserve"> </w:t>
                    </w:r>
                    <w:r>
                      <w:rPr>
                        <w:sz w:val="20"/>
                      </w:rPr>
                      <w:t>(05-</w:t>
                    </w:r>
                    <w:r w:rsidR="002369EE">
                      <w:rPr>
                        <w:sz w:val="20"/>
                      </w:rPr>
                      <w:t>22</w:t>
                    </w:r>
                    <w:r>
                      <w:rPr>
                        <w:sz w:val="20"/>
                      </w:rPr>
                      <w:t>)</w:t>
                    </w:r>
                    <w:r>
                      <w:rPr>
                        <w:spacing w:val="-4"/>
                        <w:sz w:val="20"/>
                      </w:rPr>
                      <w:t xml:space="preserve"> </w:t>
                    </w:r>
                    <w:r>
                      <w:rPr>
                        <w:spacing w:val="-3"/>
                        <w:sz w:val="20"/>
                      </w:rPr>
                      <w:t xml:space="preserve"> </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5838825</wp:posOffset>
              </wp:positionH>
              <wp:positionV relativeFrom="page">
                <wp:posOffset>9124950</wp:posOffset>
              </wp:positionV>
              <wp:extent cx="594995" cy="310515"/>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995" cy="3105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7666" w14:textId="77777777">
                          <w:pPr>
                            <w:pStyle w:val="BodyText"/>
                            <w:spacing w:before="8"/>
                            <w:rPr>
                              <w:sz w:val="20"/>
                            </w:rPr>
                          </w:pPr>
                        </w:p>
                        <w:p w:rsidR="00A37666" w14:textId="77777777">
                          <w:pPr>
                            <w:spacing w:before="1"/>
                            <w:ind w:left="20"/>
                            <w:rPr>
                              <w:sz w:val="20"/>
                            </w:rPr>
                          </w:pPr>
                          <w:r>
                            <w:rPr>
                              <w:sz w:val="20"/>
                            </w:rPr>
                            <w:t>Page</w:t>
                          </w:r>
                          <w:r>
                            <w:rPr>
                              <w:spacing w:val="-10"/>
                              <w:sz w:val="20"/>
                            </w:rPr>
                            <w:t xml:space="preserve"> </w:t>
                          </w:r>
                          <w:r>
                            <w:fldChar w:fldCharType="begin"/>
                          </w:r>
                          <w:r>
                            <w:rPr>
                              <w:sz w:val="20"/>
                            </w:rPr>
                            <w:instrText xml:space="preserve"> PAGE </w:instrText>
                          </w:r>
                          <w:r>
                            <w:fldChar w:fldCharType="separate"/>
                          </w:r>
                          <w:r>
                            <w:t>4</w:t>
                          </w:r>
                          <w:r>
                            <w:fldChar w:fldCharType="end"/>
                          </w:r>
                          <w:r>
                            <w:rPr>
                              <w:sz w:val="20"/>
                            </w:rPr>
                            <w:t xml:space="preserve"> of</w:t>
                          </w:r>
                          <w:r>
                            <w:rPr>
                              <w:spacing w:val="-2"/>
                              <w:sz w:val="20"/>
                            </w:rPr>
                            <w:t xml:space="preserve"> </w:t>
                          </w:r>
                          <w:r>
                            <w:rPr>
                              <w:sz w:val="20"/>
                            </w:rPr>
                            <w:t>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0" type="#_x0000_t202" style="width:46.85pt;height:24.45pt;margin-top:718.5pt;margin-left:459.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37666" w14:paraId="3212D9EF" w14:textId="77777777">
                    <w:pPr>
                      <w:pStyle w:val="BodyText"/>
                      <w:spacing w:before="8"/>
                      <w:rPr>
                        <w:sz w:val="20"/>
                      </w:rPr>
                    </w:pPr>
                  </w:p>
                  <w:p w:rsidR="00A37666" w14:paraId="183F62D2" w14:textId="77777777">
                    <w:pPr>
                      <w:spacing w:before="1"/>
                      <w:ind w:left="20"/>
                      <w:rPr>
                        <w:sz w:val="20"/>
                      </w:rPr>
                    </w:pPr>
                    <w:r>
                      <w:rPr>
                        <w:sz w:val="20"/>
                      </w:rPr>
                      <w:t>Page</w:t>
                    </w:r>
                    <w:r>
                      <w:rPr>
                        <w:spacing w:val="-10"/>
                        <w:sz w:val="20"/>
                      </w:rPr>
                      <w:t xml:space="preserve"> </w:t>
                    </w:r>
                    <w:r>
                      <w:fldChar w:fldCharType="begin"/>
                    </w:r>
                    <w:r>
                      <w:rPr>
                        <w:sz w:val="20"/>
                      </w:rPr>
                      <w:instrText xml:space="preserve"> PAGE </w:instrText>
                    </w:r>
                    <w:r>
                      <w:fldChar w:fldCharType="separate"/>
                    </w:r>
                    <w:r>
                      <w:t>4</w:t>
                    </w:r>
                    <w:r>
                      <w:fldChar w:fldCharType="end"/>
                    </w:r>
                    <w:r>
                      <w:rPr>
                        <w:sz w:val="20"/>
                      </w:rPr>
                      <w:t xml:space="preserve"> of</w:t>
                    </w:r>
                    <w:r>
                      <w:rPr>
                        <w:spacing w:val="-2"/>
                        <w:sz w:val="20"/>
                      </w:rPr>
                      <w:t xml:space="preserve"> </w:t>
                    </w:r>
                    <w:r>
                      <w:rPr>
                        <w:sz w:val="20"/>
                      </w:rPr>
                      <w:t>7</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0048C1"/>
    <w:multiLevelType w:val="hybridMultilevel"/>
    <w:tmpl w:val="B1988754"/>
    <w:lvl w:ilvl="0">
      <w:start w:val="1"/>
      <w:numFmt w:val="decimal"/>
      <w:lvlText w:val="%1."/>
      <w:lvlJc w:val="left"/>
      <w:pPr>
        <w:ind w:left="1087" w:hanging="416"/>
        <w:jc w:val="left"/>
      </w:pPr>
      <w:rPr>
        <w:rFonts w:ascii="Times New Roman" w:eastAsia="Times New Roman" w:hAnsi="Times New Roman" w:cs="Times New Roman" w:hint="default"/>
        <w:b w:val="0"/>
        <w:bCs w:val="0"/>
        <w:i w:val="0"/>
        <w:iCs w:val="0"/>
        <w:w w:val="100"/>
        <w:sz w:val="22"/>
        <w:szCs w:val="22"/>
        <w:lang w:val="en-US" w:eastAsia="en-US" w:bidi="ar-SA"/>
      </w:rPr>
    </w:lvl>
    <w:lvl w:ilvl="1">
      <w:start w:val="0"/>
      <w:numFmt w:val="bullet"/>
      <w:lvlText w:val="•"/>
      <w:lvlJc w:val="left"/>
      <w:pPr>
        <w:ind w:left="2028" w:hanging="416"/>
      </w:pPr>
      <w:rPr>
        <w:rFonts w:hint="default"/>
        <w:lang w:val="en-US" w:eastAsia="en-US" w:bidi="ar-SA"/>
      </w:rPr>
    </w:lvl>
    <w:lvl w:ilvl="2">
      <w:start w:val="0"/>
      <w:numFmt w:val="bullet"/>
      <w:lvlText w:val="•"/>
      <w:lvlJc w:val="left"/>
      <w:pPr>
        <w:ind w:left="2976" w:hanging="416"/>
      </w:pPr>
      <w:rPr>
        <w:rFonts w:hint="default"/>
        <w:lang w:val="en-US" w:eastAsia="en-US" w:bidi="ar-SA"/>
      </w:rPr>
    </w:lvl>
    <w:lvl w:ilvl="3">
      <w:start w:val="0"/>
      <w:numFmt w:val="bullet"/>
      <w:lvlText w:val="•"/>
      <w:lvlJc w:val="left"/>
      <w:pPr>
        <w:ind w:left="3924" w:hanging="416"/>
      </w:pPr>
      <w:rPr>
        <w:rFonts w:hint="default"/>
        <w:lang w:val="en-US" w:eastAsia="en-US" w:bidi="ar-SA"/>
      </w:rPr>
    </w:lvl>
    <w:lvl w:ilvl="4">
      <w:start w:val="0"/>
      <w:numFmt w:val="bullet"/>
      <w:lvlText w:val="•"/>
      <w:lvlJc w:val="left"/>
      <w:pPr>
        <w:ind w:left="4872" w:hanging="416"/>
      </w:pPr>
      <w:rPr>
        <w:rFonts w:hint="default"/>
        <w:lang w:val="en-US" w:eastAsia="en-US" w:bidi="ar-SA"/>
      </w:rPr>
    </w:lvl>
    <w:lvl w:ilvl="5">
      <w:start w:val="0"/>
      <w:numFmt w:val="bullet"/>
      <w:lvlText w:val="•"/>
      <w:lvlJc w:val="left"/>
      <w:pPr>
        <w:ind w:left="5820" w:hanging="416"/>
      </w:pPr>
      <w:rPr>
        <w:rFonts w:hint="default"/>
        <w:lang w:val="en-US" w:eastAsia="en-US" w:bidi="ar-SA"/>
      </w:rPr>
    </w:lvl>
    <w:lvl w:ilvl="6">
      <w:start w:val="0"/>
      <w:numFmt w:val="bullet"/>
      <w:lvlText w:val="•"/>
      <w:lvlJc w:val="left"/>
      <w:pPr>
        <w:ind w:left="6768" w:hanging="416"/>
      </w:pPr>
      <w:rPr>
        <w:rFonts w:hint="default"/>
        <w:lang w:val="en-US" w:eastAsia="en-US" w:bidi="ar-SA"/>
      </w:rPr>
    </w:lvl>
    <w:lvl w:ilvl="7">
      <w:start w:val="0"/>
      <w:numFmt w:val="bullet"/>
      <w:lvlText w:val="•"/>
      <w:lvlJc w:val="left"/>
      <w:pPr>
        <w:ind w:left="7716" w:hanging="416"/>
      </w:pPr>
      <w:rPr>
        <w:rFonts w:hint="default"/>
        <w:lang w:val="en-US" w:eastAsia="en-US" w:bidi="ar-SA"/>
      </w:rPr>
    </w:lvl>
    <w:lvl w:ilvl="8">
      <w:start w:val="0"/>
      <w:numFmt w:val="bullet"/>
      <w:lvlText w:val="•"/>
      <w:lvlJc w:val="left"/>
      <w:pPr>
        <w:ind w:left="8664" w:hanging="416"/>
      </w:pPr>
      <w:rPr>
        <w:rFonts w:hint="default"/>
        <w:lang w:val="en-US" w:eastAsia="en-US" w:bidi="ar-SA"/>
      </w:rPr>
    </w:lvl>
  </w:abstractNum>
  <w:abstractNum w:abstractNumId="1">
    <w:nsid w:val="568454A6"/>
    <w:multiLevelType w:val="hybridMultilevel"/>
    <w:tmpl w:val="6558540E"/>
    <w:lvl w:ilvl="0">
      <w:start w:val="1"/>
      <w:numFmt w:val="decimal"/>
      <w:lvlText w:val="%1."/>
      <w:lvlJc w:val="left"/>
      <w:pPr>
        <w:ind w:left="782" w:hanging="507"/>
        <w:jc w:val="left"/>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lowerLetter"/>
      <w:lvlText w:val="%2."/>
      <w:lvlJc w:val="left"/>
      <w:pPr>
        <w:ind w:left="1411" w:hanging="416"/>
        <w:jc w:val="left"/>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decimal"/>
      <w:lvlText w:val="(%3)"/>
      <w:lvlJc w:val="left"/>
      <w:pPr>
        <w:ind w:left="1716" w:hanging="360"/>
        <w:jc w:val="left"/>
      </w:pPr>
      <w:rPr>
        <w:rFonts w:ascii="Times New Roman" w:eastAsia="Times New Roman" w:hAnsi="Times New Roman" w:cs="Times New Roman" w:hint="default"/>
        <w:b w:val="0"/>
        <w:bCs w:val="0"/>
        <w:i w:val="0"/>
        <w:iCs w:val="0"/>
        <w:w w:val="100"/>
        <w:sz w:val="22"/>
        <w:szCs w:val="22"/>
        <w:lang w:val="en-US" w:eastAsia="en-US" w:bidi="ar-SA"/>
      </w:rPr>
    </w:lvl>
    <w:lvl w:ilvl="3">
      <w:start w:val="0"/>
      <w:numFmt w:val="bullet"/>
      <w:lvlText w:val="•"/>
      <w:lvlJc w:val="left"/>
      <w:pPr>
        <w:ind w:left="1420" w:hanging="360"/>
      </w:pPr>
      <w:rPr>
        <w:rFonts w:hint="default"/>
        <w:lang w:val="en-US" w:eastAsia="en-US" w:bidi="ar-SA"/>
      </w:rPr>
    </w:lvl>
    <w:lvl w:ilvl="4">
      <w:start w:val="0"/>
      <w:numFmt w:val="bullet"/>
      <w:lvlText w:val="•"/>
      <w:lvlJc w:val="left"/>
      <w:pPr>
        <w:ind w:left="1440" w:hanging="360"/>
      </w:pPr>
      <w:rPr>
        <w:rFonts w:hint="default"/>
        <w:lang w:val="en-US" w:eastAsia="en-US" w:bidi="ar-SA"/>
      </w:rPr>
    </w:lvl>
    <w:lvl w:ilvl="5">
      <w:start w:val="0"/>
      <w:numFmt w:val="bullet"/>
      <w:lvlText w:val="•"/>
      <w:lvlJc w:val="left"/>
      <w:pPr>
        <w:ind w:left="1720" w:hanging="360"/>
      </w:pPr>
      <w:rPr>
        <w:rFonts w:hint="default"/>
        <w:lang w:val="en-US" w:eastAsia="en-US" w:bidi="ar-SA"/>
      </w:rPr>
    </w:lvl>
    <w:lvl w:ilvl="6">
      <w:start w:val="0"/>
      <w:numFmt w:val="bullet"/>
      <w:lvlText w:val="•"/>
      <w:lvlJc w:val="left"/>
      <w:pPr>
        <w:ind w:left="3488" w:hanging="360"/>
      </w:pPr>
      <w:rPr>
        <w:rFonts w:hint="default"/>
        <w:lang w:val="en-US" w:eastAsia="en-US" w:bidi="ar-SA"/>
      </w:rPr>
    </w:lvl>
    <w:lvl w:ilvl="7">
      <w:start w:val="0"/>
      <w:numFmt w:val="bullet"/>
      <w:lvlText w:val="•"/>
      <w:lvlJc w:val="left"/>
      <w:pPr>
        <w:ind w:left="5256" w:hanging="360"/>
      </w:pPr>
      <w:rPr>
        <w:rFonts w:hint="default"/>
        <w:lang w:val="en-US" w:eastAsia="en-US" w:bidi="ar-SA"/>
      </w:rPr>
    </w:lvl>
    <w:lvl w:ilvl="8">
      <w:start w:val="0"/>
      <w:numFmt w:val="bullet"/>
      <w:lvlText w:val="•"/>
      <w:lvlJc w:val="left"/>
      <w:pPr>
        <w:ind w:left="7024" w:hanging="360"/>
      </w:pPr>
      <w:rPr>
        <w:rFonts w:hint="default"/>
        <w:lang w:val="en-US" w:eastAsia="en-US" w:bidi="ar-SA"/>
      </w:rPr>
    </w:lvl>
  </w:abstractNum>
  <w:num w:numId="1" w16cid:durableId="1260599323">
    <w:abstractNumId w:val="1"/>
  </w:num>
  <w:num w:numId="2" w16cid:durableId="26307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66"/>
    <w:rsid w:val="00020267"/>
    <w:rsid w:val="00043313"/>
    <w:rsid w:val="000A5EDF"/>
    <w:rsid w:val="002369EE"/>
    <w:rsid w:val="00275CF0"/>
    <w:rsid w:val="002D61CC"/>
    <w:rsid w:val="00302CD8"/>
    <w:rsid w:val="00331E12"/>
    <w:rsid w:val="003822A8"/>
    <w:rsid w:val="003D102E"/>
    <w:rsid w:val="005A5DF2"/>
    <w:rsid w:val="00640C01"/>
    <w:rsid w:val="007F7133"/>
    <w:rsid w:val="009533B2"/>
    <w:rsid w:val="009D4F61"/>
    <w:rsid w:val="00A17A46"/>
    <w:rsid w:val="00A37666"/>
    <w:rsid w:val="00AC2140"/>
    <w:rsid w:val="00C54478"/>
    <w:rsid w:val="00C779E2"/>
    <w:rsid w:val="00CE20AA"/>
    <w:rsid w:val="00D24DA5"/>
    <w:rsid w:val="00D71E9A"/>
    <w:rsid w:val="00E50AB3"/>
    <w:rsid w:val="00FF07E3"/>
    <w:rsid w:val="133638F9"/>
    <w:rsid w:val="14D2095A"/>
    <w:rsid w:val="15A4B66A"/>
    <w:rsid w:val="1CA49EF3"/>
    <w:rsid w:val="275E981B"/>
    <w:rsid w:val="30EC5204"/>
    <w:rsid w:val="31D7EB03"/>
    <w:rsid w:val="3373BB64"/>
    <w:rsid w:val="519F22DF"/>
    <w:rsid w:val="533AF340"/>
    <w:rsid w:val="770626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E50980"/>
  <w15:docId w15:val="{6F1F4F74-0F6A-41DD-A236-286C8F95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14" w:lineRule="exact"/>
    </w:pPr>
    <w:rPr>
      <w:rFonts w:ascii="Arial" w:eastAsia="Arial" w:hAnsi="Arial" w:cs="Arial"/>
      <w:b/>
      <w:bCs/>
      <w:sz w:val="28"/>
      <w:szCs w:val="28"/>
      <w:u w:val="single" w:color="000000"/>
    </w:rPr>
  </w:style>
  <w:style w:type="paragraph" w:styleId="ListParagraph">
    <w:name w:val="List Paragraph"/>
    <w:basedOn w:val="Normal"/>
    <w:uiPriority w:val="1"/>
    <w:qFormat/>
    <w:pPr>
      <w:ind w:left="691"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640C01"/>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2369EE"/>
    <w:pPr>
      <w:tabs>
        <w:tab w:val="center" w:pos="4680"/>
        <w:tab w:val="right" w:pos="9360"/>
      </w:tabs>
    </w:pPr>
  </w:style>
  <w:style w:type="character" w:customStyle="1" w:styleId="HeaderChar">
    <w:name w:val="Header Char"/>
    <w:basedOn w:val="DefaultParagraphFont"/>
    <w:link w:val="Header"/>
    <w:uiPriority w:val="99"/>
    <w:rsid w:val="002369EE"/>
    <w:rPr>
      <w:rFonts w:ascii="Times New Roman" w:eastAsia="Times New Roman" w:hAnsi="Times New Roman" w:cs="Times New Roman"/>
    </w:rPr>
  </w:style>
  <w:style w:type="paragraph" w:styleId="Footer">
    <w:name w:val="footer"/>
    <w:basedOn w:val="Normal"/>
    <w:link w:val="FooterChar"/>
    <w:uiPriority w:val="99"/>
    <w:unhideWhenUsed/>
    <w:rsid w:val="002369EE"/>
    <w:pPr>
      <w:tabs>
        <w:tab w:val="center" w:pos="4680"/>
        <w:tab w:val="right" w:pos="9360"/>
      </w:tabs>
    </w:pPr>
  </w:style>
  <w:style w:type="character" w:customStyle="1" w:styleId="FooterChar">
    <w:name w:val="Footer Char"/>
    <w:basedOn w:val="DefaultParagraphFont"/>
    <w:link w:val="Footer"/>
    <w:uiPriority w:val="99"/>
    <w:rsid w:val="002369EE"/>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D61CC"/>
    <w:rPr>
      <w:b/>
      <w:bCs/>
    </w:rPr>
  </w:style>
  <w:style w:type="character" w:customStyle="1" w:styleId="CommentSubjectChar">
    <w:name w:val="Comment Subject Char"/>
    <w:basedOn w:val="CommentTextChar"/>
    <w:link w:val="CommentSubject"/>
    <w:uiPriority w:val="99"/>
    <w:semiHidden/>
    <w:rsid w:val="002D61C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F07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hyperlink" Target="http://www.sba.gov/aboutsba/sbaprograms/elending" TargetMode="External" /><Relationship Id="rId8" Type="http://schemas.openxmlformats.org/officeDocument/2006/relationships/footer" Target="footer1.xml" /><Relationship Id="rId9" Type="http://schemas.openxmlformats.org/officeDocument/2006/relationships/hyperlink" Target="https://www.govinfo.gov/content/pkg/FR-2021-11-19/pdf/2021-2527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4" ma:contentTypeDescription="Create a new document." ma:contentTypeScope="" ma:versionID="09cfc04c91cad21ecbd72cc34f2cb22f">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cce5dbf75e918afcf336ecfc92f58b12"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AD522-4598-43B0-9230-B0007FE42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83DFE3-A5C3-42E5-9442-E172436F8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Reilly</dc:creator>
  <cp:lastModifiedBy>Rich, Curtis B.</cp:lastModifiedBy>
  <cp:revision>2</cp:revision>
  <dcterms:created xsi:type="dcterms:W3CDTF">2022-11-30T18:26:00Z</dcterms:created>
  <dcterms:modified xsi:type="dcterms:W3CDTF">2022-11-30T18:26:00Z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Acrobat PDFMaker 15 for Word</vt:lpwstr>
  </property>
  <property fmtid="{D5CDD505-2E9C-101B-9397-08002B2CF9AE}" pid="4" name="LastSaved">
    <vt:filetime>2022-02-07T00:00:00Z</vt:filetime>
  </property>
</Properties>
</file>