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5348" w:rsidP="00CE6B44" w:rsidRDefault="00A65348" w14:paraId="43A6CE25" w14:textId="376081A0">
      <w:pPr>
        <w:tabs>
          <w:tab w:val="left" w:pos="312"/>
          <w:tab w:val="left" w:pos="672"/>
        </w:tabs>
        <w:ind w:left="90"/>
      </w:pPr>
      <w:r>
        <w:t>QUESTIONS REMOVED FROM PRODUCTION PRACTICES REPORT – JULY 2022</w:t>
      </w:r>
    </w:p>
    <w:p w:rsidR="00A65348" w:rsidP="00CE6B44" w:rsidRDefault="00A65348" w14:paraId="21CF2AF6" w14:textId="77777777">
      <w:pPr>
        <w:tabs>
          <w:tab w:val="left" w:pos="312"/>
          <w:tab w:val="left" w:pos="672"/>
        </w:tabs>
        <w:ind w:left="90"/>
      </w:pPr>
    </w:p>
    <w:p w:rsidR="00A65348" w:rsidP="00CE6B44" w:rsidRDefault="00A65348" w14:paraId="49D0A7FF" w14:textId="6CE12A40">
      <w:pPr>
        <w:tabs>
          <w:tab w:val="left" w:pos="312"/>
          <w:tab w:val="left" w:pos="672"/>
        </w:tabs>
        <w:ind w:left="90"/>
      </w:pPr>
      <w:r>
        <w:t>Below are the questions that were removed from previous Production Practices Report versions</w:t>
      </w:r>
      <w:r w:rsidR="00C73B27">
        <w:t xml:space="preserve">.  They </w:t>
      </w:r>
      <w:r w:rsidRPr="00C73B27" w:rsidR="00C73B27">
        <w:t>were previously requested by the USDA Office of Pest Management Policy (OPMP)</w:t>
      </w:r>
      <w:r>
        <w:t>.  This applies to the 2022 Potato Production Practices Report.</w:t>
      </w:r>
    </w:p>
    <w:p w:rsidR="00C73B27" w:rsidP="00CE6B44" w:rsidRDefault="00C73B27" w14:paraId="151ED20A" w14:textId="61721D68">
      <w:pPr>
        <w:tabs>
          <w:tab w:val="left" w:pos="312"/>
          <w:tab w:val="left" w:pos="672"/>
        </w:tabs>
        <w:ind w:left="90"/>
      </w:pPr>
      <w:r>
        <w:t>***************************************</w:t>
      </w:r>
    </w:p>
    <w:p w:rsidR="00560C15" w:rsidP="00CE6B44" w:rsidRDefault="001F461C" w14:paraId="26684BAB" w14:textId="64C9CAAF">
      <w:pPr>
        <w:tabs>
          <w:tab w:val="left" w:pos="312"/>
          <w:tab w:val="left" w:pos="672"/>
        </w:tabs>
        <w:ind w:left="90"/>
      </w:pPr>
      <w:r>
        <w:t>17</w:t>
      </w:r>
      <w:r w:rsidRPr="00DC47D8" w:rsidR="00CE6B44">
        <w:t xml:space="preserve">. For the selected field, were any of the following pesticide spraying practices or activities used in 2019? Pesticides </w:t>
      </w:r>
    </w:p>
    <w:p w:rsidRPr="00DC47D8" w:rsidR="00CE6B44" w:rsidP="00CE6B44" w:rsidRDefault="00560C15" w14:paraId="5D467560" w14:textId="46A0925D">
      <w:pPr>
        <w:tabs>
          <w:tab w:val="left" w:pos="312"/>
          <w:tab w:val="left" w:pos="672"/>
        </w:tabs>
        <w:ind w:left="90"/>
      </w:pPr>
      <w:r>
        <w:t xml:space="preserve">      </w:t>
      </w:r>
      <w:r w:rsidRPr="00DC47D8" w:rsidR="00CE6B44">
        <w:t xml:space="preserve">include insecticides, fungicides, herbicides and plant growth regulators (PGR). </w:t>
      </w:r>
    </w:p>
    <w:p w:rsidR="00CE6B44" w:rsidP="00CE6B44" w:rsidRDefault="00CE6B44" w14:paraId="7311C6A1" w14:textId="77777777">
      <w:pPr>
        <w:tabs>
          <w:tab w:val="left" w:pos="312"/>
          <w:tab w:val="left" w:pos="672"/>
        </w:tabs>
        <w:ind w:left="-450" w:hanging="270"/>
      </w:pPr>
    </w:p>
    <w:tbl>
      <w:tblPr>
        <w:tblStyle w:val="TableSimple1"/>
        <w:tblW w:w="108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1620"/>
        <w:gridCol w:w="1710"/>
        <w:gridCol w:w="1890"/>
        <w:gridCol w:w="1985"/>
      </w:tblGrid>
      <w:tr w:rsidRPr="00812468" w:rsidR="00CE6B44" w:rsidTr="0071018F" w14:paraId="0393408E" w14:textId="77777777">
        <w:trPr>
          <w:trHeight w:val="2678"/>
          <w:jc w:val="center"/>
        </w:trPr>
        <w:tc>
          <w:tcPr>
            <w:tcW w:w="3685" w:type="dxa"/>
            <w:vMerge w:val="restart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CE6B44" w:rsidP="00CE6B44" w:rsidRDefault="00CE6B44" w14:paraId="0BFDF7C4" w14:textId="7777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Pesticide Spraying </w:t>
            </w:r>
          </w:p>
          <w:p w:rsidRPr="00812468" w:rsidR="00CE6B44" w:rsidP="00CE6B44" w:rsidRDefault="00CE6B44" w14:paraId="2916D59F" w14:textId="7777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Practice or </w:t>
            </w:r>
            <w:r w:rsidRPr="00416D3A">
              <w:rPr>
                <w:sz w:val="20"/>
              </w:rPr>
              <w:t>Activity</w:t>
            </w:r>
            <w:r w:rsidRPr="00416D3A" w:rsidDel="00416D3A">
              <w:rPr>
                <w:sz w:val="20"/>
              </w:rPr>
              <w:t xml:space="preserve"> </w:t>
            </w:r>
          </w:p>
        </w:tc>
        <w:tc>
          <w:tcPr>
            <w:tcW w:w="162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CE6B44" w:rsidP="00CE6B44" w:rsidRDefault="00CE6B44" w14:paraId="6C0E102C" w14:textId="77777777">
            <w:pPr>
              <w:jc w:val="center"/>
              <w:rPr>
                <w:rStyle w:val="QRSNumber"/>
                <w:szCs w:val="22"/>
              </w:rPr>
            </w:pPr>
            <w:r>
              <w:rPr>
                <w:rStyle w:val="QRSNumber"/>
                <w:szCs w:val="22"/>
              </w:rPr>
              <w:t>(1)</w:t>
            </w:r>
          </w:p>
          <w:p w:rsidR="00CE6B44" w:rsidP="00CE6B44" w:rsidRDefault="00CE6B44" w14:paraId="728F58E6" w14:textId="77777777">
            <w:pPr>
              <w:rPr>
                <w:rStyle w:val="QRSNumber"/>
                <w:szCs w:val="22"/>
              </w:rPr>
            </w:pPr>
          </w:p>
          <w:p w:rsidR="00CE6B44" w:rsidP="00CE6B44" w:rsidRDefault="00CE6B44" w14:paraId="00526592" w14:textId="77777777">
            <w:pPr>
              <w:rPr>
                <w:rStyle w:val="QRSNumber"/>
                <w:szCs w:val="22"/>
              </w:rPr>
            </w:pPr>
          </w:p>
          <w:p w:rsidR="00CE6B44" w:rsidP="00CE6B44" w:rsidRDefault="00CE6B44" w14:paraId="740F48CF" w14:textId="77777777">
            <w:pPr>
              <w:rPr>
                <w:rStyle w:val="QRSNumber"/>
                <w:szCs w:val="22"/>
              </w:rPr>
            </w:pPr>
          </w:p>
          <w:p w:rsidR="00CE6B44" w:rsidP="00CE6B44" w:rsidRDefault="00CE6B44" w14:paraId="096924F1" w14:textId="77777777">
            <w:pPr>
              <w:rPr>
                <w:rStyle w:val="QRSNumber"/>
                <w:szCs w:val="22"/>
              </w:rPr>
            </w:pPr>
          </w:p>
          <w:p w:rsidR="00CE6B44" w:rsidP="00CE6B44" w:rsidRDefault="00CE6B44" w14:paraId="21BAD718" w14:textId="77777777">
            <w:pPr>
              <w:rPr>
                <w:rStyle w:val="QRSNumber"/>
                <w:szCs w:val="22"/>
              </w:rPr>
            </w:pPr>
          </w:p>
          <w:p w:rsidRPr="00CD5800" w:rsidR="00CE6B44" w:rsidP="00CE6B44" w:rsidRDefault="00CE6B44" w14:paraId="17DA6746" w14:textId="77777777">
            <w:pPr>
              <w:rPr>
                <w:rStyle w:val="QRSNumber"/>
                <w:szCs w:val="22"/>
              </w:rPr>
            </w:pPr>
            <w:r>
              <w:rPr>
                <w:rStyle w:val="QRSNumber"/>
                <w:szCs w:val="22"/>
              </w:rPr>
              <w:t>Was this used in 2019?</w:t>
            </w:r>
          </w:p>
          <w:p w:rsidRPr="00CD5800" w:rsidR="00CE6B44" w:rsidP="00CE6B44" w:rsidRDefault="00CE6B44" w14:paraId="30B89AB5" w14:textId="77777777">
            <w:pPr>
              <w:rPr>
                <w:sz w:val="20"/>
                <w:szCs w:val="22"/>
              </w:rPr>
            </w:pPr>
          </w:p>
        </w:tc>
        <w:tc>
          <w:tcPr>
            <w:tcW w:w="171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CE6B44" w:rsidP="00CE6B44" w:rsidRDefault="00CE6B44" w14:paraId="3513E706" w14:textId="7777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(2)</w:t>
            </w:r>
          </w:p>
          <w:p w:rsidR="00CE6B44" w:rsidP="00CE6B44" w:rsidRDefault="00CE6B44" w14:paraId="57929FC7" w14:textId="77777777">
            <w:pPr>
              <w:rPr>
                <w:sz w:val="20"/>
              </w:rPr>
            </w:pPr>
          </w:p>
          <w:p w:rsidRPr="00812468" w:rsidR="00CE6B44" w:rsidP="00CE6B44" w:rsidRDefault="00CE6B44" w14:paraId="3C3C8069" w14:textId="77777777">
            <w:pPr>
              <w:rPr>
                <w:sz w:val="20"/>
              </w:rPr>
            </w:pPr>
            <w:r>
              <w:rPr>
                <w:sz w:val="20"/>
              </w:rPr>
              <w:t>Was it specifically used to keep pesticide application(s) on-target (i.e., reduce pesticide drift)?</w:t>
            </w:r>
          </w:p>
        </w:tc>
        <w:tc>
          <w:tcPr>
            <w:tcW w:w="189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CE6B44" w:rsidP="00CE6B44" w:rsidRDefault="00CE6B44" w14:paraId="78170858" w14:textId="7777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(3)</w:t>
            </w:r>
          </w:p>
          <w:p w:rsidRPr="004468FD" w:rsidR="00CE6B44" w:rsidP="00CE6B44" w:rsidRDefault="00CE6B44" w14:paraId="182493A3" w14:textId="77777777">
            <w:pPr>
              <w:rPr>
                <w:b/>
                <w:sz w:val="20"/>
              </w:rPr>
            </w:pPr>
            <w:r w:rsidRPr="004468FD">
              <w:rPr>
                <w:b/>
                <w:sz w:val="20"/>
              </w:rPr>
              <w:t>(Complete column for every YES in Column 1)</w:t>
            </w:r>
          </w:p>
          <w:p w:rsidR="00CE6B44" w:rsidP="00CE6B44" w:rsidRDefault="00CE6B44" w14:paraId="4E40849E" w14:textId="77777777">
            <w:pPr>
              <w:rPr>
                <w:sz w:val="20"/>
              </w:rPr>
            </w:pPr>
          </w:p>
          <w:p w:rsidRPr="00812468" w:rsidR="00CE6B44" w:rsidP="00CE6B44" w:rsidRDefault="00CE6B44" w14:paraId="1C2C8847" w14:textId="77777777">
            <w:pPr>
              <w:rPr>
                <w:sz w:val="20"/>
              </w:rPr>
            </w:pPr>
            <w:r>
              <w:rPr>
                <w:sz w:val="20"/>
              </w:rPr>
              <w:t>Considering labor, training, capital expenditures, and other costs, how easy or difficult was it to implement this practice or activity?</w:t>
            </w:r>
          </w:p>
        </w:tc>
        <w:tc>
          <w:tcPr>
            <w:tcW w:w="1985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CE6B44" w:rsidP="00CE6B44" w:rsidRDefault="00CE6B44" w14:paraId="7374CE54" w14:textId="7777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(4)</w:t>
            </w:r>
          </w:p>
          <w:p w:rsidRPr="004468FD" w:rsidR="00CE6B44" w:rsidP="00CE6B44" w:rsidRDefault="00CE6B44" w14:paraId="5078CF26" w14:textId="77777777">
            <w:pPr>
              <w:rPr>
                <w:b/>
                <w:sz w:val="20"/>
              </w:rPr>
            </w:pPr>
            <w:r w:rsidRPr="004468FD">
              <w:rPr>
                <w:b/>
                <w:sz w:val="20"/>
              </w:rPr>
              <w:t>(Complete column for every NO in Column 1)</w:t>
            </w:r>
          </w:p>
          <w:p w:rsidR="00CE6B44" w:rsidP="00CE6B44" w:rsidRDefault="00CE6B44" w14:paraId="45AFB893" w14:textId="77777777">
            <w:pPr>
              <w:rPr>
                <w:sz w:val="20"/>
              </w:rPr>
            </w:pPr>
          </w:p>
          <w:p w:rsidR="00CE6B44" w:rsidP="00CE6B44" w:rsidRDefault="00CE6B44" w14:paraId="0148BC18" w14:textId="77777777">
            <w:pPr>
              <w:rPr>
                <w:sz w:val="20"/>
              </w:rPr>
            </w:pPr>
            <w:r>
              <w:rPr>
                <w:sz w:val="20"/>
              </w:rPr>
              <w:t xml:space="preserve">Why was this practice or activity NOT used? </w:t>
            </w:r>
          </w:p>
          <w:p w:rsidR="00CE6B44" w:rsidP="00CE6B44" w:rsidRDefault="00CE6B44" w14:paraId="5E648C48" w14:textId="77777777">
            <w:pPr>
              <w:rPr>
                <w:sz w:val="20"/>
              </w:rPr>
            </w:pPr>
          </w:p>
          <w:p w:rsidR="00CE6B44" w:rsidP="00CE6B44" w:rsidRDefault="00CE6B44" w14:paraId="52667C66" w14:textId="77777777">
            <w:pPr>
              <w:rPr>
                <w:sz w:val="20"/>
              </w:rPr>
            </w:pPr>
            <w:r>
              <w:rPr>
                <w:sz w:val="20"/>
              </w:rPr>
              <w:t>Check all that apply.</w:t>
            </w:r>
          </w:p>
          <w:p w:rsidRPr="00812468" w:rsidR="00CE6B44" w:rsidP="00CE6B44" w:rsidRDefault="00CE6B44" w14:paraId="40BF3CFB" w14:textId="77777777">
            <w:pPr>
              <w:rPr>
                <w:sz w:val="20"/>
              </w:rPr>
            </w:pPr>
          </w:p>
        </w:tc>
      </w:tr>
      <w:tr w:rsidRPr="00812468" w:rsidR="00CE6B44" w:rsidTr="00CE6B44" w14:paraId="032A32AF" w14:textId="77777777">
        <w:trPr>
          <w:trHeight w:val="1085"/>
          <w:jc w:val="center"/>
        </w:trPr>
        <w:tc>
          <w:tcPr>
            <w:tcW w:w="3685" w:type="dxa"/>
            <w:vMerge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Pr="00812468" w:rsidR="00CE6B44" w:rsidP="00CE6B44" w:rsidRDefault="00CE6B44" w14:paraId="4320331F" w14:textId="77777777">
            <w:pPr>
              <w:rPr>
                <w:sz w:val="20"/>
              </w:rPr>
            </w:pPr>
          </w:p>
        </w:tc>
        <w:tc>
          <w:tcPr>
            <w:tcW w:w="162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CE6B44" w:rsidP="00CE6B44" w:rsidRDefault="00CE6B44" w14:paraId="4555F431" w14:textId="5F8B390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Yes </w:t>
            </w:r>
            <w:r w:rsidR="003A3428">
              <w:rPr>
                <w:sz w:val="20"/>
                <w:szCs w:val="22"/>
              </w:rPr>
              <w:t>=</w:t>
            </w:r>
            <w:r>
              <w:rPr>
                <w:sz w:val="20"/>
                <w:szCs w:val="22"/>
              </w:rPr>
              <w:t xml:space="preserve"> 1 </w:t>
            </w:r>
          </w:p>
          <w:p w:rsidR="00CE6B44" w:rsidP="00CE6B44" w:rsidRDefault="00CE6B44" w14:paraId="0D85E408" w14:textId="4A451CC7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No </w:t>
            </w:r>
            <w:r w:rsidR="003A3428">
              <w:rPr>
                <w:sz w:val="20"/>
                <w:szCs w:val="22"/>
              </w:rPr>
              <w:t>=</w:t>
            </w:r>
            <w:r>
              <w:rPr>
                <w:sz w:val="20"/>
                <w:szCs w:val="22"/>
              </w:rPr>
              <w:t xml:space="preserve"> 3</w:t>
            </w:r>
          </w:p>
          <w:p w:rsidRPr="00CD5800" w:rsidR="00CE6B44" w:rsidP="003A3428" w:rsidRDefault="00CE6B44" w14:paraId="6489AD6B" w14:textId="09B5DA4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Don’t Know </w:t>
            </w:r>
            <w:r w:rsidR="003A3428">
              <w:rPr>
                <w:sz w:val="20"/>
                <w:szCs w:val="22"/>
              </w:rPr>
              <w:t>=</w:t>
            </w:r>
            <w:r>
              <w:rPr>
                <w:sz w:val="20"/>
                <w:szCs w:val="22"/>
              </w:rPr>
              <w:t xml:space="preserve"> 2</w:t>
            </w:r>
          </w:p>
        </w:tc>
        <w:tc>
          <w:tcPr>
            <w:tcW w:w="171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CE6B44" w:rsidP="00CE6B44" w:rsidRDefault="00CE6B44" w14:paraId="10CEC9A6" w14:textId="6315D06E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Yes </w:t>
            </w:r>
            <w:r w:rsidR="003A3428">
              <w:rPr>
                <w:sz w:val="20"/>
                <w:szCs w:val="22"/>
              </w:rPr>
              <w:t>=</w:t>
            </w:r>
            <w:r>
              <w:rPr>
                <w:sz w:val="20"/>
                <w:szCs w:val="22"/>
              </w:rPr>
              <w:t xml:space="preserve"> 1 </w:t>
            </w:r>
          </w:p>
          <w:p w:rsidR="00CE6B44" w:rsidP="00CE6B44" w:rsidRDefault="00CE6B44" w14:paraId="681AAEBB" w14:textId="48AFCCD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No </w:t>
            </w:r>
            <w:r w:rsidR="003A3428">
              <w:rPr>
                <w:sz w:val="20"/>
                <w:szCs w:val="22"/>
              </w:rPr>
              <w:t>=</w:t>
            </w:r>
            <w:r>
              <w:rPr>
                <w:sz w:val="20"/>
                <w:szCs w:val="22"/>
              </w:rPr>
              <w:t xml:space="preserve"> 3</w:t>
            </w:r>
          </w:p>
          <w:p w:rsidRPr="00812468" w:rsidR="00CE6B44" w:rsidP="003A3428" w:rsidRDefault="00CE6B44" w14:paraId="62AE3C6F" w14:textId="31143DAE">
            <w:pPr>
              <w:rPr>
                <w:sz w:val="20"/>
              </w:rPr>
            </w:pPr>
            <w:r>
              <w:rPr>
                <w:sz w:val="20"/>
                <w:szCs w:val="22"/>
              </w:rPr>
              <w:t xml:space="preserve">Don’t Know </w:t>
            </w:r>
            <w:r w:rsidR="003A3428">
              <w:rPr>
                <w:sz w:val="20"/>
                <w:szCs w:val="22"/>
              </w:rPr>
              <w:t>=</w:t>
            </w:r>
            <w:r>
              <w:rPr>
                <w:sz w:val="20"/>
                <w:szCs w:val="22"/>
              </w:rPr>
              <w:t xml:space="preserve"> 2</w:t>
            </w:r>
          </w:p>
        </w:tc>
        <w:tc>
          <w:tcPr>
            <w:tcW w:w="189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CE6B44" w:rsidP="00CE6B44" w:rsidRDefault="00CE6B44" w14:paraId="51515BDE" w14:textId="77777777">
            <w:pPr>
              <w:rPr>
                <w:sz w:val="20"/>
              </w:rPr>
            </w:pPr>
            <w:r>
              <w:rPr>
                <w:sz w:val="20"/>
              </w:rPr>
              <w:t>1 – Very Easy</w:t>
            </w:r>
          </w:p>
          <w:p w:rsidR="00CE6B44" w:rsidP="00CE6B44" w:rsidRDefault="00CE6B44" w14:paraId="393E42EB" w14:textId="77777777">
            <w:pPr>
              <w:rPr>
                <w:sz w:val="20"/>
              </w:rPr>
            </w:pPr>
            <w:r>
              <w:rPr>
                <w:sz w:val="20"/>
              </w:rPr>
              <w:t>2 – Somewhat Easy</w:t>
            </w:r>
          </w:p>
          <w:p w:rsidR="00CE6B44" w:rsidP="00CE6B44" w:rsidRDefault="00CE6B44" w14:paraId="249A0119" w14:textId="77777777">
            <w:pPr>
              <w:rPr>
                <w:sz w:val="20"/>
              </w:rPr>
            </w:pPr>
            <w:r>
              <w:rPr>
                <w:sz w:val="20"/>
              </w:rPr>
              <w:t>3 – Somewhat Difficult</w:t>
            </w:r>
          </w:p>
          <w:p w:rsidRPr="00812468" w:rsidR="00CE6B44" w:rsidP="00CE6B44" w:rsidRDefault="00CE6B44" w14:paraId="4328D9C0" w14:textId="77777777">
            <w:pPr>
              <w:rPr>
                <w:sz w:val="20"/>
              </w:rPr>
            </w:pPr>
            <w:r>
              <w:rPr>
                <w:sz w:val="20"/>
              </w:rPr>
              <w:t>4 – Very Difficult</w:t>
            </w:r>
          </w:p>
        </w:tc>
        <w:tc>
          <w:tcPr>
            <w:tcW w:w="1985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EB6A17" w:rsidR="00CE6B44" w:rsidP="00CE6B44" w:rsidRDefault="00CE6B44" w14:paraId="11366109" w14:textId="77777777">
            <w:pPr>
              <w:rPr>
                <w:sz w:val="20"/>
              </w:rPr>
            </w:pPr>
            <w:r w:rsidRPr="00EB6A17">
              <w:rPr>
                <w:sz w:val="20"/>
              </w:rPr>
              <w:t>1 – Cost of labor/training</w:t>
            </w:r>
          </w:p>
          <w:p w:rsidRPr="00EB6A17" w:rsidR="00CE6B44" w:rsidP="00CE6B44" w:rsidRDefault="00CE6B44" w14:paraId="6E355847" w14:textId="77777777">
            <w:pPr>
              <w:rPr>
                <w:sz w:val="20"/>
              </w:rPr>
            </w:pPr>
            <w:r w:rsidRPr="00EB6A17">
              <w:rPr>
                <w:sz w:val="20"/>
              </w:rPr>
              <w:t>2 – Cost of associated equipment/products</w:t>
            </w:r>
          </w:p>
          <w:p w:rsidRPr="00EB6A17" w:rsidR="00CE6B44" w:rsidP="00CE6B44" w:rsidRDefault="00CE6B44" w14:paraId="0F889CF9" w14:textId="77777777">
            <w:pPr>
              <w:rPr>
                <w:sz w:val="20"/>
              </w:rPr>
            </w:pPr>
            <w:r w:rsidRPr="00EB6A17">
              <w:rPr>
                <w:sz w:val="20"/>
              </w:rPr>
              <w:t>3 – Incompatible with current production practices (e.g., topography, equipment limitations)</w:t>
            </w:r>
          </w:p>
          <w:p w:rsidRPr="00EB6A17" w:rsidR="00CE6B44" w:rsidP="00CE6B44" w:rsidRDefault="00CE6B44" w14:paraId="06FAB5A2" w14:textId="77777777">
            <w:pPr>
              <w:rPr>
                <w:sz w:val="20"/>
              </w:rPr>
            </w:pPr>
            <w:r w:rsidRPr="00EB6A17">
              <w:rPr>
                <w:sz w:val="20"/>
              </w:rPr>
              <w:t>4 – General time management issues/too busy</w:t>
            </w:r>
          </w:p>
          <w:p w:rsidRPr="00EB6A17" w:rsidR="00CE6B44" w:rsidP="00CE6B44" w:rsidRDefault="00CE6B44" w14:paraId="5B16ABAA" w14:textId="77777777">
            <w:pPr>
              <w:rPr>
                <w:sz w:val="20"/>
              </w:rPr>
            </w:pPr>
            <w:r w:rsidRPr="00EB6A17">
              <w:rPr>
                <w:sz w:val="20"/>
              </w:rPr>
              <w:t xml:space="preserve">5 – </w:t>
            </w:r>
            <w:r>
              <w:rPr>
                <w:sz w:val="20"/>
              </w:rPr>
              <w:t>Unfamiliar with</w:t>
            </w:r>
            <w:r w:rsidRPr="00EB6A17">
              <w:rPr>
                <w:sz w:val="20"/>
              </w:rPr>
              <w:t xml:space="preserve"> activity or practice </w:t>
            </w:r>
          </w:p>
          <w:p w:rsidRPr="00EB6A17" w:rsidR="00CE6B44" w:rsidP="00CE6B44" w:rsidRDefault="00CE6B44" w14:paraId="0FC49238" w14:textId="77777777">
            <w:r w:rsidRPr="00EB6A17">
              <w:rPr>
                <w:sz w:val="20"/>
              </w:rPr>
              <w:t>6 –</w:t>
            </w:r>
            <w:r>
              <w:rPr>
                <w:sz w:val="20"/>
              </w:rPr>
              <w:t xml:space="preserve"> Other, specify:</w:t>
            </w:r>
          </w:p>
        </w:tc>
      </w:tr>
      <w:tr w:rsidRPr="00812468" w:rsidR="00CE6B44" w:rsidTr="00CE6B44" w14:paraId="7FA6B9E6" w14:textId="77777777">
        <w:trPr>
          <w:trHeight w:val="715" w:hRule="exact"/>
          <w:jc w:val="center"/>
        </w:trPr>
        <w:tc>
          <w:tcPr>
            <w:tcW w:w="3685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812468" w:rsidR="00CE6B44" w:rsidP="00CE6B44" w:rsidRDefault="00CE6B44" w14:paraId="04E709DE" w14:textId="77777777">
            <w:pPr>
              <w:rPr>
                <w:sz w:val="20"/>
              </w:rPr>
            </w:pPr>
            <w:r>
              <w:rPr>
                <w:sz w:val="20"/>
              </w:rPr>
              <w:t>a. Altering spray time(s) depending on weather conditions (e.g., wind speed, wind direction)</w:t>
            </w:r>
          </w:p>
        </w:tc>
        <w:tc>
          <w:tcPr>
            <w:tcW w:w="162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812468" w:rsidR="00CE6B44" w:rsidP="00CE6B44" w:rsidRDefault="00CE6B44" w14:paraId="2E723629" w14:textId="77777777">
            <w:pPr>
              <w:rPr>
                <w:sz w:val="20"/>
              </w:rPr>
            </w:pPr>
          </w:p>
        </w:tc>
        <w:tc>
          <w:tcPr>
            <w:tcW w:w="171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812468" w:rsidR="00CE6B44" w:rsidP="00CE6B44" w:rsidRDefault="00CE6B44" w14:paraId="6E948951" w14:textId="77777777">
            <w:pPr>
              <w:rPr>
                <w:sz w:val="20"/>
              </w:rPr>
            </w:pPr>
          </w:p>
        </w:tc>
        <w:tc>
          <w:tcPr>
            <w:tcW w:w="189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812468" w:rsidR="00CE6B44" w:rsidP="00CE6B44" w:rsidRDefault="00CE6B44" w14:paraId="5364CF7D" w14:textId="77777777">
            <w:pPr>
              <w:rPr>
                <w:sz w:val="20"/>
              </w:rPr>
            </w:pPr>
          </w:p>
        </w:tc>
        <w:tc>
          <w:tcPr>
            <w:tcW w:w="1985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812468" w:rsidR="00CE6B44" w:rsidP="00CE6B44" w:rsidRDefault="00CE6B44" w14:paraId="5D78D596" w14:textId="77777777">
            <w:pPr>
              <w:rPr>
                <w:sz w:val="20"/>
              </w:rPr>
            </w:pPr>
          </w:p>
        </w:tc>
      </w:tr>
      <w:tr w:rsidRPr="00812468" w:rsidR="00CE6B44" w:rsidTr="0071018F" w14:paraId="622B6E56" w14:textId="77777777">
        <w:trPr>
          <w:trHeight w:val="283" w:hRule="exact"/>
          <w:jc w:val="center"/>
        </w:trPr>
        <w:tc>
          <w:tcPr>
            <w:tcW w:w="3685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812468" w:rsidR="00CE6B44" w:rsidP="00CE6B44" w:rsidRDefault="00CE6B44" w14:paraId="3A36A7AA" w14:textId="77777777">
            <w:pPr>
              <w:rPr>
                <w:sz w:val="20"/>
              </w:rPr>
            </w:pPr>
            <w:r>
              <w:rPr>
                <w:sz w:val="20"/>
              </w:rPr>
              <w:t xml:space="preserve">b. </w:t>
            </w:r>
            <w:r w:rsidRPr="00812468">
              <w:rPr>
                <w:sz w:val="20"/>
              </w:rPr>
              <w:t>Drift reducing adjuvant(s)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2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812468" w:rsidR="00CE6B44" w:rsidP="00CE6B44" w:rsidRDefault="00CE6B44" w14:paraId="5DCAE904" w14:textId="77777777">
            <w:pPr>
              <w:rPr>
                <w:sz w:val="20"/>
              </w:rPr>
            </w:pPr>
          </w:p>
        </w:tc>
        <w:tc>
          <w:tcPr>
            <w:tcW w:w="171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812468" w:rsidR="00CE6B44" w:rsidP="00CE6B44" w:rsidRDefault="00CE6B44" w14:paraId="4C5A2A80" w14:textId="77777777">
            <w:pPr>
              <w:rPr>
                <w:sz w:val="20"/>
              </w:rPr>
            </w:pPr>
          </w:p>
        </w:tc>
        <w:tc>
          <w:tcPr>
            <w:tcW w:w="189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812468" w:rsidR="00CE6B44" w:rsidP="00CE6B44" w:rsidRDefault="00CE6B44" w14:paraId="3A1D477E" w14:textId="77777777">
            <w:pPr>
              <w:rPr>
                <w:sz w:val="20"/>
              </w:rPr>
            </w:pPr>
          </w:p>
        </w:tc>
        <w:tc>
          <w:tcPr>
            <w:tcW w:w="1985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812468" w:rsidR="00CE6B44" w:rsidP="00CE6B44" w:rsidRDefault="00CE6B44" w14:paraId="104C8232" w14:textId="77777777">
            <w:pPr>
              <w:rPr>
                <w:sz w:val="20"/>
              </w:rPr>
            </w:pPr>
          </w:p>
        </w:tc>
      </w:tr>
      <w:tr w:rsidRPr="00812468" w:rsidR="00CE6B44" w:rsidTr="0071018F" w14:paraId="74A4D0D2" w14:textId="77777777">
        <w:trPr>
          <w:trHeight w:val="301" w:hRule="exact"/>
          <w:jc w:val="center"/>
        </w:trPr>
        <w:tc>
          <w:tcPr>
            <w:tcW w:w="3685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812468" w:rsidR="00CE6B44" w:rsidP="00CE6B44" w:rsidRDefault="00CE6B44" w14:paraId="3734BF98" w14:textId="77777777">
            <w:pPr>
              <w:rPr>
                <w:sz w:val="20"/>
              </w:rPr>
            </w:pPr>
            <w:r>
              <w:rPr>
                <w:sz w:val="20"/>
              </w:rPr>
              <w:t xml:space="preserve">c. </w:t>
            </w:r>
            <w:r w:rsidRPr="00812468">
              <w:rPr>
                <w:sz w:val="20"/>
              </w:rPr>
              <w:t>Drift reducing nozzle(s)</w:t>
            </w:r>
          </w:p>
        </w:tc>
        <w:tc>
          <w:tcPr>
            <w:tcW w:w="162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812468" w:rsidR="00CE6B44" w:rsidP="00CE6B44" w:rsidRDefault="00CE6B44" w14:paraId="7DA708B3" w14:textId="77777777">
            <w:pPr>
              <w:rPr>
                <w:sz w:val="20"/>
              </w:rPr>
            </w:pPr>
          </w:p>
        </w:tc>
        <w:tc>
          <w:tcPr>
            <w:tcW w:w="171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812468" w:rsidR="00CE6B44" w:rsidP="00CE6B44" w:rsidRDefault="00CE6B44" w14:paraId="0C05BD1B" w14:textId="77777777">
            <w:pPr>
              <w:rPr>
                <w:sz w:val="20"/>
              </w:rPr>
            </w:pPr>
          </w:p>
        </w:tc>
        <w:tc>
          <w:tcPr>
            <w:tcW w:w="189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812468" w:rsidR="00CE6B44" w:rsidP="00CE6B44" w:rsidRDefault="00CE6B44" w14:paraId="533474DF" w14:textId="77777777">
            <w:pPr>
              <w:rPr>
                <w:sz w:val="20"/>
              </w:rPr>
            </w:pPr>
          </w:p>
        </w:tc>
        <w:tc>
          <w:tcPr>
            <w:tcW w:w="1985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812468" w:rsidR="00CE6B44" w:rsidP="00CE6B44" w:rsidRDefault="00CE6B44" w14:paraId="1E747478" w14:textId="77777777">
            <w:pPr>
              <w:rPr>
                <w:sz w:val="20"/>
              </w:rPr>
            </w:pPr>
          </w:p>
        </w:tc>
      </w:tr>
      <w:tr w:rsidRPr="00812468" w:rsidR="00CE6B44" w:rsidTr="0071018F" w14:paraId="161488E0" w14:textId="77777777">
        <w:trPr>
          <w:trHeight w:val="319" w:hRule="exact"/>
          <w:jc w:val="center"/>
        </w:trPr>
        <w:tc>
          <w:tcPr>
            <w:tcW w:w="3685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812468" w:rsidR="00CE6B44" w:rsidP="00CE6B44" w:rsidRDefault="00CE6B44" w14:paraId="71EBEF17" w14:textId="77777777">
            <w:pPr>
              <w:rPr>
                <w:sz w:val="20"/>
              </w:rPr>
            </w:pPr>
            <w:r>
              <w:rPr>
                <w:sz w:val="20"/>
              </w:rPr>
              <w:t xml:space="preserve">d. </w:t>
            </w:r>
            <w:r w:rsidRPr="00812468">
              <w:rPr>
                <w:sz w:val="20"/>
              </w:rPr>
              <w:t>Increased GPA spray solution</w:t>
            </w:r>
          </w:p>
        </w:tc>
        <w:tc>
          <w:tcPr>
            <w:tcW w:w="162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812468" w:rsidR="00CE6B44" w:rsidP="00CE6B44" w:rsidRDefault="00CE6B44" w14:paraId="0340274A" w14:textId="77777777">
            <w:pPr>
              <w:rPr>
                <w:sz w:val="20"/>
              </w:rPr>
            </w:pPr>
          </w:p>
        </w:tc>
        <w:tc>
          <w:tcPr>
            <w:tcW w:w="171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812468" w:rsidR="00CE6B44" w:rsidP="00CE6B44" w:rsidRDefault="00CE6B44" w14:paraId="4F3004F1" w14:textId="77777777">
            <w:pPr>
              <w:rPr>
                <w:sz w:val="20"/>
              </w:rPr>
            </w:pPr>
          </w:p>
        </w:tc>
        <w:tc>
          <w:tcPr>
            <w:tcW w:w="189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812468" w:rsidR="00CE6B44" w:rsidP="00CE6B44" w:rsidRDefault="00CE6B44" w14:paraId="003A8133" w14:textId="77777777">
            <w:pPr>
              <w:rPr>
                <w:sz w:val="20"/>
              </w:rPr>
            </w:pPr>
          </w:p>
        </w:tc>
        <w:tc>
          <w:tcPr>
            <w:tcW w:w="1985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812468" w:rsidR="00CE6B44" w:rsidP="00CE6B44" w:rsidRDefault="00CE6B44" w14:paraId="5F7B3E5E" w14:textId="77777777">
            <w:pPr>
              <w:rPr>
                <w:sz w:val="20"/>
              </w:rPr>
            </w:pPr>
          </w:p>
        </w:tc>
      </w:tr>
      <w:tr w:rsidRPr="00812468" w:rsidR="00CE6B44" w:rsidTr="0071018F" w14:paraId="514072E9" w14:textId="77777777">
        <w:trPr>
          <w:trHeight w:val="319" w:hRule="exact"/>
          <w:jc w:val="center"/>
        </w:trPr>
        <w:tc>
          <w:tcPr>
            <w:tcW w:w="3685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812468" w:rsidR="00CE6B44" w:rsidP="00CE6B44" w:rsidRDefault="00CE6B44" w14:paraId="2CD3AA61" w14:textId="77777777">
            <w:pPr>
              <w:rPr>
                <w:sz w:val="20"/>
              </w:rPr>
            </w:pPr>
            <w:r>
              <w:rPr>
                <w:sz w:val="20"/>
              </w:rPr>
              <w:t xml:space="preserve">e. </w:t>
            </w:r>
            <w:r w:rsidRPr="00812468">
              <w:rPr>
                <w:sz w:val="20"/>
              </w:rPr>
              <w:t>Calibrate sprayer before the season</w:t>
            </w:r>
          </w:p>
        </w:tc>
        <w:tc>
          <w:tcPr>
            <w:tcW w:w="162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812468" w:rsidR="00CE6B44" w:rsidP="00CE6B44" w:rsidRDefault="00CE6B44" w14:paraId="4F3C1D22" w14:textId="77777777">
            <w:pPr>
              <w:rPr>
                <w:sz w:val="20"/>
              </w:rPr>
            </w:pPr>
          </w:p>
        </w:tc>
        <w:tc>
          <w:tcPr>
            <w:tcW w:w="171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812468" w:rsidR="00CE6B44" w:rsidP="00CE6B44" w:rsidRDefault="00CE6B44" w14:paraId="50368FA5" w14:textId="77777777">
            <w:pPr>
              <w:rPr>
                <w:sz w:val="20"/>
              </w:rPr>
            </w:pPr>
          </w:p>
        </w:tc>
        <w:tc>
          <w:tcPr>
            <w:tcW w:w="189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812468" w:rsidR="00CE6B44" w:rsidP="00CE6B44" w:rsidRDefault="00CE6B44" w14:paraId="5831952A" w14:textId="77777777">
            <w:pPr>
              <w:rPr>
                <w:sz w:val="20"/>
              </w:rPr>
            </w:pPr>
          </w:p>
        </w:tc>
        <w:tc>
          <w:tcPr>
            <w:tcW w:w="1985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812468" w:rsidR="00CE6B44" w:rsidP="00CE6B44" w:rsidRDefault="00CE6B44" w14:paraId="01345F80" w14:textId="77777777">
            <w:pPr>
              <w:rPr>
                <w:sz w:val="20"/>
              </w:rPr>
            </w:pPr>
          </w:p>
        </w:tc>
      </w:tr>
      <w:tr w:rsidRPr="00812468" w:rsidR="00CE6B44" w:rsidTr="0071018F" w14:paraId="7E3E58D7" w14:textId="77777777">
        <w:trPr>
          <w:trHeight w:val="391" w:hRule="exact"/>
          <w:jc w:val="center"/>
        </w:trPr>
        <w:tc>
          <w:tcPr>
            <w:tcW w:w="3685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812468" w:rsidR="00CE6B44" w:rsidP="00CE6B44" w:rsidRDefault="00CE6B44" w14:paraId="30854471" w14:textId="77777777">
            <w:pPr>
              <w:rPr>
                <w:sz w:val="20"/>
              </w:rPr>
            </w:pPr>
            <w:r>
              <w:rPr>
                <w:sz w:val="20"/>
              </w:rPr>
              <w:t xml:space="preserve">f. </w:t>
            </w:r>
            <w:r w:rsidRPr="00812468">
              <w:rPr>
                <w:sz w:val="20"/>
              </w:rPr>
              <w:t>Calibrate sprayer during the season</w:t>
            </w:r>
          </w:p>
        </w:tc>
        <w:tc>
          <w:tcPr>
            <w:tcW w:w="162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812468" w:rsidR="00CE6B44" w:rsidP="00CE6B44" w:rsidRDefault="00CE6B44" w14:paraId="039F624B" w14:textId="77777777">
            <w:pPr>
              <w:rPr>
                <w:sz w:val="20"/>
              </w:rPr>
            </w:pPr>
          </w:p>
        </w:tc>
        <w:tc>
          <w:tcPr>
            <w:tcW w:w="171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812468" w:rsidR="00CE6B44" w:rsidP="00CE6B44" w:rsidRDefault="00CE6B44" w14:paraId="148A966A" w14:textId="77777777">
            <w:pPr>
              <w:rPr>
                <w:sz w:val="20"/>
              </w:rPr>
            </w:pPr>
          </w:p>
        </w:tc>
        <w:tc>
          <w:tcPr>
            <w:tcW w:w="189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812468" w:rsidR="00CE6B44" w:rsidP="00CE6B44" w:rsidRDefault="00CE6B44" w14:paraId="23B918B5" w14:textId="77777777">
            <w:pPr>
              <w:rPr>
                <w:sz w:val="20"/>
              </w:rPr>
            </w:pPr>
          </w:p>
        </w:tc>
        <w:tc>
          <w:tcPr>
            <w:tcW w:w="1985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812468" w:rsidR="00CE6B44" w:rsidP="00CE6B44" w:rsidRDefault="00CE6B44" w14:paraId="0EF59413" w14:textId="77777777">
            <w:pPr>
              <w:rPr>
                <w:sz w:val="20"/>
              </w:rPr>
            </w:pPr>
          </w:p>
        </w:tc>
      </w:tr>
      <w:tr w:rsidRPr="00812468" w:rsidR="00CE6B44" w:rsidTr="0071018F" w14:paraId="3ABEB1A7" w14:textId="77777777">
        <w:trPr>
          <w:trHeight w:val="949" w:hRule="exact"/>
          <w:jc w:val="center"/>
        </w:trPr>
        <w:tc>
          <w:tcPr>
            <w:tcW w:w="3685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CE6B44" w:rsidP="00CE6B44" w:rsidRDefault="00CE6B44" w14:paraId="38E33C4C" w14:textId="77777777">
            <w:pPr>
              <w:rPr>
                <w:sz w:val="20"/>
              </w:rPr>
            </w:pPr>
            <w:r>
              <w:rPr>
                <w:sz w:val="20"/>
              </w:rPr>
              <w:t xml:space="preserve">g. </w:t>
            </w:r>
            <w:r w:rsidRPr="006F1489">
              <w:rPr>
                <w:sz w:val="20"/>
              </w:rPr>
              <w:t>Manual</w:t>
            </w:r>
            <w:r>
              <w:rPr>
                <w:sz w:val="20"/>
              </w:rPr>
              <w:t>ly altering sprayer settings to improve the spray precision (e.g., altering spray pressure, ground speed, and/or boom height)</w:t>
            </w:r>
          </w:p>
          <w:p w:rsidR="00CE6B44" w:rsidP="00CE6B44" w:rsidRDefault="00CE6B44" w14:paraId="008D03C2" w14:textId="77777777">
            <w:pPr>
              <w:rPr>
                <w:sz w:val="20"/>
              </w:rPr>
            </w:pPr>
          </w:p>
          <w:p w:rsidRPr="00812468" w:rsidR="00CE6B44" w:rsidP="00CE6B44" w:rsidRDefault="00CE6B44" w14:paraId="3CD5DC47" w14:textId="77777777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2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812468" w:rsidR="00CE6B44" w:rsidP="00CE6B44" w:rsidRDefault="00CE6B44" w14:paraId="73706F7A" w14:textId="77777777">
            <w:pPr>
              <w:rPr>
                <w:sz w:val="20"/>
              </w:rPr>
            </w:pPr>
          </w:p>
        </w:tc>
        <w:tc>
          <w:tcPr>
            <w:tcW w:w="171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812468" w:rsidR="00CE6B44" w:rsidP="00CE6B44" w:rsidRDefault="00CE6B44" w14:paraId="3B717EE7" w14:textId="77777777">
            <w:pPr>
              <w:rPr>
                <w:sz w:val="20"/>
              </w:rPr>
            </w:pPr>
          </w:p>
        </w:tc>
        <w:tc>
          <w:tcPr>
            <w:tcW w:w="189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812468" w:rsidR="00CE6B44" w:rsidP="00CE6B44" w:rsidRDefault="00CE6B44" w14:paraId="0C1E26D5" w14:textId="77777777">
            <w:pPr>
              <w:rPr>
                <w:sz w:val="20"/>
              </w:rPr>
            </w:pPr>
          </w:p>
        </w:tc>
        <w:tc>
          <w:tcPr>
            <w:tcW w:w="1985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812468" w:rsidR="00CE6B44" w:rsidP="00CE6B44" w:rsidRDefault="00CE6B44" w14:paraId="7BC474B8" w14:textId="77777777">
            <w:pPr>
              <w:rPr>
                <w:sz w:val="20"/>
              </w:rPr>
            </w:pPr>
          </w:p>
        </w:tc>
      </w:tr>
    </w:tbl>
    <w:p w:rsidR="00CE6B44" w:rsidRDefault="00CE6B44" w14:paraId="3F8D8FDE" w14:textId="77777777">
      <w:pPr>
        <w:rPr>
          <w:sz w:val="4"/>
        </w:rPr>
      </w:pPr>
    </w:p>
    <w:tbl>
      <w:tblPr>
        <w:tblStyle w:val="TableSimple1"/>
        <w:tblW w:w="108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1620"/>
        <w:gridCol w:w="1710"/>
        <w:gridCol w:w="1890"/>
        <w:gridCol w:w="1985"/>
      </w:tblGrid>
      <w:tr w:rsidRPr="00812468" w:rsidR="00CE6B44" w:rsidTr="00CE6B44" w14:paraId="083192D5" w14:textId="77777777">
        <w:trPr>
          <w:trHeight w:val="1228" w:hRule="exact"/>
          <w:jc w:val="center"/>
        </w:trPr>
        <w:tc>
          <w:tcPr>
            <w:tcW w:w="3685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812468" w:rsidR="00CE6B44" w:rsidP="00CE6B44" w:rsidRDefault="00CE6B44" w14:paraId="6B15B0B6" w14:textId="77777777">
            <w:pPr>
              <w:rPr>
                <w:sz w:val="20"/>
              </w:rPr>
            </w:pPr>
            <w:r>
              <w:rPr>
                <w:sz w:val="20"/>
              </w:rPr>
              <w:t>h. Adopting the use of t</w:t>
            </w:r>
            <w:r w:rsidRPr="006F1489">
              <w:rPr>
                <w:sz w:val="20"/>
              </w:rPr>
              <w:t>echnologi</w:t>
            </w:r>
            <w:r>
              <w:rPr>
                <w:sz w:val="20"/>
              </w:rPr>
              <w:t xml:space="preserve">es to improve the spray </w:t>
            </w:r>
            <w:r w:rsidRPr="006F1489">
              <w:rPr>
                <w:sz w:val="20"/>
              </w:rPr>
              <w:t xml:space="preserve">precision </w:t>
            </w:r>
            <w:r>
              <w:rPr>
                <w:sz w:val="20"/>
              </w:rPr>
              <w:t xml:space="preserve">(e.g., on/off nozzle spray technology, GPS boom section controls, automatic boom height stabilization, and/or infrared technology) </w:t>
            </w:r>
          </w:p>
        </w:tc>
        <w:tc>
          <w:tcPr>
            <w:tcW w:w="162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812468" w:rsidR="00CE6B44" w:rsidP="00CE6B44" w:rsidRDefault="00CE6B44" w14:paraId="3A292E27" w14:textId="77777777">
            <w:pPr>
              <w:rPr>
                <w:sz w:val="20"/>
              </w:rPr>
            </w:pPr>
          </w:p>
        </w:tc>
        <w:tc>
          <w:tcPr>
            <w:tcW w:w="171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812468" w:rsidR="00CE6B44" w:rsidP="00CE6B44" w:rsidRDefault="00CE6B44" w14:paraId="58DC67B5" w14:textId="77777777">
            <w:pPr>
              <w:rPr>
                <w:sz w:val="20"/>
              </w:rPr>
            </w:pPr>
          </w:p>
        </w:tc>
        <w:tc>
          <w:tcPr>
            <w:tcW w:w="189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812468" w:rsidR="00CE6B44" w:rsidP="00CE6B44" w:rsidRDefault="00CE6B44" w14:paraId="1A8366EB" w14:textId="77777777">
            <w:pPr>
              <w:rPr>
                <w:sz w:val="20"/>
              </w:rPr>
            </w:pPr>
          </w:p>
        </w:tc>
        <w:tc>
          <w:tcPr>
            <w:tcW w:w="1985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812468" w:rsidR="00CE6B44" w:rsidP="00CE6B44" w:rsidRDefault="00CE6B44" w14:paraId="3E1008E2" w14:textId="77777777">
            <w:pPr>
              <w:rPr>
                <w:sz w:val="20"/>
              </w:rPr>
            </w:pPr>
          </w:p>
        </w:tc>
      </w:tr>
      <w:tr w:rsidRPr="00812468" w:rsidR="00CE6B44" w:rsidTr="00CE6B44" w14:paraId="523DBC28" w14:textId="77777777">
        <w:trPr>
          <w:trHeight w:val="310" w:hRule="exact"/>
          <w:jc w:val="center"/>
        </w:trPr>
        <w:tc>
          <w:tcPr>
            <w:tcW w:w="3685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812468" w:rsidR="00CE6B44" w:rsidP="00CE6B44" w:rsidRDefault="00CE6B44" w14:paraId="70DAA8DA" w14:textId="77777777">
            <w:pPr>
              <w:rPr>
                <w:sz w:val="20"/>
              </w:rPr>
            </w:pPr>
            <w:r>
              <w:rPr>
                <w:sz w:val="20"/>
              </w:rPr>
              <w:t xml:space="preserve">i. </w:t>
            </w:r>
            <w:r w:rsidRPr="00812468">
              <w:rPr>
                <w:sz w:val="20"/>
              </w:rPr>
              <w:t>Shielded sprayer</w:t>
            </w:r>
            <w:r>
              <w:rPr>
                <w:sz w:val="20"/>
              </w:rPr>
              <w:t>s</w:t>
            </w:r>
          </w:p>
        </w:tc>
        <w:tc>
          <w:tcPr>
            <w:tcW w:w="162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812468" w:rsidR="00CE6B44" w:rsidP="00CE6B44" w:rsidRDefault="00CE6B44" w14:paraId="0F8CAB3C" w14:textId="77777777">
            <w:pPr>
              <w:rPr>
                <w:sz w:val="20"/>
              </w:rPr>
            </w:pPr>
          </w:p>
        </w:tc>
        <w:tc>
          <w:tcPr>
            <w:tcW w:w="171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812468" w:rsidR="00CE6B44" w:rsidP="00CE6B44" w:rsidRDefault="00CE6B44" w14:paraId="2291CFFA" w14:textId="77777777">
            <w:pPr>
              <w:rPr>
                <w:sz w:val="20"/>
              </w:rPr>
            </w:pPr>
          </w:p>
        </w:tc>
        <w:tc>
          <w:tcPr>
            <w:tcW w:w="189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812468" w:rsidR="00CE6B44" w:rsidP="00CE6B44" w:rsidRDefault="00CE6B44" w14:paraId="4EE45F9E" w14:textId="77777777">
            <w:pPr>
              <w:rPr>
                <w:sz w:val="20"/>
              </w:rPr>
            </w:pPr>
          </w:p>
        </w:tc>
        <w:tc>
          <w:tcPr>
            <w:tcW w:w="1985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812468" w:rsidR="00CE6B44" w:rsidP="00CE6B44" w:rsidRDefault="00CE6B44" w14:paraId="2A351A46" w14:textId="77777777">
            <w:pPr>
              <w:rPr>
                <w:sz w:val="20"/>
              </w:rPr>
            </w:pPr>
          </w:p>
        </w:tc>
      </w:tr>
      <w:tr w:rsidRPr="00812468" w:rsidR="00CE6B44" w:rsidTr="00CE6B44" w14:paraId="510D64F4" w14:textId="77777777">
        <w:trPr>
          <w:trHeight w:val="1030" w:hRule="exact"/>
          <w:jc w:val="center"/>
        </w:trPr>
        <w:tc>
          <w:tcPr>
            <w:tcW w:w="3685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812468" w:rsidR="00CE6B44" w:rsidP="00CE6B44" w:rsidRDefault="00CE6B44" w14:paraId="2568245F" w14:textId="7777777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j. </w:t>
            </w:r>
            <w:r w:rsidRPr="00812468">
              <w:rPr>
                <w:sz w:val="20"/>
              </w:rPr>
              <w:t>Pulse Width Modulation (PWM) (e.g. Aim Command, Raven's Hawk Eye, John Deere's Exact Apply, etc.)</w:t>
            </w:r>
          </w:p>
        </w:tc>
        <w:tc>
          <w:tcPr>
            <w:tcW w:w="162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812468" w:rsidR="00CE6B44" w:rsidP="00CE6B44" w:rsidRDefault="00CE6B44" w14:paraId="2748222F" w14:textId="77777777">
            <w:pPr>
              <w:rPr>
                <w:sz w:val="20"/>
              </w:rPr>
            </w:pPr>
          </w:p>
        </w:tc>
        <w:tc>
          <w:tcPr>
            <w:tcW w:w="171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812468" w:rsidR="00CE6B44" w:rsidP="00CE6B44" w:rsidRDefault="00CE6B44" w14:paraId="15543E77" w14:textId="77777777">
            <w:pPr>
              <w:rPr>
                <w:sz w:val="20"/>
              </w:rPr>
            </w:pPr>
          </w:p>
        </w:tc>
        <w:tc>
          <w:tcPr>
            <w:tcW w:w="189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812468" w:rsidR="00CE6B44" w:rsidP="00CE6B44" w:rsidRDefault="00CE6B44" w14:paraId="5BED2974" w14:textId="77777777">
            <w:pPr>
              <w:rPr>
                <w:sz w:val="20"/>
              </w:rPr>
            </w:pPr>
          </w:p>
        </w:tc>
        <w:tc>
          <w:tcPr>
            <w:tcW w:w="1985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812468" w:rsidR="00CE6B44" w:rsidP="00CE6B44" w:rsidRDefault="00CE6B44" w14:paraId="345C3942" w14:textId="77777777">
            <w:pPr>
              <w:rPr>
                <w:sz w:val="20"/>
              </w:rPr>
            </w:pPr>
          </w:p>
        </w:tc>
      </w:tr>
      <w:tr w:rsidRPr="00812468" w:rsidR="00CE6B44" w:rsidTr="00CE6B44" w14:paraId="324C7BD8" w14:textId="77777777">
        <w:tblPrEx>
          <w:jc w:val="left"/>
          <w:tblCellMar>
            <w:left w:w="108" w:type="dxa"/>
            <w:right w:w="108" w:type="dxa"/>
          </w:tblCellMar>
        </w:tblPrEx>
        <w:trPr>
          <w:trHeight w:val="446" w:hRule="exact"/>
        </w:trPr>
        <w:tc>
          <w:tcPr>
            <w:tcW w:w="3685" w:type="dxa"/>
          </w:tcPr>
          <w:p w:rsidRPr="00812468" w:rsidR="00CE6B44" w:rsidP="00CE6B44" w:rsidRDefault="00CE6B44" w14:paraId="09E6C587" w14:textId="77777777">
            <w:pPr>
              <w:ind w:hanging="23"/>
              <w:rPr>
                <w:sz w:val="20"/>
              </w:rPr>
            </w:pPr>
            <w:r>
              <w:rPr>
                <w:sz w:val="20"/>
              </w:rPr>
              <w:t xml:space="preserve">k. </w:t>
            </w:r>
            <w:r w:rsidRPr="00812468">
              <w:rPr>
                <w:sz w:val="20"/>
              </w:rPr>
              <w:t>Other - Specify:</w:t>
            </w:r>
            <w:r>
              <w:rPr>
                <w:sz w:val="20"/>
              </w:rPr>
              <w:t xml:space="preserve"> ________________</w:t>
            </w:r>
          </w:p>
        </w:tc>
        <w:tc>
          <w:tcPr>
            <w:tcW w:w="1620" w:type="dxa"/>
          </w:tcPr>
          <w:p w:rsidRPr="00812468" w:rsidR="00CE6B44" w:rsidP="00CE6B44" w:rsidRDefault="00CE6B44" w14:paraId="75347A32" w14:textId="77777777">
            <w:pPr>
              <w:rPr>
                <w:sz w:val="20"/>
              </w:rPr>
            </w:pPr>
          </w:p>
        </w:tc>
        <w:tc>
          <w:tcPr>
            <w:tcW w:w="1710" w:type="dxa"/>
          </w:tcPr>
          <w:p w:rsidRPr="00812468" w:rsidR="00CE6B44" w:rsidP="00CE6B44" w:rsidRDefault="00CE6B44" w14:paraId="7940CC2B" w14:textId="77777777">
            <w:pPr>
              <w:rPr>
                <w:sz w:val="20"/>
              </w:rPr>
            </w:pPr>
          </w:p>
        </w:tc>
        <w:tc>
          <w:tcPr>
            <w:tcW w:w="1890" w:type="dxa"/>
          </w:tcPr>
          <w:p w:rsidRPr="00812468" w:rsidR="00CE6B44" w:rsidP="00CE6B44" w:rsidRDefault="00CE6B44" w14:paraId="45E57F23" w14:textId="77777777">
            <w:pPr>
              <w:rPr>
                <w:sz w:val="20"/>
              </w:rPr>
            </w:pPr>
          </w:p>
        </w:tc>
        <w:tc>
          <w:tcPr>
            <w:tcW w:w="1985" w:type="dxa"/>
          </w:tcPr>
          <w:p w:rsidRPr="00812468" w:rsidR="00CE6B44" w:rsidP="00CE6B44" w:rsidRDefault="00CE6B44" w14:paraId="104B42C0" w14:textId="77777777">
            <w:pPr>
              <w:rPr>
                <w:sz w:val="20"/>
              </w:rPr>
            </w:pPr>
          </w:p>
        </w:tc>
      </w:tr>
    </w:tbl>
    <w:p w:rsidR="00CE6B44" w:rsidP="00CE6B44" w:rsidRDefault="00CE6B44" w14:paraId="3B37DADF" w14:textId="05B47E19">
      <w:pPr>
        <w:spacing w:after="160" w:line="259" w:lineRule="auto"/>
      </w:pPr>
    </w:p>
    <w:p w:rsidRPr="00417E46" w:rsidR="00CE6B44" w:rsidP="00CE6B44" w:rsidRDefault="00CE6B44" w14:paraId="68D468D6" w14:textId="1F76D9BA">
      <w:pPr>
        <w:tabs>
          <w:tab w:val="left" w:pos="-270"/>
          <w:tab w:val="left" w:pos="672"/>
        </w:tabs>
        <w:rPr>
          <w:b/>
        </w:rPr>
      </w:pPr>
      <w:r w:rsidRPr="00417E46">
        <w:rPr>
          <w:b/>
        </w:rPr>
        <w:t xml:space="preserve">[Enumerator Notes: Question </w:t>
      </w:r>
      <w:r w:rsidR="00753F8A">
        <w:rPr>
          <w:b/>
        </w:rPr>
        <w:t>18</w:t>
      </w:r>
      <w:r w:rsidRPr="00417E46">
        <w:rPr>
          <w:b/>
        </w:rPr>
        <w:t xml:space="preserve"> pertains to p</w:t>
      </w:r>
      <w:r w:rsidRPr="00417E46">
        <w:rPr>
          <w:b/>
          <w:bCs/>
        </w:rPr>
        <w:t xml:space="preserve">re-emergence pesticide applications, regardless of pesticide type. Questions </w:t>
      </w:r>
      <w:r w:rsidR="00753F8A">
        <w:rPr>
          <w:b/>
          <w:bCs/>
        </w:rPr>
        <w:t>19</w:t>
      </w:r>
      <w:r w:rsidRPr="00417E46">
        <w:rPr>
          <w:b/>
          <w:bCs/>
        </w:rPr>
        <w:t xml:space="preserve"> and </w:t>
      </w:r>
      <w:r w:rsidR="00753F8A">
        <w:rPr>
          <w:b/>
          <w:bCs/>
        </w:rPr>
        <w:t>20</w:t>
      </w:r>
      <w:r w:rsidRPr="00417E46">
        <w:rPr>
          <w:b/>
          <w:bCs/>
        </w:rPr>
        <w:t xml:space="preserve"> are specific to post-emergence applications, Question </w:t>
      </w:r>
      <w:r w:rsidR="00753F8A">
        <w:rPr>
          <w:b/>
          <w:bCs/>
        </w:rPr>
        <w:t>19</w:t>
      </w:r>
      <w:r w:rsidRPr="00417E46">
        <w:rPr>
          <w:b/>
          <w:bCs/>
        </w:rPr>
        <w:t xml:space="preserve"> addressing herbicide applications and Question </w:t>
      </w:r>
      <w:r w:rsidR="00753F8A">
        <w:rPr>
          <w:b/>
          <w:bCs/>
        </w:rPr>
        <w:t>20</w:t>
      </w:r>
      <w:r w:rsidRPr="00417E46">
        <w:rPr>
          <w:b/>
          <w:bCs/>
        </w:rPr>
        <w:t xml:space="preserve"> addressing insecticide/fungicide applications.]</w:t>
      </w:r>
    </w:p>
    <w:p w:rsidR="00CE6B44" w:rsidP="00CE6B44" w:rsidRDefault="00CE6B44" w14:paraId="37C6D30D" w14:textId="77777777">
      <w:pPr>
        <w:tabs>
          <w:tab w:val="left" w:pos="-270"/>
          <w:tab w:val="left" w:pos="672"/>
        </w:tabs>
        <w:ind w:left="-270" w:hanging="360"/>
      </w:pPr>
    </w:p>
    <w:p w:rsidR="00560C15" w:rsidP="00CE6B44" w:rsidRDefault="001F461C" w14:paraId="191BD2A7" w14:textId="77777777">
      <w:pPr>
        <w:tabs>
          <w:tab w:val="left" w:pos="0"/>
          <w:tab w:val="left" w:pos="672"/>
        </w:tabs>
        <w:ind w:left="90"/>
        <w:rPr>
          <w:bCs/>
        </w:rPr>
      </w:pPr>
      <w:r>
        <w:t>18</w:t>
      </w:r>
      <w:r w:rsidRPr="00812468" w:rsidR="00CE6B44">
        <w:t>.</w:t>
      </w:r>
      <w:r w:rsidRPr="00812468" w:rsidR="00CE6B44">
        <w:rPr>
          <w:bCs/>
        </w:rPr>
        <w:t xml:space="preserve"> </w:t>
      </w:r>
      <w:r w:rsidRPr="00E11B03" w:rsidR="00CE6B44">
        <w:rPr>
          <w:b/>
          <w:bCs/>
        </w:rPr>
        <w:t>Pre-emergence</w:t>
      </w:r>
      <w:r w:rsidRPr="00812468" w:rsidR="00CE6B44">
        <w:rPr>
          <w:bCs/>
        </w:rPr>
        <w:t xml:space="preserve"> pesticide applications are pesticides that are applied </w:t>
      </w:r>
      <w:r w:rsidR="00CE6B44">
        <w:rPr>
          <w:bCs/>
        </w:rPr>
        <w:t>BOTH prior to planting and/</w:t>
      </w:r>
      <w:r w:rsidRPr="00812468" w:rsidR="00CE6B44">
        <w:rPr>
          <w:bCs/>
        </w:rPr>
        <w:t>or before</w:t>
      </w:r>
      <w:r w:rsidR="00CE6B44">
        <w:rPr>
          <w:bCs/>
        </w:rPr>
        <w:t xml:space="preserve"> the</w:t>
      </w:r>
      <w:r w:rsidRPr="00812468" w:rsidR="00CE6B44">
        <w:rPr>
          <w:bCs/>
        </w:rPr>
        <w:t xml:space="preserve"> </w:t>
      </w:r>
    </w:p>
    <w:p w:rsidR="00560C15" w:rsidP="00CE6B44" w:rsidRDefault="00560C15" w14:paraId="530D4B17" w14:textId="24C600F3">
      <w:pPr>
        <w:tabs>
          <w:tab w:val="left" w:pos="0"/>
          <w:tab w:val="left" w:pos="672"/>
        </w:tabs>
        <w:ind w:left="90"/>
        <w:rPr>
          <w:b/>
        </w:rPr>
      </w:pPr>
      <w:r>
        <w:rPr>
          <w:bCs/>
        </w:rPr>
        <w:t xml:space="preserve">      </w:t>
      </w:r>
      <w:r w:rsidRPr="00812468" w:rsidR="00CE6B44">
        <w:rPr>
          <w:bCs/>
        </w:rPr>
        <w:t xml:space="preserve">emergence of the wheat </w:t>
      </w:r>
      <w:r w:rsidR="00CE6B44">
        <w:rPr>
          <w:bCs/>
        </w:rPr>
        <w:t>for early-season pest management</w:t>
      </w:r>
      <w:r w:rsidRPr="00812468" w:rsidR="00CE6B44">
        <w:rPr>
          <w:bCs/>
        </w:rPr>
        <w:t>.</w:t>
      </w:r>
      <w:r w:rsidR="00CE6B44">
        <w:t xml:space="preserve"> For th</w:t>
      </w:r>
      <w:r w:rsidR="008B59E8">
        <w:t>e</w:t>
      </w:r>
      <w:r w:rsidR="00CE6B44">
        <w:t xml:space="preserve"> selected field, </w:t>
      </w:r>
      <w:r w:rsidRPr="00812468" w:rsidR="00CE6B44">
        <w:t xml:space="preserve">did </w:t>
      </w:r>
      <w:r w:rsidR="00CE6B44">
        <w:t>this operation</w:t>
      </w:r>
      <w:r w:rsidRPr="00812468" w:rsidR="00CE6B44">
        <w:t xml:space="preserve"> make </w:t>
      </w:r>
      <w:r w:rsidR="00CE6B44">
        <w:t>any</w:t>
      </w:r>
      <w:r w:rsidRPr="00812468" w:rsidR="00CE6B44">
        <w:t xml:space="preserve"> </w:t>
      </w:r>
      <w:r w:rsidRPr="00E11B03" w:rsidR="00CE6B44">
        <w:rPr>
          <w:b/>
        </w:rPr>
        <w:t>pre-</w:t>
      </w:r>
    </w:p>
    <w:p w:rsidR="00CE6B44" w:rsidP="00CE6B44" w:rsidRDefault="00560C15" w14:paraId="619B767B" w14:textId="55171159">
      <w:pPr>
        <w:tabs>
          <w:tab w:val="left" w:pos="0"/>
          <w:tab w:val="left" w:pos="672"/>
        </w:tabs>
        <w:ind w:left="90"/>
      </w:pPr>
      <w:r>
        <w:rPr>
          <w:b/>
        </w:rPr>
        <w:t xml:space="preserve">      </w:t>
      </w:r>
      <w:r w:rsidRPr="00E11B03" w:rsidR="00CE6B44">
        <w:rPr>
          <w:b/>
        </w:rPr>
        <w:t>emergence</w:t>
      </w:r>
      <w:r w:rsidR="00CE6B44">
        <w:t xml:space="preserve"> pesticide </w:t>
      </w:r>
      <w:r w:rsidRPr="00812468" w:rsidR="00CE6B44">
        <w:t xml:space="preserve">applications </w:t>
      </w:r>
      <w:r w:rsidR="00CE6B44">
        <w:t>using aerial sprayers and/or ground boom sprayers in 2019</w:t>
      </w:r>
      <w:r w:rsidRPr="00812468" w:rsidR="00CE6B44">
        <w:t xml:space="preserve">? </w:t>
      </w:r>
    </w:p>
    <w:p w:rsidR="00CE6B44" w:rsidP="00CE6B44" w:rsidRDefault="00CE6B44" w14:paraId="241D47F1" w14:textId="77777777">
      <w:pPr>
        <w:tabs>
          <w:tab w:val="left" w:pos="312"/>
          <w:tab w:val="left" w:pos="672"/>
        </w:tabs>
        <w:ind w:hanging="492"/>
      </w:pPr>
    </w:p>
    <w:p w:rsidR="00CE6B44" w:rsidP="00560C15" w:rsidRDefault="00CE6B44" w14:paraId="125DBAAD" w14:textId="56072E89">
      <w:pPr>
        <w:ind w:firstLine="360"/>
      </w:pPr>
      <w:r w:rsidRPr="00812468">
        <w:rPr>
          <w:rFonts w:ascii="Segoe UI Symbol" w:hAnsi="Segoe UI Symbol" w:cs="Segoe UI Symbol"/>
        </w:rPr>
        <w:t>☐</w:t>
      </w:r>
      <w:r w:rsidRPr="00812468">
        <w:t xml:space="preserve"> Yes, made </w:t>
      </w:r>
      <w:r>
        <w:t>pre</w:t>
      </w:r>
      <w:r w:rsidRPr="00812468">
        <w:t xml:space="preserve">-emergence </w:t>
      </w:r>
      <w:r>
        <w:t>pesticide</w:t>
      </w:r>
      <w:r w:rsidRPr="00812468">
        <w:t xml:space="preserve"> applications</w:t>
      </w:r>
      <w:r>
        <w:t xml:space="preserve"> using aerial sprayers </w:t>
      </w:r>
      <w:r w:rsidRPr="00812468">
        <w:t xml:space="preserve">- Go to Item </w:t>
      </w:r>
      <w:r w:rsidR="008B59E8">
        <w:t>19</w:t>
      </w:r>
    </w:p>
    <w:p w:rsidRPr="00812468" w:rsidR="00CE6B44" w:rsidP="00560C15" w:rsidRDefault="00CE6B44" w14:paraId="30CF3552" w14:textId="77777777">
      <w:pPr>
        <w:ind w:firstLine="360"/>
      </w:pPr>
      <w:r w:rsidRPr="00812468">
        <w:rPr>
          <w:rFonts w:ascii="Segoe UI Symbol" w:hAnsi="Segoe UI Symbol" w:cs="Segoe UI Symbol"/>
        </w:rPr>
        <w:t>☐</w:t>
      </w:r>
      <w:r w:rsidRPr="00812468">
        <w:t xml:space="preserve"> Yes, made p</w:t>
      </w:r>
      <w:r>
        <w:t>re</w:t>
      </w:r>
      <w:r w:rsidRPr="00812468">
        <w:t xml:space="preserve">-emergence </w:t>
      </w:r>
      <w:r>
        <w:t>pesticide</w:t>
      </w:r>
      <w:r w:rsidRPr="00812468">
        <w:t xml:space="preserve"> applications</w:t>
      </w:r>
      <w:r>
        <w:t xml:space="preserve"> using ground boom sprayers – C</w:t>
      </w:r>
      <w:r w:rsidRPr="00812468">
        <w:t>omplete table below</w:t>
      </w:r>
    </w:p>
    <w:p w:rsidRPr="007005BA" w:rsidR="00CE6B44" w:rsidP="00CE6B44" w:rsidRDefault="00560C15" w14:paraId="183D66A7" w14:textId="1790D2D6">
      <w:pPr>
        <w:tabs>
          <w:tab w:val="left" w:pos="312"/>
          <w:tab w:val="left" w:pos="672"/>
        </w:tabs>
      </w:pPr>
      <w:r>
        <w:rPr>
          <w:rFonts w:ascii="Segoe UI Symbol" w:hAnsi="Segoe UI Symbol" w:cs="Segoe UI Symbol"/>
        </w:rPr>
        <w:tab/>
      </w:r>
      <w:r w:rsidRPr="00812468" w:rsidR="00CE6B44">
        <w:rPr>
          <w:rFonts w:ascii="Segoe UI Symbol" w:hAnsi="Segoe UI Symbol" w:cs="Segoe UI Symbol"/>
        </w:rPr>
        <w:t>☐</w:t>
      </w:r>
      <w:r w:rsidRPr="00812468" w:rsidR="00CE6B44">
        <w:t xml:space="preserve"> No, did not make </w:t>
      </w:r>
      <w:r w:rsidR="00CE6B44">
        <w:t>pre-</w:t>
      </w:r>
      <w:r w:rsidRPr="00812468" w:rsidR="00CE6B44">
        <w:t xml:space="preserve">emergence </w:t>
      </w:r>
      <w:r w:rsidR="00CE6B44">
        <w:t>pesticide</w:t>
      </w:r>
      <w:r w:rsidRPr="00812468" w:rsidR="00CE6B44">
        <w:t xml:space="preserve"> applications - Go to Item </w:t>
      </w:r>
      <w:r w:rsidR="00CE6B44">
        <w:t>1</w:t>
      </w:r>
      <w:r w:rsidR="008B59E8">
        <w:t>9</w:t>
      </w:r>
    </w:p>
    <w:p w:rsidR="00CE6B44" w:rsidP="00CE6B44" w:rsidRDefault="00CE6B44" w14:paraId="0697E2AC" w14:textId="77777777"/>
    <w:tbl>
      <w:tblPr>
        <w:tblStyle w:val="TableSimple1"/>
        <w:tblW w:w="102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5"/>
        <w:gridCol w:w="2430"/>
        <w:gridCol w:w="2520"/>
        <w:gridCol w:w="1170"/>
      </w:tblGrid>
      <w:tr w:rsidRPr="00812468" w:rsidR="00CE6B44" w:rsidTr="00CE6B44" w14:paraId="4D4F6887" w14:textId="77777777">
        <w:trPr>
          <w:trHeight w:val="178"/>
          <w:jc w:val="center"/>
        </w:trPr>
        <w:tc>
          <w:tcPr>
            <w:tcW w:w="4145" w:type="dxa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Pr="006B4B3D" w:rsidR="00CE6B44" w:rsidP="00CE6B44" w:rsidRDefault="00CE6B44" w14:paraId="0BDF9756" w14:textId="77777777">
            <w:pPr>
              <w:rPr>
                <w:sz w:val="20"/>
              </w:rPr>
            </w:pPr>
          </w:p>
        </w:tc>
        <w:tc>
          <w:tcPr>
            <w:tcW w:w="4950" w:type="dxa"/>
            <w:gridSpan w:val="2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6B4B3D" w:rsidR="00CE6B44" w:rsidP="00CE6B44" w:rsidRDefault="00CE6B44" w14:paraId="1BBD7039" w14:textId="77777777">
            <w:pPr>
              <w:jc w:val="center"/>
              <w:rPr>
                <w:sz w:val="20"/>
              </w:rPr>
            </w:pPr>
            <w:r w:rsidRPr="006B4B3D">
              <w:rPr>
                <w:sz w:val="20"/>
              </w:rPr>
              <w:t xml:space="preserve">Pre-emergence </w:t>
            </w:r>
            <w:r>
              <w:rPr>
                <w:sz w:val="20"/>
              </w:rPr>
              <w:t>P</w:t>
            </w:r>
            <w:r w:rsidRPr="006B4B3D">
              <w:rPr>
                <w:sz w:val="20"/>
              </w:rPr>
              <w:t xml:space="preserve">esticide </w:t>
            </w:r>
            <w:r>
              <w:rPr>
                <w:sz w:val="20"/>
              </w:rPr>
              <w:t>A</w:t>
            </w:r>
            <w:r w:rsidRPr="006B4B3D">
              <w:rPr>
                <w:sz w:val="20"/>
              </w:rPr>
              <w:t>pplications</w:t>
            </w:r>
            <w:r>
              <w:rPr>
                <w:sz w:val="20"/>
              </w:rPr>
              <w:t xml:space="preserve"> Using Ground Boom Sprayers</w:t>
            </w:r>
          </w:p>
        </w:tc>
        <w:tc>
          <w:tcPr>
            <w:tcW w:w="1170" w:type="dxa"/>
            <w:tcMar>
              <w:top w:w="48" w:type="dxa"/>
              <w:left w:w="48" w:type="dxa"/>
              <w:bottom w:w="48" w:type="dxa"/>
              <w:right w:w="48" w:type="dxa"/>
            </w:tcMar>
            <w:vAlign w:val="bottom"/>
          </w:tcPr>
          <w:p w:rsidRPr="006B4B3D" w:rsidR="00CE6B44" w:rsidP="00CE6B44" w:rsidRDefault="00CE6B44" w14:paraId="4D86F41A" w14:textId="77777777">
            <w:pPr>
              <w:jc w:val="center"/>
              <w:rPr>
                <w:sz w:val="20"/>
              </w:rPr>
            </w:pPr>
            <w:r w:rsidRPr="006B4B3D">
              <w:rPr>
                <w:sz w:val="20"/>
              </w:rPr>
              <w:t>Code</w:t>
            </w:r>
          </w:p>
        </w:tc>
      </w:tr>
      <w:tr w:rsidRPr="00812468" w:rsidR="00CE6B44" w:rsidTr="00CE6B44" w14:paraId="35D2A9E9" w14:textId="77777777">
        <w:trPr>
          <w:trHeight w:val="868"/>
          <w:jc w:val="center"/>
        </w:trPr>
        <w:tc>
          <w:tcPr>
            <w:tcW w:w="4145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6B4B3D" w:rsidR="00CE6B44" w:rsidP="00CE6B44" w:rsidRDefault="00CE6B44" w14:paraId="7A69F023" w14:textId="77777777">
            <w:pPr>
              <w:tabs>
                <w:tab w:val="left" w:pos="312"/>
                <w:tab w:val="left" w:pos="672"/>
              </w:tabs>
              <w:ind w:hanging="228"/>
              <w:rPr>
                <w:sz w:val="20"/>
              </w:rPr>
            </w:pPr>
            <w:r w:rsidRPr="006B4B3D">
              <w:rPr>
                <w:sz w:val="20"/>
              </w:rPr>
              <w:tab/>
              <w:t>a.</w:t>
            </w:r>
            <w:r w:rsidRPr="006B4B3D">
              <w:rPr>
                <w:sz w:val="20"/>
              </w:rPr>
              <w:tab/>
              <w:t xml:space="preserve">What was </w:t>
            </w:r>
            <w:r>
              <w:rPr>
                <w:sz w:val="20"/>
              </w:rPr>
              <w:t>the</w:t>
            </w:r>
            <w:r w:rsidRPr="006B4B3D">
              <w:rPr>
                <w:sz w:val="20"/>
              </w:rPr>
              <w:t xml:space="preserve"> typical spray volume (gallons per acre-GPA) for pre-emergence pesticide applications?</w:t>
            </w:r>
          </w:p>
        </w:tc>
        <w:tc>
          <w:tcPr>
            <w:tcW w:w="243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6B4B3D" w:rsidR="00CE6B44" w:rsidP="00CE6B44" w:rsidRDefault="00CE6B44" w14:paraId="4D2E5A89" w14:textId="77777777">
            <w:pPr>
              <w:rPr>
                <w:sz w:val="20"/>
              </w:rPr>
            </w:pPr>
            <w:r w:rsidRPr="006B4B3D">
              <w:rPr>
                <w:sz w:val="20"/>
              </w:rPr>
              <w:t>1</w:t>
            </w:r>
            <w:r w:rsidRPr="006B4B3D">
              <w:rPr>
                <w:rFonts w:ascii="Segoe UI Symbol" w:hAnsi="Segoe UI Symbol" w:cs="Segoe UI Symbol"/>
                <w:sz w:val="20"/>
              </w:rPr>
              <w:t>☐</w:t>
            </w:r>
            <w:r w:rsidRPr="006B4B3D">
              <w:rPr>
                <w:sz w:val="20"/>
              </w:rPr>
              <w:t xml:space="preserve"> &lt;</w:t>
            </w:r>
            <w:r>
              <w:rPr>
                <w:sz w:val="20"/>
              </w:rPr>
              <w:t xml:space="preserve"> </w:t>
            </w:r>
            <w:r w:rsidRPr="006B4B3D">
              <w:rPr>
                <w:sz w:val="20"/>
              </w:rPr>
              <w:t>5 GPA</w:t>
            </w:r>
          </w:p>
          <w:p w:rsidRPr="006B4B3D" w:rsidR="00CE6B44" w:rsidP="00CE6B44" w:rsidRDefault="00CE6B44" w14:paraId="0654224C" w14:textId="77777777">
            <w:pPr>
              <w:rPr>
                <w:sz w:val="20"/>
              </w:rPr>
            </w:pPr>
            <w:r w:rsidRPr="006B4B3D">
              <w:rPr>
                <w:sz w:val="20"/>
              </w:rPr>
              <w:t>2</w:t>
            </w:r>
            <w:r w:rsidRPr="006B4B3D">
              <w:rPr>
                <w:rFonts w:ascii="Segoe UI Symbol" w:hAnsi="Segoe UI Symbol" w:cs="Segoe UI Symbol"/>
                <w:sz w:val="20"/>
              </w:rPr>
              <w:t>☐</w:t>
            </w:r>
            <w:r w:rsidRPr="006B4B3D">
              <w:rPr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 w:rsidRPr="006B4B3D">
              <w:rPr>
                <w:sz w:val="20"/>
              </w:rPr>
              <w:t xml:space="preserve"> to &lt;</w:t>
            </w:r>
            <w:r>
              <w:rPr>
                <w:sz w:val="20"/>
              </w:rPr>
              <w:t xml:space="preserve"> </w:t>
            </w:r>
            <w:r w:rsidRPr="006B4B3D">
              <w:rPr>
                <w:sz w:val="20"/>
              </w:rPr>
              <w:t>7.5 GPA</w:t>
            </w:r>
          </w:p>
          <w:p w:rsidRPr="006B4B3D" w:rsidR="00CE6B44" w:rsidP="00CE6B44" w:rsidRDefault="00CE6B44" w14:paraId="64B47FFE" w14:textId="77777777">
            <w:pPr>
              <w:rPr>
                <w:sz w:val="20"/>
              </w:rPr>
            </w:pPr>
            <w:r w:rsidRPr="006B4B3D">
              <w:rPr>
                <w:sz w:val="20"/>
              </w:rPr>
              <w:t>3</w:t>
            </w:r>
            <w:r w:rsidRPr="006B4B3D">
              <w:rPr>
                <w:rFonts w:ascii="Segoe UI Symbol" w:hAnsi="Segoe UI Symbol" w:cs="Segoe UI Symbol"/>
                <w:sz w:val="20"/>
              </w:rPr>
              <w:t>☐</w:t>
            </w:r>
            <w:r w:rsidRPr="006B4B3D">
              <w:rPr>
                <w:sz w:val="20"/>
              </w:rPr>
              <w:t xml:space="preserve"> 7.5 to &lt; 10 GPA</w:t>
            </w:r>
          </w:p>
          <w:p w:rsidRPr="006B4B3D" w:rsidR="00CE6B44" w:rsidP="00CE6B44" w:rsidRDefault="00CE6B44" w14:paraId="7B9F30ED" w14:textId="77777777">
            <w:pPr>
              <w:rPr>
                <w:sz w:val="20"/>
              </w:rPr>
            </w:pPr>
            <w:r w:rsidRPr="006B4B3D">
              <w:rPr>
                <w:sz w:val="20"/>
              </w:rPr>
              <w:t>4</w:t>
            </w:r>
            <w:r w:rsidRPr="006B4B3D">
              <w:rPr>
                <w:rFonts w:ascii="Segoe UI Symbol" w:hAnsi="Segoe UI Symbol" w:cs="Segoe UI Symbol"/>
                <w:sz w:val="20"/>
              </w:rPr>
              <w:t>☐</w:t>
            </w:r>
            <w:r w:rsidRPr="006B4B3D">
              <w:rPr>
                <w:sz w:val="20"/>
              </w:rPr>
              <w:t xml:space="preserve"> 10 to &lt; 15 GPA</w:t>
            </w:r>
          </w:p>
        </w:tc>
        <w:tc>
          <w:tcPr>
            <w:tcW w:w="252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6B4B3D" w:rsidR="00CE6B44" w:rsidP="00CE6B44" w:rsidRDefault="00CE6B44" w14:paraId="2524E564" w14:textId="77777777">
            <w:pPr>
              <w:rPr>
                <w:sz w:val="20"/>
              </w:rPr>
            </w:pPr>
            <w:r w:rsidRPr="006B4B3D">
              <w:rPr>
                <w:sz w:val="20"/>
              </w:rPr>
              <w:t>5</w:t>
            </w:r>
            <w:r w:rsidRPr="006B4B3D">
              <w:rPr>
                <w:rFonts w:ascii="Segoe UI Symbol" w:hAnsi="Segoe UI Symbol" w:cs="Segoe UI Symbol"/>
                <w:sz w:val="20"/>
              </w:rPr>
              <w:t>☐</w:t>
            </w:r>
            <w:r w:rsidRPr="006B4B3D">
              <w:rPr>
                <w:sz w:val="20"/>
              </w:rPr>
              <w:t xml:space="preserve"> 15 to &lt; 20 GPA</w:t>
            </w:r>
          </w:p>
          <w:p w:rsidRPr="006B4B3D" w:rsidR="00CE6B44" w:rsidP="00CE6B44" w:rsidRDefault="00CE6B44" w14:paraId="1380F962" w14:textId="77777777">
            <w:pPr>
              <w:rPr>
                <w:sz w:val="20"/>
              </w:rPr>
            </w:pPr>
            <w:r w:rsidRPr="006B4B3D">
              <w:rPr>
                <w:sz w:val="20"/>
              </w:rPr>
              <w:t>6</w:t>
            </w:r>
            <w:r w:rsidRPr="006B4B3D">
              <w:rPr>
                <w:rFonts w:ascii="Segoe UI Symbol" w:hAnsi="Segoe UI Symbol" w:cs="Segoe UI Symbol"/>
                <w:sz w:val="20"/>
              </w:rPr>
              <w:t>☐</w:t>
            </w:r>
            <w:r w:rsidRPr="006B4B3D">
              <w:rPr>
                <w:sz w:val="20"/>
              </w:rPr>
              <w:t xml:space="preserve"> 20 to &lt; 25 GPA</w:t>
            </w:r>
          </w:p>
          <w:p w:rsidRPr="006B4B3D" w:rsidR="00CE6B44" w:rsidP="00CE6B44" w:rsidRDefault="00CE6B44" w14:paraId="55EBE616" w14:textId="77777777">
            <w:pPr>
              <w:rPr>
                <w:sz w:val="20"/>
              </w:rPr>
            </w:pPr>
            <w:r w:rsidRPr="006B4B3D">
              <w:rPr>
                <w:sz w:val="20"/>
              </w:rPr>
              <w:t>7</w:t>
            </w:r>
            <w:r w:rsidRPr="006B4B3D">
              <w:rPr>
                <w:rFonts w:ascii="Segoe UI Symbol" w:hAnsi="Segoe UI Symbol" w:cs="Segoe UI Symbol"/>
                <w:sz w:val="20"/>
              </w:rPr>
              <w:t>☐</w:t>
            </w:r>
            <w:r w:rsidRPr="006B4B3D">
              <w:rPr>
                <w:sz w:val="20"/>
              </w:rPr>
              <w:t xml:space="preserve"> 25 GPA or greater</w:t>
            </w:r>
          </w:p>
          <w:p w:rsidRPr="006B4B3D" w:rsidR="00CE6B44" w:rsidP="00CE6B44" w:rsidRDefault="00CE6B44" w14:paraId="55E6D0C1" w14:textId="77777777">
            <w:pPr>
              <w:rPr>
                <w:sz w:val="20"/>
              </w:rPr>
            </w:pPr>
            <w:r w:rsidRPr="006B4B3D">
              <w:rPr>
                <w:sz w:val="20"/>
              </w:rPr>
              <w:t>99</w:t>
            </w:r>
            <w:r w:rsidRPr="006B4B3D">
              <w:rPr>
                <w:rFonts w:ascii="Segoe UI Symbol" w:hAnsi="Segoe UI Symbol" w:cs="Segoe UI Symbol"/>
                <w:sz w:val="20"/>
              </w:rPr>
              <w:t>☐</w:t>
            </w:r>
            <w:r w:rsidRPr="006B4B3D">
              <w:rPr>
                <w:sz w:val="20"/>
              </w:rPr>
              <w:t xml:space="preserve"> Don't know</w:t>
            </w:r>
          </w:p>
        </w:tc>
        <w:tc>
          <w:tcPr>
            <w:tcW w:w="117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6B4B3D" w:rsidR="00CE6B44" w:rsidP="00CE6B44" w:rsidRDefault="00CE6B44" w14:paraId="12E35222" w14:textId="77777777">
            <w:pPr>
              <w:rPr>
                <w:sz w:val="20"/>
                <w:highlight w:val="yellow"/>
              </w:rPr>
            </w:pPr>
          </w:p>
        </w:tc>
      </w:tr>
      <w:tr w:rsidRPr="00812468" w:rsidR="00CE6B44" w:rsidTr="00CE6B44" w14:paraId="0E7F5FE0" w14:textId="77777777">
        <w:trPr>
          <w:trHeight w:val="1321"/>
          <w:jc w:val="center"/>
        </w:trPr>
        <w:tc>
          <w:tcPr>
            <w:tcW w:w="4145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6B4B3D" w:rsidR="00CE6B44" w:rsidP="00CE6B44" w:rsidRDefault="00CE6B44" w14:paraId="6DCD1507" w14:textId="77777777">
            <w:pPr>
              <w:tabs>
                <w:tab w:val="left" w:pos="312"/>
                <w:tab w:val="left" w:pos="672"/>
              </w:tabs>
              <w:ind w:hanging="228"/>
              <w:rPr>
                <w:sz w:val="20"/>
              </w:rPr>
            </w:pPr>
            <w:r w:rsidRPr="006B4B3D">
              <w:rPr>
                <w:sz w:val="20"/>
              </w:rPr>
              <w:tab/>
              <w:t>b.</w:t>
            </w:r>
            <w:r w:rsidRPr="006B4B3D">
              <w:rPr>
                <w:sz w:val="20"/>
              </w:rPr>
              <w:tab/>
              <w:t xml:space="preserve">What is </w:t>
            </w:r>
            <w:r>
              <w:rPr>
                <w:sz w:val="20"/>
              </w:rPr>
              <w:t>the</w:t>
            </w:r>
            <w:r w:rsidRPr="006B4B3D">
              <w:rPr>
                <w:sz w:val="20"/>
              </w:rPr>
              <w:t xml:space="preserve"> typical operating pressure for pre-emergence pesticide applications (PSI)?</w:t>
            </w:r>
          </w:p>
        </w:tc>
        <w:tc>
          <w:tcPr>
            <w:tcW w:w="243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6B4B3D" w:rsidR="00CE6B44" w:rsidP="00CE6B44" w:rsidRDefault="00CE6B44" w14:paraId="6FAC8F06" w14:textId="77777777">
            <w:pPr>
              <w:rPr>
                <w:sz w:val="20"/>
              </w:rPr>
            </w:pPr>
            <w:r w:rsidRPr="006B4B3D">
              <w:rPr>
                <w:sz w:val="20"/>
              </w:rPr>
              <w:t>1</w:t>
            </w:r>
            <w:r w:rsidRPr="006B4B3D">
              <w:rPr>
                <w:rFonts w:ascii="Segoe UI Symbol" w:hAnsi="Segoe UI Symbol" w:cs="Segoe UI Symbol"/>
                <w:sz w:val="20"/>
              </w:rPr>
              <w:t>☐</w:t>
            </w:r>
            <w:r w:rsidRPr="006B4B3D">
              <w:rPr>
                <w:sz w:val="20"/>
              </w:rPr>
              <w:t xml:space="preserve"> &lt;</w:t>
            </w:r>
            <w:r>
              <w:rPr>
                <w:sz w:val="20"/>
              </w:rPr>
              <w:t xml:space="preserve"> </w:t>
            </w:r>
            <w:r w:rsidRPr="006B4B3D">
              <w:rPr>
                <w:sz w:val="20"/>
              </w:rPr>
              <w:t>10 PSI</w:t>
            </w:r>
          </w:p>
          <w:p w:rsidRPr="006B4B3D" w:rsidR="00CE6B44" w:rsidP="00CE6B44" w:rsidRDefault="00CE6B44" w14:paraId="49F7BF28" w14:textId="77777777">
            <w:pPr>
              <w:rPr>
                <w:sz w:val="20"/>
              </w:rPr>
            </w:pPr>
            <w:r w:rsidRPr="006B4B3D">
              <w:rPr>
                <w:sz w:val="20"/>
              </w:rPr>
              <w:t>2</w:t>
            </w:r>
            <w:r w:rsidRPr="006B4B3D">
              <w:rPr>
                <w:rFonts w:ascii="Segoe UI Symbol" w:hAnsi="Segoe UI Symbol" w:cs="Segoe UI Symbol"/>
                <w:sz w:val="20"/>
              </w:rPr>
              <w:t>☐</w:t>
            </w:r>
            <w:r w:rsidRPr="006B4B3D">
              <w:rPr>
                <w:sz w:val="20"/>
              </w:rPr>
              <w:t xml:space="preserve"> 10 to &lt;</w:t>
            </w:r>
            <w:r>
              <w:rPr>
                <w:sz w:val="20"/>
              </w:rPr>
              <w:t xml:space="preserve"> </w:t>
            </w:r>
            <w:r w:rsidRPr="006B4B3D">
              <w:rPr>
                <w:sz w:val="20"/>
              </w:rPr>
              <w:t>20 PSI</w:t>
            </w:r>
          </w:p>
          <w:p w:rsidRPr="006B4B3D" w:rsidR="00CE6B44" w:rsidP="00CE6B44" w:rsidRDefault="00CE6B44" w14:paraId="406D439D" w14:textId="77777777">
            <w:pPr>
              <w:rPr>
                <w:sz w:val="20"/>
              </w:rPr>
            </w:pPr>
            <w:r w:rsidRPr="006B4B3D">
              <w:rPr>
                <w:sz w:val="20"/>
              </w:rPr>
              <w:t>3</w:t>
            </w:r>
            <w:r w:rsidRPr="006B4B3D">
              <w:rPr>
                <w:rFonts w:ascii="Segoe UI Symbol" w:hAnsi="Segoe UI Symbol" w:cs="Segoe UI Symbol"/>
                <w:sz w:val="20"/>
              </w:rPr>
              <w:t>☐</w:t>
            </w:r>
            <w:r w:rsidRPr="006B4B3D">
              <w:rPr>
                <w:sz w:val="20"/>
              </w:rPr>
              <w:t xml:space="preserve"> 20 to &lt; 30 PSI</w:t>
            </w:r>
          </w:p>
          <w:p w:rsidRPr="006B4B3D" w:rsidR="00CE6B44" w:rsidP="00CE6B44" w:rsidRDefault="00CE6B44" w14:paraId="3AC7AEF5" w14:textId="77777777">
            <w:pPr>
              <w:rPr>
                <w:sz w:val="20"/>
              </w:rPr>
            </w:pPr>
            <w:r w:rsidRPr="006B4B3D">
              <w:rPr>
                <w:sz w:val="20"/>
              </w:rPr>
              <w:t>4</w:t>
            </w:r>
            <w:r w:rsidRPr="006B4B3D">
              <w:rPr>
                <w:rFonts w:ascii="Segoe UI Symbol" w:hAnsi="Segoe UI Symbol" w:cs="Segoe UI Symbol"/>
                <w:sz w:val="20"/>
              </w:rPr>
              <w:t>☐</w:t>
            </w:r>
            <w:r w:rsidRPr="006B4B3D">
              <w:rPr>
                <w:sz w:val="20"/>
              </w:rPr>
              <w:t xml:space="preserve"> 30 to &lt; 40 PSI</w:t>
            </w:r>
          </w:p>
          <w:p w:rsidRPr="006B4B3D" w:rsidR="00CE6B44" w:rsidP="00CE6B44" w:rsidRDefault="00CE6B44" w14:paraId="198FCD70" w14:textId="77777777">
            <w:pPr>
              <w:rPr>
                <w:sz w:val="20"/>
              </w:rPr>
            </w:pPr>
            <w:r w:rsidRPr="006B4B3D">
              <w:rPr>
                <w:sz w:val="20"/>
              </w:rPr>
              <w:t>5</w:t>
            </w:r>
            <w:r w:rsidRPr="006B4B3D">
              <w:rPr>
                <w:rFonts w:ascii="Segoe UI Symbol" w:hAnsi="Segoe UI Symbol" w:cs="Segoe UI Symbol"/>
                <w:sz w:val="20"/>
              </w:rPr>
              <w:t>☐</w:t>
            </w:r>
            <w:r w:rsidRPr="006B4B3D">
              <w:rPr>
                <w:sz w:val="20"/>
              </w:rPr>
              <w:t xml:space="preserve"> 40 to &lt; 50 PSI</w:t>
            </w:r>
          </w:p>
          <w:p w:rsidRPr="006B4B3D" w:rsidR="00CE6B44" w:rsidP="00CE6B44" w:rsidRDefault="00CE6B44" w14:paraId="3CC912C3" w14:textId="77777777">
            <w:pPr>
              <w:rPr>
                <w:sz w:val="20"/>
              </w:rPr>
            </w:pPr>
            <w:r w:rsidRPr="006B4B3D">
              <w:rPr>
                <w:sz w:val="20"/>
              </w:rPr>
              <w:t>6</w:t>
            </w:r>
            <w:r w:rsidRPr="006B4B3D">
              <w:rPr>
                <w:rFonts w:ascii="Segoe UI Symbol" w:hAnsi="Segoe UI Symbol" w:cs="Segoe UI Symbol"/>
                <w:sz w:val="20"/>
              </w:rPr>
              <w:t>☐</w:t>
            </w:r>
            <w:r w:rsidRPr="006B4B3D">
              <w:rPr>
                <w:sz w:val="20"/>
              </w:rPr>
              <w:t xml:space="preserve"> 50 to &lt;</w:t>
            </w:r>
            <w:r>
              <w:rPr>
                <w:sz w:val="20"/>
              </w:rPr>
              <w:t xml:space="preserve"> </w:t>
            </w:r>
            <w:r w:rsidRPr="006B4B3D">
              <w:rPr>
                <w:sz w:val="20"/>
              </w:rPr>
              <w:t>60 PSI</w:t>
            </w:r>
          </w:p>
        </w:tc>
        <w:tc>
          <w:tcPr>
            <w:tcW w:w="252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6B4B3D" w:rsidR="00CE6B44" w:rsidP="00CE6B44" w:rsidRDefault="00CE6B44" w14:paraId="08E18ADA" w14:textId="77777777">
            <w:pPr>
              <w:rPr>
                <w:sz w:val="20"/>
              </w:rPr>
            </w:pPr>
            <w:r w:rsidRPr="006B4B3D">
              <w:rPr>
                <w:sz w:val="20"/>
              </w:rPr>
              <w:t>7</w:t>
            </w:r>
            <w:r w:rsidRPr="006B4B3D">
              <w:rPr>
                <w:rFonts w:ascii="Segoe UI Symbol" w:hAnsi="Segoe UI Symbol" w:cs="Segoe UI Symbol"/>
                <w:sz w:val="20"/>
              </w:rPr>
              <w:t>☐</w:t>
            </w:r>
            <w:r w:rsidRPr="006B4B3D">
              <w:rPr>
                <w:sz w:val="20"/>
              </w:rPr>
              <w:t xml:space="preserve"> 60 to &lt;</w:t>
            </w:r>
            <w:r>
              <w:rPr>
                <w:sz w:val="20"/>
              </w:rPr>
              <w:t xml:space="preserve"> 7</w:t>
            </w:r>
            <w:r w:rsidRPr="006B4B3D">
              <w:rPr>
                <w:sz w:val="20"/>
              </w:rPr>
              <w:t>0 PSI</w:t>
            </w:r>
          </w:p>
          <w:p w:rsidRPr="006B4B3D" w:rsidR="00CE6B44" w:rsidP="00CE6B44" w:rsidRDefault="00CE6B44" w14:paraId="4F986FA9" w14:textId="77777777">
            <w:pPr>
              <w:rPr>
                <w:sz w:val="20"/>
              </w:rPr>
            </w:pPr>
            <w:r w:rsidRPr="006B4B3D">
              <w:rPr>
                <w:sz w:val="20"/>
              </w:rPr>
              <w:t>8</w:t>
            </w:r>
            <w:r w:rsidRPr="006B4B3D">
              <w:rPr>
                <w:rFonts w:ascii="Segoe UI Symbol" w:hAnsi="Segoe UI Symbol" w:cs="Segoe UI Symbol"/>
                <w:sz w:val="20"/>
              </w:rPr>
              <w:t>☐</w:t>
            </w:r>
            <w:r w:rsidRPr="006B4B3D">
              <w:rPr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 w:rsidRPr="006B4B3D">
              <w:rPr>
                <w:sz w:val="20"/>
              </w:rPr>
              <w:t>0 to &lt;</w:t>
            </w:r>
            <w:r>
              <w:rPr>
                <w:sz w:val="20"/>
              </w:rPr>
              <w:t xml:space="preserve"> 8</w:t>
            </w:r>
            <w:r w:rsidRPr="006B4B3D">
              <w:rPr>
                <w:sz w:val="20"/>
              </w:rPr>
              <w:t>0 PSI</w:t>
            </w:r>
          </w:p>
          <w:p w:rsidR="00CE6B44" w:rsidP="00CE6B44" w:rsidRDefault="00CE6B44" w14:paraId="26009584" w14:textId="77777777">
            <w:pPr>
              <w:rPr>
                <w:sz w:val="20"/>
              </w:rPr>
            </w:pPr>
            <w:r w:rsidRPr="006B4B3D">
              <w:rPr>
                <w:sz w:val="20"/>
              </w:rPr>
              <w:t>9</w:t>
            </w:r>
            <w:r w:rsidRPr="006B4B3D">
              <w:rPr>
                <w:rFonts w:ascii="Segoe UI Symbol" w:hAnsi="Segoe UI Symbol" w:cs="Segoe UI Symbol"/>
                <w:sz w:val="20"/>
              </w:rPr>
              <w:t>☐</w:t>
            </w:r>
            <w:r w:rsidRPr="006B4B3D">
              <w:rPr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 w:rsidRPr="006B4B3D">
              <w:rPr>
                <w:sz w:val="20"/>
              </w:rPr>
              <w:t>0 to &lt;</w:t>
            </w:r>
            <w:r>
              <w:rPr>
                <w:sz w:val="20"/>
              </w:rPr>
              <w:t xml:space="preserve"> 9</w:t>
            </w:r>
            <w:r w:rsidRPr="006B4B3D">
              <w:rPr>
                <w:sz w:val="20"/>
              </w:rPr>
              <w:t>0 PSI</w:t>
            </w:r>
          </w:p>
          <w:p w:rsidRPr="006B4B3D" w:rsidR="00CE6B44" w:rsidP="00CE6B44" w:rsidRDefault="00CE6B44" w14:paraId="7F74AABD" w14:textId="77777777">
            <w:pPr>
              <w:rPr>
                <w:sz w:val="20"/>
              </w:rPr>
            </w:pPr>
            <w:r>
              <w:rPr>
                <w:sz w:val="20"/>
              </w:rPr>
              <w:t>10</w:t>
            </w:r>
            <w:r w:rsidRPr="006B4B3D">
              <w:rPr>
                <w:rFonts w:ascii="Segoe UI Symbol" w:hAnsi="Segoe UI Symbol" w:cs="Segoe UI Symbol"/>
                <w:sz w:val="20"/>
              </w:rPr>
              <w:t>☐</w:t>
            </w:r>
            <w:r w:rsidRPr="006B4B3D">
              <w:rPr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 w:rsidRPr="006B4B3D">
              <w:rPr>
                <w:sz w:val="20"/>
              </w:rPr>
              <w:t>0 to &lt;</w:t>
            </w:r>
            <w:r>
              <w:rPr>
                <w:sz w:val="20"/>
              </w:rPr>
              <w:t xml:space="preserve"> 10</w:t>
            </w:r>
            <w:r w:rsidRPr="006B4B3D">
              <w:rPr>
                <w:sz w:val="20"/>
              </w:rPr>
              <w:t>0 PSI</w:t>
            </w:r>
          </w:p>
          <w:p w:rsidRPr="006B4B3D" w:rsidR="00CE6B44" w:rsidP="00CE6B44" w:rsidRDefault="00CE6B44" w14:paraId="39C700EF" w14:textId="77777777">
            <w:pPr>
              <w:rPr>
                <w:sz w:val="20"/>
              </w:rPr>
            </w:pPr>
            <w:r w:rsidRPr="006B4B3D"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  <w:r w:rsidRPr="006B4B3D">
              <w:rPr>
                <w:rFonts w:ascii="Segoe UI Symbol" w:hAnsi="Segoe UI Symbol" w:cs="Segoe UI Symbol"/>
                <w:sz w:val="20"/>
              </w:rPr>
              <w:t>☐</w:t>
            </w:r>
            <w:r w:rsidRPr="006B4B3D">
              <w:rPr>
                <w:sz w:val="20"/>
              </w:rPr>
              <w:t>100</w:t>
            </w:r>
            <w:r>
              <w:rPr>
                <w:sz w:val="20"/>
              </w:rPr>
              <w:t xml:space="preserve"> PSI or greater</w:t>
            </w:r>
          </w:p>
          <w:p w:rsidRPr="006B4B3D" w:rsidR="00CE6B44" w:rsidP="00CE6B44" w:rsidRDefault="00CE6B44" w14:paraId="227B966F" w14:textId="77777777">
            <w:pPr>
              <w:rPr>
                <w:sz w:val="20"/>
              </w:rPr>
            </w:pPr>
            <w:r w:rsidRPr="006B4B3D">
              <w:rPr>
                <w:sz w:val="20"/>
              </w:rPr>
              <w:t>99</w:t>
            </w:r>
            <w:r w:rsidRPr="006B4B3D">
              <w:rPr>
                <w:rFonts w:ascii="Segoe UI Symbol" w:hAnsi="Segoe UI Symbol" w:cs="Segoe UI Symbol"/>
                <w:sz w:val="20"/>
              </w:rPr>
              <w:t>☐</w:t>
            </w:r>
            <w:r w:rsidRPr="006B4B3D">
              <w:rPr>
                <w:sz w:val="20"/>
              </w:rPr>
              <w:t xml:space="preserve"> Don't know</w:t>
            </w:r>
          </w:p>
        </w:tc>
        <w:tc>
          <w:tcPr>
            <w:tcW w:w="117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6B4B3D" w:rsidR="00CE6B44" w:rsidP="00CE6B44" w:rsidRDefault="00CE6B44" w14:paraId="7A46F058" w14:textId="77777777">
            <w:pPr>
              <w:rPr>
                <w:sz w:val="20"/>
              </w:rPr>
            </w:pPr>
          </w:p>
        </w:tc>
      </w:tr>
      <w:tr w:rsidRPr="00812468" w:rsidR="00CE6B44" w:rsidTr="00CE6B44" w14:paraId="3AA0533A" w14:textId="77777777">
        <w:trPr>
          <w:trHeight w:val="725"/>
          <w:jc w:val="center"/>
        </w:trPr>
        <w:tc>
          <w:tcPr>
            <w:tcW w:w="4145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6B4B3D" w:rsidR="00CE6B44" w:rsidP="00CE6B44" w:rsidRDefault="00CE6B44" w14:paraId="478DCA40" w14:textId="77777777">
            <w:pPr>
              <w:tabs>
                <w:tab w:val="left" w:pos="312"/>
                <w:tab w:val="left" w:pos="672"/>
              </w:tabs>
              <w:ind w:hanging="228"/>
              <w:rPr>
                <w:sz w:val="20"/>
              </w:rPr>
            </w:pPr>
            <w:r w:rsidRPr="006B4B3D">
              <w:rPr>
                <w:sz w:val="20"/>
              </w:rPr>
              <w:t>d.</w:t>
            </w:r>
            <w:r w:rsidRPr="006B4B3D">
              <w:rPr>
                <w:sz w:val="20"/>
              </w:rPr>
              <w:tab/>
              <w:t xml:space="preserve">c.  What nozzles </w:t>
            </w:r>
            <w:r>
              <w:rPr>
                <w:sz w:val="20"/>
              </w:rPr>
              <w:t>were</w:t>
            </w:r>
            <w:r w:rsidRPr="006B4B3D">
              <w:rPr>
                <w:sz w:val="20"/>
              </w:rPr>
              <w:t xml:space="preserve"> typically use</w:t>
            </w:r>
            <w:r>
              <w:rPr>
                <w:sz w:val="20"/>
              </w:rPr>
              <w:t>d</w:t>
            </w:r>
            <w:r w:rsidRPr="006B4B3D">
              <w:rPr>
                <w:sz w:val="20"/>
              </w:rPr>
              <w:t xml:space="preserve"> most often for any pre-emergence pesticide applications?</w:t>
            </w:r>
          </w:p>
        </w:tc>
        <w:tc>
          <w:tcPr>
            <w:tcW w:w="243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6B4B3D" w:rsidR="00CE6B44" w:rsidP="00CE6B44" w:rsidRDefault="00CE6B44" w14:paraId="2594C3BB" w14:textId="77777777">
            <w:pPr>
              <w:rPr>
                <w:sz w:val="20"/>
              </w:rPr>
            </w:pPr>
            <w:r w:rsidRPr="006B4B3D">
              <w:rPr>
                <w:sz w:val="20"/>
              </w:rPr>
              <w:t>1</w:t>
            </w:r>
            <w:r w:rsidRPr="006B4B3D">
              <w:rPr>
                <w:rFonts w:ascii="Segoe UI Symbol" w:hAnsi="Segoe UI Symbol" w:cs="Segoe UI Symbol"/>
                <w:sz w:val="20"/>
              </w:rPr>
              <w:t>☐</w:t>
            </w:r>
            <w:r w:rsidRPr="006B4B3D">
              <w:rPr>
                <w:sz w:val="20"/>
              </w:rPr>
              <w:t xml:space="preserve"> Hollow Cone</w:t>
            </w:r>
          </w:p>
          <w:p w:rsidRPr="006B4B3D" w:rsidR="00CE6B44" w:rsidP="00CE6B44" w:rsidRDefault="00CE6B44" w14:paraId="5725A58A" w14:textId="77777777">
            <w:pPr>
              <w:rPr>
                <w:sz w:val="20"/>
              </w:rPr>
            </w:pPr>
            <w:r w:rsidRPr="006B4B3D">
              <w:rPr>
                <w:sz w:val="20"/>
              </w:rPr>
              <w:t>2</w:t>
            </w:r>
            <w:r w:rsidRPr="006B4B3D">
              <w:rPr>
                <w:rFonts w:ascii="Segoe UI Symbol" w:hAnsi="Segoe UI Symbol" w:cs="Segoe UI Symbol"/>
                <w:sz w:val="20"/>
              </w:rPr>
              <w:t>☐</w:t>
            </w:r>
            <w:r w:rsidRPr="006B4B3D">
              <w:rPr>
                <w:sz w:val="20"/>
              </w:rPr>
              <w:t xml:space="preserve"> Full Cone</w:t>
            </w:r>
          </w:p>
          <w:p w:rsidRPr="006B4B3D" w:rsidR="00CE6B44" w:rsidP="00CE6B44" w:rsidRDefault="00CE6B44" w14:paraId="5A4C7958" w14:textId="77777777">
            <w:pPr>
              <w:rPr>
                <w:sz w:val="20"/>
              </w:rPr>
            </w:pPr>
            <w:r w:rsidRPr="006B4B3D">
              <w:rPr>
                <w:sz w:val="20"/>
              </w:rPr>
              <w:t>3</w:t>
            </w:r>
            <w:r w:rsidRPr="006B4B3D">
              <w:rPr>
                <w:rFonts w:ascii="Segoe UI Symbol" w:hAnsi="Segoe UI Symbol" w:cs="Segoe UI Symbol"/>
                <w:sz w:val="20"/>
              </w:rPr>
              <w:t>☐</w:t>
            </w:r>
            <w:r w:rsidRPr="006B4B3D">
              <w:rPr>
                <w:sz w:val="20"/>
              </w:rPr>
              <w:t xml:space="preserve"> Disc/Core Nozzle</w:t>
            </w:r>
          </w:p>
          <w:p w:rsidRPr="006B4B3D" w:rsidR="00CE6B44" w:rsidP="00CE6B44" w:rsidRDefault="00CE6B44" w14:paraId="42D8197B" w14:textId="77777777">
            <w:pPr>
              <w:rPr>
                <w:sz w:val="20"/>
              </w:rPr>
            </w:pPr>
            <w:r w:rsidRPr="006B4B3D">
              <w:rPr>
                <w:sz w:val="20"/>
              </w:rPr>
              <w:t>4</w:t>
            </w:r>
            <w:r w:rsidRPr="006B4B3D">
              <w:rPr>
                <w:rFonts w:ascii="Segoe UI Symbol" w:hAnsi="Segoe UI Symbol" w:cs="Segoe UI Symbol"/>
                <w:sz w:val="20"/>
              </w:rPr>
              <w:t>☐</w:t>
            </w:r>
            <w:r w:rsidRPr="006B4B3D">
              <w:rPr>
                <w:sz w:val="20"/>
              </w:rPr>
              <w:t xml:space="preserve"> </w:t>
            </w:r>
            <w:r>
              <w:rPr>
                <w:sz w:val="20"/>
              </w:rPr>
              <w:t>Flat (e.g., flat fan)</w:t>
            </w:r>
            <w:r w:rsidRPr="006B4B3D">
              <w:rPr>
                <w:sz w:val="20"/>
              </w:rPr>
              <w:t xml:space="preserve"> </w:t>
            </w:r>
          </w:p>
        </w:tc>
        <w:tc>
          <w:tcPr>
            <w:tcW w:w="252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6B4B3D" w:rsidR="00CE6B44" w:rsidP="00CE6B44" w:rsidRDefault="00CE6B44" w14:paraId="77566ED4" w14:textId="77777777">
            <w:pPr>
              <w:rPr>
                <w:sz w:val="20"/>
              </w:rPr>
            </w:pPr>
            <w:r w:rsidRPr="006B4B3D">
              <w:rPr>
                <w:sz w:val="20"/>
              </w:rPr>
              <w:t>5</w:t>
            </w:r>
            <w:r w:rsidRPr="006B4B3D">
              <w:rPr>
                <w:rFonts w:ascii="Segoe UI Symbol" w:hAnsi="Segoe UI Symbol" w:cs="Segoe UI Symbol"/>
                <w:sz w:val="20"/>
              </w:rPr>
              <w:t>☐</w:t>
            </w:r>
            <w:r w:rsidRPr="006B4B3D">
              <w:rPr>
                <w:sz w:val="20"/>
              </w:rPr>
              <w:t xml:space="preserve"> Air-inclusion (AI)</w:t>
            </w:r>
            <w:r>
              <w:rPr>
                <w:sz w:val="20"/>
              </w:rPr>
              <w:t>, Air-induction, Venturi</w:t>
            </w:r>
          </w:p>
          <w:p w:rsidRPr="006B4B3D" w:rsidR="00CE6B44" w:rsidP="00CE6B44" w:rsidRDefault="00CE6B44" w14:paraId="49E6B17A" w14:textId="77777777">
            <w:pPr>
              <w:rPr>
                <w:sz w:val="20"/>
              </w:rPr>
            </w:pPr>
            <w:r w:rsidRPr="006B4B3D">
              <w:rPr>
                <w:sz w:val="20"/>
              </w:rPr>
              <w:t>6</w:t>
            </w:r>
            <w:r w:rsidRPr="006B4B3D">
              <w:rPr>
                <w:rFonts w:ascii="Segoe UI Symbol" w:hAnsi="Segoe UI Symbol" w:cs="Segoe UI Symbol"/>
                <w:sz w:val="20"/>
              </w:rPr>
              <w:t>☐</w:t>
            </w:r>
            <w:r w:rsidRPr="006B4B3D">
              <w:rPr>
                <w:sz w:val="20"/>
              </w:rPr>
              <w:t xml:space="preserve"> Other, spe</w:t>
            </w:r>
            <w:r>
              <w:rPr>
                <w:sz w:val="20"/>
              </w:rPr>
              <w:t>cify: ______</w:t>
            </w:r>
          </w:p>
          <w:p w:rsidRPr="006B4B3D" w:rsidR="00CE6B44" w:rsidP="00CE6B44" w:rsidRDefault="00CE6B44" w14:paraId="323375E7" w14:textId="77777777">
            <w:pPr>
              <w:rPr>
                <w:sz w:val="20"/>
              </w:rPr>
            </w:pPr>
            <w:r w:rsidRPr="006B4B3D">
              <w:rPr>
                <w:sz w:val="20"/>
              </w:rPr>
              <w:t>99</w:t>
            </w:r>
            <w:r w:rsidRPr="006B4B3D">
              <w:rPr>
                <w:rFonts w:ascii="Segoe UI Symbol" w:hAnsi="Segoe UI Symbol" w:cs="Segoe UI Symbol"/>
                <w:sz w:val="20"/>
              </w:rPr>
              <w:t>☐</w:t>
            </w:r>
            <w:r w:rsidRPr="006B4B3D">
              <w:rPr>
                <w:sz w:val="20"/>
              </w:rPr>
              <w:t xml:space="preserve"> Don’t Know</w:t>
            </w:r>
          </w:p>
        </w:tc>
        <w:tc>
          <w:tcPr>
            <w:tcW w:w="117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6B4B3D" w:rsidR="00CE6B44" w:rsidP="00CE6B44" w:rsidRDefault="00CE6B44" w14:paraId="7B3EFDEC" w14:textId="77777777">
            <w:pPr>
              <w:rPr>
                <w:sz w:val="20"/>
              </w:rPr>
            </w:pPr>
          </w:p>
        </w:tc>
      </w:tr>
      <w:tr w:rsidRPr="00812468" w:rsidR="00CE6B44" w:rsidTr="00CE6B44" w14:paraId="090275E8" w14:textId="77777777">
        <w:trPr>
          <w:trHeight w:val="932"/>
          <w:jc w:val="center"/>
        </w:trPr>
        <w:tc>
          <w:tcPr>
            <w:tcW w:w="4145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6B4B3D" w:rsidR="00CE6B44" w:rsidP="00CE6B44" w:rsidRDefault="00CE6B44" w14:paraId="33A5A1BA" w14:textId="77777777">
            <w:pPr>
              <w:tabs>
                <w:tab w:val="left" w:pos="312"/>
                <w:tab w:val="left" w:pos="672"/>
              </w:tabs>
              <w:ind w:hanging="228"/>
              <w:rPr>
                <w:sz w:val="20"/>
              </w:rPr>
            </w:pPr>
            <w:r w:rsidRPr="006B4B3D">
              <w:rPr>
                <w:sz w:val="20"/>
              </w:rPr>
              <w:t>e.</w:t>
            </w:r>
            <w:r w:rsidRPr="006B4B3D">
              <w:rPr>
                <w:sz w:val="20"/>
              </w:rPr>
              <w:tab/>
              <w:t xml:space="preserve">d.  At what ground speed </w:t>
            </w:r>
            <w:r>
              <w:rPr>
                <w:sz w:val="20"/>
              </w:rPr>
              <w:t xml:space="preserve">was this ground boom sprayer(s) typically driven </w:t>
            </w:r>
            <w:r w:rsidRPr="006B4B3D">
              <w:rPr>
                <w:sz w:val="20"/>
              </w:rPr>
              <w:t>during pre-emergence pesticide applications?</w:t>
            </w:r>
          </w:p>
        </w:tc>
        <w:tc>
          <w:tcPr>
            <w:tcW w:w="243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6B4B3D" w:rsidR="00CE6B44" w:rsidP="00CE6B44" w:rsidRDefault="00CE6B44" w14:paraId="743A253F" w14:textId="77777777">
            <w:pPr>
              <w:rPr>
                <w:sz w:val="20"/>
              </w:rPr>
            </w:pPr>
            <w:r w:rsidRPr="006B4B3D">
              <w:rPr>
                <w:sz w:val="20"/>
              </w:rPr>
              <w:t>1</w:t>
            </w:r>
            <w:r w:rsidRPr="006B4B3D">
              <w:rPr>
                <w:rFonts w:ascii="Segoe UI Symbol" w:hAnsi="Segoe UI Symbol" w:cs="Segoe UI Symbol"/>
                <w:sz w:val="20"/>
              </w:rPr>
              <w:t>☐</w:t>
            </w:r>
            <w:r w:rsidRPr="006B4B3D">
              <w:rPr>
                <w:sz w:val="20"/>
              </w:rPr>
              <w:t xml:space="preserve"> &lt; 5 MPH</w:t>
            </w:r>
          </w:p>
          <w:p w:rsidRPr="006B4B3D" w:rsidR="00CE6B44" w:rsidP="00CE6B44" w:rsidRDefault="00CE6B44" w14:paraId="75B3E96E" w14:textId="77777777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Pr="006B4B3D">
              <w:rPr>
                <w:rFonts w:ascii="Segoe UI Symbol" w:hAnsi="Segoe UI Symbol" w:cs="Segoe UI Symbol"/>
                <w:sz w:val="20"/>
              </w:rPr>
              <w:t>☐</w:t>
            </w:r>
            <w:r w:rsidRPr="006B4B3D">
              <w:rPr>
                <w:sz w:val="20"/>
              </w:rPr>
              <w:t xml:space="preserve"> 5 to &lt; 10 MPH</w:t>
            </w:r>
          </w:p>
          <w:p w:rsidRPr="006B4B3D" w:rsidR="00CE6B44" w:rsidP="00CE6B44" w:rsidRDefault="00CE6B44" w14:paraId="120F116E" w14:textId="77777777">
            <w:pPr>
              <w:rPr>
                <w:sz w:val="20"/>
              </w:rPr>
            </w:pPr>
            <w:r w:rsidRPr="006B4B3D">
              <w:rPr>
                <w:sz w:val="20"/>
              </w:rPr>
              <w:t>3</w:t>
            </w:r>
            <w:r w:rsidRPr="006B4B3D">
              <w:rPr>
                <w:rFonts w:ascii="Segoe UI Symbol" w:hAnsi="Segoe UI Symbol" w:cs="Segoe UI Symbol"/>
                <w:sz w:val="20"/>
              </w:rPr>
              <w:t>☐</w:t>
            </w:r>
            <w:r w:rsidRPr="006B4B3D">
              <w:rPr>
                <w:sz w:val="20"/>
              </w:rPr>
              <w:t xml:space="preserve"> 10 to &lt;15 MPH</w:t>
            </w:r>
          </w:p>
        </w:tc>
        <w:tc>
          <w:tcPr>
            <w:tcW w:w="252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CE6B44" w:rsidP="00CE6B44" w:rsidRDefault="00CE6B44" w14:paraId="671C7529" w14:textId="77777777">
            <w:pPr>
              <w:rPr>
                <w:sz w:val="20"/>
              </w:rPr>
            </w:pPr>
            <w:r w:rsidRPr="006B4B3D">
              <w:rPr>
                <w:sz w:val="20"/>
              </w:rPr>
              <w:t>4</w:t>
            </w:r>
            <w:r w:rsidRPr="006B4B3D">
              <w:rPr>
                <w:rFonts w:ascii="Segoe UI Symbol" w:hAnsi="Segoe UI Symbol" w:cs="Segoe UI Symbol"/>
                <w:sz w:val="20"/>
              </w:rPr>
              <w:t>☐</w:t>
            </w:r>
            <w:r w:rsidRPr="006B4B3D">
              <w:rPr>
                <w:sz w:val="20"/>
              </w:rPr>
              <w:t xml:space="preserve"> 15 to &lt;20 MPH </w:t>
            </w:r>
          </w:p>
          <w:p w:rsidRPr="006B4B3D" w:rsidR="00CE6B44" w:rsidP="00CE6B44" w:rsidRDefault="00CE6B44" w14:paraId="49C79BAE" w14:textId="77777777">
            <w:pPr>
              <w:rPr>
                <w:sz w:val="20"/>
              </w:rPr>
            </w:pPr>
            <w:r w:rsidRPr="006B4B3D">
              <w:rPr>
                <w:sz w:val="20"/>
              </w:rPr>
              <w:t>5</w:t>
            </w:r>
            <w:r w:rsidRPr="006B4B3D">
              <w:rPr>
                <w:rFonts w:ascii="Segoe UI Symbol" w:hAnsi="Segoe UI Symbol" w:cs="Segoe UI Symbol"/>
                <w:sz w:val="20"/>
              </w:rPr>
              <w:t>☐</w:t>
            </w:r>
            <w:r w:rsidRPr="006B4B3D">
              <w:rPr>
                <w:sz w:val="20"/>
              </w:rPr>
              <w:t xml:space="preserve"> 20 MPH or greater</w:t>
            </w:r>
          </w:p>
          <w:p w:rsidRPr="006B4B3D" w:rsidR="00CE6B44" w:rsidP="00CE6B44" w:rsidRDefault="00CE6B44" w14:paraId="09AC50BC" w14:textId="77777777">
            <w:pPr>
              <w:rPr>
                <w:sz w:val="20"/>
              </w:rPr>
            </w:pPr>
            <w:r w:rsidRPr="006B4B3D">
              <w:rPr>
                <w:sz w:val="20"/>
              </w:rPr>
              <w:t>99</w:t>
            </w:r>
            <w:r w:rsidRPr="006B4B3D">
              <w:rPr>
                <w:rFonts w:ascii="Segoe UI Symbol" w:hAnsi="Segoe UI Symbol" w:cs="Segoe UI Symbol"/>
                <w:sz w:val="20"/>
              </w:rPr>
              <w:t>☐</w:t>
            </w:r>
            <w:r w:rsidRPr="006B4B3D">
              <w:rPr>
                <w:sz w:val="20"/>
              </w:rPr>
              <w:t xml:space="preserve"> Don't know</w:t>
            </w:r>
          </w:p>
        </w:tc>
        <w:tc>
          <w:tcPr>
            <w:tcW w:w="117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6B4B3D" w:rsidR="00CE6B44" w:rsidP="00CE6B44" w:rsidRDefault="00CE6B44" w14:paraId="32A1ECB4" w14:textId="77777777">
            <w:pPr>
              <w:rPr>
                <w:sz w:val="20"/>
              </w:rPr>
            </w:pPr>
          </w:p>
        </w:tc>
      </w:tr>
      <w:tr w:rsidRPr="00812468" w:rsidR="00CE6B44" w:rsidTr="00CE6B44" w14:paraId="456D3C21" w14:textId="77777777">
        <w:trPr>
          <w:trHeight w:val="554"/>
          <w:jc w:val="center"/>
        </w:trPr>
        <w:tc>
          <w:tcPr>
            <w:tcW w:w="4145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6B4B3D" w:rsidR="00CE6B44" w:rsidP="00CE6B44" w:rsidRDefault="00CE6B44" w14:paraId="3E7207D1" w14:textId="77777777">
            <w:pPr>
              <w:tabs>
                <w:tab w:val="left" w:pos="312"/>
                <w:tab w:val="left" w:pos="672"/>
              </w:tabs>
              <w:ind w:hanging="228"/>
              <w:rPr>
                <w:sz w:val="20"/>
              </w:rPr>
            </w:pPr>
            <w:r w:rsidRPr="006B4B3D">
              <w:rPr>
                <w:sz w:val="20"/>
              </w:rPr>
              <w:t>f.</w:t>
            </w:r>
            <w:r w:rsidRPr="006B4B3D">
              <w:rPr>
                <w:sz w:val="20"/>
              </w:rPr>
              <w:tab/>
              <w:t xml:space="preserve">e.  At what boom height above ground or crop canopy </w:t>
            </w:r>
            <w:r>
              <w:rPr>
                <w:sz w:val="20"/>
              </w:rPr>
              <w:t>did this operation</w:t>
            </w:r>
            <w:r w:rsidRPr="006B4B3D">
              <w:rPr>
                <w:sz w:val="20"/>
              </w:rPr>
              <w:t xml:space="preserve"> typically spray during pre-emergence pesticide applications?</w:t>
            </w:r>
          </w:p>
        </w:tc>
        <w:tc>
          <w:tcPr>
            <w:tcW w:w="243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6B4B3D" w:rsidR="00CE6B44" w:rsidP="00CE6B44" w:rsidRDefault="00CE6B44" w14:paraId="37A2C228" w14:textId="77777777">
            <w:pPr>
              <w:rPr>
                <w:sz w:val="20"/>
              </w:rPr>
            </w:pPr>
            <w:r w:rsidRPr="006B4B3D">
              <w:rPr>
                <w:sz w:val="20"/>
              </w:rPr>
              <w:t>1</w:t>
            </w:r>
            <w:r w:rsidRPr="006B4B3D">
              <w:rPr>
                <w:rFonts w:ascii="Segoe UI Symbol" w:hAnsi="Segoe UI Symbol" w:cs="Segoe UI Symbol"/>
                <w:sz w:val="20"/>
              </w:rPr>
              <w:t>☐</w:t>
            </w:r>
            <w:r w:rsidRPr="006B4B3D">
              <w:rPr>
                <w:sz w:val="20"/>
              </w:rPr>
              <w:t xml:space="preserve"> &lt; 24 inches</w:t>
            </w:r>
          </w:p>
          <w:p w:rsidRPr="006B4B3D" w:rsidR="00CE6B44" w:rsidP="00CE6B44" w:rsidRDefault="00CE6B44" w14:paraId="79FF3B37" w14:textId="77777777">
            <w:pPr>
              <w:rPr>
                <w:sz w:val="20"/>
              </w:rPr>
            </w:pPr>
            <w:r w:rsidRPr="006B4B3D">
              <w:rPr>
                <w:sz w:val="20"/>
              </w:rPr>
              <w:t>2</w:t>
            </w:r>
            <w:r w:rsidRPr="006B4B3D">
              <w:rPr>
                <w:rFonts w:ascii="Segoe UI Symbol" w:hAnsi="Segoe UI Symbol" w:cs="Segoe UI Symbol"/>
                <w:sz w:val="20"/>
              </w:rPr>
              <w:t>☐</w:t>
            </w:r>
            <w:r w:rsidRPr="006B4B3D">
              <w:rPr>
                <w:sz w:val="20"/>
              </w:rPr>
              <w:t xml:space="preserve"> 24 to &lt; 36 inches</w:t>
            </w:r>
          </w:p>
        </w:tc>
        <w:tc>
          <w:tcPr>
            <w:tcW w:w="252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6B4B3D" w:rsidR="00CE6B44" w:rsidP="00CE6B44" w:rsidRDefault="00CE6B44" w14:paraId="4F8FA025" w14:textId="77777777">
            <w:pPr>
              <w:rPr>
                <w:sz w:val="20"/>
              </w:rPr>
            </w:pPr>
            <w:r w:rsidRPr="006B4B3D">
              <w:rPr>
                <w:sz w:val="20"/>
              </w:rPr>
              <w:t>3</w:t>
            </w:r>
            <w:r w:rsidRPr="006B4B3D">
              <w:rPr>
                <w:rFonts w:ascii="Segoe UI Symbol" w:hAnsi="Segoe UI Symbol" w:cs="Segoe UI Symbol"/>
                <w:sz w:val="20"/>
              </w:rPr>
              <w:t>☐</w:t>
            </w:r>
            <w:r w:rsidRPr="006B4B3D">
              <w:rPr>
                <w:sz w:val="20"/>
              </w:rPr>
              <w:t xml:space="preserve"> 36 inches or greater</w:t>
            </w:r>
          </w:p>
          <w:p w:rsidRPr="006B4B3D" w:rsidR="00CE6B44" w:rsidP="00CE6B44" w:rsidRDefault="00CE6B44" w14:paraId="53FF8C53" w14:textId="77777777">
            <w:pPr>
              <w:rPr>
                <w:sz w:val="20"/>
              </w:rPr>
            </w:pPr>
            <w:r w:rsidRPr="006B4B3D">
              <w:rPr>
                <w:sz w:val="20"/>
              </w:rPr>
              <w:t>99</w:t>
            </w:r>
            <w:r w:rsidRPr="006B4B3D">
              <w:rPr>
                <w:rFonts w:ascii="Segoe UI Symbol" w:hAnsi="Segoe UI Symbol" w:cs="Segoe UI Symbol"/>
                <w:sz w:val="20"/>
              </w:rPr>
              <w:t>☐</w:t>
            </w:r>
            <w:r w:rsidRPr="006B4B3D">
              <w:rPr>
                <w:sz w:val="20"/>
              </w:rPr>
              <w:t xml:space="preserve"> Don't know</w:t>
            </w:r>
          </w:p>
        </w:tc>
        <w:tc>
          <w:tcPr>
            <w:tcW w:w="117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6B4B3D" w:rsidR="00CE6B44" w:rsidP="00CE6B44" w:rsidRDefault="00CE6B44" w14:paraId="0DB720AD" w14:textId="77777777">
            <w:pPr>
              <w:rPr>
                <w:sz w:val="20"/>
              </w:rPr>
            </w:pPr>
          </w:p>
        </w:tc>
      </w:tr>
      <w:tr w:rsidRPr="00812468" w:rsidR="00CE6B44" w:rsidTr="00CE6B44" w14:paraId="4B444E94" w14:textId="77777777">
        <w:trPr>
          <w:trHeight w:val="22"/>
          <w:jc w:val="center"/>
        </w:trPr>
        <w:tc>
          <w:tcPr>
            <w:tcW w:w="4145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6B4B3D" w:rsidR="00CE6B44" w:rsidP="00CE6B44" w:rsidRDefault="00CE6B44" w14:paraId="0AA88912" w14:textId="77777777">
            <w:pPr>
              <w:tabs>
                <w:tab w:val="left" w:pos="312"/>
                <w:tab w:val="left" w:pos="672"/>
              </w:tabs>
              <w:ind w:hanging="228"/>
              <w:rPr>
                <w:sz w:val="20"/>
              </w:rPr>
            </w:pPr>
            <w:r w:rsidRPr="006B4B3D">
              <w:rPr>
                <w:sz w:val="20"/>
              </w:rPr>
              <w:t>g.</w:t>
            </w:r>
            <w:r w:rsidRPr="006B4B3D">
              <w:rPr>
                <w:sz w:val="20"/>
              </w:rPr>
              <w:tab/>
              <w:t xml:space="preserve">f. What is </w:t>
            </w:r>
            <w:r>
              <w:rPr>
                <w:sz w:val="20"/>
              </w:rPr>
              <w:t>the</w:t>
            </w:r>
            <w:r w:rsidRPr="006B4B3D">
              <w:rPr>
                <w:sz w:val="20"/>
              </w:rPr>
              <w:t xml:space="preserve"> target droplet size spectrum for pre-emergence pesticide applications?</w:t>
            </w:r>
          </w:p>
        </w:tc>
        <w:tc>
          <w:tcPr>
            <w:tcW w:w="243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56512E" w:rsidR="00CE6B44" w:rsidP="00CE6B44" w:rsidRDefault="00CE6B44" w14:paraId="7E9F2B29" w14:textId="77777777">
            <w:pPr>
              <w:rPr>
                <w:sz w:val="20"/>
              </w:rPr>
            </w:pPr>
            <w:r w:rsidRPr="0056512E">
              <w:rPr>
                <w:sz w:val="20"/>
              </w:rPr>
              <w:t>1</w:t>
            </w:r>
            <w:r w:rsidRPr="0056512E">
              <w:rPr>
                <w:rFonts w:ascii="Segoe UI Symbol" w:hAnsi="Segoe UI Symbol" w:cs="Segoe UI Symbol"/>
                <w:sz w:val="20"/>
              </w:rPr>
              <w:t>☐</w:t>
            </w:r>
            <w:r w:rsidRPr="0056512E">
              <w:rPr>
                <w:sz w:val="20"/>
              </w:rPr>
              <w:t xml:space="preserve">   Less than 106 microns (Extremely Fine or Very Fine)</w:t>
            </w:r>
          </w:p>
          <w:p w:rsidRPr="0056512E" w:rsidR="00CE6B44" w:rsidP="00CE6B44" w:rsidRDefault="00CE6B44" w14:paraId="3B47C9DE" w14:textId="77777777">
            <w:pPr>
              <w:rPr>
                <w:sz w:val="20"/>
              </w:rPr>
            </w:pPr>
            <w:r w:rsidRPr="0056512E">
              <w:rPr>
                <w:sz w:val="20"/>
              </w:rPr>
              <w:t>2</w:t>
            </w:r>
            <w:r w:rsidRPr="0056512E">
              <w:rPr>
                <w:rFonts w:ascii="Segoe UI Symbol" w:hAnsi="Segoe UI Symbol" w:cs="Segoe UI Symbol"/>
                <w:sz w:val="20"/>
              </w:rPr>
              <w:t>☐</w:t>
            </w:r>
            <w:r w:rsidRPr="0056512E">
              <w:rPr>
                <w:sz w:val="20"/>
              </w:rPr>
              <w:t xml:space="preserve">   106-235 microns (Fine)</w:t>
            </w:r>
          </w:p>
          <w:p w:rsidRPr="0056512E" w:rsidR="00CE6B44" w:rsidP="00CE6B44" w:rsidRDefault="00CE6B44" w14:paraId="4C181ACC" w14:textId="77777777">
            <w:pPr>
              <w:rPr>
                <w:sz w:val="20"/>
              </w:rPr>
            </w:pPr>
            <w:r w:rsidRPr="0056512E">
              <w:rPr>
                <w:sz w:val="20"/>
              </w:rPr>
              <w:t>3</w:t>
            </w:r>
            <w:r w:rsidRPr="0056512E">
              <w:rPr>
                <w:rFonts w:ascii="Segoe UI Symbol" w:hAnsi="Segoe UI Symbol" w:cs="Segoe UI Symbol"/>
                <w:sz w:val="20"/>
              </w:rPr>
              <w:t>☐</w:t>
            </w:r>
            <w:r w:rsidRPr="0056512E">
              <w:rPr>
                <w:sz w:val="20"/>
              </w:rPr>
              <w:t xml:space="preserve">   236-340 microns (Medium)</w:t>
            </w:r>
          </w:p>
          <w:p w:rsidRPr="005E71B5" w:rsidR="00CE6B44" w:rsidP="00CE6B44" w:rsidRDefault="00CE6B44" w14:paraId="53C8D315" w14:textId="77777777">
            <w:pPr>
              <w:rPr>
                <w:sz w:val="20"/>
                <w:highlight w:val="yellow"/>
              </w:rPr>
            </w:pPr>
            <w:r w:rsidRPr="0056512E">
              <w:rPr>
                <w:sz w:val="20"/>
              </w:rPr>
              <w:t>4</w:t>
            </w:r>
            <w:r w:rsidRPr="0056512E">
              <w:rPr>
                <w:rFonts w:ascii="Segoe UI Symbol" w:hAnsi="Segoe UI Symbol" w:cs="Segoe UI Symbol"/>
                <w:sz w:val="20"/>
              </w:rPr>
              <w:t>☐</w:t>
            </w:r>
            <w:r w:rsidRPr="0056512E">
              <w:rPr>
                <w:sz w:val="20"/>
              </w:rPr>
              <w:t xml:space="preserve">   341-403 microns (Coarse)</w:t>
            </w:r>
          </w:p>
        </w:tc>
        <w:tc>
          <w:tcPr>
            <w:tcW w:w="252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56512E" w:rsidR="00CE6B44" w:rsidP="00CE6B44" w:rsidRDefault="00CE6B44" w14:paraId="5A56B7B3" w14:textId="77777777">
            <w:pPr>
              <w:rPr>
                <w:sz w:val="20"/>
              </w:rPr>
            </w:pPr>
            <w:r w:rsidRPr="0056512E">
              <w:rPr>
                <w:sz w:val="20"/>
              </w:rPr>
              <w:t>5</w:t>
            </w:r>
            <w:r w:rsidRPr="0056512E">
              <w:rPr>
                <w:rFonts w:ascii="Segoe UI Symbol" w:hAnsi="Segoe UI Symbol" w:cs="Segoe UI Symbol"/>
                <w:sz w:val="20"/>
              </w:rPr>
              <w:t>☐</w:t>
            </w:r>
            <w:r w:rsidRPr="0056512E">
              <w:rPr>
                <w:sz w:val="20"/>
              </w:rPr>
              <w:t xml:space="preserve">   404-502 microns (Very Coarse)</w:t>
            </w:r>
          </w:p>
          <w:p w:rsidRPr="0056512E" w:rsidR="00CE6B44" w:rsidP="00CE6B44" w:rsidRDefault="00CE6B44" w14:paraId="4BD23D85" w14:textId="77777777">
            <w:pPr>
              <w:rPr>
                <w:sz w:val="20"/>
              </w:rPr>
            </w:pPr>
            <w:r w:rsidRPr="0056512E">
              <w:rPr>
                <w:sz w:val="20"/>
              </w:rPr>
              <w:t>6</w:t>
            </w:r>
            <w:r w:rsidRPr="0056512E">
              <w:rPr>
                <w:rFonts w:ascii="Segoe UI Symbol" w:hAnsi="Segoe UI Symbol" w:cs="Segoe UI Symbol"/>
                <w:sz w:val="20"/>
              </w:rPr>
              <w:t>☐</w:t>
            </w:r>
            <w:r w:rsidRPr="0056512E">
              <w:rPr>
                <w:sz w:val="20"/>
              </w:rPr>
              <w:t xml:space="preserve">   503-665 microns (Extremely Coarse)</w:t>
            </w:r>
          </w:p>
          <w:p w:rsidRPr="0056512E" w:rsidR="00CE6B44" w:rsidP="00CE6B44" w:rsidRDefault="00CE6B44" w14:paraId="5B8EFBF2" w14:textId="77777777">
            <w:pPr>
              <w:rPr>
                <w:sz w:val="20"/>
              </w:rPr>
            </w:pPr>
            <w:r w:rsidRPr="0056512E">
              <w:rPr>
                <w:sz w:val="20"/>
              </w:rPr>
              <w:t>7</w:t>
            </w:r>
            <w:r w:rsidRPr="0056512E">
              <w:rPr>
                <w:rFonts w:ascii="Segoe UI Symbol" w:hAnsi="Segoe UI Symbol" w:cs="Segoe UI Symbol"/>
                <w:sz w:val="20"/>
              </w:rPr>
              <w:t>☐</w:t>
            </w:r>
            <w:r w:rsidRPr="0056512E">
              <w:rPr>
                <w:sz w:val="20"/>
              </w:rPr>
              <w:t xml:space="preserve">  Greater than 665 microns (Ultra Coarse)</w:t>
            </w:r>
          </w:p>
          <w:p w:rsidRPr="005E71B5" w:rsidR="00CE6B44" w:rsidP="00CE6B44" w:rsidRDefault="00CE6B44" w14:paraId="17644A95" w14:textId="77777777">
            <w:pPr>
              <w:rPr>
                <w:sz w:val="20"/>
                <w:highlight w:val="yellow"/>
              </w:rPr>
            </w:pPr>
            <w:r w:rsidRPr="0056512E">
              <w:rPr>
                <w:sz w:val="20"/>
              </w:rPr>
              <w:t>99</w:t>
            </w:r>
            <w:r w:rsidRPr="0056512E">
              <w:rPr>
                <w:rFonts w:ascii="Segoe UI Symbol" w:hAnsi="Segoe UI Symbol" w:cs="Segoe UI Symbol"/>
                <w:sz w:val="20"/>
              </w:rPr>
              <w:t>☐</w:t>
            </w:r>
            <w:r w:rsidRPr="0056512E">
              <w:rPr>
                <w:sz w:val="20"/>
              </w:rPr>
              <w:t xml:space="preserve">  Don’t Know</w:t>
            </w:r>
          </w:p>
        </w:tc>
        <w:tc>
          <w:tcPr>
            <w:tcW w:w="117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6B4B3D" w:rsidR="00CE6B44" w:rsidP="00CE6B44" w:rsidRDefault="00CE6B44" w14:paraId="7D8DFD88" w14:textId="77777777">
            <w:pPr>
              <w:rPr>
                <w:sz w:val="20"/>
              </w:rPr>
            </w:pPr>
          </w:p>
        </w:tc>
      </w:tr>
    </w:tbl>
    <w:p w:rsidR="00CE6B44" w:rsidP="00CE6B44" w:rsidRDefault="00CE6B44" w14:paraId="16876D7E" w14:textId="77777777"/>
    <w:p w:rsidR="00CE6B44" w:rsidP="00CE6B44" w:rsidRDefault="00CE6B44" w14:paraId="64803990" w14:textId="77777777">
      <w:pPr>
        <w:spacing w:after="160" w:line="259" w:lineRule="auto"/>
      </w:pPr>
      <w:r>
        <w:br w:type="page"/>
      </w:r>
    </w:p>
    <w:p w:rsidR="00560C15" w:rsidP="00CE6B44" w:rsidRDefault="001F461C" w14:paraId="5E2C1DF6" w14:textId="77777777">
      <w:pPr>
        <w:tabs>
          <w:tab w:val="left" w:pos="-90"/>
          <w:tab w:val="left" w:pos="672"/>
        </w:tabs>
      </w:pPr>
      <w:r>
        <w:lastRenderedPageBreak/>
        <w:t>19</w:t>
      </w:r>
      <w:r w:rsidRPr="00812468" w:rsidR="00CE6B44">
        <w:t>.</w:t>
      </w:r>
      <w:r w:rsidRPr="00812468" w:rsidR="00CE6B44">
        <w:rPr>
          <w:bCs/>
        </w:rPr>
        <w:t xml:space="preserve"> </w:t>
      </w:r>
      <w:r w:rsidRPr="00FE56C3" w:rsidR="00CE6B44">
        <w:rPr>
          <w:b/>
          <w:bCs/>
        </w:rPr>
        <w:t>Post-emergence</w:t>
      </w:r>
      <w:r w:rsidRPr="00812468" w:rsidR="00CE6B44">
        <w:rPr>
          <w:bCs/>
        </w:rPr>
        <w:t xml:space="preserve"> </w:t>
      </w:r>
      <w:r w:rsidR="00CE6B44">
        <w:rPr>
          <w:bCs/>
        </w:rPr>
        <w:t>herbicide</w:t>
      </w:r>
      <w:r w:rsidRPr="00812468" w:rsidR="00CE6B44">
        <w:rPr>
          <w:bCs/>
        </w:rPr>
        <w:t xml:space="preserve"> applications are made to control </w:t>
      </w:r>
      <w:r w:rsidR="00CE6B44">
        <w:rPr>
          <w:bCs/>
        </w:rPr>
        <w:t>weeds</w:t>
      </w:r>
      <w:r w:rsidRPr="00812468" w:rsidR="00CE6B44">
        <w:rPr>
          <w:bCs/>
        </w:rPr>
        <w:t xml:space="preserve"> that occur after emergence of </w:t>
      </w:r>
      <w:r w:rsidR="00CE6B44">
        <w:rPr>
          <w:bCs/>
        </w:rPr>
        <w:t xml:space="preserve">the </w:t>
      </w:r>
      <w:r w:rsidRPr="00812468" w:rsidR="00CE6B44">
        <w:rPr>
          <w:bCs/>
        </w:rPr>
        <w:t>wheat.</w:t>
      </w:r>
      <w:r w:rsidR="00CE6B44">
        <w:rPr>
          <w:bCs/>
        </w:rPr>
        <w:t xml:space="preserve"> </w:t>
      </w:r>
      <w:r w:rsidRPr="00812468" w:rsidR="00CE6B44">
        <w:t xml:space="preserve">For this </w:t>
      </w:r>
    </w:p>
    <w:p w:rsidR="00560C15" w:rsidP="00CE6B44" w:rsidRDefault="00560C15" w14:paraId="4B818271" w14:textId="77777777">
      <w:pPr>
        <w:tabs>
          <w:tab w:val="left" w:pos="-90"/>
          <w:tab w:val="left" w:pos="672"/>
        </w:tabs>
      </w:pPr>
      <w:r>
        <w:t xml:space="preserve">      </w:t>
      </w:r>
      <w:r w:rsidRPr="00812468" w:rsidR="00CE6B44">
        <w:t xml:space="preserve">selected field, did </w:t>
      </w:r>
      <w:r w:rsidR="00CE6B44">
        <w:t>this operation</w:t>
      </w:r>
      <w:r w:rsidRPr="00812468" w:rsidR="00CE6B44">
        <w:t xml:space="preserve"> make </w:t>
      </w:r>
      <w:r w:rsidR="00CE6B44">
        <w:t xml:space="preserve">any </w:t>
      </w:r>
      <w:r w:rsidR="00CE6B44">
        <w:rPr>
          <w:b/>
        </w:rPr>
        <w:t>post-emergence</w:t>
      </w:r>
      <w:r w:rsidRPr="00812468" w:rsidR="00CE6B44">
        <w:t xml:space="preserve"> herbicide applications </w:t>
      </w:r>
      <w:r w:rsidR="00CE6B44">
        <w:t xml:space="preserve">using aerial sprayers and/or ground </w:t>
      </w:r>
    </w:p>
    <w:p w:rsidRPr="00747A6C" w:rsidR="00CE6B44" w:rsidP="00CE6B44" w:rsidRDefault="00560C15" w14:paraId="262D2B65" w14:textId="42BEA8FE">
      <w:pPr>
        <w:tabs>
          <w:tab w:val="left" w:pos="-90"/>
          <w:tab w:val="left" w:pos="672"/>
        </w:tabs>
        <w:rPr>
          <w:bCs/>
        </w:rPr>
      </w:pPr>
      <w:r>
        <w:t xml:space="preserve">      </w:t>
      </w:r>
      <w:r w:rsidR="00CE6B44">
        <w:t>boom sprayers in 2019</w:t>
      </w:r>
      <w:r w:rsidRPr="00812468" w:rsidR="00CE6B44">
        <w:t>?</w:t>
      </w:r>
    </w:p>
    <w:p w:rsidR="00CE6B44" w:rsidP="00CE6B44" w:rsidRDefault="00CE6B44" w14:paraId="2DE6929E" w14:textId="77777777">
      <w:pPr>
        <w:tabs>
          <w:tab w:val="left" w:pos="312"/>
          <w:tab w:val="left" w:pos="672"/>
        </w:tabs>
        <w:ind w:hanging="492"/>
      </w:pPr>
    </w:p>
    <w:p w:rsidR="00CE6B44" w:rsidP="00560C15" w:rsidRDefault="00CE6B44" w14:paraId="01937179" w14:textId="37EB023E">
      <w:pPr>
        <w:ind w:firstLine="360"/>
      </w:pPr>
      <w:r w:rsidRPr="00812468">
        <w:rPr>
          <w:rFonts w:ascii="Segoe UI Symbol" w:hAnsi="Segoe UI Symbol" w:cs="Segoe UI Symbol"/>
        </w:rPr>
        <w:t>☐</w:t>
      </w:r>
      <w:r w:rsidRPr="00812468">
        <w:t xml:space="preserve"> Yes, made </w:t>
      </w:r>
      <w:r>
        <w:t>post</w:t>
      </w:r>
      <w:r w:rsidRPr="00812468">
        <w:t xml:space="preserve">-emergence </w:t>
      </w:r>
      <w:r>
        <w:t>herbicide</w:t>
      </w:r>
      <w:r w:rsidRPr="00812468">
        <w:t xml:space="preserve"> applications</w:t>
      </w:r>
      <w:r>
        <w:t xml:space="preserve"> using aerial sprayers </w:t>
      </w:r>
      <w:r w:rsidRPr="00812468">
        <w:t xml:space="preserve">- Go to Item </w:t>
      </w:r>
      <w:r w:rsidR="00DA123D">
        <w:t>20</w:t>
      </w:r>
    </w:p>
    <w:p w:rsidRPr="00812468" w:rsidR="00CE6B44" w:rsidP="00560C15" w:rsidRDefault="00CE6B44" w14:paraId="1074D9AB" w14:textId="77777777">
      <w:pPr>
        <w:ind w:firstLine="360"/>
      </w:pPr>
      <w:r w:rsidRPr="00812468">
        <w:rPr>
          <w:rFonts w:ascii="Segoe UI Symbol" w:hAnsi="Segoe UI Symbol" w:cs="Segoe UI Symbol"/>
        </w:rPr>
        <w:t>☐</w:t>
      </w:r>
      <w:r w:rsidRPr="00812468">
        <w:t xml:space="preserve"> Yes, made </w:t>
      </w:r>
      <w:r>
        <w:t>post</w:t>
      </w:r>
      <w:r w:rsidRPr="00812468">
        <w:t xml:space="preserve">-emergence </w:t>
      </w:r>
      <w:r>
        <w:t>herbicide</w:t>
      </w:r>
      <w:r w:rsidRPr="00812468">
        <w:t xml:space="preserve"> applications</w:t>
      </w:r>
      <w:r>
        <w:t xml:space="preserve"> using ground boom sprayers – C</w:t>
      </w:r>
      <w:r w:rsidRPr="00812468">
        <w:t>omplete table below</w:t>
      </w:r>
    </w:p>
    <w:p w:rsidRPr="007005BA" w:rsidR="00CE6B44" w:rsidP="00CE6B44" w:rsidRDefault="00560C15" w14:paraId="6DCF3D20" w14:textId="22AA39E1">
      <w:pPr>
        <w:tabs>
          <w:tab w:val="left" w:pos="312"/>
          <w:tab w:val="left" w:pos="672"/>
        </w:tabs>
      </w:pPr>
      <w:r>
        <w:rPr>
          <w:rFonts w:ascii="Segoe UI Symbol" w:hAnsi="Segoe UI Symbol" w:cs="Segoe UI Symbol"/>
        </w:rPr>
        <w:tab/>
      </w:r>
      <w:r w:rsidRPr="00812468" w:rsidR="00CE6B44">
        <w:rPr>
          <w:rFonts w:ascii="Segoe UI Symbol" w:hAnsi="Segoe UI Symbol" w:cs="Segoe UI Symbol"/>
        </w:rPr>
        <w:t>☐</w:t>
      </w:r>
      <w:r w:rsidRPr="00812468" w:rsidR="00CE6B44">
        <w:t xml:space="preserve"> No, did not make </w:t>
      </w:r>
      <w:r w:rsidR="00CE6B44">
        <w:t>post-</w:t>
      </w:r>
      <w:r w:rsidRPr="00812468" w:rsidR="00CE6B44">
        <w:t xml:space="preserve">emergence </w:t>
      </w:r>
      <w:r w:rsidR="00CE6B44">
        <w:t>herbicide</w:t>
      </w:r>
      <w:r w:rsidRPr="00812468" w:rsidR="00CE6B44">
        <w:t xml:space="preserve"> applications - Go to Item </w:t>
      </w:r>
      <w:r w:rsidR="00CE6B44">
        <w:t>2</w:t>
      </w:r>
      <w:r w:rsidR="00DA123D">
        <w:t>0</w:t>
      </w:r>
    </w:p>
    <w:p w:rsidR="00CE6B44" w:rsidP="00CE6B44" w:rsidRDefault="00CE6B44" w14:paraId="4268EF52" w14:textId="77777777"/>
    <w:tbl>
      <w:tblPr>
        <w:tblStyle w:val="TableSimple1"/>
        <w:tblW w:w="10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0"/>
        <w:gridCol w:w="2430"/>
        <w:gridCol w:w="2520"/>
        <w:gridCol w:w="1170"/>
      </w:tblGrid>
      <w:tr w:rsidRPr="00812468" w:rsidR="00CE6B44" w:rsidTr="00CE6B44" w14:paraId="517DCE41" w14:textId="77777777">
        <w:trPr>
          <w:trHeight w:val="178"/>
          <w:jc w:val="center"/>
        </w:trPr>
        <w:tc>
          <w:tcPr>
            <w:tcW w:w="4140" w:type="dxa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Pr="006B4B3D" w:rsidR="00CE6B44" w:rsidP="00CE6B44" w:rsidRDefault="00CE6B44" w14:paraId="4EB1F43B" w14:textId="77777777">
            <w:pPr>
              <w:rPr>
                <w:sz w:val="20"/>
              </w:rPr>
            </w:pPr>
          </w:p>
        </w:tc>
        <w:tc>
          <w:tcPr>
            <w:tcW w:w="4950" w:type="dxa"/>
            <w:gridSpan w:val="2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6B4B3D" w:rsidR="00CE6B44" w:rsidP="00CE6B44" w:rsidRDefault="00CE6B44" w14:paraId="1BF3544D" w14:textId="7777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Post-emergence</w:t>
            </w:r>
            <w:r w:rsidRPr="006B4B3D">
              <w:rPr>
                <w:sz w:val="20"/>
              </w:rPr>
              <w:t xml:space="preserve"> </w:t>
            </w:r>
            <w:r>
              <w:rPr>
                <w:sz w:val="20"/>
              </w:rPr>
              <w:t>Herbicide</w:t>
            </w:r>
            <w:r w:rsidRPr="006B4B3D">
              <w:rPr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 w:rsidRPr="006B4B3D">
              <w:rPr>
                <w:sz w:val="20"/>
              </w:rPr>
              <w:t>pplications</w:t>
            </w:r>
            <w:r>
              <w:rPr>
                <w:sz w:val="20"/>
              </w:rPr>
              <w:t xml:space="preserve"> Using Ground Broom Sprayers</w:t>
            </w:r>
          </w:p>
        </w:tc>
        <w:tc>
          <w:tcPr>
            <w:tcW w:w="1170" w:type="dxa"/>
            <w:tcMar>
              <w:top w:w="48" w:type="dxa"/>
              <w:left w:w="48" w:type="dxa"/>
              <w:bottom w:w="48" w:type="dxa"/>
              <w:right w:w="48" w:type="dxa"/>
            </w:tcMar>
            <w:vAlign w:val="bottom"/>
          </w:tcPr>
          <w:p w:rsidRPr="006B4B3D" w:rsidR="00CE6B44" w:rsidP="00CE6B44" w:rsidRDefault="00CE6B44" w14:paraId="60F5D1C8" w14:textId="77777777">
            <w:pPr>
              <w:jc w:val="center"/>
              <w:rPr>
                <w:sz w:val="20"/>
              </w:rPr>
            </w:pPr>
            <w:r w:rsidRPr="006B4B3D">
              <w:rPr>
                <w:sz w:val="20"/>
              </w:rPr>
              <w:t>Code</w:t>
            </w:r>
          </w:p>
        </w:tc>
      </w:tr>
      <w:tr w:rsidRPr="00812468" w:rsidR="00CE6B44" w:rsidTr="00CE6B44" w14:paraId="3F1B141D" w14:textId="77777777">
        <w:trPr>
          <w:trHeight w:val="868"/>
          <w:jc w:val="center"/>
        </w:trPr>
        <w:tc>
          <w:tcPr>
            <w:tcW w:w="414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6B4B3D" w:rsidR="00CE6B44" w:rsidP="00CE6B44" w:rsidRDefault="00CE6B44" w14:paraId="625E8354" w14:textId="77777777">
            <w:pPr>
              <w:tabs>
                <w:tab w:val="left" w:pos="312"/>
                <w:tab w:val="left" w:pos="672"/>
              </w:tabs>
              <w:ind w:hanging="228"/>
              <w:rPr>
                <w:sz w:val="20"/>
              </w:rPr>
            </w:pPr>
            <w:r w:rsidRPr="006B4B3D">
              <w:rPr>
                <w:sz w:val="20"/>
              </w:rPr>
              <w:tab/>
              <w:t>a.</w:t>
            </w:r>
            <w:r w:rsidRPr="006B4B3D">
              <w:rPr>
                <w:sz w:val="20"/>
              </w:rPr>
              <w:tab/>
              <w:t xml:space="preserve">What was </w:t>
            </w:r>
            <w:r>
              <w:rPr>
                <w:sz w:val="20"/>
              </w:rPr>
              <w:t>the</w:t>
            </w:r>
            <w:r w:rsidRPr="006B4B3D">
              <w:rPr>
                <w:sz w:val="20"/>
              </w:rPr>
              <w:t xml:space="preserve"> typical spray volume (gallons per acre-GPA) for p</w:t>
            </w:r>
            <w:r>
              <w:rPr>
                <w:sz w:val="20"/>
              </w:rPr>
              <w:t>ost</w:t>
            </w:r>
            <w:r w:rsidRPr="006B4B3D">
              <w:rPr>
                <w:sz w:val="20"/>
              </w:rPr>
              <w:t xml:space="preserve">-emergence </w:t>
            </w:r>
            <w:r>
              <w:rPr>
                <w:sz w:val="20"/>
              </w:rPr>
              <w:t>herbicide</w:t>
            </w:r>
            <w:r w:rsidRPr="006B4B3D">
              <w:rPr>
                <w:sz w:val="20"/>
              </w:rPr>
              <w:t xml:space="preserve"> applications?</w:t>
            </w:r>
          </w:p>
        </w:tc>
        <w:tc>
          <w:tcPr>
            <w:tcW w:w="243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6B4B3D" w:rsidR="00CE6B44" w:rsidP="00CE6B44" w:rsidRDefault="00CE6B44" w14:paraId="5EE1270C" w14:textId="77777777">
            <w:pPr>
              <w:rPr>
                <w:sz w:val="20"/>
              </w:rPr>
            </w:pPr>
            <w:r w:rsidRPr="006B4B3D">
              <w:rPr>
                <w:sz w:val="20"/>
              </w:rPr>
              <w:t>1</w:t>
            </w:r>
            <w:r w:rsidRPr="006B4B3D">
              <w:rPr>
                <w:rFonts w:ascii="Segoe UI Symbol" w:hAnsi="Segoe UI Symbol" w:cs="Segoe UI Symbol"/>
                <w:sz w:val="20"/>
              </w:rPr>
              <w:t>☐</w:t>
            </w:r>
            <w:r w:rsidRPr="006B4B3D">
              <w:rPr>
                <w:sz w:val="20"/>
              </w:rPr>
              <w:t xml:space="preserve"> &lt;</w:t>
            </w:r>
            <w:r>
              <w:rPr>
                <w:sz w:val="20"/>
              </w:rPr>
              <w:t xml:space="preserve"> </w:t>
            </w:r>
            <w:r w:rsidRPr="006B4B3D">
              <w:rPr>
                <w:sz w:val="20"/>
              </w:rPr>
              <w:t>5 GPA</w:t>
            </w:r>
          </w:p>
          <w:p w:rsidRPr="006B4B3D" w:rsidR="00CE6B44" w:rsidP="00CE6B44" w:rsidRDefault="00CE6B44" w14:paraId="7EA3E906" w14:textId="77777777">
            <w:pPr>
              <w:rPr>
                <w:sz w:val="20"/>
              </w:rPr>
            </w:pPr>
            <w:r w:rsidRPr="006B4B3D">
              <w:rPr>
                <w:sz w:val="20"/>
              </w:rPr>
              <w:t>2</w:t>
            </w:r>
            <w:r w:rsidRPr="006B4B3D">
              <w:rPr>
                <w:rFonts w:ascii="Segoe UI Symbol" w:hAnsi="Segoe UI Symbol" w:cs="Segoe UI Symbol"/>
                <w:sz w:val="20"/>
              </w:rPr>
              <w:t>☐</w:t>
            </w:r>
            <w:r w:rsidRPr="006B4B3D">
              <w:rPr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 w:rsidRPr="006B4B3D">
              <w:rPr>
                <w:sz w:val="20"/>
              </w:rPr>
              <w:t xml:space="preserve"> to &lt;</w:t>
            </w:r>
            <w:r>
              <w:rPr>
                <w:sz w:val="20"/>
              </w:rPr>
              <w:t xml:space="preserve"> </w:t>
            </w:r>
            <w:r w:rsidRPr="006B4B3D">
              <w:rPr>
                <w:sz w:val="20"/>
              </w:rPr>
              <w:t>7.5 GPA</w:t>
            </w:r>
          </w:p>
          <w:p w:rsidRPr="006B4B3D" w:rsidR="00CE6B44" w:rsidP="00CE6B44" w:rsidRDefault="00CE6B44" w14:paraId="712F7A12" w14:textId="77777777">
            <w:pPr>
              <w:rPr>
                <w:sz w:val="20"/>
              </w:rPr>
            </w:pPr>
            <w:r w:rsidRPr="006B4B3D">
              <w:rPr>
                <w:sz w:val="20"/>
              </w:rPr>
              <w:t>3</w:t>
            </w:r>
            <w:r w:rsidRPr="006B4B3D">
              <w:rPr>
                <w:rFonts w:ascii="Segoe UI Symbol" w:hAnsi="Segoe UI Symbol" w:cs="Segoe UI Symbol"/>
                <w:sz w:val="20"/>
              </w:rPr>
              <w:t>☐</w:t>
            </w:r>
            <w:r w:rsidRPr="006B4B3D">
              <w:rPr>
                <w:sz w:val="20"/>
              </w:rPr>
              <w:t xml:space="preserve"> 7.5 to &lt; 10 GPA</w:t>
            </w:r>
          </w:p>
          <w:p w:rsidRPr="006B4B3D" w:rsidR="00CE6B44" w:rsidP="00CE6B44" w:rsidRDefault="00CE6B44" w14:paraId="456AFE26" w14:textId="77777777">
            <w:pPr>
              <w:rPr>
                <w:sz w:val="20"/>
              </w:rPr>
            </w:pPr>
            <w:r w:rsidRPr="006B4B3D">
              <w:rPr>
                <w:sz w:val="20"/>
              </w:rPr>
              <w:t>4</w:t>
            </w:r>
            <w:r w:rsidRPr="006B4B3D">
              <w:rPr>
                <w:rFonts w:ascii="Segoe UI Symbol" w:hAnsi="Segoe UI Symbol" w:cs="Segoe UI Symbol"/>
                <w:sz w:val="20"/>
              </w:rPr>
              <w:t>☐</w:t>
            </w:r>
            <w:r w:rsidRPr="006B4B3D">
              <w:rPr>
                <w:sz w:val="20"/>
              </w:rPr>
              <w:t xml:space="preserve"> 10 to &lt; 15 GPA</w:t>
            </w:r>
          </w:p>
        </w:tc>
        <w:tc>
          <w:tcPr>
            <w:tcW w:w="252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6B4B3D" w:rsidR="00CE6B44" w:rsidP="00CE6B44" w:rsidRDefault="00CE6B44" w14:paraId="34A4CA27" w14:textId="77777777">
            <w:pPr>
              <w:rPr>
                <w:sz w:val="20"/>
              </w:rPr>
            </w:pPr>
            <w:r w:rsidRPr="006B4B3D">
              <w:rPr>
                <w:sz w:val="20"/>
              </w:rPr>
              <w:t>5</w:t>
            </w:r>
            <w:r w:rsidRPr="006B4B3D">
              <w:rPr>
                <w:rFonts w:ascii="Segoe UI Symbol" w:hAnsi="Segoe UI Symbol" w:cs="Segoe UI Symbol"/>
                <w:sz w:val="20"/>
              </w:rPr>
              <w:t>☐</w:t>
            </w:r>
            <w:r w:rsidRPr="006B4B3D">
              <w:rPr>
                <w:sz w:val="20"/>
              </w:rPr>
              <w:t xml:space="preserve"> 15 to &lt; 20 GPA</w:t>
            </w:r>
          </w:p>
          <w:p w:rsidRPr="006B4B3D" w:rsidR="00CE6B44" w:rsidP="00CE6B44" w:rsidRDefault="00CE6B44" w14:paraId="30EC058C" w14:textId="77777777">
            <w:pPr>
              <w:rPr>
                <w:sz w:val="20"/>
              </w:rPr>
            </w:pPr>
            <w:r w:rsidRPr="006B4B3D">
              <w:rPr>
                <w:sz w:val="20"/>
              </w:rPr>
              <w:t>6</w:t>
            </w:r>
            <w:r w:rsidRPr="006B4B3D">
              <w:rPr>
                <w:rFonts w:ascii="Segoe UI Symbol" w:hAnsi="Segoe UI Symbol" w:cs="Segoe UI Symbol"/>
                <w:sz w:val="20"/>
              </w:rPr>
              <w:t>☐</w:t>
            </w:r>
            <w:r w:rsidRPr="006B4B3D">
              <w:rPr>
                <w:sz w:val="20"/>
              </w:rPr>
              <w:t xml:space="preserve"> 20 to &lt; 25 GPA</w:t>
            </w:r>
          </w:p>
          <w:p w:rsidRPr="006B4B3D" w:rsidR="00CE6B44" w:rsidP="00CE6B44" w:rsidRDefault="00CE6B44" w14:paraId="699D9B5B" w14:textId="77777777">
            <w:pPr>
              <w:rPr>
                <w:sz w:val="20"/>
              </w:rPr>
            </w:pPr>
            <w:r w:rsidRPr="006B4B3D">
              <w:rPr>
                <w:sz w:val="20"/>
              </w:rPr>
              <w:t>7</w:t>
            </w:r>
            <w:r w:rsidRPr="006B4B3D">
              <w:rPr>
                <w:rFonts w:ascii="Segoe UI Symbol" w:hAnsi="Segoe UI Symbol" w:cs="Segoe UI Symbol"/>
                <w:sz w:val="20"/>
              </w:rPr>
              <w:t>☐</w:t>
            </w:r>
            <w:r w:rsidRPr="006B4B3D">
              <w:rPr>
                <w:sz w:val="20"/>
              </w:rPr>
              <w:t xml:space="preserve"> 25 GPA or greater</w:t>
            </w:r>
          </w:p>
          <w:p w:rsidRPr="006B4B3D" w:rsidR="00CE6B44" w:rsidP="00CE6B44" w:rsidRDefault="00CE6B44" w14:paraId="5E5DE78B" w14:textId="77777777">
            <w:pPr>
              <w:rPr>
                <w:sz w:val="20"/>
              </w:rPr>
            </w:pPr>
            <w:r w:rsidRPr="006B4B3D">
              <w:rPr>
                <w:sz w:val="20"/>
              </w:rPr>
              <w:t>99</w:t>
            </w:r>
            <w:r w:rsidRPr="006B4B3D">
              <w:rPr>
                <w:rFonts w:ascii="Segoe UI Symbol" w:hAnsi="Segoe UI Symbol" w:cs="Segoe UI Symbol"/>
                <w:sz w:val="20"/>
              </w:rPr>
              <w:t>☐</w:t>
            </w:r>
            <w:r w:rsidRPr="006B4B3D">
              <w:rPr>
                <w:sz w:val="20"/>
              </w:rPr>
              <w:t xml:space="preserve"> Don't know</w:t>
            </w:r>
          </w:p>
        </w:tc>
        <w:tc>
          <w:tcPr>
            <w:tcW w:w="117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6B4B3D" w:rsidR="00CE6B44" w:rsidP="00CE6B44" w:rsidRDefault="00CE6B44" w14:paraId="5388B881" w14:textId="77777777">
            <w:pPr>
              <w:rPr>
                <w:sz w:val="20"/>
                <w:highlight w:val="yellow"/>
              </w:rPr>
            </w:pPr>
          </w:p>
        </w:tc>
      </w:tr>
      <w:tr w:rsidRPr="00812468" w:rsidR="00CE6B44" w:rsidTr="00CE6B44" w14:paraId="1F2F57C7" w14:textId="77777777">
        <w:trPr>
          <w:trHeight w:val="1321"/>
          <w:jc w:val="center"/>
        </w:trPr>
        <w:tc>
          <w:tcPr>
            <w:tcW w:w="414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0A3B14" w:rsidR="00CE6B44" w:rsidP="00CE6B44" w:rsidRDefault="00CE6B44" w14:paraId="0CDF81EB" w14:textId="77777777">
            <w:pPr>
              <w:tabs>
                <w:tab w:val="left" w:pos="312"/>
                <w:tab w:val="left" w:pos="672"/>
              </w:tabs>
              <w:ind w:hanging="228"/>
              <w:rPr>
                <w:sz w:val="20"/>
              </w:rPr>
            </w:pPr>
            <w:r w:rsidRPr="000A3B14">
              <w:rPr>
                <w:sz w:val="20"/>
              </w:rPr>
              <w:tab/>
              <w:t>b.</w:t>
            </w:r>
            <w:r w:rsidRPr="000A3B14">
              <w:rPr>
                <w:sz w:val="20"/>
              </w:rPr>
              <w:tab/>
              <w:t>What is the typical operating pressure for post-emergence herbicide applications (PSI)?</w:t>
            </w:r>
          </w:p>
        </w:tc>
        <w:tc>
          <w:tcPr>
            <w:tcW w:w="243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0A3B14" w:rsidR="00CE6B44" w:rsidP="00CE6B44" w:rsidRDefault="00CE6B44" w14:paraId="7587BEA1" w14:textId="77777777">
            <w:pPr>
              <w:rPr>
                <w:sz w:val="20"/>
              </w:rPr>
            </w:pPr>
            <w:r w:rsidRPr="000A3B14">
              <w:rPr>
                <w:sz w:val="20"/>
              </w:rPr>
              <w:t>1</w:t>
            </w:r>
            <w:r w:rsidRPr="000A3B14">
              <w:rPr>
                <w:rFonts w:ascii="Segoe UI Symbol" w:hAnsi="Segoe UI Symbol" w:cs="Segoe UI Symbol"/>
                <w:sz w:val="20"/>
              </w:rPr>
              <w:t>☐</w:t>
            </w:r>
            <w:r w:rsidRPr="000A3B14">
              <w:rPr>
                <w:sz w:val="20"/>
              </w:rPr>
              <w:t xml:space="preserve"> &lt; 10 PSI</w:t>
            </w:r>
          </w:p>
          <w:p w:rsidRPr="000A3B14" w:rsidR="00CE6B44" w:rsidP="00CE6B44" w:rsidRDefault="00CE6B44" w14:paraId="73A91168" w14:textId="77777777">
            <w:pPr>
              <w:rPr>
                <w:sz w:val="20"/>
              </w:rPr>
            </w:pPr>
            <w:r w:rsidRPr="000A3B14">
              <w:rPr>
                <w:sz w:val="20"/>
              </w:rPr>
              <w:t>2</w:t>
            </w:r>
            <w:r w:rsidRPr="000A3B14">
              <w:rPr>
                <w:rFonts w:ascii="Segoe UI Symbol" w:hAnsi="Segoe UI Symbol" w:cs="Segoe UI Symbol"/>
                <w:sz w:val="20"/>
              </w:rPr>
              <w:t>☐</w:t>
            </w:r>
            <w:r w:rsidRPr="000A3B14">
              <w:rPr>
                <w:sz w:val="20"/>
              </w:rPr>
              <w:t xml:space="preserve"> 10 to &lt; 20 PSI</w:t>
            </w:r>
          </w:p>
          <w:p w:rsidRPr="000A3B14" w:rsidR="00CE6B44" w:rsidP="00CE6B44" w:rsidRDefault="00CE6B44" w14:paraId="380DCAC7" w14:textId="77777777">
            <w:pPr>
              <w:rPr>
                <w:sz w:val="20"/>
              </w:rPr>
            </w:pPr>
            <w:r w:rsidRPr="000A3B14">
              <w:rPr>
                <w:sz w:val="20"/>
              </w:rPr>
              <w:t>3</w:t>
            </w:r>
            <w:r w:rsidRPr="000A3B14">
              <w:rPr>
                <w:rFonts w:ascii="Segoe UI Symbol" w:hAnsi="Segoe UI Symbol" w:cs="Segoe UI Symbol"/>
                <w:sz w:val="20"/>
              </w:rPr>
              <w:t>☐</w:t>
            </w:r>
            <w:r w:rsidRPr="000A3B14">
              <w:rPr>
                <w:sz w:val="20"/>
              </w:rPr>
              <w:t xml:space="preserve"> 20 to &lt; 30 PSI</w:t>
            </w:r>
          </w:p>
          <w:p w:rsidRPr="000A3B14" w:rsidR="00CE6B44" w:rsidP="00CE6B44" w:rsidRDefault="00CE6B44" w14:paraId="042901D9" w14:textId="77777777">
            <w:pPr>
              <w:rPr>
                <w:sz w:val="20"/>
              </w:rPr>
            </w:pPr>
            <w:r w:rsidRPr="000A3B14">
              <w:rPr>
                <w:sz w:val="20"/>
              </w:rPr>
              <w:t>4</w:t>
            </w:r>
            <w:r w:rsidRPr="000A3B14">
              <w:rPr>
                <w:rFonts w:ascii="Segoe UI Symbol" w:hAnsi="Segoe UI Symbol" w:cs="Segoe UI Symbol"/>
                <w:sz w:val="20"/>
              </w:rPr>
              <w:t>☐</w:t>
            </w:r>
            <w:r w:rsidRPr="000A3B14">
              <w:rPr>
                <w:sz w:val="20"/>
              </w:rPr>
              <w:t xml:space="preserve"> 30 to &lt; 40 PSI</w:t>
            </w:r>
          </w:p>
          <w:p w:rsidRPr="000A3B14" w:rsidR="00CE6B44" w:rsidP="00CE6B44" w:rsidRDefault="00CE6B44" w14:paraId="3438953C" w14:textId="77777777">
            <w:pPr>
              <w:rPr>
                <w:sz w:val="20"/>
              </w:rPr>
            </w:pPr>
            <w:r w:rsidRPr="000A3B14">
              <w:rPr>
                <w:sz w:val="20"/>
              </w:rPr>
              <w:t>5</w:t>
            </w:r>
            <w:r w:rsidRPr="000A3B14">
              <w:rPr>
                <w:rFonts w:ascii="Segoe UI Symbol" w:hAnsi="Segoe UI Symbol" w:cs="Segoe UI Symbol"/>
                <w:sz w:val="20"/>
              </w:rPr>
              <w:t>☐</w:t>
            </w:r>
            <w:r w:rsidRPr="000A3B14">
              <w:rPr>
                <w:sz w:val="20"/>
              </w:rPr>
              <w:t xml:space="preserve"> 40 to &lt; 50 PSI</w:t>
            </w:r>
          </w:p>
          <w:p w:rsidRPr="000A3B14" w:rsidR="00CE6B44" w:rsidP="00CE6B44" w:rsidRDefault="00CE6B44" w14:paraId="79C1E97F" w14:textId="77777777">
            <w:pPr>
              <w:rPr>
                <w:sz w:val="20"/>
              </w:rPr>
            </w:pPr>
            <w:r w:rsidRPr="000A3B14">
              <w:rPr>
                <w:sz w:val="20"/>
              </w:rPr>
              <w:t>6</w:t>
            </w:r>
            <w:r w:rsidRPr="000A3B14">
              <w:rPr>
                <w:rFonts w:ascii="Segoe UI Symbol" w:hAnsi="Segoe UI Symbol" w:cs="Segoe UI Symbol"/>
                <w:sz w:val="20"/>
              </w:rPr>
              <w:t>☐</w:t>
            </w:r>
            <w:r w:rsidRPr="000A3B14">
              <w:rPr>
                <w:sz w:val="20"/>
              </w:rPr>
              <w:t xml:space="preserve"> 50 to &lt; 60 PSI</w:t>
            </w:r>
          </w:p>
        </w:tc>
        <w:tc>
          <w:tcPr>
            <w:tcW w:w="252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0A3B14" w:rsidR="00CE6B44" w:rsidP="00CE6B44" w:rsidRDefault="00CE6B44" w14:paraId="1F27B103" w14:textId="77777777">
            <w:pPr>
              <w:rPr>
                <w:sz w:val="20"/>
              </w:rPr>
            </w:pPr>
            <w:r w:rsidRPr="000A3B14">
              <w:rPr>
                <w:sz w:val="20"/>
              </w:rPr>
              <w:t>7</w:t>
            </w:r>
            <w:r w:rsidRPr="000A3B14">
              <w:rPr>
                <w:rFonts w:ascii="Segoe UI Symbol" w:hAnsi="Segoe UI Symbol" w:cs="Segoe UI Symbol"/>
                <w:sz w:val="20"/>
              </w:rPr>
              <w:t>☐</w:t>
            </w:r>
            <w:r w:rsidRPr="000A3B14">
              <w:rPr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 w:rsidRPr="000A3B14">
              <w:rPr>
                <w:sz w:val="20"/>
              </w:rPr>
              <w:t xml:space="preserve">0 to &lt; </w:t>
            </w:r>
            <w:r>
              <w:rPr>
                <w:sz w:val="20"/>
              </w:rPr>
              <w:t>7</w:t>
            </w:r>
            <w:r w:rsidRPr="000A3B14">
              <w:rPr>
                <w:sz w:val="20"/>
              </w:rPr>
              <w:t>0 PSI</w:t>
            </w:r>
          </w:p>
          <w:p w:rsidRPr="000A3B14" w:rsidR="00CE6B44" w:rsidP="00CE6B44" w:rsidRDefault="00CE6B44" w14:paraId="50BE8DF1" w14:textId="77777777">
            <w:pPr>
              <w:rPr>
                <w:sz w:val="20"/>
              </w:rPr>
            </w:pPr>
            <w:r w:rsidRPr="000A3B14">
              <w:rPr>
                <w:sz w:val="20"/>
              </w:rPr>
              <w:t>8</w:t>
            </w:r>
            <w:r w:rsidRPr="000A3B14">
              <w:rPr>
                <w:rFonts w:ascii="Segoe UI Symbol" w:hAnsi="Segoe UI Symbol" w:cs="Segoe UI Symbol"/>
                <w:sz w:val="20"/>
              </w:rPr>
              <w:t>☐</w:t>
            </w:r>
            <w:r w:rsidRPr="000A3B14">
              <w:rPr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 w:rsidRPr="000A3B14">
              <w:rPr>
                <w:sz w:val="20"/>
              </w:rPr>
              <w:t xml:space="preserve">0 to &lt; </w:t>
            </w:r>
            <w:r>
              <w:rPr>
                <w:sz w:val="20"/>
              </w:rPr>
              <w:t>8</w:t>
            </w:r>
            <w:r w:rsidRPr="000A3B14">
              <w:rPr>
                <w:sz w:val="20"/>
              </w:rPr>
              <w:t>0 PSI</w:t>
            </w:r>
          </w:p>
          <w:p w:rsidR="00CE6B44" w:rsidP="00CE6B44" w:rsidRDefault="00CE6B44" w14:paraId="395825D3" w14:textId="77777777">
            <w:pPr>
              <w:rPr>
                <w:sz w:val="20"/>
              </w:rPr>
            </w:pPr>
            <w:r w:rsidRPr="000A3B14">
              <w:rPr>
                <w:sz w:val="20"/>
              </w:rPr>
              <w:t>9</w:t>
            </w:r>
            <w:r w:rsidRPr="000A3B14">
              <w:rPr>
                <w:rFonts w:ascii="Segoe UI Symbol" w:hAnsi="Segoe UI Symbol" w:cs="Segoe UI Symbol"/>
                <w:sz w:val="20"/>
              </w:rPr>
              <w:t>☐</w:t>
            </w:r>
            <w:r w:rsidRPr="000A3B14">
              <w:rPr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 w:rsidRPr="000A3B14">
              <w:rPr>
                <w:sz w:val="20"/>
              </w:rPr>
              <w:t xml:space="preserve">0 to &lt; </w:t>
            </w:r>
            <w:r>
              <w:rPr>
                <w:sz w:val="20"/>
              </w:rPr>
              <w:t>9</w:t>
            </w:r>
            <w:r w:rsidRPr="000A3B14">
              <w:rPr>
                <w:sz w:val="20"/>
              </w:rPr>
              <w:t>0 PSI</w:t>
            </w:r>
          </w:p>
          <w:p w:rsidRPr="000A3B14" w:rsidR="00CE6B44" w:rsidP="00CE6B44" w:rsidRDefault="00CE6B44" w14:paraId="05AFF03D" w14:textId="77777777">
            <w:pPr>
              <w:rPr>
                <w:sz w:val="20"/>
              </w:rPr>
            </w:pPr>
            <w:r>
              <w:rPr>
                <w:sz w:val="20"/>
              </w:rPr>
              <w:t>10</w:t>
            </w:r>
            <w:r w:rsidRPr="000A3B14">
              <w:rPr>
                <w:rFonts w:ascii="Segoe UI Symbol" w:hAnsi="Segoe UI Symbol" w:cs="Segoe UI Symbol"/>
                <w:sz w:val="20"/>
              </w:rPr>
              <w:t>☐</w:t>
            </w:r>
            <w:r w:rsidRPr="000A3B14">
              <w:rPr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 w:rsidRPr="000A3B14">
              <w:rPr>
                <w:sz w:val="20"/>
              </w:rPr>
              <w:t xml:space="preserve">0 to &lt; </w:t>
            </w:r>
            <w:r>
              <w:rPr>
                <w:sz w:val="20"/>
              </w:rPr>
              <w:t>10</w:t>
            </w:r>
            <w:r w:rsidRPr="000A3B14">
              <w:rPr>
                <w:sz w:val="20"/>
              </w:rPr>
              <w:t>0 PSI</w:t>
            </w:r>
          </w:p>
          <w:p w:rsidRPr="000A3B14" w:rsidR="00CE6B44" w:rsidP="00CE6B44" w:rsidRDefault="00CE6B44" w14:paraId="49A00CCE" w14:textId="77777777">
            <w:pPr>
              <w:rPr>
                <w:sz w:val="20"/>
              </w:rPr>
            </w:pPr>
            <w:r w:rsidRPr="000A3B14"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  <w:r w:rsidRPr="000A3B14">
              <w:rPr>
                <w:rFonts w:ascii="Segoe UI Symbol" w:hAnsi="Segoe UI Symbol" w:cs="Segoe UI Symbol"/>
                <w:sz w:val="20"/>
              </w:rPr>
              <w:t>☐</w:t>
            </w:r>
            <w:r w:rsidRPr="000A3B14">
              <w:rPr>
                <w:sz w:val="20"/>
              </w:rPr>
              <w:t xml:space="preserve">100 </w:t>
            </w:r>
            <w:r>
              <w:rPr>
                <w:sz w:val="20"/>
              </w:rPr>
              <w:t>PSI or greater</w:t>
            </w:r>
          </w:p>
          <w:p w:rsidRPr="000A3B14" w:rsidR="00CE6B44" w:rsidP="00CE6B44" w:rsidRDefault="00CE6B44" w14:paraId="1C1820F7" w14:textId="77777777">
            <w:pPr>
              <w:rPr>
                <w:sz w:val="20"/>
              </w:rPr>
            </w:pPr>
            <w:r w:rsidRPr="000A3B14">
              <w:rPr>
                <w:sz w:val="20"/>
              </w:rPr>
              <w:t>99</w:t>
            </w:r>
            <w:r w:rsidRPr="000A3B14">
              <w:rPr>
                <w:rFonts w:ascii="Segoe UI Symbol" w:hAnsi="Segoe UI Symbol" w:cs="Segoe UI Symbol"/>
                <w:sz w:val="20"/>
              </w:rPr>
              <w:t>☐</w:t>
            </w:r>
            <w:r w:rsidRPr="000A3B14">
              <w:rPr>
                <w:sz w:val="20"/>
              </w:rPr>
              <w:t xml:space="preserve"> Don't know</w:t>
            </w:r>
          </w:p>
        </w:tc>
        <w:tc>
          <w:tcPr>
            <w:tcW w:w="117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6B4B3D" w:rsidR="00CE6B44" w:rsidP="00CE6B44" w:rsidRDefault="00CE6B44" w14:paraId="64B56D4F" w14:textId="77777777">
            <w:pPr>
              <w:rPr>
                <w:sz w:val="20"/>
              </w:rPr>
            </w:pPr>
          </w:p>
        </w:tc>
      </w:tr>
      <w:tr w:rsidRPr="00812468" w:rsidR="00CE6B44" w:rsidTr="00CE6B44" w14:paraId="54626B94" w14:textId="77777777">
        <w:trPr>
          <w:trHeight w:val="725"/>
          <w:jc w:val="center"/>
        </w:trPr>
        <w:tc>
          <w:tcPr>
            <w:tcW w:w="414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0A3B14" w:rsidR="00CE6B44" w:rsidP="00CE6B44" w:rsidRDefault="00CE6B44" w14:paraId="76472C3B" w14:textId="77777777">
            <w:pPr>
              <w:tabs>
                <w:tab w:val="left" w:pos="312"/>
                <w:tab w:val="left" w:pos="672"/>
              </w:tabs>
              <w:ind w:hanging="228"/>
              <w:rPr>
                <w:sz w:val="20"/>
              </w:rPr>
            </w:pPr>
            <w:r w:rsidRPr="000A3B14">
              <w:rPr>
                <w:sz w:val="20"/>
              </w:rPr>
              <w:t>d.</w:t>
            </w:r>
            <w:r w:rsidRPr="000A3B14">
              <w:rPr>
                <w:sz w:val="20"/>
              </w:rPr>
              <w:tab/>
              <w:t>c.  What nozzles were typically used most often for any post-emergence herbicide applications?</w:t>
            </w:r>
          </w:p>
        </w:tc>
        <w:tc>
          <w:tcPr>
            <w:tcW w:w="243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0A3B14" w:rsidR="00CE6B44" w:rsidP="00CE6B44" w:rsidRDefault="00CE6B44" w14:paraId="2378C374" w14:textId="77777777">
            <w:pPr>
              <w:rPr>
                <w:sz w:val="20"/>
              </w:rPr>
            </w:pPr>
            <w:r w:rsidRPr="000A3B14">
              <w:rPr>
                <w:sz w:val="20"/>
              </w:rPr>
              <w:t>1</w:t>
            </w:r>
            <w:r w:rsidRPr="000A3B14">
              <w:rPr>
                <w:rFonts w:ascii="Segoe UI Symbol" w:hAnsi="Segoe UI Symbol" w:cs="Segoe UI Symbol"/>
                <w:sz w:val="20"/>
              </w:rPr>
              <w:t>☐</w:t>
            </w:r>
            <w:r w:rsidRPr="000A3B14">
              <w:rPr>
                <w:sz w:val="20"/>
              </w:rPr>
              <w:t xml:space="preserve"> Hollow Cone</w:t>
            </w:r>
          </w:p>
          <w:p w:rsidRPr="000A3B14" w:rsidR="00CE6B44" w:rsidP="00CE6B44" w:rsidRDefault="00CE6B44" w14:paraId="6AEF01E5" w14:textId="77777777">
            <w:pPr>
              <w:rPr>
                <w:sz w:val="20"/>
              </w:rPr>
            </w:pPr>
            <w:r w:rsidRPr="000A3B14">
              <w:rPr>
                <w:sz w:val="20"/>
              </w:rPr>
              <w:t>2</w:t>
            </w:r>
            <w:r w:rsidRPr="000A3B14">
              <w:rPr>
                <w:rFonts w:ascii="Segoe UI Symbol" w:hAnsi="Segoe UI Symbol" w:cs="Segoe UI Symbol"/>
                <w:sz w:val="20"/>
              </w:rPr>
              <w:t>☐</w:t>
            </w:r>
            <w:r w:rsidRPr="000A3B14">
              <w:rPr>
                <w:sz w:val="20"/>
              </w:rPr>
              <w:t xml:space="preserve"> Full Cone</w:t>
            </w:r>
          </w:p>
          <w:p w:rsidRPr="000A3B14" w:rsidR="00CE6B44" w:rsidP="00CE6B44" w:rsidRDefault="00CE6B44" w14:paraId="6E289657" w14:textId="77777777">
            <w:pPr>
              <w:rPr>
                <w:sz w:val="20"/>
              </w:rPr>
            </w:pPr>
            <w:r w:rsidRPr="000A3B14">
              <w:rPr>
                <w:sz w:val="20"/>
              </w:rPr>
              <w:t>3</w:t>
            </w:r>
            <w:r w:rsidRPr="000A3B14">
              <w:rPr>
                <w:rFonts w:ascii="Segoe UI Symbol" w:hAnsi="Segoe UI Symbol" w:cs="Segoe UI Symbol"/>
                <w:sz w:val="20"/>
              </w:rPr>
              <w:t>☐</w:t>
            </w:r>
            <w:r w:rsidRPr="000A3B14">
              <w:rPr>
                <w:sz w:val="20"/>
              </w:rPr>
              <w:t xml:space="preserve"> Disc/Core </w:t>
            </w:r>
          </w:p>
          <w:p w:rsidRPr="000A3B14" w:rsidR="00CE6B44" w:rsidP="00CE6B44" w:rsidRDefault="00CE6B44" w14:paraId="261C7407" w14:textId="77777777">
            <w:pPr>
              <w:rPr>
                <w:sz w:val="20"/>
              </w:rPr>
            </w:pPr>
            <w:r w:rsidRPr="000A3B14">
              <w:rPr>
                <w:sz w:val="20"/>
              </w:rPr>
              <w:t>4</w:t>
            </w:r>
            <w:r w:rsidRPr="000A3B14">
              <w:rPr>
                <w:rFonts w:ascii="Segoe UI Symbol" w:hAnsi="Segoe UI Symbol" w:cs="Segoe UI Symbol"/>
                <w:sz w:val="20"/>
              </w:rPr>
              <w:t>☐</w:t>
            </w:r>
            <w:r w:rsidRPr="000A3B14">
              <w:rPr>
                <w:sz w:val="20"/>
              </w:rPr>
              <w:t xml:space="preserve"> Flat (e.g., flat fan)  </w:t>
            </w:r>
          </w:p>
        </w:tc>
        <w:tc>
          <w:tcPr>
            <w:tcW w:w="252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0A3B14" w:rsidR="00CE6B44" w:rsidP="00CE6B44" w:rsidRDefault="00CE6B44" w14:paraId="2C9C0417" w14:textId="77777777">
            <w:pPr>
              <w:rPr>
                <w:sz w:val="20"/>
              </w:rPr>
            </w:pPr>
            <w:r w:rsidRPr="000A3B14">
              <w:rPr>
                <w:sz w:val="20"/>
              </w:rPr>
              <w:t>5</w:t>
            </w:r>
            <w:r w:rsidRPr="000A3B14">
              <w:rPr>
                <w:rFonts w:ascii="Segoe UI Symbol" w:hAnsi="Segoe UI Symbol" w:cs="Segoe UI Symbol"/>
                <w:sz w:val="20"/>
              </w:rPr>
              <w:t>☐</w:t>
            </w:r>
            <w:r w:rsidRPr="000A3B14">
              <w:rPr>
                <w:sz w:val="20"/>
              </w:rPr>
              <w:t xml:space="preserve"> Air-inclusion (AI), Air-induction, Venturi</w:t>
            </w:r>
          </w:p>
          <w:p w:rsidRPr="000A3B14" w:rsidR="00CE6B44" w:rsidP="00CE6B44" w:rsidRDefault="00CE6B44" w14:paraId="7855AE22" w14:textId="77777777">
            <w:pPr>
              <w:rPr>
                <w:sz w:val="20"/>
              </w:rPr>
            </w:pPr>
            <w:r w:rsidRPr="000A3B14">
              <w:rPr>
                <w:sz w:val="20"/>
              </w:rPr>
              <w:t>6</w:t>
            </w:r>
            <w:r w:rsidRPr="000A3B14">
              <w:rPr>
                <w:rFonts w:ascii="Segoe UI Symbol" w:hAnsi="Segoe UI Symbol" w:cs="Segoe UI Symbol"/>
                <w:sz w:val="20"/>
              </w:rPr>
              <w:t>☐</w:t>
            </w:r>
            <w:r w:rsidRPr="000A3B14">
              <w:rPr>
                <w:sz w:val="20"/>
              </w:rPr>
              <w:t xml:space="preserve"> Other, specify: ______</w:t>
            </w:r>
          </w:p>
          <w:p w:rsidRPr="000A3B14" w:rsidR="00CE6B44" w:rsidP="00CE6B44" w:rsidRDefault="00CE6B44" w14:paraId="0A064F02" w14:textId="77777777">
            <w:pPr>
              <w:rPr>
                <w:sz w:val="20"/>
              </w:rPr>
            </w:pPr>
            <w:r w:rsidRPr="000A3B14">
              <w:rPr>
                <w:sz w:val="20"/>
              </w:rPr>
              <w:t>99</w:t>
            </w:r>
            <w:r w:rsidRPr="000A3B14">
              <w:rPr>
                <w:rFonts w:ascii="Segoe UI Symbol" w:hAnsi="Segoe UI Symbol" w:cs="Segoe UI Symbol"/>
                <w:sz w:val="20"/>
              </w:rPr>
              <w:t>☐</w:t>
            </w:r>
            <w:r w:rsidRPr="000A3B14">
              <w:rPr>
                <w:sz w:val="20"/>
              </w:rPr>
              <w:t xml:space="preserve"> Don’t Know</w:t>
            </w:r>
          </w:p>
        </w:tc>
        <w:tc>
          <w:tcPr>
            <w:tcW w:w="117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6B4B3D" w:rsidR="00CE6B44" w:rsidP="00CE6B44" w:rsidRDefault="00CE6B44" w14:paraId="2F11AE8F" w14:textId="77777777">
            <w:pPr>
              <w:rPr>
                <w:sz w:val="20"/>
              </w:rPr>
            </w:pPr>
          </w:p>
        </w:tc>
      </w:tr>
      <w:tr w:rsidRPr="00812468" w:rsidR="00CE6B44" w:rsidTr="00CE6B44" w14:paraId="5B77B30F" w14:textId="77777777">
        <w:trPr>
          <w:trHeight w:val="824"/>
          <w:jc w:val="center"/>
        </w:trPr>
        <w:tc>
          <w:tcPr>
            <w:tcW w:w="414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0A3B14" w:rsidR="00CE6B44" w:rsidP="00CE6B44" w:rsidRDefault="00CE6B44" w14:paraId="5EC5FF7B" w14:textId="77777777">
            <w:pPr>
              <w:tabs>
                <w:tab w:val="left" w:pos="312"/>
                <w:tab w:val="left" w:pos="672"/>
              </w:tabs>
              <w:ind w:hanging="228"/>
              <w:rPr>
                <w:sz w:val="20"/>
              </w:rPr>
            </w:pPr>
            <w:r w:rsidRPr="000A3B14">
              <w:rPr>
                <w:sz w:val="20"/>
              </w:rPr>
              <w:t>e.</w:t>
            </w:r>
            <w:r w:rsidRPr="000A3B14">
              <w:rPr>
                <w:sz w:val="20"/>
              </w:rPr>
              <w:tab/>
              <w:t xml:space="preserve">d.  </w:t>
            </w:r>
            <w:r w:rsidRPr="006B4B3D">
              <w:rPr>
                <w:sz w:val="20"/>
              </w:rPr>
              <w:t xml:space="preserve">At what ground speed </w:t>
            </w:r>
            <w:r>
              <w:rPr>
                <w:sz w:val="20"/>
              </w:rPr>
              <w:t xml:space="preserve">was this ground boom sprayer(s) typically driven </w:t>
            </w:r>
            <w:r w:rsidRPr="000A3B14">
              <w:rPr>
                <w:sz w:val="20"/>
              </w:rPr>
              <w:t>during post-emergence herbicide applications?</w:t>
            </w:r>
          </w:p>
        </w:tc>
        <w:tc>
          <w:tcPr>
            <w:tcW w:w="243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0A3B14" w:rsidR="00CE6B44" w:rsidP="00CE6B44" w:rsidRDefault="00CE6B44" w14:paraId="6CE6EF0B" w14:textId="77777777">
            <w:pPr>
              <w:rPr>
                <w:sz w:val="20"/>
              </w:rPr>
            </w:pPr>
            <w:r w:rsidRPr="000A3B14">
              <w:rPr>
                <w:sz w:val="20"/>
              </w:rPr>
              <w:t>1</w:t>
            </w:r>
            <w:r w:rsidRPr="000A3B14">
              <w:rPr>
                <w:rFonts w:ascii="Segoe UI Symbol" w:hAnsi="Segoe UI Symbol" w:cs="Segoe UI Symbol"/>
                <w:sz w:val="20"/>
              </w:rPr>
              <w:t>☐</w:t>
            </w:r>
            <w:r w:rsidRPr="000A3B14">
              <w:rPr>
                <w:sz w:val="20"/>
              </w:rPr>
              <w:t xml:space="preserve"> &lt; 5 MPH</w:t>
            </w:r>
          </w:p>
          <w:p w:rsidRPr="000A3B14" w:rsidR="00CE6B44" w:rsidP="00CE6B44" w:rsidRDefault="00CE6B44" w14:paraId="726D5F45" w14:textId="77777777">
            <w:pPr>
              <w:rPr>
                <w:sz w:val="20"/>
              </w:rPr>
            </w:pPr>
            <w:r w:rsidRPr="000A3B14">
              <w:rPr>
                <w:sz w:val="20"/>
              </w:rPr>
              <w:t>2</w:t>
            </w:r>
            <w:r w:rsidRPr="000A3B14">
              <w:rPr>
                <w:rFonts w:ascii="Segoe UI Symbol" w:hAnsi="Segoe UI Symbol" w:cs="Segoe UI Symbol"/>
                <w:sz w:val="20"/>
              </w:rPr>
              <w:t>☐</w:t>
            </w:r>
            <w:r w:rsidRPr="000A3B14">
              <w:rPr>
                <w:sz w:val="20"/>
              </w:rPr>
              <w:t xml:space="preserve"> 5 to &lt; 10 MPH</w:t>
            </w:r>
          </w:p>
          <w:p w:rsidRPr="000A3B14" w:rsidR="00CE6B44" w:rsidP="00CE6B44" w:rsidRDefault="00CE6B44" w14:paraId="68ECD805" w14:textId="77777777">
            <w:pPr>
              <w:rPr>
                <w:sz w:val="20"/>
              </w:rPr>
            </w:pPr>
            <w:r w:rsidRPr="000A3B14">
              <w:rPr>
                <w:sz w:val="20"/>
              </w:rPr>
              <w:t>3</w:t>
            </w:r>
            <w:r w:rsidRPr="000A3B14">
              <w:rPr>
                <w:rFonts w:ascii="Segoe UI Symbol" w:hAnsi="Segoe UI Symbol" w:cs="Segoe UI Symbol"/>
                <w:sz w:val="20"/>
              </w:rPr>
              <w:t>☐</w:t>
            </w:r>
            <w:r w:rsidRPr="000A3B14">
              <w:rPr>
                <w:sz w:val="20"/>
              </w:rPr>
              <w:t xml:space="preserve"> 10 to &lt;15 MPH</w:t>
            </w:r>
          </w:p>
        </w:tc>
        <w:tc>
          <w:tcPr>
            <w:tcW w:w="252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0A3B14" w:rsidR="00CE6B44" w:rsidP="00CE6B44" w:rsidRDefault="00CE6B44" w14:paraId="61281EB1" w14:textId="77777777">
            <w:pPr>
              <w:rPr>
                <w:sz w:val="20"/>
              </w:rPr>
            </w:pPr>
            <w:r w:rsidRPr="000A3B14">
              <w:rPr>
                <w:sz w:val="20"/>
              </w:rPr>
              <w:t>4</w:t>
            </w:r>
            <w:r w:rsidRPr="000A3B14">
              <w:rPr>
                <w:rFonts w:ascii="Segoe UI Symbol" w:hAnsi="Segoe UI Symbol" w:cs="Segoe UI Symbol"/>
                <w:sz w:val="20"/>
              </w:rPr>
              <w:t>☐</w:t>
            </w:r>
            <w:r w:rsidRPr="000A3B14">
              <w:rPr>
                <w:sz w:val="20"/>
              </w:rPr>
              <w:t xml:space="preserve"> 15 to &lt;20 MPH </w:t>
            </w:r>
          </w:p>
          <w:p w:rsidRPr="000A3B14" w:rsidR="00CE6B44" w:rsidP="00CE6B44" w:rsidRDefault="00CE6B44" w14:paraId="5B2E5533" w14:textId="77777777">
            <w:pPr>
              <w:rPr>
                <w:sz w:val="20"/>
              </w:rPr>
            </w:pPr>
            <w:r w:rsidRPr="000A3B14">
              <w:rPr>
                <w:sz w:val="20"/>
              </w:rPr>
              <w:t>5</w:t>
            </w:r>
            <w:r w:rsidRPr="000A3B14">
              <w:rPr>
                <w:rFonts w:ascii="Segoe UI Symbol" w:hAnsi="Segoe UI Symbol" w:cs="Segoe UI Symbol"/>
                <w:sz w:val="20"/>
              </w:rPr>
              <w:t>☐</w:t>
            </w:r>
            <w:r w:rsidRPr="000A3B14">
              <w:rPr>
                <w:sz w:val="20"/>
              </w:rPr>
              <w:t xml:space="preserve"> 20 MPH or greater</w:t>
            </w:r>
          </w:p>
          <w:p w:rsidRPr="000A3B14" w:rsidR="00CE6B44" w:rsidP="00CE6B44" w:rsidRDefault="00CE6B44" w14:paraId="1B876AC2" w14:textId="77777777">
            <w:pPr>
              <w:rPr>
                <w:sz w:val="20"/>
              </w:rPr>
            </w:pPr>
            <w:r w:rsidRPr="000A3B14">
              <w:rPr>
                <w:sz w:val="20"/>
              </w:rPr>
              <w:t>99</w:t>
            </w:r>
            <w:r w:rsidRPr="000A3B14">
              <w:rPr>
                <w:rFonts w:ascii="Segoe UI Symbol" w:hAnsi="Segoe UI Symbol" w:cs="Segoe UI Symbol"/>
                <w:sz w:val="20"/>
              </w:rPr>
              <w:t>☐</w:t>
            </w:r>
            <w:r w:rsidRPr="000A3B14">
              <w:rPr>
                <w:sz w:val="20"/>
              </w:rPr>
              <w:t xml:space="preserve"> Don't know</w:t>
            </w:r>
          </w:p>
        </w:tc>
        <w:tc>
          <w:tcPr>
            <w:tcW w:w="117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6B4B3D" w:rsidR="00CE6B44" w:rsidP="00CE6B44" w:rsidRDefault="00CE6B44" w14:paraId="3517572A" w14:textId="77777777">
            <w:pPr>
              <w:rPr>
                <w:sz w:val="20"/>
              </w:rPr>
            </w:pPr>
          </w:p>
        </w:tc>
      </w:tr>
      <w:tr w:rsidRPr="00812468" w:rsidR="00CE6B44" w:rsidTr="00CE6B44" w14:paraId="4CC22822" w14:textId="77777777">
        <w:trPr>
          <w:trHeight w:val="554"/>
          <w:jc w:val="center"/>
        </w:trPr>
        <w:tc>
          <w:tcPr>
            <w:tcW w:w="414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0A3B14" w:rsidR="00CE6B44" w:rsidP="00CE6B44" w:rsidRDefault="00CE6B44" w14:paraId="1A1D2742" w14:textId="77777777">
            <w:pPr>
              <w:tabs>
                <w:tab w:val="left" w:pos="312"/>
                <w:tab w:val="left" w:pos="672"/>
              </w:tabs>
              <w:ind w:hanging="228"/>
              <w:rPr>
                <w:sz w:val="20"/>
              </w:rPr>
            </w:pPr>
            <w:r w:rsidRPr="000A3B14">
              <w:rPr>
                <w:sz w:val="20"/>
              </w:rPr>
              <w:t>f.</w:t>
            </w:r>
            <w:r w:rsidRPr="000A3B14">
              <w:rPr>
                <w:sz w:val="20"/>
              </w:rPr>
              <w:tab/>
              <w:t xml:space="preserve">e.  At </w:t>
            </w:r>
            <w:r w:rsidRPr="006B4B3D">
              <w:rPr>
                <w:sz w:val="20"/>
              </w:rPr>
              <w:t xml:space="preserve">what boom height above ground or crop canopy </w:t>
            </w:r>
            <w:r>
              <w:rPr>
                <w:sz w:val="20"/>
              </w:rPr>
              <w:t>did this operation</w:t>
            </w:r>
            <w:r w:rsidRPr="006B4B3D">
              <w:rPr>
                <w:sz w:val="20"/>
              </w:rPr>
              <w:t xml:space="preserve"> typically spray </w:t>
            </w:r>
            <w:r w:rsidRPr="000A3B14">
              <w:rPr>
                <w:sz w:val="20"/>
              </w:rPr>
              <w:t>during post-emergence herbicide</w:t>
            </w:r>
            <w:r>
              <w:rPr>
                <w:sz w:val="20"/>
              </w:rPr>
              <w:t xml:space="preserve"> applications?</w:t>
            </w:r>
          </w:p>
        </w:tc>
        <w:tc>
          <w:tcPr>
            <w:tcW w:w="243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0A3B14" w:rsidR="00CE6B44" w:rsidP="00CE6B44" w:rsidRDefault="00CE6B44" w14:paraId="6B77DC86" w14:textId="77777777">
            <w:pPr>
              <w:rPr>
                <w:sz w:val="20"/>
              </w:rPr>
            </w:pPr>
            <w:r w:rsidRPr="000A3B14">
              <w:rPr>
                <w:sz w:val="20"/>
              </w:rPr>
              <w:t>1</w:t>
            </w:r>
            <w:r w:rsidRPr="000A3B14">
              <w:rPr>
                <w:rFonts w:ascii="Segoe UI Symbol" w:hAnsi="Segoe UI Symbol" w:cs="Segoe UI Symbol"/>
                <w:sz w:val="20"/>
              </w:rPr>
              <w:t>☐</w:t>
            </w:r>
            <w:r w:rsidRPr="000A3B14">
              <w:rPr>
                <w:sz w:val="20"/>
              </w:rPr>
              <w:t xml:space="preserve"> &lt; 24 inches</w:t>
            </w:r>
          </w:p>
          <w:p w:rsidRPr="000A3B14" w:rsidR="00CE6B44" w:rsidP="00CE6B44" w:rsidRDefault="00CE6B44" w14:paraId="705400CE" w14:textId="77777777">
            <w:pPr>
              <w:rPr>
                <w:sz w:val="20"/>
              </w:rPr>
            </w:pPr>
            <w:r w:rsidRPr="000A3B14">
              <w:rPr>
                <w:sz w:val="20"/>
              </w:rPr>
              <w:t>2</w:t>
            </w:r>
            <w:r w:rsidRPr="000A3B14">
              <w:rPr>
                <w:rFonts w:ascii="Segoe UI Symbol" w:hAnsi="Segoe UI Symbol" w:cs="Segoe UI Symbol"/>
                <w:sz w:val="20"/>
              </w:rPr>
              <w:t>☐</w:t>
            </w:r>
            <w:r w:rsidRPr="000A3B14">
              <w:rPr>
                <w:sz w:val="20"/>
              </w:rPr>
              <w:t xml:space="preserve"> 24 to &lt; 36 inches</w:t>
            </w:r>
          </w:p>
        </w:tc>
        <w:tc>
          <w:tcPr>
            <w:tcW w:w="252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0A3B14" w:rsidR="00CE6B44" w:rsidP="00CE6B44" w:rsidRDefault="00CE6B44" w14:paraId="61AFD00D" w14:textId="77777777">
            <w:pPr>
              <w:rPr>
                <w:sz w:val="20"/>
              </w:rPr>
            </w:pPr>
            <w:r w:rsidRPr="000A3B14">
              <w:rPr>
                <w:sz w:val="20"/>
              </w:rPr>
              <w:t>3</w:t>
            </w:r>
            <w:r w:rsidRPr="000A3B14">
              <w:rPr>
                <w:rFonts w:ascii="Segoe UI Symbol" w:hAnsi="Segoe UI Symbol" w:cs="Segoe UI Symbol"/>
                <w:sz w:val="20"/>
              </w:rPr>
              <w:t>☐</w:t>
            </w:r>
            <w:r w:rsidRPr="000A3B14">
              <w:rPr>
                <w:sz w:val="20"/>
              </w:rPr>
              <w:t xml:space="preserve"> 36 inches or greater</w:t>
            </w:r>
          </w:p>
          <w:p w:rsidRPr="000A3B14" w:rsidR="00CE6B44" w:rsidP="00CE6B44" w:rsidRDefault="00CE6B44" w14:paraId="30CD6E3F" w14:textId="77777777">
            <w:pPr>
              <w:rPr>
                <w:sz w:val="20"/>
              </w:rPr>
            </w:pPr>
            <w:r w:rsidRPr="000A3B14">
              <w:rPr>
                <w:sz w:val="20"/>
              </w:rPr>
              <w:t>99</w:t>
            </w:r>
            <w:r w:rsidRPr="000A3B14">
              <w:rPr>
                <w:rFonts w:ascii="Segoe UI Symbol" w:hAnsi="Segoe UI Symbol" w:cs="Segoe UI Symbol"/>
                <w:sz w:val="20"/>
              </w:rPr>
              <w:t>☐</w:t>
            </w:r>
            <w:r w:rsidRPr="000A3B14">
              <w:rPr>
                <w:sz w:val="20"/>
              </w:rPr>
              <w:t xml:space="preserve"> Don't know</w:t>
            </w:r>
          </w:p>
        </w:tc>
        <w:tc>
          <w:tcPr>
            <w:tcW w:w="117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6B4B3D" w:rsidR="00CE6B44" w:rsidP="00CE6B44" w:rsidRDefault="00CE6B44" w14:paraId="540B3376" w14:textId="77777777">
            <w:pPr>
              <w:rPr>
                <w:sz w:val="20"/>
              </w:rPr>
            </w:pPr>
          </w:p>
        </w:tc>
      </w:tr>
      <w:tr w:rsidRPr="00812468" w:rsidR="00CE6B44" w:rsidTr="00CE6B44" w14:paraId="1E964F3D" w14:textId="77777777">
        <w:trPr>
          <w:trHeight w:val="20"/>
          <w:jc w:val="center"/>
        </w:trPr>
        <w:tc>
          <w:tcPr>
            <w:tcW w:w="414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0A3B14" w:rsidR="00CE6B44" w:rsidP="00CE6B44" w:rsidRDefault="00CE6B44" w14:paraId="4F8A7A44" w14:textId="77777777">
            <w:pPr>
              <w:tabs>
                <w:tab w:val="left" w:pos="312"/>
                <w:tab w:val="left" w:pos="672"/>
              </w:tabs>
              <w:ind w:hanging="228"/>
              <w:rPr>
                <w:sz w:val="20"/>
              </w:rPr>
            </w:pPr>
            <w:r w:rsidRPr="000A3B14">
              <w:rPr>
                <w:sz w:val="20"/>
              </w:rPr>
              <w:t>g.</w:t>
            </w:r>
            <w:r w:rsidRPr="000A3B14">
              <w:rPr>
                <w:sz w:val="20"/>
              </w:rPr>
              <w:tab/>
              <w:t xml:space="preserve">f. What is </w:t>
            </w:r>
            <w:r>
              <w:rPr>
                <w:sz w:val="20"/>
              </w:rPr>
              <w:t>the</w:t>
            </w:r>
            <w:r w:rsidRPr="000A3B14">
              <w:rPr>
                <w:sz w:val="20"/>
              </w:rPr>
              <w:t xml:space="preserve"> target droplet size spectrum for post-emergence herbicide applications?</w:t>
            </w:r>
          </w:p>
        </w:tc>
        <w:tc>
          <w:tcPr>
            <w:tcW w:w="243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56512E" w:rsidR="00CE6B44" w:rsidP="00CE6B44" w:rsidRDefault="00CE6B44" w14:paraId="0E815B59" w14:textId="77777777">
            <w:pPr>
              <w:rPr>
                <w:sz w:val="20"/>
              </w:rPr>
            </w:pPr>
            <w:r w:rsidRPr="0056512E">
              <w:rPr>
                <w:sz w:val="20"/>
              </w:rPr>
              <w:t>1</w:t>
            </w:r>
            <w:r w:rsidRPr="0056512E">
              <w:rPr>
                <w:rFonts w:ascii="Segoe UI Symbol" w:hAnsi="Segoe UI Symbol" w:cs="Segoe UI Symbol"/>
                <w:sz w:val="20"/>
              </w:rPr>
              <w:t>☐</w:t>
            </w:r>
            <w:r w:rsidRPr="0056512E">
              <w:rPr>
                <w:sz w:val="20"/>
              </w:rPr>
              <w:t xml:space="preserve">   Less than 106 microns (Extremely Fine or Very Fine)</w:t>
            </w:r>
          </w:p>
          <w:p w:rsidRPr="0056512E" w:rsidR="00CE6B44" w:rsidP="00CE6B44" w:rsidRDefault="00CE6B44" w14:paraId="139A143D" w14:textId="77777777">
            <w:pPr>
              <w:rPr>
                <w:sz w:val="20"/>
              </w:rPr>
            </w:pPr>
            <w:r w:rsidRPr="0056512E">
              <w:rPr>
                <w:sz w:val="20"/>
              </w:rPr>
              <w:t>2</w:t>
            </w:r>
            <w:r w:rsidRPr="0056512E">
              <w:rPr>
                <w:rFonts w:ascii="Segoe UI Symbol" w:hAnsi="Segoe UI Symbol" w:cs="Segoe UI Symbol"/>
                <w:sz w:val="20"/>
              </w:rPr>
              <w:t>☐</w:t>
            </w:r>
            <w:r w:rsidRPr="0056512E">
              <w:rPr>
                <w:sz w:val="20"/>
              </w:rPr>
              <w:t xml:space="preserve">   106-235 microns (Fine)</w:t>
            </w:r>
          </w:p>
          <w:p w:rsidRPr="0056512E" w:rsidR="00CE6B44" w:rsidP="00CE6B44" w:rsidRDefault="00CE6B44" w14:paraId="190736C3" w14:textId="77777777">
            <w:pPr>
              <w:rPr>
                <w:sz w:val="20"/>
              </w:rPr>
            </w:pPr>
            <w:r w:rsidRPr="0056512E">
              <w:rPr>
                <w:sz w:val="20"/>
              </w:rPr>
              <w:t>3</w:t>
            </w:r>
            <w:r w:rsidRPr="0056512E">
              <w:rPr>
                <w:rFonts w:ascii="Segoe UI Symbol" w:hAnsi="Segoe UI Symbol" w:cs="Segoe UI Symbol"/>
                <w:sz w:val="20"/>
              </w:rPr>
              <w:t>☐</w:t>
            </w:r>
            <w:r w:rsidRPr="0056512E">
              <w:rPr>
                <w:sz w:val="20"/>
              </w:rPr>
              <w:t xml:space="preserve">   236-340 microns (Medium)</w:t>
            </w:r>
          </w:p>
          <w:p w:rsidRPr="005E71B5" w:rsidR="00CE6B44" w:rsidP="00CE6B44" w:rsidRDefault="00CE6B44" w14:paraId="44CC9F12" w14:textId="77777777">
            <w:pPr>
              <w:rPr>
                <w:sz w:val="20"/>
                <w:highlight w:val="yellow"/>
              </w:rPr>
            </w:pPr>
            <w:r w:rsidRPr="0056512E">
              <w:rPr>
                <w:sz w:val="20"/>
              </w:rPr>
              <w:t>4</w:t>
            </w:r>
            <w:r w:rsidRPr="0056512E">
              <w:rPr>
                <w:rFonts w:ascii="Segoe UI Symbol" w:hAnsi="Segoe UI Symbol" w:cs="Segoe UI Symbol"/>
                <w:sz w:val="20"/>
              </w:rPr>
              <w:t>☐</w:t>
            </w:r>
            <w:r w:rsidRPr="0056512E">
              <w:rPr>
                <w:sz w:val="20"/>
              </w:rPr>
              <w:t xml:space="preserve">   341-403 microns (Coarse)</w:t>
            </w:r>
          </w:p>
        </w:tc>
        <w:tc>
          <w:tcPr>
            <w:tcW w:w="252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56512E" w:rsidR="00CE6B44" w:rsidP="00CE6B44" w:rsidRDefault="00CE6B44" w14:paraId="78FF5345" w14:textId="77777777">
            <w:pPr>
              <w:rPr>
                <w:sz w:val="20"/>
              </w:rPr>
            </w:pPr>
            <w:r w:rsidRPr="0056512E">
              <w:rPr>
                <w:sz w:val="20"/>
              </w:rPr>
              <w:t>5</w:t>
            </w:r>
            <w:r w:rsidRPr="0056512E">
              <w:rPr>
                <w:rFonts w:ascii="Segoe UI Symbol" w:hAnsi="Segoe UI Symbol" w:cs="Segoe UI Symbol"/>
                <w:sz w:val="20"/>
              </w:rPr>
              <w:t>☐</w:t>
            </w:r>
            <w:r w:rsidRPr="0056512E">
              <w:rPr>
                <w:sz w:val="20"/>
              </w:rPr>
              <w:t xml:space="preserve">   404-502 microns (Very Coarse)</w:t>
            </w:r>
          </w:p>
          <w:p w:rsidRPr="0056512E" w:rsidR="00CE6B44" w:rsidP="00CE6B44" w:rsidRDefault="00CE6B44" w14:paraId="762A872F" w14:textId="77777777">
            <w:pPr>
              <w:rPr>
                <w:sz w:val="20"/>
              </w:rPr>
            </w:pPr>
            <w:r w:rsidRPr="0056512E">
              <w:rPr>
                <w:sz w:val="20"/>
              </w:rPr>
              <w:t>6</w:t>
            </w:r>
            <w:r w:rsidRPr="0056512E">
              <w:rPr>
                <w:rFonts w:ascii="Segoe UI Symbol" w:hAnsi="Segoe UI Symbol" w:cs="Segoe UI Symbol"/>
                <w:sz w:val="20"/>
              </w:rPr>
              <w:t>☐</w:t>
            </w:r>
            <w:r w:rsidRPr="0056512E">
              <w:rPr>
                <w:sz w:val="20"/>
              </w:rPr>
              <w:t xml:space="preserve">   503-665 microns (Extremely Coarse)</w:t>
            </w:r>
          </w:p>
          <w:p w:rsidRPr="0056512E" w:rsidR="00CE6B44" w:rsidP="00CE6B44" w:rsidRDefault="00CE6B44" w14:paraId="5890FF7F" w14:textId="77777777">
            <w:pPr>
              <w:rPr>
                <w:sz w:val="20"/>
              </w:rPr>
            </w:pPr>
            <w:r w:rsidRPr="0056512E">
              <w:rPr>
                <w:sz w:val="20"/>
              </w:rPr>
              <w:t>7</w:t>
            </w:r>
            <w:r w:rsidRPr="0056512E">
              <w:rPr>
                <w:rFonts w:ascii="Segoe UI Symbol" w:hAnsi="Segoe UI Symbol" w:cs="Segoe UI Symbol"/>
                <w:sz w:val="20"/>
              </w:rPr>
              <w:t>☐</w:t>
            </w:r>
            <w:r w:rsidRPr="0056512E">
              <w:rPr>
                <w:sz w:val="20"/>
              </w:rPr>
              <w:t xml:space="preserve">  Greater than 665 microns (Ultra Coarse)</w:t>
            </w:r>
          </w:p>
          <w:p w:rsidRPr="005E71B5" w:rsidR="00CE6B44" w:rsidP="00CE6B44" w:rsidRDefault="00CE6B44" w14:paraId="4DA69ADB" w14:textId="77777777">
            <w:pPr>
              <w:rPr>
                <w:sz w:val="20"/>
                <w:highlight w:val="yellow"/>
              </w:rPr>
            </w:pPr>
            <w:r w:rsidRPr="0056512E">
              <w:rPr>
                <w:sz w:val="20"/>
              </w:rPr>
              <w:t>99</w:t>
            </w:r>
            <w:r w:rsidRPr="0056512E">
              <w:rPr>
                <w:rFonts w:ascii="Segoe UI Symbol" w:hAnsi="Segoe UI Symbol" w:cs="Segoe UI Symbol"/>
                <w:sz w:val="20"/>
              </w:rPr>
              <w:t>☐</w:t>
            </w:r>
            <w:r w:rsidRPr="0056512E">
              <w:rPr>
                <w:sz w:val="20"/>
              </w:rPr>
              <w:t xml:space="preserve">  Don’t Know</w:t>
            </w:r>
          </w:p>
        </w:tc>
        <w:tc>
          <w:tcPr>
            <w:tcW w:w="117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6B4B3D" w:rsidR="00CE6B44" w:rsidP="00CE6B44" w:rsidRDefault="00CE6B44" w14:paraId="0B8F96BC" w14:textId="77777777">
            <w:pPr>
              <w:rPr>
                <w:sz w:val="20"/>
              </w:rPr>
            </w:pPr>
          </w:p>
        </w:tc>
      </w:tr>
    </w:tbl>
    <w:p w:rsidR="00CE6B44" w:rsidP="00CE6B44" w:rsidRDefault="00CE6B44" w14:paraId="076A9FB2" w14:textId="77777777"/>
    <w:p w:rsidR="00CE6B44" w:rsidP="00CE6B44" w:rsidRDefault="00CE6B44" w14:paraId="207D1C8C" w14:textId="77777777">
      <w:pPr>
        <w:spacing w:after="160" w:line="259" w:lineRule="auto"/>
      </w:pPr>
      <w:r>
        <w:br w:type="page"/>
      </w:r>
    </w:p>
    <w:p w:rsidR="00560C15" w:rsidP="009A7A8E" w:rsidRDefault="001F461C" w14:paraId="0F089D10" w14:textId="77777777">
      <w:pPr>
        <w:tabs>
          <w:tab w:val="left" w:pos="90"/>
          <w:tab w:val="left" w:pos="672"/>
        </w:tabs>
        <w:rPr>
          <w:bCs/>
        </w:rPr>
      </w:pPr>
      <w:r>
        <w:lastRenderedPageBreak/>
        <w:t>20</w:t>
      </w:r>
      <w:r w:rsidRPr="00812468" w:rsidR="00CE6B44">
        <w:t>.</w:t>
      </w:r>
      <w:r w:rsidRPr="00812468" w:rsidR="00CE6B44">
        <w:rPr>
          <w:bCs/>
        </w:rPr>
        <w:t xml:space="preserve"> </w:t>
      </w:r>
      <w:r w:rsidRPr="00FE56C3" w:rsidR="00CE6B44">
        <w:rPr>
          <w:b/>
          <w:bCs/>
        </w:rPr>
        <w:t>Post-emergence</w:t>
      </w:r>
      <w:r w:rsidRPr="00812468" w:rsidR="00CE6B44">
        <w:rPr>
          <w:bCs/>
        </w:rPr>
        <w:t xml:space="preserve"> </w:t>
      </w:r>
      <w:r w:rsidR="00CE6B44">
        <w:rPr>
          <w:bCs/>
        </w:rPr>
        <w:t>insecticide and/or fungicide</w:t>
      </w:r>
      <w:r w:rsidRPr="00812468" w:rsidR="00CE6B44">
        <w:rPr>
          <w:bCs/>
        </w:rPr>
        <w:t xml:space="preserve"> applications are made to control </w:t>
      </w:r>
      <w:r w:rsidR="00CE6B44">
        <w:rPr>
          <w:bCs/>
        </w:rPr>
        <w:t>pests</w:t>
      </w:r>
      <w:r w:rsidRPr="00812468" w:rsidR="00CE6B44">
        <w:rPr>
          <w:bCs/>
        </w:rPr>
        <w:t xml:space="preserve"> that occur after emergence of </w:t>
      </w:r>
      <w:r w:rsidR="00CE6B44">
        <w:rPr>
          <w:bCs/>
        </w:rPr>
        <w:t xml:space="preserve">the </w:t>
      </w:r>
    </w:p>
    <w:p w:rsidR="00560C15" w:rsidP="009A7A8E" w:rsidRDefault="00560C15" w14:paraId="7B8F3A6C" w14:textId="062A9972">
      <w:pPr>
        <w:tabs>
          <w:tab w:val="left" w:pos="90"/>
          <w:tab w:val="left" w:pos="672"/>
        </w:tabs>
      </w:pPr>
      <w:r>
        <w:rPr>
          <w:bCs/>
        </w:rPr>
        <w:t xml:space="preserve">      </w:t>
      </w:r>
      <w:r w:rsidRPr="00812468" w:rsidR="00CE6B44">
        <w:rPr>
          <w:bCs/>
        </w:rPr>
        <w:t>wheat.</w:t>
      </w:r>
      <w:r w:rsidR="00CE6B44">
        <w:rPr>
          <w:bCs/>
        </w:rPr>
        <w:t xml:space="preserve"> </w:t>
      </w:r>
      <w:r w:rsidR="00CE6B44">
        <w:t>For th</w:t>
      </w:r>
      <w:r w:rsidR="00DA123D">
        <w:t>e</w:t>
      </w:r>
      <w:r w:rsidR="00CE6B44">
        <w:t xml:space="preserve"> selected field, did this operation</w:t>
      </w:r>
      <w:r w:rsidRPr="00812468" w:rsidR="00CE6B44">
        <w:t xml:space="preserve"> make </w:t>
      </w:r>
      <w:r w:rsidR="00CE6B44">
        <w:t xml:space="preserve">any </w:t>
      </w:r>
      <w:r w:rsidR="00CE6B44">
        <w:rPr>
          <w:b/>
        </w:rPr>
        <w:t>post-emergence</w:t>
      </w:r>
      <w:r w:rsidRPr="00812468" w:rsidR="00CE6B44">
        <w:t xml:space="preserve"> </w:t>
      </w:r>
      <w:r w:rsidR="00CE6B44">
        <w:t>insecticide and/or fungicide</w:t>
      </w:r>
      <w:r w:rsidRPr="00812468" w:rsidR="00CE6B44">
        <w:t xml:space="preserve"> applications </w:t>
      </w:r>
      <w:r>
        <w:t xml:space="preserve">     </w:t>
      </w:r>
    </w:p>
    <w:p w:rsidRPr="00747A6C" w:rsidR="00CE6B44" w:rsidP="009A7A8E" w:rsidRDefault="00560C15" w14:paraId="7ABCF921" w14:textId="4E18588B">
      <w:pPr>
        <w:tabs>
          <w:tab w:val="left" w:pos="90"/>
          <w:tab w:val="left" w:pos="672"/>
        </w:tabs>
        <w:rPr>
          <w:bCs/>
        </w:rPr>
      </w:pPr>
      <w:r>
        <w:t xml:space="preserve">      </w:t>
      </w:r>
      <w:r w:rsidR="00CE6B44">
        <w:t>using aerial sprayers and/or ground boom sprayers in 2019</w:t>
      </w:r>
      <w:r w:rsidRPr="00812468" w:rsidR="00CE6B44">
        <w:t>?</w:t>
      </w:r>
    </w:p>
    <w:p w:rsidR="00CE6B44" w:rsidP="00CE6B44" w:rsidRDefault="00CE6B44" w14:paraId="3EAE51C3" w14:textId="77777777">
      <w:pPr>
        <w:tabs>
          <w:tab w:val="left" w:pos="312"/>
          <w:tab w:val="left" w:pos="672"/>
        </w:tabs>
        <w:ind w:hanging="492"/>
      </w:pPr>
    </w:p>
    <w:p w:rsidR="00CE6B44" w:rsidP="00560C15" w:rsidRDefault="00CE6B44" w14:paraId="40837989" w14:textId="6EB05B29">
      <w:pPr>
        <w:ind w:firstLine="360"/>
      </w:pPr>
      <w:r w:rsidRPr="00812468">
        <w:rPr>
          <w:rFonts w:ascii="Segoe UI Symbol" w:hAnsi="Segoe UI Symbol" w:cs="Segoe UI Symbol"/>
        </w:rPr>
        <w:t>☐</w:t>
      </w:r>
      <w:r w:rsidRPr="00812468">
        <w:t xml:space="preserve"> Yes, made </w:t>
      </w:r>
      <w:r>
        <w:t>post</w:t>
      </w:r>
      <w:r w:rsidRPr="00812468">
        <w:t xml:space="preserve">-emergence </w:t>
      </w:r>
      <w:r>
        <w:t>insecticide/fungicide</w:t>
      </w:r>
      <w:r w:rsidRPr="00812468">
        <w:t xml:space="preserve"> applications</w:t>
      </w:r>
      <w:r>
        <w:t xml:space="preserve"> using aerial sprayers </w:t>
      </w:r>
      <w:r w:rsidRPr="00812468">
        <w:t xml:space="preserve">- Go to Item </w:t>
      </w:r>
      <w:r w:rsidR="00DA123D">
        <w:t>21</w:t>
      </w:r>
    </w:p>
    <w:p w:rsidRPr="00812468" w:rsidR="00CE6B44" w:rsidP="00560C15" w:rsidRDefault="00CE6B44" w14:paraId="0EDA527E" w14:textId="77777777">
      <w:pPr>
        <w:ind w:firstLine="360"/>
      </w:pPr>
      <w:r w:rsidRPr="00812468">
        <w:rPr>
          <w:rFonts w:ascii="Segoe UI Symbol" w:hAnsi="Segoe UI Symbol" w:cs="Segoe UI Symbol"/>
        </w:rPr>
        <w:t>☐</w:t>
      </w:r>
      <w:r w:rsidRPr="00812468">
        <w:t xml:space="preserve"> Yes, made p</w:t>
      </w:r>
      <w:r>
        <w:t>ost</w:t>
      </w:r>
      <w:r w:rsidRPr="00812468">
        <w:t xml:space="preserve">-emergence </w:t>
      </w:r>
      <w:r>
        <w:t>insecticide/fungicide</w:t>
      </w:r>
      <w:r w:rsidRPr="00812468">
        <w:t xml:space="preserve"> applications</w:t>
      </w:r>
      <w:r>
        <w:t xml:space="preserve"> using ground boom sprayers – C</w:t>
      </w:r>
      <w:r w:rsidRPr="00812468">
        <w:t>omplete table below</w:t>
      </w:r>
    </w:p>
    <w:p w:rsidRPr="007005BA" w:rsidR="00CE6B44" w:rsidP="009A7A8E" w:rsidRDefault="00560C15" w14:paraId="689B5774" w14:textId="5898E7BA">
      <w:pPr>
        <w:tabs>
          <w:tab w:val="left" w:pos="312"/>
          <w:tab w:val="left" w:pos="672"/>
        </w:tabs>
      </w:pPr>
      <w:r>
        <w:rPr>
          <w:rFonts w:ascii="Segoe UI Symbol" w:hAnsi="Segoe UI Symbol" w:cs="Segoe UI Symbol"/>
        </w:rPr>
        <w:tab/>
      </w:r>
      <w:r w:rsidRPr="00812468" w:rsidR="00CE6B44">
        <w:rPr>
          <w:rFonts w:ascii="Segoe UI Symbol" w:hAnsi="Segoe UI Symbol" w:cs="Segoe UI Symbol"/>
        </w:rPr>
        <w:t>☐</w:t>
      </w:r>
      <w:r w:rsidRPr="00812468" w:rsidR="00CE6B44">
        <w:t xml:space="preserve"> No, did not make </w:t>
      </w:r>
      <w:r w:rsidR="00CE6B44">
        <w:t>pre-</w:t>
      </w:r>
      <w:r w:rsidRPr="00812468" w:rsidR="00CE6B44">
        <w:t xml:space="preserve">emergence </w:t>
      </w:r>
      <w:r w:rsidR="00CE6B44">
        <w:t>pesticide</w:t>
      </w:r>
      <w:r w:rsidRPr="00812468" w:rsidR="00CE6B44">
        <w:t xml:space="preserve"> applications - Go to Item </w:t>
      </w:r>
      <w:r w:rsidR="00DA123D">
        <w:t>21</w:t>
      </w:r>
    </w:p>
    <w:p w:rsidR="00CE6B44" w:rsidP="00CE6B44" w:rsidRDefault="00CE6B44" w14:paraId="2A76F960" w14:textId="77777777"/>
    <w:tbl>
      <w:tblPr>
        <w:tblStyle w:val="TableSimple1"/>
        <w:tblW w:w="10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0"/>
        <w:gridCol w:w="2430"/>
        <w:gridCol w:w="2520"/>
        <w:gridCol w:w="1170"/>
      </w:tblGrid>
      <w:tr w:rsidRPr="00812468" w:rsidR="00CE6B44" w:rsidTr="00CE6B44" w14:paraId="631AF50F" w14:textId="77777777">
        <w:trPr>
          <w:trHeight w:val="178"/>
          <w:jc w:val="center"/>
        </w:trPr>
        <w:tc>
          <w:tcPr>
            <w:tcW w:w="4140" w:type="dxa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Pr="006B4B3D" w:rsidR="00CE6B44" w:rsidP="00CE6B44" w:rsidRDefault="00CE6B44" w14:paraId="3149917F" w14:textId="77777777">
            <w:pPr>
              <w:rPr>
                <w:sz w:val="20"/>
              </w:rPr>
            </w:pPr>
          </w:p>
        </w:tc>
        <w:tc>
          <w:tcPr>
            <w:tcW w:w="4950" w:type="dxa"/>
            <w:gridSpan w:val="2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6B4B3D" w:rsidR="00CE6B44" w:rsidP="00CE6B44" w:rsidRDefault="00CE6B44" w14:paraId="6E5F82C3" w14:textId="7777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Post-emergence</w:t>
            </w:r>
            <w:r w:rsidRPr="006B4B3D">
              <w:rPr>
                <w:sz w:val="20"/>
              </w:rPr>
              <w:t xml:space="preserve"> </w:t>
            </w:r>
            <w:r>
              <w:rPr>
                <w:sz w:val="20"/>
              </w:rPr>
              <w:t>Insecticide/Fungicide</w:t>
            </w:r>
            <w:r w:rsidRPr="006B4B3D">
              <w:rPr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 w:rsidRPr="006B4B3D">
              <w:rPr>
                <w:sz w:val="20"/>
              </w:rPr>
              <w:t>pplications</w:t>
            </w:r>
            <w:r>
              <w:rPr>
                <w:sz w:val="20"/>
              </w:rPr>
              <w:t xml:space="preserve"> Using Ground Boom Sprayers</w:t>
            </w:r>
          </w:p>
        </w:tc>
        <w:tc>
          <w:tcPr>
            <w:tcW w:w="1170" w:type="dxa"/>
            <w:tcMar>
              <w:top w:w="48" w:type="dxa"/>
              <w:left w:w="48" w:type="dxa"/>
              <w:bottom w:w="48" w:type="dxa"/>
              <w:right w:w="48" w:type="dxa"/>
            </w:tcMar>
            <w:vAlign w:val="bottom"/>
          </w:tcPr>
          <w:p w:rsidRPr="006B4B3D" w:rsidR="00CE6B44" w:rsidP="00CE6B44" w:rsidRDefault="00CE6B44" w14:paraId="61285392" w14:textId="77777777">
            <w:pPr>
              <w:jc w:val="center"/>
              <w:rPr>
                <w:sz w:val="20"/>
              </w:rPr>
            </w:pPr>
            <w:r w:rsidRPr="006B4B3D">
              <w:rPr>
                <w:sz w:val="20"/>
              </w:rPr>
              <w:t>Code</w:t>
            </w:r>
          </w:p>
        </w:tc>
      </w:tr>
      <w:tr w:rsidRPr="00812468" w:rsidR="00CE6B44" w:rsidTr="00CE6B44" w14:paraId="35066D18" w14:textId="77777777">
        <w:trPr>
          <w:trHeight w:val="868"/>
          <w:jc w:val="center"/>
        </w:trPr>
        <w:tc>
          <w:tcPr>
            <w:tcW w:w="414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6B4B3D" w:rsidR="00CE6B44" w:rsidP="00CE6B44" w:rsidRDefault="00CE6B44" w14:paraId="1C38254E" w14:textId="77777777">
            <w:pPr>
              <w:tabs>
                <w:tab w:val="left" w:pos="312"/>
                <w:tab w:val="left" w:pos="672"/>
              </w:tabs>
              <w:ind w:hanging="228"/>
              <w:rPr>
                <w:sz w:val="20"/>
              </w:rPr>
            </w:pPr>
            <w:r w:rsidRPr="006B4B3D">
              <w:rPr>
                <w:sz w:val="20"/>
              </w:rPr>
              <w:tab/>
              <w:t>a.</w:t>
            </w:r>
            <w:r w:rsidRPr="006B4B3D">
              <w:rPr>
                <w:sz w:val="20"/>
              </w:rPr>
              <w:tab/>
              <w:t xml:space="preserve">What was </w:t>
            </w:r>
            <w:r>
              <w:rPr>
                <w:sz w:val="20"/>
              </w:rPr>
              <w:t>the</w:t>
            </w:r>
            <w:r w:rsidRPr="006B4B3D">
              <w:rPr>
                <w:sz w:val="20"/>
              </w:rPr>
              <w:t xml:space="preserve"> typical spray volume (gallons per acre-GPA) for p</w:t>
            </w:r>
            <w:r>
              <w:rPr>
                <w:sz w:val="20"/>
              </w:rPr>
              <w:t>ost</w:t>
            </w:r>
            <w:r w:rsidRPr="006B4B3D">
              <w:rPr>
                <w:sz w:val="20"/>
              </w:rPr>
              <w:t xml:space="preserve">-emergence </w:t>
            </w:r>
            <w:r>
              <w:rPr>
                <w:sz w:val="20"/>
              </w:rPr>
              <w:t>insecticide/fungicide</w:t>
            </w:r>
            <w:r w:rsidRPr="006B4B3D">
              <w:rPr>
                <w:sz w:val="20"/>
              </w:rPr>
              <w:t xml:space="preserve"> applications?</w:t>
            </w:r>
          </w:p>
        </w:tc>
        <w:tc>
          <w:tcPr>
            <w:tcW w:w="243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6B4B3D" w:rsidR="00CE6B44" w:rsidP="00CE6B44" w:rsidRDefault="00CE6B44" w14:paraId="30FBE78C" w14:textId="77777777">
            <w:pPr>
              <w:rPr>
                <w:sz w:val="20"/>
              </w:rPr>
            </w:pPr>
            <w:r w:rsidRPr="006B4B3D">
              <w:rPr>
                <w:sz w:val="20"/>
              </w:rPr>
              <w:t>1</w:t>
            </w:r>
            <w:r w:rsidRPr="006B4B3D">
              <w:rPr>
                <w:rFonts w:ascii="Segoe UI Symbol" w:hAnsi="Segoe UI Symbol" w:cs="Segoe UI Symbol"/>
                <w:sz w:val="20"/>
              </w:rPr>
              <w:t>☐</w:t>
            </w:r>
            <w:r w:rsidRPr="006B4B3D">
              <w:rPr>
                <w:sz w:val="20"/>
              </w:rPr>
              <w:t xml:space="preserve"> &lt;</w:t>
            </w:r>
            <w:r>
              <w:rPr>
                <w:sz w:val="20"/>
              </w:rPr>
              <w:t xml:space="preserve"> </w:t>
            </w:r>
            <w:r w:rsidRPr="006B4B3D">
              <w:rPr>
                <w:sz w:val="20"/>
              </w:rPr>
              <w:t>5 GPA</w:t>
            </w:r>
          </w:p>
          <w:p w:rsidRPr="006B4B3D" w:rsidR="00CE6B44" w:rsidP="00CE6B44" w:rsidRDefault="00CE6B44" w14:paraId="4AEEA0E7" w14:textId="77777777">
            <w:pPr>
              <w:rPr>
                <w:sz w:val="20"/>
              </w:rPr>
            </w:pPr>
            <w:r w:rsidRPr="006B4B3D">
              <w:rPr>
                <w:sz w:val="20"/>
              </w:rPr>
              <w:t>2</w:t>
            </w:r>
            <w:r w:rsidRPr="006B4B3D">
              <w:rPr>
                <w:rFonts w:ascii="Segoe UI Symbol" w:hAnsi="Segoe UI Symbol" w:cs="Segoe UI Symbol"/>
                <w:sz w:val="20"/>
              </w:rPr>
              <w:t>☐</w:t>
            </w:r>
            <w:r w:rsidRPr="006B4B3D">
              <w:rPr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 w:rsidRPr="006B4B3D">
              <w:rPr>
                <w:sz w:val="20"/>
              </w:rPr>
              <w:t xml:space="preserve"> to &lt;</w:t>
            </w:r>
            <w:r>
              <w:rPr>
                <w:sz w:val="20"/>
              </w:rPr>
              <w:t xml:space="preserve"> </w:t>
            </w:r>
            <w:r w:rsidRPr="006B4B3D">
              <w:rPr>
                <w:sz w:val="20"/>
              </w:rPr>
              <w:t>7.5 GPA</w:t>
            </w:r>
          </w:p>
          <w:p w:rsidRPr="006B4B3D" w:rsidR="00CE6B44" w:rsidP="00CE6B44" w:rsidRDefault="00CE6B44" w14:paraId="3F9F9CDA" w14:textId="77777777">
            <w:pPr>
              <w:rPr>
                <w:sz w:val="20"/>
              </w:rPr>
            </w:pPr>
            <w:r w:rsidRPr="006B4B3D">
              <w:rPr>
                <w:sz w:val="20"/>
              </w:rPr>
              <w:t>3</w:t>
            </w:r>
            <w:r w:rsidRPr="006B4B3D">
              <w:rPr>
                <w:rFonts w:ascii="Segoe UI Symbol" w:hAnsi="Segoe UI Symbol" w:cs="Segoe UI Symbol"/>
                <w:sz w:val="20"/>
              </w:rPr>
              <w:t>☐</w:t>
            </w:r>
            <w:r w:rsidRPr="006B4B3D">
              <w:rPr>
                <w:sz w:val="20"/>
              </w:rPr>
              <w:t xml:space="preserve"> 7.5 to &lt; 10 GPA</w:t>
            </w:r>
          </w:p>
          <w:p w:rsidRPr="006B4B3D" w:rsidR="00CE6B44" w:rsidP="00CE6B44" w:rsidRDefault="00CE6B44" w14:paraId="6951365A" w14:textId="77777777">
            <w:pPr>
              <w:rPr>
                <w:sz w:val="20"/>
              </w:rPr>
            </w:pPr>
            <w:r w:rsidRPr="006B4B3D">
              <w:rPr>
                <w:sz w:val="20"/>
              </w:rPr>
              <w:t>4</w:t>
            </w:r>
            <w:r w:rsidRPr="006B4B3D">
              <w:rPr>
                <w:rFonts w:ascii="Segoe UI Symbol" w:hAnsi="Segoe UI Symbol" w:cs="Segoe UI Symbol"/>
                <w:sz w:val="20"/>
              </w:rPr>
              <w:t>☐</w:t>
            </w:r>
            <w:r w:rsidRPr="006B4B3D">
              <w:rPr>
                <w:sz w:val="20"/>
              </w:rPr>
              <w:t xml:space="preserve"> 10 to &lt; 15 GPA</w:t>
            </w:r>
          </w:p>
        </w:tc>
        <w:tc>
          <w:tcPr>
            <w:tcW w:w="252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6B4B3D" w:rsidR="00CE6B44" w:rsidP="00CE6B44" w:rsidRDefault="00CE6B44" w14:paraId="6B9F0EC2" w14:textId="77777777">
            <w:pPr>
              <w:rPr>
                <w:sz w:val="20"/>
              </w:rPr>
            </w:pPr>
            <w:r w:rsidRPr="006B4B3D">
              <w:rPr>
                <w:sz w:val="20"/>
              </w:rPr>
              <w:t>5</w:t>
            </w:r>
            <w:r w:rsidRPr="006B4B3D">
              <w:rPr>
                <w:rFonts w:ascii="Segoe UI Symbol" w:hAnsi="Segoe UI Symbol" w:cs="Segoe UI Symbol"/>
                <w:sz w:val="20"/>
              </w:rPr>
              <w:t>☐</w:t>
            </w:r>
            <w:r w:rsidRPr="006B4B3D">
              <w:rPr>
                <w:sz w:val="20"/>
              </w:rPr>
              <w:t xml:space="preserve"> 15 to &lt; 20 GPA</w:t>
            </w:r>
          </w:p>
          <w:p w:rsidRPr="006B4B3D" w:rsidR="00CE6B44" w:rsidP="00CE6B44" w:rsidRDefault="00CE6B44" w14:paraId="5006102D" w14:textId="77777777">
            <w:pPr>
              <w:rPr>
                <w:sz w:val="20"/>
              </w:rPr>
            </w:pPr>
            <w:r w:rsidRPr="006B4B3D">
              <w:rPr>
                <w:sz w:val="20"/>
              </w:rPr>
              <w:t>6</w:t>
            </w:r>
            <w:r w:rsidRPr="006B4B3D">
              <w:rPr>
                <w:rFonts w:ascii="Segoe UI Symbol" w:hAnsi="Segoe UI Symbol" w:cs="Segoe UI Symbol"/>
                <w:sz w:val="20"/>
              </w:rPr>
              <w:t>☐</w:t>
            </w:r>
            <w:r w:rsidRPr="006B4B3D">
              <w:rPr>
                <w:sz w:val="20"/>
              </w:rPr>
              <w:t xml:space="preserve"> 20 to &lt; 25 GPA</w:t>
            </w:r>
          </w:p>
          <w:p w:rsidRPr="006B4B3D" w:rsidR="00CE6B44" w:rsidP="00CE6B44" w:rsidRDefault="00CE6B44" w14:paraId="13A7772D" w14:textId="77777777">
            <w:pPr>
              <w:rPr>
                <w:sz w:val="20"/>
              </w:rPr>
            </w:pPr>
            <w:r w:rsidRPr="006B4B3D">
              <w:rPr>
                <w:sz w:val="20"/>
              </w:rPr>
              <w:t>7</w:t>
            </w:r>
            <w:r w:rsidRPr="006B4B3D">
              <w:rPr>
                <w:rFonts w:ascii="Segoe UI Symbol" w:hAnsi="Segoe UI Symbol" w:cs="Segoe UI Symbol"/>
                <w:sz w:val="20"/>
              </w:rPr>
              <w:t>☐</w:t>
            </w:r>
            <w:r w:rsidRPr="006B4B3D">
              <w:rPr>
                <w:sz w:val="20"/>
              </w:rPr>
              <w:t xml:space="preserve"> 25 GPA or greater</w:t>
            </w:r>
          </w:p>
          <w:p w:rsidRPr="006B4B3D" w:rsidR="00CE6B44" w:rsidP="00CE6B44" w:rsidRDefault="00CE6B44" w14:paraId="1A93B13F" w14:textId="77777777">
            <w:pPr>
              <w:rPr>
                <w:sz w:val="20"/>
              </w:rPr>
            </w:pPr>
            <w:r w:rsidRPr="006B4B3D">
              <w:rPr>
                <w:sz w:val="20"/>
              </w:rPr>
              <w:t>99</w:t>
            </w:r>
            <w:r w:rsidRPr="006B4B3D">
              <w:rPr>
                <w:rFonts w:ascii="Segoe UI Symbol" w:hAnsi="Segoe UI Symbol" w:cs="Segoe UI Symbol"/>
                <w:sz w:val="20"/>
              </w:rPr>
              <w:t>☐</w:t>
            </w:r>
            <w:r w:rsidRPr="006B4B3D">
              <w:rPr>
                <w:sz w:val="20"/>
              </w:rPr>
              <w:t xml:space="preserve"> Don't know</w:t>
            </w:r>
          </w:p>
        </w:tc>
        <w:tc>
          <w:tcPr>
            <w:tcW w:w="117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6B4B3D" w:rsidR="00CE6B44" w:rsidP="00CE6B44" w:rsidRDefault="00CE6B44" w14:paraId="2F0384B2" w14:textId="77777777">
            <w:pPr>
              <w:rPr>
                <w:sz w:val="20"/>
                <w:highlight w:val="yellow"/>
              </w:rPr>
            </w:pPr>
          </w:p>
        </w:tc>
      </w:tr>
      <w:tr w:rsidRPr="00812468" w:rsidR="00CE6B44" w:rsidTr="00CE6B44" w14:paraId="5020C307" w14:textId="77777777">
        <w:trPr>
          <w:trHeight w:val="1321"/>
          <w:jc w:val="center"/>
        </w:trPr>
        <w:tc>
          <w:tcPr>
            <w:tcW w:w="414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6B4B3D" w:rsidR="00CE6B44" w:rsidP="00CE6B44" w:rsidRDefault="00CE6B44" w14:paraId="5293EFAF" w14:textId="77777777">
            <w:pPr>
              <w:tabs>
                <w:tab w:val="left" w:pos="312"/>
                <w:tab w:val="left" w:pos="672"/>
              </w:tabs>
              <w:ind w:hanging="228"/>
              <w:rPr>
                <w:sz w:val="20"/>
              </w:rPr>
            </w:pPr>
            <w:r w:rsidRPr="006B4B3D">
              <w:rPr>
                <w:sz w:val="20"/>
              </w:rPr>
              <w:tab/>
              <w:t>b.</w:t>
            </w:r>
            <w:r w:rsidRPr="006B4B3D">
              <w:rPr>
                <w:sz w:val="20"/>
              </w:rPr>
              <w:tab/>
              <w:t xml:space="preserve">What is </w:t>
            </w:r>
            <w:r>
              <w:rPr>
                <w:sz w:val="20"/>
              </w:rPr>
              <w:t>the</w:t>
            </w:r>
            <w:r w:rsidRPr="006B4B3D">
              <w:rPr>
                <w:sz w:val="20"/>
              </w:rPr>
              <w:t xml:space="preserve"> typical operating pressure for p</w:t>
            </w:r>
            <w:r>
              <w:rPr>
                <w:sz w:val="20"/>
              </w:rPr>
              <w:t>ost</w:t>
            </w:r>
            <w:r w:rsidRPr="006B4B3D">
              <w:rPr>
                <w:sz w:val="20"/>
              </w:rPr>
              <w:t xml:space="preserve">-emergence </w:t>
            </w:r>
            <w:r>
              <w:rPr>
                <w:sz w:val="20"/>
              </w:rPr>
              <w:t>insecticide/fungicide</w:t>
            </w:r>
            <w:r w:rsidRPr="006B4B3D">
              <w:rPr>
                <w:sz w:val="20"/>
              </w:rPr>
              <w:t xml:space="preserve"> applications (PSI)?</w:t>
            </w:r>
          </w:p>
        </w:tc>
        <w:tc>
          <w:tcPr>
            <w:tcW w:w="243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6B4B3D" w:rsidR="00CE6B44" w:rsidP="00CE6B44" w:rsidRDefault="00CE6B44" w14:paraId="105EEEBC" w14:textId="77777777">
            <w:pPr>
              <w:rPr>
                <w:sz w:val="20"/>
              </w:rPr>
            </w:pPr>
            <w:r w:rsidRPr="006B4B3D">
              <w:rPr>
                <w:sz w:val="20"/>
              </w:rPr>
              <w:t>1</w:t>
            </w:r>
            <w:r w:rsidRPr="006B4B3D">
              <w:rPr>
                <w:rFonts w:ascii="Segoe UI Symbol" w:hAnsi="Segoe UI Symbol" w:cs="Segoe UI Symbol"/>
                <w:sz w:val="20"/>
              </w:rPr>
              <w:t>☐</w:t>
            </w:r>
            <w:r w:rsidRPr="006B4B3D">
              <w:rPr>
                <w:sz w:val="20"/>
              </w:rPr>
              <w:t xml:space="preserve"> &lt;</w:t>
            </w:r>
            <w:r>
              <w:rPr>
                <w:sz w:val="20"/>
              </w:rPr>
              <w:t xml:space="preserve"> </w:t>
            </w:r>
            <w:r w:rsidRPr="006B4B3D">
              <w:rPr>
                <w:sz w:val="20"/>
              </w:rPr>
              <w:t>10 PSI</w:t>
            </w:r>
          </w:p>
          <w:p w:rsidRPr="006B4B3D" w:rsidR="00CE6B44" w:rsidP="00CE6B44" w:rsidRDefault="00CE6B44" w14:paraId="24F953D4" w14:textId="77777777">
            <w:pPr>
              <w:rPr>
                <w:sz w:val="20"/>
              </w:rPr>
            </w:pPr>
            <w:r w:rsidRPr="006B4B3D">
              <w:rPr>
                <w:sz w:val="20"/>
              </w:rPr>
              <w:t>2</w:t>
            </w:r>
            <w:r w:rsidRPr="006B4B3D">
              <w:rPr>
                <w:rFonts w:ascii="Segoe UI Symbol" w:hAnsi="Segoe UI Symbol" w:cs="Segoe UI Symbol"/>
                <w:sz w:val="20"/>
              </w:rPr>
              <w:t>☐</w:t>
            </w:r>
            <w:r w:rsidRPr="006B4B3D">
              <w:rPr>
                <w:sz w:val="20"/>
              </w:rPr>
              <w:t xml:space="preserve"> 10 to &lt;</w:t>
            </w:r>
            <w:r>
              <w:rPr>
                <w:sz w:val="20"/>
              </w:rPr>
              <w:t xml:space="preserve"> </w:t>
            </w:r>
            <w:r w:rsidRPr="006B4B3D">
              <w:rPr>
                <w:sz w:val="20"/>
              </w:rPr>
              <w:t>20 PSI</w:t>
            </w:r>
          </w:p>
          <w:p w:rsidRPr="006B4B3D" w:rsidR="00CE6B44" w:rsidP="00CE6B44" w:rsidRDefault="00CE6B44" w14:paraId="0C11A1F8" w14:textId="77777777">
            <w:pPr>
              <w:rPr>
                <w:sz w:val="20"/>
              </w:rPr>
            </w:pPr>
            <w:r w:rsidRPr="006B4B3D">
              <w:rPr>
                <w:sz w:val="20"/>
              </w:rPr>
              <w:t>3</w:t>
            </w:r>
            <w:r w:rsidRPr="006B4B3D">
              <w:rPr>
                <w:rFonts w:ascii="Segoe UI Symbol" w:hAnsi="Segoe UI Symbol" w:cs="Segoe UI Symbol"/>
                <w:sz w:val="20"/>
              </w:rPr>
              <w:t>☐</w:t>
            </w:r>
            <w:r w:rsidRPr="006B4B3D">
              <w:rPr>
                <w:sz w:val="20"/>
              </w:rPr>
              <w:t xml:space="preserve"> 20 to &lt; 30 PSI</w:t>
            </w:r>
          </w:p>
          <w:p w:rsidRPr="006B4B3D" w:rsidR="00CE6B44" w:rsidP="00CE6B44" w:rsidRDefault="00CE6B44" w14:paraId="1B7F522E" w14:textId="77777777">
            <w:pPr>
              <w:rPr>
                <w:sz w:val="20"/>
              </w:rPr>
            </w:pPr>
            <w:r w:rsidRPr="006B4B3D">
              <w:rPr>
                <w:sz w:val="20"/>
              </w:rPr>
              <w:t>4</w:t>
            </w:r>
            <w:r w:rsidRPr="006B4B3D">
              <w:rPr>
                <w:rFonts w:ascii="Segoe UI Symbol" w:hAnsi="Segoe UI Symbol" w:cs="Segoe UI Symbol"/>
                <w:sz w:val="20"/>
              </w:rPr>
              <w:t>☐</w:t>
            </w:r>
            <w:r w:rsidRPr="006B4B3D">
              <w:rPr>
                <w:sz w:val="20"/>
              </w:rPr>
              <w:t xml:space="preserve"> 30 to &lt; 40 PSI</w:t>
            </w:r>
          </w:p>
          <w:p w:rsidRPr="006B4B3D" w:rsidR="00CE6B44" w:rsidP="00CE6B44" w:rsidRDefault="00CE6B44" w14:paraId="7E807331" w14:textId="77777777">
            <w:pPr>
              <w:rPr>
                <w:sz w:val="20"/>
              </w:rPr>
            </w:pPr>
            <w:r w:rsidRPr="006B4B3D">
              <w:rPr>
                <w:sz w:val="20"/>
              </w:rPr>
              <w:t>5</w:t>
            </w:r>
            <w:r w:rsidRPr="006B4B3D">
              <w:rPr>
                <w:rFonts w:ascii="Segoe UI Symbol" w:hAnsi="Segoe UI Symbol" w:cs="Segoe UI Symbol"/>
                <w:sz w:val="20"/>
              </w:rPr>
              <w:t>☐</w:t>
            </w:r>
            <w:r w:rsidRPr="006B4B3D">
              <w:rPr>
                <w:sz w:val="20"/>
              </w:rPr>
              <w:t xml:space="preserve"> 40 to &lt; 50 PSI</w:t>
            </w:r>
          </w:p>
          <w:p w:rsidRPr="006B4B3D" w:rsidR="00CE6B44" w:rsidP="00CE6B44" w:rsidRDefault="00CE6B44" w14:paraId="20D01FC1" w14:textId="77777777">
            <w:pPr>
              <w:rPr>
                <w:sz w:val="20"/>
              </w:rPr>
            </w:pPr>
            <w:r w:rsidRPr="006B4B3D">
              <w:rPr>
                <w:sz w:val="20"/>
              </w:rPr>
              <w:t>6</w:t>
            </w:r>
            <w:r w:rsidRPr="006B4B3D">
              <w:rPr>
                <w:rFonts w:ascii="Segoe UI Symbol" w:hAnsi="Segoe UI Symbol" w:cs="Segoe UI Symbol"/>
                <w:sz w:val="20"/>
              </w:rPr>
              <w:t>☐</w:t>
            </w:r>
            <w:r w:rsidRPr="006B4B3D">
              <w:rPr>
                <w:sz w:val="20"/>
              </w:rPr>
              <w:t xml:space="preserve"> 50 to &lt;</w:t>
            </w:r>
            <w:r>
              <w:rPr>
                <w:sz w:val="20"/>
              </w:rPr>
              <w:t xml:space="preserve"> </w:t>
            </w:r>
            <w:r w:rsidRPr="006B4B3D">
              <w:rPr>
                <w:sz w:val="20"/>
              </w:rPr>
              <w:t>60 PSI</w:t>
            </w:r>
          </w:p>
        </w:tc>
        <w:tc>
          <w:tcPr>
            <w:tcW w:w="252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6B4B3D" w:rsidR="00CE6B44" w:rsidP="00CE6B44" w:rsidRDefault="00CE6B44" w14:paraId="6B5EF9D1" w14:textId="77777777">
            <w:pPr>
              <w:rPr>
                <w:sz w:val="20"/>
              </w:rPr>
            </w:pPr>
            <w:r w:rsidRPr="006B4B3D">
              <w:rPr>
                <w:sz w:val="20"/>
              </w:rPr>
              <w:t>7</w:t>
            </w:r>
            <w:r w:rsidRPr="006B4B3D">
              <w:rPr>
                <w:rFonts w:ascii="Segoe UI Symbol" w:hAnsi="Segoe UI Symbol" w:cs="Segoe UI Symbol"/>
                <w:sz w:val="20"/>
              </w:rPr>
              <w:t>☐</w:t>
            </w:r>
            <w:r w:rsidRPr="006B4B3D">
              <w:rPr>
                <w:sz w:val="20"/>
              </w:rPr>
              <w:t xml:space="preserve"> 60 to &lt;</w:t>
            </w:r>
            <w:r>
              <w:rPr>
                <w:sz w:val="20"/>
              </w:rPr>
              <w:t xml:space="preserve"> 7</w:t>
            </w:r>
            <w:r w:rsidRPr="006B4B3D">
              <w:rPr>
                <w:sz w:val="20"/>
              </w:rPr>
              <w:t>0 PSI</w:t>
            </w:r>
          </w:p>
          <w:p w:rsidRPr="006B4B3D" w:rsidR="00CE6B44" w:rsidP="00CE6B44" w:rsidRDefault="00CE6B44" w14:paraId="35A2A470" w14:textId="77777777">
            <w:pPr>
              <w:rPr>
                <w:sz w:val="20"/>
              </w:rPr>
            </w:pPr>
            <w:r w:rsidRPr="006B4B3D">
              <w:rPr>
                <w:sz w:val="20"/>
              </w:rPr>
              <w:t>8</w:t>
            </w:r>
            <w:r w:rsidRPr="006B4B3D">
              <w:rPr>
                <w:rFonts w:ascii="Segoe UI Symbol" w:hAnsi="Segoe UI Symbol" w:cs="Segoe UI Symbol"/>
                <w:sz w:val="20"/>
              </w:rPr>
              <w:t>☐</w:t>
            </w:r>
            <w:r w:rsidRPr="006B4B3D">
              <w:rPr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 w:rsidRPr="006B4B3D">
              <w:rPr>
                <w:sz w:val="20"/>
              </w:rPr>
              <w:t>0 to &lt;</w:t>
            </w:r>
            <w:r>
              <w:rPr>
                <w:sz w:val="20"/>
              </w:rPr>
              <w:t xml:space="preserve"> 8</w:t>
            </w:r>
            <w:r w:rsidRPr="006B4B3D">
              <w:rPr>
                <w:sz w:val="20"/>
              </w:rPr>
              <w:t>0 PSI</w:t>
            </w:r>
          </w:p>
          <w:p w:rsidR="00CE6B44" w:rsidP="00CE6B44" w:rsidRDefault="00CE6B44" w14:paraId="3B8B2A8A" w14:textId="77777777">
            <w:pPr>
              <w:rPr>
                <w:sz w:val="20"/>
              </w:rPr>
            </w:pPr>
            <w:r w:rsidRPr="006B4B3D">
              <w:rPr>
                <w:sz w:val="20"/>
              </w:rPr>
              <w:t>9</w:t>
            </w:r>
            <w:r w:rsidRPr="006B4B3D">
              <w:rPr>
                <w:rFonts w:ascii="Segoe UI Symbol" w:hAnsi="Segoe UI Symbol" w:cs="Segoe UI Symbol"/>
                <w:sz w:val="20"/>
              </w:rPr>
              <w:t>☐</w:t>
            </w:r>
            <w:r w:rsidRPr="006B4B3D">
              <w:rPr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 w:rsidRPr="006B4B3D">
              <w:rPr>
                <w:sz w:val="20"/>
              </w:rPr>
              <w:t>0 to &lt;</w:t>
            </w:r>
            <w:r>
              <w:rPr>
                <w:sz w:val="20"/>
              </w:rPr>
              <w:t xml:space="preserve"> 9</w:t>
            </w:r>
            <w:r w:rsidRPr="006B4B3D">
              <w:rPr>
                <w:sz w:val="20"/>
              </w:rPr>
              <w:t>0 PSI</w:t>
            </w:r>
          </w:p>
          <w:p w:rsidRPr="006B4B3D" w:rsidR="00CE6B44" w:rsidP="00CE6B44" w:rsidRDefault="00CE6B44" w14:paraId="64EBBF68" w14:textId="77777777">
            <w:pPr>
              <w:rPr>
                <w:sz w:val="20"/>
              </w:rPr>
            </w:pPr>
            <w:r>
              <w:rPr>
                <w:sz w:val="20"/>
              </w:rPr>
              <w:t>10</w:t>
            </w:r>
            <w:r w:rsidRPr="006B4B3D">
              <w:rPr>
                <w:rFonts w:ascii="Segoe UI Symbol" w:hAnsi="Segoe UI Symbol" w:cs="Segoe UI Symbol"/>
                <w:sz w:val="20"/>
              </w:rPr>
              <w:t>☐</w:t>
            </w:r>
            <w:r w:rsidRPr="006B4B3D">
              <w:rPr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 w:rsidRPr="006B4B3D">
              <w:rPr>
                <w:sz w:val="20"/>
              </w:rPr>
              <w:t>0 to &lt;</w:t>
            </w:r>
            <w:r>
              <w:rPr>
                <w:sz w:val="20"/>
              </w:rPr>
              <w:t xml:space="preserve"> 10</w:t>
            </w:r>
            <w:r w:rsidRPr="006B4B3D">
              <w:rPr>
                <w:sz w:val="20"/>
              </w:rPr>
              <w:t>0 PSI</w:t>
            </w:r>
          </w:p>
          <w:p w:rsidRPr="006B4B3D" w:rsidR="00CE6B44" w:rsidP="00CE6B44" w:rsidRDefault="00CE6B44" w14:paraId="431AD95D" w14:textId="77777777">
            <w:pPr>
              <w:rPr>
                <w:sz w:val="20"/>
              </w:rPr>
            </w:pPr>
            <w:r w:rsidRPr="006B4B3D"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  <w:r w:rsidRPr="006B4B3D">
              <w:rPr>
                <w:rFonts w:ascii="Segoe UI Symbol" w:hAnsi="Segoe UI Symbol" w:cs="Segoe UI Symbol"/>
                <w:sz w:val="20"/>
              </w:rPr>
              <w:t>☐</w:t>
            </w:r>
            <w:r w:rsidRPr="006B4B3D">
              <w:rPr>
                <w:sz w:val="20"/>
              </w:rPr>
              <w:t xml:space="preserve">100 </w:t>
            </w:r>
            <w:r>
              <w:rPr>
                <w:sz w:val="20"/>
              </w:rPr>
              <w:t>PSI or greater</w:t>
            </w:r>
          </w:p>
          <w:p w:rsidRPr="006B4B3D" w:rsidR="00CE6B44" w:rsidP="00CE6B44" w:rsidRDefault="00CE6B44" w14:paraId="7811A3CB" w14:textId="77777777">
            <w:pPr>
              <w:rPr>
                <w:sz w:val="20"/>
              </w:rPr>
            </w:pPr>
            <w:r w:rsidRPr="006B4B3D">
              <w:rPr>
                <w:sz w:val="20"/>
              </w:rPr>
              <w:t>99</w:t>
            </w:r>
            <w:r w:rsidRPr="006B4B3D">
              <w:rPr>
                <w:rFonts w:ascii="Segoe UI Symbol" w:hAnsi="Segoe UI Symbol" w:cs="Segoe UI Symbol"/>
                <w:sz w:val="20"/>
              </w:rPr>
              <w:t>☐</w:t>
            </w:r>
            <w:r w:rsidRPr="006B4B3D">
              <w:rPr>
                <w:sz w:val="20"/>
              </w:rPr>
              <w:t xml:space="preserve"> Don't know</w:t>
            </w:r>
          </w:p>
        </w:tc>
        <w:tc>
          <w:tcPr>
            <w:tcW w:w="117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6B4B3D" w:rsidR="00CE6B44" w:rsidP="00CE6B44" w:rsidRDefault="00CE6B44" w14:paraId="57C588DF" w14:textId="77777777">
            <w:pPr>
              <w:rPr>
                <w:sz w:val="20"/>
              </w:rPr>
            </w:pPr>
          </w:p>
        </w:tc>
      </w:tr>
      <w:tr w:rsidRPr="00812468" w:rsidR="00CE6B44" w:rsidTr="00CE6B44" w14:paraId="51524AF9" w14:textId="77777777">
        <w:trPr>
          <w:trHeight w:val="725"/>
          <w:jc w:val="center"/>
        </w:trPr>
        <w:tc>
          <w:tcPr>
            <w:tcW w:w="414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6B4B3D" w:rsidR="00CE6B44" w:rsidP="00CE6B44" w:rsidRDefault="00CE6B44" w14:paraId="13E6D297" w14:textId="77777777">
            <w:pPr>
              <w:tabs>
                <w:tab w:val="left" w:pos="312"/>
                <w:tab w:val="left" w:pos="672"/>
              </w:tabs>
              <w:ind w:hanging="228"/>
              <w:rPr>
                <w:sz w:val="20"/>
              </w:rPr>
            </w:pPr>
            <w:r w:rsidRPr="006B4B3D">
              <w:rPr>
                <w:sz w:val="20"/>
              </w:rPr>
              <w:t>d.</w:t>
            </w:r>
            <w:r w:rsidRPr="006B4B3D">
              <w:rPr>
                <w:sz w:val="20"/>
              </w:rPr>
              <w:tab/>
              <w:t xml:space="preserve">c.  What nozzles </w:t>
            </w:r>
            <w:r>
              <w:rPr>
                <w:sz w:val="20"/>
              </w:rPr>
              <w:t>were</w:t>
            </w:r>
            <w:r w:rsidRPr="006B4B3D">
              <w:rPr>
                <w:sz w:val="20"/>
              </w:rPr>
              <w:t xml:space="preserve"> typically use</w:t>
            </w:r>
            <w:r>
              <w:rPr>
                <w:sz w:val="20"/>
              </w:rPr>
              <w:t>d</w:t>
            </w:r>
            <w:r w:rsidRPr="006B4B3D">
              <w:rPr>
                <w:sz w:val="20"/>
              </w:rPr>
              <w:t xml:space="preserve"> most often for any p</w:t>
            </w:r>
            <w:r>
              <w:rPr>
                <w:sz w:val="20"/>
              </w:rPr>
              <w:t>ost</w:t>
            </w:r>
            <w:r w:rsidRPr="006B4B3D">
              <w:rPr>
                <w:sz w:val="20"/>
              </w:rPr>
              <w:t xml:space="preserve">-emergence </w:t>
            </w:r>
            <w:r>
              <w:rPr>
                <w:sz w:val="20"/>
              </w:rPr>
              <w:t>insecticide/fungicide</w:t>
            </w:r>
            <w:r w:rsidRPr="006B4B3D">
              <w:rPr>
                <w:sz w:val="20"/>
              </w:rPr>
              <w:t xml:space="preserve"> applications?</w:t>
            </w:r>
          </w:p>
        </w:tc>
        <w:tc>
          <w:tcPr>
            <w:tcW w:w="243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6B4B3D" w:rsidR="00CE6B44" w:rsidP="00CE6B44" w:rsidRDefault="00CE6B44" w14:paraId="1929A5AD" w14:textId="77777777">
            <w:pPr>
              <w:rPr>
                <w:sz w:val="20"/>
              </w:rPr>
            </w:pPr>
            <w:r w:rsidRPr="006B4B3D">
              <w:rPr>
                <w:sz w:val="20"/>
              </w:rPr>
              <w:t>1</w:t>
            </w:r>
            <w:r w:rsidRPr="006B4B3D">
              <w:rPr>
                <w:rFonts w:ascii="Segoe UI Symbol" w:hAnsi="Segoe UI Symbol" w:cs="Segoe UI Symbol"/>
                <w:sz w:val="20"/>
              </w:rPr>
              <w:t>☐</w:t>
            </w:r>
            <w:r w:rsidRPr="006B4B3D">
              <w:rPr>
                <w:sz w:val="20"/>
              </w:rPr>
              <w:t xml:space="preserve"> Hollow Cone</w:t>
            </w:r>
          </w:p>
          <w:p w:rsidRPr="006B4B3D" w:rsidR="00CE6B44" w:rsidP="00CE6B44" w:rsidRDefault="00CE6B44" w14:paraId="6DC5A7E0" w14:textId="77777777">
            <w:pPr>
              <w:rPr>
                <w:sz w:val="20"/>
              </w:rPr>
            </w:pPr>
            <w:r w:rsidRPr="006B4B3D">
              <w:rPr>
                <w:sz w:val="20"/>
              </w:rPr>
              <w:t>2</w:t>
            </w:r>
            <w:r w:rsidRPr="006B4B3D">
              <w:rPr>
                <w:rFonts w:ascii="Segoe UI Symbol" w:hAnsi="Segoe UI Symbol" w:cs="Segoe UI Symbol"/>
                <w:sz w:val="20"/>
              </w:rPr>
              <w:t>☐</w:t>
            </w:r>
            <w:r w:rsidRPr="006B4B3D">
              <w:rPr>
                <w:sz w:val="20"/>
              </w:rPr>
              <w:t xml:space="preserve"> Full Cone</w:t>
            </w:r>
          </w:p>
          <w:p w:rsidRPr="006B4B3D" w:rsidR="00CE6B44" w:rsidP="00CE6B44" w:rsidRDefault="00CE6B44" w14:paraId="52C627E5" w14:textId="77777777">
            <w:pPr>
              <w:rPr>
                <w:sz w:val="20"/>
              </w:rPr>
            </w:pPr>
            <w:r w:rsidRPr="006B4B3D">
              <w:rPr>
                <w:sz w:val="20"/>
              </w:rPr>
              <w:t>3</w:t>
            </w:r>
            <w:r w:rsidRPr="006B4B3D">
              <w:rPr>
                <w:rFonts w:ascii="Segoe UI Symbol" w:hAnsi="Segoe UI Symbol" w:cs="Segoe UI Symbol"/>
                <w:sz w:val="20"/>
              </w:rPr>
              <w:t>☐</w:t>
            </w:r>
            <w:r w:rsidRPr="006B4B3D">
              <w:rPr>
                <w:sz w:val="20"/>
              </w:rPr>
              <w:t xml:space="preserve"> Disc/Core Nozzle</w:t>
            </w:r>
          </w:p>
          <w:p w:rsidRPr="006B4B3D" w:rsidR="00CE6B44" w:rsidP="00CE6B44" w:rsidRDefault="00CE6B44" w14:paraId="16F56F36" w14:textId="77777777">
            <w:pPr>
              <w:rPr>
                <w:sz w:val="20"/>
              </w:rPr>
            </w:pPr>
            <w:r w:rsidRPr="006B4B3D">
              <w:rPr>
                <w:sz w:val="20"/>
              </w:rPr>
              <w:t>4</w:t>
            </w:r>
            <w:r w:rsidRPr="006B4B3D">
              <w:rPr>
                <w:rFonts w:ascii="Segoe UI Symbol" w:hAnsi="Segoe UI Symbol" w:cs="Segoe UI Symbol"/>
                <w:sz w:val="20"/>
              </w:rPr>
              <w:t>☐</w:t>
            </w:r>
            <w:r w:rsidRPr="006B4B3D">
              <w:rPr>
                <w:sz w:val="20"/>
              </w:rPr>
              <w:t xml:space="preserve"> </w:t>
            </w:r>
            <w:r>
              <w:rPr>
                <w:sz w:val="20"/>
              </w:rPr>
              <w:t>Flat (e.g., flat fan)</w:t>
            </w:r>
            <w:r w:rsidRPr="006B4B3D">
              <w:rPr>
                <w:sz w:val="20"/>
              </w:rPr>
              <w:t xml:space="preserve">   </w:t>
            </w:r>
          </w:p>
        </w:tc>
        <w:tc>
          <w:tcPr>
            <w:tcW w:w="252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6B4B3D" w:rsidR="00CE6B44" w:rsidP="00CE6B44" w:rsidRDefault="00CE6B44" w14:paraId="60B8171F" w14:textId="77777777">
            <w:pPr>
              <w:rPr>
                <w:sz w:val="20"/>
              </w:rPr>
            </w:pPr>
            <w:r w:rsidRPr="006B4B3D">
              <w:rPr>
                <w:sz w:val="20"/>
              </w:rPr>
              <w:t>5</w:t>
            </w:r>
            <w:r w:rsidRPr="006B4B3D">
              <w:rPr>
                <w:rFonts w:ascii="Segoe UI Symbol" w:hAnsi="Segoe UI Symbol" w:cs="Segoe UI Symbol"/>
                <w:sz w:val="20"/>
              </w:rPr>
              <w:t>☐</w:t>
            </w:r>
            <w:r w:rsidRPr="006B4B3D">
              <w:rPr>
                <w:sz w:val="20"/>
              </w:rPr>
              <w:t xml:space="preserve"> Air-inclusion (AI)</w:t>
            </w:r>
            <w:r>
              <w:rPr>
                <w:sz w:val="20"/>
              </w:rPr>
              <w:t>, Air-induction, Venturi</w:t>
            </w:r>
          </w:p>
          <w:p w:rsidRPr="006B4B3D" w:rsidR="00CE6B44" w:rsidP="00CE6B44" w:rsidRDefault="00CE6B44" w14:paraId="115BFC6C" w14:textId="77777777">
            <w:pPr>
              <w:rPr>
                <w:sz w:val="20"/>
              </w:rPr>
            </w:pPr>
            <w:r w:rsidRPr="006B4B3D">
              <w:rPr>
                <w:sz w:val="20"/>
              </w:rPr>
              <w:t>6</w:t>
            </w:r>
            <w:r w:rsidRPr="006B4B3D">
              <w:rPr>
                <w:rFonts w:ascii="Segoe UI Symbol" w:hAnsi="Segoe UI Symbol" w:cs="Segoe UI Symbol"/>
                <w:sz w:val="20"/>
              </w:rPr>
              <w:t>☐</w:t>
            </w:r>
            <w:r w:rsidRPr="006B4B3D">
              <w:rPr>
                <w:sz w:val="20"/>
              </w:rPr>
              <w:t xml:space="preserve"> Other, spe</w:t>
            </w:r>
            <w:r>
              <w:rPr>
                <w:sz w:val="20"/>
              </w:rPr>
              <w:t>cify: ______</w:t>
            </w:r>
          </w:p>
          <w:p w:rsidRPr="006B4B3D" w:rsidR="00CE6B44" w:rsidP="00CE6B44" w:rsidRDefault="00CE6B44" w14:paraId="10EF6DE4" w14:textId="77777777">
            <w:pPr>
              <w:rPr>
                <w:sz w:val="20"/>
              </w:rPr>
            </w:pPr>
            <w:r w:rsidRPr="006B4B3D">
              <w:rPr>
                <w:sz w:val="20"/>
              </w:rPr>
              <w:t>99</w:t>
            </w:r>
            <w:r w:rsidRPr="006B4B3D">
              <w:rPr>
                <w:rFonts w:ascii="Segoe UI Symbol" w:hAnsi="Segoe UI Symbol" w:cs="Segoe UI Symbol"/>
                <w:sz w:val="20"/>
              </w:rPr>
              <w:t>☐</w:t>
            </w:r>
            <w:r w:rsidRPr="006B4B3D">
              <w:rPr>
                <w:sz w:val="20"/>
              </w:rPr>
              <w:t xml:space="preserve"> Don’t Know</w:t>
            </w:r>
          </w:p>
        </w:tc>
        <w:tc>
          <w:tcPr>
            <w:tcW w:w="117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6B4B3D" w:rsidR="00CE6B44" w:rsidP="00CE6B44" w:rsidRDefault="00CE6B44" w14:paraId="4C576F36" w14:textId="77777777">
            <w:pPr>
              <w:rPr>
                <w:sz w:val="20"/>
              </w:rPr>
            </w:pPr>
          </w:p>
        </w:tc>
      </w:tr>
      <w:tr w:rsidRPr="00812468" w:rsidR="00CE6B44" w:rsidTr="00CE6B44" w14:paraId="4168B72A" w14:textId="77777777">
        <w:trPr>
          <w:trHeight w:val="932"/>
          <w:jc w:val="center"/>
        </w:trPr>
        <w:tc>
          <w:tcPr>
            <w:tcW w:w="414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6B4B3D" w:rsidR="00CE6B44" w:rsidP="00CE6B44" w:rsidRDefault="00CE6B44" w14:paraId="5D1322EC" w14:textId="77777777">
            <w:pPr>
              <w:tabs>
                <w:tab w:val="left" w:pos="312"/>
                <w:tab w:val="left" w:pos="672"/>
              </w:tabs>
              <w:ind w:hanging="228"/>
              <w:rPr>
                <w:sz w:val="20"/>
              </w:rPr>
            </w:pPr>
            <w:r>
              <w:rPr>
                <w:sz w:val="20"/>
              </w:rPr>
              <w:t>e.</w:t>
            </w:r>
            <w:r>
              <w:rPr>
                <w:sz w:val="20"/>
              </w:rPr>
              <w:tab/>
              <w:t xml:space="preserve">d.  At </w:t>
            </w:r>
            <w:r w:rsidRPr="006B4B3D">
              <w:rPr>
                <w:sz w:val="20"/>
              </w:rPr>
              <w:t xml:space="preserve">what ground speed </w:t>
            </w:r>
            <w:r>
              <w:rPr>
                <w:sz w:val="20"/>
              </w:rPr>
              <w:t xml:space="preserve">was this ground boom sprayer(s) typically driven </w:t>
            </w:r>
            <w:r w:rsidRPr="006B4B3D">
              <w:rPr>
                <w:sz w:val="20"/>
              </w:rPr>
              <w:t>during p</w:t>
            </w:r>
            <w:r>
              <w:rPr>
                <w:sz w:val="20"/>
              </w:rPr>
              <w:t>ost</w:t>
            </w:r>
            <w:r w:rsidRPr="006B4B3D">
              <w:rPr>
                <w:sz w:val="20"/>
              </w:rPr>
              <w:t xml:space="preserve">-emergence </w:t>
            </w:r>
            <w:r>
              <w:rPr>
                <w:sz w:val="20"/>
              </w:rPr>
              <w:t>insecticide/fungicide</w:t>
            </w:r>
            <w:r w:rsidRPr="006B4B3D">
              <w:rPr>
                <w:sz w:val="20"/>
              </w:rPr>
              <w:t xml:space="preserve"> applications?</w:t>
            </w:r>
          </w:p>
        </w:tc>
        <w:tc>
          <w:tcPr>
            <w:tcW w:w="243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6B4B3D" w:rsidR="00CE6B44" w:rsidP="00CE6B44" w:rsidRDefault="00CE6B44" w14:paraId="422FAA3A" w14:textId="77777777">
            <w:pPr>
              <w:rPr>
                <w:sz w:val="20"/>
              </w:rPr>
            </w:pPr>
            <w:r w:rsidRPr="006B4B3D">
              <w:rPr>
                <w:sz w:val="20"/>
              </w:rPr>
              <w:t>1</w:t>
            </w:r>
            <w:r w:rsidRPr="006B4B3D">
              <w:rPr>
                <w:rFonts w:ascii="Segoe UI Symbol" w:hAnsi="Segoe UI Symbol" w:cs="Segoe UI Symbol"/>
                <w:sz w:val="20"/>
              </w:rPr>
              <w:t>☐</w:t>
            </w:r>
            <w:r w:rsidRPr="006B4B3D">
              <w:rPr>
                <w:sz w:val="20"/>
              </w:rPr>
              <w:t xml:space="preserve"> &lt; 5 MPH</w:t>
            </w:r>
          </w:p>
          <w:p w:rsidRPr="006B4B3D" w:rsidR="00CE6B44" w:rsidP="00CE6B44" w:rsidRDefault="00CE6B44" w14:paraId="39A23B87" w14:textId="77777777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Pr="006B4B3D">
              <w:rPr>
                <w:rFonts w:ascii="Segoe UI Symbol" w:hAnsi="Segoe UI Symbol" w:cs="Segoe UI Symbol"/>
                <w:sz w:val="20"/>
              </w:rPr>
              <w:t>☐</w:t>
            </w:r>
            <w:r w:rsidRPr="006B4B3D">
              <w:rPr>
                <w:sz w:val="20"/>
              </w:rPr>
              <w:t xml:space="preserve"> 5 to &lt; 10 MPH</w:t>
            </w:r>
          </w:p>
          <w:p w:rsidRPr="006B4B3D" w:rsidR="00CE6B44" w:rsidP="00CE6B44" w:rsidRDefault="00CE6B44" w14:paraId="1FD27652" w14:textId="77777777">
            <w:pPr>
              <w:rPr>
                <w:sz w:val="20"/>
              </w:rPr>
            </w:pPr>
            <w:r w:rsidRPr="006B4B3D">
              <w:rPr>
                <w:sz w:val="20"/>
              </w:rPr>
              <w:t>3</w:t>
            </w:r>
            <w:r w:rsidRPr="006B4B3D">
              <w:rPr>
                <w:rFonts w:ascii="Segoe UI Symbol" w:hAnsi="Segoe UI Symbol" w:cs="Segoe UI Symbol"/>
                <w:sz w:val="20"/>
              </w:rPr>
              <w:t>☐</w:t>
            </w:r>
            <w:r w:rsidRPr="006B4B3D">
              <w:rPr>
                <w:sz w:val="20"/>
              </w:rPr>
              <w:t xml:space="preserve"> 10 to &lt;15 MPH</w:t>
            </w:r>
          </w:p>
        </w:tc>
        <w:tc>
          <w:tcPr>
            <w:tcW w:w="252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CE6B44" w:rsidP="00CE6B44" w:rsidRDefault="00CE6B44" w14:paraId="6811FE2E" w14:textId="77777777">
            <w:pPr>
              <w:rPr>
                <w:sz w:val="20"/>
              </w:rPr>
            </w:pPr>
            <w:r w:rsidRPr="006B4B3D">
              <w:rPr>
                <w:sz w:val="20"/>
              </w:rPr>
              <w:t>4</w:t>
            </w:r>
            <w:r w:rsidRPr="006B4B3D">
              <w:rPr>
                <w:rFonts w:ascii="Segoe UI Symbol" w:hAnsi="Segoe UI Symbol" w:cs="Segoe UI Symbol"/>
                <w:sz w:val="20"/>
              </w:rPr>
              <w:t>☐</w:t>
            </w:r>
            <w:r w:rsidRPr="006B4B3D">
              <w:rPr>
                <w:sz w:val="20"/>
              </w:rPr>
              <w:t xml:space="preserve"> 15 to &lt;20 MPH </w:t>
            </w:r>
          </w:p>
          <w:p w:rsidRPr="006B4B3D" w:rsidR="00CE6B44" w:rsidP="00CE6B44" w:rsidRDefault="00CE6B44" w14:paraId="1551151D" w14:textId="77777777">
            <w:pPr>
              <w:rPr>
                <w:sz w:val="20"/>
              </w:rPr>
            </w:pPr>
            <w:r w:rsidRPr="006B4B3D">
              <w:rPr>
                <w:sz w:val="20"/>
              </w:rPr>
              <w:t>5</w:t>
            </w:r>
            <w:r w:rsidRPr="006B4B3D">
              <w:rPr>
                <w:rFonts w:ascii="Segoe UI Symbol" w:hAnsi="Segoe UI Symbol" w:cs="Segoe UI Symbol"/>
                <w:sz w:val="20"/>
              </w:rPr>
              <w:t>☐</w:t>
            </w:r>
            <w:r w:rsidRPr="006B4B3D">
              <w:rPr>
                <w:sz w:val="20"/>
              </w:rPr>
              <w:t xml:space="preserve"> 20 MPH or greater</w:t>
            </w:r>
          </w:p>
          <w:p w:rsidRPr="006B4B3D" w:rsidR="00CE6B44" w:rsidP="00CE6B44" w:rsidRDefault="00CE6B44" w14:paraId="62A3AA50" w14:textId="77777777">
            <w:pPr>
              <w:rPr>
                <w:sz w:val="20"/>
              </w:rPr>
            </w:pPr>
            <w:r w:rsidRPr="006B4B3D">
              <w:rPr>
                <w:sz w:val="20"/>
              </w:rPr>
              <w:t>99</w:t>
            </w:r>
            <w:r w:rsidRPr="006B4B3D">
              <w:rPr>
                <w:rFonts w:ascii="Segoe UI Symbol" w:hAnsi="Segoe UI Symbol" w:cs="Segoe UI Symbol"/>
                <w:sz w:val="20"/>
              </w:rPr>
              <w:t>☐</w:t>
            </w:r>
            <w:r w:rsidRPr="006B4B3D">
              <w:rPr>
                <w:sz w:val="20"/>
              </w:rPr>
              <w:t xml:space="preserve"> Don't know</w:t>
            </w:r>
          </w:p>
        </w:tc>
        <w:tc>
          <w:tcPr>
            <w:tcW w:w="117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6B4B3D" w:rsidR="00CE6B44" w:rsidP="00CE6B44" w:rsidRDefault="00CE6B44" w14:paraId="3BC9A26B" w14:textId="77777777">
            <w:pPr>
              <w:rPr>
                <w:sz w:val="20"/>
              </w:rPr>
            </w:pPr>
          </w:p>
        </w:tc>
      </w:tr>
      <w:tr w:rsidRPr="00812468" w:rsidR="00CE6B44" w:rsidTr="00CE6B44" w14:paraId="5ED4766E" w14:textId="77777777">
        <w:trPr>
          <w:trHeight w:val="554"/>
          <w:jc w:val="center"/>
        </w:trPr>
        <w:tc>
          <w:tcPr>
            <w:tcW w:w="414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6B4B3D" w:rsidR="00CE6B44" w:rsidP="00CE6B44" w:rsidRDefault="00CE6B44" w14:paraId="6947AD5B" w14:textId="77777777">
            <w:pPr>
              <w:tabs>
                <w:tab w:val="left" w:pos="312"/>
                <w:tab w:val="left" w:pos="672"/>
              </w:tabs>
              <w:ind w:hanging="228"/>
              <w:rPr>
                <w:sz w:val="20"/>
              </w:rPr>
            </w:pPr>
            <w:r>
              <w:rPr>
                <w:sz w:val="20"/>
              </w:rPr>
              <w:t>f.</w:t>
            </w:r>
            <w:r>
              <w:rPr>
                <w:sz w:val="20"/>
              </w:rPr>
              <w:tab/>
              <w:t xml:space="preserve">e.  At </w:t>
            </w:r>
            <w:r w:rsidRPr="006B4B3D">
              <w:rPr>
                <w:sz w:val="20"/>
              </w:rPr>
              <w:t xml:space="preserve">what boom height above ground or crop canopy </w:t>
            </w:r>
            <w:r>
              <w:rPr>
                <w:sz w:val="20"/>
              </w:rPr>
              <w:t>did this operation</w:t>
            </w:r>
            <w:r w:rsidRPr="006B4B3D">
              <w:rPr>
                <w:sz w:val="20"/>
              </w:rPr>
              <w:t xml:space="preserve"> typically spray during p</w:t>
            </w:r>
            <w:r>
              <w:rPr>
                <w:sz w:val="20"/>
              </w:rPr>
              <w:t>ost</w:t>
            </w:r>
            <w:r w:rsidRPr="006B4B3D">
              <w:rPr>
                <w:sz w:val="20"/>
              </w:rPr>
              <w:t xml:space="preserve">-emergence </w:t>
            </w:r>
            <w:r>
              <w:rPr>
                <w:sz w:val="20"/>
              </w:rPr>
              <w:t>insecticide/fungicide</w:t>
            </w:r>
            <w:r w:rsidRPr="006B4B3D">
              <w:rPr>
                <w:sz w:val="20"/>
              </w:rPr>
              <w:t xml:space="preserve"> applications?</w:t>
            </w:r>
          </w:p>
        </w:tc>
        <w:tc>
          <w:tcPr>
            <w:tcW w:w="243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6B4B3D" w:rsidR="00CE6B44" w:rsidP="00CE6B44" w:rsidRDefault="00CE6B44" w14:paraId="7DD279DC" w14:textId="77777777">
            <w:pPr>
              <w:rPr>
                <w:sz w:val="20"/>
              </w:rPr>
            </w:pPr>
            <w:r w:rsidRPr="006B4B3D">
              <w:rPr>
                <w:sz w:val="20"/>
              </w:rPr>
              <w:t>1</w:t>
            </w:r>
            <w:r w:rsidRPr="006B4B3D">
              <w:rPr>
                <w:rFonts w:ascii="Segoe UI Symbol" w:hAnsi="Segoe UI Symbol" w:cs="Segoe UI Symbol"/>
                <w:sz w:val="20"/>
              </w:rPr>
              <w:t>☐</w:t>
            </w:r>
            <w:r w:rsidRPr="006B4B3D">
              <w:rPr>
                <w:sz w:val="20"/>
              </w:rPr>
              <w:t xml:space="preserve"> &lt; 24 inches</w:t>
            </w:r>
          </w:p>
          <w:p w:rsidRPr="006B4B3D" w:rsidR="00CE6B44" w:rsidP="00CE6B44" w:rsidRDefault="00CE6B44" w14:paraId="0E99EC27" w14:textId="77777777">
            <w:pPr>
              <w:rPr>
                <w:sz w:val="20"/>
              </w:rPr>
            </w:pPr>
            <w:r w:rsidRPr="006B4B3D">
              <w:rPr>
                <w:sz w:val="20"/>
              </w:rPr>
              <w:t>2</w:t>
            </w:r>
            <w:r w:rsidRPr="006B4B3D">
              <w:rPr>
                <w:rFonts w:ascii="Segoe UI Symbol" w:hAnsi="Segoe UI Symbol" w:cs="Segoe UI Symbol"/>
                <w:sz w:val="20"/>
              </w:rPr>
              <w:t>☐</w:t>
            </w:r>
            <w:r w:rsidRPr="006B4B3D">
              <w:rPr>
                <w:sz w:val="20"/>
              </w:rPr>
              <w:t xml:space="preserve"> 24 to &lt; 36 inches</w:t>
            </w:r>
          </w:p>
        </w:tc>
        <w:tc>
          <w:tcPr>
            <w:tcW w:w="252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6B4B3D" w:rsidR="00CE6B44" w:rsidP="00CE6B44" w:rsidRDefault="00CE6B44" w14:paraId="42055821" w14:textId="77777777">
            <w:pPr>
              <w:rPr>
                <w:sz w:val="20"/>
              </w:rPr>
            </w:pPr>
            <w:r w:rsidRPr="006B4B3D">
              <w:rPr>
                <w:sz w:val="20"/>
              </w:rPr>
              <w:t>3</w:t>
            </w:r>
            <w:r w:rsidRPr="006B4B3D">
              <w:rPr>
                <w:rFonts w:ascii="Segoe UI Symbol" w:hAnsi="Segoe UI Symbol" w:cs="Segoe UI Symbol"/>
                <w:sz w:val="20"/>
              </w:rPr>
              <w:t>☐</w:t>
            </w:r>
            <w:r w:rsidRPr="006B4B3D">
              <w:rPr>
                <w:sz w:val="20"/>
              </w:rPr>
              <w:t xml:space="preserve"> 36 inches or greater</w:t>
            </w:r>
          </w:p>
          <w:p w:rsidRPr="006B4B3D" w:rsidR="00CE6B44" w:rsidP="00CE6B44" w:rsidRDefault="00CE6B44" w14:paraId="6212BA29" w14:textId="77777777">
            <w:pPr>
              <w:rPr>
                <w:sz w:val="20"/>
              </w:rPr>
            </w:pPr>
            <w:r w:rsidRPr="006B4B3D">
              <w:rPr>
                <w:sz w:val="20"/>
              </w:rPr>
              <w:t>99</w:t>
            </w:r>
            <w:r w:rsidRPr="006B4B3D">
              <w:rPr>
                <w:rFonts w:ascii="Segoe UI Symbol" w:hAnsi="Segoe UI Symbol" w:cs="Segoe UI Symbol"/>
                <w:sz w:val="20"/>
              </w:rPr>
              <w:t>☐</w:t>
            </w:r>
            <w:r w:rsidRPr="006B4B3D">
              <w:rPr>
                <w:sz w:val="20"/>
              </w:rPr>
              <w:t xml:space="preserve"> Don't know</w:t>
            </w:r>
          </w:p>
        </w:tc>
        <w:tc>
          <w:tcPr>
            <w:tcW w:w="117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6B4B3D" w:rsidR="00CE6B44" w:rsidP="00CE6B44" w:rsidRDefault="00CE6B44" w14:paraId="037C9E60" w14:textId="77777777">
            <w:pPr>
              <w:rPr>
                <w:sz w:val="20"/>
              </w:rPr>
            </w:pPr>
          </w:p>
        </w:tc>
      </w:tr>
      <w:tr w:rsidRPr="00812468" w:rsidR="00CE6B44" w:rsidTr="00CE6B44" w14:paraId="5F26527F" w14:textId="77777777">
        <w:trPr>
          <w:trHeight w:val="20"/>
          <w:jc w:val="center"/>
        </w:trPr>
        <w:tc>
          <w:tcPr>
            <w:tcW w:w="414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6B4B3D" w:rsidR="00CE6B44" w:rsidP="00CE6B44" w:rsidRDefault="00CE6B44" w14:paraId="17D04496" w14:textId="77777777">
            <w:pPr>
              <w:tabs>
                <w:tab w:val="left" w:pos="312"/>
                <w:tab w:val="left" w:pos="672"/>
              </w:tabs>
              <w:ind w:hanging="228"/>
              <w:rPr>
                <w:sz w:val="20"/>
              </w:rPr>
            </w:pPr>
            <w:r w:rsidRPr="006B4B3D">
              <w:rPr>
                <w:sz w:val="20"/>
              </w:rPr>
              <w:t>g.</w:t>
            </w:r>
            <w:r w:rsidRPr="006B4B3D">
              <w:rPr>
                <w:sz w:val="20"/>
              </w:rPr>
              <w:tab/>
              <w:t xml:space="preserve">f. What is </w:t>
            </w:r>
            <w:r>
              <w:rPr>
                <w:sz w:val="20"/>
              </w:rPr>
              <w:t>the</w:t>
            </w:r>
            <w:r w:rsidRPr="006B4B3D">
              <w:rPr>
                <w:sz w:val="20"/>
              </w:rPr>
              <w:t xml:space="preserve"> target droplet size spectrum for p</w:t>
            </w:r>
            <w:r>
              <w:rPr>
                <w:sz w:val="20"/>
              </w:rPr>
              <w:t>ost</w:t>
            </w:r>
            <w:r w:rsidRPr="006B4B3D">
              <w:rPr>
                <w:sz w:val="20"/>
              </w:rPr>
              <w:t xml:space="preserve">-emergence </w:t>
            </w:r>
            <w:r>
              <w:rPr>
                <w:sz w:val="20"/>
              </w:rPr>
              <w:t>insecticide/fungicide</w:t>
            </w:r>
            <w:r w:rsidRPr="006B4B3D">
              <w:rPr>
                <w:sz w:val="20"/>
              </w:rPr>
              <w:t xml:space="preserve"> applications?</w:t>
            </w:r>
          </w:p>
        </w:tc>
        <w:tc>
          <w:tcPr>
            <w:tcW w:w="243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56512E" w:rsidR="00CE6B44" w:rsidP="00CE6B44" w:rsidRDefault="00CE6B44" w14:paraId="2BE3F42D" w14:textId="77777777">
            <w:pPr>
              <w:rPr>
                <w:sz w:val="20"/>
              </w:rPr>
            </w:pPr>
            <w:r w:rsidRPr="0056512E">
              <w:rPr>
                <w:sz w:val="20"/>
              </w:rPr>
              <w:t>1</w:t>
            </w:r>
            <w:r w:rsidRPr="0056512E">
              <w:rPr>
                <w:rFonts w:ascii="Segoe UI Symbol" w:hAnsi="Segoe UI Symbol" w:cs="Segoe UI Symbol"/>
                <w:sz w:val="20"/>
              </w:rPr>
              <w:t>☐</w:t>
            </w:r>
            <w:r w:rsidRPr="0056512E">
              <w:rPr>
                <w:sz w:val="20"/>
              </w:rPr>
              <w:t xml:space="preserve">   Less than 106 microns (Extremely Fine or Very Fine)</w:t>
            </w:r>
          </w:p>
          <w:p w:rsidRPr="0056512E" w:rsidR="00CE6B44" w:rsidP="00CE6B44" w:rsidRDefault="00CE6B44" w14:paraId="631B3956" w14:textId="77777777">
            <w:pPr>
              <w:rPr>
                <w:sz w:val="20"/>
              </w:rPr>
            </w:pPr>
            <w:r w:rsidRPr="0056512E">
              <w:rPr>
                <w:sz w:val="20"/>
              </w:rPr>
              <w:t>2</w:t>
            </w:r>
            <w:r w:rsidRPr="0056512E">
              <w:rPr>
                <w:rFonts w:ascii="Segoe UI Symbol" w:hAnsi="Segoe UI Symbol" w:cs="Segoe UI Symbol"/>
                <w:sz w:val="20"/>
              </w:rPr>
              <w:t>☐</w:t>
            </w:r>
            <w:r w:rsidRPr="0056512E">
              <w:rPr>
                <w:sz w:val="20"/>
              </w:rPr>
              <w:t xml:space="preserve">   106-235 microns (Fine)</w:t>
            </w:r>
          </w:p>
          <w:p w:rsidRPr="0056512E" w:rsidR="00CE6B44" w:rsidP="00CE6B44" w:rsidRDefault="00CE6B44" w14:paraId="26739407" w14:textId="77777777">
            <w:pPr>
              <w:rPr>
                <w:sz w:val="20"/>
              </w:rPr>
            </w:pPr>
            <w:r w:rsidRPr="0056512E">
              <w:rPr>
                <w:sz w:val="20"/>
              </w:rPr>
              <w:t>3</w:t>
            </w:r>
            <w:r w:rsidRPr="0056512E">
              <w:rPr>
                <w:rFonts w:ascii="Segoe UI Symbol" w:hAnsi="Segoe UI Symbol" w:cs="Segoe UI Symbol"/>
                <w:sz w:val="20"/>
              </w:rPr>
              <w:t>☐</w:t>
            </w:r>
            <w:r w:rsidRPr="0056512E">
              <w:rPr>
                <w:sz w:val="20"/>
              </w:rPr>
              <w:t xml:space="preserve">   236-340 microns (Medium)</w:t>
            </w:r>
          </w:p>
          <w:p w:rsidRPr="0056512E" w:rsidR="00CE6B44" w:rsidP="00CE6B44" w:rsidRDefault="00CE6B44" w14:paraId="3B0286B7" w14:textId="77777777">
            <w:pPr>
              <w:rPr>
                <w:sz w:val="20"/>
                <w:highlight w:val="yellow"/>
              </w:rPr>
            </w:pPr>
            <w:r w:rsidRPr="0056512E">
              <w:rPr>
                <w:sz w:val="20"/>
              </w:rPr>
              <w:t>4</w:t>
            </w:r>
            <w:r w:rsidRPr="0056512E">
              <w:rPr>
                <w:rFonts w:ascii="Segoe UI Symbol" w:hAnsi="Segoe UI Symbol" w:cs="Segoe UI Symbol"/>
                <w:sz w:val="20"/>
              </w:rPr>
              <w:t>☐</w:t>
            </w:r>
            <w:r w:rsidRPr="0056512E">
              <w:rPr>
                <w:sz w:val="20"/>
              </w:rPr>
              <w:t xml:space="preserve">   341-403 microns (Coarse)</w:t>
            </w:r>
          </w:p>
        </w:tc>
        <w:tc>
          <w:tcPr>
            <w:tcW w:w="252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56512E" w:rsidR="00CE6B44" w:rsidP="00CE6B44" w:rsidRDefault="00CE6B44" w14:paraId="6AF700D5" w14:textId="77777777">
            <w:pPr>
              <w:rPr>
                <w:sz w:val="20"/>
              </w:rPr>
            </w:pPr>
            <w:r w:rsidRPr="0056512E">
              <w:rPr>
                <w:sz w:val="20"/>
              </w:rPr>
              <w:t>5</w:t>
            </w:r>
            <w:r w:rsidRPr="0056512E">
              <w:rPr>
                <w:rFonts w:ascii="Segoe UI Symbol" w:hAnsi="Segoe UI Symbol" w:cs="Segoe UI Symbol"/>
                <w:sz w:val="20"/>
              </w:rPr>
              <w:t>☐</w:t>
            </w:r>
            <w:r w:rsidRPr="0056512E">
              <w:rPr>
                <w:sz w:val="20"/>
              </w:rPr>
              <w:t xml:space="preserve">   404-502 microns (Very Coarse)</w:t>
            </w:r>
          </w:p>
          <w:p w:rsidRPr="0056512E" w:rsidR="00CE6B44" w:rsidP="00CE6B44" w:rsidRDefault="00CE6B44" w14:paraId="20E7C9DE" w14:textId="77777777">
            <w:pPr>
              <w:rPr>
                <w:sz w:val="20"/>
              </w:rPr>
            </w:pPr>
            <w:r w:rsidRPr="0056512E">
              <w:rPr>
                <w:sz w:val="20"/>
              </w:rPr>
              <w:t>6</w:t>
            </w:r>
            <w:r w:rsidRPr="0056512E">
              <w:rPr>
                <w:rFonts w:ascii="Segoe UI Symbol" w:hAnsi="Segoe UI Symbol" w:cs="Segoe UI Symbol"/>
                <w:sz w:val="20"/>
              </w:rPr>
              <w:t>☐</w:t>
            </w:r>
            <w:r w:rsidRPr="0056512E">
              <w:rPr>
                <w:sz w:val="20"/>
              </w:rPr>
              <w:t xml:space="preserve">   503-665 microns (Extremely Coarse)</w:t>
            </w:r>
          </w:p>
          <w:p w:rsidRPr="0056512E" w:rsidR="00CE6B44" w:rsidP="00CE6B44" w:rsidRDefault="00CE6B44" w14:paraId="7737FF12" w14:textId="77777777">
            <w:pPr>
              <w:rPr>
                <w:sz w:val="20"/>
              </w:rPr>
            </w:pPr>
            <w:r w:rsidRPr="0056512E">
              <w:rPr>
                <w:sz w:val="20"/>
              </w:rPr>
              <w:t>7</w:t>
            </w:r>
            <w:r w:rsidRPr="0056512E">
              <w:rPr>
                <w:rFonts w:ascii="Segoe UI Symbol" w:hAnsi="Segoe UI Symbol" w:cs="Segoe UI Symbol"/>
                <w:sz w:val="20"/>
              </w:rPr>
              <w:t>☐</w:t>
            </w:r>
            <w:r w:rsidRPr="0056512E">
              <w:rPr>
                <w:sz w:val="20"/>
              </w:rPr>
              <w:t xml:space="preserve">  Greater than 665 microns (Ultra Coarse)</w:t>
            </w:r>
          </w:p>
          <w:p w:rsidRPr="0056512E" w:rsidR="00CE6B44" w:rsidP="00CE6B44" w:rsidRDefault="00CE6B44" w14:paraId="3A4142EF" w14:textId="77777777">
            <w:pPr>
              <w:rPr>
                <w:sz w:val="20"/>
                <w:highlight w:val="yellow"/>
              </w:rPr>
            </w:pPr>
            <w:r w:rsidRPr="0056512E">
              <w:rPr>
                <w:sz w:val="20"/>
              </w:rPr>
              <w:t>99</w:t>
            </w:r>
            <w:r w:rsidRPr="0056512E">
              <w:rPr>
                <w:rFonts w:ascii="Segoe UI Symbol" w:hAnsi="Segoe UI Symbol" w:cs="Segoe UI Symbol"/>
                <w:sz w:val="20"/>
              </w:rPr>
              <w:t>☐</w:t>
            </w:r>
            <w:r w:rsidRPr="0056512E">
              <w:rPr>
                <w:sz w:val="20"/>
              </w:rPr>
              <w:t xml:space="preserve">  Don’t Know</w:t>
            </w:r>
          </w:p>
        </w:tc>
        <w:tc>
          <w:tcPr>
            <w:tcW w:w="1170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6B4B3D" w:rsidR="00CE6B44" w:rsidP="00CE6B44" w:rsidRDefault="00CE6B44" w14:paraId="74B1AC27" w14:textId="77777777">
            <w:pPr>
              <w:rPr>
                <w:sz w:val="20"/>
              </w:rPr>
            </w:pPr>
          </w:p>
        </w:tc>
      </w:tr>
    </w:tbl>
    <w:p w:rsidR="00CE6B44" w:rsidP="00CE6B44" w:rsidRDefault="00CE6B44" w14:paraId="5C37B591" w14:textId="77777777"/>
    <w:p w:rsidR="00CE6B44" w:rsidP="00CE6B44" w:rsidRDefault="00CE6B44" w14:paraId="603D56F0" w14:textId="77777777">
      <w:pPr>
        <w:spacing w:after="160" w:line="259" w:lineRule="auto"/>
      </w:pPr>
      <w:r>
        <w:br w:type="page"/>
      </w:r>
    </w:p>
    <w:p w:rsidRPr="0005450B" w:rsidR="00CE6B44" w:rsidP="009A7A8E" w:rsidRDefault="001F461C" w14:paraId="2C3D182B" w14:textId="51D3D4C5">
      <w:r>
        <w:lastRenderedPageBreak/>
        <w:t>21</w:t>
      </w:r>
      <w:r w:rsidRPr="0005450B" w:rsidR="00CE6B44">
        <w:t>.  Which of the following spraying practices resulted in a sprayer re-calibration in 2019? Check all that apply.</w:t>
      </w:r>
    </w:p>
    <w:p w:rsidRPr="00C533C6" w:rsidR="00CE6B44" w:rsidP="00CE6B44" w:rsidRDefault="00CE6B44" w14:paraId="3ED50170" w14:textId="77777777">
      <w:pPr>
        <w:ind w:hanging="450"/>
      </w:pPr>
    </w:p>
    <w:p w:rsidR="00D1252F" w:rsidP="000D2F69" w:rsidRDefault="00DA123D" w14:paraId="42B48073" w14:textId="657D4BD9">
      <w:pPr>
        <w:pStyle w:val="ListParagraph"/>
        <w:ind w:left="270"/>
        <w:rPr>
          <w:rFonts w:ascii="Segoe UI Symbol" w:hAnsi="Segoe UI Symbol" w:cs="Segoe UI Symbol"/>
        </w:rPr>
      </w:pPr>
      <w:r w:rsidRPr="00812468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 </w:t>
      </w:r>
      <w:r w:rsidR="00D1252F">
        <w:rPr>
          <w:rFonts w:ascii="Segoe UI Symbol" w:hAnsi="Segoe UI Symbol" w:cs="Segoe UI Symbol"/>
        </w:rPr>
        <w:t>a. Computer calibration alert system</w:t>
      </w:r>
    </w:p>
    <w:p w:rsidRPr="00C533C6" w:rsidR="00CE6B44" w:rsidP="000D2F69" w:rsidRDefault="00D1252F" w14:paraId="303F377A" w14:textId="027DBCF6">
      <w:pPr>
        <w:pStyle w:val="ListParagraph"/>
        <w:ind w:left="270"/>
      </w:pPr>
      <w:r w:rsidRPr="00812468">
        <w:rPr>
          <w:rFonts w:ascii="Segoe UI Symbol" w:hAnsi="Segoe UI Symbol" w:cs="Segoe UI Symbol"/>
        </w:rPr>
        <w:t>☐</w:t>
      </w:r>
      <w:r w:rsidR="000D2F69">
        <w:rPr>
          <w:rFonts w:ascii="Segoe UI Symbol" w:hAnsi="Segoe UI Symbol" w:cs="Segoe UI Symbol"/>
        </w:rPr>
        <w:t xml:space="preserve"> </w:t>
      </w:r>
      <w:r>
        <w:rPr>
          <w:rFonts w:ascii="Segoe UI Symbol" w:hAnsi="Segoe UI Symbol" w:cs="Segoe UI Symbol"/>
        </w:rPr>
        <w:t xml:space="preserve"> b. </w:t>
      </w:r>
      <w:r w:rsidRPr="00C533C6" w:rsidR="00CE6B44">
        <w:t xml:space="preserve">Change in product being applied </w:t>
      </w:r>
    </w:p>
    <w:p w:rsidRPr="00C533C6" w:rsidR="00CE6B44" w:rsidP="000D2F69" w:rsidRDefault="00DA123D" w14:paraId="0440076F" w14:textId="3BFB8841">
      <w:pPr>
        <w:pStyle w:val="ListParagraph"/>
        <w:ind w:left="270"/>
      </w:pPr>
      <w:r w:rsidRPr="00812468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 </w:t>
      </w:r>
      <w:r w:rsidR="000D2F69">
        <w:rPr>
          <w:rFonts w:ascii="Segoe UI Symbol" w:hAnsi="Segoe UI Symbol" w:cs="Segoe UI Symbol"/>
        </w:rPr>
        <w:t xml:space="preserve">c. </w:t>
      </w:r>
      <w:r w:rsidRPr="00C533C6" w:rsidR="00CE6B44">
        <w:t>Observed change in spray pattern or Gallons per Acre (GPA) output (e.g., from worn nozzles)</w:t>
      </w:r>
    </w:p>
    <w:p w:rsidRPr="00C533C6" w:rsidR="00CE6B44" w:rsidP="000D2F69" w:rsidRDefault="00DA123D" w14:paraId="2769E513" w14:textId="3BA70AFE">
      <w:pPr>
        <w:pStyle w:val="ListParagraph"/>
        <w:ind w:left="270"/>
      </w:pPr>
      <w:r w:rsidRPr="00812468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 </w:t>
      </w:r>
      <w:r w:rsidR="000D2F69">
        <w:rPr>
          <w:rFonts w:ascii="Segoe UI Symbol" w:hAnsi="Segoe UI Symbol" w:cs="Segoe UI Symbol"/>
        </w:rPr>
        <w:t xml:space="preserve">d. </w:t>
      </w:r>
      <w:r w:rsidRPr="00C533C6" w:rsidR="00CE6B44">
        <w:t>Scheduled calibration (e.g., daily, monthly, annually)</w:t>
      </w:r>
    </w:p>
    <w:p w:rsidRPr="00C533C6" w:rsidR="00CE6B44" w:rsidP="000D2F69" w:rsidRDefault="00DA123D" w14:paraId="2485C2C6" w14:textId="125D82E6">
      <w:pPr>
        <w:pStyle w:val="ListParagraph"/>
        <w:spacing w:after="160" w:line="259" w:lineRule="auto"/>
        <w:ind w:left="270"/>
      </w:pPr>
      <w:r w:rsidRPr="00812468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 </w:t>
      </w:r>
      <w:r w:rsidR="000D2F69">
        <w:rPr>
          <w:rFonts w:ascii="Segoe UI Symbol" w:hAnsi="Segoe UI Symbol" w:cs="Segoe UI Symbol"/>
        </w:rPr>
        <w:t xml:space="preserve">e. </w:t>
      </w:r>
      <w:r w:rsidRPr="00C533C6" w:rsidR="00CE6B44">
        <w:t xml:space="preserve">When moving to a different block or crop </w:t>
      </w:r>
    </w:p>
    <w:p w:rsidRPr="00C533C6" w:rsidR="00CE6B44" w:rsidP="000D2F69" w:rsidRDefault="00DA123D" w14:paraId="3A8DFA99" w14:textId="2873761E">
      <w:pPr>
        <w:pStyle w:val="ListParagraph"/>
        <w:ind w:left="270"/>
      </w:pPr>
      <w:r w:rsidRPr="00812468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 </w:t>
      </w:r>
      <w:r w:rsidR="000D2F69">
        <w:rPr>
          <w:rFonts w:ascii="Segoe UI Symbol" w:hAnsi="Segoe UI Symbol" w:cs="Segoe UI Symbol"/>
        </w:rPr>
        <w:t xml:space="preserve">f. </w:t>
      </w:r>
      <w:r w:rsidRPr="00C533C6" w:rsidR="00CE6B44">
        <w:t>Other, specify: ________</w:t>
      </w:r>
    </w:p>
    <w:p w:rsidRPr="00B5146B" w:rsidR="00CE6B44" w:rsidP="000D2F69" w:rsidRDefault="00DA123D" w14:paraId="73D3A329" w14:textId="70871817">
      <w:pPr>
        <w:ind w:left="-90" w:firstLine="360"/>
      </w:pPr>
      <w:r w:rsidRPr="000D2F69">
        <w:rPr>
          <w:rFonts w:ascii="Segoe UI Symbol" w:hAnsi="Segoe UI Symbol" w:cs="Segoe UI Symbol"/>
        </w:rPr>
        <w:t xml:space="preserve">☐  </w:t>
      </w:r>
      <w:r w:rsidRPr="000D2F69" w:rsidR="000D2F69">
        <w:rPr>
          <w:rFonts w:ascii="Segoe UI Symbol" w:hAnsi="Segoe UI Symbol" w:cs="Segoe UI Symbol"/>
        </w:rPr>
        <w:t xml:space="preserve">g. </w:t>
      </w:r>
      <w:r w:rsidRPr="00C533C6" w:rsidR="00CE6B44">
        <w:t>None of the above</w:t>
      </w:r>
    </w:p>
    <w:p w:rsidR="00CE6B44" w:rsidP="00CE6B44" w:rsidRDefault="00CE6B44" w14:paraId="19274519" w14:textId="77777777"/>
    <w:tbl>
      <w:tblPr>
        <w:tblStyle w:val="TableSimple1"/>
        <w:tblW w:w="11088" w:type="dxa"/>
        <w:jc w:val="center"/>
        <w:tblBorders>
          <w:left w:val="none" w:color="000000" w:sz="0" w:space="0"/>
          <w:right w:val="none" w:color="000000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4"/>
        <w:gridCol w:w="6516"/>
        <w:gridCol w:w="378"/>
      </w:tblGrid>
      <w:tr w:rsidRPr="00812468" w:rsidR="00CE6B44" w:rsidTr="00CE6B44" w14:paraId="38109E1B" w14:textId="77777777">
        <w:trPr>
          <w:gridAfter w:val="1"/>
          <w:wAfter w:w="378" w:type="dxa"/>
          <w:trHeight w:val="367"/>
          <w:jc w:val="center"/>
        </w:trPr>
        <w:tc>
          <w:tcPr>
            <w:tcW w:w="4194" w:type="dxa"/>
            <w:vMerge w:val="restart"/>
            <w:tcBorders>
              <w:top w:val="nil"/>
              <w:left w:val="nil"/>
              <w:bottom w:val="nil"/>
              <w:right w:val="single" w:color="000000" w:sz="12" w:space="0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812468" w:rsidR="00CE6B44" w:rsidP="00D1252F" w:rsidRDefault="001F461C" w14:paraId="12928476" w14:textId="7A247FF7">
            <w:pPr>
              <w:tabs>
                <w:tab w:val="left" w:pos="312"/>
                <w:tab w:val="left" w:pos="672"/>
                <w:tab w:val="right" w:leader="dot" w:pos="4098"/>
              </w:tabs>
              <w:rPr>
                <w:sz w:val="20"/>
              </w:rPr>
            </w:pPr>
            <w:r>
              <w:rPr>
                <w:sz w:val="20"/>
              </w:rPr>
              <w:t>22</w:t>
            </w:r>
            <w:r w:rsidRPr="00812468" w:rsidR="00CE6B44">
              <w:rPr>
                <w:sz w:val="20"/>
              </w:rPr>
              <w:t>.</w:t>
            </w:r>
            <w:r w:rsidRPr="00812468" w:rsidR="00CE6B44">
              <w:rPr>
                <w:sz w:val="20"/>
              </w:rPr>
              <w:tab/>
              <w:t>For th</w:t>
            </w:r>
            <w:r w:rsidR="00D1252F">
              <w:rPr>
                <w:sz w:val="20"/>
              </w:rPr>
              <w:t>e</w:t>
            </w:r>
            <w:r w:rsidRPr="00812468" w:rsidR="00CE6B44">
              <w:rPr>
                <w:sz w:val="20"/>
              </w:rPr>
              <w:t xml:space="preserve"> selected field</w:t>
            </w:r>
            <w:r w:rsidR="00CE6B44">
              <w:rPr>
                <w:sz w:val="20"/>
              </w:rPr>
              <w:t>,</w:t>
            </w:r>
            <w:r w:rsidRPr="00812468" w:rsidR="00CE6B44">
              <w:rPr>
                <w:sz w:val="20"/>
              </w:rPr>
              <w:t xml:space="preserve"> how often </w:t>
            </w:r>
            <w:r w:rsidR="00CE6B44">
              <w:rPr>
                <w:sz w:val="20"/>
              </w:rPr>
              <w:t xml:space="preserve">did this operation </w:t>
            </w:r>
            <w:r w:rsidRPr="00812468" w:rsidR="00CE6B44">
              <w:rPr>
                <w:sz w:val="20"/>
              </w:rPr>
              <w:t xml:space="preserve">clean </w:t>
            </w:r>
            <w:r w:rsidR="00CE6B44">
              <w:rPr>
                <w:sz w:val="20"/>
              </w:rPr>
              <w:t>the</w:t>
            </w:r>
            <w:r w:rsidRPr="00812468" w:rsidR="00CE6B44">
              <w:rPr>
                <w:sz w:val="20"/>
              </w:rPr>
              <w:t xml:space="preserve"> ground boom sprayer tank system</w:t>
            </w:r>
            <w:r w:rsidR="00CE6B44">
              <w:rPr>
                <w:sz w:val="20"/>
              </w:rPr>
              <w:t xml:space="preserve"> in 2019</w:t>
            </w:r>
            <w:r w:rsidRPr="00812468" w:rsidR="00CE6B44">
              <w:rPr>
                <w:sz w:val="20"/>
              </w:rPr>
              <w:t>?</w:t>
            </w:r>
            <w:r w:rsidR="00CE6B44">
              <w:rPr>
                <w:sz w:val="20"/>
              </w:rPr>
              <w:t xml:space="preserve"> Check all that apply</w:t>
            </w:r>
            <w:r w:rsidRPr="00812468" w:rsidR="00CE6B44">
              <w:rPr>
                <w:sz w:val="20"/>
              </w:rPr>
              <w:tab/>
            </w:r>
          </w:p>
        </w:tc>
        <w:tc>
          <w:tcPr>
            <w:tcW w:w="651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Pr="00210882" w:rsidR="00CE6B44" w:rsidP="00CE6B44" w:rsidRDefault="00D1252F" w14:paraId="19F05512" w14:textId="51196D8E">
            <w:pPr>
              <w:tabs>
                <w:tab w:val="left" w:pos="258"/>
              </w:tabs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812468">
              <w:rPr>
                <w:rFonts w:ascii="Segoe UI Symbol" w:hAnsi="Segoe UI Symbol" w:cs="Segoe UI Symbol"/>
              </w:rPr>
              <w:t>☐</w:t>
            </w:r>
            <w:r w:rsidR="00651065">
              <w:rPr>
                <w:rFonts w:ascii="Segoe UI Symbol" w:hAnsi="Segoe UI Symbol" w:cs="Segoe UI Symbol"/>
              </w:rPr>
              <w:t xml:space="preserve"> </w:t>
            </w:r>
            <w:r w:rsidR="00CE6B44">
              <w:rPr>
                <w:sz w:val="20"/>
              </w:rPr>
              <w:t xml:space="preserve">1   </w:t>
            </w:r>
            <w:r w:rsidRPr="00210882" w:rsidR="00CE6B44">
              <w:rPr>
                <w:sz w:val="20"/>
              </w:rPr>
              <w:t xml:space="preserve">Before the season </w:t>
            </w:r>
          </w:p>
          <w:p w:rsidRPr="00210882" w:rsidR="00CE6B44" w:rsidP="00CE6B44" w:rsidRDefault="00D1252F" w14:paraId="33FC61D7" w14:textId="3720F4A8">
            <w:pPr>
              <w:tabs>
                <w:tab w:val="left" w:pos="258"/>
              </w:tabs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812468">
              <w:rPr>
                <w:rFonts w:ascii="Segoe UI Symbol" w:hAnsi="Segoe UI Symbol" w:cs="Segoe UI Symbol"/>
              </w:rPr>
              <w:t>☐</w:t>
            </w:r>
            <w:r>
              <w:rPr>
                <w:sz w:val="20"/>
              </w:rPr>
              <w:t xml:space="preserve"> </w:t>
            </w:r>
            <w:r w:rsidRPr="00210882" w:rsidR="00CE6B44">
              <w:rPr>
                <w:sz w:val="20"/>
              </w:rPr>
              <w:t xml:space="preserve">2   After the season </w:t>
            </w:r>
          </w:p>
          <w:p w:rsidRPr="00210882" w:rsidR="00CE6B44" w:rsidP="00CE6B44" w:rsidRDefault="00D1252F" w14:paraId="744247D3" w14:textId="2D7661B3">
            <w:pPr>
              <w:tabs>
                <w:tab w:val="left" w:pos="258"/>
              </w:tabs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812468">
              <w:rPr>
                <w:rFonts w:ascii="Segoe UI Symbol" w:hAnsi="Segoe UI Symbol" w:cs="Segoe UI Symbol"/>
              </w:rPr>
              <w:t>☐</w:t>
            </w:r>
            <w:r w:rsidR="00651065">
              <w:rPr>
                <w:rFonts w:ascii="Segoe UI Symbol" w:hAnsi="Segoe UI Symbol" w:cs="Segoe UI Symbol"/>
              </w:rPr>
              <w:t xml:space="preserve"> </w:t>
            </w:r>
            <w:r w:rsidRPr="00210882" w:rsidR="00CE6B44">
              <w:rPr>
                <w:sz w:val="20"/>
              </w:rPr>
              <w:t>3   Depended on the product(s)</w:t>
            </w:r>
          </w:p>
          <w:p w:rsidRPr="00210882" w:rsidR="00CE6B44" w:rsidP="00CE6B44" w:rsidRDefault="00D1252F" w14:paraId="2DCA57E0" w14:textId="318EDF4D">
            <w:pPr>
              <w:tabs>
                <w:tab w:val="left" w:pos="258"/>
              </w:tabs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812468">
              <w:rPr>
                <w:rFonts w:ascii="Segoe UI Symbol" w:hAnsi="Segoe UI Symbol" w:cs="Segoe UI Symbol"/>
              </w:rPr>
              <w:t>☐</w:t>
            </w:r>
            <w:r w:rsidR="00651065">
              <w:rPr>
                <w:rFonts w:ascii="Segoe UI Symbol" w:hAnsi="Segoe UI Symbol" w:cs="Segoe UI Symbol"/>
              </w:rPr>
              <w:t xml:space="preserve"> </w:t>
            </w:r>
            <w:r w:rsidRPr="00210882" w:rsidR="00CE6B44">
              <w:rPr>
                <w:sz w:val="20"/>
              </w:rPr>
              <w:t xml:space="preserve">4  </w:t>
            </w:r>
            <w:r w:rsidR="00CE6B44">
              <w:rPr>
                <w:sz w:val="20"/>
              </w:rPr>
              <w:t xml:space="preserve"> </w:t>
            </w:r>
            <w:r w:rsidRPr="00210882" w:rsidR="00CE6B44">
              <w:rPr>
                <w:sz w:val="20"/>
              </w:rPr>
              <w:t>Regularly scheduled cleaning</w:t>
            </w:r>
          </w:p>
          <w:p w:rsidRPr="00210882" w:rsidR="00CE6B44" w:rsidP="00CE6B44" w:rsidRDefault="00D1252F" w14:paraId="4699E758" w14:textId="4FD96A12">
            <w:pPr>
              <w:tabs>
                <w:tab w:val="left" w:pos="258"/>
              </w:tabs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812468">
              <w:rPr>
                <w:rFonts w:ascii="Segoe UI Symbol" w:hAnsi="Segoe UI Symbol" w:cs="Segoe UI Symbol"/>
              </w:rPr>
              <w:t>☐</w:t>
            </w:r>
            <w:r>
              <w:rPr>
                <w:sz w:val="20"/>
              </w:rPr>
              <w:t xml:space="preserve"> </w:t>
            </w:r>
            <w:r w:rsidRPr="00210882" w:rsidR="00CE6B44">
              <w:rPr>
                <w:sz w:val="20"/>
              </w:rPr>
              <w:t>5   Other, specify: __________________________</w:t>
            </w:r>
          </w:p>
          <w:p w:rsidRPr="00812468" w:rsidR="00CE6B44" w:rsidP="00CE6B44" w:rsidRDefault="00D1252F" w14:paraId="194CF2F0" w14:textId="08AABA7C">
            <w:pPr>
              <w:tabs>
                <w:tab w:val="left" w:pos="258"/>
              </w:tabs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812468">
              <w:rPr>
                <w:rFonts w:ascii="Segoe UI Symbol" w:hAnsi="Segoe UI Symbol" w:cs="Segoe UI Symbol"/>
              </w:rPr>
              <w:t>☐</w:t>
            </w:r>
            <w:r>
              <w:rPr>
                <w:sz w:val="20"/>
              </w:rPr>
              <w:t xml:space="preserve"> </w:t>
            </w:r>
            <w:r w:rsidRPr="00210882" w:rsidR="00CE6B44">
              <w:rPr>
                <w:sz w:val="20"/>
              </w:rPr>
              <w:t>6   Never</w:t>
            </w:r>
          </w:p>
        </w:tc>
      </w:tr>
      <w:tr w:rsidRPr="00812468" w:rsidR="00CE6B44" w:rsidTr="00CE6B44" w14:paraId="02526C8C" w14:textId="77777777">
        <w:trPr>
          <w:gridAfter w:val="1"/>
          <w:wAfter w:w="378" w:type="dxa"/>
          <w:trHeight w:val="230"/>
          <w:jc w:val="center"/>
        </w:trPr>
        <w:tc>
          <w:tcPr>
            <w:tcW w:w="4194" w:type="dxa"/>
            <w:vMerge/>
            <w:tcBorders>
              <w:top w:val="nil"/>
              <w:left w:val="nil"/>
              <w:bottom w:val="nil"/>
              <w:right w:val="single" w:color="000000" w:sz="12" w:space="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Pr="00812468" w:rsidR="00CE6B44" w:rsidP="00CE6B44" w:rsidRDefault="00CE6B44" w14:paraId="708E3F22" w14:textId="77777777">
            <w:pPr>
              <w:rPr>
                <w:sz w:val="20"/>
              </w:rPr>
            </w:pPr>
          </w:p>
        </w:tc>
        <w:tc>
          <w:tcPr>
            <w:tcW w:w="6516" w:type="dxa"/>
            <w:vMerge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Pr="00812468" w:rsidR="00CE6B44" w:rsidP="00CE6B44" w:rsidRDefault="00CE6B44" w14:paraId="1C18E694" w14:textId="77777777">
            <w:pPr>
              <w:tabs>
                <w:tab w:val="left" w:pos="258"/>
              </w:tabs>
              <w:rPr>
                <w:sz w:val="20"/>
              </w:rPr>
            </w:pPr>
          </w:p>
        </w:tc>
      </w:tr>
      <w:tr w:rsidRPr="00812468" w:rsidR="00CE6B44" w:rsidTr="00CE6B44" w14:paraId="6A10A783" w14:textId="77777777">
        <w:trPr>
          <w:gridAfter w:val="1"/>
          <w:wAfter w:w="378" w:type="dxa"/>
          <w:trHeight w:val="230"/>
          <w:jc w:val="center"/>
        </w:trPr>
        <w:tc>
          <w:tcPr>
            <w:tcW w:w="4194" w:type="dxa"/>
            <w:vMerge/>
            <w:tcBorders>
              <w:top w:val="nil"/>
              <w:left w:val="nil"/>
              <w:bottom w:val="nil"/>
              <w:right w:val="single" w:color="000000" w:sz="12" w:space="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Pr="00812468" w:rsidR="00CE6B44" w:rsidP="00CE6B44" w:rsidRDefault="00CE6B44" w14:paraId="2F1AF3DA" w14:textId="77777777">
            <w:pPr>
              <w:rPr>
                <w:sz w:val="20"/>
              </w:rPr>
            </w:pPr>
          </w:p>
        </w:tc>
        <w:tc>
          <w:tcPr>
            <w:tcW w:w="6516" w:type="dxa"/>
            <w:vMerge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Pr="00812468" w:rsidR="00CE6B44" w:rsidP="00CE6B44" w:rsidRDefault="00CE6B44" w14:paraId="3809C67E" w14:textId="77777777">
            <w:pPr>
              <w:tabs>
                <w:tab w:val="left" w:pos="258"/>
              </w:tabs>
              <w:rPr>
                <w:sz w:val="20"/>
              </w:rPr>
            </w:pPr>
          </w:p>
        </w:tc>
      </w:tr>
      <w:tr w:rsidRPr="00812468" w:rsidR="00CE6B44" w:rsidTr="00CE6B44" w14:paraId="77920D34" w14:textId="77777777">
        <w:trPr>
          <w:trHeight w:val="446" w:hRule="exact"/>
          <w:jc w:val="center"/>
        </w:trPr>
        <w:tc>
          <w:tcPr>
            <w:tcW w:w="110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Pr="00812468" w:rsidR="00CE6B44" w:rsidP="00D1252F" w:rsidRDefault="00CE6B44" w14:paraId="1BF74155" w14:textId="26A6A52B">
            <w:pPr>
              <w:rPr>
                <w:b/>
                <w:sz w:val="20"/>
              </w:rPr>
            </w:pPr>
            <w:r w:rsidRPr="00812468">
              <w:rPr>
                <w:b/>
                <w:sz w:val="20"/>
              </w:rPr>
              <w:t>[Enumerator No</w:t>
            </w:r>
            <w:r>
              <w:rPr>
                <w:b/>
                <w:sz w:val="20"/>
              </w:rPr>
              <w:t>t</w:t>
            </w:r>
            <w:r w:rsidRPr="00812468">
              <w:rPr>
                <w:b/>
                <w:sz w:val="20"/>
              </w:rPr>
              <w:t xml:space="preserve">e: If Respondent answered code 1 - </w:t>
            </w:r>
            <w:r>
              <w:rPr>
                <w:b/>
                <w:sz w:val="20"/>
              </w:rPr>
              <w:t>5</w:t>
            </w:r>
            <w:r w:rsidRPr="00812468">
              <w:rPr>
                <w:b/>
                <w:sz w:val="20"/>
              </w:rPr>
              <w:t xml:space="preserve"> for Item </w:t>
            </w:r>
            <w:r w:rsidR="00D1252F">
              <w:rPr>
                <w:b/>
                <w:sz w:val="20"/>
              </w:rPr>
              <w:t>22</w:t>
            </w:r>
            <w:r w:rsidRPr="00812468">
              <w:rPr>
                <w:b/>
                <w:sz w:val="20"/>
              </w:rPr>
              <w:t xml:space="preserve">, answer Item </w:t>
            </w:r>
            <w:r w:rsidR="00D1252F">
              <w:rPr>
                <w:b/>
                <w:sz w:val="20"/>
              </w:rPr>
              <w:t>22</w:t>
            </w:r>
            <w:r w:rsidRPr="00812468">
              <w:rPr>
                <w:b/>
                <w:sz w:val="20"/>
              </w:rPr>
              <w:t>a</w:t>
            </w:r>
            <w:r>
              <w:rPr>
                <w:b/>
                <w:sz w:val="20"/>
              </w:rPr>
              <w:t xml:space="preserve"> and </w:t>
            </w:r>
            <w:r w:rsidR="00D1252F">
              <w:rPr>
                <w:b/>
                <w:sz w:val="20"/>
              </w:rPr>
              <w:t>22</w:t>
            </w:r>
            <w:r>
              <w:rPr>
                <w:b/>
                <w:sz w:val="20"/>
              </w:rPr>
              <w:t>b</w:t>
            </w:r>
            <w:r w:rsidRPr="00812468">
              <w:rPr>
                <w:b/>
                <w:sz w:val="20"/>
              </w:rPr>
              <w:t xml:space="preserve">; else skip to Item </w:t>
            </w:r>
            <w:r w:rsidR="00D1252F">
              <w:rPr>
                <w:b/>
                <w:sz w:val="20"/>
              </w:rPr>
              <w:t>2</w:t>
            </w:r>
            <w:r w:rsidRPr="00812468">
              <w:rPr>
                <w:b/>
                <w:sz w:val="20"/>
              </w:rPr>
              <w:t>3]</w:t>
            </w:r>
          </w:p>
        </w:tc>
      </w:tr>
      <w:tr w:rsidRPr="00812468" w:rsidR="00CE6B44" w:rsidTr="00CE6B44" w14:paraId="6257B5AA" w14:textId="77777777">
        <w:trPr>
          <w:gridAfter w:val="1"/>
          <w:wAfter w:w="378" w:type="dxa"/>
          <w:trHeight w:val="367"/>
          <w:jc w:val="center"/>
        </w:trPr>
        <w:tc>
          <w:tcPr>
            <w:tcW w:w="4194" w:type="dxa"/>
            <w:vMerge w:val="restart"/>
            <w:tcBorders>
              <w:top w:val="nil"/>
              <w:left w:val="nil"/>
              <w:bottom w:val="nil"/>
              <w:right w:val="single" w:color="000000" w:sz="12" w:space="0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812468" w:rsidR="00CE6B44" w:rsidP="00CE6B44" w:rsidRDefault="001F461C" w14:paraId="39116DFD" w14:textId="4CBBDF7C">
            <w:pPr>
              <w:tabs>
                <w:tab w:val="left" w:pos="312"/>
                <w:tab w:val="left" w:pos="672"/>
                <w:tab w:val="right" w:leader="dot" w:pos="4098"/>
              </w:tabs>
              <w:rPr>
                <w:sz w:val="20"/>
              </w:rPr>
            </w:pPr>
            <w:r>
              <w:rPr>
                <w:sz w:val="20"/>
              </w:rPr>
              <w:t>22</w:t>
            </w:r>
            <w:r w:rsidR="00CE6B44">
              <w:rPr>
                <w:sz w:val="20"/>
              </w:rPr>
              <w:t>a.</w:t>
            </w:r>
            <w:r w:rsidRPr="00812468" w:rsidR="00CE6B44">
              <w:rPr>
                <w:sz w:val="20"/>
              </w:rPr>
              <w:t xml:space="preserve">For each time that </w:t>
            </w:r>
            <w:r w:rsidR="00CE6B44">
              <w:rPr>
                <w:sz w:val="20"/>
              </w:rPr>
              <w:t>the ground boom sprayer was cleaned, how often was a tank cleaner used?</w:t>
            </w:r>
            <w:r w:rsidRPr="00812468" w:rsidR="00CE6B44">
              <w:rPr>
                <w:sz w:val="20"/>
              </w:rPr>
              <w:t xml:space="preserve"> </w:t>
            </w:r>
            <w:r w:rsidR="00CE6B44">
              <w:rPr>
                <w:sz w:val="20"/>
              </w:rPr>
              <w:t>…………………………………...</w:t>
            </w:r>
          </w:p>
          <w:p w:rsidRPr="00812468" w:rsidR="00CE6B44" w:rsidP="00CE6B44" w:rsidRDefault="00CE6B44" w14:paraId="6CB5648A" w14:textId="77777777">
            <w:pPr>
              <w:tabs>
                <w:tab w:val="left" w:pos="312"/>
                <w:tab w:val="left" w:pos="672"/>
                <w:tab w:val="right" w:leader="dot" w:pos="4098"/>
              </w:tabs>
              <w:ind w:left="672" w:hanging="672"/>
              <w:rPr>
                <w:sz w:val="20"/>
              </w:rPr>
            </w:pPr>
            <w:r w:rsidRPr="00812468">
              <w:rPr>
                <w:sz w:val="20"/>
              </w:rPr>
              <w:tab/>
            </w:r>
            <w:r w:rsidRPr="00812468">
              <w:rPr>
                <w:sz w:val="20"/>
              </w:rPr>
              <w:tab/>
            </w:r>
          </w:p>
        </w:tc>
        <w:tc>
          <w:tcPr>
            <w:tcW w:w="651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DF4A23" w:rsidR="00CE6B44" w:rsidP="00C17791" w:rsidRDefault="00C17791" w14:paraId="05DEF5FA" w14:textId="56566827">
            <w:pPr>
              <w:ind w:left="360" w:hanging="282"/>
            </w:pPr>
            <w:r w:rsidRPr="00812468">
              <w:rPr>
                <w:rFonts w:ascii="Segoe UI Symbol" w:hAnsi="Segoe UI Symbol" w:cs="Segoe UI Symbol"/>
              </w:rPr>
              <w:t>☐</w:t>
            </w:r>
            <w:r>
              <w:t xml:space="preserve"> 1 </w:t>
            </w:r>
            <w:r w:rsidRPr="00DF4A23" w:rsidR="00CE6B44">
              <w:t>Always (100%)</w:t>
            </w:r>
          </w:p>
          <w:p w:rsidRPr="00DF4A23" w:rsidR="00CE6B44" w:rsidP="00C17791" w:rsidRDefault="00C17791" w14:paraId="558F2467" w14:textId="412B8055">
            <w:pPr>
              <w:ind w:left="360" w:hanging="282"/>
            </w:pPr>
            <w:r w:rsidRPr="00C17791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2 </w:t>
            </w:r>
            <w:r w:rsidRPr="00DF4A23" w:rsidR="00CE6B44">
              <w:t>Often (51% or more)</w:t>
            </w:r>
          </w:p>
          <w:p w:rsidRPr="00DF4A23" w:rsidR="00CE6B44" w:rsidP="00C17791" w:rsidRDefault="00C17791" w14:paraId="6F74602D" w14:textId="581F3B1C">
            <w:pPr>
              <w:ind w:left="360" w:hanging="282"/>
            </w:pPr>
            <w:r w:rsidRPr="00C17791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3 </w:t>
            </w:r>
            <w:r w:rsidRPr="00DF4A23" w:rsidR="00CE6B44">
              <w:t>Sometimes (50% or less)</w:t>
            </w:r>
          </w:p>
          <w:p w:rsidRPr="00DF4A23" w:rsidR="00CE6B44" w:rsidP="00C17791" w:rsidRDefault="00C17791" w14:paraId="5E9A999A" w14:textId="3FA26009">
            <w:pPr>
              <w:ind w:left="78"/>
            </w:pPr>
            <w:r w:rsidRPr="00812468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4 </w:t>
            </w:r>
            <w:r w:rsidRPr="00DF4A23" w:rsidR="00CE6B44">
              <w:t>Never (0%)</w:t>
            </w:r>
          </w:p>
          <w:p w:rsidRPr="00812468" w:rsidR="00CE6B44" w:rsidP="00C17791" w:rsidRDefault="00C17791" w14:paraId="6C03A181" w14:textId="3367B5A8">
            <w:pPr>
              <w:tabs>
                <w:tab w:val="left" w:pos="78"/>
              </w:tabs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Pr="00812468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 </w:t>
            </w:r>
            <w:r w:rsidRPr="00DF4A23" w:rsidR="00CE6B44">
              <w:rPr>
                <w:sz w:val="20"/>
              </w:rPr>
              <w:t>99. Don’t Know</w:t>
            </w:r>
          </w:p>
        </w:tc>
      </w:tr>
      <w:tr w:rsidRPr="00812468" w:rsidR="00CE6B44" w:rsidTr="00CE6B44" w14:paraId="6C09E115" w14:textId="77777777">
        <w:trPr>
          <w:gridAfter w:val="1"/>
          <w:wAfter w:w="378" w:type="dxa"/>
          <w:trHeight w:val="446" w:hRule="exact"/>
          <w:jc w:val="center"/>
        </w:trPr>
        <w:tc>
          <w:tcPr>
            <w:tcW w:w="4194" w:type="dxa"/>
            <w:vMerge/>
            <w:tcBorders>
              <w:top w:val="nil"/>
              <w:left w:val="nil"/>
              <w:bottom w:val="nil"/>
              <w:right w:val="single" w:color="000000" w:sz="12" w:space="0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812468" w:rsidR="00CE6B44" w:rsidP="00CE6B44" w:rsidRDefault="00CE6B44" w14:paraId="59E138DC" w14:textId="77777777">
            <w:pPr>
              <w:rPr>
                <w:sz w:val="20"/>
              </w:rPr>
            </w:pPr>
          </w:p>
        </w:tc>
        <w:tc>
          <w:tcPr>
            <w:tcW w:w="6516" w:type="dxa"/>
            <w:vMerge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812468" w:rsidR="00CE6B44" w:rsidP="00CE6B44" w:rsidRDefault="00CE6B44" w14:paraId="304F44A9" w14:textId="77777777">
            <w:pPr>
              <w:tabs>
                <w:tab w:val="left" w:pos="258"/>
              </w:tabs>
              <w:rPr>
                <w:sz w:val="20"/>
              </w:rPr>
            </w:pPr>
          </w:p>
        </w:tc>
      </w:tr>
      <w:tr w:rsidRPr="00812468" w:rsidR="00CE6B44" w:rsidTr="00CE6B44" w14:paraId="1830E15F" w14:textId="77777777">
        <w:trPr>
          <w:gridAfter w:val="1"/>
          <w:wAfter w:w="378" w:type="dxa"/>
          <w:trHeight w:val="230"/>
          <w:jc w:val="center"/>
        </w:trPr>
        <w:tc>
          <w:tcPr>
            <w:tcW w:w="4194" w:type="dxa"/>
            <w:vMerge/>
            <w:tcBorders>
              <w:top w:val="nil"/>
              <w:left w:val="nil"/>
              <w:bottom w:val="nil"/>
              <w:right w:val="single" w:color="000000" w:sz="12" w:space="0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812468" w:rsidR="00CE6B44" w:rsidP="00CE6B44" w:rsidRDefault="00CE6B44" w14:paraId="520CCCBA" w14:textId="77777777">
            <w:pPr>
              <w:rPr>
                <w:sz w:val="20"/>
              </w:rPr>
            </w:pPr>
          </w:p>
        </w:tc>
        <w:tc>
          <w:tcPr>
            <w:tcW w:w="6516" w:type="dxa"/>
            <w:vMerge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812468" w:rsidR="00CE6B44" w:rsidP="00CE6B44" w:rsidRDefault="00CE6B44" w14:paraId="5016DD34" w14:textId="77777777">
            <w:pPr>
              <w:tabs>
                <w:tab w:val="left" w:pos="258"/>
              </w:tabs>
              <w:rPr>
                <w:sz w:val="20"/>
              </w:rPr>
            </w:pPr>
          </w:p>
        </w:tc>
      </w:tr>
      <w:tr w:rsidRPr="00812468" w:rsidR="00CE6B44" w:rsidTr="00CE6B44" w14:paraId="7B895605" w14:textId="77777777">
        <w:trPr>
          <w:gridAfter w:val="1"/>
          <w:wAfter w:w="378" w:type="dxa"/>
          <w:trHeight w:val="367"/>
          <w:jc w:val="center"/>
        </w:trPr>
        <w:tc>
          <w:tcPr>
            <w:tcW w:w="4194" w:type="dxa"/>
            <w:vMerge w:val="restart"/>
            <w:tcBorders>
              <w:top w:val="nil"/>
              <w:left w:val="nil"/>
              <w:bottom w:val="nil"/>
              <w:right w:val="single" w:color="000000" w:sz="12" w:space="0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9A1A69" w:rsidR="00CE6B44" w:rsidP="00CE6B44" w:rsidRDefault="001F461C" w14:paraId="2642A5F2" w14:textId="7E1930DD">
            <w:pPr>
              <w:tabs>
                <w:tab w:val="left" w:pos="312"/>
                <w:tab w:val="left" w:pos="672"/>
                <w:tab w:val="right" w:leader="dot" w:pos="4098"/>
              </w:tabs>
              <w:rPr>
                <w:sz w:val="20"/>
              </w:rPr>
            </w:pPr>
            <w:r>
              <w:rPr>
                <w:sz w:val="20"/>
              </w:rPr>
              <w:t>22</w:t>
            </w:r>
            <w:r w:rsidR="00CE6B44">
              <w:rPr>
                <w:sz w:val="20"/>
              </w:rPr>
              <w:t>b.</w:t>
            </w:r>
            <w:r w:rsidRPr="00DD2D09" w:rsidR="00CE6B44">
              <w:t xml:space="preserve"> </w:t>
            </w:r>
            <w:r w:rsidRPr="009A1A69" w:rsidR="00CE6B44">
              <w:rPr>
                <w:sz w:val="20"/>
              </w:rPr>
              <w:t xml:space="preserve">Did this operation use separate spray rigs for herbicide applications? </w:t>
            </w:r>
            <w:r w:rsidR="00CE6B44">
              <w:rPr>
                <w:sz w:val="20"/>
              </w:rPr>
              <w:t>………………..</w:t>
            </w:r>
          </w:p>
          <w:p w:rsidRPr="00812468" w:rsidR="00CE6B44" w:rsidP="00CE6B44" w:rsidRDefault="00CE6B44" w14:paraId="65E503BD" w14:textId="77777777">
            <w:pPr>
              <w:tabs>
                <w:tab w:val="left" w:pos="312"/>
                <w:tab w:val="left" w:pos="672"/>
                <w:tab w:val="right" w:leader="dot" w:pos="4098"/>
              </w:tabs>
              <w:ind w:left="672" w:hanging="672"/>
              <w:rPr>
                <w:sz w:val="20"/>
              </w:rPr>
            </w:pPr>
            <w:r w:rsidRPr="009A1A69">
              <w:rPr>
                <w:sz w:val="20"/>
              </w:rPr>
              <w:tab/>
            </w:r>
            <w:r w:rsidRPr="009A1A69">
              <w:rPr>
                <w:sz w:val="20"/>
              </w:rPr>
              <w:tab/>
            </w:r>
          </w:p>
        </w:tc>
        <w:tc>
          <w:tcPr>
            <w:tcW w:w="651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812468" w:rsidR="00CE6B44" w:rsidP="00CE6B44" w:rsidRDefault="00C17791" w14:paraId="1DCD46CC" w14:textId="6583481C">
            <w:pPr>
              <w:tabs>
                <w:tab w:val="left" w:pos="258"/>
              </w:tabs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812468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="00CE6B44">
              <w:rPr>
                <w:sz w:val="20"/>
              </w:rPr>
              <w:t>1 Yes</w:t>
            </w:r>
          </w:p>
          <w:p w:rsidR="00CE6B44" w:rsidP="00CE6B44" w:rsidRDefault="00C17791" w14:paraId="6721D17B" w14:textId="78723F66">
            <w:pPr>
              <w:tabs>
                <w:tab w:val="left" w:pos="258"/>
              </w:tabs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812468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="00CE6B44">
              <w:rPr>
                <w:sz w:val="20"/>
              </w:rPr>
              <w:t>3 No</w:t>
            </w:r>
          </w:p>
          <w:p w:rsidRPr="00812468" w:rsidR="00CE6B44" w:rsidP="00CE6B44" w:rsidRDefault="00C17791" w14:paraId="176E3F91" w14:textId="51F7151A">
            <w:pPr>
              <w:tabs>
                <w:tab w:val="left" w:pos="258"/>
              </w:tabs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812468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="00CE6B44">
              <w:rPr>
                <w:sz w:val="20"/>
              </w:rPr>
              <w:t>2 Don’t Know</w:t>
            </w:r>
          </w:p>
        </w:tc>
      </w:tr>
      <w:tr w:rsidRPr="00812468" w:rsidR="00CE6B44" w:rsidTr="00CE6B44" w14:paraId="14CA866A" w14:textId="77777777">
        <w:trPr>
          <w:gridAfter w:val="1"/>
          <w:wAfter w:w="378" w:type="dxa"/>
          <w:trHeight w:val="446" w:hRule="exact"/>
          <w:jc w:val="center"/>
        </w:trPr>
        <w:tc>
          <w:tcPr>
            <w:tcW w:w="4194" w:type="dxa"/>
            <w:vMerge/>
            <w:tcBorders>
              <w:top w:val="nil"/>
              <w:left w:val="nil"/>
              <w:bottom w:val="nil"/>
              <w:right w:val="single" w:color="000000" w:sz="12" w:space="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Pr="00812468" w:rsidR="00CE6B44" w:rsidP="00CE6B44" w:rsidRDefault="00CE6B44" w14:paraId="5EB5EE6F" w14:textId="77777777">
            <w:pPr>
              <w:rPr>
                <w:sz w:val="20"/>
              </w:rPr>
            </w:pPr>
          </w:p>
        </w:tc>
        <w:tc>
          <w:tcPr>
            <w:tcW w:w="6516" w:type="dxa"/>
            <w:vMerge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Pr="00812468" w:rsidR="00CE6B44" w:rsidP="00CE6B44" w:rsidRDefault="00CE6B44" w14:paraId="0488F278" w14:textId="77777777">
            <w:pPr>
              <w:tabs>
                <w:tab w:val="left" w:pos="258"/>
              </w:tabs>
              <w:rPr>
                <w:sz w:val="20"/>
              </w:rPr>
            </w:pPr>
          </w:p>
        </w:tc>
      </w:tr>
      <w:tr w:rsidRPr="00812468" w:rsidR="00CE6B44" w:rsidTr="00CE6B44" w14:paraId="52544676" w14:textId="77777777">
        <w:trPr>
          <w:gridAfter w:val="1"/>
          <w:wAfter w:w="378" w:type="dxa"/>
          <w:trHeight w:val="230"/>
          <w:jc w:val="center"/>
        </w:trPr>
        <w:tc>
          <w:tcPr>
            <w:tcW w:w="4194" w:type="dxa"/>
            <w:vMerge/>
            <w:tcBorders>
              <w:top w:val="nil"/>
              <w:left w:val="nil"/>
              <w:bottom w:val="nil"/>
              <w:right w:val="single" w:color="000000" w:sz="12" w:space="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Pr="00812468" w:rsidR="00CE6B44" w:rsidP="00CE6B44" w:rsidRDefault="00CE6B44" w14:paraId="3893596A" w14:textId="77777777">
            <w:pPr>
              <w:rPr>
                <w:sz w:val="20"/>
              </w:rPr>
            </w:pPr>
          </w:p>
        </w:tc>
        <w:tc>
          <w:tcPr>
            <w:tcW w:w="6516" w:type="dxa"/>
            <w:vMerge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Pr="00812468" w:rsidR="00CE6B44" w:rsidP="00CE6B44" w:rsidRDefault="00CE6B44" w14:paraId="07DA073C" w14:textId="77777777">
            <w:pPr>
              <w:tabs>
                <w:tab w:val="left" w:pos="258"/>
              </w:tabs>
              <w:rPr>
                <w:sz w:val="20"/>
              </w:rPr>
            </w:pPr>
          </w:p>
        </w:tc>
      </w:tr>
    </w:tbl>
    <w:p w:rsidR="00CE6B44" w:rsidP="00CE6B44" w:rsidRDefault="00CE6B44" w14:paraId="06200984" w14:textId="77777777">
      <w:pPr>
        <w:tabs>
          <w:tab w:val="left" w:pos="312"/>
          <w:tab w:val="left" w:pos="672"/>
        </w:tabs>
      </w:pPr>
    </w:p>
    <w:p w:rsidR="00560C15" w:rsidP="009A7A8E" w:rsidRDefault="001F461C" w14:paraId="665938C5" w14:textId="2CC32B96">
      <w:pPr>
        <w:tabs>
          <w:tab w:val="left" w:pos="312"/>
          <w:tab w:val="left" w:pos="672"/>
        </w:tabs>
      </w:pPr>
      <w:r>
        <w:t>23</w:t>
      </w:r>
      <w:r w:rsidRPr="00CB7E32" w:rsidR="00CE6B44">
        <w:t>. For th</w:t>
      </w:r>
      <w:r w:rsidR="00D1252F">
        <w:t>e</w:t>
      </w:r>
      <w:r w:rsidRPr="00CB7E32" w:rsidR="00CE6B44">
        <w:t xml:space="preserve"> selected field, what material were a </w:t>
      </w:r>
      <w:r w:rsidRPr="00CB7E32" w:rsidR="00CE6B44">
        <w:rPr>
          <w:b/>
        </w:rPr>
        <w:t>majority</w:t>
      </w:r>
      <w:r w:rsidRPr="00CB7E32" w:rsidR="00CE6B44">
        <w:t xml:space="preserve"> of the nozzles made of that were used across all pesticide </w:t>
      </w:r>
    </w:p>
    <w:p w:rsidR="00CE6B44" w:rsidP="009A7A8E" w:rsidRDefault="00560C15" w14:paraId="1619CEF8" w14:textId="46D1B903">
      <w:pPr>
        <w:tabs>
          <w:tab w:val="left" w:pos="312"/>
          <w:tab w:val="left" w:pos="672"/>
        </w:tabs>
      </w:pPr>
      <w:r>
        <w:t xml:space="preserve">     </w:t>
      </w:r>
      <w:r w:rsidRPr="00CB7E32" w:rsidR="00CE6B44">
        <w:t>applications made in 2019? Select one.</w:t>
      </w:r>
    </w:p>
    <w:p w:rsidRPr="00CB7E32" w:rsidR="009A7A8E" w:rsidP="009A7A8E" w:rsidRDefault="009A7A8E" w14:paraId="16F72983" w14:textId="77777777">
      <w:pPr>
        <w:tabs>
          <w:tab w:val="left" w:pos="312"/>
          <w:tab w:val="left" w:pos="672"/>
        </w:tabs>
      </w:pPr>
    </w:p>
    <w:p w:rsidRPr="00CB7E32" w:rsidR="00CE6B44" w:rsidP="00651065" w:rsidRDefault="00651065" w14:paraId="7725B48A" w14:textId="5B5E3282">
      <w:pPr>
        <w:tabs>
          <w:tab w:val="left" w:pos="312"/>
          <w:tab w:val="left" w:pos="672"/>
        </w:tabs>
      </w:pPr>
      <w:r w:rsidRPr="00651065">
        <w:rPr>
          <w:rFonts w:ascii="Segoe UI Symbol" w:hAnsi="Segoe UI Symbol" w:cs="Segoe UI Symbol"/>
        </w:rPr>
        <w:t xml:space="preserve">☐ a. </w:t>
      </w:r>
      <w:r w:rsidRPr="00CB7E32" w:rsidR="00CE6B44">
        <w:t>Plastic, such as Polypropylene (i.e. Poly or PP) or other types</w:t>
      </w:r>
    </w:p>
    <w:p w:rsidRPr="00CB7E32" w:rsidR="00CE6B44" w:rsidP="00651065" w:rsidRDefault="00651065" w14:paraId="7C8C1807" w14:textId="47C49A7D">
      <w:pPr>
        <w:pStyle w:val="ListParagraph"/>
        <w:tabs>
          <w:tab w:val="left" w:pos="312"/>
          <w:tab w:val="left" w:pos="672"/>
        </w:tabs>
        <w:ind w:left="0"/>
      </w:pPr>
      <w:r w:rsidRPr="00812468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b. </w:t>
      </w:r>
      <w:r w:rsidRPr="00CB7E32" w:rsidR="00CE6B44">
        <w:t xml:space="preserve">Aluminum, brass, or other soft metal(s) </w:t>
      </w:r>
    </w:p>
    <w:p w:rsidRPr="00CB7E32" w:rsidR="00CE6B44" w:rsidP="00651065" w:rsidRDefault="00651065" w14:paraId="2582B52A" w14:textId="5C679183">
      <w:pPr>
        <w:pStyle w:val="ListParagraph"/>
        <w:tabs>
          <w:tab w:val="left" w:pos="312"/>
          <w:tab w:val="left" w:pos="672"/>
        </w:tabs>
        <w:ind w:left="0"/>
      </w:pPr>
      <w:r w:rsidRPr="00812468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c. </w:t>
      </w:r>
      <w:r w:rsidRPr="00CB7E32" w:rsidR="00CE6B44">
        <w:t>Stainless steel (including hardened stainless steel)</w:t>
      </w:r>
    </w:p>
    <w:p w:rsidRPr="00CB7E32" w:rsidR="00CE6B44" w:rsidP="00651065" w:rsidRDefault="00651065" w14:paraId="226CC009" w14:textId="0C464235">
      <w:pPr>
        <w:pStyle w:val="ListParagraph"/>
        <w:tabs>
          <w:tab w:val="left" w:pos="312"/>
          <w:tab w:val="left" w:pos="672"/>
        </w:tabs>
        <w:ind w:left="0"/>
      </w:pPr>
      <w:r w:rsidRPr="00812468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d. </w:t>
      </w:r>
      <w:r w:rsidRPr="00CB7E32" w:rsidR="00CE6B44">
        <w:t>Porcelain or other ceramic materials</w:t>
      </w:r>
    </w:p>
    <w:p w:rsidRPr="00CB7E32" w:rsidR="00CE6B44" w:rsidP="00651065" w:rsidRDefault="00651065" w14:paraId="410FE074" w14:textId="7E66A924">
      <w:pPr>
        <w:pStyle w:val="ListParagraph"/>
        <w:tabs>
          <w:tab w:val="left" w:pos="312"/>
          <w:tab w:val="left" w:pos="672"/>
        </w:tabs>
        <w:ind w:left="0"/>
      </w:pPr>
      <w:r w:rsidRPr="00812468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e. </w:t>
      </w:r>
      <w:r w:rsidRPr="00CB7E32" w:rsidR="00CE6B44">
        <w:t>Other, specify: ____________________________</w:t>
      </w:r>
    </w:p>
    <w:p w:rsidRPr="00CB7E32" w:rsidR="00CE6B44" w:rsidP="00CE6B44" w:rsidRDefault="00CE6B44" w14:paraId="19228B0C" w14:textId="77777777"/>
    <w:p w:rsidR="00560C15" w:rsidP="009A7A8E" w:rsidRDefault="001F461C" w14:paraId="76B3878C" w14:textId="0459E145">
      <w:pPr>
        <w:tabs>
          <w:tab w:val="left" w:pos="312"/>
          <w:tab w:val="left" w:pos="672"/>
        </w:tabs>
        <w:ind w:left="90" w:hanging="90"/>
      </w:pPr>
      <w:r>
        <w:t>24</w:t>
      </w:r>
      <w:r w:rsidRPr="00CB7E32" w:rsidR="00CE6B44">
        <w:t>. For th</w:t>
      </w:r>
      <w:r w:rsidR="00651065">
        <w:t>e</w:t>
      </w:r>
      <w:r w:rsidRPr="00CB7E32" w:rsidR="00CE6B44">
        <w:t xml:space="preserve"> selected field, what were the most common reasons for replacing the nozzles on the sprayers in 2019?  Check </w:t>
      </w:r>
      <w:r w:rsidR="00560C15">
        <w:t xml:space="preserve"> </w:t>
      </w:r>
    </w:p>
    <w:p w:rsidR="00CE6B44" w:rsidP="009A7A8E" w:rsidRDefault="00560C15" w14:paraId="5D3D1B15" w14:textId="74E54C9D">
      <w:pPr>
        <w:tabs>
          <w:tab w:val="left" w:pos="312"/>
          <w:tab w:val="left" w:pos="672"/>
        </w:tabs>
        <w:ind w:left="90" w:hanging="90"/>
      </w:pPr>
      <w:r>
        <w:t xml:space="preserve">      </w:t>
      </w:r>
      <w:r w:rsidRPr="00CB7E32" w:rsidR="00CE6B44">
        <w:t>all that apply.</w:t>
      </w:r>
    </w:p>
    <w:p w:rsidRPr="00CB7E32" w:rsidR="009A7A8E" w:rsidP="009A7A8E" w:rsidRDefault="009A7A8E" w14:paraId="2E3A5214" w14:textId="77777777">
      <w:pPr>
        <w:tabs>
          <w:tab w:val="left" w:pos="312"/>
          <w:tab w:val="left" w:pos="672"/>
        </w:tabs>
        <w:ind w:left="90" w:hanging="90"/>
      </w:pPr>
    </w:p>
    <w:p w:rsidR="00296C76" w:rsidP="00651065" w:rsidRDefault="00651065" w14:paraId="15336DAE" w14:textId="61880450">
      <w:pPr>
        <w:pStyle w:val="ListParagraph"/>
        <w:tabs>
          <w:tab w:val="left" w:pos="180"/>
        </w:tabs>
        <w:spacing w:after="160" w:line="259" w:lineRule="auto"/>
        <w:ind w:left="0"/>
        <w:rPr>
          <w:rFonts w:ascii="Segoe UI Symbol" w:hAnsi="Segoe UI Symbol" w:cs="Segoe UI Symbol"/>
        </w:rPr>
      </w:pPr>
      <w:r w:rsidRPr="00812468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="00296C76">
        <w:rPr>
          <w:rFonts w:ascii="Segoe UI Symbol" w:hAnsi="Segoe UI Symbol" w:cs="Segoe UI Symbol"/>
        </w:rPr>
        <w:t>a</w:t>
      </w:r>
      <w:r>
        <w:rPr>
          <w:rFonts w:ascii="Segoe UI Symbol" w:hAnsi="Segoe UI Symbol" w:cs="Segoe UI Symbol"/>
        </w:rPr>
        <w:t xml:space="preserve">. </w:t>
      </w:r>
      <w:r w:rsidRPr="00CB7E32" w:rsidR="00296C76">
        <w:t>Regularly scheduled calendar-based replacement (i.e., annually, twice annually, monthly, etc.)</w:t>
      </w:r>
    </w:p>
    <w:p w:rsidRPr="00CB7E32" w:rsidR="00CE6B44" w:rsidP="00651065" w:rsidRDefault="00296C76" w14:paraId="483891AD" w14:textId="4E4D1A8A">
      <w:pPr>
        <w:pStyle w:val="ListParagraph"/>
        <w:tabs>
          <w:tab w:val="left" w:pos="180"/>
        </w:tabs>
        <w:spacing w:after="160" w:line="259" w:lineRule="auto"/>
        <w:ind w:left="0"/>
      </w:pPr>
      <w:r w:rsidRPr="00812468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b. </w:t>
      </w:r>
      <w:r w:rsidRPr="00CB7E32" w:rsidR="00CE6B44">
        <w:t>Regularly scheduled replacement based on operating time (i.e., sprayer operating hours)</w:t>
      </w:r>
    </w:p>
    <w:p w:rsidRPr="00CB7E32" w:rsidR="00CE6B44" w:rsidP="00651065" w:rsidRDefault="00651065" w14:paraId="3D398239" w14:textId="3CA2A550">
      <w:pPr>
        <w:pStyle w:val="ListParagraph"/>
        <w:tabs>
          <w:tab w:val="left" w:pos="270"/>
        </w:tabs>
        <w:spacing w:after="160" w:line="259" w:lineRule="auto"/>
        <w:ind w:left="0"/>
      </w:pPr>
      <w:r w:rsidRPr="00812468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c. </w:t>
      </w:r>
      <w:r w:rsidRPr="00CB7E32" w:rsidR="00CE6B44">
        <w:t>Sporadic replacement based on area covered or general intuition (i.e., it feels like the right time to change nozzles)</w:t>
      </w:r>
    </w:p>
    <w:p w:rsidRPr="00CB7E32" w:rsidR="00CE6B44" w:rsidP="00651065" w:rsidRDefault="00651065" w14:paraId="62459F85" w14:textId="46ACB76B">
      <w:pPr>
        <w:pStyle w:val="ListParagraph"/>
        <w:tabs>
          <w:tab w:val="left" w:pos="360"/>
        </w:tabs>
        <w:spacing w:after="160" w:line="259" w:lineRule="auto"/>
        <w:ind w:left="0"/>
      </w:pPr>
      <w:r w:rsidRPr="00812468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d. </w:t>
      </w:r>
      <w:r w:rsidRPr="00CB7E32" w:rsidR="00CE6B44">
        <w:t>Calibration problems (i.e., too high or too low a flow rate)</w:t>
      </w:r>
    </w:p>
    <w:p w:rsidRPr="00CB7E32" w:rsidR="00CE6B44" w:rsidP="00651065" w:rsidRDefault="00651065" w14:paraId="240590DA" w14:textId="6B05570A">
      <w:pPr>
        <w:pStyle w:val="ListParagraph"/>
        <w:tabs>
          <w:tab w:val="left" w:pos="-270"/>
        </w:tabs>
        <w:spacing w:after="160" w:line="259" w:lineRule="auto"/>
        <w:ind w:left="0"/>
      </w:pPr>
      <w:r w:rsidRPr="00812468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e. </w:t>
      </w:r>
      <w:r w:rsidRPr="00CB7E32" w:rsidR="00CE6B44">
        <w:t>Observed nozzle damage (e.g., change in spray pattern or leaks)</w:t>
      </w:r>
    </w:p>
    <w:p w:rsidRPr="00CB7E32" w:rsidR="00CE6B44" w:rsidP="00651065" w:rsidRDefault="00651065" w14:paraId="0492C561" w14:textId="01E73908">
      <w:pPr>
        <w:pStyle w:val="ListParagraph"/>
        <w:tabs>
          <w:tab w:val="left" w:pos="-270"/>
        </w:tabs>
        <w:spacing w:after="160" w:line="259" w:lineRule="auto"/>
        <w:ind w:left="0"/>
      </w:pPr>
      <w:r w:rsidRPr="00812468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f. </w:t>
      </w:r>
      <w:r w:rsidRPr="00CB7E32" w:rsidR="00CE6B44">
        <w:t>Availability of new nozzle technologies</w:t>
      </w:r>
    </w:p>
    <w:p w:rsidRPr="00CB7E32" w:rsidR="00CE6B44" w:rsidP="00651065" w:rsidRDefault="00651065" w14:paraId="0DAAC6F9" w14:textId="1E83A4E6">
      <w:pPr>
        <w:pStyle w:val="ListParagraph"/>
        <w:tabs>
          <w:tab w:val="left" w:pos="-270"/>
        </w:tabs>
        <w:spacing w:after="160" w:line="259" w:lineRule="auto"/>
        <w:ind w:left="0"/>
      </w:pPr>
      <w:r w:rsidRPr="00812468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g. </w:t>
      </w:r>
      <w:r w:rsidRPr="00CB7E32" w:rsidR="00CE6B44">
        <w:t xml:space="preserve">Expert and/or consultant recommendations (e.g., Cooperative Extension, crop consultants, etc.) </w:t>
      </w:r>
    </w:p>
    <w:p w:rsidRPr="00CB7E32" w:rsidR="00CE6B44" w:rsidP="00651065" w:rsidRDefault="00651065" w14:paraId="6BA002CA" w14:textId="3B59DFDA">
      <w:pPr>
        <w:pStyle w:val="ListParagraph"/>
        <w:tabs>
          <w:tab w:val="left" w:pos="-270"/>
        </w:tabs>
        <w:spacing w:after="160" w:line="259" w:lineRule="auto"/>
        <w:ind w:left="0"/>
      </w:pPr>
      <w:r w:rsidRPr="00812468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h. </w:t>
      </w:r>
      <w:r w:rsidRPr="00CB7E32" w:rsidR="00CE6B44">
        <w:t xml:space="preserve">Other, please specify: ______________________ </w:t>
      </w:r>
    </w:p>
    <w:p w:rsidRPr="00CB7E32" w:rsidR="00CE6B44" w:rsidP="00651065" w:rsidRDefault="00651065" w14:paraId="7497F265" w14:textId="01ED85F1">
      <w:pPr>
        <w:pStyle w:val="ListParagraph"/>
        <w:tabs>
          <w:tab w:val="left" w:pos="-270"/>
        </w:tabs>
        <w:spacing w:after="160" w:line="259" w:lineRule="auto"/>
        <w:ind w:left="0"/>
      </w:pPr>
      <w:r w:rsidRPr="00812468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i. </w:t>
      </w:r>
      <w:r w:rsidRPr="00CB7E32" w:rsidR="00CE6B44">
        <w:t>None of the above</w:t>
      </w:r>
    </w:p>
    <w:p w:rsidRPr="00CB7E32" w:rsidR="00CE6B44" w:rsidP="00CE6B44" w:rsidRDefault="00CE6B44" w14:paraId="043B0601" w14:textId="77777777">
      <w:pPr>
        <w:pStyle w:val="ListParagraph"/>
        <w:tabs>
          <w:tab w:val="left" w:pos="-270"/>
        </w:tabs>
        <w:spacing w:after="160" w:line="259" w:lineRule="auto"/>
        <w:ind w:left="-270"/>
      </w:pPr>
    </w:p>
    <w:p w:rsidR="00CE6B44" w:rsidP="00CE6B44" w:rsidRDefault="00CE6B44" w14:paraId="67620AD6" w14:textId="77777777">
      <w:pPr>
        <w:spacing w:after="160" w:line="259" w:lineRule="auto"/>
      </w:pPr>
      <w:r>
        <w:br w:type="page"/>
      </w:r>
    </w:p>
    <w:p w:rsidR="00CE6B44" w:rsidP="001F461C" w:rsidRDefault="001F461C" w14:paraId="37468F9B" w14:textId="02F46242">
      <w:pPr>
        <w:spacing w:after="160" w:line="259" w:lineRule="auto"/>
      </w:pPr>
      <w:r>
        <w:lastRenderedPageBreak/>
        <w:t xml:space="preserve">25. </w:t>
      </w:r>
      <w:r w:rsidRPr="00CB7E32" w:rsidR="00CE6B44">
        <w:t>For th</w:t>
      </w:r>
      <w:r w:rsidR="003B0040">
        <w:t>e</w:t>
      </w:r>
      <w:r w:rsidRPr="00CB7E32" w:rsidR="00CE6B44">
        <w:t xml:space="preserve"> selected field, on what proportion did this operation use hedge rows or other wind-breaking structures (that are at least one and a half times the height of the crop canopy) for drift reduction in 2019?</w:t>
      </w:r>
    </w:p>
    <w:p w:rsidRPr="00CB7E32" w:rsidR="009A7A8E" w:rsidP="009A7A8E" w:rsidRDefault="009A7A8E" w14:paraId="012A8EC7" w14:textId="77777777">
      <w:pPr>
        <w:pStyle w:val="ListParagraph"/>
        <w:spacing w:after="160" w:line="259" w:lineRule="auto"/>
        <w:ind w:left="0"/>
      </w:pPr>
    </w:p>
    <w:p w:rsidRPr="00CB7E32" w:rsidR="00CE6B44" w:rsidP="009A7A8E" w:rsidRDefault="003B0040" w14:paraId="28FFFB50" w14:textId="58EA3084">
      <w:pPr>
        <w:pStyle w:val="ListParagraph"/>
        <w:spacing w:after="160" w:line="259" w:lineRule="auto"/>
        <w:ind w:left="90"/>
      </w:pPr>
      <w:r w:rsidRPr="00812468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CB7E32" w:rsidR="00CE6B44">
        <w:t>a. 0%</w:t>
      </w:r>
    </w:p>
    <w:p w:rsidRPr="00CB7E32" w:rsidR="00CE6B44" w:rsidP="009A7A8E" w:rsidRDefault="003B0040" w14:paraId="7F58E2E8" w14:textId="49B8FDB7">
      <w:pPr>
        <w:pStyle w:val="ListParagraph"/>
        <w:spacing w:after="160" w:line="259" w:lineRule="auto"/>
        <w:ind w:left="90"/>
      </w:pPr>
      <w:r w:rsidRPr="00812468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CB7E32" w:rsidR="00CE6B44">
        <w:t>b. 1% to 25%</w:t>
      </w:r>
    </w:p>
    <w:p w:rsidRPr="00CB7E32" w:rsidR="00CE6B44" w:rsidP="009A7A8E" w:rsidRDefault="003B0040" w14:paraId="1005DCFD" w14:textId="19115A11">
      <w:pPr>
        <w:pStyle w:val="ListParagraph"/>
        <w:spacing w:after="160" w:line="259" w:lineRule="auto"/>
        <w:ind w:left="90"/>
      </w:pPr>
      <w:r w:rsidRPr="00812468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CB7E32" w:rsidR="00CE6B44">
        <w:t>c. 26% to 50%</w:t>
      </w:r>
    </w:p>
    <w:p w:rsidRPr="00CB7E32" w:rsidR="00CE6B44" w:rsidP="009A7A8E" w:rsidRDefault="003B0040" w14:paraId="4BFB8F61" w14:textId="40550799">
      <w:pPr>
        <w:pStyle w:val="ListParagraph"/>
        <w:spacing w:after="160" w:line="259" w:lineRule="auto"/>
        <w:ind w:left="90"/>
      </w:pPr>
      <w:r w:rsidRPr="00812468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CB7E32" w:rsidR="00CE6B44">
        <w:t>d. 51% to 75%</w:t>
      </w:r>
    </w:p>
    <w:p w:rsidRPr="00CB7E32" w:rsidR="00CE6B44" w:rsidP="009A7A8E" w:rsidRDefault="003B0040" w14:paraId="0CB8624B" w14:textId="16A7D9A3">
      <w:pPr>
        <w:pStyle w:val="ListParagraph"/>
        <w:spacing w:after="160" w:line="259" w:lineRule="auto"/>
        <w:ind w:left="90"/>
      </w:pPr>
      <w:r w:rsidRPr="00812468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CB7E32" w:rsidR="00CE6B44">
        <w:t>e. 76% to 100%</w:t>
      </w:r>
    </w:p>
    <w:p w:rsidR="00CE6B44" w:rsidP="009A7A8E" w:rsidRDefault="003B0040" w14:paraId="189F99DC" w14:textId="09979124">
      <w:pPr>
        <w:pStyle w:val="ListParagraph"/>
        <w:spacing w:after="160" w:line="259" w:lineRule="auto"/>
        <w:ind w:left="90"/>
      </w:pPr>
      <w:r w:rsidRPr="00812468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CB7E32" w:rsidR="00CE6B44">
        <w:t>f. Don’t know</w:t>
      </w:r>
    </w:p>
    <w:p w:rsidRPr="00604EB3" w:rsidR="00CE6B44" w:rsidP="009A7A8E" w:rsidRDefault="001F461C" w14:paraId="3DDE52C1" w14:textId="124FAC70">
      <w:pPr>
        <w:spacing w:after="160" w:line="259" w:lineRule="auto"/>
      </w:pPr>
      <w:r>
        <w:t>26</w:t>
      </w:r>
      <w:r w:rsidRPr="00604EB3" w:rsidR="00CE6B44">
        <w:t xml:space="preserve">. </w:t>
      </w:r>
      <w:r w:rsidR="00CE6B44">
        <w:t xml:space="preserve">How often were the following sources of information used to inform pest management decisions in 2019? </w:t>
      </w:r>
    </w:p>
    <w:tbl>
      <w:tblPr>
        <w:tblStyle w:val="TableGrid"/>
        <w:tblW w:w="1071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5040"/>
        <w:gridCol w:w="2880"/>
        <w:gridCol w:w="2790"/>
      </w:tblGrid>
      <w:tr w:rsidRPr="00604EB3" w:rsidR="00CE6B44" w:rsidTr="009A7A8E" w14:paraId="66A2A651" w14:textId="77777777">
        <w:trPr>
          <w:trHeight w:val="962"/>
        </w:trPr>
        <w:tc>
          <w:tcPr>
            <w:tcW w:w="5040" w:type="dxa"/>
            <w:vAlign w:val="center"/>
          </w:tcPr>
          <w:p w:rsidRPr="00604EB3" w:rsidR="00CE6B44" w:rsidP="009A7A8E" w:rsidRDefault="00CE6B44" w14:paraId="15199B0B" w14:textId="77777777">
            <w:pPr>
              <w:ind w:left="432"/>
            </w:pPr>
          </w:p>
          <w:p w:rsidRPr="00B461DB" w:rsidR="00CE6B44" w:rsidP="00CE6B44" w:rsidRDefault="00CE6B44" w14:paraId="125DC22D" w14:textId="77777777">
            <w:pPr>
              <w:jc w:val="center"/>
            </w:pPr>
            <w:r w:rsidRPr="00B461DB">
              <w:t>Sources of Information</w:t>
            </w:r>
          </w:p>
        </w:tc>
        <w:tc>
          <w:tcPr>
            <w:tcW w:w="2880" w:type="dxa"/>
            <w:vAlign w:val="center"/>
          </w:tcPr>
          <w:p w:rsidR="00CE6B44" w:rsidP="00CE6B44" w:rsidRDefault="00CE6B44" w14:paraId="31EEEF45" w14:textId="77777777">
            <w:pPr>
              <w:jc w:val="center"/>
            </w:pPr>
            <w:r>
              <w:t>(1)</w:t>
            </w:r>
          </w:p>
          <w:p w:rsidR="00CE6B44" w:rsidP="00CE6B44" w:rsidRDefault="00CE6B44" w14:paraId="365E0960" w14:textId="77777777"/>
          <w:p w:rsidRPr="00B461DB" w:rsidR="00CE6B44" w:rsidP="00CE6B44" w:rsidRDefault="00CE6B44" w14:paraId="509A8383" w14:textId="77777777">
            <w:r>
              <w:t>How often was this source of information used?</w:t>
            </w:r>
          </w:p>
          <w:p w:rsidRPr="00604EB3" w:rsidR="00CE6B44" w:rsidP="00CE6B44" w:rsidRDefault="00CE6B44" w14:paraId="52B4180C" w14:textId="77777777">
            <w:pPr>
              <w:rPr>
                <w:b/>
              </w:rPr>
            </w:pPr>
          </w:p>
          <w:p w:rsidRPr="00604EB3" w:rsidR="00CE6B44" w:rsidP="003B0040" w:rsidRDefault="003B0040" w14:paraId="620B6DEE" w14:textId="49811991">
            <w:pPr>
              <w:ind w:left="360" w:hanging="360"/>
            </w:pPr>
            <w:r>
              <w:t xml:space="preserve">1 - </w:t>
            </w:r>
            <w:r w:rsidRPr="00604EB3" w:rsidR="00CE6B44">
              <w:t>Always (100%)</w:t>
            </w:r>
          </w:p>
          <w:p w:rsidRPr="00604EB3" w:rsidR="00CE6B44" w:rsidP="003B0040" w:rsidRDefault="003B0040" w14:paraId="6B85410A" w14:textId="78BEB547">
            <w:pPr>
              <w:pStyle w:val="ListParagraph"/>
              <w:ind w:left="312" w:hanging="312"/>
            </w:pPr>
            <w:r>
              <w:t xml:space="preserve">2 - </w:t>
            </w:r>
            <w:r w:rsidRPr="00604EB3" w:rsidR="00CE6B44">
              <w:t>Often (51% or more)</w:t>
            </w:r>
          </w:p>
          <w:p w:rsidRPr="00604EB3" w:rsidR="00CE6B44" w:rsidP="003B0040" w:rsidRDefault="003B0040" w14:paraId="721D06F4" w14:textId="473D4A52">
            <w:pPr>
              <w:pStyle w:val="ListParagraph"/>
              <w:ind w:left="312" w:hanging="312"/>
            </w:pPr>
            <w:r>
              <w:t xml:space="preserve">3 - </w:t>
            </w:r>
            <w:r w:rsidRPr="00604EB3" w:rsidR="00CE6B44">
              <w:t>Sometimes (50% or less)</w:t>
            </w:r>
          </w:p>
          <w:p w:rsidRPr="00604EB3" w:rsidR="00CE6B44" w:rsidP="003B0040" w:rsidRDefault="003B0040" w14:paraId="5EA0B540" w14:textId="15590A6D">
            <w:pPr>
              <w:pStyle w:val="ListParagraph"/>
              <w:ind w:left="312" w:hanging="330"/>
            </w:pPr>
            <w:r>
              <w:t xml:space="preserve">4 - </w:t>
            </w:r>
            <w:r w:rsidRPr="00604EB3" w:rsidR="00CE6B44">
              <w:t>Never (0%)</w:t>
            </w:r>
          </w:p>
          <w:p w:rsidRPr="00604EB3" w:rsidR="00CE6B44" w:rsidP="003B0040" w:rsidRDefault="00CE6B44" w14:paraId="565646C5" w14:textId="3B9B4E49">
            <w:pPr>
              <w:rPr>
                <w:b/>
              </w:rPr>
            </w:pPr>
            <w:r w:rsidRPr="00604EB3">
              <w:t>99</w:t>
            </w:r>
            <w:r w:rsidR="003B0040">
              <w:t xml:space="preserve"> </w:t>
            </w:r>
            <w:r w:rsidRPr="00604EB3">
              <w:t xml:space="preserve"> Don’t Know</w:t>
            </w:r>
          </w:p>
        </w:tc>
        <w:tc>
          <w:tcPr>
            <w:tcW w:w="2790" w:type="dxa"/>
          </w:tcPr>
          <w:p w:rsidR="00CE6B44" w:rsidP="00CE6B44" w:rsidRDefault="00CE6B44" w14:paraId="46E5CA55" w14:textId="77777777">
            <w:pPr>
              <w:jc w:val="center"/>
            </w:pPr>
            <w:r>
              <w:t>(2)</w:t>
            </w:r>
          </w:p>
          <w:p w:rsidR="00CE6B44" w:rsidP="00CE6B44" w:rsidRDefault="00CE6B44" w14:paraId="789005C1" w14:textId="77777777"/>
          <w:p w:rsidR="00CE6B44" w:rsidP="00CE6B44" w:rsidRDefault="00CE6B44" w14:paraId="18C9E88D" w14:textId="77777777">
            <w:r w:rsidRPr="00CB7E32">
              <w:t xml:space="preserve">Which of these sources was this operation’s </w:t>
            </w:r>
            <w:r w:rsidRPr="00CB7E32">
              <w:rPr>
                <w:b/>
              </w:rPr>
              <w:t>PRIMARY</w:t>
            </w:r>
            <w:r w:rsidRPr="00CB7E32">
              <w:t xml:space="preserve"> source of pest management decisions? Select one.</w:t>
            </w:r>
          </w:p>
          <w:p w:rsidR="0086670A" w:rsidP="00CE6B44" w:rsidRDefault="0086670A" w14:paraId="14EB2D09" w14:textId="77777777"/>
          <w:p w:rsidR="0086670A" w:rsidP="0086670A" w:rsidRDefault="0086670A" w14:paraId="7F5B4A8B" w14:textId="77777777">
            <w:r>
              <w:t>1 = Primary</w:t>
            </w:r>
          </w:p>
          <w:p w:rsidRPr="00AB28FD" w:rsidR="0086670A" w:rsidP="0086670A" w:rsidRDefault="0086670A" w14:paraId="4839A603" w14:textId="6C47A0D1">
            <w:r>
              <w:t>3 = Not Primary</w:t>
            </w:r>
          </w:p>
        </w:tc>
      </w:tr>
      <w:tr w:rsidRPr="00604EB3" w:rsidR="00CE6B44" w:rsidTr="009A7A8E" w14:paraId="6BAA6D16" w14:textId="77777777">
        <w:trPr>
          <w:trHeight w:val="215"/>
        </w:trPr>
        <w:tc>
          <w:tcPr>
            <w:tcW w:w="5040" w:type="dxa"/>
            <w:vAlign w:val="bottom"/>
          </w:tcPr>
          <w:p w:rsidRPr="00604EB3" w:rsidR="00CE6B44" w:rsidP="009A7A8E" w:rsidRDefault="003B04D6" w14:paraId="08D35A7B" w14:textId="4FF11185">
            <w:r>
              <w:rPr>
                <w:rStyle w:val="QRSNumber"/>
              </w:rPr>
              <w:t>a.</w:t>
            </w:r>
            <w:r w:rsidR="009A7A8E">
              <w:rPr>
                <w:rStyle w:val="QRSNumber"/>
              </w:rPr>
              <w:t xml:space="preserve">    </w:t>
            </w:r>
            <w:r w:rsidRPr="00604EB3" w:rsidR="00CE6B44">
              <w:rPr>
                <w:rStyle w:val="QRSNumber"/>
              </w:rPr>
              <w:t>Pesticide Product Labels</w:t>
            </w:r>
            <w:r w:rsidRPr="00604EB3" w:rsidR="00CE6B44">
              <w:rPr>
                <w:rStyle w:val="QRSNumber"/>
              </w:rPr>
              <w:tab/>
            </w:r>
          </w:p>
        </w:tc>
        <w:tc>
          <w:tcPr>
            <w:tcW w:w="2880" w:type="dxa"/>
          </w:tcPr>
          <w:p w:rsidRPr="00604EB3" w:rsidR="00CE6B44" w:rsidP="00CE6B44" w:rsidRDefault="00CE6B44" w14:paraId="2F42C720" w14:textId="77777777">
            <w:pPr>
              <w:rPr>
                <w:color w:val="BFBFBF" w:themeColor="background1" w:themeShade="BF"/>
              </w:rPr>
            </w:pPr>
          </w:p>
        </w:tc>
        <w:tc>
          <w:tcPr>
            <w:tcW w:w="2790" w:type="dxa"/>
          </w:tcPr>
          <w:p w:rsidRPr="00604EB3" w:rsidR="00CE6B44" w:rsidP="00CE6B44" w:rsidRDefault="00CE6B44" w14:paraId="2FDDD112" w14:textId="77777777">
            <w:pPr>
              <w:rPr>
                <w:color w:val="BFBFBF" w:themeColor="background1" w:themeShade="BF"/>
              </w:rPr>
            </w:pPr>
          </w:p>
        </w:tc>
      </w:tr>
      <w:tr w:rsidRPr="00604EB3" w:rsidR="00CE6B44" w:rsidTr="009A7A8E" w14:paraId="2F7A4928" w14:textId="77777777">
        <w:trPr>
          <w:trHeight w:val="530"/>
        </w:trPr>
        <w:tc>
          <w:tcPr>
            <w:tcW w:w="5040" w:type="dxa"/>
          </w:tcPr>
          <w:p w:rsidR="009A7A8E" w:rsidP="009A7A8E" w:rsidRDefault="009A7A8E" w14:paraId="41615CF8" w14:textId="4F387C72">
            <w:r>
              <w:t xml:space="preserve">b.  </w:t>
            </w:r>
            <w:r w:rsidRPr="00604EB3" w:rsidR="00CE6B44">
              <w:t xml:space="preserve">University and/or Agricultural Cooperative </w:t>
            </w:r>
            <w:r>
              <w:t xml:space="preserve">   </w:t>
            </w:r>
          </w:p>
          <w:p w:rsidRPr="00B461DB" w:rsidR="00CE6B44" w:rsidP="009A7A8E" w:rsidRDefault="009A7A8E" w14:paraId="0427E520" w14:textId="450B0E49">
            <w:r>
              <w:t xml:space="preserve">     </w:t>
            </w:r>
            <w:r w:rsidRPr="00604EB3" w:rsidR="00CE6B44">
              <w:t>Extension Reso</w:t>
            </w:r>
            <w:r w:rsidR="00CE6B44">
              <w:t>urces/</w:t>
            </w:r>
            <w:r w:rsidRPr="00604EB3" w:rsidR="00CE6B44">
              <w:t>Recommendations</w:t>
            </w:r>
          </w:p>
        </w:tc>
        <w:tc>
          <w:tcPr>
            <w:tcW w:w="2880" w:type="dxa"/>
          </w:tcPr>
          <w:p w:rsidRPr="00604EB3" w:rsidR="00CE6B44" w:rsidP="00CE6B44" w:rsidRDefault="00CE6B44" w14:paraId="098DA11E" w14:textId="77777777">
            <w:pPr>
              <w:rPr>
                <w:color w:val="BFBFBF" w:themeColor="background1" w:themeShade="BF"/>
              </w:rPr>
            </w:pPr>
          </w:p>
        </w:tc>
        <w:tc>
          <w:tcPr>
            <w:tcW w:w="2790" w:type="dxa"/>
          </w:tcPr>
          <w:p w:rsidRPr="00604EB3" w:rsidR="00CE6B44" w:rsidP="00CE6B44" w:rsidRDefault="00CE6B44" w14:paraId="196AC0FC" w14:textId="77777777">
            <w:pPr>
              <w:rPr>
                <w:color w:val="BFBFBF" w:themeColor="background1" w:themeShade="BF"/>
              </w:rPr>
            </w:pPr>
          </w:p>
        </w:tc>
      </w:tr>
      <w:tr w:rsidRPr="00604EB3" w:rsidR="00CE6B44" w:rsidTr="009A7A8E" w14:paraId="470A475B" w14:textId="77777777">
        <w:trPr>
          <w:trHeight w:val="440"/>
        </w:trPr>
        <w:tc>
          <w:tcPr>
            <w:tcW w:w="5040" w:type="dxa"/>
          </w:tcPr>
          <w:p w:rsidRPr="00604EB3" w:rsidR="00CE6B44" w:rsidP="009A7A8E" w:rsidRDefault="00CE5718" w14:paraId="0155538F" w14:textId="7DBEF8E8">
            <w:pPr>
              <w:ind w:left="360" w:hanging="360"/>
            </w:pPr>
            <w:r>
              <w:t>c</w:t>
            </w:r>
            <w:r w:rsidR="003B04D6">
              <w:t>.</w:t>
            </w:r>
            <w:r>
              <w:t xml:space="preserve">   </w:t>
            </w:r>
            <w:r w:rsidRPr="00604EB3" w:rsidR="00CE6B44">
              <w:t>Non-University literature, such as magazines or newspapers</w:t>
            </w:r>
          </w:p>
        </w:tc>
        <w:tc>
          <w:tcPr>
            <w:tcW w:w="2880" w:type="dxa"/>
          </w:tcPr>
          <w:p w:rsidRPr="00604EB3" w:rsidR="00CE6B44" w:rsidP="00CE6B44" w:rsidRDefault="00CE6B44" w14:paraId="41734820" w14:textId="77777777">
            <w:pPr>
              <w:rPr>
                <w:color w:val="BFBFBF" w:themeColor="background1" w:themeShade="BF"/>
              </w:rPr>
            </w:pPr>
          </w:p>
        </w:tc>
        <w:tc>
          <w:tcPr>
            <w:tcW w:w="2790" w:type="dxa"/>
          </w:tcPr>
          <w:p w:rsidRPr="00604EB3" w:rsidR="00CE6B44" w:rsidP="00CE6B44" w:rsidRDefault="00CE6B44" w14:paraId="7EA2CFC9" w14:textId="77777777">
            <w:pPr>
              <w:rPr>
                <w:color w:val="BFBFBF" w:themeColor="background1" w:themeShade="BF"/>
              </w:rPr>
            </w:pPr>
          </w:p>
        </w:tc>
      </w:tr>
      <w:tr w:rsidRPr="00604EB3" w:rsidR="00CE6B44" w:rsidTr="009A7A8E" w14:paraId="47FAC1E0" w14:textId="77777777">
        <w:trPr>
          <w:trHeight w:val="152"/>
        </w:trPr>
        <w:tc>
          <w:tcPr>
            <w:tcW w:w="5040" w:type="dxa"/>
          </w:tcPr>
          <w:p w:rsidRPr="00915A2D" w:rsidR="00CE6B44" w:rsidP="009A7A8E" w:rsidRDefault="003B04D6" w14:paraId="70605947" w14:textId="4923CEBD">
            <w:pPr>
              <w:ind w:left="360" w:hanging="360"/>
            </w:pPr>
            <w:r>
              <w:t>d.</w:t>
            </w:r>
            <w:r w:rsidR="00CE5718">
              <w:t xml:space="preserve">   </w:t>
            </w:r>
            <w:r w:rsidRPr="00604EB3" w:rsidR="00CE6B44">
              <w:t>Grower/Trade Groups</w:t>
            </w:r>
          </w:p>
        </w:tc>
        <w:tc>
          <w:tcPr>
            <w:tcW w:w="2880" w:type="dxa"/>
          </w:tcPr>
          <w:p w:rsidRPr="00604EB3" w:rsidR="00CE6B44" w:rsidP="00CE6B44" w:rsidRDefault="00CE6B44" w14:paraId="3B4DF639" w14:textId="77777777">
            <w:pPr>
              <w:rPr>
                <w:color w:val="BFBFBF" w:themeColor="background1" w:themeShade="BF"/>
              </w:rPr>
            </w:pPr>
          </w:p>
        </w:tc>
        <w:tc>
          <w:tcPr>
            <w:tcW w:w="2790" w:type="dxa"/>
          </w:tcPr>
          <w:p w:rsidRPr="00604EB3" w:rsidR="00CE6B44" w:rsidP="00CE6B44" w:rsidRDefault="00CE6B44" w14:paraId="38EBC53F" w14:textId="77777777">
            <w:pPr>
              <w:rPr>
                <w:color w:val="BFBFBF" w:themeColor="background1" w:themeShade="BF"/>
              </w:rPr>
            </w:pPr>
          </w:p>
        </w:tc>
      </w:tr>
      <w:tr w:rsidRPr="00604EB3" w:rsidR="00CE6B44" w:rsidTr="009A7A8E" w14:paraId="28074940" w14:textId="77777777">
        <w:trPr>
          <w:trHeight w:val="377"/>
        </w:trPr>
        <w:tc>
          <w:tcPr>
            <w:tcW w:w="5040" w:type="dxa"/>
          </w:tcPr>
          <w:p w:rsidR="00CE5718" w:rsidP="009A7A8E" w:rsidRDefault="003B04D6" w14:paraId="41C8245E" w14:textId="7E421B72">
            <w:r>
              <w:t>e.</w:t>
            </w:r>
            <w:r w:rsidR="00CE5718">
              <w:t xml:space="preserve">   </w:t>
            </w:r>
            <w:r w:rsidRPr="00604EB3" w:rsidR="00CE6B44">
              <w:t xml:space="preserve">Pesticide Sales Representatives and/or Farm </w:t>
            </w:r>
            <w:r w:rsidR="00CE5718">
              <w:t xml:space="preserve">   </w:t>
            </w:r>
          </w:p>
          <w:p w:rsidRPr="00915A2D" w:rsidR="00CE6B44" w:rsidP="009A7A8E" w:rsidRDefault="00CE5718" w14:paraId="79EC8CDB" w14:textId="384A914A">
            <w:r>
              <w:t xml:space="preserve">     </w:t>
            </w:r>
            <w:r w:rsidRPr="00604EB3" w:rsidR="00CE6B44">
              <w:t>Supply Distributors</w:t>
            </w:r>
          </w:p>
        </w:tc>
        <w:tc>
          <w:tcPr>
            <w:tcW w:w="2880" w:type="dxa"/>
          </w:tcPr>
          <w:p w:rsidRPr="00604EB3" w:rsidR="00CE6B44" w:rsidP="00CE6B44" w:rsidRDefault="00CE6B44" w14:paraId="02E4AFA3" w14:textId="77777777">
            <w:pPr>
              <w:rPr>
                <w:color w:val="BFBFBF" w:themeColor="background1" w:themeShade="BF"/>
              </w:rPr>
            </w:pPr>
          </w:p>
        </w:tc>
        <w:tc>
          <w:tcPr>
            <w:tcW w:w="2790" w:type="dxa"/>
          </w:tcPr>
          <w:p w:rsidRPr="00604EB3" w:rsidR="00CE6B44" w:rsidP="00CE6B44" w:rsidRDefault="00CE6B44" w14:paraId="1A32C048" w14:textId="77777777">
            <w:pPr>
              <w:rPr>
                <w:color w:val="BFBFBF" w:themeColor="background1" w:themeShade="BF"/>
              </w:rPr>
            </w:pPr>
          </w:p>
        </w:tc>
      </w:tr>
      <w:tr w:rsidRPr="00604EB3" w:rsidR="00CE6B44" w:rsidTr="009A7A8E" w14:paraId="65306266" w14:textId="77777777">
        <w:trPr>
          <w:trHeight w:val="60"/>
        </w:trPr>
        <w:tc>
          <w:tcPr>
            <w:tcW w:w="5040" w:type="dxa"/>
            <w:tcBorders>
              <w:bottom w:val="single" w:color="auto" w:sz="4" w:space="0"/>
            </w:tcBorders>
          </w:tcPr>
          <w:p w:rsidRPr="00604EB3" w:rsidR="00CE6B44" w:rsidP="009A7A8E" w:rsidRDefault="00CE6B44" w14:paraId="3A91E47B" w14:textId="3F350A13">
            <w:pPr>
              <w:ind w:left="360"/>
            </w:pPr>
            <w:r w:rsidRPr="00604EB3">
              <w:t xml:space="preserve">Crop Consultants Paid for by the Operation </w:t>
            </w:r>
          </w:p>
        </w:tc>
        <w:tc>
          <w:tcPr>
            <w:tcW w:w="2880" w:type="dxa"/>
            <w:tcBorders>
              <w:bottom w:val="single" w:color="auto" w:sz="4" w:space="0"/>
            </w:tcBorders>
          </w:tcPr>
          <w:p w:rsidRPr="00604EB3" w:rsidR="00CE6B44" w:rsidP="00CE6B44" w:rsidRDefault="00CE6B44" w14:paraId="09F7206C" w14:textId="77777777">
            <w:pPr>
              <w:rPr>
                <w:color w:val="BFBFBF" w:themeColor="background1" w:themeShade="BF"/>
              </w:rPr>
            </w:pPr>
          </w:p>
        </w:tc>
        <w:tc>
          <w:tcPr>
            <w:tcW w:w="2790" w:type="dxa"/>
            <w:tcBorders>
              <w:bottom w:val="single" w:color="auto" w:sz="4" w:space="0"/>
            </w:tcBorders>
          </w:tcPr>
          <w:p w:rsidRPr="00604EB3" w:rsidR="00CE6B44" w:rsidP="00CE6B44" w:rsidRDefault="00CE6B44" w14:paraId="68A38BA0" w14:textId="77777777">
            <w:pPr>
              <w:rPr>
                <w:color w:val="BFBFBF" w:themeColor="background1" w:themeShade="BF"/>
              </w:rPr>
            </w:pPr>
          </w:p>
        </w:tc>
      </w:tr>
      <w:tr w:rsidRPr="00604EB3" w:rsidR="00CE6B44" w:rsidTr="009A7A8E" w14:paraId="05F6B984" w14:textId="77777777">
        <w:trPr>
          <w:trHeight w:val="60"/>
        </w:trPr>
        <w:tc>
          <w:tcPr>
            <w:tcW w:w="5040" w:type="dxa"/>
          </w:tcPr>
          <w:p w:rsidRPr="00915A2D" w:rsidR="00CE6B44" w:rsidP="00CE5718" w:rsidRDefault="00CE6B44" w14:paraId="0C3BC4C4" w14:textId="77777777">
            <w:pPr>
              <w:pStyle w:val="ListParagraph"/>
              <w:numPr>
                <w:ilvl w:val="0"/>
                <w:numId w:val="2"/>
              </w:numPr>
              <w:ind w:left="342" w:hanging="342"/>
            </w:pPr>
            <w:r w:rsidRPr="00604EB3">
              <w:t>Other Grower(s)</w:t>
            </w:r>
          </w:p>
        </w:tc>
        <w:tc>
          <w:tcPr>
            <w:tcW w:w="2880" w:type="dxa"/>
          </w:tcPr>
          <w:p w:rsidRPr="00604EB3" w:rsidR="00CE6B44" w:rsidP="00CE6B44" w:rsidRDefault="00CE6B44" w14:paraId="6BF84148" w14:textId="77777777">
            <w:pPr>
              <w:rPr>
                <w:color w:val="BFBFBF" w:themeColor="background1" w:themeShade="BF"/>
              </w:rPr>
            </w:pPr>
          </w:p>
        </w:tc>
        <w:tc>
          <w:tcPr>
            <w:tcW w:w="2790" w:type="dxa"/>
          </w:tcPr>
          <w:p w:rsidRPr="00604EB3" w:rsidR="00CE6B44" w:rsidP="00CE6B44" w:rsidRDefault="00CE6B44" w14:paraId="2DED5C32" w14:textId="77777777">
            <w:pPr>
              <w:rPr>
                <w:color w:val="BFBFBF" w:themeColor="background1" w:themeShade="BF"/>
              </w:rPr>
            </w:pPr>
          </w:p>
        </w:tc>
      </w:tr>
      <w:tr w:rsidRPr="00604EB3" w:rsidR="00CE6B44" w:rsidTr="009A7A8E" w14:paraId="4050F2DB" w14:textId="77777777">
        <w:trPr>
          <w:trHeight w:val="60"/>
        </w:trPr>
        <w:tc>
          <w:tcPr>
            <w:tcW w:w="5040" w:type="dxa"/>
          </w:tcPr>
          <w:p w:rsidRPr="00604EB3" w:rsidR="00CE6B44" w:rsidP="00CE5718" w:rsidRDefault="00CE6B44" w14:paraId="6537BE24" w14:textId="77777777">
            <w:pPr>
              <w:pStyle w:val="ListParagraph"/>
              <w:numPr>
                <w:ilvl w:val="0"/>
                <w:numId w:val="2"/>
              </w:numPr>
              <w:ind w:left="342" w:hanging="342"/>
            </w:pPr>
            <w:r w:rsidRPr="00604EB3">
              <w:t xml:space="preserve">Non-University Decision Tools </w:t>
            </w:r>
          </w:p>
        </w:tc>
        <w:tc>
          <w:tcPr>
            <w:tcW w:w="2880" w:type="dxa"/>
          </w:tcPr>
          <w:p w:rsidRPr="00604EB3" w:rsidR="00CE6B44" w:rsidP="00CE6B44" w:rsidRDefault="00CE6B44" w14:paraId="268645F8" w14:textId="77777777">
            <w:pPr>
              <w:rPr>
                <w:color w:val="BFBFBF" w:themeColor="background1" w:themeShade="BF"/>
              </w:rPr>
            </w:pPr>
          </w:p>
        </w:tc>
        <w:tc>
          <w:tcPr>
            <w:tcW w:w="2790" w:type="dxa"/>
          </w:tcPr>
          <w:p w:rsidRPr="00604EB3" w:rsidR="00CE6B44" w:rsidP="00CE6B44" w:rsidRDefault="00CE6B44" w14:paraId="0836FB3C" w14:textId="77777777">
            <w:pPr>
              <w:rPr>
                <w:color w:val="BFBFBF" w:themeColor="background1" w:themeShade="BF"/>
              </w:rPr>
            </w:pPr>
          </w:p>
        </w:tc>
      </w:tr>
      <w:tr w:rsidRPr="00604EB3" w:rsidR="00CE6B44" w:rsidTr="009A7A8E" w14:paraId="542B153A" w14:textId="77777777">
        <w:trPr>
          <w:trHeight w:val="60"/>
        </w:trPr>
        <w:tc>
          <w:tcPr>
            <w:tcW w:w="5040" w:type="dxa"/>
          </w:tcPr>
          <w:p w:rsidRPr="00604EB3" w:rsidR="00CE6B44" w:rsidP="00CE5718" w:rsidRDefault="00CE6B44" w14:paraId="7C818F06" w14:textId="77777777">
            <w:pPr>
              <w:pStyle w:val="ListParagraph"/>
              <w:numPr>
                <w:ilvl w:val="0"/>
                <w:numId w:val="2"/>
              </w:numPr>
              <w:ind w:left="342" w:hanging="342"/>
            </w:pPr>
            <w:r w:rsidRPr="00604EB3">
              <w:t>Weather Forecasting Tools</w:t>
            </w:r>
          </w:p>
        </w:tc>
        <w:tc>
          <w:tcPr>
            <w:tcW w:w="2880" w:type="dxa"/>
          </w:tcPr>
          <w:p w:rsidRPr="00604EB3" w:rsidR="00CE6B44" w:rsidP="00CE6B44" w:rsidRDefault="00CE6B44" w14:paraId="1158E6B9" w14:textId="77777777">
            <w:pPr>
              <w:rPr>
                <w:color w:val="BFBFBF" w:themeColor="background1" w:themeShade="BF"/>
              </w:rPr>
            </w:pPr>
          </w:p>
        </w:tc>
        <w:tc>
          <w:tcPr>
            <w:tcW w:w="2790" w:type="dxa"/>
          </w:tcPr>
          <w:p w:rsidRPr="00604EB3" w:rsidR="00CE6B44" w:rsidP="00CE6B44" w:rsidRDefault="00CE6B44" w14:paraId="1A97FF55" w14:textId="77777777">
            <w:pPr>
              <w:rPr>
                <w:color w:val="BFBFBF" w:themeColor="background1" w:themeShade="BF"/>
              </w:rPr>
            </w:pPr>
          </w:p>
        </w:tc>
      </w:tr>
      <w:tr w:rsidRPr="00604EB3" w:rsidR="00CE6B44" w:rsidTr="009A7A8E" w14:paraId="72DDC137" w14:textId="77777777">
        <w:trPr>
          <w:trHeight w:val="60"/>
        </w:trPr>
        <w:tc>
          <w:tcPr>
            <w:tcW w:w="5040" w:type="dxa"/>
            <w:tcBorders>
              <w:bottom w:val="single" w:color="auto" w:sz="4" w:space="0"/>
            </w:tcBorders>
          </w:tcPr>
          <w:p w:rsidRPr="00604EB3" w:rsidR="00CE6B44" w:rsidP="00CE5718" w:rsidRDefault="00CE6B44" w14:paraId="13DA3880" w14:textId="77777777">
            <w:pPr>
              <w:pStyle w:val="ListParagraph"/>
              <w:numPr>
                <w:ilvl w:val="0"/>
                <w:numId w:val="2"/>
              </w:numPr>
              <w:ind w:left="342" w:hanging="342"/>
            </w:pPr>
            <w:r w:rsidRPr="00604EB3">
              <w:t>Other, Specify: _____</w:t>
            </w:r>
            <w:r>
              <w:t>______________</w:t>
            </w:r>
          </w:p>
        </w:tc>
        <w:tc>
          <w:tcPr>
            <w:tcW w:w="2880" w:type="dxa"/>
            <w:tcBorders>
              <w:bottom w:val="single" w:color="auto" w:sz="4" w:space="0"/>
            </w:tcBorders>
          </w:tcPr>
          <w:p w:rsidRPr="00604EB3" w:rsidR="00CE6B44" w:rsidP="00CE6B44" w:rsidRDefault="00CE6B44" w14:paraId="35B64597" w14:textId="77777777">
            <w:pPr>
              <w:rPr>
                <w:color w:val="BFBFBF" w:themeColor="background1" w:themeShade="BF"/>
              </w:rPr>
            </w:pPr>
          </w:p>
        </w:tc>
        <w:tc>
          <w:tcPr>
            <w:tcW w:w="2790" w:type="dxa"/>
            <w:tcBorders>
              <w:bottom w:val="single" w:color="auto" w:sz="4" w:space="0"/>
            </w:tcBorders>
          </w:tcPr>
          <w:p w:rsidRPr="00604EB3" w:rsidR="00CE6B44" w:rsidP="00CE6B44" w:rsidRDefault="00CE6B44" w14:paraId="2C988973" w14:textId="77777777">
            <w:pPr>
              <w:rPr>
                <w:color w:val="BFBFBF" w:themeColor="background1" w:themeShade="BF"/>
              </w:rPr>
            </w:pPr>
          </w:p>
        </w:tc>
      </w:tr>
    </w:tbl>
    <w:p w:rsidRPr="00686CEE" w:rsidR="00CE6B44" w:rsidP="00CE6B44" w:rsidRDefault="00CE6B44" w14:paraId="404A3CE9" w14:textId="77777777">
      <w:pPr>
        <w:spacing w:after="160" w:line="259" w:lineRule="auto"/>
      </w:pPr>
    </w:p>
    <w:p w:rsidRPr="00417E46" w:rsidR="00CE6B44" w:rsidP="007E74E5" w:rsidRDefault="001F461C" w14:paraId="7B0FA011" w14:textId="5EF14A69">
      <w:pPr>
        <w:pStyle w:val="ListParagraph"/>
        <w:spacing w:after="160" w:line="259" w:lineRule="auto"/>
        <w:ind w:left="0"/>
      </w:pPr>
      <w:r>
        <w:t>27</w:t>
      </w:r>
      <w:r w:rsidR="00CE6B44">
        <w:t xml:space="preserve">. (If </w:t>
      </w:r>
      <w:r w:rsidR="009C4D1A">
        <w:t>26</w:t>
      </w:r>
      <w:r w:rsidR="00CE6B44">
        <w:t>b, column 1 equals 1, 2, 3)</w:t>
      </w:r>
      <w:r w:rsidRPr="00417E46" w:rsidR="00CE6B44">
        <w:t xml:space="preserve"> Which of the following types of services offered by the University and/or Agricultural Cooperative Extension were most often used as sources of pest management decisions in 2019? </w:t>
      </w:r>
    </w:p>
    <w:tbl>
      <w:tblPr>
        <w:tblStyle w:val="TableGrid"/>
        <w:tblW w:w="1071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6570"/>
        <w:gridCol w:w="4140"/>
      </w:tblGrid>
      <w:tr w:rsidRPr="00604EB3" w:rsidR="00CE6B44" w:rsidTr="007E74E5" w14:paraId="0C797452" w14:textId="77777777">
        <w:trPr>
          <w:trHeight w:val="683"/>
        </w:trPr>
        <w:tc>
          <w:tcPr>
            <w:tcW w:w="6570" w:type="dxa"/>
            <w:vAlign w:val="center"/>
          </w:tcPr>
          <w:p w:rsidRPr="00604EB3" w:rsidR="00CE6B44" w:rsidP="00CE6B44" w:rsidRDefault="00CE6B44" w14:paraId="217C9BD2" w14:textId="77777777"/>
          <w:p w:rsidRPr="00B461DB" w:rsidR="00CE6B44" w:rsidP="00CE6B44" w:rsidRDefault="00CE6B44" w14:paraId="447293A4" w14:textId="77777777">
            <w:pPr>
              <w:jc w:val="center"/>
            </w:pPr>
            <w:r w:rsidRPr="00B461DB">
              <w:t xml:space="preserve">University and/or Agricultural Cooperative Extension </w:t>
            </w:r>
            <w:r>
              <w:t>Services</w:t>
            </w:r>
          </w:p>
          <w:p w:rsidRPr="00604EB3" w:rsidR="00CE6B44" w:rsidP="00CE6B44" w:rsidRDefault="00CE6B44" w14:paraId="7A96D7EF" w14:textId="77777777">
            <w:pPr>
              <w:rPr>
                <w:b/>
              </w:rPr>
            </w:pPr>
          </w:p>
        </w:tc>
        <w:tc>
          <w:tcPr>
            <w:tcW w:w="4140" w:type="dxa"/>
            <w:vAlign w:val="center"/>
          </w:tcPr>
          <w:p w:rsidRPr="00B461DB" w:rsidR="00CE6B44" w:rsidP="00CE6B44" w:rsidRDefault="00CE6B44" w14:paraId="07E6F878" w14:textId="77777777">
            <w:r>
              <w:t>How often was this source of information used?</w:t>
            </w:r>
          </w:p>
          <w:p w:rsidRPr="00604EB3" w:rsidR="00CE6B44" w:rsidP="00CE6B44" w:rsidRDefault="00CE6B44" w14:paraId="42D6C4D2" w14:textId="77777777">
            <w:pPr>
              <w:rPr>
                <w:b/>
              </w:rPr>
            </w:pPr>
          </w:p>
          <w:p w:rsidRPr="00604EB3" w:rsidR="00CE6B44" w:rsidP="001C1D34" w:rsidRDefault="001C1D34" w14:paraId="44499317" w14:textId="014A3FFB">
            <w:pPr>
              <w:ind w:left="360" w:hanging="378"/>
            </w:pPr>
            <w:r>
              <w:t xml:space="preserve">1- </w:t>
            </w:r>
            <w:r w:rsidRPr="00604EB3" w:rsidR="00CE6B44">
              <w:t>Always (100%)</w:t>
            </w:r>
          </w:p>
          <w:p w:rsidRPr="00604EB3" w:rsidR="00CE6B44" w:rsidP="001C1D34" w:rsidRDefault="001C1D34" w14:paraId="559CBB49" w14:textId="18852DE5">
            <w:pPr>
              <w:pStyle w:val="ListParagraph"/>
              <w:ind w:left="312" w:hanging="312"/>
            </w:pPr>
            <w:r>
              <w:t xml:space="preserve">2 - </w:t>
            </w:r>
            <w:r w:rsidRPr="00604EB3" w:rsidR="00CE6B44">
              <w:t>Often (51% or more)</w:t>
            </w:r>
          </w:p>
          <w:p w:rsidRPr="00604EB3" w:rsidR="00CE6B44" w:rsidP="001C1D34" w:rsidRDefault="001C1D34" w14:paraId="78C9C8DE" w14:textId="483E5607">
            <w:pPr>
              <w:pStyle w:val="ListParagraph"/>
              <w:ind w:left="312" w:hanging="312"/>
            </w:pPr>
            <w:r>
              <w:t xml:space="preserve">3 - </w:t>
            </w:r>
            <w:r w:rsidRPr="00604EB3" w:rsidR="00CE6B44">
              <w:t>Sometimes (50% or less)</w:t>
            </w:r>
          </w:p>
          <w:p w:rsidRPr="00604EB3" w:rsidR="00CE6B44" w:rsidP="001C1D34" w:rsidRDefault="001C1D34" w14:paraId="702BD552" w14:textId="2F9840A5">
            <w:pPr>
              <w:ind w:left="360" w:hanging="360"/>
            </w:pPr>
            <w:r>
              <w:t xml:space="preserve">4 - </w:t>
            </w:r>
            <w:r w:rsidRPr="00604EB3" w:rsidR="00CE6B44">
              <w:t>Never (0%)</w:t>
            </w:r>
          </w:p>
          <w:p w:rsidRPr="00604EB3" w:rsidR="00CE6B44" w:rsidP="00CE6B44" w:rsidRDefault="00416957" w14:paraId="5CA3A18D" w14:textId="2103AFF9">
            <w:pPr>
              <w:rPr>
                <w:b/>
              </w:rPr>
            </w:pPr>
            <w:r>
              <w:t>99</w:t>
            </w:r>
            <w:r w:rsidR="001C1D34">
              <w:t xml:space="preserve"> - </w:t>
            </w:r>
            <w:r w:rsidRPr="00604EB3" w:rsidR="00CE6B44">
              <w:t xml:space="preserve"> Don’t Know</w:t>
            </w:r>
          </w:p>
        </w:tc>
      </w:tr>
      <w:tr w:rsidRPr="00604EB3" w:rsidR="00CE6B44" w:rsidTr="007E74E5" w14:paraId="0AA169C7" w14:textId="77777777">
        <w:trPr>
          <w:trHeight w:val="332"/>
        </w:trPr>
        <w:tc>
          <w:tcPr>
            <w:tcW w:w="6570" w:type="dxa"/>
            <w:vAlign w:val="bottom"/>
          </w:tcPr>
          <w:p w:rsidRPr="00604EB3" w:rsidR="00CE6B44" w:rsidP="00CE5718" w:rsidRDefault="00CE6B44" w14:paraId="2A7015F4" w14:textId="77777777">
            <w:pPr>
              <w:pStyle w:val="ListParagraph"/>
              <w:numPr>
                <w:ilvl w:val="0"/>
                <w:numId w:val="17"/>
              </w:numPr>
              <w:ind w:left="342"/>
            </w:pPr>
            <w:r w:rsidRPr="00604EB3">
              <w:rPr>
                <w:rStyle w:val="QRSNumber"/>
              </w:rPr>
              <w:t>Formal presentations (e.g., annual meetings, educational trainings)</w:t>
            </w:r>
          </w:p>
        </w:tc>
        <w:tc>
          <w:tcPr>
            <w:tcW w:w="4140" w:type="dxa"/>
          </w:tcPr>
          <w:p w:rsidRPr="00604EB3" w:rsidR="00CE6B44" w:rsidP="00CE6B44" w:rsidRDefault="00CE6B44" w14:paraId="2906F2E8" w14:textId="77777777">
            <w:pPr>
              <w:rPr>
                <w:color w:val="BFBFBF" w:themeColor="background1" w:themeShade="BF"/>
              </w:rPr>
            </w:pPr>
          </w:p>
        </w:tc>
      </w:tr>
      <w:tr w:rsidRPr="00604EB3" w:rsidR="00CE6B44" w:rsidTr="007E74E5" w14:paraId="2B7F3A16" w14:textId="77777777">
        <w:trPr>
          <w:trHeight w:val="260"/>
        </w:trPr>
        <w:tc>
          <w:tcPr>
            <w:tcW w:w="6570" w:type="dxa"/>
          </w:tcPr>
          <w:p w:rsidRPr="00604EB3" w:rsidR="00CE6B44" w:rsidP="00CE5718" w:rsidRDefault="00CE6B44" w14:paraId="6D63B34F" w14:textId="77777777">
            <w:pPr>
              <w:pStyle w:val="ListParagraph"/>
              <w:numPr>
                <w:ilvl w:val="0"/>
                <w:numId w:val="17"/>
              </w:numPr>
              <w:ind w:left="342"/>
              <w:rPr>
                <w:rStyle w:val="QRSNumber"/>
              </w:rPr>
            </w:pPr>
            <w:r w:rsidRPr="00752F86">
              <w:rPr>
                <w:rStyle w:val="QRSNumber"/>
              </w:rPr>
              <w:t>Field days/ demonstration workshops</w:t>
            </w:r>
          </w:p>
        </w:tc>
        <w:tc>
          <w:tcPr>
            <w:tcW w:w="4140" w:type="dxa"/>
          </w:tcPr>
          <w:p w:rsidRPr="00604EB3" w:rsidR="00CE6B44" w:rsidP="00CE6B44" w:rsidRDefault="00CE6B44" w14:paraId="24E2CA7F" w14:textId="77777777">
            <w:pPr>
              <w:rPr>
                <w:color w:val="BFBFBF" w:themeColor="background1" w:themeShade="BF"/>
              </w:rPr>
            </w:pPr>
          </w:p>
        </w:tc>
      </w:tr>
      <w:tr w:rsidRPr="00604EB3" w:rsidR="00CE6B44" w:rsidTr="007E74E5" w14:paraId="287984B8" w14:textId="77777777">
        <w:trPr>
          <w:trHeight w:val="260"/>
        </w:trPr>
        <w:tc>
          <w:tcPr>
            <w:tcW w:w="6570" w:type="dxa"/>
            <w:vAlign w:val="bottom"/>
          </w:tcPr>
          <w:p w:rsidRPr="00604EB3" w:rsidR="00CE6B44" w:rsidP="00CE5718" w:rsidRDefault="00CE6B44" w14:paraId="4AE43090" w14:textId="77777777">
            <w:pPr>
              <w:pStyle w:val="ListParagraph"/>
              <w:numPr>
                <w:ilvl w:val="0"/>
                <w:numId w:val="17"/>
              </w:numPr>
              <w:ind w:left="342"/>
              <w:rPr>
                <w:rStyle w:val="QRSNumber"/>
              </w:rPr>
            </w:pPr>
            <w:r w:rsidRPr="00604EB3">
              <w:rPr>
                <w:rStyle w:val="QRSNumber"/>
              </w:rPr>
              <w:t>Farm visits and/or one-on-one consultation</w:t>
            </w:r>
          </w:p>
        </w:tc>
        <w:tc>
          <w:tcPr>
            <w:tcW w:w="4140" w:type="dxa"/>
          </w:tcPr>
          <w:p w:rsidRPr="00604EB3" w:rsidR="00CE6B44" w:rsidP="00CE6B44" w:rsidRDefault="00CE6B44" w14:paraId="2F27E499" w14:textId="77777777">
            <w:pPr>
              <w:rPr>
                <w:color w:val="BFBFBF" w:themeColor="background1" w:themeShade="BF"/>
              </w:rPr>
            </w:pPr>
          </w:p>
        </w:tc>
      </w:tr>
      <w:tr w:rsidRPr="00604EB3" w:rsidR="00CE6B44" w:rsidTr="007E74E5" w14:paraId="64AAB745" w14:textId="77777777">
        <w:trPr>
          <w:trHeight w:val="260"/>
        </w:trPr>
        <w:tc>
          <w:tcPr>
            <w:tcW w:w="6570" w:type="dxa"/>
          </w:tcPr>
          <w:p w:rsidRPr="00502E9D" w:rsidR="00CE6B44" w:rsidP="00CE5718" w:rsidRDefault="00CE6B44" w14:paraId="58E55717" w14:textId="77777777">
            <w:pPr>
              <w:pStyle w:val="ListParagraph"/>
              <w:numPr>
                <w:ilvl w:val="0"/>
                <w:numId w:val="17"/>
              </w:numPr>
              <w:ind w:left="342"/>
            </w:pPr>
            <w:r w:rsidRPr="00604EB3">
              <w:t>Email lists</w:t>
            </w:r>
          </w:p>
        </w:tc>
        <w:tc>
          <w:tcPr>
            <w:tcW w:w="4140" w:type="dxa"/>
          </w:tcPr>
          <w:p w:rsidRPr="00604EB3" w:rsidR="00CE6B44" w:rsidP="00CE6B44" w:rsidRDefault="00CE6B44" w14:paraId="714AFBCC" w14:textId="77777777">
            <w:pPr>
              <w:rPr>
                <w:color w:val="BFBFBF" w:themeColor="background1" w:themeShade="BF"/>
              </w:rPr>
            </w:pPr>
          </w:p>
        </w:tc>
      </w:tr>
      <w:tr w:rsidRPr="00604EB3" w:rsidR="00CE6B44" w:rsidTr="007E74E5" w14:paraId="7DCDF0E1" w14:textId="77777777">
        <w:trPr>
          <w:trHeight w:val="260"/>
        </w:trPr>
        <w:tc>
          <w:tcPr>
            <w:tcW w:w="6570" w:type="dxa"/>
          </w:tcPr>
          <w:p w:rsidRPr="00502E9D" w:rsidR="00CE6B44" w:rsidP="00CE5718" w:rsidRDefault="00CE6B44" w14:paraId="0445BD25" w14:textId="77777777">
            <w:pPr>
              <w:pStyle w:val="ListParagraph"/>
              <w:numPr>
                <w:ilvl w:val="0"/>
                <w:numId w:val="17"/>
              </w:numPr>
              <w:ind w:left="342"/>
            </w:pPr>
            <w:r>
              <w:t>Newsletters</w:t>
            </w:r>
          </w:p>
        </w:tc>
        <w:tc>
          <w:tcPr>
            <w:tcW w:w="4140" w:type="dxa"/>
          </w:tcPr>
          <w:p w:rsidRPr="00604EB3" w:rsidR="00CE6B44" w:rsidP="00CE6B44" w:rsidRDefault="00CE6B44" w14:paraId="0275D736" w14:textId="77777777">
            <w:pPr>
              <w:rPr>
                <w:color w:val="BFBFBF" w:themeColor="background1" w:themeShade="BF"/>
              </w:rPr>
            </w:pPr>
          </w:p>
        </w:tc>
      </w:tr>
      <w:tr w:rsidRPr="00604EB3" w:rsidR="00CE6B44" w:rsidTr="007E74E5" w14:paraId="4B1FEF6F" w14:textId="77777777">
        <w:trPr>
          <w:trHeight w:val="60"/>
        </w:trPr>
        <w:tc>
          <w:tcPr>
            <w:tcW w:w="6570" w:type="dxa"/>
            <w:tcBorders>
              <w:bottom w:val="single" w:color="auto" w:sz="4" w:space="0"/>
            </w:tcBorders>
          </w:tcPr>
          <w:p w:rsidRPr="00604EB3" w:rsidR="00CE6B44" w:rsidP="00CE5718" w:rsidRDefault="00CE6B44" w14:paraId="609EE5C5" w14:textId="77777777">
            <w:pPr>
              <w:pStyle w:val="ListParagraph"/>
              <w:numPr>
                <w:ilvl w:val="0"/>
                <w:numId w:val="17"/>
              </w:numPr>
              <w:ind w:left="342" w:hanging="342"/>
            </w:pPr>
            <w:r w:rsidRPr="00604EB3">
              <w:t xml:space="preserve">Crop and/or Pest Protection Handbook </w:t>
            </w:r>
          </w:p>
        </w:tc>
        <w:tc>
          <w:tcPr>
            <w:tcW w:w="4140" w:type="dxa"/>
            <w:tcBorders>
              <w:bottom w:val="single" w:color="auto" w:sz="4" w:space="0"/>
            </w:tcBorders>
          </w:tcPr>
          <w:p w:rsidRPr="00604EB3" w:rsidR="00CE6B44" w:rsidP="00CE6B44" w:rsidRDefault="00CE6B44" w14:paraId="4AE1950D" w14:textId="77777777">
            <w:pPr>
              <w:rPr>
                <w:color w:val="BFBFBF" w:themeColor="background1" w:themeShade="BF"/>
              </w:rPr>
            </w:pPr>
          </w:p>
        </w:tc>
      </w:tr>
      <w:tr w:rsidRPr="00604EB3" w:rsidR="00CE6B44" w:rsidTr="007E74E5" w14:paraId="1F89347C" w14:textId="77777777">
        <w:trPr>
          <w:trHeight w:val="60"/>
        </w:trPr>
        <w:tc>
          <w:tcPr>
            <w:tcW w:w="6570" w:type="dxa"/>
          </w:tcPr>
          <w:p w:rsidRPr="00604EB3" w:rsidR="00CE6B44" w:rsidP="00CE5718" w:rsidRDefault="00CE6B44" w14:paraId="23315BC1" w14:textId="77777777">
            <w:pPr>
              <w:pStyle w:val="ListParagraph"/>
              <w:numPr>
                <w:ilvl w:val="0"/>
                <w:numId w:val="17"/>
              </w:numPr>
              <w:ind w:left="342" w:hanging="342"/>
            </w:pPr>
            <w:r w:rsidRPr="00604EB3">
              <w:t>Other publications (e.g. Fact sheets)</w:t>
            </w:r>
          </w:p>
        </w:tc>
        <w:tc>
          <w:tcPr>
            <w:tcW w:w="4140" w:type="dxa"/>
          </w:tcPr>
          <w:p w:rsidRPr="00604EB3" w:rsidR="00CE6B44" w:rsidP="00CE6B44" w:rsidRDefault="00CE6B44" w14:paraId="3799BA34" w14:textId="77777777">
            <w:pPr>
              <w:rPr>
                <w:color w:val="BFBFBF" w:themeColor="background1" w:themeShade="BF"/>
              </w:rPr>
            </w:pPr>
          </w:p>
        </w:tc>
      </w:tr>
      <w:tr w:rsidRPr="00604EB3" w:rsidR="00CE6B44" w:rsidTr="007E74E5" w14:paraId="23CCFF3F" w14:textId="77777777">
        <w:trPr>
          <w:trHeight w:val="179"/>
        </w:trPr>
        <w:tc>
          <w:tcPr>
            <w:tcW w:w="6570" w:type="dxa"/>
          </w:tcPr>
          <w:p w:rsidRPr="00502E9D" w:rsidR="00CE6B44" w:rsidP="00CE5718" w:rsidRDefault="00CE6B44" w14:paraId="6DAF397C" w14:textId="77777777">
            <w:pPr>
              <w:pStyle w:val="ListParagraph"/>
              <w:numPr>
                <w:ilvl w:val="0"/>
                <w:numId w:val="17"/>
              </w:numPr>
              <w:ind w:left="342" w:hanging="342"/>
            </w:pPr>
            <w:r w:rsidRPr="00604EB3">
              <w:t>Decision tools</w:t>
            </w:r>
          </w:p>
        </w:tc>
        <w:tc>
          <w:tcPr>
            <w:tcW w:w="4140" w:type="dxa"/>
          </w:tcPr>
          <w:p w:rsidRPr="00604EB3" w:rsidR="00CE6B44" w:rsidP="00CE6B44" w:rsidRDefault="00CE6B44" w14:paraId="763D2BFA" w14:textId="77777777">
            <w:pPr>
              <w:rPr>
                <w:color w:val="BFBFBF" w:themeColor="background1" w:themeShade="BF"/>
              </w:rPr>
            </w:pPr>
          </w:p>
        </w:tc>
      </w:tr>
      <w:tr w:rsidRPr="00604EB3" w:rsidR="00CE6B44" w:rsidTr="007E74E5" w14:paraId="34FC85F8" w14:textId="77777777">
        <w:trPr>
          <w:trHeight w:val="60"/>
        </w:trPr>
        <w:tc>
          <w:tcPr>
            <w:tcW w:w="6570" w:type="dxa"/>
            <w:tcBorders>
              <w:bottom w:val="single" w:color="auto" w:sz="4" w:space="0"/>
            </w:tcBorders>
          </w:tcPr>
          <w:p w:rsidRPr="00604EB3" w:rsidR="00CE6B44" w:rsidP="00CE5718" w:rsidRDefault="00CE6B44" w14:paraId="0A68DD3F" w14:textId="77777777">
            <w:pPr>
              <w:pStyle w:val="ListParagraph"/>
              <w:numPr>
                <w:ilvl w:val="0"/>
                <w:numId w:val="17"/>
              </w:numPr>
              <w:ind w:left="342" w:hanging="342"/>
            </w:pPr>
            <w:r w:rsidRPr="00604EB3">
              <w:t>Other, Specify: _____________________________________</w:t>
            </w:r>
          </w:p>
        </w:tc>
        <w:tc>
          <w:tcPr>
            <w:tcW w:w="4140" w:type="dxa"/>
            <w:tcBorders>
              <w:bottom w:val="single" w:color="auto" w:sz="4" w:space="0"/>
            </w:tcBorders>
          </w:tcPr>
          <w:p w:rsidRPr="00604EB3" w:rsidR="00CE6B44" w:rsidP="00CE6B44" w:rsidRDefault="00CE6B44" w14:paraId="73FC66B1" w14:textId="77777777">
            <w:pPr>
              <w:rPr>
                <w:color w:val="BFBFBF" w:themeColor="background1" w:themeShade="BF"/>
              </w:rPr>
            </w:pPr>
          </w:p>
        </w:tc>
      </w:tr>
    </w:tbl>
    <w:p w:rsidR="00CE6B44" w:rsidP="00CE6B44" w:rsidRDefault="00CE6B44" w14:paraId="56AC43B3" w14:textId="77777777">
      <w:pPr>
        <w:pStyle w:val="ListParagraph"/>
        <w:tabs>
          <w:tab w:val="left" w:pos="-270"/>
        </w:tabs>
        <w:spacing w:after="160" w:line="259" w:lineRule="auto"/>
        <w:ind w:left="-270"/>
      </w:pPr>
    </w:p>
    <w:p w:rsidRPr="007C6757" w:rsidR="00CE6B44" w:rsidP="00CE6B44" w:rsidRDefault="00CE6B44" w14:paraId="29AE043E" w14:textId="77777777">
      <w:pPr>
        <w:pStyle w:val="ListParagraph"/>
        <w:tabs>
          <w:tab w:val="left" w:pos="-270"/>
        </w:tabs>
        <w:spacing w:after="160" w:line="259" w:lineRule="auto"/>
        <w:ind w:left="-270"/>
      </w:pPr>
    </w:p>
    <w:tbl>
      <w:tblPr>
        <w:tblStyle w:val="TableSimple1"/>
        <w:tblW w:w="1108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2160"/>
        <w:gridCol w:w="2109"/>
        <w:gridCol w:w="2221"/>
        <w:gridCol w:w="278"/>
      </w:tblGrid>
      <w:tr w:rsidRPr="00812468" w:rsidR="00CE6B44" w:rsidTr="00CE6B44" w14:paraId="42104FF3" w14:textId="77777777">
        <w:trPr>
          <w:trHeight w:val="536"/>
          <w:jc w:val="center"/>
        </w:trPr>
        <w:tc>
          <w:tcPr>
            <w:tcW w:w="1108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Pr="00812468" w:rsidR="00CE6B44" w:rsidP="00821FBC" w:rsidRDefault="00CE6B44" w14:paraId="68528DA1" w14:textId="250E10ED">
            <w:pPr>
              <w:tabs>
                <w:tab w:val="left" w:pos="312"/>
                <w:tab w:val="left" w:pos="672"/>
              </w:tabs>
              <w:ind w:left="312" w:hanging="312"/>
              <w:rPr>
                <w:sz w:val="20"/>
              </w:rPr>
            </w:pPr>
            <w:r>
              <w:lastRenderedPageBreak/>
              <w:br w:type="page"/>
            </w:r>
            <w:r w:rsidR="001F461C">
              <w:rPr>
                <w:sz w:val="20"/>
              </w:rPr>
              <w:t>28</w:t>
            </w:r>
            <w:r w:rsidRPr="00B53EB9">
              <w:rPr>
                <w:sz w:val="20"/>
              </w:rPr>
              <w:t>.</w:t>
            </w:r>
            <w:r w:rsidRPr="00B53EB9">
              <w:rPr>
                <w:sz w:val="20"/>
              </w:rPr>
              <w:tab/>
              <w:t>For th</w:t>
            </w:r>
            <w:r w:rsidR="00821FBC">
              <w:rPr>
                <w:sz w:val="20"/>
              </w:rPr>
              <w:t>e</w:t>
            </w:r>
            <w:r w:rsidRPr="00B53EB9">
              <w:rPr>
                <w:sz w:val="20"/>
              </w:rPr>
              <w:t xml:space="preserve"> selected field, how often were the following practices used during the season to manage herbicide, fungicide and insecticide resistance in 2019?</w:t>
            </w:r>
          </w:p>
        </w:tc>
      </w:tr>
      <w:tr w:rsidRPr="00604EB3" w:rsidR="00CE6B44" w:rsidTr="00AB0EC4" w14:paraId="372BC1C9" w14:textId="77777777">
        <w:trPr>
          <w:gridAfter w:val="1"/>
          <w:wAfter w:w="278" w:type="dxa"/>
          <w:trHeight w:val="581"/>
          <w:jc w:val="center"/>
        </w:trPr>
        <w:tc>
          <w:tcPr>
            <w:tcW w:w="4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Pr="00604EB3" w:rsidR="00CE6B44" w:rsidP="00CE6B44" w:rsidRDefault="00CE6B44" w14:paraId="06D7FDCA" w14:textId="77777777">
            <w:pPr>
              <w:jc w:val="center"/>
              <w:rPr>
                <w:sz w:val="20"/>
              </w:rPr>
            </w:pPr>
            <w:r w:rsidRPr="00604EB3">
              <w:rPr>
                <w:sz w:val="20"/>
              </w:rPr>
              <w:t xml:space="preserve">Practices to Manage Resistance for </w:t>
            </w:r>
          </w:p>
          <w:p w:rsidRPr="00604EB3" w:rsidR="00CE6B44" w:rsidP="00CE6B44" w:rsidRDefault="00CE6B44" w14:paraId="272FE010" w14:textId="77777777">
            <w:pPr>
              <w:jc w:val="center"/>
              <w:rPr>
                <w:sz w:val="20"/>
              </w:rPr>
            </w:pPr>
            <w:r w:rsidRPr="00604EB3">
              <w:rPr>
                <w:sz w:val="20"/>
              </w:rPr>
              <w:t>Herbicide, Fungicide and Insecticide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Pr="00604EB3" w:rsidR="00CE6B44" w:rsidP="00CE6B44" w:rsidRDefault="00CE6B44" w14:paraId="72B389B2" w14:textId="77777777">
            <w:pPr>
              <w:rPr>
                <w:b/>
                <w:sz w:val="20"/>
              </w:rPr>
            </w:pPr>
            <w:r w:rsidRPr="00604EB3">
              <w:rPr>
                <w:b/>
                <w:sz w:val="20"/>
              </w:rPr>
              <w:t>(Only complete if operation uses herbicides)</w:t>
            </w:r>
          </w:p>
          <w:p w:rsidRPr="00604EB3" w:rsidR="00CE6B44" w:rsidP="00CE6B44" w:rsidRDefault="00CE6B44" w14:paraId="6CB6613B" w14:textId="77777777">
            <w:pPr>
              <w:rPr>
                <w:sz w:val="20"/>
              </w:rPr>
            </w:pPr>
          </w:p>
          <w:p w:rsidRPr="00604EB3" w:rsidR="00CE6B44" w:rsidP="00CE6B44" w:rsidRDefault="00CE6B44" w14:paraId="2BBD001B" w14:textId="77777777">
            <w:pPr>
              <w:rPr>
                <w:sz w:val="20"/>
              </w:rPr>
            </w:pPr>
            <w:r w:rsidRPr="00604EB3">
              <w:rPr>
                <w:sz w:val="20"/>
              </w:rPr>
              <w:t xml:space="preserve">How often </w:t>
            </w:r>
            <w:r>
              <w:rPr>
                <w:sz w:val="20"/>
              </w:rPr>
              <w:t>was</w:t>
            </w:r>
            <w:r w:rsidRPr="00604EB3">
              <w:rPr>
                <w:sz w:val="20"/>
              </w:rPr>
              <w:t xml:space="preserve"> each practice </w:t>
            </w:r>
            <w:r>
              <w:rPr>
                <w:sz w:val="20"/>
              </w:rPr>
              <w:t xml:space="preserve">used </w:t>
            </w:r>
            <w:r w:rsidRPr="00604EB3">
              <w:rPr>
                <w:sz w:val="20"/>
              </w:rPr>
              <w:t xml:space="preserve">on this field to manage </w:t>
            </w:r>
            <w:r w:rsidRPr="00604EB3">
              <w:rPr>
                <w:b/>
                <w:sz w:val="20"/>
              </w:rPr>
              <w:t xml:space="preserve">herbicide </w:t>
            </w:r>
            <w:r w:rsidRPr="00604EB3">
              <w:rPr>
                <w:sz w:val="20"/>
              </w:rPr>
              <w:t>resistance?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Pr="00604EB3" w:rsidR="00CE6B44" w:rsidP="00CE6B44" w:rsidRDefault="00CE6B44" w14:paraId="0CB9E666" w14:textId="77777777">
            <w:pPr>
              <w:rPr>
                <w:b/>
                <w:sz w:val="20"/>
              </w:rPr>
            </w:pPr>
            <w:r w:rsidRPr="00604EB3">
              <w:rPr>
                <w:b/>
                <w:sz w:val="20"/>
              </w:rPr>
              <w:t>(Only complete if operation uses fungicides)</w:t>
            </w:r>
          </w:p>
          <w:p w:rsidRPr="00604EB3" w:rsidR="00CE6B44" w:rsidP="00CE6B44" w:rsidRDefault="00CE6B44" w14:paraId="52C8A1AF" w14:textId="77777777">
            <w:pPr>
              <w:rPr>
                <w:sz w:val="20"/>
              </w:rPr>
            </w:pPr>
          </w:p>
          <w:p w:rsidRPr="00604EB3" w:rsidR="00CE6B44" w:rsidP="00CE6B44" w:rsidRDefault="00CE6B44" w14:paraId="75EF8D1D" w14:textId="77777777">
            <w:pPr>
              <w:rPr>
                <w:sz w:val="20"/>
              </w:rPr>
            </w:pPr>
            <w:r w:rsidRPr="00604EB3">
              <w:rPr>
                <w:sz w:val="20"/>
              </w:rPr>
              <w:t xml:space="preserve">How often </w:t>
            </w:r>
            <w:r>
              <w:rPr>
                <w:sz w:val="20"/>
              </w:rPr>
              <w:t>was</w:t>
            </w:r>
            <w:r w:rsidRPr="00604EB3">
              <w:rPr>
                <w:sz w:val="20"/>
              </w:rPr>
              <w:t xml:space="preserve"> each practice </w:t>
            </w:r>
            <w:r>
              <w:rPr>
                <w:sz w:val="20"/>
              </w:rPr>
              <w:t xml:space="preserve">used </w:t>
            </w:r>
            <w:r w:rsidRPr="00604EB3">
              <w:rPr>
                <w:sz w:val="20"/>
              </w:rPr>
              <w:t xml:space="preserve">on this field to manage </w:t>
            </w:r>
            <w:r w:rsidRPr="00604EB3">
              <w:rPr>
                <w:b/>
                <w:sz w:val="20"/>
              </w:rPr>
              <w:t xml:space="preserve">fungicide </w:t>
            </w:r>
            <w:r w:rsidRPr="00604EB3">
              <w:rPr>
                <w:sz w:val="20"/>
              </w:rPr>
              <w:t>resistance?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Pr="00192E1D" w:rsidR="00CE6B44" w:rsidP="00CE6B44" w:rsidRDefault="00CE6B44" w14:paraId="020589E0" w14:textId="77777777">
            <w:pPr>
              <w:rPr>
                <w:b/>
                <w:sz w:val="20"/>
              </w:rPr>
            </w:pPr>
            <w:r w:rsidRPr="00192E1D">
              <w:rPr>
                <w:b/>
                <w:sz w:val="20"/>
              </w:rPr>
              <w:t>(Only complete if operation uses insecticides)</w:t>
            </w:r>
          </w:p>
          <w:p w:rsidRPr="00604EB3" w:rsidR="00CE6B44" w:rsidP="00CE6B44" w:rsidRDefault="00CE6B44" w14:paraId="2986FF10" w14:textId="77777777">
            <w:pPr>
              <w:rPr>
                <w:sz w:val="20"/>
              </w:rPr>
            </w:pPr>
          </w:p>
          <w:p w:rsidRPr="00604EB3" w:rsidR="00CE6B44" w:rsidP="00CE6B44" w:rsidRDefault="00CE6B44" w14:paraId="3AF3D47E" w14:textId="77777777">
            <w:pPr>
              <w:rPr>
                <w:sz w:val="20"/>
              </w:rPr>
            </w:pPr>
            <w:r w:rsidRPr="00604EB3">
              <w:rPr>
                <w:sz w:val="20"/>
              </w:rPr>
              <w:t xml:space="preserve">How often </w:t>
            </w:r>
            <w:r>
              <w:rPr>
                <w:sz w:val="20"/>
              </w:rPr>
              <w:t>was</w:t>
            </w:r>
            <w:r w:rsidRPr="00604EB3">
              <w:rPr>
                <w:sz w:val="20"/>
              </w:rPr>
              <w:t xml:space="preserve"> each practice </w:t>
            </w:r>
            <w:r>
              <w:rPr>
                <w:sz w:val="20"/>
              </w:rPr>
              <w:t xml:space="preserve">used </w:t>
            </w:r>
            <w:r w:rsidRPr="00604EB3">
              <w:rPr>
                <w:sz w:val="20"/>
              </w:rPr>
              <w:t xml:space="preserve">on this field to manage </w:t>
            </w:r>
            <w:r w:rsidRPr="00604EB3">
              <w:rPr>
                <w:b/>
                <w:sz w:val="20"/>
              </w:rPr>
              <w:t xml:space="preserve">insecticide </w:t>
            </w:r>
            <w:r w:rsidRPr="00604EB3">
              <w:rPr>
                <w:sz w:val="20"/>
              </w:rPr>
              <w:t>resistance?</w:t>
            </w:r>
          </w:p>
        </w:tc>
      </w:tr>
      <w:tr w:rsidRPr="00604EB3" w:rsidR="00CE6B44" w:rsidTr="00AB0EC4" w14:paraId="7A7EEC92" w14:textId="77777777">
        <w:trPr>
          <w:gridAfter w:val="1"/>
          <w:wAfter w:w="278" w:type="dxa"/>
          <w:trHeight w:val="617"/>
          <w:jc w:val="center"/>
        </w:trPr>
        <w:tc>
          <w:tcPr>
            <w:tcW w:w="432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Pr="00604EB3" w:rsidR="00CE6B44" w:rsidP="00CE6B44" w:rsidRDefault="00CE6B44" w14:paraId="24B617F5" w14:textId="77777777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bottom"/>
          </w:tcPr>
          <w:p w:rsidRPr="00AB0EC4" w:rsidR="00CE6B44" w:rsidP="00AB0EC4" w:rsidRDefault="00AB0EC4" w14:paraId="78C1E6F8" w14:textId="0D201E9A">
            <w:pPr>
              <w:ind w:left="360" w:hanging="360"/>
              <w:rPr>
                <w:sz w:val="20"/>
                <w:szCs w:val="20"/>
              </w:rPr>
            </w:pPr>
            <w:r>
              <w:t xml:space="preserve">1   </w:t>
            </w:r>
            <w:r w:rsidRPr="00AB0EC4" w:rsidR="00CE6B44">
              <w:rPr>
                <w:sz w:val="20"/>
                <w:szCs w:val="20"/>
              </w:rPr>
              <w:t>Always (100%)</w:t>
            </w:r>
          </w:p>
          <w:p w:rsidRPr="00AB0EC4" w:rsidR="00CE6B44" w:rsidP="00AB0EC4" w:rsidRDefault="00AB0EC4" w14:paraId="41C6B78C" w14:textId="63F019F1">
            <w:pPr>
              <w:ind w:left="360" w:hanging="318"/>
              <w:rPr>
                <w:sz w:val="20"/>
                <w:szCs w:val="20"/>
              </w:rPr>
            </w:pPr>
            <w:r w:rsidRPr="00AB0EC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</w:t>
            </w:r>
            <w:r w:rsidRPr="00AB0EC4" w:rsidR="00CE6B44">
              <w:rPr>
                <w:sz w:val="20"/>
                <w:szCs w:val="20"/>
              </w:rPr>
              <w:t>Often (51% or more)</w:t>
            </w:r>
          </w:p>
          <w:p w:rsidRPr="00604EB3" w:rsidR="00CE6B44" w:rsidP="00AB0EC4" w:rsidRDefault="00AB0EC4" w14:paraId="7F7C4EA5" w14:textId="771DE35F">
            <w:pPr>
              <w:pStyle w:val="ListParagraph"/>
              <w:ind w:left="312" w:hanging="270"/>
              <w:rPr>
                <w:sz w:val="20"/>
              </w:rPr>
            </w:pPr>
            <w:r>
              <w:rPr>
                <w:sz w:val="20"/>
              </w:rPr>
              <w:t xml:space="preserve">3   </w:t>
            </w:r>
            <w:r w:rsidRPr="00604EB3" w:rsidR="00CE6B44">
              <w:rPr>
                <w:sz w:val="20"/>
              </w:rPr>
              <w:t>Sometimes (50% or less)</w:t>
            </w:r>
          </w:p>
          <w:p w:rsidRPr="00604EB3" w:rsidR="00CE6B44" w:rsidP="00AB0EC4" w:rsidRDefault="00AB0EC4" w14:paraId="5EE21982" w14:textId="68FEE972">
            <w:pPr>
              <w:pStyle w:val="ListParagraph"/>
              <w:ind w:left="312" w:hanging="270"/>
              <w:rPr>
                <w:sz w:val="20"/>
              </w:rPr>
            </w:pPr>
            <w:r>
              <w:rPr>
                <w:sz w:val="20"/>
              </w:rPr>
              <w:t xml:space="preserve">4   </w:t>
            </w:r>
            <w:r w:rsidRPr="00604EB3" w:rsidR="00CE6B44">
              <w:rPr>
                <w:sz w:val="20"/>
              </w:rPr>
              <w:t>Never (0%)</w:t>
            </w:r>
          </w:p>
          <w:p w:rsidRPr="00AB28FD" w:rsidR="00CE6B44" w:rsidP="00CE6B44" w:rsidRDefault="00CE6B44" w14:paraId="22F97CF3" w14:textId="77777777">
            <w:pPr>
              <w:pStyle w:val="ListParagraph"/>
              <w:ind w:left="312" w:hanging="312"/>
              <w:rPr>
                <w:sz w:val="20"/>
              </w:rPr>
            </w:pPr>
            <w:r w:rsidRPr="00604EB3">
              <w:rPr>
                <w:sz w:val="20"/>
              </w:rPr>
              <w:t>99. Don’t Know</w:t>
            </w:r>
          </w:p>
        </w:tc>
        <w:tc>
          <w:tcPr>
            <w:tcW w:w="21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bottom"/>
          </w:tcPr>
          <w:p w:rsidRPr="00AB0EC4" w:rsidR="00CE6B44" w:rsidP="00AB0EC4" w:rsidRDefault="00AB0EC4" w14:paraId="583B3F42" w14:textId="02C5F8A1">
            <w:pPr>
              <w:ind w:left="360" w:hanging="318"/>
              <w:rPr>
                <w:sz w:val="20"/>
                <w:szCs w:val="20"/>
              </w:rPr>
            </w:pPr>
            <w:r w:rsidRPr="00AB0EC4">
              <w:rPr>
                <w:sz w:val="20"/>
                <w:szCs w:val="20"/>
              </w:rPr>
              <w:t xml:space="preserve">1  </w:t>
            </w:r>
            <w:r w:rsidRPr="00AB0EC4" w:rsidR="00CE6B44">
              <w:rPr>
                <w:sz w:val="20"/>
                <w:szCs w:val="20"/>
              </w:rPr>
              <w:t>Always (100%)</w:t>
            </w:r>
          </w:p>
          <w:p w:rsidRPr="00AB0EC4" w:rsidR="00CE6B44" w:rsidP="00AB0EC4" w:rsidRDefault="00AB0EC4" w14:paraId="73F69DAA" w14:textId="7FDFD94E">
            <w:pPr>
              <w:ind w:left="360" w:hanging="318"/>
              <w:rPr>
                <w:sz w:val="20"/>
                <w:szCs w:val="20"/>
              </w:rPr>
            </w:pPr>
            <w:r w:rsidRPr="00AB0EC4">
              <w:rPr>
                <w:sz w:val="20"/>
                <w:szCs w:val="20"/>
              </w:rPr>
              <w:t xml:space="preserve">2  </w:t>
            </w:r>
            <w:r w:rsidRPr="00AB0EC4" w:rsidR="00CE6B44">
              <w:rPr>
                <w:sz w:val="20"/>
                <w:szCs w:val="20"/>
              </w:rPr>
              <w:t>Often (51% or more)</w:t>
            </w:r>
          </w:p>
          <w:p w:rsidRPr="00AB0EC4" w:rsidR="00CE6B44" w:rsidP="00AB0EC4" w:rsidRDefault="00AB0EC4" w14:paraId="570B8907" w14:textId="49A0749B">
            <w:pPr>
              <w:ind w:left="360" w:hanging="318"/>
              <w:rPr>
                <w:sz w:val="20"/>
                <w:szCs w:val="20"/>
              </w:rPr>
            </w:pPr>
            <w:r w:rsidRPr="00AB0EC4">
              <w:rPr>
                <w:sz w:val="20"/>
                <w:szCs w:val="20"/>
              </w:rPr>
              <w:t xml:space="preserve">3  </w:t>
            </w:r>
            <w:r w:rsidRPr="00AB0EC4" w:rsidR="00CE6B44">
              <w:rPr>
                <w:sz w:val="20"/>
                <w:szCs w:val="20"/>
              </w:rPr>
              <w:t>Sometimes (50% or less)</w:t>
            </w:r>
          </w:p>
          <w:p w:rsidRPr="00AB0EC4" w:rsidR="00CE6B44" w:rsidP="00AB0EC4" w:rsidRDefault="00AB0EC4" w14:paraId="7094BE90" w14:textId="2BA64509">
            <w:pPr>
              <w:ind w:left="360" w:hanging="318"/>
              <w:rPr>
                <w:sz w:val="20"/>
                <w:szCs w:val="20"/>
              </w:rPr>
            </w:pPr>
            <w:r w:rsidRPr="00AB0EC4">
              <w:rPr>
                <w:sz w:val="20"/>
                <w:szCs w:val="20"/>
              </w:rPr>
              <w:t xml:space="preserve">4  </w:t>
            </w:r>
            <w:r w:rsidRPr="00AB0EC4" w:rsidR="00CE6B44">
              <w:rPr>
                <w:sz w:val="20"/>
                <w:szCs w:val="20"/>
              </w:rPr>
              <w:t>Never (0%)</w:t>
            </w:r>
          </w:p>
          <w:p w:rsidRPr="00604EB3" w:rsidR="00CE6B44" w:rsidP="00CE6B44" w:rsidRDefault="00CE6B44" w14:paraId="155F7F2B" w14:textId="77777777">
            <w:pPr>
              <w:rPr>
                <w:sz w:val="20"/>
              </w:rPr>
            </w:pPr>
            <w:r w:rsidRPr="00AB0EC4">
              <w:rPr>
                <w:sz w:val="20"/>
                <w:szCs w:val="20"/>
              </w:rPr>
              <w:t>99. Don’t Know</w:t>
            </w:r>
          </w:p>
        </w:tc>
        <w:tc>
          <w:tcPr>
            <w:tcW w:w="2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bottom"/>
          </w:tcPr>
          <w:p w:rsidRPr="00AB0EC4" w:rsidR="00CE6B44" w:rsidP="00AB0EC4" w:rsidRDefault="00AB0EC4" w14:paraId="0B9E5AFB" w14:textId="533FFC81">
            <w:pPr>
              <w:ind w:left="183" w:hanging="180"/>
              <w:rPr>
                <w:sz w:val="20"/>
                <w:szCs w:val="20"/>
              </w:rPr>
            </w:pPr>
            <w:r>
              <w:t xml:space="preserve">1  </w:t>
            </w:r>
            <w:r w:rsidRPr="00AB0EC4" w:rsidR="00CE6B44">
              <w:rPr>
                <w:sz w:val="20"/>
                <w:szCs w:val="20"/>
              </w:rPr>
              <w:t>Always (100%)</w:t>
            </w:r>
          </w:p>
          <w:p w:rsidRPr="00AB0EC4" w:rsidR="00CE6B44" w:rsidP="00AB0EC4" w:rsidRDefault="00AB0EC4" w14:paraId="5515182A" w14:textId="496C1A76">
            <w:pPr>
              <w:ind w:left="360" w:hanging="357"/>
              <w:rPr>
                <w:sz w:val="20"/>
                <w:szCs w:val="20"/>
              </w:rPr>
            </w:pPr>
            <w:r w:rsidRPr="00AB0EC4">
              <w:rPr>
                <w:sz w:val="20"/>
                <w:szCs w:val="20"/>
              </w:rPr>
              <w:t xml:space="preserve">2  </w:t>
            </w:r>
            <w:r w:rsidRPr="00AB0EC4" w:rsidR="00CE6B44">
              <w:rPr>
                <w:sz w:val="20"/>
                <w:szCs w:val="20"/>
              </w:rPr>
              <w:t>Often (51% or more)</w:t>
            </w:r>
          </w:p>
          <w:p w:rsidRPr="00AB0EC4" w:rsidR="00CE6B44" w:rsidP="00AB0EC4" w:rsidRDefault="00AB0EC4" w14:paraId="254CD9F4" w14:textId="73276574">
            <w:pPr>
              <w:pStyle w:val="ListParagraph"/>
              <w:ind w:left="312" w:hanging="309"/>
              <w:rPr>
                <w:sz w:val="20"/>
                <w:szCs w:val="20"/>
              </w:rPr>
            </w:pPr>
            <w:r w:rsidRPr="00AB0EC4">
              <w:rPr>
                <w:sz w:val="20"/>
                <w:szCs w:val="20"/>
              </w:rPr>
              <w:t xml:space="preserve">3  </w:t>
            </w:r>
            <w:r w:rsidRPr="00AB0EC4" w:rsidR="00CE6B44">
              <w:rPr>
                <w:sz w:val="20"/>
                <w:szCs w:val="20"/>
              </w:rPr>
              <w:t>Sometimes (50% or less)</w:t>
            </w:r>
          </w:p>
          <w:p w:rsidRPr="00604EB3" w:rsidR="00CE6B44" w:rsidP="00AB0EC4" w:rsidRDefault="00AB0EC4" w14:paraId="10521F30" w14:textId="313902A6">
            <w:pPr>
              <w:pStyle w:val="ListParagraph"/>
              <w:ind w:left="312" w:hanging="309"/>
              <w:rPr>
                <w:sz w:val="20"/>
              </w:rPr>
            </w:pPr>
            <w:r w:rsidRPr="00AB0EC4">
              <w:rPr>
                <w:sz w:val="20"/>
                <w:szCs w:val="20"/>
              </w:rPr>
              <w:t xml:space="preserve">4  </w:t>
            </w:r>
            <w:r w:rsidRPr="00AB0EC4" w:rsidR="00CE6B44">
              <w:rPr>
                <w:sz w:val="20"/>
                <w:szCs w:val="20"/>
              </w:rPr>
              <w:t>Never (0</w:t>
            </w:r>
            <w:r w:rsidRPr="00604EB3" w:rsidR="00CE6B44">
              <w:rPr>
                <w:sz w:val="20"/>
              </w:rPr>
              <w:t>%)</w:t>
            </w:r>
          </w:p>
          <w:p w:rsidRPr="00604EB3" w:rsidR="00CE6B44" w:rsidP="00CE6B44" w:rsidRDefault="00CE6B44" w14:paraId="39833B18" w14:textId="77777777">
            <w:pPr>
              <w:rPr>
                <w:sz w:val="20"/>
              </w:rPr>
            </w:pPr>
            <w:r w:rsidRPr="00604EB3">
              <w:rPr>
                <w:sz w:val="20"/>
              </w:rPr>
              <w:t>99. Don’t Know</w:t>
            </w:r>
          </w:p>
        </w:tc>
      </w:tr>
      <w:tr w:rsidRPr="00604EB3" w:rsidR="00CE6B44" w:rsidTr="00AB0EC4" w14:paraId="139DBD7E" w14:textId="77777777">
        <w:trPr>
          <w:gridAfter w:val="1"/>
          <w:wAfter w:w="278" w:type="dxa"/>
          <w:trHeight w:val="401"/>
          <w:jc w:val="center"/>
        </w:trPr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CE6B44" w:rsidP="00CE5718" w:rsidRDefault="00CE6B44" w14:paraId="7246899B" w14:textId="77777777">
            <w:pPr>
              <w:pStyle w:val="ListParagraph"/>
              <w:numPr>
                <w:ilvl w:val="0"/>
                <w:numId w:val="12"/>
              </w:numPr>
              <w:tabs>
                <w:tab w:val="left" w:pos="310"/>
              </w:tabs>
              <w:ind w:left="310" w:hanging="270"/>
              <w:rPr>
                <w:sz w:val="20"/>
              </w:rPr>
            </w:pPr>
            <w:r>
              <w:rPr>
                <w:sz w:val="20"/>
              </w:rPr>
              <w:t>Field mapping weeds and/or keeping</w:t>
            </w:r>
          </w:p>
          <w:p w:rsidRPr="002370D3" w:rsidR="00CE6B44" w:rsidP="00CE6B44" w:rsidRDefault="00CE6B44" w14:paraId="171A0728" w14:textId="77777777">
            <w:pPr>
              <w:pStyle w:val="ListParagraph"/>
              <w:tabs>
                <w:tab w:val="left" w:pos="310"/>
              </w:tabs>
              <w:ind w:left="310" w:hanging="270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Pr="002370D3">
              <w:rPr>
                <w:sz w:val="20"/>
              </w:rPr>
              <w:t>records of field history and pesticide use to assist pesticide decisions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604EB3" w:rsidR="00CE6B44" w:rsidP="00CE6B44" w:rsidRDefault="00CE6B44" w14:paraId="5C914925" w14:textId="77777777">
            <w:pPr>
              <w:rPr>
                <w:sz w:val="20"/>
              </w:rPr>
            </w:pP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604EB3" w:rsidR="00CE6B44" w:rsidP="00CE6B44" w:rsidRDefault="00CE6B44" w14:paraId="4CAFF272" w14:textId="77777777">
            <w:pPr>
              <w:rPr>
                <w:sz w:val="20"/>
              </w:rPr>
            </w:pP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604EB3" w:rsidR="00CE6B44" w:rsidP="00CE6B44" w:rsidRDefault="00CE6B44" w14:paraId="14F4EFBC" w14:textId="77777777">
            <w:pPr>
              <w:rPr>
                <w:sz w:val="20"/>
              </w:rPr>
            </w:pPr>
          </w:p>
        </w:tc>
      </w:tr>
      <w:tr w:rsidRPr="00604EB3" w:rsidR="00CE6B44" w:rsidTr="00AB0EC4" w14:paraId="0F5754F0" w14:textId="77777777">
        <w:trPr>
          <w:gridAfter w:val="1"/>
          <w:wAfter w:w="278" w:type="dxa"/>
          <w:trHeight w:val="419"/>
          <w:jc w:val="center"/>
        </w:trPr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Pr="002370D3" w:rsidR="00CE6B44" w:rsidP="00CE5718" w:rsidRDefault="00CE6B44" w14:paraId="257B351C" w14:textId="77777777">
            <w:pPr>
              <w:pStyle w:val="ListParagraph"/>
              <w:numPr>
                <w:ilvl w:val="0"/>
                <w:numId w:val="12"/>
              </w:numPr>
              <w:tabs>
                <w:tab w:val="left" w:pos="312"/>
              </w:tabs>
              <w:ind w:left="312" w:hanging="312"/>
              <w:rPr>
                <w:sz w:val="20"/>
              </w:rPr>
            </w:pPr>
            <w:r w:rsidRPr="00CB7E32">
              <w:rPr>
                <w:sz w:val="20"/>
              </w:rPr>
              <w:t>Field Management/Sanitation Practices: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 w:themeFill="background1" w:themeFillShade="A6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604EB3" w:rsidR="00CE6B44" w:rsidP="00CE6B44" w:rsidRDefault="00CE6B44" w14:paraId="02B13EB4" w14:textId="77777777">
            <w:pPr>
              <w:rPr>
                <w:sz w:val="20"/>
              </w:rPr>
            </w:pP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 w:themeFill="background1" w:themeFillShade="A6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604EB3" w:rsidR="00CE6B44" w:rsidP="00CE6B44" w:rsidRDefault="00CE6B44" w14:paraId="64BF3676" w14:textId="77777777">
            <w:pPr>
              <w:rPr>
                <w:sz w:val="20"/>
              </w:rPr>
            </w:pP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 w:themeFill="background1" w:themeFillShade="A6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604EB3" w:rsidR="00CE6B44" w:rsidP="00CE6B44" w:rsidRDefault="00CE6B44" w14:paraId="16993A1E" w14:textId="77777777">
            <w:pPr>
              <w:rPr>
                <w:sz w:val="20"/>
              </w:rPr>
            </w:pPr>
          </w:p>
        </w:tc>
      </w:tr>
      <w:tr w:rsidRPr="00604EB3" w:rsidR="00CE6B44" w:rsidTr="00AB0EC4" w14:paraId="00E48435" w14:textId="77777777">
        <w:trPr>
          <w:gridAfter w:val="1"/>
          <w:wAfter w:w="278" w:type="dxa"/>
          <w:trHeight w:val="419"/>
          <w:jc w:val="center"/>
        </w:trPr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Pr="002F3CAC" w:rsidR="00CE6B44" w:rsidP="00CE6B44" w:rsidRDefault="00CE6B44" w14:paraId="24622BF8" w14:textId="77777777">
            <w:pPr>
              <w:tabs>
                <w:tab w:val="left" w:pos="312"/>
              </w:tabs>
              <w:ind w:left="490" w:hanging="180"/>
              <w:rPr>
                <w:sz w:val="20"/>
              </w:rPr>
            </w:pPr>
            <w:r>
              <w:rPr>
                <w:sz w:val="20"/>
              </w:rPr>
              <w:t xml:space="preserve"> i. </w:t>
            </w:r>
            <w:r w:rsidRPr="002F3CAC">
              <w:rPr>
                <w:sz w:val="20"/>
              </w:rPr>
              <w:t xml:space="preserve">For weed control </w:t>
            </w:r>
            <w:r>
              <w:rPr>
                <w:sz w:val="20"/>
              </w:rPr>
              <w:t>(e.g., crop rotation, tillage, planting cover crops, managing field borders, preventing field-to-field and within field movement of weed seed)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604EB3" w:rsidR="00CE6B44" w:rsidP="00CE6B44" w:rsidRDefault="00CE6B44" w14:paraId="653D8615" w14:textId="77777777">
            <w:pPr>
              <w:rPr>
                <w:sz w:val="20"/>
              </w:rPr>
            </w:pP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 w:themeFill="background1" w:themeFillShade="A6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604EB3" w:rsidR="00CE6B44" w:rsidP="00CE6B44" w:rsidRDefault="00CE6B44" w14:paraId="044DCE4A" w14:textId="77777777">
            <w:pPr>
              <w:rPr>
                <w:sz w:val="20"/>
              </w:rPr>
            </w:pP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 w:themeFill="background1" w:themeFillShade="A6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604EB3" w:rsidR="00CE6B44" w:rsidP="00CE6B44" w:rsidRDefault="00CE6B44" w14:paraId="37EFAD9F" w14:textId="77777777">
            <w:pPr>
              <w:rPr>
                <w:sz w:val="20"/>
              </w:rPr>
            </w:pPr>
          </w:p>
        </w:tc>
      </w:tr>
      <w:tr w:rsidRPr="00604EB3" w:rsidR="00CE6B44" w:rsidTr="00AB0EC4" w14:paraId="75BE95D6" w14:textId="77777777">
        <w:trPr>
          <w:gridAfter w:val="1"/>
          <w:wAfter w:w="278" w:type="dxa"/>
          <w:trHeight w:val="419"/>
          <w:jc w:val="center"/>
        </w:trPr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Pr="002F3CAC" w:rsidR="00CE6B44" w:rsidP="00CE6B44" w:rsidRDefault="00CE6B44" w14:paraId="59B097C1" w14:textId="77777777">
            <w:pPr>
              <w:tabs>
                <w:tab w:val="left" w:pos="312"/>
              </w:tabs>
              <w:ind w:left="490" w:hanging="180"/>
              <w:rPr>
                <w:sz w:val="20"/>
              </w:rPr>
            </w:pPr>
            <w:r>
              <w:rPr>
                <w:sz w:val="20"/>
              </w:rPr>
              <w:t xml:space="preserve">ii. </w:t>
            </w:r>
            <w:r w:rsidRPr="002F3CAC">
              <w:rPr>
                <w:sz w:val="20"/>
              </w:rPr>
              <w:t xml:space="preserve">For disease control </w:t>
            </w:r>
            <w:r>
              <w:rPr>
                <w:sz w:val="20"/>
              </w:rPr>
              <w:t>(e.g., removing or incorporating field residue to reduce potential disease infestations, managing field borders)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 w:themeFill="background1" w:themeFillShade="A6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604EB3" w:rsidR="00CE6B44" w:rsidP="00CE6B44" w:rsidRDefault="00CE6B44" w14:paraId="66BAB149" w14:textId="77777777">
            <w:pPr>
              <w:rPr>
                <w:sz w:val="20"/>
              </w:rPr>
            </w:pP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604EB3" w:rsidR="00CE6B44" w:rsidP="00CE6B44" w:rsidRDefault="00CE6B44" w14:paraId="23303196" w14:textId="77777777">
            <w:pPr>
              <w:rPr>
                <w:sz w:val="20"/>
              </w:rPr>
            </w:pP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 w:themeFill="background1" w:themeFillShade="A6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604EB3" w:rsidR="00CE6B44" w:rsidP="00CE6B44" w:rsidRDefault="00CE6B44" w14:paraId="0AEB08D5" w14:textId="77777777">
            <w:pPr>
              <w:rPr>
                <w:sz w:val="20"/>
              </w:rPr>
            </w:pPr>
          </w:p>
        </w:tc>
      </w:tr>
      <w:tr w:rsidRPr="00604EB3" w:rsidR="00CE6B44" w:rsidTr="00AB0EC4" w14:paraId="24244743" w14:textId="77777777">
        <w:trPr>
          <w:gridAfter w:val="1"/>
          <w:wAfter w:w="278" w:type="dxa"/>
          <w:trHeight w:val="419"/>
          <w:jc w:val="center"/>
        </w:trPr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Pr="002F3CAC" w:rsidR="00CE6B44" w:rsidP="00CE6B44" w:rsidRDefault="00CE6B44" w14:paraId="2B87375E" w14:textId="77777777">
            <w:pPr>
              <w:tabs>
                <w:tab w:val="left" w:pos="312"/>
              </w:tabs>
              <w:ind w:left="490" w:hanging="180"/>
              <w:rPr>
                <w:sz w:val="20"/>
              </w:rPr>
            </w:pPr>
            <w:r w:rsidRPr="002F3CAC">
              <w:rPr>
                <w:sz w:val="20"/>
              </w:rPr>
              <w:t xml:space="preserve">iii. For insect control </w:t>
            </w:r>
            <w:r>
              <w:rPr>
                <w:sz w:val="20"/>
              </w:rPr>
              <w:t>(e.g., removing or incorporating field residue to reduce potential insect infestations, managing field borders)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 w:themeFill="background1" w:themeFillShade="A6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604EB3" w:rsidR="00CE6B44" w:rsidP="00CE6B44" w:rsidRDefault="00CE6B44" w14:paraId="7D63D81A" w14:textId="77777777">
            <w:pPr>
              <w:rPr>
                <w:sz w:val="20"/>
              </w:rPr>
            </w:pP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 w:themeFill="background1" w:themeFillShade="A6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604EB3" w:rsidR="00CE6B44" w:rsidP="00CE6B44" w:rsidRDefault="00CE6B44" w14:paraId="7A665E2B" w14:textId="77777777">
            <w:pPr>
              <w:rPr>
                <w:sz w:val="20"/>
              </w:rPr>
            </w:pP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604EB3" w:rsidR="00CE6B44" w:rsidP="00CE6B44" w:rsidRDefault="00CE6B44" w14:paraId="44379A39" w14:textId="77777777">
            <w:pPr>
              <w:rPr>
                <w:sz w:val="20"/>
              </w:rPr>
            </w:pPr>
          </w:p>
        </w:tc>
      </w:tr>
      <w:tr w:rsidRPr="00604EB3" w:rsidR="00CE6B44" w:rsidTr="00AB0EC4" w14:paraId="303993B4" w14:textId="77777777">
        <w:trPr>
          <w:gridAfter w:val="1"/>
          <w:wAfter w:w="278" w:type="dxa"/>
          <w:trHeight w:val="419"/>
          <w:jc w:val="center"/>
        </w:trPr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Pr="002370D3" w:rsidR="00CE6B44" w:rsidP="00CE5718" w:rsidRDefault="00CE6B44" w14:paraId="1ECEA4EB" w14:textId="77777777">
            <w:pPr>
              <w:pStyle w:val="ListParagraph"/>
              <w:numPr>
                <w:ilvl w:val="0"/>
                <w:numId w:val="12"/>
              </w:numPr>
              <w:tabs>
                <w:tab w:val="left" w:pos="312"/>
              </w:tabs>
              <w:ind w:left="312" w:hanging="312"/>
              <w:rPr>
                <w:sz w:val="20"/>
              </w:rPr>
            </w:pPr>
            <w:r w:rsidRPr="002370D3">
              <w:rPr>
                <w:sz w:val="20"/>
              </w:rPr>
              <w:t>Planting insect-resistant and/or disease-resistant varieties of wheat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 w:themeFill="background1" w:themeFillShade="A6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604EB3" w:rsidR="00CE6B44" w:rsidP="00CE6B44" w:rsidRDefault="00CE6B44" w14:paraId="78997B19" w14:textId="77777777">
            <w:pPr>
              <w:rPr>
                <w:sz w:val="20"/>
              </w:rPr>
            </w:pP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604EB3" w:rsidR="00CE6B44" w:rsidP="00CE6B44" w:rsidRDefault="00CE6B44" w14:paraId="331462F9" w14:textId="77777777">
            <w:pPr>
              <w:rPr>
                <w:sz w:val="20"/>
              </w:rPr>
            </w:pP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604EB3" w:rsidR="00CE6B44" w:rsidP="00CE6B44" w:rsidRDefault="00CE6B44" w14:paraId="3025ABB9" w14:textId="77777777">
            <w:pPr>
              <w:rPr>
                <w:sz w:val="20"/>
              </w:rPr>
            </w:pPr>
          </w:p>
        </w:tc>
      </w:tr>
      <w:tr w:rsidRPr="00604EB3" w:rsidR="00CE6B44" w:rsidTr="00AB0EC4" w14:paraId="67E6C127" w14:textId="77777777">
        <w:trPr>
          <w:gridAfter w:val="1"/>
          <w:wAfter w:w="278" w:type="dxa"/>
          <w:trHeight w:val="419"/>
          <w:jc w:val="center"/>
        </w:trPr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Pr="00BC57CB" w:rsidR="00CE6B44" w:rsidP="00CE5718" w:rsidRDefault="00CE6B44" w14:paraId="2BE41C69" w14:textId="77777777">
            <w:pPr>
              <w:pStyle w:val="ListParagraph"/>
              <w:numPr>
                <w:ilvl w:val="0"/>
                <w:numId w:val="12"/>
              </w:numPr>
              <w:tabs>
                <w:tab w:val="left" w:pos="312"/>
              </w:tabs>
              <w:ind w:left="312" w:hanging="312"/>
              <w:rPr>
                <w:sz w:val="20"/>
              </w:rPr>
            </w:pPr>
            <w:r w:rsidRPr="00BC57CB">
              <w:rPr>
                <w:sz w:val="20"/>
              </w:rPr>
              <w:t>Pre-harvest and/or post-harvest control of weeds and/or disease to reduce the return of weed seeds and/or seed-borne diseases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604EB3" w:rsidR="00CE6B44" w:rsidP="00CE6B44" w:rsidRDefault="00CE6B44" w14:paraId="6922AE93" w14:textId="77777777">
            <w:pPr>
              <w:rPr>
                <w:sz w:val="20"/>
              </w:rPr>
            </w:pP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604EB3" w:rsidR="00CE6B44" w:rsidP="00CE6B44" w:rsidRDefault="00CE6B44" w14:paraId="729033B6" w14:textId="77777777">
            <w:pPr>
              <w:rPr>
                <w:sz w:val="20"/>
              </w:rPr>
            </w:pP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 w:themeFill="background1" w:themeFillShade="A6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604EB3" w:rsidR="00CE6B44" w:rsidP="00CE6B44" w:rsidRDefault="00CE6B44" w14:paraId="211CC60E" w14:textId="77777777">
            <w:pPr>
              <w:rPr>
                <w:sz w:val="20"/>
              </w:rPr>
            </w:pPr>
          </w:p>
        </w:tc>
      </w:tr>
      <w:tr w:rsidRPr="00604EB3" w:rsidR="00CE6B44" w:rsidTr="00AB0EC4" w14:paraId="3FFF6C16" w14:textId="77777777">
        <w:trPr>
          <w:gridAfter w:val="1"/>
          <w:wAfter w:w="278" w:type="dxa"/>
          <w:trHeight w:val="1445"/>
          <w:jc w:val="center"/>
        </w:trPr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Pr="00F97BE5" w:rsidR="00CE6B44" w:rsidP="00CE5718" w:rsidRDefault="00CE6B44" w14:paraId="1A8CEC9B" w14:textId="77777777">
            <w:pPr>
              <w:pStyle w:val="ListParagraph"/>
              <w:numPr>
                <w:ilvl w:val="0"/>
                <w:numId w:val="12"/>
              </w:numPr>
              <w:tabs>
                <w:tab w:val="left" w:pos="312"/>
              </w:tabs>
              <w:ind w:left="312" w:hanging="312"/>
              <w:rPr>
                <w:sz w:val="20"/>
              </w:rPr>
            </w:pPr>
            <w:r>
              <w:rPr>
                <w:sz w:val="20"/>
              </w:rPr>
              <w:t xml:space="preserve">Use of pest diagnostic tools [e.g., </w:t>
            </w:r>
            <w:r w:rsidRPr="002370D3">
              <w:rPr>
                <w:sz w:val="20"/>
              </w:rPr>
              <w:t>Integrated Pest Management (IPM) treatment thresholds</w:t>
            </w:r>
            <w:r>
              <w:rPr>
                <w:sz w:val="20"/>
              </w:rPr>
              <w:t xml:space="preserve">; </w:t>
            </w:r>
            <w:r w:rsidRPr="002370D3">
              <w:rPr>
                <w:sz w:val="20"/>
              </w:rPr>
              <w:t>predictive weather models (e.g., degree day models)</w:t>
            </w:r>
            <w:r>
              <w:rPr>
                <w:sz w:val="20"/>
              </w:rPr>
              <w:t>;</w:t>
            </w:r>
            <w:r w:rsidRPr="002370D3">
              <w:rPr>
                <w:sz w:val="20"/>
              </w:rPr>
              <w:t xml:space="preserve"> pest forecasting systems, </w:t>
            </w:r>
            <w:r>
              <w:rPr>
                <w:sz w:val="20"/>
              </w:rPr>
              <w:t xml:space="preserve">and/or </w:t>
            </w:r>
            <w:r w:rsidRPr="002370D3">
              <w:rPr>
                <w:sz w:val="20"/>
              </w:rPr>
              <w:t>assistance from diagnostic</w:t>
            </w:r>
            <w:r>
              <w:rPr>
                <w:sz w:val="20"/>
              </w:rPr>
              <w:t xml:space="preserve"> networks] 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 w:themeFill="background1" w:themeFillShade="A6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604EB3" w:rsidR="00CE6B44" w:rsidP="00CE6B44" w:rsidRDefault="00CE6B44" w14:paraId="2B5DBE51" w14:textId="77777777">
            <w:pPr>
              <w:rPr>
                <w:sz w:val="20"/>
              </w:rPr>
            </w:pP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604EB3" w:rsidR="00CE6B44" w:rsidP="00CE6B44" w:rsidRDefault="00CE6B44" w14:paraId="465AF242" w14:textId="77777777">
            <w:pPr>
              <w:rPr>
                <w:sz w:val="20"/>
              </w:rPr>
            </w:pP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604EB3" w:rsidR="00CE6B44" w:rsidP="00CE6B44" w:rsidRDefault="00CE6B44" w14:paraId="2A0C96BC" w14:textId="77777777">
            <w:pPr>
              <w:rPr>
                <w:sz w:val="20"/>
              </w:rPr>
            </w:pPr>
          </w:p>
        </w:tc>
      </w:tr>
      <w:tr w:rsidRPr="00604EB3" w:rsidR="00CE6B44" w:rsidTr="00AB0EC4" w14:paraId="2C831871" w14:textId="77777777">
        <w:trPr>
          <w:gridAfter w:val="1"/>
          <w:wAfter w:w="278" w:type="dxa"/>
          <w:trHeight w:val="329"/>
          <w:jc w:val="center"/>
        </w:trPr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Pr="00820D2A" w:rsidR="00CE6B44" w:rsidP="00CE6B44" w:rsidRDefault="00CE6B44" w14:paraId="44E24DE6" w14:textId="77777777">
            <w:pPr>
              <w:tabs>
                <w:tab w:val="left" w:pos="312"/>
              </w:tabs>
              <w:rPr>
                <w:sz w:val="20"/>
              </w:rPr>
            </w:pPr>
            <w:r>
              <w:rPr>
                <w:sz w:val="20"/>
              </w:rPr>
              <w:t xml:space="preserve">e.  </w:t>
            </w:r>
            <w:r w:rsidRPr="00820D2A">
              <w:rPr>
                <w:sz w:val="20"/>
              </w:rPr>
              <w:t>Pesticide Mode of Action (MOA) rotation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604EB3" w:rsidR="00CE6B44" w:rsidP="00CE6B44" w:rsidRDefault="00CE6B44" w14:paraId="38D35C74" w14:textId="77777777">
            <w:pPr>
              <w:rPr>
                <w:sz w:val="20"/>
              </w:rPr>
            </w:pP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604EB3" w:rsidR="00CE6B44" w:rsidP="00CE6B44" w:rsidRDefault="00CE6B44" w14:paraId="1F8E9733" w14:textId="77777777">
            <w:pPr>
              <w:rPr>
                <w:sz w:val="20"/>
              </w:rPr>
            </w:pP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604EB3" w:rsidR="00CE6B44" w:rsidP="00CE6B44" w:rsidRDefault="00CE6B44" w14:paraId="3C4B36D3" w14:textId="77777777">
            <w:pPr>
              <w:rPr>
                <w:sz w:val="20"/>
              </w:rPr>
            </w:pPr>
          </w:p>
        </w:tc>
      </w:tr>
      <w:tr w:rsidRPr="00604EB3" w:rsidR="00CE6B44" w:rsidTr="00AB0EC4" w14:paraId="794326AE" w14:textId="77777777">
        <w:trPr>
          <w:gridAfter w:val="1"/>
          <w:wAfter w:w="278" w:type="dxa"/>
          <w:trHeight w:val="329"/>
          <w:jc w:val="center"/>
        </w:trPr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Pr="00820D2A" w:rsidR="00CE6B44" w:rsidP="00CE6B44" w:rsidRDefault="00CE6B44" w14:paraId="3C4D6E15" w14:textId="77777777">
            <w:pPr>
              <w:tabs>
                <w:tab w:val="left" w:pos="312"/>
              </w:tabs>
              <w:ind w:left="312" w:hanging="272"/>
              <w:rPr>
                <w:sz w:val="20"/>
              </w:rPr>
            </w:pPr>
            <w:r w:rsidRPr="00820D2A">
              <w:rPr>
                <w:sz w:val="20"/>
              </w:rPr>
              <w:t>f.   Pesticide Mode of Action (MOA)  combination (i.e., tank mix or pre-mix product)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604EB3" w:rsidR="00CE6B44" w:rsidP="00CE6B44" w:rsidRDefault="00CE6B44" w14:paraId="0184FCF7" w14:textId="77777777">
            <w:pPr>
              <w:rPr>
                <w:sz w:val="20"/>
              </w:rPr>
            </w:pP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604EB3" w:rsidR="00CE6B44" w:rsidP="00CE6B44" w:rsidRDefault="00CE6B44" w14:paraId="65E94155" w14:textId="77777777">
            <w:pPr>
              <w:rPr>
                <w:sz w:val="20"/>
              </w:rPr>
            </w:pP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604EB3" w:rsidR="00CE6B44" w:rsidP="00CE6B44" w:rsidRDefault="00CE6B44" w14:paraId="407C3D29" w14:textId="77777777">
            <w:pPr>
              <w:rPr>
                <w:sz w:val="20"/>
              </w:rPr>
            </w:pPr>
          </w:p>
        </w:tc>
      </w:tr>
    </w:tbl>
    <w:p w:rsidR="001F461C" w:rsidP="001F461C" w:rsidRDefault="001F461C" w14:paraId="65FA062B" w14:textId="77777777">
      <w:pPr>
        <w:tabs>
          <w:tab w:val="left" w:pos="-270"/>
        </w:tabs>
        <w:spacing w:after="160" w:line="259" w:lineRule="auto"/>
        <w:rPr>
          <w:rStyle w:val="QRSNumber"/>
        </w:rPr>
      </w:pPr>
    </w:p>
    <w:p w:rsidR="007931CE" w:rsidP="001F461C" w:rsidRDefault="007931CE" w14:paraId="728E5E4A" w14:textId="77777777">
      <w:pPr>
        <w:tabs>
          <w:tab w:val="left" w:pos="-270"/>
        </w:tabs>
        <w:spacing w:after="160" w:line="259" w:lineRule="auto"/>
        <w:rPr>
          <w:rStyle w:val="QRSNumber"/>
        </w:rPr>
      </w:pPr>
    </w:p>
    <w:p w:rsidR="007931CE" w:rsidP="001F461C" w:rsidRDefault="007931CE" w14:paraId="5AC43358" w14:textId="77777777">
      <w:pPr>
        <w:tabs>
          <w:tab w:val="left" w:pos="-270"/>
        </w:tabs>
        <w:spacing w:after="160" w:line="259" w:lineRule="auto"/>
        <w:rPr>
          <w:rStyle w:val="QRSNumber"/>
        </w:rPr>
      </w:pPr>
    </w:p>
    <w:p w:rsidR="007931CE" w:rsidP="001F461C" w:rsidRDefault="007931CE" w14:paraId="33F2978D" w14:textId="77777777">
      <w:pPr>
        <w:tabs>
          <w:tab w:val="left" w:pos="-270"/>
        </w:tabs>
        <w:spacing w:after="160" w:line="259" w:lineRule="auto"/>
        <w:rPr>
          <w:rStyle w:val="QRSNumber"/>
        </w:rPr>
      </w:pPr>
    </w:p>
    <w:p w:rsidR="00CE6B44" w:rsidP="001F461C" w:rsidRDefault="001F461C" w14:paraId="202FEAC8" w14:textId="5DABDC1A">
      <w:pPr>
        <w:tabs>
          <w:tab w:val="left" w:pos="-270"/>
        </w:tabs>
        <w:spacing w:after="160" w:line="259" w:lineRule="auto"/>
        <w:rPr>
          <w:rStyle w:val="QRSNumber"/>
        </w:rPr>
      </w:pPr>
      <w:r>
        <w:rPr>
          <w:rStyle w:val="QRSNumber"/>
        </w:rPr>
        <w:lastRenderedPageBreak/>
        <w:t xml:space="preserve">29. </w:t>
      </w:r>
      <w:r w:rsidRPr="00417E46" w:rsidR="00CE6B44">
        <w:rPr>
          <w:rStyle w:val="QRSNumber"/>
        </w:rPr>
        <w:t>In an effort to reduce off-target impacts to plants, pollinators, and/or beneficial insects, did this operation communicate with or consult any of the following sources</w:t>
      </w:r>
      <w:r w:rsidR="00CE6B44">
        <w:rPr>
          <w:rStyle w:val="QRSNumber"/>
        </w:rPr>
        <w:t xml:space="preserve"> in 2019</w:t>
      </w:r>
      <w:r w:rsidRPr="00417E46" w:rsidR="00CE6B44">
        <w:rPr>
          <w:rStyle w:val="QRSNumber"/>
        </w:rPr>
        <w:t xml:space="preserve">? Check all that apply. </w:t>
      </w:r>
    </w:p>
    <w:p w:rsidRPr="00417E46" w:rsidR="00B95230" w:rsidP="00B95230" w:rsidRDefault="00B95230" w14:paraId="09730B73" w14:textId="77777777">
      <w:pPr>
        <w:pStyle w:val="ListParagraph"/>
        <w:tabs>
          <w:tab w:val="left" w:pos="-270"/>
        </w:tabs>
        <w:spacing w:after="160" w:line="259" w:lineRule="auto"/>
        <w:ind w:left="0"/>
        <w:rPr>
          <w:rStyle w:val="QRSNumber"/>
        </w:rPr>
      </w:pPr>
    </w:p>
    <w:p w:rsidRPr="002370D3" w:rsidR="00CE6B44" w:rsidP="00B95230" w:rsidRDefault="00CE6B44" w14:paraId="694EC103" w14:textId="3062F55D">
      <w:pPr>
        <w:pStyle w:val="ListParagraph"/>
        <w:ind w:left="0"/>
        <w:rPr>
          <w:rStyle w:val="QRSNumber"/>
        </w:rPr>
      </w:pPr>
      <w:r w:rsidRPr="002370D3">
        <w:rPr>
          <w:rStyle w:val="QRSNumber"/>
        </w:rPr>
        <w:t xml:space="preserve"> </w:t>
      </w:r>
      <w:r w:rsidRPr="00812468" w:rsidR="007931CE">
        <w:rPr>
          <w:rFonts w:ascii="Segoe UI Symbol" w:hAnsi="Segoe UI Symbol" w:cs="Segoe UI Symbol"/>
        </w:rPr>
        <w:t>☐</w:t>
      </w:r>
      <w:r w:rsidR="001D4F10">
        <w:rPr>
          <w:rFonts w:ascii="Segoe UI Symbol" w:hAnsi="Segoe UI Symbol" w:cs="Segoe UI Symbol"/>
        </w:rPr>
        <w:t xml:space="preserve"> a. </w:t>
      </w:r>
      <w:r w:rsidRPr="002370D3">
        <w:rPr>
          <w:rStyle w:val="QRSNumber"/>
        </w:rPr>
        <w:t>Neighboring crop producers</w:t>
      </w:r>
    </w:p>
    <w:p w:rsidRPr="002370D3" w:rsidR="00CE6B44" w:rsidP="00B95230" w:rsidRDefault="00CE6B44" w14:paraId="0D4F7F70" w14:textId="5F6BBA37">
      <w:pPr>
        <w:pStyle w:val="ListParagraph"/>
        <w:ind w:left="0"/>
        <w:rPr>
          <w:rStyle w:val="QRSNumber"/>
        </w:rPr>
      </w:pPr>
      <w:r w:rsidRPr="002370D3">
        <w:rPr>
          <w:rStyle w:val="QRSNumber"/>
        </w:rPr>
        <w:t xml:space="preserve"> </w:t>
      </w:r>
      <w:r w:rsidRPr="00812468" w:rsidR="007931CE">
        <w:rPr>
          <w:rFonts w:ascii="Segoe UI Symbol" w:hAnsi="Segoe UI Symbol" w:cs="Segoe UI Symbol"/>
        </w:rPr>
        <w:t>☐</w:t>
      </w:r>
      <w:r w:rsidR="001D4F10">
        <w:rPr>
          <w:rFonts w:ascii="Segoe UI Symbol" w:hAnsi="Segoe UI Symbol" w:cs="Segoe UI Symbol"/>
        </w:rPr>
        <w:t xml:space="preserve"> b. </w:t>
      </w:r>
      <w:r w:rsidRPr="002370D3">
        <w:rPr>
          <w:rStyle w:val="QRSNumber"/>
        </w:rPr>
        <w:t>Nearby beekeepers</w:t>
      </w:r>
    </w:p>
    <w:p w:rsidRPr="002370D3" w:rsidR="00CE6B44" w:rsidP="00B95230" w:rsidRDefault="00CE6B44" w14:paraId="3DD89C04" w14:textId="42D3AA1F">
      <w:pPr>
        <w:pStyle w:val="ListParagraph"/>
        <w:ind w:left="0"/>
        <w:rPr>
          <w:rStyle w:val="QRSNumber"/>
        </w:rPr>
      </w:pPr>
      <w:r w:rsidRPr="002370D3">
        <w:rPr>
          <w:rStyle w:val="QRSNumber"/>
        </w:rPr>
        <w:t xml:space="preserve"> </w:t>
      </w:r>
      <w:r w:rsidRPr="00812468" w:rsidR="007931CE">
        <w:rPr>
          <w:rFonts w:ascii="Segoe UI Symbol" w:hAnsi="Segoe UI Symbol" w:cs="Segoe UI Symbol"/>
        </w:rPr>
        <w:t>☐</w:t>
      </w:r>
      <w:r w:rsidR="00FA5E9C">
        <w:rPr>
          <w:rFonts w:ascii="Segoe UI Symbol" w:hAnsi="Segoe UI Symbol" w:cs="Segoe UI Symbol"/>
        </w:rPr>
        <w:t xml:space="preserve"> </w:t>
      </w:r>
      <w:r w:rsidR="001D4F10">
        <w:rPr>
          <w:rFonts w:ascii="Segoe UI Symbol" w:hAnsi="Segoe UI Symbol" w:cs="Segoe UI Symbol"/>
        </w:rPr>
        <w:t xml:space="preserve">c.  </w:t>
      </w:r>
      <w:r w:rsidRPr="002370D3">
        <w:rPr>
          <w:rStyle w:val="QRSNumber"/>
        </w:rPr>
        <w:t>A local expert, such as an Agricultural Cooperative Extension agent</w:t>
      </w:r>
    </w:p>
    <w:p w:rsidR="001F461C" w:rsidP="00B95230" w:rsidRDefault="007931CE" w14:paraId="43CB8AEB" w14:textId="4D322E71">
      <w:pPr>
        <w:pStyle w:val="ListParagraph"/>
        <w:ind w:left="0"/>
        <w:rPr>
          <w:rStyle w:val="QRSNumber"/>
        </w:rPr>
      </w:pPr>
      <w:r w:rsidRPr="007931CE">
        <w:rPr>
          <w:rFonts w:ascii="Segoe UI Symbol" w:hAnsi="Segoe UI Symbol" w:cs="Segoe UI Symbol"/>
        </w:rPr>
        <w:t xml:space="preserve"> </w:t>
      </w:r>
      <w:r w:rsidRPr="00812468">
        <w:rPr>
          <w:rFonts w:ascii="Segoe UI Symbol" w:hAnsi="Segoe UI Symbol" w:cs="Segoe UI Symbol"/>
        </w:rPr>
        <w:t>☐</w:t>
      </w:r>
      <w:r w:rsidRPr="002370D3" w:rsidR="00CE6B44">
        <w:rPr>
          <w:rStyle w:val="QRSNumber"/>
        </w:rPr>
        <w:t xml:space="preserve"> </w:t>
      </w:r>
      <w:r w:rsidR="00FA5E9C">
        <w:rPr>
          <w:rStyle w:val="QRSNumber"/>
        </w:rPr>
        <w:t xml:space="preserve">d. </w:t>
      </w:r>
      <w:r w:rsidRPr="002370D3" w:rsidR="00CE6B44">
        <w:rPr>
          <w:rStyle w:val="QRSNumber"/>
        </w:rPr>
        <w:t xml:space="preserve">State Managed Pollinator Protection Plans, or MP3s (MP3s are state-developed efforts that intend to reduce pesticide </w:t>
      </w:r>
      <w:r w:rsidR="001F461C">
        <w:rPr>
          <w:rStyle w:val="QRSNumber"/>
        </w:rPr>
        <w:t xml:space="preserve"> </w:t>
      </w:r>
    </w:p>
    <w:p w:rsidR="001F461C" w:rsidP="00B95230" w:rsidRDefault="001F461C" w14:paraId="44C1CA4D" w14:textId="6A1C1F01">
      <w:pPr>
        <w:pStyle w:val="ListParagraph"/>
        <w:ind w:left="0"/>
        <w:rPr>
          <w:rStyle w:val="QRSNumber"/>
        </w:rPr>
      </w:pPr>
      <w:r>
        <w:rPr>
          <w:rStyle w:val="QRSNumber"/>
        </w:rPr>
        <w:t xml:space="preserve">    </w:t>
      </w:r>
      <w:r w:rsidR="00FA5E9C">
        <w:rPr>
          <w:rStyle w:val="QRSNumber"/>
        </w:rPr>
        <w:t xml:space="preserve">        </w:t>
      </w:r>
      <w:r w:rsidRPr="002370D3" w:rsidR="00CE6B44">
        <w:rPr>
          <w:rStyle w:val="QRSNumber"/>
        </w:rPr>
        <w:t xml:space="preserve">exposure through timely communication and coordination among beekeepers, growers, pesticide applicators, and </w:t>
      </w:r>
    </w:p>
    <w:p w:rsidRPr="002370D3" w:rsidR="00CE6B44" w:rsidP="00B95230" w:rsidRDefault="001F461C" w14:paraId="39E6255D" w14:textId="53DE514A">
      <w:pPr>
        <w:pStyle w:val="ListParagraph"/>
        <w:ind w:left="0"/>
        <w:rPr>
          <w:rStyle w:val="QRSNumber"/>
        </w:rPr>
      </w:pPr>
      <w:r>
        <w:rPr>
          <w:rStyle w:val="QRSNumber"/>
        </w:rPr>
        <w:t xml:space="preserve">   </w:t>
      </w:r>
      <w:r w:rsidR="00FA5E9C">
        <w:rPr>
          <w:rStyle w:val="QRSNumber"/>
        </w:rPr>
        <w:t xml:space="preserve">        </w:t>
      </w:r>
      <w:r>
        <w:rPr>
          <w:rStyle w:val="QRSNumber"/>
        </w:rPr>
        <w:t xml:space="preserve"> </w:t>
      </w:r>
      <w:r w:rsidRPr="002370D3" w:rsidR="00CE6B44">
        <w:rPr>
          <w:rStyle w:val="QRSNumber"/>
        </w:rPr>
        <w:t>landowners)</w:t>
      </w:r>
    </w:p>
    <w:p w:rsidR="001F461C" w:rsidP="00B95230" w:rsidRDefault="007931CE" w14:paraId="4C2B492A" w14:textId="5E42DD83">
      <w:pPr>
        <w:pStyle w:val="ListParagraph"/>
        <w:ind w:left="0"/>
      </w:pPr>
      <w:r w:rsidRPr="00812468">
        <w:rPr>
          <w:rFonts w:ascii="Segoe UI Symbol" w:hAnsi="Segoe UI Symbol" w:cs="Segoe UI Symbol"/>
        </w:rPr>
        <w:t>☐</w:t>
      </w:r>
      <w:r w:rsidR="00FA5E9C">
        <w:rPr>
          <w:rFonts w:ascii="Segoe UI Symbol" w:hAnsi="Segoe UI Symbol" w:cs="Segoe UI Symbol"/>
        </w:rPr>
        <w:t xml:space="preserve"> e.  </w:t>
      </w:r>
      <w:r w:rsidRPr="002370D3" w:rsidR="00CE6B44">
        <w:rPr>
          <w:rStyle w:val="QRSNumber"/>
        </w:rPr>
        <w:t>Driftwatch (</w:t>
      </w:r>
      <w:r w:rsidRPr="002370D3" w:rsidR="00CE6B44">
        <w:t xml:space="preserve">Driftwatch is a voluntary communication tool that enables crop producers, beekeepers, and pesticide </w:t>
      </w:r>
    </w:p>
    <w:p w:rsidRPr="002370D3" w:rsidR="00CE6B44" w:rsidP="00B95230" w:rsidRDefault="001F461C" w14:paraId="4D342771" w14:textId="6A767825">
      <w:pPr>
        <w:pStyle w:val="ListParagraph"/>
        <w:ind w:left="0"/>
        <w:rPr>
          <w:lang w:val="en-AU"/>
        </w:rPr>
      </w:pPr>
      <w:r>
        <w:t xml:space="preserve">    </w:t>
      </w:r>
      <w:r w:rsidR="00FA5E9C">
        <w:t xml:space="preserve">        </w:t>
      </w:r>
      <w:r w:rsidRPr="002370D3" w:rsidR="00CE6B44">
        <w:t>applicators to work together to protect crops and apiaries through the use of mapping programs.)</w:t>
      </w:r>
    </w:p>
    <w:p w:rsidRPr="002370D3" w:rsidR="00CE6B44" w:rsidP="00B95230" w:rsidRDefault="007931CE" w14:paraId="64D9FEE7" w14:textId="68BC98EE">
      <w:pPr>
        <w:pStyle w:val="ListParagraph"/>
        <w:ind w:left="0"/>
        <w:rPr>
          <w:lang w:val="en-AU"/>
        </w:rPr>
      </w:pPr>
      <w:r w:rsidRPr="00812468">
        <w:rPr>
          <w:rFonts w:ascii="Segoe UI Symbol" w:hAnsi="Segoe UI Symbol" w:cs="Segoe UI Symbol"/>
        </w:rPr>
        <w:t>☐</w:t>
      </w:r>
      <w:r w:rsidR="00FA5E9C">
        <w:rPr>
          <w:rFonts w:ascii="Segoe UI Symbol" w:hAnsi="Segoe UI Symbol" w:cs="Segoe UI Symbol"/>
        </w:rPr>
        <w:t xml:space="preserve"> f.  </w:t>
      </w:r>
      <w:r w:rsidRPr="002370D3" w:rsidR="00CE6B44">
        <w:t>Other communication tool(s), specify: __________________________</w:t>
      </w:r>
    </w:p>
    <w:p w:rsidR="00CE6B44" w:rsidP="00B95230" w:rsidRDefault="007931CE" w14:paraId="1A14D07E" w14:textId="0B1611FC">
      <w:pPr>
        <w:pStyle w:val="ListParagraph"/>
        <w:ind w:left="0"/>
      </w:pPr>
      <w:r w:rsidRPr="00812468">
        <w:rPr>
          <w:rFonts w:ascii="Segoe UI Symbol" w:hAnsi="Segoe UI Symbol" w:cs="Segoe UI Symbol"/>
        </w:rPr>
        <w:t>☐</w:t>
      </w:r>
      <w:r w:rsidR="00FA5E9C">
        <w:rPr>
          <w:rFonts w:ascii="Segoe UI Symbol" w:hAnsi="Segoe UI Symbol" w:cs="Segoe UI Symbol"/>
        </w:rPr>
        <w:t xml:space="preserve"> g. </w:t>
      </w:r>
      <w:r w:rsidRPr="002370D3" w:rsidR="00CE6B44">
        <w:t>Other, specify: ____________________________________________________________________</w:t>
      </w:r>
    </w:p>
    <w:p w:rsidRPr="00847094" w:rsidR="00CE6B44" w:rsidP="00CE6B44" w:rsidRDefault="00CE6B44" w14:paraId="2B8F2CD2" w14:textId="77777777">
      <w:pPr>
        <w:pStyle w:val="ListParagraph"/>
        <w:spacing w:after="160" w:line="259" w:lineRule="auto"/>
        <w:ind w:left="-270"/>
      </w:pPr>
    </w:p>
    <w:p w:rsidRPr="00AB28FD" w:rsidR="00CE6B44" w:rsidP="001F461C" w:rsidRDefault="001F461C" w14:paraId="2EB72CDC" w14:textId="21400B17">
      <w:r>
        <w:t>30</w:t>
      </w:r>
      <w:r w:rsidR="004E5CBE">
        <w:t xml:space="preserve">. </w:t>
      </w:r>
      <w:r w:rsidR="00CE6B44">
        <w:t>Are</w:t>
      </w:r>
      <w:r w:rsidRPr="00847094" w:rsidR="00CE6B44">
        <w:t xml:space="preserve"> the spraying practices </w:t>
      </w:r>
      <w:r w:rsidR="00CE6B44">
        <w:t xml:space="preserve">for </w:t>
      </w:r>
      <w:r w:rsidRPr="001F461C" w:rsidR="00CE6B44">
        <w:rPr>
          <w:i/>
        </w:rPr>
        <w:t>other fields</w:t>
      </w:r>
      <w:r w:rsidR="00CE6B44">
        <w:t xml:space="preserve"> on this operation similar to the spraying practices for </w:t>
      </w:r>
      <w:r w:rsidRPr="001F461C" w:rsidR="00CE6B44">
        <w:rPr>
          <w:i/>
        </w:rPr>
        <w:t>this selected field</w:t>
      </w:r>
      <w:r w:rsidR="00CE6B44">
        <w:t>?</w:t>
      </w:r>
    </w:p>
    <w:p w:rsidRPr="00847094" w:rsidR="00CE6B44" w:rsidP="00FA5E9C" w:rsidRDefault="007931CE" w14:paraId="4440D315" w14:textId="2643DEFE">
      <w:pPr>
        <w:pStyle w:val="ListParagraph"/>
        <w:ind w:left="0"/>
      </w:pPr>
      <w:r w:rsidRPr="00812468">
        <w:rPr>
          <w:rFonts w:ascii="Segoe UI Symbol" w:hAnsi="Segoe UI Symbol" w:cs="Segoe UI Symbol"/>
        </w:rPr>
        <w:t>☐</w:t>
      </w:r>
      <w:r w:rsidR="00FA5E9C">
        <w:rPr>
          <w:rFonts w:ascii="Segoe UI Symbol" w:hAnsi="Segoe UI Symbol" w:cs="Segoe UI Symbol"/>
        </w:rPr>
        <w:t xml:space="preserve"> a. </w:t>
      </w:r>
      <w:r w:rsidRPr="00847094" w:rsidR="00CE6B44">
        <w:t>Yes</w:t>
      </w:r>
    </w:p>
    <w:p w:rsidR="00CE6B44" w:rsidP="00FA5E9C" w:rsidRDefault="007931CE" w14:paraId="05EE9A55" w14:textId="14CE8BC5">
      <w:pPr>
        <w:pStyle w:val="ListParagraph"/>
        <w:ind w:left="0"/>
      </w:pPr>
      <w:r w:rsidRPr="00812468">
        <w:rPr>
          <w:rFonts w:ascii="Segoe UI Symbol" w:hAnsi="Segoe UI Symbol" w:cs="Segoe UI Symbol"/>
        </w:rPr>
        <w:t>☐</w:t>
      </w:r>
      <w:r w:rsidR="00FA5E9C">
        <w:rPr>
          <w:rFonts w:ascii="Segoe UI Symbol" w:hAnsi="Segoe UI Symbol" w:cs="Segoe UI Symbol"/>
        </w:rPr>
        <w:t xml:space="preserve"> b. </w:t>
      </w:r>
      <w:r w:rsidRPr="00847094" w:rsidR="00CE6B44">
        <w:t>No</w:t>
      </w:r>
      <w:r w:rsidR="00CE6B44">
        <w:t xml:space="preserve"> – Please explain the difference: ________________________________</w:t>
      </w:r>
    </w:p>
    <w:p w:rsidR="00CE6B44" w:rsidP="00FA5E9C" w:rsidRDefault="007931CE" w14:paraId="2DA37038" w14:textId="52D4C1B5">
      <w:pPr>
        <w:pStyle w:val="ListParagraph"/>
        <w:ind w:left="90" w:hanging="90"/>
      </w:pPr>
      <w:r w:rsidRPr="00812468">
        <w:rPr>
          <w:rFonts w:ascii="Segoe UI Symbol" w:hAnsi="Segoe UI Symbol" w:cs="Segoe UI Symbol"/>
        </w:rPr>
        <w:t>☐</w:t>
      </w:r>
      <w:r w:rsidR="00FA5E9C">
        <w:rPr>
          <w:rFonts w:ascii="Segoe UI Symbol" w:hAnsi="Segoe UI Symbol" w:cs="Segoe UI Symbol"/>
        </w:rPr>
        <w:t xml:space="preserve"> c. </w:t>
      </w:r>
      <w:r w:rsidRPr="00CB7E32" w:rsidR="00CE6B44">
        <w:t>Don’t Know</w:t>
      </w:r>
    </w:p>
    <w:p w:rsidRPr="00CB7E32" w:rsidR="00CE6B44" w:rsidP="00CE6B44" w:rsidRDefault="00CE6B44" w14:paraId="7214D6CD" w14:textId="77777777">
      <w:pPr>
        <w:pStyle w:val="ListParagraph"/>
        <w:ind w:left="-270"/>
        <w:rPr>
          <w:rStyle w:val="QRSNumber"/>
        </w:rPr>
      </w:pPr>
    </w:p>
    <w:p w:rsidRPr="00D23E26" w:rsidR="00CE6B44" w:rsidP="00B95230" w:rsidRDefault="00CE6B44" w14:paraId="24817B19" w14:textId="77777777">
      <w:r w:rsidRPr="00D23E26">
        <w:rPr>
          <w:rStyle w:val="QRSNumber"/>
        </w:rPr>
        <w:t>43.</w:t>
      </w:r>
      <w:r w:rsidRPr="00D23E26">
        <w:t xml:space="preserve"> Which of the following auditing systems, if any, did this operation participate in in 2019? Check all that apply. </w:t>
      </w:r>
    </w:p>
    <w:p w:rsidRPr="00D23E26" w:rsidR="00CE6B44" w:rsidP="00FA5E9C" w:rsidRDefault="007931CE" w14:paraId="165C350B" w14:textId="47181EFC">
      <w:pPr>
        <w:pStyle w:val="ListParagraph"/>
        <w:ind w:left="90" w:hanging="90"/>
      </w:pPr>
      <w:r w:rsidRPr="00812468">
        <w:rPr>
          <w:rFonts w:ascii="Segoe UI Symbol" w:hAnsi="Segoe UI Symbol" w:cs="Segoe UI Symbol"/>
        </w:rPr>
        <w:t>☐</w:t>
      </w:r>
      <w:r w:rsidR="00FA5E9C">
        <w:rPr>
          <w:rFonts w:ascii="Segoe UI Symbol" w:hAnsi="Segoe UI Symbol" w:cs="Segoe UI Symbol"/>
        </w:rPr>
        <w:t xml:space="preserve"> a. </w:t>
      </w:r>
      <w:r w:rsidRPr="00D23E26" w:rsidR="00CE6B44">
        <w:t xml:space="preserve">GLOBALG.A.P. </w:t>
      </w:r>
    </w:p>
    <w:p w:rsidRPr="00D23E26" w:rsidR="00CE6B44" w:rsidP="00FA5E9C" w:rsidRDefault="007931CE" w14:paraId="6A6B9AFE" w14:textId="03698869">
      <w:pPr>
        <w:pStyle w:val="ListParagraph"/>
        <w:ind w:left="0"/>
        <w:rPr>
          <w:rStyle w:val="st"/>
        </w:rPr>
      </w:pPr>
      <w:r w:rsidRPr="00812468">
        <w:rPr>
          <w:rFonts w:ascii="Segoe UI Symbol" w:hAnsi="Segoe UI Symbol" w:cs="Segoe UI Symbol"/>
        </w:rPr>
        <w:t>☐</w:t>
      </w:r>
      <w:r w:rsidR="00FA5E9C">
        <w:rPr>
          <w:rFonts w:ascii="Segoe UI Symbol" w:hAnsi="Segoe UI Symbol" w:cs="Segoe UI Symbol"/>
        </w:rPr>
        <w:t xml:space="preserve"> b. </w:t>
      </w:r>
      <w:r w:rsidRPr="00D23E26" w:rsidR="00CE6B44">
        <w:rPr>
          <w:rStyle w:val="st"/>
        </w:rPr>
        <w:t>Safe Quality Food (</w:t>
      </w:r>
      <w:r w:rsidRPr="00D23E26" w:rsidR="00CE6B44">
        <w:rPr>
          <w:rStyle w:val="Emphasis"/>
        </w:rPr>
        <w:t>SQF)</w:t>
      </w:r>
      <w:r w:rsidRPr="00D23E26" w:rsidR="00CE6B44">
        <w:rPr>
          <w:rStyle w:val="st"/>
        </w:rPr>
        <w:t xml:space="preserve"> Program</w:t>
      </w:r>
    </w:p>
    <w:p w:rsidRPr="00D23E26" w:rsidR="00CE6B44" w:rsidP="00FA5E9C" w:rsidRDefault="007931CE" w14:paraId="3D2604B9" w14:textId="3BF78348">
      <w:pPr>
        <w:pStyle w:val="ListParagraph"/>
        <w:ind w:left="0"/>
        <w:rPr>
          <w:rStyle w:val="st"/>
        </w:rPr>
      </w:pPr>
      <w:r w:rsidRPr="00812468">
        <w:rPr>
          <w:rFonts w:ascii="Segoe UI Symbol" w:hAnsi="Segoe UI Symbol" w:cs="Segoe UI Symbol"/>
        </w:rPr>
        <w:t>☐</w:t>
      </w:r>
      <w:r w:rsidR="00FA5E9C">
        <w:rPr>
          <w:rFonts w:ascii="Segoe UI Symbol" w:hAnsi="Segoe UI Symbol" w:cs="Segoe UI Symbol"/>
        </w:rPr>
        <w:t xml:space="preserve"> c. </w:t>
      </w:r>
      <w:r w:rsidRPr="00D23E26" w:rsidR="00CE6B44">
        <w:rPr>
          <w:rStyle w:val="st"/>
        </w:rPr>
        <w:t>Other, specify: ______</w:t>
      </w:r>
      <w:r w:rsidR="00CE6B44">
        <w:rPr>
          <w:rStyle w:val="st"/>
        </w:rPr>
        <w:t>_________</w:t>
      </w:r>
    </w:p>
    <w:p w:rsidRPr="00D23E26" w:rsidR="00CE6B44" w:rsidP="00FA5E9C" w:rsidRDefault="007931CE" w14:paraId="7690101C" w14:textId="21742220">
      <w:pPr>
        <w:pStyle w:val="ListParagraph"/>
        <w:ind w:left="0"/>
        <w:rPr>
          <w:rStyle w:val="st"/>
        </w:rPr>
      </w:pPr>
      <w:r w:rsidRPr="00812468">
        <w:rPr>
          <w:rFonts w:ascii="Segoe UI Symbol" w:hAnsi="Segoe UI Symbol" w:cs="Segoe UI Symbol"/>
        </w:rPr>
        <w:t>☐</w:t>
      </w:r>
      <w:r w:rsidR="00FA5E9C">
        <w:rPr>
          <w:rFonts w:ascii="Segoe UI Symbol" w:hAnsi="Segoe UI Symbol" w:cs="Segoe UI Symbol"/>
        </w:rPr>
        <w:t xml:space="preserve"> d. </w:t>
      </w:r>
      <w:r w:rsidRPr="00D23E26" w:rsidR="00CE6B44">
        <w:rPr>
          <w:rStyle w:val="st"/>
        </w:rPr>
        <w:t>This operation did not participate in an auditing system</w:t>
      </w:r>
    </w:p>
    <w:p w:rsidR="00CE6B44" w:rsidP="00FA5E9C" w:rsidRDefault="007931CE" w14:paraId="0FC6F963" w14:textId="7F4DDC3F">
      <w:pPr>
        <w:pStyle w:val="ListParagraph"/>
        <w:ind w:left="0"/>
        <w:rPr>
          <w:rStyle w:val="st"/>
        </w:rPr>
      </w:pPr>
      <w:r w:rsidRPr="00812468">
        <w:rPr>
          <w:rFonts w:ascii="Segoe UI Symbol" w:hAnsi="Segoe UI Symbol" w:cs="Segoe UI Symbol"/>
        </w:rPr>
        <w:t>☐</w:t>
      </w:r>
      <w:r w:rsidR="00FA5E9C">
        <w:rPr>
          <w:rFonts w:ascii="Segoe UI Symbol" w:hAnsi="Segoe UI Symbol" w:cs="Segoe UI Symbol"/>
        </w:rPr>
        <w:t xml:space="preserve"> e. </w:t>
      </w:r>
      <w:r w:rsidRPr="00D23E26" w:rsidR="00CE6B44">
        <w:rPr>
          <w:rStyle w:val="st"/>
        </w:rPr>
        <w:t xml:space="preserve">Don’t know </w:t>
      </w:r>
    </w:p>
    <w:p w:rsidR="003A3428" w:rsidRDefault="003A3428" w14:paraId="68DED37A" w14:textId="77777777">
      <w:pPr>
        <w:rPr>
          <w:sz w:val="4"/>
        </w:rPr>
      </w:pPr>
    </w:p>
    <w:p w:rsidR="003A3428" w:rsidRDefault="003A3428" w14:paraId="4763D659" w14:textId="77777777">
      <w:pPr>
        <w:rPr>
          <w:sz w:val="4"/>
        </w:rPr>
      </w:pPr>
    </w:p>
    <w:p w:rsidR="003A3428" w:rsidRDefault="003A3428" w14:paraId="5C22E4CE" w14:textId="77777777">
      <w:pPr>
        <w:rPr>
          <w:sz w:val="4"/>
        </w:rPr>
      </w:pPr>
    </w:p>
    <w:p w:rsidR="003A3428" w:rsidRDefault="003A3428" w14:paraId="41B08FD2" w14:textId="77777777">
      <w:pPr>
        <w:rPr>
          <w:sz w:val="4"/>
        </w:rPr>
      </w:pPr>
    </w:p>
    <w:p w:rsidR="003A3428" w:rsidRDefault="003A3428" w14:paraId="2D8A5517" w14:textId="77777777">
      <w:pPr>
        <w:rPr>
          <w:sz w:val="4"/>
        </w:rPr>
      </w:pPr>
    </w:p>
    <w:tbl>
      <w:tblPr>
        <w:tblW w:w="11088" w:type="dxa"/>
        <w:tblInd w:w="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62"/>
        <w:gridCol w:w="716"/>
        <w:gridCol w:w="1610"/>
      </w:tblGrid>
      <w:tr w:rsidRPr="00DC74B4" w:rsidR="003A3428" w:rsidTr="00753F8A" w14:paraId="407A373C" w14:textId="77777777">
        <w:trPr>
          <w:cantSplit/>
          <w:trHeight w:val="163" w:hRule="exact"/>
        </w:trPr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Pr="00DC74B4" w:rsidR="003A3428" w:rsidP="00753F8A" w:rsidRDefault="003A3428" w14:paraId="2EEF191D" w14:textId="77777777">
            <w:pPr>
              <w:ind w:left="450" w:hanging="360"/>
              <w:rPr>
                <w:rStyle w:val="QRSNumbe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DC74B4" w:rsidR="003A3428" w:rsidP="00753F8A" w:rsidRDefault="003A3428" w14:paraId="25A34B7F" w14:textId="77777777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DC74B4" w:rsidR="003A3428" w:rsidP="00753F8A" w:rsidRDefault="003A3428" w14:paraId="04941870" w14:textId="77777777">
            <w:pPr>
              <w:rPr>
                <w:sz w:val="16"/>
              </w:rPr>
            </w:pPr>
          </w:p>
        </w:tc>
      </w:tr>
    </w:tbl>
    <w:p w:rsidR="00AE54A3" w:rsidP="00011F1F" w:rsidRDefault="00AE54A3" w14:paraId="30E86D24" w14:textId="28932CE3">
      <w:pPr>
        <w:spacing w:line="40" w:lineRule="auto"/>
        <w:rPr>
          <w:sz w:val="4"/>
        </w:rPr>
      </w:pPr>
    </w:p>
    <w:sectPr w:rsidR="00AE54A3" w:rsidSect="00DC74B4">
      <w:headerReference w:type="even" r:id="rId12"/>
      <w:headerReference w:type="default" r:id="rId13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BACD0" w14:textId="77777777" w:rsidR="00543E05" w:rsidRDefault="00543E05" w:rsidP="00DC74B4">
      <w:r>
        <w:separator/>
      </w:r>
    </w:p>
  </w:endnote>
  <w:endnote w:type="continuationSeparator" w:id="0">
    <w:p w14:paraId="7F625E4A" w14:textId="77777777" w:rsidR="00543E05" w:rsidRDefault="00543E05" w:rsidP="00DC7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1362F" w14:textId="77777777" w:rsidR="00543E05" w:rsidRDefault="00543E05" w:rsidP="00DC74B4">
      <w:r>
        <w:separator/>
      </w:r>
    </w:p>
  </w:footnote>
  <w:footnote w:type="continuationSeparator" w:id="0">
    <w:p w14:paraId="79577616" w14:textId="77777777" w:rsidR="00543E05" w:rsidRDefault="00543E05" w:rsidP="00DC7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6DC48" w14:textId="77777777" w:rsidR="001D4F10" w:rsidRDefault="001D4F10" w:rsidP="00683AC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0DAFC4" w14:textId="77777777" w:rsidR="001D4F10" w:rsidRDefault="001D4F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A40BC" w14:textId="764F39C5" w:rsidR="001D4F10" w:rsidRPr="00DC74B4" w:rsidRDefault="001D4F10" w:rsidP="00683ACA">
    <w:pPr>
      <w:pStyle w:val="Header"/>
      <w:framePr w:wrap="around" w:vAnchor="text" w:hAnchor="margin" w:xAlign="center" w:y="1"/>
      <w:rPr>
        <w:rStyle w:val="PageNumber"/>
        <w:sz w:val="16"/>
      </w:rPr>
    </w:pPr>
    <w:r w:rsidRPr="00DC74B4">
      <w:rPr>
        <w:rStyle w:val="PageNumber"/>
        <w:sz w:val="16"/>
      </w:rPr>
      <w:fldChar w:fldCharType="begin"/>
    </w:r>
    <w:r w:rsidRPr="00DC74B4">
      <w:rPr>
        <w:rStyle w:val="PageNumber"/>
        <w:sz w:val="16"/>
      </w:rPr>
      <w:instrText xml:space="preserve">PAGE  </w:instrText>
    </w:r>
    <w:r w:rsidRPr="00DC74B4">
      <w:rPr>
        <w:rStyle w:val="PageNumber"/>
        <w:sz w:val="16"/>
      </w:rPr>
      <w:fldChar w:fldCharType="separate"/>
    </w:r>
    <w:r w:rsidR="009373FB">
      <w:rPr>
        <w:rStyle w:val="PageNumber"/>
        <w:noProof/>
        <w:sz w:val="16"/>
      </w:rPr>
      <w:t>- 2 -</w:t>
    </w:r>
    <w:r w:rsidRPr="00DC74B4">
      <w:rPr>
        <w:rStyle w:val="PageNumber"/>
        <w:sz w:val="16"/>
      </w:rPr>
      <w:fldChar w:fldCharType="end"/>
    </w:r>
  </w:p>
  <w:p w14:paraId="1D82198E" w14:textId="77777777" w:rsidR="001D4F10" w:rsidRPr="00DC74B4" w:rsidRDefault="001D4F10">
    <w:pPr>
      <w:pStyle w:val="Head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0771"/>
    <w:multiLevelType w:val="hybridMultilevel"/>
    <w:tmpl w:val="7A103BB8"/>
    <w:lvl w:ilvl="0" w:tplc="04090019">
      <w:start w:val="1"/>
      <w:numFmt w:val="lowerLetter"/>
      <w:lvlText w:val="%1."/>
      <w:lvlJc w:val="left"/>
      <w:pPr>
        <w:ind w:left="270" w:hanging="360"/>
      </w:p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" w15:restartNumberingAfterBreak="0">
    <w:nsid w:val="04560182"/>
    <w:multiLevelType w:val="hybridMultilevel"/>
    <w:tmpl w:val="FAC2ACD6"/>
    <w:lvl w:ilvl="0" w:tplc="04090019">
      <w:start w:val="1"/>
      <w:numFmt w:val="lowerLetter"/>
      <w:lvlText w:val="%1."/>
      <w:lvlJc w:val="left"/>
      <w:pPr>
        <w:ind w:left="2328" w:hanging="360"/>
      </w:pPr>
    </w:lvl>
    <w:lvl w:ilvl="1" w:tplc="04090019" w:tentative="1">
      <w:start w:val="1"/>
      <w:numFmt w:val="lowerLetter"/>
      <w:lvlText w:val="%2."/>
      <w:lvlJc w:val="left"/>
      <w:pPr>
        <w:ind w:left="3048" w:hanging="360"/>
      </w:pPr>
    </w:lvl>
    <w:lvl w:ilvl="2" w:tplc="0409001B" w:tentative="1">
      <w:start w:val="1"/>
      <w:numFmt w:val="lowerRoman"/>
      <w:lvlText w:val="%3."/>
      <w:lvlJc w:val="right"/>
      <w:pPr>
        <w:ind w:left="3768" w:hanging="180"/>
      </w:pPr>
    </w:lvl>
    <w:lvl w:ilvl="3" w:tplc="0409000F" w:tentative="1">
      <w:start w:val="1"/>
      <w:numFmt w:val="decimal"/>
      <w:lvlText w:val="%4."/>
      <w:lvlJc w:val="left"/>
      <w:pPr>
        <w:ind w:left="4488" w:hanging="360"/>
      </w:pPr>
    </w:lvl>
    <w:lvl w:ilvl="4" w:tplc="04090019" w:tentative="1">
      <w:start w:val="1"/>
      <w:numFmt w:val="lowerLetter"/>
      <w:lvlText w:val="%5."/>
      <w:lvlJc w:val="left"/>
      <w:pPr>
        <w:ind w:left="5208" w:hanging="360"/>
      </w:pPr>
    </w:lvl>
    <w:lvl w:ilvl="5" w:tplc="0409001B" w:tentative="1">
      <w:start w:val="1"/>
      <w:numFmt w:val="lowerRoman"/>
      <w:lvlText w:val="%6."/>
      <w:lvlJc w:val="right"/>
      <w:pPr>
        <w:ind w:left="5928" w:hanging="180"/>
      </w:pPr>
    </w:lvl>
    <w:lvl w:ilvl="6" w:tplc="0409000F" w:tentative="1">
      <w:start w:val="1"/>
      <w:numFmt w:val="decimal"/>
      <w:lvlText w:val="%7."/>
      <w:lvlJc w:val="left"/>
      <w:pPr>
        <w:ind w:left="6648" w:hanging="360"/>
      </w:pPr>
    </w:lvl>
    <w:lvl w:ilvl="7" w:tplc="04090019" w:tentative="1">
      <w:start w:val="1"/>
      <w:numFmt w:val="lowerLetter"/>
      <w:lvlText w:val="%8."/>
      <w:lvlJc w:val="left"/>
      <w:pPr>
        <w:ind w:left="7368" w:hanging="360"/>
      </w:pPr>
    </w:lvl>
    <w:lvl w:ilvl="8" w:tplc="0409001B" w:tentative="1">
      <w:start w:val="1"/>
      <w:numFmt w:val="lowerRoman"/>
      <w:lvlText w:val="%9."/>
      <w:lvlJc w:val="right"/>
      <w:pPr>
        <w:ind w:left="8088" w:hanging="180"/>
      </w:pPr>
    </w:lvl>
  </w:abstractNum>
  <w:abstractNum w:abstractNumId="2" w15:restartNumberingAfterBreak="0">
    <w:nsid w:val="09A51CE6"/>
    <w:multiLevelType w:val="hybridMultilevel"/>
    <w:tmpl w:val="98825186"/>
    <w:lvl w:ilvl="0" w:tplc="04090019">
      <w:start w:val="1"/>
      <w:numFmt w:val="lowerLetter"/>
      <w:lvlText w:val="%1."/>
      <w:lvlJc w:val="left"/>
      <w:pPr>
        <w:ind w:left="9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3" w15:restartNumberingAfterBreak="0">
    <w:nsid w:val="109E3C75"/>
    <w:multiLevelType w:val="hybridMultilevel"/>
    <w:tmpl w:val="18A8357C"/>
    <w:lvl w:ilvl="0" w:tplc="56324ADA">
      <w:start w:val="41"/>
      <w:numFmt w:val="decimal"/>
      <w:lvlText w:val="%1."/>
      <w:lvlJc w:val="left"/>
      <w:pPr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02645"/>
    <w:multiLevelType w:val="hybridMultilevel"/>
    <w:tmpl w:val="33129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52D6F"/>
    <w:multiLevelType w:val="hybridMultilevel"/>
    <w:tmpl w:val="E722A05E"/>
    <w:lvl w:ilvl="0" w:tplc="DEBC6C34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 w15:restartNumberingAfterBreak="0">
    <w:nsid w:val="1DBF6A9D"/>
    <w:multiLevelType w:val="hybridMultilevel"/>
    <w:tmpl w:val="38C659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70A4F"/>
    <w:multiLevelType w:val="hybridMultilevel"/>
    <w:tmpl w:val="16B47916"/>
    <w:lvl w:ilvl="0" w:tplc="D24ADD4A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D6DB0"/>
    <w:multiLevelType w:val="hybridMultilevel"/>
    <w:tmpl w:val="4EEE899C"/>
    <w:lvl w:ilvl="0" w:tplc="F768E2CC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E6A80"/>
    <w:multiLevelType w:val="hybridMultilevel"/>
    <w:tmpl w:val="18A852C8"/>
    <w:lvl w:ilvl="0" w:tplc="96C8E5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A2798"/>
    <w:multiLevelType w:val="hybridMultilevel"/>
    <w:tmpl w:val="843211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EC3671"/>
    <w:multiLevelType w:val="hybridMultilevel"/>
    <w:tmpl w:val="070215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31450D"/>
    <w:multiLevelType w:val="hybridMultilevel"/>
    <w:tmpl w:val="A9E89F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27758"/>
    <w:multiLevelType w:val="hybridMultilevel"/>
    <w:tmpl w:val="3934CD88"/>
    <w:lvl w:ilvl="0" w:tplc="8564F4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D7590A"/>
    <w:multiLevelType w:val="hybridMultilevel"/>
    <w:tmpl w:val="3934CD88"/>
    <w:lvl w:ilvl="0" w:tplc="8564F4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E572D9"/>
    <w:multiLevelType w:val="hybridMultilevel"/>
    <w:tmpl w:val="3934CD88"/>
    <w:lvl w:ilvl="0" w:tplc="8564F4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721CDA"/>
    <w:multiLevelType w:val="hybridMultilevel"/>
    <w:tmpl w:val="0F8A6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4E1779"/>
    <w:multiLevelType w:val="hybridMultilevel"/>
    <w:tmpl w:val="843211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6C3C10"/>
    <w:multiLevelType w:val="hybridMultilevel"/>
    <w:tmpl w:val="3934CD88"/>
    <w:lvl w:ilvl="0" w:tplc="8564F4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AA0353"/>
    <w:multiLevelType w:val="hybridMultilevel"/>
    <w:tmpl w:val="3934CD88"/>
    <w:lvl w:ilvl="0" w:tplc="8564F4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42307C"/>
    <w:multiLevelType w:val="hybridMultilevel"/>
    <w:tmpl w:val="F42A8AAC"/>
    <w:lvl w:ilvl="0" w:tplc="EC5E93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3F2835"/>
    <w:multiLevelType w:val="hybridMultilevel"/>
    <w:tmpl w:val="3934CD88"/>
    <w:lvl w:ilvl="0" w:tplc="8564F4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746579"/>
    <w:multiLevelType w:val="hybridMultilevel"/>
    <w:tmpl w:val="4EEE899C"/>
    <w:lvl w:ilvl="0" w:tplc="F768E2CC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E2091E"/>
    <w:multiLevelType w:val="hybridMultilevel"/>
    <w:tmpl w:val="F350087A"/>
    <w:lvl w:ilvl="0" w:tplc="52004B88">
      <w:start w:val="37"/>
      <w:numFmt w:val="decimal"/>
      <w:lvlText w:val="%1."/>
      <w:lvlJc w:val="left"/>
      <w:pPr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24" w15:restartNumberingAfterBreak="0">
    <w:nsid w:val="7EAC6E06"/>
    <w:multiLevelType w:val="hybridMultilevel"/>
    <w:tmpl w:val="51A6C35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22"/>
  </w:num>
  <w:num w:numId="3">
    <w:abstractNumId w:val="12"/>
  </w:num>
  <w:num w:numId="4">
    <w:abstractNumId w:val="6"/>
  </w:num>
  <w:num w:numId="5">
    <w:abstractNumId w:val="20"/>
  </w:num>
  <w:num w:numId="6">
    <w:abstractNumId w:val="11"/>
  </w:num>
  <w:num w:numId="7">
    <w:abstractNumId w:val="7"/>
  </w:num>
  <w:num w:numId="8">
    <w:abstractNumId w:val="16"/>
  </w:num>
  <w:num w:numId="9">
    <w:abstractNumId w:val="4"/>
  </w:num>
  <w:num w:numId="10">
    <w:abstractNumId w:val="1"/>
  </w:num>
  <w:num w:numId="11">
    <w:abstractNumId w:val="24"/>
  </w:num>
  <w:num w:numId="12">
    <w:abstractNumId w:val="5"/>
  </w:num>
  <w:num w:numId="13">
    <w:abstractNumId w:val="14"/>
  </w:num>
  <w:num w:numId="14">
    <w:abstractNumId w:val="21"/>
  </w:num>
  <w:num w:numId="15">
    <w:abstractNumId w:val="13"/>
  </w:num>
  <w:num w:numId="16">
    <w:abstractNumId w:val="17"/>
  </w:num>
  <w:num w:numId="17">
    <w:abstractNumId w:val="8"/>
  </w:num>
  <w:num w:numId="18">
    <w:abstractNumId w:val="19"/>
  </w:num>
  <w:num w:numId="19">
    <w:abstractNumId w:val="15"/>
  </w:num>
  <w:num w:numId="20">
    <w:abstractNumId w:val="23"/>
  </w:num>
  <w:num w:numId="21">
    <w:abstractNumId w:val="0"/>
  </w:num>
  <w:num w:numId="22">
    <w:abstractNumId w:val="18"/>
  </w:num>
  <w:num w:numId="23">
    <w:abstractNumId w:val="2"/>
  </w:num>
  <w:num w:numId="24">
    <w:abstractNumId w:val="10"/>
  </w:num>
  <w:num w:numId="25">
    <w:abstractNumId w:val="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36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suppressTop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74B4"/>
    <w:rsid w:val="00011F1F"/>
    <w:rsid w:val="00023D19"/>
    <w:rsid w:val="00082812"/>
    <w:rsid w:val="000A1131"/>
    <w:rsid w:val="000D2F69"/>
    <w:rsid w:val="000E3A74"/>
    <w:rsid w:val="000F2D89"/>
    <w:rsid w:val="001077DF"/>
    <w:rsid w:val="00182A58"/>
    <w:rsid w:val="001B4756"/>
    <w:rsid w:val="001C1D34"/>
    <w:rsid w:val="001D4F10"/>
    <w:rsid w:val="001E1303"/>
    <w:rsid w:val="001F461C"/>
    <w:rsid w:val="001F5397"/>
    <w:rsid w:val="00200306"/>
    <w:rsid w:val="002111DB"/>
    <w:rsid w:val="002404A1"/>
    <w:rsid w:val="00243627"/>
    <w:rsid w:val="002505CE"/>
    <w:rsid w:val="0025570F"/>
    <w:rsid w:val="002929EB"/>
    <w:rsid w:val="00296C76"/>
    <w:rsid w:val="002C1BAA"/>
    <w:rsid w:val="002C554A"/>
    <w:rsid w:val="00310F51"/>
    <w:rsid w:val="00315C88"/>
    <w:rsid w:val="00321367"/>
    <w:rsid w:val="00340BF2"/>
    <w:rsid w:val="003A3428"/>
    <w:rsid w:val="003B0040"/>
    <w:rsid w:val="003B04D6"/>
    <w:rsid w:val="003C0002"/>
    <w:rsid w:val="003C4413"/>
    <w:rsid w:val="003E152F"/>
    <w:rsid w:val="003E38B7"/>
    <w:rsid w:val="003F7B7B"/>
    <w:rsid w:val="00416957"/>
    <w:rsid w:val="004443C7"/>
    <w:rsid w:val="00462EE4"/>
    <w:rsid w:val="00477F33"/>
    <w:rsid w:val="004832FB"/>
    <w:rsid w:val="00487C9C"/>
    <w:rsid w:val="004B0807"/>
    <w:rsid w:val="004B3E40"/>
    <w:rsid w:val="004E1B7D"/>
    <w:rsid w:val="004E2A04"/>
    <w:rsid w:val="004E5CBE"/>
    <w:rsid w:val="004F0C92"/>
    <w:rsid w:val="00543E05"/>
    <w:rsid w:val="00556535"/>
    <w:rsid w:val="00560C15"/>
    <w:rsid w:val="005861F3"/>
    <w:rsid w:val="005979E2"/>
    <w:rsid w:val="005A7D95"/>
    <w:rsid w:val="005D12DF"/>
    <w:rsid w:val="005E3879"/>
    <w:rsid w:val="005F1D7E"/>
    <w:rsid w:val="00637E9E"/>
    <w:rsid w:val="00641F9B"/>
    <w:rsid w:val="00651065"/>
    <w:rsid w:val="006739D0"/>
    <w:rsid w:val="00683ACA"/>
    <w:rsid w:val="0069144B"/>
    <w:rsid w:val="006A4B94"/>
    <w:rsid w:val="006A530F"/>
    <w:rsid w:val="006B4230"/>
    <w:rsid w:val="006F077F"/>
    <w:rsid w:val="0071018F"/>
    <w:rsid w:val="00746863"/>
    <w:rsid w:val="00753F8A"/>
    <w:rsid w:val="007600E7"/>
    <w:rsid w:val="00766E2F"/>
    <w:rsid w:val="007931CE"/>
    <w:rsid w:val="007B225E"/>
    <w:rsid w:val="007B3F75"/>
    <w:rsid w:val="007C692D"/>
    <w:rsid w:val="007D11B5"/>
    <w:rsid w:val="007E74E5"/>
    <w:rsid w:val="007E79BE"/>
    <w:rsid w:val="007F33B6"/>
    <w:rsid w:val="00815AC8"/>
    <w:rsid w:val="00816DC8"/>
    <w:rsid w:val="00816DDD"/>
    <w:rsid w:val="00821373"/>
    <w:rsid w:val="00821FBC"/>
    <w:rsid w:val="0083720A"/>
    <w:rsid w:val="0086670A"/>
    <w:rsid w:val="00866C8A"/>
    <w:rsid w:val="0088380E"/>
    <w:rsid w:val="008902BE"/>
    <w:rsid w:val="008B3EC3"/>
    <w:rsid w:val="008B59E8"/>
    <w:rsid w:val="008D621E"/>
    <w:rsid w:val="008E7482"/>
    <w:rsid w:val="00911A9A"/>
    <w:rsid w:val="009373FB"/>
    <w:rsid w:val="00970A13"/>
    <w:rsid w:val="00980BF4"/>
    <w:rsid w:val="00992520"/>
    <w:rsid w:val="009A7A8E"/>
    <w:rsid w:val="009B6150"/>
    <w:rsid w:val="009C1084"/>
    <w:rsid w:val="009C4D1A"/>
    <w:rsid w:val="009F2B75"/>
    <w:rsid w:val="009F5432"/>
    <w:rsid w:val="00A0142E"/>
    <w:rsid w:val="00A05EB9"/>
    <w:rsid w:val="00A160B8"/>
    <w:rsid w:val="00A309D7"/>
    <w:rsid w:val="00A40B16"/>
    <w:rsid w:val="00A41557"/>
    <w:rsid w:val="00A4519E"/>
    <w:rsid w:val="00A6487C"/>
    <w:rsid w:val="00A65348"/>
    <w:rsid w:val="00A706DD"/>
    <w:rsid w:val="00A74585"/>
    <w:rsid w:val="00AB0EC4"/>
    <w:rsid w:val="00AD55D3"/>
    <w:rsid w:val="00AE54A3"/>
    <w:rsid w:val="00B018B1"/>
    <w:rsid w:val="00B20418"/>
    <w:rsid w:val="00B21024"/>
    <w:rsid w:val="00B270F7"/>
    <w:rsid w:val="00B56FD4"/>
    <w:rsid w:val="00B95230"/>
    <w:rsid w:val="00BA7A26"/>
    <w:rsid w:val="00BC4039"/>
    <w:rsid w:val="00BE6E82"/>
    <w:rsid w:val="00BF5B9E"/>
    <w:rsid w:val="00C0154E"/>
    <w:rsid w:val="00C17791"/>
    <w:rsid w:val="00C73B27"/>
    <w:rsid w:val="00C9432E"/>
    <w:rsid w:val="00CE5718"/>
    <w:rsid w:val="00CE6985"/>
    <w:rsid w:val="00CE6B44"/>
    <w:rsid w:val="00D07206"/>
    <w:rsid w:val="00D0741C"/>
    <w:rsid w:val="00D11457"/>
    <w:rsid w:val="00D1252F"/>
    <w:rsid w:val="00D62473"/>
    <w:rsid w:val="00D7030E"/>
    <w:rsid w:val="00DA123D"/>
    <w:rsid w:val="00DB303D"/>
    <w:rsid w:val="00DC74B4"/>
    <w:rsid w:val="00E02ACB"/>
    <w:rsid w:val="00E25335"/>
    <w:rsid w:val="00E379A6"/>
    <w:rsid w:val="00E40390"/>
    <w:rsid w:val="00E431C7"/>
    <w:rsid w:val="00E5109B"/>
    <w:rsid w:val="00E5294F"/>
    <w:rsid w:val="00E55359"/>
    <w:rsid w:val="00E862B7"/>
    <w:rsid w:val="00EA199A"/>
    <w:rsid w:val="00EB069A"/>
    <w:rsid w:val="00ED287F"/>
    <w:rsid w:val="00EF3300"/>
    <w:rsid w:val="00EF3B2C"/>
    <w:rsid w:val="00F4106D"/>
    <w:rsid w:val="00F50F69"/>
    <w:rsid w:val="00F56E8D"/>
    <w:rsid w:val="00F6551E"/>
    <w:rsid w:val="00F832CC"/>
    <w:rsid w:val="00FA36D1"/>
    <w:rsid w:val="00FA36DB"/>
    <w:rsid w:val="00FA5960"/>
    <w:rsid w:val="00FA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CB5C3"/>
  <w15:docId w15:val="{AF572BE6-5391-4C96-955A-F4AFB3C37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1B5"/>
    <w:rPr>
      <w:rFonts w:ascii="Arial" w:hAnsi="Arial" w:cs="Arial"/>
      <w:szCs w:val="24"/>
    </w:rPr>
  </w:style>
  <w:style w:type="paragraph" w:styleId="Heading2">
    <w:name w:val="heading 2"/>
    <w:basedOn w:val="Normal"/>
    <w:next w:val="Normal"/>
    <w:link w:val="Heading2Char"/>
    <w:qFormat/>
    <w:rsid w:val="00DC74B4"/>
    <w:pPr>
      <w:keepNext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C74B4"/>
    <w:rPr>
      <w:rFonts w:ascii="Arial" w:hAnsi="Arial" w:cs="Arial"/>
      <w:sz w:val="28"/>
      <w:szCs w:val="24"/>
    </w:rPr>
  </w:style>
  <w:style w:type="character" w:customStyle="1" w:styleId="QRSVariable">
    <w:name w:val="QRS Variable"/>
    <w:basedOn w:val="DefaultParagraphFont"/>
    <w:rsid w:val="00DC74B4"/>
    <w:rPr>
      <w:rFonts w:ascii="Arial" w:hAnsi="Arial" w:cs="Arial"/>
      <w:b w:val="0"/>
      <w:i w:val="0"/>
      <w:caps w:val="0"/>
      <w:smallCaps w:val="0"/>
      <w:strike w:val="0"/>
      <w:dstrike w:val="0"/>
      <w:noProof w:val="0"/>
      <w:vanish w:val="0"/>
      <w:color w:val="auto"/>
      <w:w w:val="100"/>
      <w:kern w:val="0"/>
      <w:sz w:val="16"/>
      <w:szCs w:val="16"/>
      <w:u w:val="none"/>
      <w:effect w:val="none"/>
      <w:shd w:val="clear" w:color="auto" w:fill="FFFFFF"/>
      <w:vertAlign w:val="baseline"/>
      <w:lang w:val="en-US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4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4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C7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DC74B4"/>
    <w:rPr>
      <w:color w:val="0000FF" w:themeColor="hyperlink"/>
      <w:u w:val="single"/>
    </w:rPr>
  </w:style>
  <w:style w:type="character" w:customStyle="1" w:styleId="QRSNumber">
    <w:name w:val="QRS Number"/>
    <w:basedOn w:val="DefaultParagraphFont"/>
    <w:rsid w:val="00DC74B4"/>
    <w:rPr>
      <w:rFonts w:ascii="Arial" w:hAnsi="Arial" w:cs="Arial"/>
      <w:b w:val="0"/>
      <w:bCs/>
      <w:i w:val="0"/>
      <w:caps w:val="0"/>
      <w:smallCaps w:val="0"/>
      <w:strike w:val="0"/>
      <w:dstrike w:val="0"/>
      <w:noProof w:val="0"/>
      <w:vanish w:val="0"/>
      <w:color w:val="auto"/>
      <w:w w:val="100"/>
      <w:kern w:val="0"/>
      <w:sz w:val="20"/>
      <w:u w:val="none"/>
      <w:effect w:val="none"/>
      <w:shd w:val="clear" w:color="auto" w:fill="auto"/>
      <w:vertAlign w:val="baseline"/>
      <w:lang w:val="en-AU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DC74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4B4"/>
    <w:rPr>
      <w:rFonts w:ascii="Arial" w:hAnsi="Arial" w:cs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DC74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4B4"/>
    <w:rPr>
      <w:rFonts w:ascii="Arial" w:hAnsi="Arial" w:cs="Arial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DC74B4"/>
  </w:style>
  <w:style w:type="paragraph" w:styleId="ListParagraph">
    <w:name w:val="List Paragraph"/>
    <w:basedOn w:val="Normal"/>
    <w:uiPriority w:val="34"/>
    <w:qFormat/>
    <w:rsid w:val="00F6551E"/>
    <w:pPr>
      <w:ind w:left="720"/>
      <w:contextualSpacing/>
    </w:pPr>
  </w:style>
  <w:style w:type="paragraph" w:styleId="NoSpacing">
    <w:name w:val="No Spacing"/>
    <w:uiPriority w:val="1"/>
    <w:qFormat/>
    <w:rsid w:val="00E862B7"/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83A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3AC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3ACA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3A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3ACA"/>
    <w:rPr>
      <w:rFonts w:ascii="Arial" w:hAnsi="Arial" w:cs="Arial"/>
      <w:b/>
      <w:bCs/>
    </w:rPr>
  </w:style>
  <w:style w:type="table" w:styleId="TableSimple1">
    <w:name w:val="Table Simple 1"/>
    <w:basedOn w:val="TableNormal"/>
    <w:rsid w:val="00CE6B44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">
    <w:name w:val="st"/>
    <w:basedOn w:val="DefaultParagraphFont"/>
    <w:rsid w:val="00CE6B44"/>
  </w:style>
  <w:style w:type="character" w:styleId="Emphasis">
    <w:name w:val="Emphasis"/>
    <w:basedOn w:val="DefaultParagraphFont"/>
    <w:uiPriority w:val="20"/>
    <w:qFormat/>
    <w:rsid w:val="00CE6B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0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3f09c3df709400db2417a7161762d62 xmlns="4ffa91fb-a0ff-4ac5-b2db-65c790d184a4">
      <Terms xmlns="http://schemas.microsoft.com/office/infopath/2007/PartnerControls"/>
    </e3f09c3df709400db2417a7161762d62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2018-10-02T21:33:06+00:00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29f62856-1543-49d4-a736-4569d363f533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DD179B7B77054B975E05A73BB576E2" ma:contentTypeVersion="26" ma:contentTypeDescription="Create a new document." ma:contentTypeScope="" ma:versionID="5657ccb44a9649c2bdba639dd0eb09a0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00d508f3-ced4-4eef-9de0-15f52db79921" xmlns:ns6="f7bff5b1-9ef1-43c7-987a-4f8b3a5091e6" targetNamespace="http://schemas.microsoft.com/office/2006/metadata/properties" ma:root="true" ma:fieldsID="47c34bba6f1684b87d06c992c33c2995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00d508f3-ced4-4eef-9de0-15f52db79921"/>
    <xsd:import namespace="f7bff5b1-9ef1-43c7-987a-4f8b3a5091e6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2:e3f09c3df709400db2417a7161762d62" minOccurs="0"/>
                <xsd:element ref="ns5:SharedWithUsers" minOccurs="0"/>
                <xsd:element ref="ns5:SharedWithDetails" minOccurs="0"/>
                <xsd:element ref="ns6:MediaServiceMetadata" minOccurs="0"/>
                <xsd:element ref="ns6:MediaServiceFastMetadata" minOccurs="0"/>
                <xsd:element ref="ns6:MediaServiceEventHashCode" minOccurs="0"/>
                <xsd:element ref="ns6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description="" ma:hidden="true" ma:list="{5e50c2c3-2814-4ee9-a7af-ecb37a75ca75}" ma:internalName="TaxCatchAllLabel" ma:readOnly="true" ma:showField="CatchAllDataLabel" ma:web="00d508f3-ced4-4eef-9de0-15f52db799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description="" ma:hidden="true" ma:list="{5e50c2c3-2814-4ee9-a7af-ecb37a75ca75}" ma:internalName="TaxCatchAll" ma:showField="CatchAllData" ma:web="00d508f3-ced4-4eef-9de0-15f52db799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f09c3df709400db2417a7161762d62" ma:index="28" nillable="true" ma:taxonomy="true" ma:internalName="e3f09c3df709400db2417a7161762d62" ma:taxonomyFieldName="EPA_x0020_Subject" ma:displayName="EPA Subject" ma:readOnly="false" ma:default="" ma:fieldId="{e3f09c3d-f709-400d-b241-7a7161762d62}" ma:taxonomyMulti="true" ma:sspId="29f62856-1543-49d4-a736-4569d363f533" ma:termSetId="7a3d4ae0-7e62-45a2-a406-c6a8a6a8eee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08f3-ced4-4eef-9de0-15f52db79921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ff5b1-9ef1-43c7-987a-4f8b3a5091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D4CF0F-DFD8-4746-9812-EB37B49D53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C171AA-5193-4CED-AC5F-DBC6C6CDBF3D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4ffa91fb-a0ff-4ac5-b2db-65c790d184a4"/>
    <ds:schemaRef ds:uri="http://schemas.microsoft.com/sharepoint.v3"/>
  </ds:schemaRefs>
</ds:datastoreItem>
</file>

<file path=customXml/itemProps3.xml><?xml version="1.0" encoding="utf-8"?>
<ds:datastoreItem xmlns:ds="http://schemas.openxmlformats.org/officeDocument/2006/customXml" ds:itemID="{43EC9F3D-2D6E-406B-A04B-1B4062765E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6B9904-5D77-4C0F-87EC-C8F1C40AEA7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7DB99E0E-0821-45D4-A7E3-F33846A98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00d508f3-ced4-4eef-9de0-15f52db79921"/>
    <ds:schemaRef ds:uri="f7bff5b1-9ef1-43c7-987a-4f8b3a5091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2614</Words>
  <Characters>14901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17481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millbr</dc:creator>
  <cp:lastModifiedBy>Hopper, Richard - REE-NASS, Washington, DC</cp:lastModifiedBy>
  <cp:revision>5</cp:revision>
  <cp:lastPrinted>2018-10-26T13:46:00Z</cp:lastPrinted>
  <dcterms:created xsi:type="dcterms:W3CDTF">2019-06-17T14:11:00Z</dcterms:created>
  <dcterms:modified xsi:type="dcterms:W3CDTF">2022-07-20T17:46:00Z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0x010100E7DD179B7B77054B975E05A73BB576E2</vt:lpwstr>
  </property>
  <property fmtid="{D5CDD505-2E9C-101B-9397-08002B2CF9AE}" pid="3" name="TaxKeyword">
    <vt:lpwstr/>
  </property>
  <property fmtid="{D5CDD505-2E9C-101B-9397-08002B2CF9AE}" pid="4" name="EPA Subject">
    <vt:lpwstr/>
  </property>
  <property fmtid="{D5CDD505-2E9C-101B-9397-08002B2CF9AE}" pid="5" name="Document Type">
    <vt:lpwstr/>
  </property>
</Properties>
</file>