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6E2E" w:rsidRDefault="002D5E4B" w14:paraId="376D4033" w14:textId="21F80A44">
      <w:r>
        <w:t>Forms:</w:t>
      </w:r>
    </w:p>
    <w:p w:rsidR="002D5E4B" w:rsidRDefault="002D5E4B" w14:paraId="43AEA340" w14:textId="70CBE8FC">
      <w:r>
        <w:t>There are no forms to clear under this package.  The majority of the burden is through written documentation</w:t>
      </w:r>
      <w:r w:rsidR="00930BED">
        <w:t xml:space="preserve"> as detailed in the supporting statement and on the burden worksheet that are uploaded in ROCIS</w:t>
      </w:r>
      <w:r>
        <w:t>.  The following forms being used are part of common forms packages:</w:t>
      </w:r>
    </w:p>
    <w:p w:rsidRPr="002D5E4B" w:rsidR="002D5E4B" w:rsidP="002D5E4B" w:rsidRDefault="002D5E4B" w14:paraId="59B4684B" w14:textId="7777777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2D5E4B">
        <w:rPr>
          <w:rFonts w:ascii="Times New Roman" w:hAnsi="Times New Roman"/>
          <w:sz w:val="24"/>
          <w:szCs w:val="24"/>
          <w:u w:val="single"/>
        </w:rPr>
        <w:t>SF 425 - Federal Financial Report (4040-0014)</w:t>
      </w:r>
    </w:p>
    <w:p w:rsidRPr="002D5E4B" w:rsidR="002D5E4B" w:rsidP="002D5E4B" w:rsidRDefault="002D5E4B" w14:paraId="738F7EB4" w14:textId="7777777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2D5E4B">
        <w:rPr>
          <w:rFonts w:ascii="Times New Roman" w:hAnsi="Times New Roman"/>
          <w:sz w:val="24"/>
          <w:szCs w:val="24"/>
          <w:u w:val="single"/>
        </w:rPr>
        <w:t>SF 424 - Application for Federal Assistance (Non-Construction) (4040-0004)</w:t>
      </w:r>
    </w:p>
    <w:p w:rsidRPr="002D5E4B" w:rsidR="002D5E4B" w:rsidP="002D5E4B" w:rsidRDefault="002D5E4B" w14:paraId="1A1DA499" w14:textId="24C097F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2D5E4B">
        <w:rPr>
          <w:rFonts w:ascii="Times New Roman" w:hAnsi="Times New Roman"/>
          <w:sz w:val="24"/>
          <w:szCs w:val="24"/>
          <w:u w:val="single"/>
        </w:rPr>
        <w:t xml:space="preserve">RD 400-1 Equal Opportunity and Assurance Agreement </w:t>
      </w:r>
    </w:p>
    <w:p w:rsidRPr="002D5E4B" w:rsidR="002D5E4B" w:rsidP="002D5E4B" w:rsidRDefault="002D5E4B" w14:paraId="36C89797" w14:textId="1B7CB44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2D5E4B">
        <w:rPr>
          <w:rFonts w:ascii="Times New Roman" w:hAnsi="Times New Roman"/>
          <w:sz w:val="24"/>
          <w:szCs w:val="24"/>
          <w:u w:val="single"/>
        </w:rPr>
        <w:t>RD 400-4 Assurance Agreement (0575-00201)</w:t>
      </w:r>
    </w:p>
    <w:p w:rsidR="002D5E4B" w:rsidRDefault="002D5E4B" w14:paraId="735C9F33" w14:textId="5383F3E5">
      <w:r>
        <w:t>The burden for these forms ha</w:t>
      </w:r>
      <w:r w:rsidR="00CE1E93">
        <w:t>s</w:t>
      </w:r>
      <w:r>
        <w:t xml:space="preserve"> not been included in the numbers for this package.</w:t>
      </w:r>
    </w:p>
    <w:sectPr w:rsidR="002D5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08CD"/>
    <w:multiLevelType w:val="hybridMultilevel"/>
    <w:tmpl w:val="97345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E4B"/>
    <w:rsid w:val="00046E2E"/>
    <w:rsid w:val="002D5E4B"/>
    <w:rsid w:val="00930BED"/>
    <w:rsid w:val="00CE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A2BF4"/>
  <w15:chartTrackingRefBased/>
  <w15:docId w15:val="{BA753A7F-DE9D-4F88-9873-9C7F4FD6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E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E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Pamela - RD, National Office</dc:creator>
  <cp:keywords/>
  <dc:description/>
  <cp:lastModifiedBy>Bennett, Pamela - RD, National Office</cp:lastModifiedBy>
  <cp:revision>3</cp:revision>
  <dcterms:created xsi:type="dcterms:W3CDTF">2022-07-18T19:07:00Z</dcterms:created>
  <dcterms:modified xsi:type="dcterms:W3CDTF">2022-07-18T19:40:00Z</dcterms:modified>
</cp:coreProperties>
</file>