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748" w:rsidR="00507766" w:rsidP="00507766" w:rsidRDefault="00507766" w14:paraId="5D888027" w14:textId="0FED4403">
      <w:pPr>
        <w:outlineLvl w:val="0"/>
        <w:rPr>
          <w:rFonts w:cs="Times New Roman"/>
          <w:color w:val="000000" w:themeColor="text1"/>
          <w:sz w:val="24"/>
        </w:rPr>
      </w:pPr>
      <w:r w:rsidRPr="00573748">
        <w:rPr>
          <w:rFonts w:cs="Times New Roman"/>
          <w:b/>
          <w:color w:val="000000" w:themeColor="text1"/>
          <w:sz w:val="24"/>
        </w:rPr>
        <w:t>OMB Control Number:</w:t>
      </w:r>
      <w:r w:rsidRPr="00573748">
        <w:rPr>
          <w:rFonts w:cs="Times New Roman"/>
          <w:color w:val="000000" w:themeColor="text1"/>
          <w:sz w:val="24"/>
        </w:rPr>
        <w:t xml:space="preserve">  </w:t>
      </w:r>
      <w:r w:rsidRPr="006E5AB7" w:rsidR="006E5AB7">
        <w:rPr>
          <w:rFonts w:eastAsia="Times New Roman" w:cs="Times New Roman"/>
          <w:color w:val="000000"/>
          <w:sz w:val="24"/>
        </w:rPr>
        <w:t>0583-0186</w:t>
      </w:r>
    </w:p>
    <w:p w:rsidR="00507766" w:rsidP="00507766" w:rsidRDefault="00507766" w14:paraId="758D17AC" w14:textId="77777777">
      <w:pPr>
        <w:outlineLvl w:val="0"/>
        <w:rPr>
          <w:rFonts w:cs="Times New Roman"/>
          <w:b/>
          <w:color w:val="000000" w:themeColor="text1"/>
          <w:sz w:val="24"/>
        </w:rPr>
      </w:pPr>
    </w:p>
    <w:p w:rsidRPr="00626C27" w:rsidR="00507766" w:rsidP="00507766" w:rsidRDefault="00507766" w14:paraId="58A944F6" w14:textId="5C6F7E77">
      <w:pPr>
        <w:outlineLvl w:val="0"/>
        <w:rPr>
          <w:rFonts w:cs="Times New Roman"/>
          <w:sz w:val="24"/>
        </w:rPr>
      </w:pPr>
      <w:r w:rsidRPr="00626C27">
        <w:rPr>
          <w:rFonts w:cs="Times New Roman"/>
          <w:b/>
          <w:color w:val="000000" w:themeColor="text1"/>
          <w:sz w:val="24"/>
        </w:rPr>
        <w:t xml:space="preserve">Title of Clearance:  </w:t>
      </w:r>
      <w:r w:rsidRPr="006E5AB7" w:rsidR="006E5AB7">
        <w:rPr>
          <w:rFonts w:eastAsia="Times New Roman" w:cs="Times New Roman"/>
          <w:color w:val="000000"/>
          <w:sz w:val="24"/>
        </w:rPr>
        <w:t>Analyzing Consumers’ Value of “Product of USA” Labeling Claims</w:t>
      </w:r>
    </w:p>
    <w:p w:rsidR="00507766" w:rsidP="00507766" w:rsidRDefault="00507766" w14:paraId="5740DBD2" w14:textId="77777777">
      <w:pPr>
        <w:outlineLvl w:val="0"/>
        <w:rPr>
          <w:rFonts w:cs="Times New Roman"/>
          <w:b/>
          <w:color w:val="000000" w:themeColor="text1"/>
          <w:sz w:val="24"/>
        </w:rPr>
      </w:pPr>
    </w:p>
    <w:p w:rsidRPr="006E5AB7" w:rsidR="00507766" w:rsidP="00507766" w:rsidRDefault="00507766" w14:paraId="581A9357" w14:textId="77777777">
      <w:pPr>
        <w:outlineLvl w:val="0"/>
        <w:rPr>
          <w:rFonts w:eastAsia="Times New Roman" w:cs="Times New Roman"/>
          <w:color w:val="000000"/>
          <w:sz w:val="24"/>
          <w:szCs w:val="22"/>
        </w:rPr>
      </w:pPr>
      <w:r w:rsidRPr="00626C27">
        <w:rPr>
          <w:rFonts w:cs="Times New Roman"/>
          <w:b/>
          <w:color w:val="000000" w:themeColor="text1"/>
          <w:sz w:val="24"/>
        </w:rPr>
        <w:t>Summary of Changes:</w:t>
      </w:r>
      <w:r w:rsidRPr="00626C27">
        <w:rPr>
          <w:rFonts w:cs="Times New Roman"/>
          <w:color w:val="000000" w:themeColor="text1"/>
          <w:sz w:val="24"/>
        </w:rPr>
        <w:t xml:space="preserve">  </w:t>
      </w:r>
      <w:r w:rsidRPr="00626C27">
        <w:rPr>
          <w:rFonts w:cs="Times New Roman"/>
          <w:sz w:val="24"/>
        </w:rPr>
        <w:br/>
      </w:r>
    </w:p>
    <w:p w:rsidR="006E5AB7" w:rsidP="006E5AB7" w:rsidRDefault="00507766" w14:paraId="1578AACA" w14:textId="2FF145E8">
      <w:pPr>
        <w:pStyle w:val="BodyText"/>
        <w:rPr>
          <w:color w:val="000000"/>
          <w:sz w:val="24"/>
          <w:szCs w:val="24"/>
        </w:rPr>
      </w:pPr>
      <w:r w:rsidRPr="006E5AB7">
        <w:rPr>
          <w:color w:val="000000"/>
          <w:sz w:val="24"/>
        </w:rPr>
        <w:t xml:space="preserve">FSIS </w:t>
      </w:r>
      <w:r w:rsidRPr="006E5AB7" w:rsidR="006E5AB7">
        <w:rPr>
          <w:color w:val="000000"/>
          <w:sz w:val="24"/>
        </w:rPr>
        <w:t xml:space="preserve">conducted a pilot of the OMB-approved instrument June 15-17 with 34 participants from the Ipsos </w:t>
      </w:r>
      <w:proofErr w:type="spellStart"/>
      <w:r w:rsidRPr="006E5AB7" w:rsidR="006E5AB7">
        <w:rPr>
          <w:color w:val="000000"/>
          <w:sz w:val="24"/>
        </w:rPr>
        <w:t>KnowledgePanel</w:t>
      </w:r>
      <w:proofErr w:type="spellEnd"/>
      <w:r w:rsidRPr="006E5AB7" w:rsidR="006E5AB7">
        <w:rPr>
          <w:color w:val="000000"/>
          <w:sz w:val="24"/>
        </w:rPr>
        <w:t xml:space="preserve">. </w:t>
      </w:r>
      <w:r w:rsidR="00A15304">
        <w:rPr>
          <w:color w:val="000000"/>
          <w:sz w:val="24"/>
        </w:rPr>
        <w:t>B</w:t>
      </w:r>
      <w:r w:rsidRPr="006E5AB7" w:rsidR="00A15304">
        <w:rPr>
          <w:color w:val="000000"/>
          <w:sz w:val="24"/>
        </w:rPr>
        <w:t>ased on the pilot findings</w:t>
      </w:r>
      <w:r w:rsidR="00A15304">
        <w:rPr>
          <w:color w:val="000000"/>
          <w:sz w:val="24"/>
        </w:rPr>
        <w:t>, F</w:t>
      </w:r>
      <w:r w:rsidRPr="006E5AB7" w:rsidR="006E5AB7">
        <w:rPr>
          <w:color w:val="000000"/>
          <w:sz w:val="24"/>
        </w:rPr>
        <w:t xml:space="preserve">SIS </w:t>
      </w:r>
      <w:r w:rsidRPr="006E5AB7">
        <w:rPr>
          <w:color w:val="000000"/>
          <w:sz w:val="24"/>
        </w:rPr>
        <w:t>is requesting a non-substantive change to the approved collection titled</w:t>
      </w:r>
      <w:r w:rsidR="00A15304">
        <w:rPr>
          <w:color w:val="000000"/>
          <w:sz w:val="24"/>
        </w:rPr>
        <w:t>,</w:t>
      </w:r>
      <w:r w:rsidRPr="006E5AB7">
        <w:rPr>
          <w:color w:val="000000"/>
          <w:sz w:val="24"/>
        </w:rPr>
        <w:t xml:space="preserve"> </w:t>
      </w:r>
      <w:r w:rsidRPr="006E5AB7" w:rsidR="006E5AB7">
        <w:rPr>
          <w:i/>
          <w:iCs/>
          <w:color w:val="000000"/>
          <w:sz w:val="24"/>
        </w:rPr>
        <w:t>Analyzing Consumers’ Value of “Product of USA” Labeling Claims</w:t>
      </w:r>
      <w:r w:rsidR="00A15304">
        <w:rPr>
          <w:i/>
          <w:iCs/>
          <w:color w:val="000000"/>
          <w:sz w:val="24"/>
        </w:rPr>
        <w:t>,</w:t>
      </w:r>
      <w:r w:rsidRPr="006E5AB7" w:rsidR="006E5AB7">
        <w:rPr>
          <w:color w:val="000000"/>
          <w:sz w:val="24"/>
        </w:rPr>
        <w:t xml:space="preserve"> </w:t>
      </w:r>
      <w:r w:rsidR="006E5AB7">
        <w:rPr>
          <w:color w:val="000000"/>
          <w:sz w:val="24"/>
        </w:rPr>
        <w:t xml:space="preserve">to make several </w:t>
      </w:r>
      <w:r w:rsidR="00A15304">
        <w:rPr>
          <w:color w:val="000000"/>
          <w:sz w:val="24"/>
        </w:rPr>
        <w:t xml:space="preserve">minor </w:t>
      </w:r>
      <w:r w:rsidR="006E5AB7">
        <w:rPr>
          <w:color w:val="000000"/>
          <w:sz w:val="24"/>
        </w:rPr>
        <w:t xml:space="preserve">revisions to the instrument. </w:t>
      </w:r>
      <w:r w:rsidR="006E5AB7">
        <w:rPr>
          <w:color w:val="000000"/>
          <w:sz w:val="24"/>
          <w:szCs w:val="24"/>
        </w:rPr>
        <w:t>Th</w:t>
      </w:r>
      <w:r w:rsidRPr="00172451" w:rsidR="006E5AB7">
        <w:rPr>
          <w:color w:val="000000"/>
          <w:sz w:val="24"/>
          <w:szCs w:val="24"/>
        </w:rPr>
        <w:t xml:space="preserve">e participant burden is the same, and </w:t>
      </w:r>
      <w:r w:rsidR="006E5AB7">
        <w:rPr>
          <w:color w:val="000000"/>
          <w:sz w:val="24"/>
          <w:szCs w:val="24"/>
        </w:rPr>
        <w:t>FSIS</w:t>
      </w:r>
      <w:r w:rsidRPr="00172451" w:rsidR="006E5AB7">
        <w:rPr>
          <w:color w:val="000000"/>
          <w:sz w:val="24"/>
          <w:szCs w:val="24"/>
        </w:rPr>
        <w:t xml:space="preserve"> will follow the same </w:t>
      </w:r>
      <w:r w:rsidR="00A15304">
        <w:rPr>
          <w:color w:val="000000"/>
          <w:sz w:val="24"/>
          <w:szCs w:val="24"/>
        </w:rPr>
        <w:t xml:space="preserve">data collection, </w:t>
      </w:r>
      <w:r w:rsidRPr="00172451" w:rsidR="006E5AB7">
        <w:rPr>
          <w:color w:val="000000"/>
          <w:sz w:val="24"/>
          <w:szCs w:val="24"/>
        </w:rPr>
        <w:t>analysis</w:t>
      </w:r>
      <w:r w:rsidR="00A15304">
        <w:rPr>
          <w:color w:val="000000"/>
          <w:sz w:val="24"/>
          <w:szCs w:val="24"/>
        </w:rPr>
        <w:t>,</w:t>
      </w:r>
      <w:r w:rsidRPr="00172451" w:rsidR="006E5AB7">
        <w:rPr>
          <w:color w:val="000000"/>
          <w:sz w:val="24"/>
          <w:szCs w:val="24"/>
        </w:rPr>
        <w:t xml:space="preserve"> and reporting procedures as </w:t>
      </w:r>
      <w:r w:rsidR="006E5AB7">
        <w:rPr>
          <w:color w:val="000000"/>
          <w:sz w:val="24"/>
          <w:szCs w:val="24"/>
        </w:rPr>
        <w:t>previously approved.</w:t>
      </w:r>
      <w:r w:rsidR="006E5AB7">
        <w:rPr>
          <w:color w:val="000000"/>
          <w:sz w:val="24"/>
          <w:szCs w:val="24"/>
        </w:rPr>
        <w:tab/>
      </w:r>
    </w:p>
    <w:p w:rsidR="006E5AB7" w:rsidP="006E5AB7" w:rsidRDefault="006E5AB7" w14:paraId="55AAE13F" w14:textId="4E9EA5F1">
      <w:pPr>
        <w:pStyle w:val="BodyTex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Instrument Revisions:</w:t>
      </w:r>
    </w:p>
    <w:p w:rsidR="006E5AB7" w:rsidP="006E5AB7" w:rsidRDefault="00C24EE2" w14:paraId="3E09D698" w14:textId="3A6DD6EB">
      <w:pPr>
        <w:pStyle w:val="BodyText"/>
        <w:numPr>
          <w:ilvl w:val="0"/>
          <w:numId w:val="3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</w:t>
      </w:r>
      <w:proofErr w:type="gramStart"/>
      <w:r>
        <w:rPr>
          <w:color w:val="000000"/>
          <w:sz w:val="24"/>
          <w:szCs w:val="24"/>
        </w:rPr>
        <w:t>made revisions to</w:t>
      </w:r>
      <w:proofErr w:type="gramEnd"/>
      <w:r>
        <w:rPr>
          <w:color w:val="000000"/>
          <w:sz w:val="24"/>
          <w:szCs w:val="24"/>
        </w:rPr>
        <w:t xml:space="preserve"> facilitate understanding of the translation </w:t>
      </w:r>
      <w:r w:rsidR="006E5AB7">
        <w:rPr>
          <w:color w:val="000000"/>
          <w:sz w:val="24"/>
          <w:szCs w:val="24"/>
        </w:rPr>
        <w:t xml:space="preserve">of the word “lean” </w:t>
      </w:r>
      <w:r w:rsidR="00992923">
        <w:rPr>
          <w:color w:val="000000"/>
          <w:sz w:val="24"/>
          <w:szCs w:val="24"/>
        </w:rPr>
        <w:t>in</w:t>
      </w:r>
      <w:r w:rsidR="006E5AB7">
        <w:rPr>
          <w:color w:val="000000"/>
          <w:sz w:val="24"/>
          <w:szCs w:val="24"/>
        </w:rPr>
        <w:t xml:space="preserve"> the pork tenderloin discrete choice experiment (DCE)</w:t>
      </w:r>
      <w:r>
        <w:rPr>
          <w:color w:val="000000"/>
          <w:sz w:val="24"/>
          <w:szCs w:val="24"/>
        </w:rPr>
        <w:t xml:space="preserve"> which one Spanish-speaking respondent found confusing</w:t>
      </w:r>
      <w:r w:rsidR="006E5AB7">
        <w:rPr>
          <w:color w:val="000000"/>
          <w:sz w:val="24"/>
          <w:szCs w:val="24"/>
        </w:rPr>
        <w:t xml:space="preserve">. Specifically, </w:t>
      </w:r>
      <w:r>
        <w:rPr>
          <w:color w:val="000000"/>
          <w:sz w:val="24"/>
          <w:szCs w:val="24"/>
        </w:rPr>
        <w:t>after the description of the “lean” (translated as “</w:t>
      </w:r>
      <w:proofErr w:type="spellStart"/>
      <w:r>
        <w:rPr>
          <w:color w:val="000000"/>
          <w:sz w:val="24"/>
          <w:szCs w:val="24"/>
        </w:rPr>
        <w:t>magro</w:t>
      </w:r>
      <w:proofErr w:type="spellEnd"/>
      <w:r>
        <w:rPr>
          <w:color w:val="000000"/>
          <w:sz w:val="24"/>
          <w:szCs w:val="24"/>
        </w:rPr>
        <w:t xml:space="preserve">”) attribute in </w:t>
      </w:r>
      <w:r>
        <w:rPr>
          <w:color w:val="000000"/>
          <w:sz w:val="24"/>
          <w:szCs w:val="24"/>
        </w:rPr>
        <w:t>DISPLAY 9 (DCE 5 and 6)</w:t>
      </w:r>
      <w:r>
        <w:rPr>
          <w:color w:val="000000"/>
          <w:sz w:val="24"/>
          <w:szCs w:val="24"/>
        </w:rPr>
        <w:t>, we noted that for the remainder of the survey we would refer to this attribute as “</w:t>
      </w:r>
      <w:proofErr w:type="spellStart"/>
      <w:r>
        <w:rPr>
          <w:color w:val="000000"/>
          <w:sz w:val="24"/>
          <w:szCs w:val="24"/>
        </w:rPr>
        <w:t>magro</w:t>
      </w:r>
      <w:proofErr w:type="spellEnd"/>
      <w:r w:rsidR="0099292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” </w:t>
      </w:r>
      <w:r w:rsidR="00992923">
        <w:rPr>
          <w:color w:val="000000"/>
          <w:sz w:val="24"/>
          <w:szCs w:val="24"/>
        </w:rPr>
        <w:t xml:space="preserve">We also </w:t>
      </w:r>
      <w:r w:rsidR="006E5AB7">
        <w:rPr>
          <w:color w:val="000000"/>
          <w:sz w:val="24"/>
          <w:szCs w:val="24"/>
        </w:rPr>
        <w:t xml:space="preserve">provided a more descriptive phrasing of “lean” </w:t>
      </w:r>
      <w:r>
        <w:rPr>
          <w:color w:val="000000"/>
          <w:sz w:val="24"/>
          <w:szCs w:val="24"/>
        </w:rPr>
        <w:t>after “</w:t>
      </w:r>
      <w:proofErr w:type="spellStart"/>
      <w:r>
        <w:rPr>
          <w:color w:val="000000"/>
          <w:sz w:val="24"/>
          <w:szCs w:val="24"/>
        </w:rPr>
        <w:t>magro</w:t>
      </w:r>
      <w:proofErr w:type="spellEnd"/>
      <w:r>
        <w:rPr>
          <w:color w:val="000000"/>
          <w:sz w:val="24"/>
          <w:szCs w:val="24"/>
        </w:rPr>
        <w:t xml:space="preserve">” </w:t>
      </w:r>
      <w:r w:rsidR="006E5AB7">
        <w:rPr>
          <w:color w:val="000000"/>
          <w:sz w:val="24"/>
          <w:szCs w:val="24"/>
        </w:rPr>
        <w:t>in the practice DCE question (</w:t>
      </w:r>
      <w:r w:rsidR="00A15304">
        <w:rPr>
          <w:color w:val="000000"/>
          <w:sz w:val="24"/>
          <w:szCs w:val="24"/>
        </w:rPr>
        <w:t>DISPLAY 12B for DCE 5 and 6</w:t>
      </w:r>
      <w:r w:rsidR="006E5AB7">
        <w:rPr>
          <w:color w:val="000000"/>
          <w:sz w:val="24"/>
          <w:szCs w:val="24"/>
        </w:rPr>
        <w:t xml:space="preserve">). </w:t>
      </w:r>
      <w:r>
        <w:rPr>
          <w:color w:val="000000"/>
          <w:sz w:val="24"/>
          <w:szCs w:val="24"/>
        </w:rPr>
        <w:t>The remaining choice questions only used “</w:t>
      </w:r>
      <w:proofErr w:type="spellStart"/>
      <w:r>
        <w:rPr>
          <w:color w:val="000000"/>
          <w:sz w:val="24"/>
          <w:szCs w:val="24"/>
        </w:rPr>
        <w:t>magro</w:t>
      </w:r>
      <w:proofErr w:type="spellEnd"/>
      <w:r>
        <w:rPr>
          <w:color w:val="000000"/>
          <w:sz w:val="24"/>
          <w:szCs w:val="24"/>
        </w:rPr>
        <w:t>.”</w:t>
      </w:r>
    </w:p>
    <w:p w:rsidR="006E5AB7" w:rsidP="006E5AB7" w:rsidRDefault="00C24EE2" w14:paraId="140B77AD" w14:textId="68EF4479">
      <w:pPr>
        <w:pStyle w:val="BodyText"/>
        <w:numPr>
          <w:ilvl w:val="0"/>
          <w:numId w:val="3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deleted the question, </w:t>
      </w:r>
      <w:proofErr w:type="spellStart"/>
      <w:r>
        <w:rPr>
          <w:color w:val="000000"/>
          <w:sz w:val="24"/>
          <w:szCs w:val="24"/>
        </w:rPr>
        <w:t>DCE_Def</w:t>
      </w:r>
      <w:proofErr w:type="spellEnd"/>
      <w:r>
        <w:rPr>
          <w:color w:val="000000"/>
          <w:sz w:val="24"/>
          <w:szCs w:val="24"/>
        </w:rPr>
        <w:t>, f</w:t>
      </w:r>
      <w:r w:rsidR="006E5AB7">
        <w:rPr>
          <w:color w:val="000000"/>
          <w:sz w:val="24"/>
          <w:szCs w:val="24"/>
        </w:rPr>
        <w:t xml:space="preserve">or the three versions of the DCE in which respondents are asked </w:t>
      </w:r>
      <w:r w:rsidR="00C923C2">
        <w:rPr>
          <w:color w:val="000000"/>
          <w:sz w:val="24"/>
          <w:szCs w:val="24"/>
        </w:rPr>
        <w:t>to choose between products that vary based on four potential definitions of Product of USA</w:t>
      </w:r>
      <w:r w:rsidR="00A15304">
        <w:rPr>
          <w:color w:val="000000"/>
          <w:sz w:val="24"/>
          <w:szCs w:val="24"/>
        </w:rPr>
        <w:t xml:space="preserve"> (DCE 2, 4, and 6)</w:t>
      </w:r>
      <w:r w:rsidR="00992923">
        <w:rPr>
          <w:color w:val="000000"/>
          <w:sz w:val="24"/>
          <w:szCs w:val="24"/>
        </w:rPr>
        <w:t xml:space="preserve">. The purpose of </w:t>
      </w:r>
      <w:proofErr w:type="spellStart"/>
      <w:r w:rsidR="00C923C2">
        <w:rPr>
          <w:color w:val="000000"/>
          <w:sz w:val="24"/>
          <w:szCs w:val="24"/>
        </w:rPr>
        <w:t>DCE_Def</w:t>
      </w:r>
      <w:proofErr w:type="spellEnd"/>
      <w:r w:rsidR="00992923">
        <w:rPr>
          <w:color w:val="000000"/>
          <w:sz w:val="24"/>
          <w:szCs w:val="24"/>
        </w:rPr>
        <w:t xml:space="preserve"> was</w:t>
      </w:r>
      <w:r w:rsidR="00C923C2">
        <w:rPr>
          <w:color w:val="000000"/>
          <w:sz w:val="24"/>
          <w:szCs w:val="24"/>
        </w:rPr>
        <w:t xml:space="preserve"> to assess respondents</w:t>
      </w:r>
      <w:r w:rsidR="00992923">
        <w:rPr>
          <w:color w:val="000000"/>
          <w:sz w:val="24"/>
          <w:szCs w:val="24"/>
        </w:rPr>
        <w:t>’</w:t>
      </w:r>
      <w:r w:rsidR="00C923C2">
        <w:rPr>
          <w:color w:val="000000"/>
          <w:sz w:val="24"/>
          <w:szCs w:val="24"/>
        </w:rPr>
        <w:t xml:space="preserve"> understanding of the description of the four definitions (DISPLAY 10 and DISPLAY 11). Based on our review of responses to </w:t>
      </w:r>
      <w:proofErr w:type="spellStart"/>
      <w:r w:rsidR="00C923C2">
        <w:rPr>
          <w:color w:val="000000"/>
          <w:sz w:val="24"/>
          <w:szCs w:val="24"/>
        </w:rPr>
        <w:t>DCE_Def</w:t>
      </w:r>
      <w:proofErr w:type="spellEnd"/>
      <w:r w:rsidR="00A15304">
        <w:rPr>
          <w:color w:val="000000"/>
          <w:sz w:val="24"/>
          <w:szCs w:val="24"/>
        </w:rPr>
        <w:t>,</w:t>
      </w:r>
      <w:r w:rsidR="00C923C2">
        <w:rPr>
          <w:color w:val="000000"/>
          <w:sz w:val="24"/>
          <w:szCs w:val="24"/>
        </w:rPr>
        <w:t xml:space="preserve"> it appear</w:t>
      </w:r>
      <w:r w:rsidR="00992923">
        <w:rPr>
          <w:color w:val="000000"/>
          <w:sz w:val="24"/>
          <w:szCs w:val="24"/>
        </w:rPr>
        <w:t>ed</w:t>
      </w:r>
      <w:r w:rsidR="00C923C2">
        <w:rPr>
          <w:color w:val="000000"/>
          <w:sz w:val="24"/>
          <w:szCs w:val="24"/>
        </w:rPr>
        <w:t xml:space="preserve"> that respondents </w:t>
      </w:r>
      <w:r w:rsidR="00A15304">
        <w:rPr>
          <w:color w:val="000000"/>
          <w:sz w:val="24"/>
          <w:szCs w:val="24"/>
        </w:rPr>
        <w:t xml:space="preserve">did not answer </w:t>
      </w:r>
      <w:r w:rsidR="00C923C2">
        <w:rPr>
          <w:color w:val="000000"/>
          <w:sz w:val="24"/>
          <w:szCs w:val="24"/>
        </w:rPr>
        <w:t xml:space="preserve">this question as intended. Because of this </w:t>
      </w:r>
      <w:r w:rsidR="00A15304">
        <w:rPr>
          <w:color w:val="000000"/>
          <w:sz w:val="24"/>
          <w:szCs w:val="24"/>
        </w:rPr>
        <w:t xml:space="preserve">concern </w:t>
      </w:r>
      <w:r w:rsidR="00C923C2">
        <w:rPr>
          <w:color w:val="000000"/>
          <w:sz w:val="24"/>
          <w:szCs w:val="24"/>
        </w:rPr>
        <w:t xml:space="preserve">and because we </w:t>
      </w:r>
      <w:r w:rsidR="00A15304">
        <w:rPr>
          <w:color w:val="000000"/>
          <w:sz w:val="24"/>
          <w:szCs w:val="24"/>
        </w:rPr>
        <w:t>revised</w:t>
      </w:r>
      <w:r w:rsidR="00C923C2">
        <w:rPr>
          <w:color w:val="000000"/>
          <w:sz w:val="24"/>
          <w:szCs w:val="24"/>
        </w:rPr>
        <w:t xml:space="preserve"> DISPLAY 10 and DISPLAY 11 and the format of the choice questions</w:t>
      </w:r>
      <w:r w:rsidR="00A373E9">
        <w:rPr>
          <w:color w:val="000000"/>
          <w:sz w:val="24"/>
          <w:szCs w:val="24"/>
        </w:rPr>
        <w:t xml:space="preserve"> to improve understanding based on the cognitive interview</w:t>
      </w:r>
      <w:r w:rsidR="00A15304">
        <w:rPr>
          <w:color w:val="000000"/>
          <w:sz w:val="24"/>
          <w:szCs w:val="24"/>
        </w:rPr>
        <w:t xml:space="preserve"> findings</w:t>
      </w:r>
      <w:r w:rsidR="00A373E9">
        <w:rPr>
          <w:color w:val="000000"/>
          <w:sz w:val="24"/>
          <w:szCs w:val="24"/>
        </w:rPr>
        <w:t>, we delet</w:t>
      </w:r>
      <w:r w:rsidR="00A15304">
        <w:rPr>
          <w:color w:val="000000"/>
          <w:sz w:val="24"/>
          <w:szCs w:val="24"/>
        </w:rPr>
        <w:t>ed</w:t>
      </w:r>
      <w:r w:rsidR="00A373E9">
        <w:rPr>
          <w:color w:val="000000"/>
          <w:sz w:val="24"/>
          <w:szCs w:val="24"/>
        </w:rPr>
        <w:t xml:space="preserve"> this question</w:t>
      </w:r>
      <w:r w:rsidR="00A15304">
        <w:rPr>
          <w:color w:val="000000"/>
          <w:sz w:val="24"/>
          <w:szCs w:val="24"/>
        </w:rPr>
        <w:t xml:space="preserve"> for DCE 2, 4, and 6</w:t>
      </w:r>
      <w:r w:rsidR="00A373E9">
        <w:rPr>
          <w:color w:val="000000"/>
          <w:sz w:val="24"/>
          <w:szCs w:val="24"/>
        </w:rPr>
        <w:t>.</w:t>
      </w:r>
    </w:p>
    <w:p w:rsidR="00992923" w:rsidP="006E5AB7" w:rsidRDefault="00A373E9" w14:paraId="5420B262" w14:textId="77777777">
      <w:pPr>
        <w:pStyle w:val="BodyText"/>
        <w:numPr>
          <w:ilvl w:val="0"/>
          <w:numId w:val="3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delet</w:t>
      </w:r>
      <w:r w:rsidR="001E2CEE">
        <w:rPr>
          <w:color w:val="000000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the questions we had included for the pilot (</w:t>
      </w:r>
      <w:r w:rsidR="001E2CEE">
        <w:rPr>
          <w:color w:val="000000"/>
          <w:sz w:val="24"/>
          <w:szCs w:val="24"/>
        </w:rPr>
        <w:t xml:space="preserve">DISPLAY 99 through P4a). </w:t>
      </w:r>
    </w:p>
    <w:p w:rsidRPr="00172451" w:rsidR="00A373E9" w:rsidP="006E5AB7" w:rsidRDefault="001E2CEE" w14:paraId="1DD68107" w14:textId="3E22B258">
      <w:pPr>
        <w:pStyle w:val="BodyText"/>
        <w:numPr>
          <w:ilvl w:val="0"/>
          <w:numId w:val="3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added an open-ended question at the end of the survey (SD3) to capture any other comments respondents may have about the survey and modified the wording for the END screen.</w:t>
      </w:r>
    </w:p>
    <w:p w:rsidR="00507766" w:rsidP="00507766" w:rsidRDefault="00507766" w14:paraId="13CF886E" w14:textId="04A24BF7">
      <w:pPr>
        <w:rPr>
          <w:rFonts w:cs="Times New Roman"/>
          <w:sz w:val="24"/>
        </w:rPr>
      </w:pPr>
      <w:r w:rsidRPr="00626C27">
        <w:rPr>
          <w:rFonts w:cs="Times New Roman"/>
          <w:sz w:val="24"/>
        </w:rPr>
        <w:t xml:space="preserve">FSIS is including </w:t>
      </w:r>
      <w:r w:rsidR="00A15304">
        <w:rPr>
          <w:rFonts w:cs="Times New Roman"/>
          <w:sz w:val="24"/>
        </w:rPr>
        <w:t>a revised version of Appendix A with the revisions to the Spanish and English versions of the instruments.</w:t>
      </w:r>
    </w:p>
    <w:p w:rsidR="00507766" w:rsidP="00507766" w:rsidRDefault="00507766" w14:paraId="4BBDCBC8" w14:textId="4B3F89A1">
      <w:pPr>
        <w:rPr>
          <w:rFonts w:cs="Times New Roman"/>
          <w:sz w:val="24"/>
        </w:rPr>
      </w:pPr>
    </w:p>
    <w:p w:rsidR="00507766" w:rsidP="00507766" w:rsidRDefault="00507766" w14:paraId="5F8FB463" w14:textId="27081E12">
      <w:pPr>
        <w:rPr>
          <w:rFonts w:cs="Times New Roman"/>
          <w:sz w:val="24"/>
        </w:rPr>
      </w:pPr>
    </w:p>
    <w:sectPr w:rsidR="00507766" w:rsidSect="00895372"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A426" w14:textId="77777777" w:rsidR="00B92DDB" w:rsidRDefault="00B92DDB" w:rsidP="003248B1">
      <w:r>
        <w:separator/>
      </w:r>
    </w:p>
  </w:endnote>
  <w:endnote w:type="continuationSeparator" w:id="0">
    <w:p w14:paraId="456CED98" w14:textId="77777777" w:rsidR="00B92DDB" w:rsidRDefault="00B92DDB" w:rsidP="0032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E740" w14:textId="77777777" w:rsidR="00B92DDB" w:rsidRDefault="00B92DDB" w:rsidP="003248B1">
      <w:r>
        <w:separator/>
      </w:r>
    </w:p>
  </w:footnote>
  <w:footnote w:type="continuationSeparator" w:id="0">
    <w:p w14:paraId="405812BF" w14:textId="77777777" w:rsidR="00B92DDB" w:rsidRDefault="00B92DDB" w:rsidP="0032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B8C2" w14:textId="0748EAF3" w:rsidR="00F27CA0" w:rsidRDefault="00F27CA0" w:rsidP="00F27CA0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D09C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A626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6CA0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1C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80245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D42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DA11E4"/>
    <w:lvl w:ilvl="0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4224DF5"/>
    <w:multiLevelType w:val="hybridMultilevel"/>
    <w:tmpl w:val="00865886"/>
    <w:lvl w:ilvl="0" w:tplc="A96ADFAA">
      <w:start w:val="1"/>
      <w:numFmt w:val="bullet"/>
      <w:pStyle w:val="ListBullet2"/>
      <w:lvlText w:val="–"/>
      <w:lvlJc w:val="left"/>
      <w:pPr>
        <w:ind w:left="180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B403CFF"/>
    <w:multiLevelType w:val="hybridMultilevel"/>
    <w:tmpl w:val="C86C772C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A30BE"/>
    <w:multiLevelType w:val="hybridMultilevel"/>
    <w:tmpl w:val="F93AD470"/>
    <w:lvl w:ilvl="0" w:tplc="433A6F6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23007"/>
    <w:multiLevelType w:val="hybridMultilevel"/>
    <w:tmpl w:val="7E3077DC"/>
    <w:lvl w:ilvl="0" w:tplc="433A6F6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30A8A"/>
    <w:multiLevelType w:val="hybridMultilevel"/>
    <w:tmpl w:val="7AF4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024EB"/>
    <w:multiLevelType w:val="hybridMultilevel"/>
    <w:tmpl w:val="49C8D69C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709D6"/>
    <w:multiLevelType w:val="hybridMultilevel"/>
    <w:tmpl w:val="30C43EAC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77A0A"/>
    <w:multiLevelType w:val="hybridMultilevel"/>
    <w:tmpl w:val="2342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66B6D"/>
    <w:multiLevelType w:val="hybridMultilevel"/>
    <w:tmpl w:val="5448BCB4"/>
    <w:lvl w:ilvl="0" w:tplc="E08AC2B2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316291"/>
    <w:multiLevelType w:val="hybridMultilevel"/>
    <w:tmpl w:val="2CAE7046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D58B8"/>
    <w:multiLevelType w:val="hybridMultilevel"/>
    <w:tmpl w:val="B28C1376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E1ED9"/>
    <w:multiLevelType w:val="hybridMultilevel"/>
    <w:tmpl w:val="8F98298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BA51A1F"/>
    <w:multiLevelType w:val="hybridMultilevel"/>
    <w:tmpl w:val="B906B302"/>
    <w:lvl w:ilvl="0" w:tplc="DF229B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2CF3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AE5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475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7413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666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89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627E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04B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72E93"/>
    <w:multiLevelType w:val="hybridMultilevel"/>
    <w:tmpl w:val="E0329B2E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3DCE"/>
    <w:multiLevelType w:val="hybridMultilevel"/>
    <w:tmpl w:val="4F08394E"/>
    <w:lvl w:ilvl="0" w:tplc="DAF461DA">
      <w:start w:val="1"/>
      <w:numFmt w:val="bullet"/>
      <w:lvlText w:val="▪"/>
      <w:lvlJc w:val="left"/>
      <w:pPr>
        <w:ind w:left="32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E1394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80730"/>
    <w:multiLevelType w:val="hybridMultilevel"/>
    <w:tmpl w:val="DF58C3C4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A22A9"/>
    <w:multiLevelType w:val="hybridMultilevel"/>
    <w:tmpl w:val="CF0C927E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208EE"/>
    <w:multiLevelType w:val="hybridMultilevel"/>
    <w:tmpl w:val="64B4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000CF"/>
    <w:multiLevelType w:val="hybridMultilevel"/>
    <w:tmpl w:val="6C821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B795C"/>
    <w:multiLevelType w:val="hybridMultilevel"/>
    <w:tmpl w:val="118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91A04"/>
    <w:multiLevelType w:val="hybridMultilevel"/>
    <w:tmpl w:val="6A40AF44"/>
    <w:lvl w:ilvl="0" w:tplc="433A6F6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78BF78E9"/>
    <w:multiLevelType w:val="hybridMultilevel"/>
    <w:tmpl w:val="C33E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37348"/>
    <w:multiLevelType w:val="hybridMultilevel"/>
    <w:tmpl w:val="8CD8AA0A"/>
    <w:lvl w:ilvl="0" w:tplc="369A0ABE">
      <w:start w:val="1"/>
      <w:numFmt w:val="bullet"/>
      <w:pStyle w:val="ListBullet"/>
      <w:lvlText w:val="•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7BA005C3"/>
    <w:multiLevelType w:val="hybridMultilevel"/>
    <w:tmpl w:val="66C4C9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E4442B8"/>
    <w:multiLevelType w:val="hybridMultilevel"/>
    <w:tmpl w:val="D744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1"/>
  </w:num>
  <w:num w:numId="4">
    <w:abstractNumId w:val="15"/>
  </w:num>
  <w:num w:numId="5">
    <w:abstractNumId w:val="29"/>
    <w:lvlOverride w:ilvl="0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1"/>
  </w:num>
  <w:num w:numId="15">
    <w:abstractNumId w:val="29"/>
  </w:num>
  <w:num w:numId="16">
    <w:abstractNumId w:val="30"/>
  </w:num>
  <w:num w:numId="17">
    <w:abstractNumId w:val="18"/>
  </w:num>
  <w:num w:numId="18">
    <w:abstractNumId w:val="9"/>
  </w:num>
  <w:num w:numId="19">
    <w:abstractNumId w:val="10"/>
  </w:num>
  <w:num w:numId="20">
    <w:abstractNumId w:val="27"/>
  </w:num>
  <w:num w:numId="21">
    <w:abstractNumId w:val="12"/>
  </w:num>
  <w:num w:numId="22">
    <w:abstractNumId w:val="23"/>
  </w:num>
  <w:num w:numId="23">
    <w:abstractNumId w:val="13"/>
  </w:num>
  <w:num w:numId="24">
    <w:abstractNumId w:val="20"/>
  </w:num>
  <w:num w:numId="25">
    <w:abstractNumId w:val="16"/>
  </w:num>
  <w:num w:numId="26">
    <w:abstractNumId w:val="22"/>
  </w:num>
  <w:num w:numId="27">
    <w:abstractNumId w:val="17"/>
  </w:num>
  <w:num w:numId="28">
    <w:abstractNumId w:val="8"/>
  </w:num>
  <w:num w:numId="29">
    <w:abstractNumId w:val="26"/>
  </w:num>
  <w:num w:numId="30">
    <w:abstractNumId w:val="24"/>
  </w:num>
  <w:num w:numId="31">
    <w:abstractNumId w:val="25"/>
  </w:num>
  <w:num w:numId="32">
    <w:abstractNumId w:val="28"/>
  </w:num>
  <w:num w:numId="33">
    <w:abstractNumId w:val="1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59"/>
    <w:rsid w:val="00001E99"/>
    <w:rsid w:val="00013BFD"/>
    <w:rsid w:val="00016E5C"/>
    <w:rsid w:val="00020A45"/>
    <w:rsid w:val="0003063E"/>
    <w:rsid w:val="00030B83"/>
    <w:rsid w:val="0003269A"/>
    <w:rsid w:val="00032A2C"/>
    <w:rsid w:val="00047FE3"/>
    <w:rsid w:val="000648C9"/>
    <w:rsid w:val="000710C9"/>
    <w:rsid w:val="000730AD"/>
    <w:rsid w:val="00075832"/>
    <w:rsid w:val="0007605F"/>
    <w:rsid w:val="000875F7"/>
    <w:rsid w:val="000A266F"/>
    <w:rsid w:val="000B362E"/>
    <w:rsid w:val="000C094C"/>
    <w:rsid w:val="000C20D1"/>
    <w:rsid w:val="000C3F8F"/>
    <w:rsid w:val="000F5937"/>
    <w:rsid w:val="000F715A"/>
    <w:rsid w:val="000F790A"/>
    <w:rsid w:val="0010246D"/>
    <w:rsid w:val="001262E1"/>
    <w:rsid w:val="00140753"/>
    <w:rsid w:val="00142DB2"/>
    <w:rsid w:val="00143CAB"/>
    <w:rsid w:val="00153775"/>
    <w:rsid w:val="00171E05"/>
    <w:rsid w:val="0017636A"/>
    <w:rsid w:val="00182646"/>
    <w:rsid w:val="001A1ECF"/>
    <w:rsid w:val="001A7ACD"/>
    <w:rsid w:val="001C2CDB"/>
    <w:rsid w:val="001C36A7"/>
    <w:rsid w:val="001C4570"/>
    <w:rsid w:val="001D0C3B"/>
    <w:rsid w:val="001D51FA"/>
    <w:rsid w:val="001D5AF8"/>
    <w:rsid w:val="001E2CEE"/>
    <w:rsid w:val="001F6023"/>
    <w:rsid w:val="001F6603"/>
    <w:rsid w:val="0021366D"/>
    <w:rsid w:val="00244294"/>
    <w:rsid w:val="00244C74"/>
    <w:rsid w:val="00251FD7"/>
    <w:rsid w:val="00252E37"/>
    <w:rsid w:val="002562B7"/>
    <w:rsid w:val="00260EA7"/>
    <w:rsid w:val="0027307E"/>
    <w:rsid w:val="0027468B"/>
    <w:rsid w:val="00283F0A"/>
    <w:rsid w:val="00290122"/>
    <w:rsid w:val="002A2C84"/>
    <w:rsid w:val="002A651E"/>
    <w:rsid w:val="002B29C4"/>
    <w:rsid w:val="002B6259"/>
    <w:rsid w:val="002C41EE"/>
    <w:rsid w:val="002D6523"/>
    <w:rsid w:val="002E3220"/>
    <w:rsid w:val="002F46C0"/>
    <w:rsid w:val="003027C4"/>
    <w:rsid w:val="003147F4"/>
    <w:rsid w:val="003248B1"/>
    <w:rsid w:val="00330CEC"/>
    <w:rsid w:val="00357885"/>
    <w:rsid w:val="00362970"/>
    <w:rsid w:val="0036360E"/>
    <w:rsid w:val="00364E8F"/>
    <w:rsid w:val="003703D3"/>
    <w:rsid w:val="00372858"/>
    <w:rsid w:val="0038090C"/>
    <w:rsid w:val="00383E71"/>
    <w:rsid w:val="00385039"/>
    <w:rsid w:val="00385E76"/>
    <w:rsid w:val="003913EE"/>
    <w:rsid w:val="003A0310"/>
    <w:rsid w:val="003B30A9"/>
    <w:rsid w:val="003B5525"/>
    <w:rsid w:val="003C7677"/>
    <w:rsid w:val="003E2A5E"/>
    <w:rsid w:val="003F0530"/>
    <w:rsid w:val="003F08FE"/>
    <w:rsid w:val="003F72B6"/>
    <w:rsid w:val="00404CF5"/>
    <w:rsid w:val="004271D0"/>
    <w:rsid w:val="0043679D"/>
    <w:rsid w:val="00446465"/>
    <w:rsid w:val="004466CE"/>
    <w:rsid w:val="0045268B"/>
    <w:rsid w:val="00460E1B"/>
    <w:rsid w:val="00464225"/>
    <w:rsid w:val="00490703"/>
    <w:rsid w:val="004918BB"/>
    <w:rsid w:val="00497EF3"/>
    <w:rsid w:val="004A3EF5"/>
    <w:rsid w:val="004B123D"/>
    <w:rsid w:val="004C00BE"/>
    <w:rsid w:val="004D11EF"/>
    <w:rsid w:val="004E3322"/>
    <w:rsid w:val="004E3727"/>
    <w:rsid w:val="004E4C89"/>
    <w:rsid w:val="00502968"/>
    <w:rsid w:val="00504882"/>
    <w:rsid w:val="005064A2"/>
    <w:rsid w:val="00507766"/>
    <w:rsid w:val="00507B03"/>
    <w:rsid w:val="00511514"/>
    <w:rsid w:val="005120D7"/>
    <w:rsid w:val="00516925"/>
    <w:rsid w:val="00531553"/>
    <w:rsid w:val="005378F3"/>
    <w:rsid w:val="00542B43"/>
    <w:rsid w:val="00542D9F"/>
    <w:rsid w:val="00550836"/>
    <w:rsid w:val="005616E5"/>
    <w:rsid w:val="005717C5"/>
    <w:rsid w:val="00573042"/>
    <w:rsid w:val="005B3059"/>
    <w:rsid w:val="005B5291"/>
    <w:rsid w:val="005C7796"/>
    <w:rsid w:val="005D02E5"/>
    <w:rsid w:val="005E5D0F"/>
    <w:rsid w:val="005E7AC9"/>
    <w:rsid w:val="005F1FCB"/>
    <w:rsid w:val="00610229"/>
    <w:rsid w:val="006168C6"/>
    <w:rsid w:val="00617AD8"/>
    <w:rsid w:val="00627003"/>
    <w:rsid w:val="00631098"/>
    <w:rsid w:val="006338F2"/>
    <w:rsid w:val="0064590C"/>
    <w:rsid w:val="00662D8F"/>
    <w:rsid w:val="00680B1B"/>
    <w:rsid w:val="0069024A"/>
    <w:rsid w:val="00695011"/>
    <w:rsid w:val="006A2B2C"/>
    <w:rsid w:val="006A5E44"/>
    <w:rsid w:val="006A69C0"/>
    <w:rsid w:val="006B05D6"/>
    <w:rsid w:val="006C4632"/>
    <w:rsid w:val="006D4A44"/>
    <w:rsid w:val="006D7A0A"/>
    <w:rsid w:val="006E4F63"/>
    <w:rsid w:val="006E5AB7"/>
    <w:rsid w:val="006F78C3"/>
    <w:rsid w:val="00701AC8"/>
    <w:rsid w:val="00703725"/>
    <w:rsid w:val="00713A67"/>
    <w:rsid w:val="0071784E"/>
    <w:rsid w:val="007222ED"/>
    <w:rsid w:val="007247EE"/>
    <w:rsid w:val="00737560"/>
    <w:rsid w:val="0075135F"/>
    <w:rsid w:val="00772B5E"/>
    <w:rsid w:val="00780FC6"/>
    <w:rsid w:val="00786013"/>
    <w:rsid w:val="007935CE"/>
    <w:rsid w:val="007953E5"/>
    <w:rsid w:val="007A3045"/>
    <w:rsid w:val="007A510C"/>
    <w:rsid w:val="007B1AD7"/>
    <w:rsid w:val="007B7BAE"/>
    <w:rsid w:val="007C0B38"/>
    <w:rsid w:val="007F659C"/>
    <w:rsid w:val="008046EF"/>
    <w:rsid w:val="008144D7"/>
    <w:rsid w:val="00814FC5"/>
    <w:rsid w:val="00816015"/>
    <w:rsid w:val="00816BB8"/>
    <w:rsid w:val="008303E1"/>
    <w:rsid w:val="008547E7"/>
    <w:rsid w:val="00860DDA"/>
    <w:rsid w:val="00863E19"/>
    <w:rsid w:val="00870407"/>
    <w:rsid w:val="00892193"/>
    <w:rsid w:val="008946C1"/>
    <w:rsid w:val="00895372"/>
    <w:rsid w:val="008A2C79"/>
    <w:rsid w:val="008A540F"/>
    <w:rsid w:val="008A6A74"/>
    <w:rsid w:val="008B3756"/>
    <w:rsid w:val="008C42AD"/>
    <w:rsid w:val="008D26E3"/>
    <w:rsid w:val="008D6BDC"/>
    <w:rsid w:val="008D7EF3"/>
    <w:rsid w:val="008E4C74"/>
    <w:rsid w:val="008E5BF8"/>
    <w:rsid w:val="008F13ED"/>
    <w:rsid w:val="00916767"/>
    <w:rsid w:val="00925244"/>
    <w:rsid w:val="00932880"/>
    <w:rsid w:val="0093776E"/>
    <w:rsid w:val="00953DA5"/>
    <w:rsid w:val="00971695"/>
    <w:rsid w:val="0098139A"/>
    <w:rsid w:val="00992923"/>
    <w:rsid w:val="00994F2F"/>
    <w:rsid w:val="00995632"/>
    <w:rsid w:val="00996ACC"/>
    <w:rsid w:val="009A28FB"/>
    <w:rsid w:val="009B1692"/>
    <w:rsid w:val="009B177E"/>
    <w:rsid w:val="009C3A63"/>
    <w:rsid w:val="009C7CB1"/>
    <w:rsid w:val="009D1CB9"/>
    <w:rsid w:val="009E7D0B"/>
    <w:rsid w:val="009F5B6B"/>
    <w:rsid w:val="00A00326"/>
    <w:rsid w:val="00A15304"/>
    <w:rsid w:val="00A15AE0"/>
    <w:rsid w:val="00A15C62"/>
    <w:rsid w:val="00A17A40"/>
    <w:rsid w:val="00A274A1"/>
    <w:rsid w:val="00A349B7"/>
    <w:rsid w:val="00A36602"/>
    <w:rsid w:val="00A373E9"/>
    <w:rsid w:val="00A433F9"/>
    <w:rsid w:val="00A4677C"/>
    <w:rsid w:val="00A67709"/>
    <w:rsid w:val="00A95522"/>
    <w:rsid w:val="00AA0FA6"/>
    <w:rsid w:val="00AA387C"/>
    <w:rsid w:val="00AA3955"/>
    <w:rsid w:val="00AB0023"/>
    <w:rsid w:val="00AC5EEC"/>
    <w:rsid w:val="00AD79FA"/>
    <w:rsid w:val="00AF2930"/>
    <w:rsid w:val="00B0587B"/>
    <w:rsid w:val="00B2356D"/>
    <w:rsid w:val="00B23F8D"/>
    <w:rsid w:val="00B253E2"/>
    <w:rsid w:val="00B2773D"/>
    <w:rsid w:val="00B34E30"/>
    <w:rsid w:val="00B41CF1"/>
    <w:rsid w:val="00B5074A"/>
    <w:rsid w:val="00B55789"/>
    <w:rsid w:val="00B572B8"/>
    <w:rsid w:val="00B65516"/>
    <w:rsid w:val="00B832D3"/>
    <w:rsid w:val="00B84361"/>
    <w:rsid w:val="00B84466"/>
    <w:rsid w:val="00B84475"/>
    <w:rsid w:val="00B86F4F"/>
    <w:rsid w:val="00B92DDB"/>
    <w:rsid w:val="00B947CD"/>
    <w:rsid w:val="00BA1344"/>
    <w:rsid w:val="00BA7782"/>
    <w:rsid w:val="00BB0CC5"/>
    <w:rsid w:val="00BB3B7A"/>
    <w:rsid w:val="00BB5131"/>
    <w:rsid w:val="00BC716C"/>
    <w:rsid w:val="00BD094A"/>
    <w:rsid w:val="00BD7396"/>
    <w:rsid w:val="00BE5A67"/>
    <w:rsid w:val="00BE6C42"/>
    <w:rsid w:val="00BF34A4"/>
    <w:rsid w:val="00C00144"/>
    <w:rsid w:val="00C004F1"/>
    <w:rsid w:val="00C15103"/>
    <w:rsid w:val="00C203DE"/>
    <w:rsid w:val="00C23FCA"/>
    <w:rsid w:val="00C24EE2"/>
    <w:rsid w:val="00C34B24"/>
    <w:rsid w:val="00C45758"/>
    <w:rsid w:val="00C47AE8"/>
    <w:rsid w:val="00C56FDC"/>
    <w:rsid w:val="00C5704C"/>
    <w:rsid w:val="00C64227"/>
    <w:rsid w:val="00C757BA"/>
    <w:rsid w:val="00C923C2"/>
    <w:rsid w:val="00CA574A"/>
    <w:rsid w:val="00CA797F"/>
    <w:rsid w:val="00CB0C74"/>
    <w:rsid w:val="00CB38F0"/>
    <w:rsid w:val="00CC2CA8"/>
    <w:rsid w:val="00CC4622"/>
    <w:rsid w:val="00CE558E"/>
    <w:rsid w:val="00CE6560"/>
    <w:rsid w:val="00CF0B9D"/>
    <w:rsid w:val="00CF3BF6"/>
    <w:rsid w:val="00D01D02"/>
    <w:rsid w:val="00D034B1"/>
    <w:rsid w:val="00D15DCE"/>
    <w:rsid w:val="00D234A5"/>
    <w:rsid w:val="00D25D42"/>
    <w:rsid w:val="00D35205"/>
    <w:rsid w:val="00D36992"/>
    <w:rsid w:val="00D53BED"/>
    <w:rsid w:val="00D54996"/>
    <w:rsid w:val="00D563A3"/>
    <w:rsid w:val="00D705F1"/>
    <w:rsid w:val="00D8229A"/>
    <w:rsid w:val="00D92BB0"/>
    <w:rsid w:val="00DC102E"/>
    <w:rsid w:val="00DD3BA5"/>
    <w:rsid w:val="00DE435F"/>
    <w:rsid w:val="00DE6AD5"/>
    <w:rsid w:val="00DE7F21"/>
    <w:rsid w:val="00E107BD"/>
    <w:rsid w:val="00E144A2"/>
    <w:rsid w:val="00E34957"/>
    <w:rsid w:val="00E3523D"/>
    <w:rsid w:val="00E37A26"/>
    <w:rsid w:val="00E45E09"/>
    <w:rsid w:val="00E6497E"/>
    <w:rsid w:val="00E72D8E"/>
    <w:rsid w:val="00E75CCA"/>
    <w:rsid w:val="00E865A1"/>
    <w:rsid w:val="00E97DA7"/>
    <w:rsid w:val="00EA1251"/>
    <w:rsid w:val="00ED4488"/>
    <w:rsid w:val="00ED54A6"/>
    <w:rsid w:val="00EE20D8"/>
    <w:rsid w:val="00EE7FB9"/>
    <w:rsid w:val="00EF0157"/>
    <w:rsid w:val="00EF528D"/>
    <w:rsid w:val="00F144E2"/>
    <w:rsid w:val="00F16BA2"/>
    <w:rsid w:val="00F170C1"/>
    <w:rsid w:val="00F241BF"/>
    <w:rsid w:val="00F27376"/>
    <w:rsid w:val="00F27CA0"/>
    <w:rsid w:val="00F34A16"/>
    <w:rsid w:val="00F350B5"/>
    <w:rsid w:val="00F66C5C"/>
    <w:rsid w:val="00F67E26"/>
    <w:rsid w:val="00F711AC"/>
    <w:rsid w:val="00F7395D"/>
    <w:rsid w:val="00F768AF"/>
    <w:rsid w:val="00F84BA7"/>
    <w:rsid w:val="00FA73D7"/>
    <w:rsid w:val="00FC569C"/>
    <w:rsid w:val="00FC6126"/>
    <w:rsid w:val="00FD6DA4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64097E21"/>
  <w14:defaultImageDpi w14:val="300"/>
  <w15:docId w15:val="{0F1A7FED-B2B5-479C-9803-D789E5FB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B7"/>
    <w:rPr>
      <w:rFonts w:ascii="Times New Roman" w:hAnsi="Times New Roman"/>
      <w:sz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84466"/>
    <w:pPr>
      <w:pBdr>
        <w:top w:val="single" w:sz="6" w:space="4" w:color="auto"/>
      </w:pBdr>
      <w:spacing w:before="240"/>
      <w:outlineLvl w:val="0"/>
    </w:pPr>
    <w:rPr>
      <w:i w:val="0"/>
    </w:rPr>
  </w:style>
  <w:style w:type="paragraph" w:styleId="Heading2">
    <w:name w:val="heading 2"/>
    <w:basedOn w:val="Normal"/>
    <w:next w:val="BodyText"/>
    <w:link w:val="Heading2Char"/>
    <w:qFormat/>
    <w:rsid w:val="00B84466"/>
    <w:pPr>
      <w:keepNext/>
      <w:spacing w:before="200" w:after="80"/>
      <w:outlineLvl w:val="1"/>
    </w:pPr>
    <w:rPr>
      <w:rFonts w:ascii="Arial" w:eastAsia="Times New Roman" w:hAnsi="Arial" w:cs="Times New Roman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6EF"/>
    <w:pPr>
      <w:keepNext/>
      <w:keepLines/>
      <w:spacing w:before="200" w:after="80"/>
      <w:outlineLvl w:val="2"/>
    </w:pPr>
    <w:rPr>
      <w:rFonts w:ascii="Arial" w:eastAsiaTheme="majorEastAsia" w:hAnsi="Arial"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B1"/>
  </w:style>
  <w:style w:type="paragraph" w:styleId="Footer">
    <w:name w:val="footer"/>
    <w:basedOn w:val="Normal"/>
    <w:link w:val="FooterChar"/>
    <w:uiPriority w:val="99"/>
    <w:unhideWhenUsed/>
    <w:rsid w:val="003248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B1"/>
  </w:style>
  <w:style w:type="paragraph" w:styleId="BalloonText">
    <w:name w:val="Balloon Text"/>
    <w:basedOn w:val="Normal"/>
    <w:link w:val="BalloonTextChar"/>
    <w:uiPriority w:val="99"/>
    <w:semiHidden/>
    <w:unhideWhenUsed/>
    <w:rsid w:val="003248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B1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84466"/>
    <w:rPr>
      <w:rFonts w:ascii="Arial" w:eastAsia="Times New Roman" w:hAnsi="Arial" w:cs="Times New Roman"/>
      <w:b/>
      <w:i/>
      <w:sz w:val="22"/>
      <w:szCs w:val="26"/>
    </w:rPr>
  </w:style>
  <w:style w:type="paragraph" w:styleId="Bibliography">
    <w:name w:val="Bibliography"/>
    <w:basedOn w:val="Normal"/>
    <w:next w:val="Normal"/>
    <w:uiPriority w:val="37"/>
    <w:rsid w:val="00895372"/>
    <w:rPr>
      <w:rFonts w:eastAsia="Times New Roman" w:cs="Times New Roman"/>
      <w:szCs w:val="22"/>
    </w:rPr>
  </w:style>
  <w:style w:type="paragraph" w:customStyle="1" w:styleId="Source6-0">
    <w:name w:val="Source_6-0"/>
    <w:basedOn w:val="Normal"/>
    <w:rsid w:val="00EE20D8"/>
    <w:pPr>
      <w:keepLines/>
      <w:spacing w:before="120"/>
      <w:ind w:left="216" w:hanging="216"/>
    </w:pPr>
    <w:rPr>
      <w:rFonts w:eastAsia="Times New Roman" w:cs="Times New Roman"/>
      <w:sz w:val="18"/>
      <w:szCs w:val="18"/>
    </w:rPr>
  </w:style>
  <w:style w:type="paragraph" w:customStyle="1" w:styleId="Source3-0">
    <w:name w:val="Source_3-0"/>
    <w:basedOn w:val="Normal"/>
    <w:qFormat/>
    <w:rsid w:val="00EE20D8"/>
    <w:pPr>
      <w:spacing w:before="60"/>
      <w:ind w:left="720" w:hanging="720"/>
    </w:pPr>
    <w:rPr>
      <w:rFonts w:eastAsia="Times New Roman" w:cs="Times New Roman"/>
      <w:sz w:val="18"/>
      <w:szCs w:val="18"/>
    </w:rPr>
  </w:style>
  <w:style w:type="paragraph" w:customStyle="1" w:styleId="Figure">
    <w:name w:val="Figure"/>
    <w:basedOn w:val="Normal"/>
    <w:rsid w:val="00B84466"/>
    <w:pPr>
      <w:pBdr>
        <w:top w:val="single" w:sz="6" w:space="9" w:color="auto"/>
        <w:left w:val="single" w:sz="6" w:space="6" w:color="auto"/>
        <w:bottom w:val="single" w:sz="6" w:space="9" w:color="auto"/>
        <w:right w:val="single" w:sz="6" w:space="4" w:color="auto"/>
      </w:pBdr>
      <w:ind w:left="180" w:right="180"/>
      <w:jc w:val="center"/>
    </w:pPr>
    <w:rPr>
      <w:rFonts w:eastAsia="Times New Roman" w:cs="Arial"/>
      <w:szCs w:val="21"/>
    </w:rPr>
  </w:style>
  <w:style w:type="paragraph" w:customStyle="1" w:styleId="Heading">
    <w:name w:val="Heading"/>
    <w:basedOn w:val="Normal"/>
    <w:qFormat/>
    <w:rsid w:val="00895372"/>
    <w:pPr>
      <w:spacing w:before="240" w:after="240"/>
      <w:ind w:left="1440" w:hanging="1440"/>
    </w:pPr>
    <w:rPr>
      <w:rFonts w:eastAsia="Times New Roman" w:cs="Times New Roman"/>
    </w:rPr>
  </w:style>
  <w:style w:type="paragraph" w:customStyle="1" w:styleId="FigureCaption">
    <w:name w:val="FigureCaption"/>
    <w:basedOn w:val="Caption"/>
    <w:qFormat/>
    <w:rsid w:val="001C4570"/>
    <w:pPr>
      <w:keepNext/>
      <w:keepLines/>
      <w:spacing w:before="320" w:after="120"/>
      <w:ind w:left="1296" w:hanging="1296"/>
    </w:pPr>
    <w:rPr>
      <w:rFonts w:ascii="Arial" w:eastAsia="Times New Roman" w:hAnsi="Arial" w:cs="Times New Roman"/>
      <w:b/>
      <w:bCs/>
      <w:i w:val="0"/>
      <w:iCs w:val="0"/>
      <w:color w:val="auto"/>
      <w:sz w:val="20"/>
      <w:szCs w:val="20"/>
    </w:rPr>
  </w:style>
  <w:style w:type="paragraph" w:customStyle="1" w:styleId="Headinglast">
    <w:name w:val="Heading last"/>
    <w:basedOn w:val="Heading"/>
    <w:qFormat/>
    <w:rsid w:val="00895372"/>
    <w:pPr>
      <w:spacing w:after="360"/>
    </w:pPr>
  </w:style>
  <w:style w:type="paragraph" w:styleId="ListBullet3">
    <w:name w:val="List Bullet 3"/>
    <w:basedOn w:val="Normal"/>
    <w:unhideWhenUsed/>
    <w:rsid w:val="00895372"/>
    <w:pPr>
      <w:numPr>
        <w:ilvl w:val="2"/>
        <w:numId w:val="3"/>
      </w:numPr>
      <w:spacing w:after="120"/>
      <w:ind w:left="1800"/>
    </w:pPr>
    <w:rPr>
      <w:rFonts w:eastAsia="Times New Roman" w:cs="Times New Roman"/>
      <w:szCs w:val="22"/>
    </w:rPr>
  </w:style>
  <w:style w:type="paragraph" w:styleId="ListBullet">
    <w:name w:val="List Bullet"/>
    <w:basedOn w:val="Normal"/>
    <w:uiPriority w:val="99"/>
    <w:unhideWhenUsed/>
    <w:rsid w:val="00895372"/>
    <w:pPr>
      <w:numPr>
        <w:numId w:val="1"/>
      </w:numPr>
      <w:spacing w:after="120"/>
    </w:pPr>
    <w:rPr>
      <w:rFonts w:eastAsia="Times New Roman" w:cs="Times New Roman"/>
      <w:szCs w:val="22"/>
    </w:rPr>
  </w:style>
  <w:style w:type="paragraph" w:styleId="ListBullet2">
    <w:name w:val="List Bullet 2"/>
    <w:basedOn w:val="Normal"/>
    <w:uiPriority w:val="99"/>
    <w:unhideWhenUsed/>
    <w:rsid w:val="00895372"/>
    <w:pPr>
      <w:numPr>
        <w:numId w:val="2"/>
      </w:numPr>
      <w:spacing w:after="120"/>
      <w:ind w:left="1440"/>
    </w:pPr>
    <w:rPr>
      <w:rFonts w:eastAsia="Times New Roman" w:cs="Times New Roman"/>
      <w:szCs w:val="22"/>
    </w:rPr>
  </w:style>
  <w:style w:type="paragraph" w:styleId="ListNumber">
    <w:name w:val="List Number"/>
    <w:basedOn w:val="Normal"/>
    <w:uiPriority w:val="99"/>
    <w:unhideWhenUsed/>
    <w:rsid w:val="00895372"/>
    <w:pPr>
      <w:numPr>
        <w:numId w:val="4"/>
      </w:numPr>
      <w:spacing w:after="120"/>
    </w:pPr>
    <w:rPr>
      <w:rFonts w:eastAsia="Times New Roman" w:cs="Times New Roman"/>
      <w:szCs w:val="22"/>
    </w:rPr>
  </w:style>
  <w:style w:type="paragraph" w:styleId="ListContinue">
    <w:name w:val="List Continue"/>
    <w:basedOn w:val="Normal"/>
    <w:rsid w:val="00895372"/>
    <w:pPr>
      <w:spacing w:after="160"/>
      <w:ind w:left="1440" w:hanging="360"/>
    </w:pPr>
    <w:rPr>
      <w:rFonts w:eastAsia="MS Mincho" w:cs="Times New Roman"/>
    </w:rPr>
  </w:style>
  <w:style w:type="paragraph" w:styleId="BodyText">
    <w:name w:val="Body Text"/>
    <w:basedOn w:val="Normal"/>
    <w:link w:val="BodyTextChar"/>
    <w:uiPriority w:val="99"/>
    <w:rsid w:val="00895372"/>
    <w:pPr>
      <w:spacing w:after="160" w:line="320" w:lineRule="exact"/>
    </w:pPr>
    <w:rPr>
      <w:rFonts w:eastAsia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95372"/>
    <w:rPr>
      <w:rFonts w:ascii="Times New Roman" w:eastAsia="Times New Roman" w:hAnsi="Times New Roman" w:cs="Times New Roman"/>
      <w:szCs w:val="22"/>
    </w:rPr>
  </w:style>
  <w:style w:type="paragraph" w:customStyle="1" w:styleId="TableCaption">
    <w:name w:val="TableCaption"/>
    <w:basedOn w:val="Caption"/>
    <w:qFormat/>
    <w:rsid w:val="001C4570"/>
    <w:pPr>
      <w:keepNext/>
      <w:keepLines/>
      <w:spacing w:before="320" w:after="120"/>
      <w:ind w:left="1296" w:hanging="1296"/>
    </w:pPr>
    <w:rPr>
      <w:rFonts w:ascii="Arial" w:eastAsia="Times New Roman" w:hAnsi="Arial" w:cs="Times New Roman"/>
      <w:b/>
      <w:bCs/>
      <w:i w:val="0"/>
      <w:iCs w:val="0"/>
      <w:color w:val="auto"/>
      <w:sz w:val="20"/>
      <w:szCs w:val="20"/>
    </w:rPr>
  </w:style>
  <w:style w:type="paragraph" w:customStyle="1" w:styleId="Tabletext">
    <w:name w:val="Table text"/>
    <w:basedOn w:val="Normal"/>
    <w:qFormat/>
    <w:rsid w:val="00631098"/>
    <w:pPr>
      <w:spacing w:before="80" w:after="80"/>
    </w:pPr>
    <w:rPr>
      <w:rFonts w:eastAsia="Times New Roman" w:cs="Times New Roman"/>
      <w:sz w:val="20"/>
      <w:szCs w:val="20"/>
    </w:rPr>
  </w:style>
  <w:style w:type="paragraph" w:customStyle="1" w:styleId="TableHeader">
    <w:name w:val="Table Header"/>
    <w:basedOn w:val="Normal"/>
    <w:qFormat/>
    <w:rsid w:val="00631098"/>
    <w:pPr>
      <w:spacing w:before="80" w:after="80"/>
      <w:jc w:val="center"/>
    </w:pPr>
    <w:rPr>
      <w:rFonts w:eastAsia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372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1C4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4466"/>
    <w:rPr>
      <w:rFonts w:ascii="Arial" w:eastAsia="Times New Roman" w:hAnsi="Arial" w:cs="Times New Roman"/>
      <w:b/>
      <w:sz w:val="22"/>
      <w:szCs w:val="26"/>
    </w:rPr>
  </w:style>
  <w:style w:type="paragraph" w:customStyle="1" w:styleId="Source6-20">
    <w:name w:val="Source_6-20"/>
    <w:basedOn w:val="Normal"/>
    <w:qFormat/>
    <w:rsid w:val="00CF0B9D"/>
    <w:pPr>
      <w:spacing w:before="120" w:after="400"/>
      <w:ind w:left="720" w:hanging="720"/>
    </w:pPr>
    <w:rPr>
      <w:rFonts w:eastAsia="Times New Roman" w:cs="Times New Roman"/>
      <w:sz w:val="18"/>
      <w:szCs w:val="18"/>
    </w:rPr>
  </w:style>
  <w:style w:type="paragraph" w:customStyle="1" w:styleId="Source3-20">
    <w:name w:val="Source_3-20"/>
    <w:basedOn w:val="Normal"/>
    <w:qFormat/>
    <w:rsid w:val="00EE20D8"/>
    <w:pPr>
      <w:spacing w:before="60" w:after="400"/>
      <w:ind w:left="216" w:hanging="216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046EF"/>
    <w:rPr>
      <w:rFonts w:ascii="Arial" w:eastAsiaTheme="majorEastAsia" w:hAnsi="Arial" w:cs="Arial"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C7796"/>
    <w:rPr>
      <w:color w:val="1F419A"/>
      <w:u w:val="single"/>
    </w:rPr>
  </w:style>
  <w:style w:type="character" w:styleId="FollowedHyperlink">
    <w:name w:val="FollowedHyperlink"/>
    <w:basedOn w:val="DefaultParagraphFont"/>
    <w:uiPriority w:val="99"/>
    <w:rsid w:val="005C7796"/>
    <w:rPr>
      <w:color w:val="CD3835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6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9C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9C0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EF0157"/>
    <w:rPr>
      <w:rFonts w:ascii="Calibri" w:eastAsiaTheme="minorHAnsi" w:hAnsi="Calibri" w:cs="Calibri"/>
      <w:szCs w:val="22"/>
    </w:rPr>
  </w:style>
  <w:style w:type="paragraph" w:styleId="Revision">
    <w:name w:val="Revision"/>
    <w:hidden/>
    <w:uiPriority w:val="99"/>
    <w:semiHidden/>
    <w:rsid w:val="0003269A"/>
    <w:rPr>
      <w:rFonts w:ascii="Times New Roman" w:hAnsi="Times New Roman"/>
      <w:sz w:val="22"/>
    </w:rPr>
  </w:style>
  <w:style w:type="paragraph" w:customStyle="1" w:styleId="BodyText2">
    <w:name w:val="Body Text2"/>
    <w:aliases w:val="bt,body tx,indent,flush"/>
    <w:basedOn w:val="Normal"/>
    <w:link w:val="bodytextChar0"/>
    <w:rsid w:val="00D92BB0"/>
    <w:pPr>
      <w:spacing w:after="160" w:line="300" w:lineRule="exact"/>
    </w:pPr>
    <w:rPr>
      <w:rFonts w:ascii="Verdana" w:eastAsia="SimSun" w:hAnsi="Verdana" w:cs="Times New Roman"/>
      <w:sz w:val="20"/>
      <w:szCs w:val="22"/>
      <w:lang w:eastAsia="zh-CN"/>
    </w:rPr>
  </w:style>
  <w:style w:type="character" w:customStyle="1" w:styleId="bodytextChar0">
    <w:name w:val="body text Char"/>
    <w:aliases w:val="bt Char,body tx Char,indent Char,flush Char,body text Char Char"/>
    <w:link w:val="BodyText2"/>
    <w:rsid w:val="00D92BB0"/>
    <w:rPr>
      <w:rFonts w:ascii="Verdana" w:eastAsia="SimSun" w:hAnsi="Verdana" w:cs="Times New Roman"/>
      <w:sz w:val="20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C4622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F8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3F8D"/>
    <w:rPr>
      <w:vertAlign w:val="superscript"/>
    </w:rPr>
  </w:style>
  <w:style w:type="table" w:styleId="PlainTable2">
    <w:name w:val="Plain Table 2"/>
    <w:basedOn w:val="TableNormal"/>
    <w:uiPriority w:val="99"/>
    <w:rsid w:val="00CC2C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99"/>
    <w:rsid w:val="00CC2C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CC2C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CC2C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CC2C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21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58D9-175A-49BC-92D9-C93142BB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Muth, Mary</dc:creator>
  <cp:keywords/>
  <dc:description/>
  <cp:lastModifiedBy>Cates, Sheryl</cp:lastModifiedBy>
  <cp:revision>3</cp:revision>
  <dcterms:created xsi:type="dcterms:W3CDTF">2022-06-30T18:40:00Z</dcterms:created>
  <dcterms:modified xsi:type="dcterms:W3CDTF">2022-07-01T17:29:00Z</dcterms:modified>
</cp:coreProperties>
</file>