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7C1E" w:rsidRPr="00AB326D" w:rsidP="00447C1E" w14:paraId="24682621" w14:textId="58568CA0">
      <w:pPr>
        <w:tabs>
          <w:tab w:val="center" w:pos="4680"/>
        </w:tabs>
        <w:suppressAutoHyphens/>
        <w:spacing w:line="480" w:lineRule="auto"/>
        <w:jc w:val="center"/>
        <w:rPr>
          <w:rFonts w:ascii="Times New Roman" w:hAnsi="Times New Roman"/>
          <w:b/>
          <w:szCs w:val="24"/>
        </w:rPr>
      </w:pPr>
      <w:r w:rsidRPr="00AB326D">
        <w:rPr>
          <w:rFonts w:ascii="Times New Roman" w:hAnsi="Times New Roman"/>
          <w:b/>
          <w:szCs w:val="24"/>
        </w:rPr>
        <w:t>SUPPORTING STATEMENT</w:t>
      </w:r>
      <w:r w:rsidRPr="00AB326D" w:rsidR="0062567E">
        <w:rPr>
          <w:rFonts w:ascii="Times New Roman" w:hAnsi="Times New Roman"/>
          <w:b/>
          <w:szCs w:val="24"/>
        </w:rPr>
        <w:t xml:space="preserve"> </w:t>
      </w:r>
      <w:r w:rsidRPr="00AB326D" w:rsidR="00204E6E">
        <w:rPr>
          <w:rFonts w:ascii="Times New Roman" w:hAnsi="Times New Roman"/>
          <w:b/>
          <w:szCs w:val="24"/>
        </w:rPr>
        <w:t xml:space="preserve">- </w:t>
      </w:r>
      <w:r w:rsidRPr="00AB326D" w:rsidR="0062567E">
        <w:rPr>
          <w:rFonts w:ascii="Times New Roman" w:hAnsi="Times New Roman"/>
          <w:b/>
          <w:szCs w:val="24"/>
        </w:rPr>
        <w:t>for</w:t>
      </w:r>
    </w:p>
    <w:p w:rsidR="00BD1DD0" w:rsidRPr="00AB326D" w:rsidP="00447C1E" w14:paraId="24682622" w14:textId="239D13DB">
      <w:pPr>
        <w:tabs>
          <w:tab w:val="right" w:pos="9360"/>
        </w:tabs>
        <w:spacing w:line="480" w:lineRule="auto"/>
        <w:jc w:val="center"/>
        <w:rPr>
          <w:rFonts w:ascii="Times New Roman" w:hAnsi="Times New Roman"/>
          <w:b/>
          <w:szCs w:val="24"/>
        </w:rPr>
      </w:pPr>
      <w:r w:rsidRPr="00AB326D">
        <w:rPr>
          <w:rFonts w:ascii="Times New Roman" w:hAnsi="Times New Roman"/>
          <w:b/>
          <w:szCs w:val="24"/>
        </w:rPr>
        <w:t xml:space="preserve">OMB </w:t>
      </w:r>
      <w:r w:rsidRPr="00AB326D" w:rsidR="009F7E1A">
        <w:rPr>
          <w:rFonts w:ascii="Times New Roman" w:hAnsi="Times New Roman"/>
          <w:b/>
          <w:szCs w:val="24"/>
        </w:rPr>
        <w:t>Control Number</w:t>
      </w:r>
      <w:r w:rsidRPr="00AB326D">
        <w:rPr>
          <w:rFonts w:ascii="Times New Roman" w:hAnsi="Times New Roman"/>
          <w:b/>
          <w:szCs w:val="24"/>
        </w:rPr>
        <w:t xml:space="preserve"> 0584-</w:t>
      </w:r>
      <w:r w:rsidRPr="00AB326D" w:rsidR="00327593">
        <w:rPr>
          <w:rFonts w:ascii="Times New Roman" w:hAnsi="Times New Roman"/>
          <w:b/>
          <w:szCs w:val="24"/>
        </w:rPr>
        <w:t>0</w:t>
      </w:r>
      <w:r w:rsidR="00252F63">
        <w:rPr>
          <w:rFonts w:ascii="Times New Roman" w:hAnsi="Times New Roman"/>
          <w:b/>
          <w:szCs w:val="24"/>
        </w:rPr>
        <w:t>336</w:t>
      </w:r>
      <w:r w:rsidRPr="00AB326D" w:rsidR="008A72A5">
        <w:rPr>
          <w:rFonts w:ascii="Times New Roman" w:hAnsi="Times New Roman"/>
          <w:b/>
          <w:szCs w:val="24"/>
        </w:rPr>
        <w:t>:</w:t>
      </w:r>
    </w:p>
    <w:p w:rsidR="008A72A5" w:rsidRPr="00AB326D" w:rsidP="008A72A5" w14:paraId="0D54B580" w14:textId="1F56DFF3">
      <w:pPr>
        <w:tabs>
          <w:tab w:val="right" w:pos="9360"/>
        </w:tabs>
        <w:spacing w:line="480" w:lineRule="auto"/>
        <w:jc w:val="center"/>
        <w:rPr>
          <w:rFonts w:ascii="Times New Roman" w:hAnsi="Times New Roman"/>
          <w:b/>
          <w:szCs w:val="24"/>
        </w:rPr>
      </w:pPr>
      <w:bookmarkStart w:id="0" w:name="_Hlk99627546"/>
      <w:r>
        <w:rPr>
          <w:rFonts w:ascii="Times New Roman" w:hAnsi="Times New Roman"/>
          <w:b/>
          <w:szCs w:val="24"/>
        </w:rPr>
        <w:t>Disaster Supplemental Nutrition Assistance Program (D-SNAP)</w:t>
      </w:r>
    </w:p>
    <w:bookmarkEnd w:id="0"/>
    <w:p w:rsidR="00AB326D" w:rsidP="00447C1E" w14:paraId="2C088225" w14:textId="77777777">
      <w:pPr>
        <w:tabs>
          <w:tab w:val="right" w:pos="9360"/>
        </w:tabs>
        <w:spacing w:line="480" w:lineRule="auto"/>
        <w:jc w:val="center"/>
        <w:rPr>
          <w:rFonts w:ascii="Times New Roman" w:hAnsi="Times New Roman"/>
          <w:szCs w:val="24"/>
        </w:rPr>
      </w:pPr>
    </w:p>
    <w:p w:rsidR="007C4293" w:rsidP="008A72A5" w14:paraId="0EBFE92C" w14:textId="77777777">
      <w:pPr>
        <w:spacing w:line="480" w:lineRule="auto"/>
        <w:jc w:val="center"/>
        <w:rPr>
          <w:rFonts w:ascii="Times New Roman" w:hAnsi="Times New Roman"/>
          <w:szCs w:val="24"/>
        </w:rPr>
      </w:pPr>
      <w:r>
        <w:rPr>
          <w:rFonts w:ascii="Times New Roman" w:hAnsi="Times New Roman"/>
          <w:szCs w:val="24"/>
        </w:rPr>
        <w:t>Alison Conrad</w:t>
      </w:r>
    </w:p>
    <w:p w:rsidR="008A72A5" w:rsidRPr="00AB326D" w:rsidP="008A72A5" w14:paraId="3010F9FA" w14:textId="4AFC19BB">
      <w:pPr>
        <w:spacing w:line="480" w:lineRule="auto"/>
        <w:jc w:val="center"/>
        <w:rPr>
          <w:rFonts w:ascii="Times New Roman" w:hAnsi="Times New Roman"/>
          <w:szCs w:val="24"/>
        </w:rPr>
      </w:pPr>
      <w:r w:rsidRPr="00AB326D">
        <w:rPr>
          <w:rFonts w:ascii="Times New Roman" w:hAnsi="Times New Roman"/>
          <w:szCs w:val="24"/>
        </w:rPr>
        <w:t>P</w:t>
      </w:r>
      <w:r w:rsidR="007C4293">
        <w:rPr>
          <w:rFonts w:ascii="Times New Roman" w:hAnsi="Times New Roman"/>
          <w:szCs w:val="24"/>
        </w:rPr>
        <w:t>rogram Analyst</w:t>
      </w:r>
    </w:p>
    <w:p w:rsidR="008A72A5" w:rsidRPr="00AB326D" w:rsidP="008A72A5" w14:paraId="1652A5F8" w14:textId="77777777">
      <w:pPr>
        <w:spacing w:line="480" w:lineRule="auto"/>
        <w:jc w:val="center"/>
        <w:rPr>
          <w:rFonts w:ascii="Times New Roman" w:hAnsi="Times New Roman"/>
          <w:szCs w:val="24"/>
        </w:rPr>
      </w:pPr>
      <w:r w:rsidRPr="00AB326D">
        <w:rPr>
          <w:rFonts w:ascii="Times New Roman" w:hAnsi="Times New Roman"/>
          <w:szCs w:val="24"/>
        </w:rPr>
        <w:t>Supplemental Nutrition Assistance Program</w:t>
      </w:r>
    </w:p>
    <w:p w:rsidR="008A72A5" w:rsidRPr="00AB326D" w:rsidP="008A72A5" w14:paraId="7BB5CCC5" w14:textId="77777777">
      <w:pPr>
        <w:spacing w:line="480" w:lineRule="auto"/>
        <w:jc w:val="center"/>
        <w:rPr>
          <w:rFonts w:ascii="Times New Roman" w:hAnsi="Times New Roman"/>
          <w:szCs w:val="24"/>
        </w:rPr>
      </w:pPr>
      <w:r w:rsidRPr="00AB326D">
        <w:rPr>
          <w:rFonts w:ascii="Times New Roman" w:hAnsi="Times New Roman"/>
          <w:szCs w:val="24"/>
        </w:rPr>
        <w:t>Program Development Division, Certification Policy Branch</w:t>
      </w:r>
    </w:p>
    <w:p w:rsidR="008A72A5" w:rsidRPr="00AB326D" w:rsidP="6BF79882" w14:paraId="087D8BD2" w14:textId="77777777">
      <w:pPr>
        <w:spacing w:line="480" w:lineRule="auto"/>
        <w:jc w:val="center"/>
        <w:rPr>
          <w:rFonts w:ascii="Times New Roman" w:hAnsi="Times New Roman"/>
        </w:rPr>
      </w:pPr>
      <w:r w:rsidRPr="6BF79882">
        <w:rPr>
          <w:rFonts w:ascii="Times New Roman" w:hAnsi="Times New Roman"/>
        </w:rPr>
        <w:t>Food and Nutrition Service, USDA</w:t>
      </w:r>
    </w:p>
    <w:p w:rsidR="6BF79882" w:rsidP="6BF79882" w14:paraId="6E7B05D6" w14:textId="21A2418D">
      <w:pPr>
        <w:spacing w:line="480" w:lineRule="auto"/>
        <w:jc w:val="center"/>
        <w:rPr>
          <w:szCs w:val="24"/>
        </w:rPr>
      </w:pPr>
      <w:r w:rsidRPr="6BF79882">
        <w:rPr>
          <w:rFonts w:ascii="Times New Roman" w:hAnsi="Times New Roman"/>
        </w:rPr>
        <w:t>1320 Braddock Place</w:t>
      </w:r>
    </w:p>
    <w:p w:rsidR="008A72A5" w:rsidRPr="00AB326D" w:rsidP="6BF79882" w14:paraId="154ACF97" w14:textId="113D341D">
      <w:pPr>
        <w:spacing w:line="480" w:lineRule="auto"/>
        <w:jc w:val="center"/>
        <w:rPr>
          <w:rFonts w:ascii="Times New Roman" w:hAnsi="Times New Roman"/>
        </w:rPr>
      </w:pPr>
      <w:r w:rsidRPr="6BF79882">
        <w:rPr>
          <w:rFonts w:ascii="Times New Roman" w:hAnsi="Times New Roman"/>
        </w:rPr>
        <w:t>Alexandria, VA  22314</w:t>
      </w:r>
    </w:p>
    <w:p w:rsidR="00447C1E" w:rsidRPr="00AB326D" w:rsidP="008A72A5" w14:paraId="2468262F" w14:textId="3905597C">
      <w:pPr>
        <w:spacing w:line="480" w:lineRule="auto"/>
        <w:jc w:val="center"/>
        <w:rPr>
          <w:rFonts w:ascii="Times New Roman" w:hAnsi="Times New Roman"/>
          <w:szCs w:val="24"/>
        </w:rPr>
      </w:pPr>
      <w:r>
        <w:rPr>
          <w:rFonts w:ascii="Times New Roman" w:hAnsi="Times New Roman"/>
          <w:szCs w:val="24"/>
        </w:rPr>
        <w:t>Alison.Conrad@usda.gov</w:t>
      </w:r>
    </w:p>
    <w:p w:rsidR="00905A5F" w:rsidRPr="00AB326D" w14:paraId="24682630" w14:textId="77777777">
      <w:pPr>
        <w:widowControl/>
        <w:overflowPunct/>
        <w:autoSpaceDE/>
        <w:autoSpaceDN/>
        <w:adjustRightInd/>
        <w:textAlignment w:val="auto"/>
        <w:rPr>
          <w:rFonts w:ascii="Times New Roman" w:hAnsi="Times New Roman"/>
          <w:szCs w:val="24"/>
        </w:rPr>
      </w:pPr>
      <w:r w:rsidRPr="00AB326D">
        <w:rPr>
          <w:rFonts w:ascii="Times New Roman" w:hAnsi="Times New Roman"/>
          <w:szCs w:val="24"/>
        </w:rPr>
        <w:br w:type="page"/>
      </w:r>
    </w:p>
    <w:p w:rsidR="00905A5F" w:rsidRPr="00AB326D" w:rsidP="009F7E1A" w14:paraId="24682631" w14:textId="77777777">
      <w:pPr>
        <w:tabs>
          <w:tab w:val="center" w:pos="4680"/>
        </w:tabs>
        <w:rPr>
          <w:rFonts w:ascii="Times New Roman" w:hAnsi="Times New Roman"/>
          <w:b/>
          <w:szCs w:val="24"/>
          <w:u w:val="single"/>
        </w:rPr>
      </w:pPr>
      <w:r w:rsidRPr="00AB326D">
        <w:rPr>
          <w:rFonts w:ascii="Times New Roman" w:hAnsi="Times New Roman"/>
          <w:b/>
          <w:szCs w:val="24"/>
          <w:u w:val="single"/>
        </w:rPr>
        <w:t>Table of Contents</w:t>
      </w:r>
    </w:p>
    <w:p w:rsidR="00BD1DD0" w:rsidRPr="00AB326D" w14:paraId="24682632" w14:textId="35482524">
      <w:pPr>
        <w:pStyle w:val="TOC1"/>
        <w:rPr>
          <w:rFonts w:asciiTheme="minorHAnsi" w:eastAsiaTheme="minorEastAsia" w:hAnsiTheme="minorHAnsi" w:cstheme="minorBidi"/>
          <w:b w:val="0"/>
          <w:bCs w:val="0"/>
          <w:caps w:val="0"/>
          <w:sz w:val="22"/>
          <w:szCs w:val="22"/>
        </w:rPr>
      </w:pPr>
      <w:r w:rsidRPr="00AB326D">
        <w:rPr>
          <w:szCs w:val="24"/>
        </w:rPr>
        <w:fldChar w:fldCharType="begin"/>
      </w:r>
      <w:r w:rsidRPr="00AB326D">
        <w:rPr>
          <w:szCs w:val="24"/>
        </w:rPr>
        <w:instrText xml:space="preserve"> TOC \o "1-2" \h \z \u </w:instrText>
      </w:r>
      <w:r w:rsidRPr="00AB326D">
        <w:rPr>
          <w:szCs w:val="24"/>
        </w:rPr>
        <w:fldChar w:fldCharType="separate"/>
      </w:r>
      <w:hyperlink w:anchor="_Toc401832401" w:history="1">
        <w:r w:rsidRPr="00AB326D">
          <w:rPr>
            <w:rStyle w:val="Hyperlink"/>
          </w:rPr>
          <w:t>A1. Circumstances that make the collection of information necessary.</w:t>
        </w:r>
        <w:r w:rsidRPr="00AB326D">
          <w:rPr>
            <w:webHidden/>
          </w:rPr>
          <w:tab/>
        </w:r>
        <w:r w:rsidRPr="00AB326D">
          <w:rPr>
            <w:webHidden/>
          </w:rPr>
          <w:fldChar w:fldCharType="begin"/>
        </w:r>
        <w:r w:rsidRPr="00AB326D">
          <w:rPr>
            <w:webHidden/>
          </w:rPr>
          <w:instrText xml:space="preserve"> PAGEREF _Toc401832401 \h </w:instrText>
        </w:r>
        <w:r w:rsidRPr="00AB326D">
          <w:rPr>
            <w:webHidden/>
          </w:rPr>
          <w:fldChar w:fldCharType="separate"/>
        </w:r>
        <w:r w:rsidR="00BB53D2">
          <w:rPr>
            <w:webHidden/>
          </w:rPr>
          <w:t>3</w:t>
        </w:r>
        <w:r w:rsidRPr="00AB326D">
          <w:rPr>
            <w:webHidden/>
          </w:rPr>
          <w:fldChar w:fldCharType="end"/>
        </w:r>
      </w:hyperlink>
    </w:p>
    <w:p w:rsidR="00BD1DD0" w:rsidRPr="00AB326D" w14:paraId="24682633" w14:textId="2D882CCA">
      <w:pPr>
        <w:pStyle w:val="TOC1"/>
        <w:rPr>
          <w:rFonts w:asciiTheme="minorHAnsi" w:eastAsiaTheme="minorEastAsia" w:hAnsiTheme="minorHAnsi" w:cstheme="minorBidi"/>
          <w:b w:val="0"/>
          <w:bCs w:val="0"/>
          <w:caps w:val="0"/>
          <w:sz w:val="22"/>
          <w:szCs w:val="22"/>
        </w:rPr>
      </w:pPr>
      <w:hyperlink w:anchor="_Toc401832402" w:history="1">
        <w:r w:rsidRPr="00AB326D">
          <w:rPr>
            <w:rStyle w:val="Hyperlink"/>
          </w:rPr>
          <w:t>A2. Purpose and Use of the Information.</w:t>
        </w:r>
        <w:r w:rsidRPr="00AB326D">
          <w:rPr>
            <w:webHidden/>
          </w:rPr>
          <w:tab/>
        </w:r>
        <w:r w:rsidRPr="00AB326D">
          <w:rPr>
            <w:webHidden/>
          </w:rPr>
          <w:fldChar w:fldCharType="begin"/>
        </w:r>
        <w:r w:rsidRPr="00AB326D">
          <w:rPr>
            <w:webHidden/>
          </w:rPr>
          <w:instrText xml:space="preserve"> PAGEREF _Toc401832402 \h </w:instrText>
        </w:r>
        <w:r w:rsidRPr="00AB326D">
          <w:rPr>
            <w:webHidden/>
          </w:rPr>
          <w:fldChar w:fldCharType="separate"/>
        </w:r>
        <w:r w:rsidR="00BB53D2">
          <w:rPr>
            <w:webHidden/>
          </w:rPr>
          <w:t>3</w:t>
        </w:r>
        <w:r w:rsidRPr="00AB326D">
          <w:rPr>
            <w:webHidden/>
          </w:rPr>
          <w:fldChar w:fldCharType="end"/>
        </w:r>
      </w:hyperlink>
    </w:p>
    <w:p w:rsidR="00BD1DD0" w:rsidRPr="00AB326D" w14:paraId="24682634" w14:textId="5C2B05F1">
      <w:pPr>
        <w:pStyle w:val="TOC1"/>
        <w:rPr>
          <w:rFonts w:asciiTheme="minorHAnsi" w:eastAsiaTheme="minorEastAsia" w:hAnsiTheme="minorHAnsi" w:cstheme="minorBidi"/>
          <w:b w:val="0"/>
          <w:bCs w:val="0"/>
          <w:caps w:val="0"/>
          <w:sz w:val="22"/>
          <w:szCs w:val="22"/>
        </w:rPr>
      </w:pPr>
      <w:hyperlink w:anchor="_Toc401832403" w:history="1">
        <w:r w:rsidRPr="00AB326D">
          <w:rPr>
            <w:rStyle w:val="Hyperlink"/>
          </w:rPr>
          <w:t>A3.  Use of information technology and burden reduction.</w:t>
        </w:r>
        <w:r w:rsidRPr="00AB326D">
          <w:rPr>
            <w:webHidden/>
          </w:rPr>
          <w:tab/>
        </w:r>
        <w:r w:rsidRPr="00AB326D">
          <w:rPr>
            <w:webHidden/>
          </w:rPr>
          <w:fldChar w:fldCharType="begin"/>
        </w:r>
        <w:r w:rsidRPr="00AB326D">
          <w:rPr>
            <w:webHidden/>
          </w:rPr>
          <w:instrText xml:space="preserve"> PAGEREF _Toc401832403 \h </w:instrText>
        </w:r>
        <w:r w:rsidRPr="00AB326D">
          <w:rPr>
            <w:webHidden/>
          </w:rPr>
          <w:fldChar w:fldCharType="separate"/>
        </w:r>
        <w:r w:rsidR="00BB53D2">
          <w:rPr>
            <w:webHidden/>
          </w:rPr>
          <w:t>4</w:t>
        </w:r>
        <w:r w:rsidRPr="00AB326D">
          <w:rPr>
            <w:webHidden/>
          </w:rPr>
          <w:fldChar w:fldCharType="end"/>
        </w:r>
      </w:hyperlink>
    </w:p>
    <w:p w:rsidR="00BD1DD0" w:rsidRPr="00AB326D" w14:paraId="24682635" w14:textId="798FD01B">
      <w:pPr>
        <w:pStyle w:val="TOC1"/>
        <w:rPr>
          <w:rFonts w:asciiTheme="minorHAnsi" w:eastAsiaTheme="minorEastAsia" w:hAnsiTheme="minorHAnsi" w:cstheme="minorBidi"/>
          <w:b w:val="0"/>
          <w:bCs w:val="0"/>
          <w:caps w:val="0"/>
          <w:sz w:val="22"/>
          <w:szCs w:val="22"/>
        </w:rPr>
      </w:pPr>
      <w:hyperlink w:anchor="_Toc401832404" w:history="1">
        <w:r w:rsidRPr="00AB326D">
          <w:rPr>
            <w:rStyle w:val="Hyperlink"/>
          </w:rPr>
          <w:t>A4.  Efforts to identify duplication.</w:t>
        </w:r>
        <w:r w:rsidRPr="00AB326D">
          <w:rPr>
            <w:webHidden/>
          </w:rPr>
          <w:tab/>
        </w:r>
        <w:r w:rsidRPr="00AB326D">
          <w:rPr>
            <w:webHidden/>
          </w:rPr>
          <w:fldChar w:fldCharType="begin"/>
        </w:r>
        <w:r w:rsidRPr="00AB326D">
          <w:rPr>
            <w:webHidden/>
          </w:rPr>
          <w:instrText xml:space="preserve"> PAGEREF _Toc401832404 \h </w:instrText>
        </w:r>
        <w:r w:rsidRPr="00AB326D">
          <w:rPr>
            <w:webHidden/>
          </w:rPr>
          <w:fldChar w:fldCharType="separate"/>
        </w:r>
        <w:r w:rsidR="00BB53D2">
          <w:rPr>
            <w:webHidden/>
          </w:rPr>
          <w:t>4</w:t>
        </w:r>
        <w:r w:rsidRPr="00AB326D">
          <w:rPr>
            <w:webHidden/>
          </w:rPr>
          <w:fldChar w:fldCharType="end"/>
        </w:r>
      </w:hyperlink>
    </w:p>
    <w:p w:rsidR="00BD1DD0" w:rsidRPr="00AB326D" w14:paraId="24682636" w14:textId="1D2F88AF">
      <w:pPr>
        <w:pStyle w:val="TOC1"/>
        <w:rPr>
          <w:rFonts w:asciiTheme="minorHAnsi" w:eastAsiaTheme="minorEastAsia" w:hAnsiTheme="minorHAnsi" w:cstheme="minorBidi"/>
          <w:b w:val="0"/>
          <w:bCs w:val="0"/>
          <w:caps w:val="0"/>
          <w:sz w:val="22"/>
          <w:szCs w:val="22"/>
        </w:rPr>
      </w:pPr>
      <w:hyperlink w:anchor="_Toc401832405" w:history="1">
        <w:r w:rsidRPr="00AB326D">
          <w:rPr>
            <w:rStyle w:val="Hyperlink"/>
          </w:rPr>
          <w:t>A5.  Impacts on small businesses or other small entities.</w:t>
        </w:r>
        <w:r w:rsidRPr="00AB326D">
          <w:rPr>
            <w:webHidden/>
          </w:rPr>
          <w:tab/>
        </w:r>
        <w:r w:rsidRPr="00AB326D">
          <w:rPr>
            <w:webHidden/>
          </w:rPr>
          <w:fldChar w:fldCharType="begin"/>
        </w:r>
        <w:r w:rsidRPr="00AB326D">
          <w:rPr>
            <w:webHidden/>
          </w:rPr>
          <w:instrText xml:space="preserve"> PAGEREF _Toc401832405 \h </w:instrText>
        </w:r>
        <w:r w:rsidRPr="00AB326D">
          <w:rPr>
            <w:webHidden/>
          </w:rPr>
          <w:fldChar w:fldCharType="separate"/>
        </w:r>
        <w:r w:rsidR="00BB53D2">
          <w:rPr>
            <w:webHidden/>
          </w:rPr>
          <w:t>4</w:t>
        </w:r>
        <w:r w:rsidRPr="00AB326D">
          <w:rPr>
            <w:webHidden/>
          </w:rPr>
          <w:fldChar w:fldCharType="end"/>
        </w:r>
      </w:hyperlink>
    </w:p>
    <w:p w:rsidR="00BD1DD0" w:rsidRPr="00AB326D" w14:paraId="24682637" w14:textId="439B5234">
      <w:pPr>
        <w:pStyle w:val="TOC1"/>
        <w:rPr>
          <w:rFonts w:asciiTheme="minorHAnsi" w:eastAsiaTheme="minorEastAsia" w:hAnsiTheme="minorHAnsi" w:cstheme="minorBidi"/>
          <w:b w:val="0"/>
          <w:bCs w:val="0"/>
          <w:caps w:val="0"/>
          <w:sz w:val="22"/>
          <w:szCs w:val="22"/>
        </w:rPr>
      </w:pPr>
      <w:hyperlink w:anchor="_Toc401832406" w:history="1">
        <w:r w:rsidRPr="00AB326D">
          <w:rPr>
            <w:rStyle w:val="Hyperlink"/>
          </w:rPr>
          <w:t>A6.  Consequences of collecting the information less frequently.</w:t>
        </w:r>
        <w:r w:rsidRPr="00AB326D">
          <w:rPr>
            <w:webHidden/>
          </w:rPr>
          <w:tab/>
        </w:r>
        <w:r w:rsidRPr="00AB326D">
          <w:rPr>
            <w:webHidden/>
          </w:rPr>
          <w:fldChar w:fldCharType="begin"/>
        </w:r>
        <w:r w:rsidRPr="00AB326D">
          <w:rPr>
            <w:webHidden/>
          </w:rPr>
          <w:instrText xml:space="preserve"> PAGEREF _Toc401832406 \h </w:instrText>
        </w:r>
        <w:r w:rsidRPr="00AB326D">
          <w:rPr>
            <w:webHidden/>
          </w:rPr>
          <w:fldChar w:fldCharType="separate"/>
        </w:r>
        <w:r w:rsidR="00BB53D2">
          <w:rPr>
            <w:webHidden/>
          </w:rPr>
          <w:t>5</w:t>
        </w:r>
        <w:r w:rsidRPr="00AB326D">
          <w:rPr>
            <w:webHidden/>
          </w:rPr>
          <w:fldChar w:fldCharType="end"/>
        </w:r>
      </w:hyperlink>
    </w:p>
    <w:p w:rsidR="00BD1DD0" w:rsidRPr="00AB326D" w14:paraId="24682638" w14:textId="38AD6A4F">
      <w:pPr>
        <w:pStyle w:val="TOC1"/>
        <w:rPr>
          <w:rFonts w:asciiTheme="minorHAnsi" w:eastAsiaTheme="minorEastAsia" w:hAnsiTheme="minorHAnsi" w:cstheme="minorBidi"/>
          <w:b w:val="0"/>
          <w:bCs w:val="0"/>
          <w:caps w:val="0"/>
          <w:sz w:val="22"/>
          <w:szCs w:val="22"/>
        </w:rPr>
      </w:pPr>
      <w:hyperlink w:anchor="_Toc401832407" w:history="1">
        <w:r w:rsidRPr="00AB326D">
          <w:rPr>
            <w:rStyle w:val="Hyperlink"/>
          </w:rPr>
          <w:t>A7.  Special circumstances relating to the Guidelines of 5 CFR 1320.5.</w:t>
        </w:r>
        <w:r w:rsidRPr="00AB326D">
          <w:rPr>
            <w:webHidden/>
          </w:rPr>
          <w:tab/>
        </w:r>
        <w:r w:rsidRPr="00AB326D">
          <w:rPr>
            <w:webHidden/>
          </w:rPr>
          <w:fldChar w:fldCharType="begin"/>
        </w:r>
        <w:r w:rsidRPr="00AB326D">
          <w:rPr>
            <w:webHidden/>
          </w:rPr>
          <w:instrText xml:space="preserve"> PAGEREF _Toc401832407 \h </w:instrText>
        </w:r>
        <w:r w:rsidRPr="00AB326D">
          <w:rPr>
            <w:webHidden/>
          </w:rPr>
          <w:fldChar w:fldCharType="separate"/>
        </w:r>
        <w:r w:rsidR="00BB53D2">
          <w:rPr>
            <w:webHidden/>
          </w:rPr>
          <w:t>5</w:t>
        </w:r>
        <w:r w:rsidRPr="00AB326D">
          <w:rPr>
            <w:webHidden/>
          </w:rPr>
          <w:fldChar w:fldCharType="end"/>
        </w:r>
      </w:hyperlink>
    </w:p>
    <w:p w:rsidR="00BD1DD0" w:rsidRPr="00AB326D" w14:paraId="24682639" w14:textId="6FD4353C">
      <w:pPr>
        <w:pStyle w:val="TOC1"/>
        <w:rPr>
          <w:rFonts w:asciiTheme="minorHAnsi" w:eastAsiaTheme="minorEastAsia" w:hAnsiTheme="minorHAnsi" w:cstheme="minorBidi"/>
          <w:b w:val="0"/>
          <w:bCs w:val="0"/>
          <w:caps w:val="0"/>
          <w:sz w:val="22"/>
          <w:szCs w:val="22"/>
        </w:rPr>
      </w:pPr>
      <w:hyperlink w:anchor="_Toc401832408" w:history="1">
        <w:r w:rsidRPr="00AB326D">
          <w:rPr>
            <w:rStyle w:val="Hyperlink"/>
          </w:rPr>
          <w:t>A8.  Comments to the Federal Register Notice and efforts for consultation.</w:t>
        </w:r>
        <w:r w:rsidRPr="00AB326D">
          <w:rPr>
            <w:webHidden/>
          </w:rPr>
          <w:tab/>
        </w:r>
        <w:r w:rsidRPr="00AB326D">
          <w:rPr>
            <w:webHidden/>
          </w:rPr>
          <w:fldChar w:fldCharType="begin"/>
        </w:r>
        <w:r w:rsidRPr="00AB326D">
          <w:rPr>
            <w:webHidden/>
          </w:rPr>
          <w:instrText xml:space="preserve"> PAGEREF _Toc401832408 \h </w:instrText>
        </w:r>
        <w:r w:rsidRPr="00AB326D">
          <w:rPr>
            <w:webHidden/>
          </w:rPr>
          <w:fldChar w:fldCharType="separate"/>
        </w:r>
        <w:r w:rsidR="00BB53D2">
          <w:rPr>
            <w:webHidden/>
          </w:rPr>
          <w:t>6</w:t>
        </w:r>
        <w:r w:rsidRPr="00AB326D">
          <w:rPr>
            <w:webHidden/>
          </w:rPr>
          <w:fldChar w:fldCharType="end"/>
        </w:r>
      </w:hyperlink>
    </w:p>
    <w:p w:rsidR="00BD1DD0" w:rsidRPr="00AB326D" w14:paraId="2468263A" w14:textId="3B0B2526">
      <w:pPr>
        <w:pStyle w:val="TOC1"/>
        <w:rPr>
          <w:rFonts w:asciiTheme="minorHAnsi" w:eastAsiaTheme="minorEastAsia" w:hAnsiTheme="minorHAnsi" w:cstheme="minorBidi"/>
          <w:b w:val="0"/>
          <w:bCs w:val="0"/>
          <w:caps w:val="0"/>
          <w:sz w:val="22"/>
          <w:szCs w:val="22"/>
        </w:rPr>
      </w:pPr>
      <w:hyperlink w:anchor="_Toc401832409" w:history="1">
        <w:r w:rsidRPr="00AB326D">
          <w:rPr>
            <w:rStyle w:val="Hyperlink"/>
          </w:rPr>
          <w:t>A9.  Explain any decisions to provide any payment or gift to respondents.</w:t>
        </w:r>
        <w:r w:rsidRPr="00AB326D">
          <w:rPr>
            <w:webHidden/>
          </w:rPr>
          <w:tab/>
        </w:r>
        <w:r w:rsidRPr="00AB326D">
          <w:rPr>
            <w:webHidden/>
          </w:rPr>
          <w:fldChar w:fldCharType="begin"/>
        </w:r>
        <w:r w:rsidRPr="00AB326D">
          <w:rPr>
            <w:webHidden/>
          </w:rPr>
          <w:instrText xml:space="preserve"> PAGEREF _Toc401832409 \h </w:instrText>
        </w:r>
        <w:r w:rsidRPr="00AB326D">
          <w:rPr>
            <w:webHidden/>
          </w:rPr>
          <w:fldChar w:fldCharType="separate"/>
        </w:r>
        <w:r w:rsidR="00BB53D2">
          <w:rPr>
            <w:webHidden/>
          </w:rPr>
          <w:t>6</w:t>
        </w:r>
        <w:r w:rsidRPr="00AB326D">
          <w:rPr>
            <w:webHidden/>
          </w:rPr>
          <w:fldChar w:fldCharType="end"/>
        </w:r>
      </w:hyperlink>
    </w:p>
    <w:p w:rsidR="00BD1DD0" w:rsidRPr="00AB326D" w14:paraId="2468263B" w14:textId="359D0171">
      <w:pPr>
        <w:pStyle w:val="TOC1"/>
        <w:rPr>
          <w:rFonts w:asciiTheme="minorHAnsi" w:eastAsiaTheme="minorEastAsia" w:hAnsiTheme="minorHAnsi" w:cstheme="minorBidi"/>
          <w:b w:val="0"/>
          <w:bCs w:val="0"/>
          <w:caps w:val="0"/>
          <w:sz w:val="22"/>
          <w:szCs w:val="22"/>
        </w:rPr>
      </w:pPr>
      <w:hyperlink w:anchor="_Toc401832410" w:history="1">
        <w:r w:rsidRPr="00AB326D">
          <w:rPr>
            <w:rStyle w:val="Hyperlink"/>
          </w:rPr>
          <w:t>A10.  Assurances of confidentiality provided to respondents.</w:t>
        </w:r>
        <w:r w:rsidRPr="00AB326D">
          <w:rPr>
            <w:webHidden/>
          </w:rPr>
          <w:tab/>
        </w:r>
        <w:r w:rsidRPr="00AB326D">
          <w:rPr>
            <w:webHidden/>
          </w:rPr>
          <w:fldChar w:fldCharType="begin"/>
        </w:r>
        <w:r w:rsidRPr="00AB326D">
          <w:rPr>
            <w:webHidden/>
          </w:rPr>
          <w:instrText xml:space="preserve"> PAGEREF _Toc401832410 \h </w:instrText>
        </w:r>
        <w:r w:rsidRPr="00AB326D">
          <w:rPr>
            <w:webHidden/>
          </w:rPr>
          <w:fldChar w:fldCharType="separate"/>
        </w:r>
        <w:r w:rsidR="00BB53D2">
          <w:rPr>
            <w:webHidden/>
          </w:rPr>
          <w:t>7</w:t>
        </w:r>
        <w:r w:rsidRPr="00AB326D">
          <w:rPr>
            <w:webHidden/>
          </w:rPr>
          <w:fldChar w:fldCharType="end"/>
        </w:r>
      </w:hyperlink>
    </w:p>
    <w:p w:rsidR="00BD1DD0" w:rsidRPr="00AB326D" w14:paraId="2468263C" w14:textId="634D0F56">
      <w:pPr>
        <w:pStyle w:val="TOC1"/>
        <w:rPr>
          <w:rFonts w:asciiTheme="minorHAnsi" w:eastAsiaTheme="minorEastAsia" w:hAnsiTheme="minorHAnsi" w:cstheme="minorBidi"/>
          <w:b w:val="0"/>
          <w:bCs w:val="0"/>
          <w:caps w:val="0"/>
          <w:sz w:val="22"/>
          <w:szCs w:val="22"/>
        </w:rPr>
      </w:pPr>
      <w:hyperlink w:anchor="_Toc401832411" w:history="1">
        <w:r w:rsidRPr="00AB326D">
          <w:rPr>
            <w:rStyle w:val="Hyperlink"/>
          </w:rPr>
          <w:t>A11.  Justification for any questions of a sensitive nature.</w:t>
        </w:r>
        <w:r w:rsidRPr="00AB326D">
          <w:rPr>
            <w:webHidden/>
          </w:rPr>
          <w:tab/>
        </w:r>
        <w:r w:rsidRPr="00AB326D">
          <w:rPr>
            <w:webHidden/>
          </w:rPr>
          <w:fldChar w:fldCharType="begin"/>
        </w:r>
        <w:r w:rsidRPr="00AB326D">
          <w:rPr>
            <w:webHidden/>
          </w:rPr>
          <w:instrText xml:space="preserve"> PAGEREF _Toc401832411 \h </w:instrText>
        </w:r>
        <w:r w:rsidRPr="00AB326D">
          <w:rPr>
            <w:webHidden/>
          </w:rPr>
          <w:fldChar w:fldCharType="separate"/>
        </w:r>
        <w:r w:rsidR="00BB53D2">
          <w:rPr>
            <w:webHidden/>
          </w:rPr>
          <w:t>7</w:t>
        </w:r>
        <w:r w:rsidRPr="00AB326D">
          <w:rPr>
            <w:webHidden/>
          </w:rPr>
          <w:fldChar w:fldCharType="end"/>
        </w:r>
      </w:hyperlink>
    </w:p>
    <w:p w:rsidR="00BD1DD0" w:rsidRPr="00AB326D" w14:paraId="2468263D" w14:textId="1E52346E">
      <w:pPr>
        <w:pStyle w:val="TOC1"/>
        <w:rPr>
          <w:rFonts w:asciiTheme="minorHAnsi" w:eastAsiaTheme="minorEastAsia" w:hAnsiTheme="minorHAnsi" w:cstheme="minorBidi"/>
          <w:b w:val="0"/>
          <w:bCs w:val="0"/>
          <w:caps w:val="0"/>
          <w:sz w:val="22"/>
          <w:szCs w:val="22"/>
        </w:rPr>
      </w:pPr>
      <w:hyperlink w:anchor="_Toc401832412" w:history="1">
        <w:r w:rsidRPr="00AB326D">
          <w:rPr>
            <w:rStyle w:val="Hyperlink"/>
          </w:rPr>
          <w:t>A12.  Estimates of the hour burden of the collection of information.</w:t>
        </w:r>
        <w:r w:rsidRPr="00AB326D">
          <w:rPr>
            <w:webHidden/>
          </w:rPr>
          <w:tab/>
        </w:r>
        <w:r w:rsidRPr="00AB326D">
          <w:rPr>
            <w:webHidden/>
          </w:rPr>
          <w:fldChar w:fldCharType="begin"/>
        </w:r>
        <w:r w:rsidRPr="00AB326D">
          <w:rPr>
            <w:webHidden/>
          </w:rPr>
          <w:instrText xml:space="preserve"> PAGEREF _Toc401832412 \h </w:instrText>
        </w:r>
        <w:r w:rsidRPr="00AB326D">
          <w:rPr>
            <w:webHidden/>
          </w:rPr>
          <w:fldChar w:fldCharType="separate"/>
        </w:r>
        <w:r w:rsidR="00BB53D2">
          <w:rPr>
            <w:webHidden/>
          </w:rPr>
          <w:t>7</w:t>
        </w:r>
        <w:r w:rsidRPr="00AB326D">
          <w:rPr>
            <w:webHidden/>
          </w:rPr>
          <w:fldChar w:fldCharType="end"/>
        </w:r>
      </w:hyperlink>
    </w:p>
    <w:p w:rsidR="00BD1DD0" w:rsidRPr="00AB326D" w14:paraId="2468263E" w14:textId="52B21FCD">
      <w:pPr>
        <w:pStyle w:val="TOC1"/>
        <w:rPr>
          <w:rFonts w:asciiTheme="minorHAnsi" w:eastAsiaTheme="minorEastAsia" w:hAnsiTheme="minorHAnsi" w:cstheme="minorBidi"/>
          <w:b w:val="0"/>
          <w:bCs w:val="0"/>
          <w:caps w:val="0"/>
          <w:sz w:val="22"/>
          <w:szCs w:val="22"/>
        </w:rPr>
      </w:pPr>
      <w:hyperlink w:anchor="_Toc401832413" w:history="1">
        <w:r w:rsidRPr="00AB326D">
          <w:rPr>
            <w:rStyle w:val="Hyperlink"/>
          </w:rPr>
          <w:t>A13.  Estimates of other total annual cost burden.</w:t>
        </w:r>
        <w:r w:rsidRPr="00AB326D">
          <w:rPr>
            <w:webHidden/>
          </w:rPr>
          <w:tab/>
        </w:r>
        <w:r w:rsidRPr="00AB326D">
          <w:rPr>
            <w:webHidden/>
          </w:rPr>
          <w:fldChar w:fldCharType="begin"/>
        </w:r>
        <w:r w:rsidRPr="00AB326D">
          <w:rPr>
            <w:webHidden/>
          </w:rPr>
          <w:instrText xml:space="preserve"> PAGEREF _Toc401832413 \h </w:instrText>
        </w:r>
        <w:r w:rsidRPr="00AB326D">
          <w:rPr>
            <w:webHidden/>
          </w:rPr>
          <w:fldChar w:fldCharType="separate"/>
        </w:r>
        <w:r w:rsidR="00BB53D2">
          <w:rPr>
            <w:webHidden/>
          </w:rPr>
          <w:t>9</w:t>
        </w:r>
        <w:r w:rsidRPr="00AB326D">
          <w:rPr>
            <w:webHidden/>
          </w:rPr>
          <w:fldChar w:fldCharType="end"/>
        </w:r>
      </w:hyperlink>
    </w:p>
    <w:p w:rsidR="00BD1DD0" w:rsidRPr="00AB326D" w14:paraId="2468263F" w14:textId="167ACC06">
      <w:pPr>
        <w:pStyle w:val="TOC1"/>
        <w:rPr>
          <w:rFonts w:asciiTheme="minorHAnsi" w:eastAsiaTheme="minorEastAsia" w:hAnsiTheme="minorHAnsi" w:cstheme="minorBidi"/>
          <w:b w:val="0"/>
          <w:bCs w:val="0"/>
          <w:caps w:val="0"/>
          <w:sz w:val="22"/>
          <w:szCs w:val="22"/>
        </w:rPr>
      </w:pPr>
      <w:hyperlink w:anchor="_Toc401832414" w:history="1">
        <w:r w:rsidRPr="00AB326D">
          <w:rPr>
            <w:rStyle w:val="Hyperlink"/>
          </w:rPr>
          <w:t>A14.  Provide estimates of annualized cost to the Federal government.</w:t>
        </w:r>
        <w:r w:rsidRPr="00AB326D">
          <w:rPr>
            <w:webHidden/>
          </w:rPr>
          <w:tab/>
        </w:r>
        <w:r w:rsidRPr="00AB326D">
          <w:rPr>
            <w:webHidden/>
          </w:rPr>
          <w:fldChar w:fldCharType="begin"/>
        </w:r>
        <w:r w:rsidRPr="00AB326D">
          <w:rPr>
            <w:webHidden/>
          </w:rPr>
          <w:instrText xml:space="preserve"> PAGEREF _Toc401832414 \h </w:instrText>
        </w:r>
        <w:r w:rsidRPr="00AB326D">
          <w:rPr>
            <w:webHidden/>
          </w:rPr>
          <w:fldChar w:fldCharType="separate"/>
        </w:r>
        <w:r w:rsidR="00BB53D2">
          <w:rPr>
            <w:webHidden/>
          </w:rPr>
          <w:t>10</w:t>
        </w:r>
        <w:r w:rsidRPr="00AB326D">
          <w:rPr>
            <w:webHidden/>
          </w:rPr>
          <w:fldChar w:fldCharType="end"/>
        </w:r>
      </w:hyperlink>
    </w:p>
    <w:p w:rsidR="00BD1DD0" w:rsidRPr="00AB326D" w14:paraId="24682640" w14:textId="7FF1BFC4">
      <w:pPr>
        <w:pStyle w:val="TOC1"/>
        <w:rPr>
          <w:rFonts w:asciiTheme="minorHAnsi" w:eastAsiaTheme="minorEastAsia" w:hAnsiTheme="minorHAnsi" w:cstheme="minorBidi"/>
          <w:b w:val="0"/>
          <w:bCs w:val="0"/>
          <w:caps w:val="0"/>
          <w:sz w:val="22"/>
          <w:szCs w:val="22"/>
        </w:rPr>
      </w:pPr>
      <w:hyperlink w:anchor="_Toc401832415" w:history="1">
        <w:r w:rsidRPr="00AB326D">
          <w:rPr>
            <w:rStyle w:val="Hyperlink"/>
          </w:rPr>
          <w:t>A15.  Explanation of program changes or adjustments.</w:t>
        </w:r>
        <w:r w:rsidRPr="00AB326D">
          <w:rPr>
            <w:webHidden/>
          </w:rPr>
          <w:tab/>
        </w:r>
        <w:r w:rsidRPr="00AB326D">
          <w:rPr>
            <w:webHidden/>
          </w:rPr>
          <w:fldChar w:fldCharType="begin"/>
        </w:r>
        <w:r w:rsidRPr="00AB326D">
          <w:rPr>
            <w:webHidden/>
          </w:rPr>
          <w:instrText xml:space="preserve"> PAGEREF _Toc401832415 \h </w:instrText>
        </w:r>
        <w:r w:rsidRPr="00AB326D">
          <w:rPr>
            <w:webHidden/>
          </w:rPr>
          <w:fldChar w:fldCharType="separate"/>
        </w:r>
        <w:r w:rsidR="00BB53D2">
          <w:rPr>
            <w:webHidden/>
          </w:rPr>
          <w:t>10</w:t>
        </w:r>
        <w:r w:rsidRPr="00AB326D">
          <w:rPr>
            <w:webHidden/>
          </w:rPr>
          <w:fldChar w:fldCharType="end"/>
        </w:r>
      </w:hyperlink>
    </w:p>
    <w:p w:rsidR="00BD1DD0" w:rsidRPr="00AB326D" w14:paraId="24682641" w14:textId="7856CE3E">
      <w:pPr>
        <w:pStyle w:val="TOC1"/>
        <w:rPr>
          <w:rFonts w:asciiTheme="minorHAnsi" w:eastAsiaTheme="minorEastAsia" w:hAnsiTheme="minorHAnsi" w:cstheme="minorBidi"/>
          <w:b w:val="0"/>
          <w:bCs w:val="0"/>
          <w:caps w:val="0"/>
          <w:sz w:val="22"/>
          <w:szCs w:val="22"/>
        </w:rPr>
      </w:pPr>
      <w:hyperlink w:anchor="_Toc401832416" w:history="1">
        <w:r w:rsidRPr="00AB326D">
          <w:rPr>
            <w:rStyle w:val="Hyperlink"/>
          </w:rPr>
          <w:t>A16.  Plans for tabulation, and publication and project time schedule.</w:t>
        </w:r>
        <w:r w:rsidRPr="00AB326D">
          <w:rPr>
            <w:webHidden/>
          </w:rPr>
          <w:tab/>
        </w:r>
        <w:r w:rsidRPr="00AB326D">
          <w:rPr>
            <w:webHidden/>
          </w:rPr>
          <w:fldChar w:fldCharType="begin"/>
        </w:r>
        <w:r w:rsidRPr="00AB326D">
          <w:rPr>
            <w:webHidden/>
          </w:rPr>
          <w:instrText xml:space="preserve"> PAGEREF _Toc401832416 \h </w:instrText>
        </w:r>
        <w:r w:rsidRPr="00AB326D">
          <w:rPr>
            <w:webHidden/>
          </w:rPr>
          <w:fldChar w:fldCharType="separate"/>
        </w:r>
        <w:r w:rsidR="00BB53D2">
          <w:rPr>
            <w:webHidden/>
          </w:rPr>
          <w:t>11</w:t>
        </w:r>
        <w:r w:rsidRPr="00AB326D">
          <w:rPr>
            <w:webHidden/>
          </w:rPr>
          <w:fldChar w:fldCharType="end"/>
        </w:r>
      </w:hyperlink>
    </w:p>
    <w:p w:rsidR="00BD1DD0" w:rsidRPr="00AB326D" w14:paraId="24682642" w14:textId="35330D18">
      <w:pPr>
        <w:pStyle w:val="TOC1"/>
        <w:rPr>
          <w:rFonts w:asciiTheme="minorHAnsi" w:eastAsiaTheme="minorEastAsia" w:hAnsiTheme="minorHAnsi" w:cstheme="minorBidi"/>
          <w:b w:val="0"/>
          <w:bCs w:val="0"/>
          <w:caps w:val="0"/>
          <w:sz w:val="22"/>
          <w:szCs w:val="22"/>
        </w:rPr>
      </w:pPr>
      <w:hyperlink w:anchor="_Toc401832417" w:history="1">
        <w:r w:rsidRPr="00AB326D">
          <w:rPr>
            <w:rStyle w:val="Hyperlink"/>
          </w:rPr>
          <w:t>A17.  Displaying the OMB Approval Expiration Date.</w:t>
        </w:r>
        <w:r w:rsidRPr="00AB326D">
          <w:rPr>
            <w:webHidden/>
          </w:rPr>
          <w:tab/>
        </w:r>
        <w:r w:rsidRPr="00AB326D">
          <w:rPr>
            <w:webHidden/>
          </w:rPr>
          <w:fldChar w:fldCharType="begin"/>
        </w:r>
        <w:r w:rsidRPr="00AB326D">
          <w:rPr>
            <w:webHidden/>
          </w:rPr>
          <w:instrText xml:space="preserve"> PAGEREF _Toc401832417 \h </w:instrText>
        </w:r>
        <w:r w:rsidRPr="00AB326D">
          <w:rPr>
            <w:webHidden/>
          </w:rPr>
          <w:fldChar w:fldCharType="separate"/>
        </w:r>
        <w:r w:rsidR="00BB53D2">
          <w:rPr>
            <w:webHidden/>
          </w:rPr>
          <w:t>11</w:t>
        </w:r>
        <w:r w:rsidRPr="00AB326D">
          <w:rPr>
            <w:webHidden/>
          </w:rPr>
          <w:fldChar w:fldCharType="end"/>
        </w:r>
      </w:hyperlink>
    </w:p>
    <w:p w:rsidR="00BD1DD0" w:rsidRPr="00AB326D" w14:paraId="24682643" w14:textId="028A3334">
      <w:pPr>
        <w:pStyle w:val="TOC1"/>
        <w:rPr>
          <w:rFonts w:asciiTheme="minorHAnsi" w:eastAsiaTheme="minorEastAsia" w:hAnsiTheme="minorHAnsi" w:cstheme="minorBidi"/>
          <w:b w:val="0"/>
          <w:bCs w:val="0"/>
          <w:caps w:val="0"/>
          <w:sz w:val="22"/>
          <w:szCs w:val="22"/>
        </w:rPr>
      </w:pPr>
      <w:hyperlink w:anchor="_Toc401832418" w:history="1">
        <w:r w:rsidRPr="00AB326D">
          <w:rPr>
            <w:rStyle w:val="Hyperlink"/>
          </w:rPr>
          <w:t>A18.  Exceptions to the certification statement identified in Item 19.</w:t>
        </w:r>
        <w:r w:rsidRPr="00AB326D">
          <w:rPr>
            <w:webHidden/>
          </w:rPr>
          <w:tab/>
        </w:r>
        <w:r w:rsidRPr="00AB326D">
          <w:rPr>
            <w:webHidden/>
          </w:rPr>
          <w:fldChar w:fldCharType="begin"/>
        </w:r>
        <w:r w:rsidRPr="00AB326D">
          <w:rPr>
            <w:webHidden/>
          </w:rPr>
          <w:instrText xml:space="preserve"> PAGEREF _Toc401832418 \h </w:instrText>
        </w:r>
        <w:r w:rsidRPr="00AB326D">
          <w:rPr>
            <w:webHidden/>
          </w:rPr>
          <w:fldChar w:fldCharType="separate"/>
        </w:r>
        <w:r w:rsidR="00BB53D2">
          <w:rPr>
            <w:webHidden/>
          </w:rPr>
          <w:t>11</w:t>
        </w:r>
        <w:r w:rsidRPr="00AB326D">
          <w:rPr>
            <w:webHidden/>
          </w:rPr>
          <w:fldChar w:fldCharType="end"/>
        </w:r>
      </w:hyperlink>
    </w:p>
    <w:p w:rsidR="00905A5F" w:rsidRPr="00AB326D" w:rsidP="009F7E1A" w14:paraId="24682644" w14:textId="77777777">
      <w:pPr>
        <w:tabs>
          <w:tab w:val="center" w:pos="4680"/>
        </w:tabs>
        <w:rPr>
          <w:rFonts w:ascii="Times New Roman" w:hAnsi="Times New Roman"/>
          <w:b/>
          <w:szCs w:val="24"/>
          <w:u w:val="single"/>
        </w:rPr>
      </w:pPr>
      <w:r w:rsidRPr="00AB326D">
        <w:rPr>
          <w:rFonts w:ascii="Times New Roman" w:hAnsi="Times New Roman"/>
          <w:b/>
          <w:szCs w:val="24"/>
          <w:u w:val="single"/>
        </w:rPr>
        <w:fldChar w:fldCharType="end"/>
      </w:r>
    </w:p>
    <w:p w:rsidR="00905A5F" w:rsidRPr="00AB326D" w:rsidP="009F7E1A" w14:paraId="24682645" w14:textId="77777777">
      <w:pPr>
        <w:tabs>
          <w:tab w:val="center" w:pos="4680"/>
        </w:tabs>
        <w:rPr>
          <w:rFonts w:ascii="Times New Roman" w:hAnsi="Times New Roman"/>
          <w:b/>
          <w:szCs w:val="24"/>
          <w:u w:val="single"/>
        </w:rPr>
      </w:pPr>
    </w:p>
    <w:p w:rsidR="00905A5F" w:rsidRPr="00AB326D" w:rsidP="009F7E1A" w14:paraId="24682646" w14:textId="77777777">
      <w:pPr>
        <w:tabs>
          <w:tab w:val="center" w:pos="4680"/>
        </w:tabs>
        <w:rPr>
          <w:rFonts w:ascii="Times New Roman" w:hAnsi="Times New Roman"/>
          <w:b/>
          <w:szCs w:val="24"/>
          <w:u w:val="single"/>
        </w:rPr>
      </w:pPr>
    </w:p>
    <w:p w:rsidR="002568E6" w:rsidRPr="00AB326D" w:rsidP="009F7E1A" w14:paraId="24682647" w14:textId="77777777">
      <w:pPr>
        <w:tabs>
          <w:tab w:val="center" w:pos="4680"/>
        </w:tabs>
        <w:rPr>
          <w:rFonts w:ascii="Times New Roman" w:hAnsi="Times New Roman"/>
          <w:b/>
          <w:szCs w:val="24"/>
          <w:u w:val="single"/>
        </w:rPr>
      </w:pPr>
      <w:r w:rsidRPr="00AB326D">
        <w:rPr>
          <w:rFonts w:ascii="Times New Roman" w:hAnsi="Times New Roman"/>
          <w:b/>
          <w:szCs w:val="24"/>
          <w:u w:val="single"/>
        </w:rPr>
        <w:t>App</w:t>
      </w:r>
      <w:r w:rsidRPr="00AB326D">
        <w:rPr>
          <w:rFonts w:ascii="Times New Roman" w:hAnsi="Times New Roman"/>
          <w:b/>
          <w:szCs w:val="24"/>
          <w:u w:val="single"/>
        </w:rPr>
        <w:t>endices</w:t>
      </w:r>
    </w:p>
    <w:p w:rsidR="002568E6" w:rsidRPr="00FB405B" w:rsidP="009F7E1A" w14:paraId="24682648" w14:textId="4B8D0949">
      <w:pPr>
        <w:tabs>
          <w:tab w:val="center" w:pos="4680"/>
        </w:tabs>
        <w:rPr>
          <w:rFonts w:ascii="Times New Roman" w:hAnsi="Times New Roman"/>
          <w:szCs w:val="24"/>
        </w:rPr>
      </w:pPr>
      <w:bookmarkStart w:id="1" w:name="_Hlk110257383"/>
      <w:r w:rsidRPr="00FB405B">
        <w:rPr>
          <w:rFonts w:ascii="Times New Roman" w:hAnsi="Times New Roman"/>
          <w:szCs w:val="24"/>
        </w:rPr>
        <w:t xml:space="preserve">Appendix </w:t>
      </w:r>
      <w:r w:rsidRPr="00FB405B" w:rsidR="0054649D">
        <w:rPr>
          <w:rFonts w:ascii="Times New Roman" w:hAnsi="Times New Roman"/>
          <w:szCs w:val="24"/>
        </w:rPr>
        <w:t>A</w:t>
      </w:r>
      <w:r w:rsidRPr="00FB405B">
        <w:rPr>
          <w:rFonts w:ascii="Times New Roman" w:hAnsi="Times New Roman"/>
          <w:szCs w:val="24"/>
        </w:rPr>
        <w:t>:</w:t>
      </w:r>
      <w:r w:rsidRPr="00FB405B" w:rsidR="0065757A">
        <w:rPr>
          <w:rFonts w:ascii="Times New Roman" w:hAnsi="Times New Roman"/>
          <w:szCs w:val="24"/>
        </w:rPr>
        <w:t xml:space="preserve"> Section 5</w:t>
      </w:r>
      <w:r w:rsidRPr="00FB405B" w:rsidR="00683817">
        <w:rPr>
          <w:rFonts w:ascii="Times New Roman" w:hAnsi="Times New Roman"/>
          <w:szCs w:val="24"/>
        </w:rPr>
        <w:t>(</w:t>
      </w:r>
      <w:r w:rsidRPr="00FB405B" w:rsidR="0065757A">
        <w:rPr>
          <w:rFonts w:ascii="Times New Roman" w:hAnsi="Times New Roman"/>
          <w:szCs w:val="24"/>
        </w:rPr>
        <w:t>h</w:t>
      </w:r>
      <w:r w:rsidRPr="00FB405B" w:rsidR="00683817">
        <w:rPr>
          <w:rFonts w:ascii="Times New Roman" w:hAnsi="Times New Roman"/>
          <w:szCs w:val="24"/>
        </w:rPr>
        <w:t xml:space="preserve">) of the Food and Nutrition Act of 2008 </w:t>
      </w:r>
    </w:p>
    <w:p w:rsidR="00F55A75" w:rsidRPr="00FB405B" w:rsidP="009F7E1A" w14:paraId="6F00F305" w14:textId="0012CE07">
      <w:pPr>
        <w:tabs>
          <w:tab w:val="center" w:pos="4680"/>
        </w:tabs>
        <w:rPr>
          <w:rFonts w:ascii="Times New Roman" w:hAnsi="Times New Roman"/>
          <w:szCs w:val="24"/>
        </w:rPr>
      </w:pPr>
      <w:r w:rsidRPr="00FB405B">
        <w:rPr>
          <w:rFonts w:ascii="Times New Roman" w:hAnsi="Times New Roman"/>
          <w:szCs w:val="24"/>
        </w:rPr>
        <w:t xml:space="preserve">Appendix </w:t>
      </w:r>
      <w:r w:rsidRPr="00FB405B" w:rsidR="0054649D">
        <w:rPr>
          <w:rFonts w:ascii="Times New Roman" w:hAnsi="Times New Roman"/>
          <w:szCs w:val="24"/>
        </w:rPr>
        <w:t>B</w:t>
      </w:r>
      <w:r w:rsidRPr="00FB405B">
        <w:rPr>
          <w:rFonts w:ascii="Times New Roman" w:hAnsi="Times New Roman"/>
          <w:szCs w:val="24"/>
        </w:rPr>
        <w:t xml:space="preserve">: Section 412 of the Robert T. Stafford Disaster Relief and Emergency Assistance Act </w:t>
      </w:r>
    </w:p>
    <w:p w:rsidR="00080FDE" w:rsidP="009F7E1A" w14:paraId="49BC0C95" w14:textId="77777777">
      <w:pPr>
        <w:tabs>
          <w:tab w:val="center" w:pos="4680"/>
        </w:tabs>
        <w:rPr>
          <w:rFonts w:ascii="Times New Roman" w:hAnsi="Times New Roman"/>
          <w:szCs w:val="24"/>
        </w:rPr>
      </w:pPr>
      <w:r w:rsidRPr="00FB405B">
        <w:rPr>
          <w:rFonts w:ascii="Times New Roman" w:hAnsi="Times New Roman"/>
          <w:szCs w:val="24"/>
        </w:rPr>
        <w:t xml:space="preserve">Appendix C: </w:t>
      </w:r>
      <w:r w:rsidRPr="00410414" w:rsidR="00410414">
        <w:rPr>
          <w:rFonts w:ascii="Times New Roman" w:hAnsi="Times New Roman"/>
          <w:szCs w:val="24"/>
        </w:rPr>
        <w:t xml:space="preserve"> </w:t>
      </w:r>
      <w:r w:rsidR="00410414">
        <w:rPr>
          <w:rFonts w:ascii="Times New Roman" w:hAnsi="Times New Roman"/>
          <w:szCs w:val="24"/>
        </w:rPr>
        <w:t xml:space="preserve">D-SNAP Request Template </w:t>
      </w:r>
    </w:p>
    <w:p w:rsidR="00F04C98" w:rsidP="009F7E1A" w14:paraId="3ACECEF6" w14:textId="2541007A">
      <w:pPr>
        <w:tabs>
          <w:tab w:val="center" w:pos="4680"/>
        </w:tabs>
        <w:rPr>
          <w:rFonts w:ascii="Times New Roman" w:hAnsi="Times New Roman"/>
          <w:szCs w:val="24"/>
        </w:rPr>
      </w:pPr>
      <w:r w:rsidRPr="00FB405B">
        <w:rPr>
          <w:rFonts w:ascii="Times New Roman" w:hAnsi="Times New Roman"/>
          <w:szCs w:val="24"/>
        </w:rPr>
        <w:t xml:space="preserve">Appendix </w:t>
      </w:r>
      <w:r w:rsidRPr="00FB405B" w:rsidR="00EC5DD6">
        <w:rPr>
          <w:rFonts w:ascii="Times New Roman" w:hAnsi="Times New Roman"/>
          <w:szCs w:val="24"/>
        </w:rPr>
        <w:t>D</w:t>
      </w:r>
      <w:r w:rsidRPr="00FB405B">
        <w:rPr>
          <w:rFonts w:ascii="Times New Roman" w:hAnsi="Times New Roman"/>
          <w:szCs w:val="24"/>
        </w:rPr>
        <w:t xml:space="preserve">: </w:t>
      </w:r>
      <w:r w:rsidR="00410414">
        <w:rPr>
          <w:rFonts w:ascii="Times New Roman" w:hAnsi="Times New Roman"/>
          <w:szCs w:val="24"/>
        </w:rPr>
        <w:t>WIMS Screenshot</w:t>
      </w:r>
    </w:p>
    <w:p w:rsidR="000838AA" w:rsidP="009F7E1A" w14:paraId="679F55CA" w14:textId="396B1269">
      <w:pPr>
        <w:tabs>
          <w:tab w:val="center" w:pos="4680"/>
        </w:tabs>
        <w:rPr>
          <w:rFonts w:ascii="Times New Roman" w:hAnsi="Times New Roman"/>
          <w:szCs w:val="24"/>
        </w:rPr>
      </w:pPr>
      <w:r>
        <w:rPr>
          <w:rFonts w:ascii="Times New Roman" w:hAnsi="Times New Roman"/>
          <w:szCs w:val="24"/>
        </w:rPr>
        <w:t>Appendix D.1: WIMS Public Burden Statement</w:t>
      </w:r>
    </w:p>
    <w:p w:rsidR="000838AA" w:rsidP="009F7E1A" w14:paraId="342625D9" w14:textId="7878793A">
      <w:pPr>
        <w:tabs>
          <w:tab w:val="center" w:pos="4680"/>
        </w:tabs>
        <w:rPr>
          <w:rFonts w:ascii="Times New Roman" w:hAnsi="Times New Roman"/>
          <w:szCs w:val="24"/>
        </w:rPr>
      </w:pPr>
      <w:r>
        <w:rPr>
          <w:rFonts w:ascii="Times New Roman" w:hAnsi="Times New Roman"/>
          <w:szCs w:val="24"/>
        </w:rPr>
        <w:t xml:space="preserve">Appendix </w:t>
      </w:r>
      <w:r w:rsidR="00410414">
        <w:rPr>
          <w:rFonts w:ascii="Times New Roman" w:hAnsi="Times New Roman"/>
          <w:szCs w:val="24"/>
        </w:rPr>
        <w:t>E</w:t>
      </w:r>
      <w:r>
        <w:rPr>
          <w:rFonts w:ascii="Times New Roman" w:hAnsi="Times New Roman"/>
          <w:szCs w:val="24"/>
        </w:rPr>
        <w:t>: FNS 292A</w:t>
      </w:r>
      <w:r w:rsidR="0069222D">
        <w:rPr>
          <w:rFonts w:ascii="Times New Roman" w:hAnsi="Times New Roman"/>
          <w:szCs w:val="24"/>
        </w:rPr>
        <w:t xml:space="preserve"> Screenshot</w:t>
      </w:r>
    </w:p>
    <w:p w:rsidR="00410414" w:rsidP="009F7E1A" w14:paraId="6A3AE8DC" w14:textId="77777777">
      <w:pPr>
        <w:tabs>
          <w:tab w:val="center" w:pos="4680"/>
        </w:tabs>
        <w:rPr>
          <w:rFonts w:ascii="Times New Roman" w:hAnsi="Times New Roman"/>
          <w:szCs w:val="24"/>
        </w:rPr>
      </w:pPr>
      <w:r>
        <w:rPr>
          <w:rFonts w:ascii="Times New Roman" w:hAnsi="Times New Roman"/>
          <w:szCs w:val="24"/>
        </w:rPr>
        <w:t xml:space="preserve">Appendix F: FNS 292B Screenshot </w:t>
      </w:r>
    </w:p>
    <w:p w:rsidR="000838AA" w:rsidP="009F7E1A" w14:paraId="0507B298" w14:textId="48D277AE">
      <w:pPr>
        <w:tabs>
          <w:tab w:val="center" w:pos="4680"/>
        </w:tabs>
        <w:rPr>
          <w:rFonts w:ascii="Times New Roman" w:hAnsi="Times New Roman"/>
          <w:szCs w:val="24"/>
        </w:rPr>
      </w:pPr>
      <w:r>
        <w:rPr>
          <w:rFonts w:ascii="Times New Roman" w:hAnsi="Times New Roman"/>
          <w:szCs w:val="24"/>
        </w:rPr>
        <w:t xml:space="preserve">Appendix </w:t>
      </w:r>
      <w:r w:rsidR="00410414">
        <w:rPr>
          <w:rFonts w:ascii="Times New Roman" w:hAnsi="Times New Roman"/>
          <w:szCs w:val="24"/>
        </w:rPr>
        <w:t>G</w:t>
      </w:r>
      <w:r>
        <w:rPr>
          <w:rFonts w:ascii="Times New Roman" w:hAnsi="Times New Roman"/>
          <w:szCs w:val="24"/>
        </w:rPr>
        <w:t>:</w:t>
      </w:r>
      <w:r w:rsidR="0009688F">
        <w:rPr>
          <w:rFonts w:ascii="Times New Roman" w:hAnsi="Times New Roman"/>
          <w:szCs w:val="24"/>
        </w:rPr>
        <w:t xml:space="preserve"> FNS 366A</w:t>
      </w:r>
      <w:r w:rsidR="0069222D">
        <w:rPr>
          <w:rFonts w:ascii="Times New Roman" w:hAnsi="Times New Roman"/>
          <w:szCs w:val="24"/>
        </w:rPr>
        <w:t xml:space="preserve"> Screenshot</w:t>
      </w:r>
    </w:p>
    <w:p w:rsidR="000838AA" w:rsidP="009F7E1A" w14:paraId="46F90413" w14:textId="16F1529B">
      <w:pPr>
        <w:tabs>
          <w:tab w:val="center" w:pos="4680"/>
        </w:tabs>
        <w:rPr>
          <w:rFonts w:ascii="Times New Roman" w:hAnsi="Times New Roman"/>
          <w:szCs w:val="24"/>
        </w:rPr>
      </w:pPr>
      <w:r>
        <w:rPr>
          <w:rFonts w:ascii="Times New Roman" w:hAnsi="Times New Roman"/>
          <w:szCs w:val="24"/>
        </w:rPr>
        <w:t xml:space="preserve">Appendix </w:t>
      </w:r>
      <w:r w:rsidR="00410414">
        <w:rPr>
          <w:rFonts w:ascii="Times New Roman" w:hAnsi="Times New Roman"/>
          <w:szCs w:val="24"/>
        </w:rPr>
        <w:t>H</w:t>
      </w:r>
      <w:r>
        <w:rPr>
          <w:rFonts w:ascii="Times New Roman" w:hAnsi="Times New Roman"/>
          <w:szCs w:val="24"/>
        </w:rPr>
        <w:t xml:space="preserve">: </w:t>
      </w:r>
      <w:r w:rsidR="0009688F">
        <w:rPr>
          <w:rFonts w:ascii="Times New Roman" w:hAnsi="Times New Roman"/>
          <w:szCs w:val="24"/>
        </w:rPr>
        <w:t>FNS 366B</w:t>
      </w:r>
      <w:r w:rsidR="0069222D">
        <w:rPr>
          <w:rFonts w:ascii="Times New Roman" w:hAnsi="Times New Roman"/>
          <w:szCs w:val="24"/>
        </w:rPr>
        <w:t xml:space="preserve"> Screenshot</w:t>
      </w:r>
    </w:p>
    <w:p w:rsidR="0069222D" w:rsidP="0069222D" w14:paraId="6B76B7C5" w14:textId="283E221F">
      <w:pPr>
        <w:tabs>
          <w:tab w:val="center" w:pos="4680"/>
        </w:tabs>
        <w:rPr>
          <w:rFonts w:ascii="Times New Roman" w:hAnsi="Times New Roman"/>
          <w:szCs w:val="24"/>
        </w:rPr>
      </w:pPr>
      <w:r>
        <w:rPr>
          <w:rFonts w:ascii="Times New Roman" w:hAnsi="Times New Roman"/>
          <w:szCs w:val="24"/>
        </w:rPr>
        <w:t xml:space="preserve">Appendix </w:t>
      </w:r>
      <w:r w:rsidR="00410414">
        <w:rPr>
          <w:rFonts w:ascii="Times New Roman" w:hAnsi="Times New Roman"/>
          <w:szCs w:val="24"/>
        </w:rPr>
        <w:t>I</w:t>
      </w:r>
      <w:r>
        <w:rPr>
          <w:rFonts w:ascii="Times New Roman" w:hAnsi="Times New Roman"/>
          <w:szCs w:val="24"/>
        </w:rPr>
        <w:t>: FPRS Public Burden Statement</w:t>
      </w:r>
    </w:p>
    <w:p w:rsidR="00CB6C27" w:rsidP="0069222D" w14:paraId="787AFA75" w14:textId="4F147A40">
      <w:pPr>
        <w:tabs>
          <w:tab w:val="center" w:pos="4680"/>
        </w:tabs>
        <w:rPr>
          <w:rFonts w:ascii="Times New Roman" w:hAnsi="Times New Roman"/>
          <w:szCs w:val="24"/>
        </w:rPr>
      </w:pPr>
      <w:r>
        <w:rPr>
          <w:rFonts w:ascii="Times New Roman" w:hAnsi="Times New Roman"/>
          <w:szCs w:val="24"/>
        </w:rPr>
        <w:t xml:space="preserve">Appendix </w:t>
      </w:r>
      <w:r w:rsidR="00410414">
        <w:rPr>
          <w:rFonts w:ascii="Times New Roman" w:hAnsi="Times New Roman"/>
          <w:szCs w:val="24"/>
        </w:rPr>
        <w:t>J</w:t>
      </w:r>
      <w:r>
        <w:rPr>
          <w:rFonts w:ascii="Times New Roman" w:hAnsi="Times New Roman"/>
          <w:szCs w:val="24"/>
        </w:rPr>
        <w:t xml:space="preserve">: </w:t>
      </w:r>
      <w:r w:rsidRPr="00CB6C27">
        <w:rPr>
          <w:rFonts w:ascii="Times New Roman" w:hAnsi="Times New Roman"/>
          <w:szCs w:val="24"/>
        </w:rPr>
        <w:t>65 FR 17251 - Privacy Act: Proposed New System of Records</w:t>
      </w:r>
    </w:p>
    <w:p w:rsidR="00410414" w:rsidP="0069222D" w14:paraId="5FA2CCE7" w14:textId="3E0B5AE7">
      <w:pPr>
        <w:tabs>
          <w:tab w:val="center" w:pos="4680"/>
        </w:tabs>
        <w:rPr>
          <w:rFonts w:ascii="Times New Roman" w:hAnsi="Times New Roman"/>
          <w:szCs w:val="24"/>
        </w:rPr>
      </w:pPr>
      <w:r>
        <w:rPr>
          <w:rFonts w:ascii="Times New Roman" w:hAnsi="Times New Roman"/>
          <w:szCs w:val="24"/>
        </w:rPr>
        <w:t>Appendix K: Burden Table</w:t>
      </w:r>
    </w:p>
    <w:bookmarkEnd w:id="1"/>
    <w:p w:rsidR="000838AA" w:rsidP="009F7E1A" w14:paraId="5A2F248C" w14:textId="77777777">
      <w:pPr>
        <w:tabs>
          <w:tab w:val="center" w:pos="4680"/>
        </w:tabs>
        <w:rPr>
          <w:rFonts w:ascii="Times New Roman" w:hAnsi="Times New Roman"/>
          <w:szCs w:val="24"/>
        </w:rPr>
      </w:pPr>
    </w:p>
    <w:p w:rsidR="002568E6" w:rsidRPr="00AB326D" w14:paraId="24682649" w14:textId="77777777">
      <w:pPr>
        <w:widowControl/>
        <w:overflowPunct/>
        <w:autoSpaceDE/>
        <w:autoSpaceDN/>
        <w:adjustRightInd/>
        <w:textAlignment w:val="auto"/>
        <w:rPr>
          <w:rFonts w:ascii="Times New Roman" w:hAnsi="Times New Roman"/>
          <w:szCs w:val="24"/>
        </w:rPr>
      </w:pPr>
      <w:r w:rsidRPr="00AB326D">
        <w:rPr>
          <w:rFonts w:ascii="Times New Roman" w:hAnsi="Times New Roman"/>
          <w:szCs w:val="24"/>
        </w:rPr>
        <w:br w:type="page"/>
      </w:r>
    </w:p>
    <w:p w:rsidR="005A3F80" w:rsidRPr="00AB326D" w:rsidP="000A4D3C" w14:paraId="2468264D" w14:textId="77777777">
      <w:pPr>
        <w:pStyle w:val="Heading1"/>
      </w:pPr>
      <w:bookmarkStart w:id="2" w:name="_Toc401831357"/>
      <w:bookmarkStart w:id="3" w:name="_Toc401832401"/>
      <w:r w:rsidRPr="00AB326D">
        <w:t xml:space="preserve">A1. </w:t>
      </w:r>
      <w:r w:rsidRPr="00AB326D" w:rsidR="002568E6">
        <w:t>C</w:t>
      </w:r>
      <w:r w:rsidRPr="00AB326D">
        <w:t>ircumstances that make the collection of information necessary.</w:t>
      </w:r>
      <w:bookmarkEnd w:id="2"/>
      <w:bookmarkEnd w:id="3"/>
    </w:p>
    <w:p w:rsidR="004F6D33" w:rsidRPr="00AB326D" w:rsidP="008A72A5" w14:paraId="08419D04" w14:textId="77777777">
      <w:pPr>
        <w:tabs>
          <w:tab w:val="left" w:pos="-720"/>
        </w:tabs>
        <w:suppressAutoHyphens/>
        <w:rPr>
          <w:rFonts w:ascii="Times New Roman" w:hAnsi="Times New Roman"/>
          <w:b/>
          <w:szCs w:val="24"/>
        </w:rPr>
      </w:pPr>
      <w:r w:rsidRPr="00AB326D">
        <w:rPr>
          <w:rFonts w:ascii="Times New Roman" w:hAnsi="Times New Roman"/>
          <w:b/>
          <w:szCs w:val="24"/>
        </w:rPr>
        <w:t>Identify</w:t>
      </w:r>
      <w:r w:rsidRPr="00AB326D">
        <w:rPr>
          <w:rFonts w:ascii="Times New Roman" w:hAnsi="Times New Roman"/>
          <w:b/>
          <w:szCs w:val="24"/>
        </w:rPr>
        <w:t xml:space="preserve"> any legal or administrative requirements that necessitate the collection. Attach a copy of the </w:t>
      </w:r>
      <w:r w:rsidRPr="00AB326D">
        <w:rPr>
          <w:rFonts w:ascii="Times New Roman" w:hAnsi="Times New Roman"/>
          <w:b/>
          <w:szCs w:val="24"/>
        </w:rPr>
        <w:t>appropriate section</w:t>
      </w:r>
      <w:r w:rsidRPr="00AB326D">
        <w:rPr>
          <w:rFonts w:ascii="Times New Roman" w:hAnsi="Times New Roman"/>
          <w:b/>
          <w:szCs w:val="24"/>
        </w:rPr>
        <w:t xml:space="preserve"> of each statute and regulation mandating or authorizing the collection of informat</w:t>
      </w:r>
      <w:r w:rsidRPr="00AB326D">
        <w:rPr>
          <w:rFonts w:ascii="Times New Roman" w:hAnsi="Times New Roman"/>
          <w:b/>
          <w:szCs w:val="24"/>
        </w:rPr>
        <w:t>ion.</w:t>
      </w:r>
    </w:p>
    <w:p w:rsidR="00D97764" w:rsidP="008951CC" w14:paraId="4CBE37C8" w14:textId="20B955CC">
      <w:pPr>
        <w:tabs>
          <w:tab w:val="left" w:pos="-720"/>
        </w:tabs>
        <w:suppressAutoHyphens/>
        <w:spacing w:before="120" w:after="120" w:line="480" w:lineRule="auto"/>
        <w:rPr>
          <w:rFonts w:ascii="Times New Roman" w:hAnsi="Times New Roman"/>
          <w:szCs w:val="24"/>
        </w:rPr>
      </w:pPr>
      <w:r w:rsidRPr="00CB4742">
        <w:rPr>
          <w:rFonts w:ascii="Times New Roman" w:hAnsi="Times New Roman"/>
          <w:szCs w:val="24"/>
        </w:rPr>
        <w:t>This is a</w:t>
      </w:r>
      <w:r w:rsidR="00513EF9">
        <w:rPr>
          <w:rFonts w:ascii="Times New Roman" w:hAnsi="Times New Roman"/>
          <w:szCs w:val="24"/>
        </w:rPr>
        <w:t xml:space="preserve">n extension </w:t>
      </w:r>
      <w:r w:rsidRPr="00CB4742">
        <w:rPr>
          <w:rFonts w:ascii="Times New Roman" w:hAnsi="Times New Roman"/>
          <w:szCs w:val="24"/>
        </w:rPr>
        <w:t xml:space="preserve">of a currently approved collection. </w:t>
      </w:r>
      <w:r w:rsidRPr="00CB4742">
        <w:rPr>
          <w:rFonts w:ascii="Times New Roman" w:hAnsi="Times New Roman"/>
          <w:szCs w:val="24"/>
        </w:rPr>
        <w:t>Pursuant to</w:t>
      </w:r>
      <w:r w:rsidRPr="00CB4742">
        <w:rPr>
          <w:rFonts w:ascii="Times New Roman" w:hAnsi="Times New Roman"/>
          <w:szCs w:val="24"/>
        </w:rPr>
        <w:t xml:space="preserve"> Section 5(h) of the Food and Nutrition Act of 2008, 7 U.S.C. 2014(h), </w:t>
      </w:r>
      <w:r w:rsidRPr="00CB4742" w:rsidR="00F55A75">
        <w:rPr>
          <w:rFonts w:ascii="Times New Roman" w:hAnsi="Times New Roman"/>
          <w:szCs w:val="24"/>
        </w:rPr>
        <w:t>the Robert T. Stafford Disaster Relie</w:t>
      </w:r>
      <w:r w:rsidR="00F55A75">
        <w:rPr>
          <w:rFonts w:ascii="Times New Roman" w:hAnsi="Times New Roman"/>
          <w:szCs w:val="24"/>
        </w:rPr>
        <w:t>f and Emergency Assistance Act, 42 U.S.C. 5121 et seq.,</w:t>
      </w:r>
      <w:r w:rsidRPr="00CB4742" w:rsidR="00F55A75">
        <w:rPr>
          <w:rFonts w:ascii="Times New Roman" w:hAnsi="Times New Roman"/>
          <w:szCs w:val="24"/>
        </w:rPr>
        <w:t xml:space="preserve"> </w:t>
      </w:r>
      <w:r w:rsidRPr="00CB4742">
        <w:rPr>
          <w:rFonts w:ascii="Times New Roman" w:hAnsi="Times New Roman"/>
          <w:szCs w:val="24"/>
        </w:rPr>
        <w:t>the Secretary of Agriculture has the authority to</w:t>
      </w:r>
      <w:r>
        <w:rPr>
          <w:rFonts w:ascii="Times New Roman" w:hAnsi="Times New Roman"/>
          <w:szCs w:val="24"/>
        </w:rPr>
        <w:t xml:space="preserve"> allow a State agency to operate</w:t>
      </w:r>
      <w:r w:rsidRPr="00CB4742">
        <w:rPr>
          <w:rFonts w:ascii="Times New Roman" w:hAnsi="Times New Roman"/>
          <w:szCs w:val="24"/>
        </w:rPr>
        <w:t xml:space="preserve"> a Disaster Supplemental Nutrition Assistance Program (D–SNAP)</w:t>
      </w:r>
      <w:r>
        <w:rPr>
          <w:rFonts w:ascii="Times New Roman" w:hAnsi="Times New Roman"/>
          <w:szCs w:val="24"/>
        </w:rPr>
        <w:t xml:space="preserve">, </w:t>
      </w:r>
      <w:r w:rsidRPr="00CB4742">
        <w:rPr>
          <w:rFonts w:ascii="Times New Roman" w:hAnsi="Times New Roman"/>
          <w:szCs w:val="24"/>
        </w:rPr>
        <w:t xml:space="preserve">which is a temporary program to provide </w:t>
      </w:r>
      <w:r>
        <w:rPr>
          <w:rFonts w:ascii="Times New Roman" w:hAnsi="Times New Roman"/>
          <w:szCs w:val="24"/>
        </w:rPr>
        <w:t>nutrition</w:t>
      </w:r>
      <w:r w:rsidRPr="00CB4742">
        <w:rPr>
          <w:rFonts w:ascii="Times New Roman" w:hAnsi="Times New Roman"/>
          <w:szCs w:val="24"/>
        </w:rPr>
        <w:t xml:space="preserve"> assistance to households affected by disasters</w:t>
      </w:r>
      <w:r w:rsidR="00410414">
        <w:rPr>
          <w:rFonts w:ascii="Times New Roman" w:hAnsi="Times New Roman"/>
          <w:szCs w:val="24"/>
        </w:rPr>
        <w:t xml:space="preserve"> (See Appendices A and B)</w:t>
      </w:r>
      <w:r w:rsidRPr="00CB4742">
        <w:rPr>
          <w:rFonts w:ascii="Times New Roman" w:hAnsi="Times New Roman"/>
          <w:szCs w:val="24"/>
        </w:rPr>
        <w:t xml:space="preserve">.  D-SNAP is separate and distinct from the Supplemental Nutrition Assistance Program (SNAP) because it has different standards of eligibility, is </w:t>
      </w:r>
      <w:r w:rsidRPr="00CB4742">
        <w:rPr>
          <w:rFonts w:ascii="Times New Roman" w:hAnsi="Times New Roman"/>
          <w:szCs w:val="24"/>
        </w:rPr>
        <w:t>operated</w:t>
      </w:r>
      <w:r w:rsidRPr="00CB4742">
        <w:rPr>
          <w:rFonts w:ascii="Times New Roman" w:hAnsi="Times New Roman"/>
          <w:szCs w:val="24"/>
        </w:rPr>
        <w:t xml:space="preserve"> for a limited duration, and only provides one month’s worth of benefits to eligible households.</w:t>
      </w:r>
    </w:p>
    <w:p w:rsidR="007C4293" w:rsidP="008951CC" w14:paraId="60CA1213" w14:textId="77777777">
      <w:pPr>
        <w:tabs>
          <w:tab w:val="left" w:pos="-720"/>
        </w:tabs>
        <w:suppressAutoHyphens/>
        <w:spacing w:line="480" w:lineRule="auto"/>
        <w:rPr>
          <w:rFonts w:ascii="Times New Roman" w:hAnsi="Times New Roman"/>
          <w:szCs w:val="24"/>
        </w:rPr>
      </w:pPr>
    </w:p>
    <w:p w:rsidR="00576A72" w:rsidP="008951CC" w14:paraId="2C40318A" w14:textId="5CF88A21">
      <w:pPr>
        <w:tabs>
          <w:tab w:val="left" w:pos="-720"/>
        </w:tabs>
        <w:suppressAutoHyphens/>
        <w:spacing w:line="480" w:lineRule="auto"/>
        <w:rPr>
          <w:rFonts w:ascii="Times New Roman" w:hAnsi="Times New Roman"/>
          <w:szCs w:val="24"/>
        </w:rPr>
      </w:pPr>
      <w:r w:rsidRPr="00576A72">
        <w:rPr>
          <w:rFonts w:ascii="Times New Roman" w:hAnsi="Times New Roman"/>
          <w:szCs w:val="24"/>
        </w:rPr>
        <w:t xml:space="preserve">State agencies </w:t>
      </w:r>
      <w:r w:rsidRPr="00576A72">
        <w:rPr>
          <w:rFonts w:ascii="Times New Roman" w:hAnsi="Times New Roman"/>
          <w:szCs w:val="24"/>
        </w:rPr>
        <w:t>submit</w:t>
      </w:r>
      <w:r w:rsidRPr="00576A72">
        <w:rPr>
          <w:rFonts w:ascii="Times New Roman" w:hAnsi="Times New Roman"/>
          <w:szCs w:val="24"/>
        </w:rPr>
        <w:t xml:space="preserve"> formal requests to operate D-SNAP to the Food and Nutrition Service (FNS) </w:t>
      </w:r>
      <w:r w:rsidR="008B706D">
        <w:rPr>
          <w:rFonts w:ascii="Times New Roman" w:hAnsi="Times New Roman"/>
          <w:szCs w:val="24"/>
        </w:rPr>
        <w:t>via the Waiver Information Management System (WIMS); States</w:t>
      </w:r>
      <w:r w:rsidRPr="00576A72">
        <w:rPr>
          <w:rFonts w:ascii="Times New Roman" w:hAnsi="Times New Roman"/>
          <w:szCs w:val="24"/>
        </w:rPr>
        <w:t xml:space="preserve"> may only request to operate D-SNAP in areas that have received a Presidential Disaster Declaration with authorization for Individual Assistance, also known as an IA declaration, from the Federal Emergency Management Agency (FEMA).  In their D-SNAP requests, State agencies outline their proposed procedures for conducting D-SNAP </w:t>
      </w:r>
      <w:r w:rsidR="00FB405B">
        <w:rPr>
          <w:rFonts w:ascii="Times New Roman" w:hAnsi="Times New Roman"/>
          <w:szCs w:val="24"/>
        </w:rPr>
        <w:t>operations</w:t>
      </w:r>
      <w:r w:rsidRPr="00576A72">
        <w:rPr>
          <w:rFonts w:ascii="Times New Roman" w:hAnsi="Times New Roman"/>
          <w:szCs w:val="24"/>
        </w:rPr>
        <w:t xml:space="preserve">, </w:t>
      </w:r>
      <w:r w:rsidRPr="00576A72">
        <w:rPr>
          <w:rFonts w:ascii="Times New Roman" w:hAnsi="Times New Roman"/>
          <w:szCs w:val="24"/>
        </w:rPr>
        <w:t>designate</w:t>
      </w:r>
      <w:r w:rsidRPr="00576A72">
        <w:rPr>
          <w:rFonts w:ascii="Times New Roman" w:hAnsi="Times New Roman"/>
          <w:szCs w:val="24"/>
        </w:rPr>
        <w:t xml:space="preserve"> the areas where they wish to operate, and provide supporting information.  FNS reviews all D-SNAP requests and supporting information to ensure that all necessary requirements to </w:t>
      </w:r>
      <w:r w:rsidRPr="00576A72">
        <w:rPr>
          <w:rFonts w:ascii="Times New Roman" w:hAnsi="Times New Roman"/>
          <w:szCs w:val="24"/>
        </w:rPr>
        <w:t>operate</w:t>
      </w:r>
      <w:r w:rsidRPr="00576A72">
        <w:rPr>
          <w:rFonts w:ascii="Times New Roman" w:hAnsi="Times New Roman"/>
          <w:szCs w:val="24"/>
        </w:rPr>
        <w:t xml:space="preserve"> D-SNAP are met.  Using clearly defined FNS’ criteria, FNS created a template</w:t>
      </w:r>
      <w:r w:rsidR="00CB6C27">
        <w:rPr>
          <w:rFonts w:ascii="Times New Roman" w:hAnsi="Times New Roman"/>
          <w:szCs w:val="24"/>
        </w:rPr>
        <w:t xml:space="preserve"> (see Appendix </w:t>
      </w:r>
      <w:r w:rsidR="00410414">
        <w:rPr>
          <w:rFonts w:ascii="Times New Roman" w:hAnsi="Times New Roman"/>
          <w:szCs w:val="24"/>
        </w:rPr>
        <w:t>C</w:t>
      </w:r>
      <w:r w:rsidR="00CB6C27">
        <w:rPr>
          <w:rFonts w:ascii="Times New Roman" w:hAnsi="Times New Roman"/>
          <w:szCs w:val="24"/>
        </w:rPr>
        <w:t>)</w:t>
      </w:r>
      <w:r w:rsidRPr="00576A72">
        <w:rPr>
          <w:rFonts w:ascii="Times New Roman" w:hAnsi="Times New Roman"/>
          <w:szCs w:val="24"/>
        </w:rPr>
        <w:t xml:space="preserve"> for State agencies </w:t>
      </w:r>
      <w:r w:rsidRPr="00576A72">
        <w:rPr>
          <w:rFonts w:ascii="Times New Roman" w:hAnsi="Times New Roman"/>
          <w:szCs w:val="24"/>
        </w:rPr>
        <w:t>submit</w:t>
      </w:r>
      <w:r w:rsidRPr="00576A72">
        <w:rPr>
          <w:rFonts w:ascii="Times New Roman" w:hAnsi="Times New Roman"/>
          <w:szCs w:val="24"/>
        </w:rPr>
        <w:t xml:space="preserve"> their D-SNAP requests electronically through WIMS</w:t>
      </w:r>
      <w:r w:rsidR="00CB6C27">
        <w:rPr>
          <w:rFonts w:ascii="Times New Roman" w:hAnsi="Times New Roman"/>
          <w:szCs w:val="24"/>
        </w:rPr>
        <w:t xml:space="preserve"> (See Appendix </w:t>
      </w:r>
      <w:r w:rsidR="00410414">
        <w:rPr>
          <w:rFonts w:ascii="Times New Roman" w:hAnsi="Times New Roman"/>
          <w:szCs w:val="24"/>
        </w:rPr>
        <w:t>D</w:t>
      </w:r>
      <w:r w:rsidR="006D0A54">
        <w:rPr>
          <w:rFonts w:ascii="Times New Roman" w:hAnsi="Times New Roman"/>
          <w:szCs w:val="24"/>
        </w:rPr>
        <w:t xml:space="preserve"> and </w:t>
      </w:r>
      <w:r w:rsidR="00410414">
        <w:rPr>
          <w:rFonts w:ascii="Times New Roman" w:hAnsi="Times New Roman"/>
          <w:szCs w:val="24"/>
        </w:rPr>
        <w:t>D</w:t>
      </w:r>
      <w:r w:rsidR="006D0A54">
        <w:rPr>
          <w:rFonts w:ascii="Times New Roman" w:hAnsi="Times New Roman"/>
          <w:szCs w:val="24"/>
        </w:rPr>
        <w:t>.1</w:t>
      </w:r>
      <w:r w:rsidR="00CB6C27">
        <w:rPr>
          <w:rFonts w:ascii="Times New Roman" w:hAnsi="Times New Roman"/>
          <w:szCs w:val="24"/>
        </w:rPr>
        <w:t>)</w:t>
      </w:r>
      <w:r w:rsidRPr="00576A72">
        <w:rPr>
          <w:rFonts w:ascii="Times New Roman" w:hAnsi="Times New Roman"/>
          <w:szCs w:val="24"/>
        </w:rPr>
        <w:t>.</w:t>
      </w:r>
    </w:p>
    <w:p w:rsidR="00A308DB" w:rsidRPr="00AB326D" w:rsidP="000A4D3C" w14:paraId="24682653" w14:textId="77777777">
      <w:pPr>
        <w:pStyle w:val="Heading1"/>
      </w:pPr>
      <w:bookmarkStart w:id="4" w:name="_Toc401831358"/>
      <w:bookmarkStart w:id="5" w:name="_Toc401832402"/>
      <w:r w:rsidRPr="00AB326D">
        <w:t xml:space="preserve">A2. </w:t>
      </w:r>
      <w:r w:rsidRPr="00AB326D" w:rsidR="00447C1E">
        <w:t>Purpose and Use of the Information.</w:t>
      </w:r>
      <w:bookmarkEnd w:id="4"/>
      <w:bookmarkEnd w:id="5"/>
    </w:p>
    <w:p w:rsidR="003333DF" w:rsidRPr="00AB326D" w14:paraId="24682655" w14:textId="77777777">
      <w:pPr>
        <w:tabs>
          <w:tab w:val="left" w:pos="-720"/>
        </w:tabs>
        <w:suppressAutoHyphens/>
        <w:rPr>
          <w:rFonts w:ascii="Times New Roman" w:hAnsi="Times New Roman"/>
          <w:b/>
          <w:szCs w:val="24"/>
        </w:rPr>
      </w:pPr>
      <w:r w:rsidRPr="00AB326D">
        <w:rPr>
          <w:rFonts w:ascii="Times New Roman" w:hAnsi="Times New Roman"/>
          <w:b/>
          <w:szCs w:val="24"/>
        </w:rPr>
        <w:t>Indicate</w:t>
      </w:r>
      <w:r w:rsidRPr="00AB326D" w:rsidR="009F0786">
        <w:rPr>
          <w:rFonts w:ascii="Times New Roman" w:hAnsi="Times New Roman"/>
          <w:b/>
          <w:szCs w:val="24"/>
        </w:rPr>
        <w:t xml:space="preserve"> how, by whom, and for what pur</w:t>
      </w:r>
      <w:r w:rsidRPr="00AB326D">
        <w:rPr>
          <w:rFonts w:ascii="Times New Roman" w:hAnsi="Times New Roman"/>
          <w:b/>
          <w:szCs w:val="24"/>
        </w:rPr>
        <w:t>pose the information is to be used</w:t>
      </w:r>
      <w:r w:rsidRPr="00AB326D">
        <w:rPr>
          <w:rFonts w:ascii="Times New Roman" w:hAnsi="Times New Roman"/>
          <w:b/>
          <w:szCs w:val="24"/>
        </w:rPr>
        <w:t>.</w:t>
      </w:r>
      <w:r w:rsidRPr="00AB326D" w:rsidR="009F0786">
        <w:rPr>
          <w:rFonts w:ascii="Times New Roman" w:hAnsi="Times New Roman"/>
          <w:b/>
          <w:szCs w:val="24"/>
        </w:rPr>
        <w:t xml:space="preserve">  </w:t>
      </w:r>
      <w:r w:rsidRPr="00AB326D" w:rsidR="009F0786">
        <w:rPr>
          <w:rFonts w:ascii="Times New Roman" w:hAnsi="Times New Roman"/>
          <w:b/>
          <w:szCs w:val="24"/>
        </w:rPr>
        <w:t>Except for a new collec</w:t>
      </w:r>
      <w:r w:rsidRPr="00AB326D">
        <w:rPr>
          <w:rFonts w:ascii="Times New Roman" w:hAnsi="Times New Roman"/>
          <w:b/>
          <w:szCs w:val="24"/>
        </w:rPr>
        <w:t xml:space="preserve">tion, </w:t>
      </w:r>
      <w:r w:rsidRPr="00AB326D">
        <w:rPr>
          <w:rFonts w:ascii="Times New Roman" w:hAnsi="Times New Roman"/>
          <w:b/>
          <w:szCs w:val="24"/>
        </w:rPr>
        <w:t>indicate</w:t>
      </w:r>
      <w:r w:rsidRPr="00AB326D">
        <w:rPr>
          <w:rFonts w:ascii="Times New Roman" w:hAnsi="Times New Roman"/>
          <w:b/>
          <w:szCs w:val="24"/>
        </w:rPr>
        <w:t xml:space="preserve"> how the agency has ac</w:t>
      </w:r>
      <w:r w:rsidRPr="00AB326D" w:rsidR="00E27BE9">
        <w:rPr>
          <w:rFonts w:ascii="Times New Roman" w:hAnsi="Times New Roman"/>
          <w:b/>
          <w:szCs w:val="24"/>
        </w:rPr>
        <w:t>tually used the informa</w:t>
      </w:r>
      <w:r w:rsidRPr="00AB326D">
        <w:rPr>
          <w:rFonts w:ascii="Times New Roman" w:hAnsi="Times New Roman"/>
          <w:b/>
          <w:szCs w:val="24"/>
        </w:rPr>
        <w:t>tion r</w:t>
      </w:r>
      <w:r w:rsidRPr="00AB326D" w:rsidR="00E27BE9">
        <w:rPr>
          <w:rFonts w:ascii="Times New Roman" w:hAnsi="Times New Roman"/>
          <w:b/>
          <w:szCs w:val="24"/>
        </w:rPr>
        <w:t>eceived from the current collec</w:t>
      </w:r>
      <w:r w:rsidRPr="00AB326D">
        <w:rPr>
          <w:rFonts w:ascii="Times New Roman" w:hAnsi="Times New Roman"/>
          <w:b/>
          <w:szCs w:val="24"/>
        </w:rPr>
        <w:t>tion.</w:t>
      </w:r>
    </w:p>
    <w:p w:rsidR="009F7E1A" w:rsidRPr="00AB326D" w:rsidP="009F7E1A" w14:paraId="24682656" w14:textId="77777777">
      <w:pPr>
        <w:tabs>
          <w:tab w:val="left" w:pos="-720"/>
        </w:tabs>
        <w:suppressAutoHyphens/>
        <w:rPr>
          <w:rFonts w:ascii="Times New Roman" w:hAnsi="Times New Roman"/>
          <w:szCs w:val="24"/>
        </w:rPr>
      </w:pPr>
    </w:p>
    <w:p w:rsidR="00CB4742" w:rsidRPr="00CB4742" w:rsidP="008951CC" w14:paraId="6A70EBFB" w14:textId="6E3B9998">
      <w:pPr>
        <w:tabs>
          <w:tab w:val="left" w:pos="-720"/>
        </w:tabs>
        <w:suppressAutoHyphens/>
        <w:spacing w:after="120" w:line="480" w:lineRule="auto"/>
        <w:rPr>
          <w:rFonts w:ascii="Times New Roman" w:hAnsi="Times New Roman"/>
          <w:szCs w:val="24"/>
        </w:rPr>
      </w:pPr>
      <w:r>
        <w:rPr>
          <w:rFonts w:ascii="Times New Roman" w:hAnsi="Times New Roman"/>
          <w:szCs w:val="24"/>
        </w:rPr>
        <w:t xml:space="preserve">In their </w:t>
      </w:r>
      <w:r w:rsidR="00533ACC">
        <w:rPr>
          <w:rFonts w:ascii="Times New Roman" w:hAnsi="Times New Roman"/>
          <w:szCs w:val="24"/>
        </w:rPr>
        <w:t>requests</w:t>
      </w:r>
      <w:r>
        <w:rPr>
          <w:rFonts w:ascii="Times New Roman" w:hAnsi="Times New Roman"/>
          <w:szCs w:val="24"/>
        </w:rPr>
        <w:t>, State agencies</w:t>
      </w:r>
      <w:r w:rsidR="00533ACC">
        <w:rPr>
          <w:rFonts w:ascii="Times New Roman" w:hAnsi="Times New Roman"/>
          <w:szCs w:val="24"/>
        </w:rPr>
        <w:t xml:space="preserve"> must outline the</w:t>
      </w:r>
      <w:r>
        <w:rPr>
          <w:rFonts w:ascii="Times New Roman" w:hAnsi="Times New Roman"/>
          <w:szCs w:val="24"/>
        </w:rPr>
        <w:t>ir</w:t>
      </w:r>
      <w:r w:rsidR="00533ACC">
        <w:rPr>
          <w:rFonts w:ascii="Times New Roman" w:hAnsi="Times New Roman"/>
          <w:szCs w:val="24"/>
        </w:rPr>
        <w:t xml:space="preserve"> proposed procedures for operating D-SNAP</w:t>
      </w:r>
      <w:r>
        <w:rPr>
          <w:rFonts w:ascii="Times New Roman" w:hAnsi="Times New Roman"/>
          <w:szCs w:val="24"/>
        </w:rPr>
        <w:t xml:space="preserve"> and provide other supporting information</w:t>
      </w:r>
      <w:r w:rsidR="00533ACC">
        <w:rPr>
          <w:rFonts w:ascii="Times New Roman" w:hAnsi="Times New Roman"/>
          <w:szCs w:val="24"/>
        </w:rPr>
        <w:t>, such as: an assessment of the areas where D-SNAP will be operated</w:t>
      </w:r>
      <w:r>
        <w:rPr>
          <w:rFonts w:ascii="Times New Roman" w:hAnsi="Times New Roman"/>
          <w:szCs w:val="24"/>
        </w:rPr>
        <w:t>;</w:t>
      </w:r>
      <w:r w:rsidR="00533ACC">
        <w:rPr>
          <w:rFonts w:ascii="Times New Roman" w:hAnsi="Times New Roman"/>
          <w:szCs w:val="24"/>
        </w:rPr>
        <w:t xml:space="preserve"> </w:t>
      </w:r>
      <w:r>
        <w:rPr>
          <w:rFonts w:ascii="Times New Roman" w:hAnsi="Times New Roman"/>
          <w:szCs w:val="24"/>
        </w:rPr>
        <w:t xml:space="preserve">the </w:t>
      </w:r>
      <w:r w:rsidR="00CF4933">
        <w:rPr>
          <w:rFonts w:ascii="Times New Roman" w:hAnsi="Times New Roman"/>
          <w:szCs w:val="24"/>
        </w:rPr>
        <w:t>criteria</w:t>
      </w:r>
      <w:r>
        <w:rPr>
          <w:rFonts w:ascii="Times New Roman" w:hAnsi="Times New Roman"/>
          <w:szCs w:val="24"/>
        </w:rPr>
        <w:t xml:space="preserve"> </w:t>
      </w:r>
      <w:r w:rsidR="00CF4933">
        <w:rPr>
          <w:rFonts w:ascii="Times New Roman" w:hAnsi="Times New Roman"/>
          <w:szCs w:val="24"/>
        </w:rPr>
        <w:t xml:space="preserve">that will be </w:t>
      </w:r>
      <w:r>
        <w:rPr>
          <w:rFonts w:ascii="Times New Roman" w:hAnsi="Times New Roman"/>
          <w:szCs w:val="24"/>
        </w:rPr>
        <w:t>use</w:t>
      </w:r>
      <w:r w:rsidR="00CF4933">
        <w:rPr>
          <w:rFonts w:ascii="Times New Roman" w:hAnsi="Times New Roman"/>
          <w:szCs w:val="24"/>
        </w:rPr>
        <w:t>d</w:t>
      </w:r>
      <w:r>
        <w:rPr>
          <w:rFonts w:ascii="Times New Roman" w:hAnsi="Times New Roman"/>
          <w:szCs w:val="24"/>
        </w:rPr>
        <w:t xml:space="preserve"> to determine eligibility of applicants; how long applications will be accepted;</w:t>
      </w:r>
      <w:r w:rsidR="00090417">
        <w:rPr>
          <w:rFonts w:ascii="Times New Roman" w:hAnsi="Times New Roman"/>
          <w:szCs w:val="24"/>
        </w:rPr>
        <w:t xml:space="preserve"> methods to maintain program integrity; procedures for issuing Electronic Benefits Transfer (EBT) cards to eligible applicants, and other logistics regarding public information, application site locations, and staffing.</w:t>
      </w:r>
      <w:r>
        <w:rPr>
          <w:rFonts w:ascii="Times New Roman" w:hAnsi="Times New Roman"/>
          <w:szCs w:val="24"/>
        </w:rPr>
        <w:t xml:space="preserve">  </w:t>
      </w:r>
      <w:r w:rsidR="00090417">
        <w:rPr>
          <w:rFonts w:ascii="Times New Roman" w:hAnsi="Times New Roman"/>
          <w:szCs w:val="24"/>
        </w:rPr>
        <w:t xml:space="preserve">FNS reviews each request and supporting information to ensure that all necessary requirements for an effective and efficient D-SNAP operation </w:t>
      </w:r>
      <w:r w:rsidR="00090417">
        <w:rPr>
          <w:rFonts w:ascii="Times New Roman" w:hAnsi="Times New Roman"/>
          <w:szCs w:val="24"/>
        </w:rPr>
        <w:t>are met</w:t>
      </w:r>
      <w:r w:rsidR="00090417">
        <w:rPr>
          <w:rFonts w:ascii="Times New Roman" w:hAnsi="Times New Roman"/>
          <w:szCs w:val="24"/>
        </w:rPr>
        <w:t xml:space="preserve">. </w:t>
      </w:r>
    </w:p>
    <w:p w:rsidR="007C4293" w:rsidP="008951CC" w14:paraId="6841DC7A" w14:textId="77777777">
      <w:pPr>
        <w:tabs>
          <w:tab w:val="left" w:pos="-720"/>
        </w:tabs>
        <w:suppressAutoHyphens/>
        <w:spacing w:line="480" w:lineRule="auto"/>
        <w:rPr>
          <w:rFonts w:ascii="Times New Roman" w:hAnsi="Times New Roman"/>
          <w:szCs w:val="24"/>
        </w:rPr>
      </w:pPr>
    </w:p>
    <w:p w:rsidR="009F7E1A" w:rsidRPr="00AB326D" w:rsidP="008951CC" w14:paraId="24682657" w14:textId="4007DA1E">
      <w:pPr>
        <w:tabs>
          <w:tab w:val="left" w:pos="-720"/>
        </w:tabs>
        <w:suppressAutoHyphens/>
        <w:spacing w:line="480" w:lineRule="auto"/>
        <w:rPr>
          <w:rFonts w:ascii="Times New Roman" w:hAnsi="Times New Roman"/>
          <w:szCs w:val="24"/>
        </w:rPr>
      </w:pPr>
      <w:r w:rsidRPr="00CB4742">
        <w:rPr>
          <w:rFonts w:ascii="Times New Roman" w:hAnsi="Times New Roman"/>
          <w:szCs w:val="24"/>
        </w:rPr>
        <w:t xml:space="preserve">The burden associated with the certification of D–SNAP applicants by </w:t>
      </w:r>
      <w:r w:rsidR="00315F45">
        <w:rPr>
          <w:rFonts w:ascii="Times New Roman" w:hAnsi="Times New Roman"/>
          <w:szCs w:val="24"/>
        </w:rPr>
        <w:t xml:space="preserve">a </w:t>
      </w:r>
      <w:r w:rsidRPr="00CB4742">
        <w:rPr>
          <w:rFonts w:ascii="Times New Roman" w:hAnsi="Times New Roman"/>
          <w:szCs w:val="24"/>
        </w:rPr>
        <w:t xml:space="preserve">State </w:t>
      </w:r>
      <w:r w:rsidRPr="00CB4742" w:rsidR="00315F45">
        <w:rPr>
          <w:rFonts w:ascii="Times New Roman" w:hAnsi="Times New Roman"/>
          <w:szCs w:val="24"/>
        </w:rPr>
        <w:t>agenc</w:t>
      </w:r>
      <w:r w:rsidR="00315F45">
        <w:rPr>
          <w:rFonts w:ascii="Times New Roman" w:hAnsi="Times New Roman"/>
          <w:szCs w:val="24"/>
        </w:rPr>
        <w:t>y</w:t>
      </w:r>
      <w:r w:rsidRPr="00CB4742" w:rsidR="00315F45">
        <w:rPr>
          <w:rFonts w:ascii="Times New Roman" w:hAnsi="Times New Roman"/>
          <w:szCs w:val="24"/>
        </w:rPr>
        <w:t xml:space="preserve"> </w:t>
      </w:r>
      <w:r w:rsidRPr="00CB4742">
        <w:rPr>
          <w:rFonts w:ascii="Times New Roman" w:hAnsi="Times New Roman"/>
          <w:szCs w:val="24"/>
        </w:rPr>
        <w:t xml:space="preserve">is currently approved </w:t>
      </w:r>
      <w:r w:rsidR="00FF3453">
        <w:rPr>
          <w:rFonts w:ascii="Times New Roman" w:hAnsi="Times New Roman"/>
          <w:szCs w:val="24"/>
        </w:rPr>
        <w:t xml:space="preserve">under </w:t>
      </w:r>
      <w:r w:rsidRPr="00CB4742">
        <w:rPr>
          <w:rFonts w:ascii="Times New Roman" w:hAnsi="Times New Roman"/>
          <w:szCs w:val="24"/>
        </w:rPr>
        <w:t xml:space="preserve">OMB information collection 0584–0064 (SNAP Forms: Applications, Periodic Reporting, Notices; </w:t>
      </w:r>
      <w:r w:rsidRPr="00CB4742">
        <w:rPr>
          <w:rFonts w:ascii="Times New Roman" w:hAnsi="Times New Roman"/>
          <w:szCs w:val="24"/>
        </w:rPr>
        <w:t>expiration</w:t>
      </w:r>
      <w:r w:rsidRPr="00CB4742">
        <w:rPr>
          <w:rFonts w:ascii="Times New Roman" w:hAnsi="Times New Roman"/>
          <w:szCs w:val="24"/>
        </w:rPr>
        <w:t xml:space="preserve"> d</w:t>
      </w:r>
      <w:r w:rsidRPr="0043223A">
        <w:rPr>
          <w:rFonts w:ascii="Times New Roman" w:hAnsi="Times New Roman"/>
          <w:szCs w:val="24"/>
        </w:rPr>
        <w:t xml:space="preserve">ate: </w:t>
      </w:r>
      <w:r w:rsidRPr="0043223A" w:rsidR="0043223A">
        <w:rPr>
          <w:rFonts w:ascii="Times New Roman" w:hAnsi="Times New Roman"/>
          <w:szCs w:val="24"/>
        </w:rPr>
        <w:t>02/</w:t>
      </w:r>
      <w:r w:rsidR="0043223A">
        <w:rPr>
          <w:rFonts w:ascii="Times New Roman" w:hAnsi="Times New Roman"/>
          <w:szCs w:val="24"/>
        </w:rPr>
        <w:t>29/2024</w:t>
      </w:r>
      <w:r w:rsidRPr="00CB4742" w:rsidR="006573AC">
        <w:rPr>
          <w:rFonts w:ascii="Times New Roman" w:hAnsi="Times New Roman"/>
          <w:szCs w:val="24"/>
        </w:rPr>
        <w:t>)</w:t>
      </w:r>
      <w:r w:rsidR="006573AC">
        <w:rPr>
          <w:rFonts w:ascii="Times New Roman" w:hAnsi="Times New Roman"/>
          <w:szCs w:val="24"/>
        </w:rPr>
        <w:t xml:space="preserve">. </w:t>
      </w:r>
      <w:r w:rsidR="00FB405B">
        <w:rPr>
          <w:rFonts w:ascii="Times New Roman" w:hAnsi="Times New Roman"/>
          <w:szCs w:val="24"/>
        </w:rPr>
        <w:t>The reporting and recordkeeping b</w:t>
      </w:r>
      <w:r w:rsidRPr="00576A72" w:rsidR="00576A72">
        <w:rPr>
          <w:rFonts w:ascii="Times New Roman" w:hAnsi="Times New Roman"/>
          <w:szCs w:val="24"/>
        </w:rPr>
        <w:t xml:space="preserve">urden for State reporting of D-SNAP data on the FNS-292A (Report of Commodity Distribution for Disaster Relief) and FNS-292B (Report of Disaster Supplemental Nutrition Assistance Benefit Issuance) </w:t>
      </w:r>
      <w:r w:rsidR="00AF61BE">
        <w:rPr>
          <w:rFonts w:ascii="Times New Roman" w:hAnsi="Times New Roman"/>
          <w:szCs w:val="24"/>
        </w:rPr>
        <w:t>is</w:t>
      </w:r>
      <w:r w:rsidRPr="00576A72" w:rsidR="00576A72">
        <w:rPr>
          <w:rFonts w:ascii="Times New Roman" w:hAnsi="Times New Roman"/>
          <w:szCs w:val="24"/>
        </w:rPr>
        <w:t xml:space="preserve"> </w:t>
      </w:r>
      <w:r w:rsidR="00FB405B">
        <w:rPr>
          <w:rFonts w:ascii="Times New Roman" w:hAnsi="Times New Roman"/>
          <w:szCs w:val="24"/>
        </w:rPr>
        <w:t>covered</w:t>
      </w:r>
      <w:r w:rsidR="00FB405B">
        <w:rPr>
          <w:rFonts w:ascii="Times New Roman" w:hAnsi="Times New Roman"/>
          <w:szCs w:val="24"/>
        </w:rPr>
        <w:t xml:space="preserve"> </w:t>
      </w:r>
      <w:r w:rsidRPr="00576A72" w:rsidR="00576A72">
        <w:rPr>
          <w:rFonts w:ascii="Times New Roman" w:hAnsi="Times New Roman"/>
          <w:szCs w:val="24"/>
        </w:rPr>
        <w:t>under two separate OMB Control Numbers. The recordkeeping burden for FNS-292A and FNS-292B is approved under OMB Control Number 0584-0037 (</w:t>
      </w:r>
      <w:r w:rsidRPr="00576A72" w:rsidR="00576A72">
        <w:rPr>
          <w:rFonts w:ascii="Times New Roman" w:hAnsi="Times New Roman"/>
          <w:szCs w:val="24"/>
        </w:rPr>
        <w:t>expiration</w:t>
      </w:r>
      <w:r w:rsidRPr="00576A72" w:rsidR="00576A72">
        <w:rPr>
          <w:rFonts w:ascii="Times New Roman" w:hAnsi="Times New Roman"/>
          <w:szCs w:val="24"/>
        </w:rPr>
        <w:t xml:space="preserve"> date: 05/31/2024) and the reporting burden for the FNS-292A and FNS-292B is approved under OMB Control Number 0584-0594 (Food Programs Reporting System; expiration date: 07/31/2023)</w:t>
      </w:r>
      <w:r w:rsidR="00CB6C27">
        <w:rPr>
          <w:rFonts w:ascii="Times New Roman" w:hAnsi="Times New Roman"/>
          <w:szCs w:val="24"/>
        </w:rPr>
        <w:t xml:space="preserve"> (See Appendices </w:t>
      </w:r>
      <w:r w:rsidR="00410414">
        <w:rPr>
          <w:rFonts w:ascii="Times New Roman" w:hAnsi="Times New Roman"/>
          <w:szCs w:val="24"/>
        </w:rPr>
        <w:t>E</w:t>
      </w:r>
      <w:r w:rsidR="00CB6C27">
        <w:rPr>
          <w:rFonts w:ascii="Times New Roman" w:hAnsi="Times New Roman"/>
          <w:szCs w:val="24"/>
        </w:rPr>
        <w:t xml:space="preserve">, </w:t>
      </w:r>
      <w:r w:rsidR="00410414">
        <w:rPr>
          <w:rFonts w:ascii="Times New Roman" w:hAnsi="Times New Roman"/>
          <w:szCs w:val="24"/>
        </w:rPr>
        <w:t>F</w:t>
      </w:r>
      <w:r w:rsidR="00CB6C27">
        <w:rPr>
          <w:rFonts w:ascii="Times New Roman" w:hAnsi="Times New Roman"/>
          <w:szCs w:val="24"/>
        </w:rPr>
        <w:t xml:space="preserve">, and </w:t>
      </w:r>
      <w:r w:rsidR="00410414">
        <w:rPr>
          <w:rFonts w:ascii="Times New Roman" w:hAnsi="Times New Roman"/>
          <w:szCs w:val="24"/>
        </w:rPr>
        <w:t>I</w:t>
      </w:r>
      <w:r w:rsidR="00CB6C27">
        <w:rPr>
          <w:rFonts w:ascii="Times New Roman" w:hAnsi="Times New Roman"/>
          <w:szCs w:val="24"/>
        </w:rPr>
        <w:t>)</w:t>
      </w:r>
      <w:r w:rsidRPr="00576A72" w:rsidR="00576A72">
        <w:rPr>
          <w:rFonts w:ascii="Times New Roman" w:hAnsi="Times New Roman"/>
          <w:szCs w:val="24"/>
        </w:rPr>
        <w:t xml:space="preserve">. </w:t>
      </w:r>
      <w:r w:rsidR="00576A72">
        <w:rPr>
          <w:rFonts w:ascii="Times New Roman" w:hAnsi="Times New Roman"/>
          <w:szCs w:val="24"/>
        </w:rPr>
        <w:t>N</w:t>
      </w:r>
      <w:r w:rsidRPr="006573AC" w:rsidR="006573AC">
        <w:rPr>
          <w:rFonts w:ascii="Times New Roman" w:hAnsi="Times New Roman"/>
          <w:szCs w:val="24"/>
        </w:rPr>
        <w:t xml:space="preserve">either burden </w:t>
      </w:r>
      <w:r w:rsidRPr="006573AC" w:rsidR="006573AC">
        <w:rPr>
          <w:rFonts w:ascii="Times New Roman" w:hAnsi="Times New Roman"/>
          <w:szCs w:val="24"/>
        </w:rPr>
        <w:t>is reflected</w:t>
      </w:r>
      <w:r w:rsidRPr="006573AC" w:rsidR="006573AC">
        <w:rPr>
          <w:rFonts w:ascii="Times New Roman" w:hAnsi="Times New Roman"/>
          <w:szCs w:val="24"/>
        </w:rPr>
        <w:t xml:space="preserve"> in this submission.</w:t>
      </w:r>
      <w:r w:rsidRPr="00CB4742" w:rsidR="006573AC">
        <w:rPr>
          <w:rFonts w:ascii="Times New Roman" w:hAnsi="Times New Roman"/>
          <w:szCs w:val="24"/>
        </w:rPr>
        <w:t xml:space="preserve"> </w:t>
      </w:r>
    </w:p>
    <w:p w:rsidR="00A308DB" w:rsidRPr="00AB326D" w:rsidP="000A4D3C" w14:paraId="24682659" w14:textId="77777777">
      <w:pPr>
        <w:pStyle w:val="Heading1"/>
      </w:pPr>
      <w:bookmarkStart w:id="6" w:name="_Toc401831359"/>
      <w:bookmarkStart w:id="7" w:name="_Toc401832403"/>
      <w:r w:rsidRPr="00AB326D">
        <w:t>A3</w:t>
      </w:r>
      <w:r w:rsidRPr="00AB326D">
        <w:t xml:space="preserve">.  </w:t>
      </w:r>
      <w:r w:rsidRPr="00AB326D" w:rsidR="00831EA7">
        <w:t xml:space="preserve">Use of </w:t>
      </w:r>
      <w:r w:rsidRPr="00AB326D" w:rsidR="00826253">
        <w:t>i</w:t>
      </w:r>
      <w:r w:rsidRPr="00AB326D" w:rsidR="00831EA7">
        <w:t xml:space="preserve">nformation </w:t>
      </w:r>
      <w:r w:rsidRPr="00AB326D" w:rsidR="00826253">
        <w:t>t</w:t>
      </w:r>
      <w:r w:rsidRPr="00AB326D" w:rsidR="00831EA7">
        <w:t xml:space="preserve">echnology and </w:t>
      </w:r>
      <w:r w:rsidRPr="00AB326D" w:rsidR="00826253">
        <w:t>b</w:t>
      </w:r>
      <w:r w:rsidRPr="00AB326D" w:rsidR="00831EA7">
        <w:t xml:space="preserve">urden </w:t>
      </w:r>
      <w:r w:rsidRPr="00AB326D" w:rsidR="00826253">
        <w:t>r</w:t>
      </w:r>
      <w:r w:rsidRPr="00AB326D" w:rsidR="00831EA7">
        <w:t>eduction</w:t>
      </w:r>
      <w:r w:rsidRPr="00AB326D">
        <w:t>.</w:t>
      </w:r>
      <w:bookmarkEnd w:id="6"/>
      <w:bookmarkEnd w:id="7"/>
      <w:r w:rsidRPr="00AB326D">
        <w:t xml:space="preserve">  </w:t>
      </w:r>
    </w:p>
    <w:p w:rsidR="003333DF" w:rsidRPr="00AB326D" w:rsidP="0062567E" w14:paraId="2468265B" w14:textId="77777777">
      <w:pPr>
        <w:rPr>
          <w:rFonts w:ascii="Times New Roman" w:hAnsi="Times New Roman"/>
          <w:b/>
          <w:szCs w:val="24"/>
        </w:rPr>
      </w:pPr>
      <w:r w:rsidRPr="00AB326D">
        <w:rPr>
          <w:rFonts w:ascii="Times New Roman" w:hAnsi="Times New Roman"/>
          <w:b/>
          <w:szCs w:val="24"/>
        </w:rPr>
        <w:t xml:space="preserve">Describe whether, and to what extent, the collection of information involves the use of </w:t>
      </w:r>
      <w:r w:rsidRPr="00AB326D" w:rsidR="00542C4F">
        <w:rPr>
          <w:rFonts w:ascii="Times New Roman" w:hAnsi="Times New Roman"/>
          <w:b/>
          <w:szCs w:val="24"/>
        </w:rPr>
        <w:t>automated, electronic, mechanical, or other technolog</w:t>
      </w:r>
      <w:r w:rsidRPr="00AB326D">
        <w:rPr>
          <w:rFonts w:ascii="Times New Roman" w:hAnsi="Times New Roman"/>
          <w:b/>
          <w:szCs w:val="24"/>
        </w:rPr>
        <w:t>ical collection techniques or oth</w:t>
      </w:r>
      <w:r w:rsidRPr="00AB326D" w:rsidR="00542C4F">
        <w:rPr>
          <w:rFonts w:ascii="Times New Roman" w:hAnsi="Times New Roman"/>
          <w:b/>
          <w:szCs w:val="24"/>
        </w:rPr>
        <w:t xml:space="preserve">er forms of information technology, e.g., </w:t>
      </w:r>
      <w:r w:rsidRPr="00AB326D" w:rsidR="00542C4F">
        <w:rPr>
          <w:rFonts w:ascii="Times New Roman" w:hAnsi="Times New Roman"/>
          <w:b/>
          <w:szCs w:val="24"/>
        </w:rPr>
        <w:t>permitting</w:t>
      </w:r>
      <w:r w:rsidRPr="00AB326D" w:rsidR="00542C4F">
        <w:rPr>
          <w:rFonts w:ascii="Times New Roman" w:hAnsi="Times New Roman"/>
          <w:b/>
          <w:szCs w:val="24"/>
        </w:rPr>
        <w:t xml:space="preserve"> electronic sub</w:t>
      </w:r>
      <w:r w:rsidRPr="00AB326D">
        <w:rPr>
          <w:rFonts w:ascii="Times New Roman" w:hAnsi="Times New Roman"/>
          <w:b/>
          <w:szCs w:val="24"/>
        </w:rPr>
        <w:t>mission of responses, and the basis for the decision for adopting this means of co</w:t>
      </w:r>
      <w:r w:rsidRPr="00AB326D" w:rsidR="00542C4F">
        <w:rPr>
          <w:rFonts w:ascii="Times New Roman" w:hAnsi="Times New Roman"/>
          <w:b/>
          <w:szCs w:val="24"/>
        </w:rPr>
        <w:t>llection. Also describe any con</w:t>
      </w:r>
      <w:r w:rsidRPr="00AB326D">
        <w:rPr>
          <w:rFonts w:ascii="Times New Roman" w:hAnsi="Times New Roman"/>
          <w:b/>
          <w:szCs w:val="24"/>
        </w:rPr>
        <w:t>sideratio</w:t>
      </w:r>
      <w:r w:rsidRPr="00AB326D" w:rsidR="00542C4F">
        <w:rPr>
          <w:rFonts w:ascii="Times New Roman" w:hAnsi="Times New Roman"/>
          <w:b/>
          <w:szCs w:val="24"/>
        </w:rPr>
        <w:t>n of using information technology to reduce bur</w:t>
      </w:r>
      <w:r w:rsidRPr="00AB326D">
        <w:rPr>
          <w:rFonts w:ascii="Times New Roman" w:hAnsi="Times New Roman"/>
          <w:b/>
          <w:szCs w:val="24"/>
        </w:rPr>
        <w:t>den.</w:t>
      </w:r>
    </w:p>
    <w:p w:rsidR="00A308DB" w:rsidRPr="00AB326D" w14:paraId="2468265C" w14:textId="77777777">
      <w:pPr>
        <w:tabs>
          <w:tab w:val="left" w:pos="0"/>
        </w:tabs>
        <w:suppressAutoHyphens/>
        <w:rPr>
          <w:rFonts w:ascii="Times New Roman" w:hAnsi="Times New Roman"/>
          <w:szCs w:val="24"/>
        </w:rPr>
      </w:pPr>
    </w:p>
    <w:p w:rsidR="009635D7" w:rsidRPr="00AB326D" w:rsidP="007C4293" w14:paraId="3840E9D2" w14:textId="0B38329C">
      <w:pPr>
        <w:spacing w:line="480" w:lineRule="auto"/>
        <w:rPr>
          <w:rFonts w:ascii="Times New Roman" w:hAnsi="Times New Roman"/>
        </w:rPr>
      </w:pPr>
      <w:r w:rsidRPr="6BF79882">
        <w:rPr>
          <w:rFonts w:ascii="Times New Roman" w:hAnsi="Times New Roman"/>
        </w:rPr>
        <w:t xml:space="preserve">In 2020, FNS launched an electronic workflow system, the Waiver Information Management System (WIMS), to streamline FNS waiver processing. </w:t>
      </w:r>
      <w:r w:rsidRPr="006D0A54" w:rsidR="00DD08BC">
        <w:rPr>
          <w:rFonts w:ascii="Times New Roman" w:hAnsi="Times New Roman"/>
        </w:rPr>
        <w:t xml:space="preserve">The burden for </w:t>
      </w:r>
      <w:r w:rsidRPr="006D0A54" w:rsidR="00DD08BC">
        <w:rPr>
          <w:rFonts w:ascii="Times New Roman" w:hAnsi="Times New Roman"/>
        </w:rPr>
        <w:t>submitting</w:t>
      </w:r>
      <w:r w:rsidRPr="006D0A54" w:rsidR="00DD08BC">
        <w:rPr>
          <w:rFonts w:ascii="Times New Roman" w:hAnsi="Times New Roman"/>
        </w:rPr>
        <w:t xml:space="preserve"> waiver requests via WIMS is covered under </w:t>
      </w:r>
      <w:r w:rsidRPr="006D0A54" w:rsidR="0043223A">
        <w:rPr>
          <w:rFonts w:ascii="Times New Roman" w:hAnsi="Times New Roman"/>
        </w:rPr>
        <w:t>OMB Control Number 0584-0083 (Operating Guidelines, Forms, and Waivers, Program and Budget Summary Statement (Forms FNS-366A &amp; FNS-366B); expiration date: 08/31/2023)</w:t>
      </w:r>
      <w:r w:rsidRPr="006D0A54" w:rsidR="00CB6C27">
        <w:rPr>
          <w:rFonts w:ascii="Times New Roman" w:hAnsi="Times New Roman"/>
        </w:rPr>
        <w:t xml:space="preserve"> (See Appendices </w:t>
      </w:r>
      <w:r w:rsidR="00410414">
        <w:rPr>
          <w:rFonts w:ascii="Times New Roman" w:hAnsi="Times New Roman"/>
        </w:rPr>
        <w:t>G</w:t>
      </w:r>
      <w:r w:rsidRPr="006D0A54" w:rsidR="00CB6C27">
        <w:rPr>
          <w:rFonts w:ascii="Times New Roman" w:hAnsi="Times New Roman"/>
        </w:rPr>
        <w:t xml:space="preserve">, </w:t>
      </w:r>
      <w:r w:rsidR="00410414">
        <w:rPr>
          <w:rFonts w:ascii="Times New Roman" w:hAnsi="Times New Roman"/>
        </w:rPr>
        <w:t>H,</w:t>
      </w:r>
      <w:r w:rsidRPr="006D0A54" w:rsidR="00CB6C27">
        <w:rPr>
          <w:rFonts w:ascii="Times New Roman" w:hAnsi="Times New Roman"/>
        </w:rPr>
        <w:t xml:space="preserve"> and </w:t>
      </w:r>
      <w:r w:rsidR="00410414">
        <w:rPr>
          <w:rFonts w:ascii="Times New Roman" w:hAnsi="Times New Roman"/>
        </w:rPr>
        <w:t>I</w:t>
      </w:r>
      <w:r w:rsidRPr="006D0A54" w:rsidR="00CB6C27">
        <w:rPr>
          <w:rFonts w:ascii="Times New Roman" w:hAnsi="Times New Roman"/>
        </w:rPr>
        <w:t>)</w:t>
      </w:r>
      <w:r w:rsidRPr="006D0A54" w:rsidR="0043223A">
        <w:rPr>
          <w:rFonts w:ascii="Times New Roman" w:hAnsi="Times New Roman"/>
        </w:rPr>
        <w:t>.</w:t>
      </w:r>
      <w:r w:rsidRPr="6BF79882" w:rsidR="0043223A">
        <w:rPr>
          <w:rFonts w:ascii="Times New Roman" w:hAnsi="Times New Roman"/>
        </w:rPr>
        <w:t xml:space="preserve"> </w:t>
      </w:r>
    </w:p>
    <w:p w:rsidR="007C4293" w:rsidP="007C4293" w14:paraId="74597986" w14:textId="77777777">
      <w:pPr>
        <w:spacing w:line="480" w:lineRule="auto"/>
        <w:rPr>
          <w:rFonts w:ascii="Times New Roman" w:hAnsi="Times New Roman"/>
        </w:rPr>
      </w:pPr>
    </w:p>
    <w:p w:rsidR="009635D7" w:rsidRPr="00AB326D" w:rsidP="007C4293" w14:paraId="11B870DC" w14:textId="14C6AAB9">
      <w:pPr>
        <w:spacing w:line="480" w:lineRule="auto"/>
        <w:rPr>
          <w:rFonts w:ascii="Times New Roman" w:hAnsi="Times New Roman"/>
        </w:rPr>
      </w:pPr>
      <w:r w:rsidRPr="6BF79882">
        <w:rPr>
          <w:rFonts w:ascii="Times New Roman" w:hAnsi="Times New Roman"/>
        </w:rPr>
        <w:t xml:space="preserve">FNS makes every effort to </w:t>
      </w:r>
      <w:r w:rsidRPr="6BF79882">
        <w:rPr>
          <w:rFonts w:ascii="Times New Roman" w:hAnsi="Times New Roman"/>
        </w:rPr>
        <w:t>comply with</w:t>
      </w:r>
      <w:r w:rsidRPr="6BF79882">
        <w:rPr>
          <w:rFonts w:ascii="Times New Roman" w:hAnsi="Times New Roman"/>
        </w:rPr>
        <w:t xml:space="preserve"> the E-Government Act, 2002 (E-Gov) and to provide for alternative submission of information collections.  Currently, all States </w:t>
      </w:r>
      <w:r w:rsidRPr="6BF79882">
        <w:rPr>
          <w:rFonts w:ascii="Times New Roman" w:hAnsi="Times New Roman"/>
        </w:rPr>
        <w:t>submit</w:t>
      </w:r>
      <w:r w:rsidRPr="6BF79882">
        <w:rPr>
          <w:rFonts w:ascii="Times New Roman" w:hAnsi="Times New Roman"/>
        </w:rPr>
        <w:t xml:space="preserve"> D-SNAP requests to FNS via WIMS</w:t>
      </w:r>
      <w:r w:rsidR="00CB6C27">
        <w:rPr>
          <w:rFonts w:ascii="Times New Roman" w:hAnsi="Times New Roman"/>
        </w:rPr>
        <w:t xml:space="preserve"> at</w:t>
      </w:r>
      <w:r w:rsidR="006D0A54">
        <w:rPr>
          <w:rFonts w:ascii="Times New Roman" w:hAnsi="Times New Roman"/>
        </w:rPr>
        <w:t xml:space="preserve"> </w:t>
      </w:r>
      <w:r w:rsidR="00A6520E">
        <w:rPr>
          <w:rFonts w:ascii="Times New Roman" w:hAnsi="Times New Roman"/>
        </w:rPr>
        <w:t>https:\\www.</w:t>
      </w:r>
      <w:r w:rsidRPr="00CB6C27" w:rsidR="00CB6C27">
        <w:rPr>
          <w:rFonts w:ascii="Times New Roman" w:hAnsi="Times New Roman"/>
        </w:rPr>
        <w:t>wims.fns.usda.gov</w:t>
      </w:r>
      <w:r w:rsidR="00CB6C27">
        <w:rPr>
          <w:rFonts w:ascii="Times New Roman" w:hAnsi="Times New Roman"/>
        </w:rPr>
        <w:t xml:space="preserve"> (See Appendix </w:t>
      </w:r>
      <w:r w:rsidR="00410414">
        <w:rPr>
          <w:rFonts w:ascii="Times New Roman" w:hAnsi="Times New Roman"/>
        </w:rPr>
        <w:t>D</w:t>
      </w:r>
      <w:r w:rsidR="00CB6C27">
        <w:rPr>
          <w:rFonts w:ascii="Times New Roman" w:hAnsi="Times New Roman"/>
        </w:rPr>
        <w:t>)</w:t>
      </w:r>
      <w:r w:rsidRPr="6BF79882">
        <w:rPr>
          <w:rFonts w:ascii="Times New Roman" w:hAnsi="Times New Roman"/>
        </w:rPr>
        <w:t>; as such</w:t>
      </w:r>
      <w:r w:rsidR="007C4293">
        <w:rPr>
          <w:rFonts w:ascii="Times New Roman" w:hAnsi="Times New Roman"/>
        </w:rPr>
        <w:t>,</w:t>
      </w:r>
      <w:r w:rsidRPr="6BF79882">
        <w:rPr>
          <w:rFonts w:ascii="Times New Roman" w:hAnsi="Times New Roman"/>
        </w:rPr>
        <w:t xml:space="preserve"> we anticipate 100% of responses will be submitted electronically.</w:t>
      </w:r>
    </w:p>
    <w:p w:rsidR="00A308DB" w:rsidRPr="00AB326D" w:rsidP="000A4D3C" w14:paraId="2468265F" w14:textId="77777777">
      <w:pPr>
        <w:pStyle w:val="Heading1"/>
      </w:pPr>
      <w:bookmarkStart w:id="8" w:name="_Toc401831360"/>
      <w:bookmarkStart w:id="9" w:name="_Toc401832404"/>
      <w:r w:rsidRPr="00AB326D">
        <w:t>A4</w:t>
      </w:r>
      <w:r w:rsidRPr="00AB326D">
        <w:t xml:space="preserve">.  </w:t>
      </w:r>
      <w:r w:rsidRPr="00AB326D" w:rsidR="002568E6">
        <w:t>E</w:t>
      </w:r>
      <w:r w:rsidRPr="00AB326D">
        <w:t xml:space="preserve">fforts to </w:t>
      </w:r>
      <w:r w:rsidRPr="00AB326D">
        <w:t>identify</w:t>
      </w:r>
      <w:r w:rsidRPr="00AB326D">
        <w:t xml:space="preserve"> duplication.</w:t>
      </w:r>
      <w:bookmarkEnd w:id="8"/>
      <w:bookmarkEnd w:id="9"/>
      <w:r w:rsidRPr="00AB326D">
        <w:t xml:space="preserve"> </w:t>
      </w:r>
    </w:p>
    <w:p w:rsidR="003333DF" w:rsidRPr="00AB326D" w14:paraId="24682661" w14:textId="77777777">
      <w:pPr>
        <w:tabs>
          <w:tab w:val="left" w:pos="0"/>
        </w:tabs>
        <w:suppressAutoHyphens/>
        <w:rPr>
          <w:rFonts w:ascii="Times New Roman" w:hAnsi="Times New Roman"/>
          <w:szCs w:val="24"/>
        </w:rPr>
      </w:pPr>
      <w:r w:rsidRPr="00AB326D">
        <w:rPr>
          <w:rFonts w:ascii="Times New Roman" w:hAnsi="Times New Roman"/>
          <w:b/>
          <w:szCs w:val="24"/>
        </w:rPr>
        <w:t>Descr</w:t>
      </w:r>
      <w:r w:rsidRPr="00AB326D" w:rsidR="00751946">
        <w:rPr>
          <w:rFonts w:ascii="Times New Roman" w:hAnsi="Times New Roman"/>
          <w:b/>
          <w:szCs w:val="24"/>
        </w:rPr>
        <w:t xml:space="preserve">ibe efforts to </w:t>
      </w:r>
      <w:r w:rsidRPr="00AB326D" w:rsidR="00751946">
        <w:rPr>
          <w:rFonts w:ascii="Times New Roman" w:hAnsi="Times New Roman"/>
          <w:b/>
          <w:szCs w:val="24"/>
        </w:rPr>
        <w:t>identify</w:t>
      </w:r>
      <w:r w:rsidRPr="00AB326D" w:rsidR="00751946">
        <w:rPr>
          <w:rFonts w:ascii="Times New Roman" w:hAnsi="Times New Roman"/>
          <w:b/>
          <w:szCs w:val="24"/>
        </w:rPr>
        <w:t xml:space="preserve"> duplica</w:t>
      </w:r>
      <w:r w:rsidRPr="00AB326D">
        <w:rPr>
          <w:rFonts w:ascii="Times New Roman" w:hAnsi="Times New Roman"/>
          <w:b/>
          <w:szCs w:val="24"/>
        </w:rPr>
        <w:t>tion.</w:t>
      </w:r>
      <w:r w:rsidRPr="00AB326D" w:rsidR="00751946">
        <w:rPr>
          <w:rFonts w:ascii="Times New Roman" w:hAnsi="Times New Roman"/>
          <w:b/>
          <w:szCs w:val="24"/>
        </w:rPr>
        <w:t xml:space="preserve">  Show specifically why any similar information already avail</w:t>
      </w:r>
      <w:r w:rsidRPr="00AB326D">
        <w:rPr>
          <w:rFonts w:ascii="Times New Roman" w:hAnsi="Times New Roman"/>
          <w:b/>
          <w:szCs w:val="24"/>
        </w:rPr>
        <w:t xml:space="preserve">able cannot be used or </w:t>
      </w:r>
      <w:r w:rsidRPr="00AB326D" w:rsidR="00751946">
        <w:rPr>
          <w:rFonts w:ascii="Times New Roman" w:hAnsi="Times New Roman"/>
          <w:b/>
          <w:szCs w:val="24"/>
        </w:rPr>
        <w:t>modified</w:t>
      </w:r>
      <w:r w:rsidRPr="00AB326D" w:rsidR="00751946">
        <w:rPr>
          <w:rFonts w:ascii="Times New Roman" w:hAnsi="Times New Roman"/>
          <w:b/>
          <w:szCs w:val="24"/>
        </w:rPr>
        <w:t xml:space="preserve"> for use for the purposes descri</w:t>
      </w:r>
      <w:r w:rsidRPr="00AB326D">
        <w:rPr>
          <w:rFonts w:ascii="Times New Roman" w:hAnsi="Times New Roman"/>
          <w:b/>
          <w:szCs w:val="24"/>
        </w:rPr>
        <w:t>bed in Question 2.</w:t>
      </w:r>
    </w:p>
    <w:p w:rsidR="009F7E1A" w:rsidRPr="00AB326D" w:rsidP="009F7E1A" w14:paraId="24682662" w14:textId="77777777">
      <w:pPr>
        <w:tabs>
          <w:tab w:val="left" w:pos="-720"/>
        </w:tabs>
        <w:suppressAutoHyphens/>
        <w:rPr>
          <w:rFonts w:ascii="Times New Roman" w:hAnsi="Times New Roman"/>
          <w:szCs w:val="24"/>
        </w:rPr>
      </w:pPr>
    </w:p>
    <w:p w:rsidR="00C037F2" w:rsidP="008951CC" w14:paraId="2320BEEC" w14:textId="02878013">
      <w:pPr>
        <w:tabs>
          <w:tab w:val="left" w:pos="-720"/>
        </w:tabs>
        <w:suppressAutoHyphens/>
        <w:spacing w:after="120" w:line="480" w:lineRule="auto"/>
        <w:rPr>
          <w:rFonts w:ascii="Times New Roman" w:hAnsi="Times New Roman"/>
          <w:szCs w:val="24"/>
        </w:rPr>
      </w:pPr>
      <w:r w:rsidRPr="008F36F2">
        <w:rPr>
          <w:rFonts w:ascii="Times New Roman" w:hAnsi="Times New Roman"/>
          <w:szCs w:val="24"/>
        </w:rPr>
        <w:t>Every effort has been made to avoid duplication</w:t>
      </w:r>
      <w:r w:rsidRPr="008F36F2">
        <w:rPr>
          <w:rFonts w:ascii="Times New Roman" w:hAnsi="Times New Roman"/>
          <w:szCs w:val="24"/>
        </w:rPr>
        <w:t xml:space="preserve">.  </w:t>
      </w:r>
      <w:r w:rsidRPr="008F36F2">
        <w:rPr>
          <w:rFonts w:ascii="Times New Roman" w:hAnsi="Times New Roman"/>
          <w:szCs w:val="24"/>
        </w:rPr>
        <w:t xml:space="preserve">Also, there is no similar information available because FNS is solely responsible for authorizing State agencies to </w:t>
      </w:r>
      <w:r w:rsidRPr="008F36F2">
        <w:rPr>
          <w:rFonts w:ascii="Times New Roman" w:hAnsi="Times New Roman"/>
          <w:szCs w:val="24"/>
        </w:rPr>
        <w:t>operate</w:t>
      </w:r>
      <w:r w:rsidRPr="008F36F2">
        <w:rPr>
          <w:rFonts w:ascii="Times New Roman" w:hAnsi="Times New Roman"/>
          <w:szCs w:val="24"/>
        </w:rPr>
        <w:t xml:space="preserve"> D-SNAP. The information </w:t>
      </w:r>
      <w:r w:rsidRPr="008F36F2">
        <w:rPr>
          <w:rFonts w:ascii="Times New Roman" w:hAnsi="Times New Roman"/>
          <w:szCs w:val="24"/>
        </w:rPr>
        <w:t>required</w:t>
      </w:r>
      <w:r w:rsidRPr="008F36F2">
        <w:rPr>
          <w:rFonts w:ascii="Times New Roman" w:hAnsi="Times New Roman"/>
          <w:szCs w:val="24"/>
        </w:rPr>
        <w:t xml:space="preserve"> for approval is not reported to any other entity outside of FNS. </w:t>
      </w:r>
    </w:p>
    <w:p w:rsidR="00FF3453" w:rsidRPr="00AB326D" w:rsidP="00FF3453" w14:paraId="3F50317E" w14:textId="77777777">
      <w:pPr>
        <w:tabs>
          <w:tab w:val="left" w:pos="-720"/>
        </w:tabs>
        <w:suppressAutoHyphens/>
        <w:spacing w:line="480" w:lineRule="auto"/>
        <w:rPr>
          <w:rFonts w:ascii="Times New Roman" w:hAnsi="Times New Roman"/>
          <w:szCs w:val="24"/>
        </w:rPr>
      </w:pPr>
      <w:r w:rsidRPr="00CB4742">
        <w:rPr>
          <w:rFonts w:ascii="Times New Roman" w:hAnsi="Times New Roman"/>
          <w:szCs w:val="24"/>
        </w:rPr>
        <w:t xml:space="preserve">The burden associated with the certification of D–SNAP applicants by </w:t>
      </w:r>
      <w:r>
        <w:rPr>
          <w:rFonts w:ascii="Times New Roman" w:hAnsi="Times New Roman"/>
          <w:szCs w:val="24"/>
        </w:rPr>
        <w:t xml:space="preserve">a </w:t>
      </w:r>
      <w:r w:rsidRPr="00CB4742">
        <w:rPr>
          <w:rFonts w:ascii="Times New Roman" w:hAnsi="Times New Roman"/>
          <w:szCs w:val="24"/>
        </w:rPr>
        <w:t>State agenc</w:t>
      </w:r>
      <w:r>
        <w:rPr>
          <w:rFonts w:ascii="Times New Roman" w:hAnsi="Times New Roman"/>
          <w:szCs w:val="24"/>
        </w:rPr>
        <w:t>y</w:t>
      </w:r>
      <w:r w:rsidRPr="00CB4742">
        <w:rPr>
          <w:rFonts w:ascii="Times New Roman" w:hAnsi="Times New Roman"/>
          <w:szCs w:val="24"/>
        </w:rPr>
        <w:t xml:space="preserve"> is currently approved </w:t>
      </w:r>
      <w:r>
        <w:rPr>
          <w:rFonts w:ascii="Times New Roman" w:hAnsi="Times New Roman"/>
          <w:szCs w:val="24"/>
        </w:rPr>
        <w:t xml:space="preserve">under </w:t>
      </w:r>
      <w:r w:rsidRPr="00CB4742">
        <w:rPr>
          <w:rFonts w:ascii="Times New Roman" w:hAnsi="Times New Roman"/>
          <w:szCs w:val="24"/>
        </w:rPr>
        <w:t xml:space="preserve">OMB information collection 0584–0064 (SNAP Forms: Applications, Periodic </w:t>
      </w:r>
      <w:r w:rsidRPr="00CB4742">
        <w:rPr>
          <w:rFonts w:ascii="Times New Roman" w:hAnsi="Times New Roman"/>
          <w:szCs w:val="24"/>
        </w:rPr>
        <w:t xml:space="preserve">Reporting, Notices; </w:t>
      </w:r>
      <w:r w:rsidRPr="00CB4742">
        <w:rPr>
          <w:rFonts w:ascii="Times New Roman" w:hAnsi="Times New Roman"/>
          <w:szCs w:val="24"/>
        </w:rPr>
        <w:t>expiration</w:t>
      </w:r>
      <w:r w:rsidRPr="00CB4742">
        <w:rPr>
          <w:rFonts w:ascii="Times New Roman" w:hAnsi="Times New Roman"/>
          <w:szCs w:val="24"/>
        </w:rPr>
        <w:t xml:space="preserve"> d</w:t>
      </w:r>
      <w:r w:rsidRPr="0043223A">
        <w:rPr>
          <w:rFonts w:ascii="Times New Roman" w:hAnsi="Times New Roman"/>
          <w:szCs w:val="24"/>
        </w:rPr>
        <w:t>ate: 02/</w:t>
      </w:r>
      <w:r>
        <w:rPr>
          <w:rFonts w:ascii="Times New Roman" w:hAnsi="Times New Roman"/>
          <w:szCs w:val="24"/>
        </w:rPr>
        <w:t>29/2024</w:t>
      </w:r>
      <w:r w:rsidRPr="00CB4742">
        <w:rPr>
          <w:rFonts w:ascii="Times New Roman" w:hAnsi="Times New Roman"/>
          <w:szCs w:val="24"/>
        </w:rPr>
        <w:t>)</w:t>
      </w:r>
      <w:r>
        <w:rPr>
          <w:rFonts w:ascii="Times New Roman" w:hAnsi="Times New Roman"/>
          <w:szCs w:val="24"/>
        </w:rPr>
        <w:t>. The reporting and recordkeeping b</w:t>
      </w:r>
      <w:r w:rsidRPr="00576A72">
        <w:rPr>
          <w:rFonts w:ascii="Times New Roman" w:hAnsi="Times New Roman"/>
          <w:szCs w:val="24"/>
        </w:rPr>
        <w:t xml:space="preserve">urden for State reporting of D-SNAP data on the FNS-292A (Report of Commodity Distribution for Disaster Relief) and FNS-292B (Report of Disaster Supplemental Nutrition Assistance Benefit Issuance) </w:t>
      </w:r>
      <w:r>
        <w:rPr>
          <w:rFonts w:ascii="Times New Roman" w:hAnsi="Times New Roman"/>
          <w:szCs w:val="24"/>
        </w:rPr>
        <w:t>is</w:t>
      </w:r>
      <w:r w:rsidRPr="00576A72">
        <w:rPr>
          <w:rFonts w:ascii="Times New Roman" w:hAnsi="Times New Roman"/>
          <w:szCs w:val="24"/>
        </w:rPr>
        <w:t xml:space="preserve"> </w:t>
      </w:r>
      <w:r>
        <w:rPr>
          <w:rFonts w:ascii="Times New Roman" w:hAnsi="Times New Roman"/>
          <w:szCs w:val="24"/>
        </w:rPr>
        <w:t>covered</w:t>
      </w:r>
      <w:r>
        <w:rPr>
          <w:rFonts w:ascii="Times New Roman" w:hAnsi="Times New Roman"/>
          <w:szCs w:val="24"/>
        </w:rPr>
        <w:t xml:space="preserve"> </w:t>
      </w:r>
      <w:r w:rsidRPr="00576A72">
        <w:rPr>
          <w:rFonts w:ascii="Times New Roman" w:hAnsi="Times New Roman"/>
          <w:szCs w:val="24"/>
        </w:rPr>
        <w:t>under two separate OMB Control Numbers. The recordkeeping burden for FNS-292A and FNS-292B is approved under OMB Control Number 0584-0037 (</w:t>
      </w:r>
      <w:r w:rsidRPr="00576A72">
        <w:rPr>
          <w:rFonts w:ascii="Times New Roman" w:hAnsi="Times New Roman"/>
          <w:szCs w:val="24"/>
        </w:rPr>
        <w:t>expiration</w:t>
      </w:r>
      <w:r w:rsidRPr="00576A72">
        <w:rPr>
          <w:rFonts w:ascii="Times New Roman" w:hAnsi="Times New Roman"/>
          <w:szCs w:val="24"/>
        </w:rPr>
        <w:t xml:space="preserve"> date: 05/31/2024) and the reporting burden for the FNS-292A and FNS-292B is approved under OMB Control Number 0584-0594 (Food Programs Reporting System; expiration date: 07/31/2023). </w:t>
      </w:r>
      <w:r>
        <w:rPr>
          <w:rFonts w:ascii="Times New Roman" w:hAnsi="Times New Roman"/>
          <w:szCs w:val="24"/>
        </w:rPr>
        <w:t>N</w:t>
      </w:r>
      <w:r w:rsidRPr="006573AC">
        <w:rPr>
          <w:rFonts w:ascii="Times New Roman" w:hAnsi="Times New Roman"/>
          <w:szCs w:val="24"/>
        </w:rPr>
        <w:t xml:space="preserve">either burden </w:t>
      </w:r>
      <w:r w:rsidRPr="006573AC">
        <w:rPr>
          <w:rFonts w:ascii="Times New Roman" w:hAnsi="Times New Roman"/>
          <w:szCs w:val="24"/>
        </w:rPr>
        <w:t>is reflected</w:t>
      </w:r>
      <w:r w:rsidRPr="006573AC">
        <w:rPr>
          <w:rFonts w:ascii="Times New Roman" w:hAnsi="Times New Roman"/>
          <w:szCs w:val="24"/>
        </w:rPr>
        <w:t xml:space="preserve"> in this submission.</w:t>
      </w:r>
      <w:r w:rsidRPr="00CB4742">
        <w:rPr>
          <w:rFonts w:ascii="Times New Roman" w:hAnsi="Times New Roman"/>
          <w:szCs w:val="24"/>
        </w:rPr>
        <w:t xml:space="preserve"> </w:t>
      </w:r>
    </w:p>
    <w:p w:rsidR="00A308DB" w:rsidRPr="00C63CC8" w:rsidP="000A4D3C" w14:paraId="24682665" w14:textId="44489EF3">
      <w:pPr>
        <w:pStyle w:val="Heading1"/>
      </w:pPr>
      <w:bookmarkStart w:id="10" w:name="_Toc401831361"/>
      <w:bookmarkStart w:id="11" w:name="_Toc401832405"/>
      <w:r w:rsidRPr="00956B0F">
        <w:t>A5</w:t>
      </w:r>
      <w:r w:rsidRPr="00956B0F">
        <w:t xml:space="preserve">.  </w:t>
      </w:r>
      <w:r w:rsidRPr="00956B0F">
        <w:t xml:space="preserve">Impacts </w:t>
      </w:r>
      <w:r w:rsidRPr="00C63CC8">
        <w:t>on small businesses or other small entities</w:t>
      </w:r>
      <w:r w:rsidRPr="00C63CC8">
        <w:t>.</w:t>
      </w:r>
      <w:bookmarkEnd w:id="10"/>
      <w:bookmarkEnd w:id="11"/>
      <w:r w:rsidRPr="00C63CC8">
        <w:t xml:space="preserve">  </w:t>
      </w:r>
    </w:p>
    <w:p w:rsidR="000A4D3C" w:rsidRPr="000A4D3C" w:rsidP="000A4D3C" w14:paraId="08254985" w14:textId="23335809">
      <w:pPr>
        <w:tabs>
          <w:tab w:val="left" w:pos="0"/>
        </w:tabs>
        <w:suppressAutoHyphens/>
        <w:rPr>
          <w:rFonts w:ascii="Times New Roman" w:hAnsi="Times New Roman"/>
          <w:szCs w:val="24"/>
        </w:rPr>
      </w:pPr>
      <w:r w:rsidRPr="00AB326D">
        <w:rPr>
          <w:rFonts w:ascii="Times New Roman" w:hAnsi="Times New Roman"/>
          <w:b/>
          <w:szCs w:val="24"/>
        </w:rPr>
        <w:t>If t</w:t>
      </w:r>
      <w:r w:rsidRPr="00AB326D" w:rsidR="006E4B7F">
        <w:rPr>
          <w:rFonts w:ascii="Times New Roman" w:hAnsi="Times New Roman"/>
          <w:b/>
          <w:szCs w:val="24"/>
        </w:rPr>
        <w:t xml:space="preserve">he collection of information </w:t>
      </w:r>
      <w:r w:rsidRPr="00AB326D" w:rsidR="006E4B7F">
        <w:rPr>
          <w:rFonts w:ascii="Times New Roman" w:hAnsi="Times New Roman"/>
          <w:b/>
          <w:szCs w:val="24"/>
        </w:rPr>
        <w:t>im</w:t>
      </w:r>
      <w:r w:rsidRPr="00AB326D">
        <w:rPr>
          <w:rFonts w:ascii="Times New Roman" w:hAnsi="Times New Roman"/>
          <w:b/>
          <w:szCs w:val="24"/>
        </w:rPr>
        <w:t>pacts</w:t>
      </w:r>
      <w:r w:rsidRPr="00AB326D">
        <w:rPr>
          <w:rFonts w:ascii="Times New Roman" w:hAnsi="Times New Roman"/>
          <w:b/>
          <w:szCs w:val="24"/>
        </w:rPr>
        <w:t xml:space="preserve"> small businesses or other small entities (Item 5 of OMB Form 83-I), de</w:t>
      </w:r>
      <w:r w:rsidRPr="00AB326D" w:rsidR="006E4B7F">
        <w:rPr>
          <w:rFonts w:ascii="Times New Roman" w:hAnsi="Times New Roman"/>
          <w:b/>
          <w:szCs w:val="24"/>
        </w:rPr>
        <w:t>scribe any methods used to mini</w:t>
      </w:r>
      <w:r w:rsidRPr="00AB326D">
        <w:rPr>
          <w:rFonts w:ascii="Times New Roman" w:hAnsi="Times New Roman"/>
          <w:b/>
          <w:szCs w:val="24"/>
        </w:rPr>
        <w:t>mize burden.</w:t>
      </w:r>
    </w:p>
    <w:p w:rsidR="00C037F2" w:rsidRPr="000A4D3C" w:rsidP="000A4D3C" w14:paraId="4DE0DCEC" w14:textId="37B3CF52">
      <w:pPr>
        <w:pStyle w:val="Heading1"/>
        <w:rPr>
          <w:b w:val="0"/>
        </w:rPr>
      </w:pPr>
      <w:r w:rsidRPr="000A4D3C">
        <w:rPr>
          <w:b w:val="0"/>
        </w:rPr>
        <w:t xml:space="preserve">Information being requested or </w:t>
      </w:r>
      <w:r w:rsidRPr="000A4D3C">
        <w:rPr>
          <w:b w:val="0"/>
        </w:rPr>
        <w:t>required</w:t>
      </w:r>
      <w:r w:rsidRPr="000A4D3C">
        <w:rPr>
          <w:b w:val="0"/>
        </w:rPr>
        <w:t xml:space="preserve"> has been held to the minimum required for the intended use. No small entities are </w:t>
      </w:r>
      <w:r w:rsidRPr="000A4D3C">
        <w:rPr>
          <w:b w:val="0"/>
        </w:rPr>
        <w:t>impacted</w:t>
      </w:r>
      <w:r w:rsidRPr="000A4D3C">
        <w:rPr>
          <w:b w:val="0"/>
        </w:rPr>
        <w:t xml:space="preserve"> by this collection of information.</w:t>
      </w:r>
    </w:p>
    <w:p w:rsidR="00A308DB" w:rsidRPr="000A4D3C" w:rsidP="000A4D3C" w14:paraId="2468266B" w14:textId="02FD8711">
      <w:pPr>
        <w:pStyle w:val="Heading1"/>
      </w:pPr>
      <w:bookmarkStart w:id="12" w:name="_Toc401831362"/>
      <w:bookmarkStart w:id="13" w:name="_Toc401832406"/>
      <w:r w:rsidRPr="000A4D3C">
        <w:t>A6</w:t>
      </w:r>
      <w:r w:rsidRPr="000A4D3C">
        <w:t xml:space="preserve">.  </w:t>
      </w:r>
      <w:r w:rsidRPr="000A4D3C">
        <w:t xml:space="preserve">Consequences </w:t>
      </w:r>
      <w:r w:rsidRPr="000A4D3C" w:rsidR="00826253">
        <w:t xml:space="preserve">of collecting the </w:t>
      </w:r>
      <w:r w:rsidRPr="000A4D3C" w:rsidR="00DA0E06">
        <w:t>i</w:t>
      </w:r>
      <w:r w:rsidRPr="000A4D3C" w:rsidR="00826253">
        <w:t xml:space="preserve">nformation </w:t>
      </w:r>
      <w:r w:rsidRPr="000A4D3C">
        <w:t>less frequently</w:t>
      </w:r>
      <w:r w:rsidRPr="000A4D3C">
        <w:t>.</w:t>
      </w:r>
      <w:bookmarkEnd w:id="12"/>
      <w:bookmarkEnd w:id="13"/>
      <w:r w:rsidRPr="000A4D3C">
        <w:t xml:space="preserve">  </w:t>
      </w:r>
    </w:p>
    <w:p w:rsidR="003333DF" w:rsidRPr="00AB326D" w:rsidP="0062567E" w14:paraId="2468266D" w14:textId="77777777">
      <w:pPr>
        <w:rPr>
          <w:rFonts w:ascii="Times New Roman" w:hAnsi="Times New Roman"/>
          <w:b/>
          <w:szCs w:val="24"/>
        </w:rPr>
      </w:pPr>
      <w:r w:rsidRPr="00AB326D">
        <w:rPr>
          <w:rFonts w:ascii="Times New Roman" w:hAnsi="Times New Roman"/>
          <w:b/>
          <w:szCs w:val="24"/>
        </w:rPr>
        <w:t>Describe the consequence to Federal program or policy activities if the collect</w:t>
      </w:r>
      <w:r w:rsidRPr="00AB326D" w:rsidR="00E315C8">
        <w:rPr>
          <w:rFonts w:ascii="Times New Roman" w:hAnsi="Times New Roman"/>
          <w:b/>
          <w:szCs w:val="24"/>
        </w:rPr>
        <w:t xml:space="preserve">ion is not conducted, or is conducted less </w:t>
      </w:r>
      <w:r w:rsidRPr="00AB326D" w:rsidR="00E315C8">
        <w:rPr>
          <w:rFonts w:ascii="Times New Roman" w:hAnsi="Times New Roman"/>
          <w:b/>
          <w:szCs w:val="24"/>
        </w:rPr>
        <w:t>frequent</w:t>
      </w:r>
      <w:r w:rsidRPr="00AB326D">
        <w:rPr>
          <w:rFonts w:ascii="Times New Roman" w:hAnsi="Times New Roman"/>
          <w:b/>
          <w:szCs w:val="24"/>
        </w:rPr>
        <w:t>ly</w:t>
      </w:r>
      <w:r w:rsidRPr="00AB326D">
        <w:rPr>
          <w:rFonts w:ascii="Times New Roman" w:hAnsi="Times New Roman"/>
          <w:b/>
          <w:szCs w:val="24"/>
        </w:rPr>
        <w:t>, as well as any technical or legal obstacles to reducing burden.</w:t>
      </w:r>
    </w:p>
    <w:p w:rsidR="00E11A38" w:rsidRPr="00AB326D" w:rsidP="00E11A38" w14:paraId="2468266E" w14:textId="77777777">
      <w:pPr>
        <w:tabs>
          <w:tab w:val="left" w:pos="-720"/>
        </w:tabs>
        <w:suppressAutoHyphens/>
        <w:rPr>
          <w:rFonts w:ascii="Times New Roman" w:hAnsi="Times New Roman"/>
          <w:szCs w:val="24"/>
        </w:rPr>
      </w:pPr>
    </w:p>
    <w:p w:rsidR="00E11A38" w:rsidRPr="00AB326D" w:rsidP="008951CC" w14:paraId="2468266F" w14:textId="4AB30F44">
      <w:pPr>
        <w:tabs>
          <w:tab w:val="left" w:pos="-720"/>
        </w:tabs>
        <w:suppressAutoHyphens/>
        <w:spacing w:after="120" w:line="480" w:lineRule="auto"/>
        <w:rPr>
          <w:rFonts w:ascii="Times New Roman" w:hAnsi="Times New Roman"/>
          <w:szCs w:val="24"/>
        </w:rPr>
      </w:pPr>
      <w:r w:rsidRPr="003274AB">
        <w:rPr>
          <w:rFonts w:ascii="Times New Roman" w:hAnsi="Times New Roman"/>
          <w:szCs w:val="24"/>
        </w:rPr>
        <w:t xml:space="preserve">D-SNAP is </w:t>
      </w:r>
      <w:r w:rsidR="00CC0FD3">
        <w:rPr>
          <w:rFonts w:ascii="Times New Roman" w:hAnsi="Times New Roman"/>
          <w:szCs w:val="24"/>
        </w:rPr>
        <w:t>a vital</w:t>
      </w:r>
      <w:r w:rsidRPr="003274AB">
        <w:rPr>
          <w:rFonts w:ascii="Times New Roman" w:hAnsi="Times New Roman"/>
          <w:szCs w:val="24"/>
        </w:rPr>
        <w:t xml:space="preserve"> FNS nutrition </w:t>
      </w:r>
      <w:r w:rsidRPr="003274AB">
        <w:rPr>
          <w:rFonts w:ascii="Times New Roman" w:hAnsi="Times New Roman"/>
          <w:szCs w:val="24"/>
        </w:rPr>
        <w:t>assistance</w:t>
      </w:r>
      <w:r w:rsidRPr="003274AB">
        <w:rPr>
          <w:rFonts w:ascii="Times New Roman" w:hAnsi="Times New Roman"/>
          <w:szCs w:val="24"/>
        </w:rPr>
        <w:t xml:space="preserve"> response </w:t>
      </w:r>
      <w:r w:rsidR="00B52450">
        <w:rPr>
          <w:rFonts w:ascii="Times New Roman" w:hAnsi="Times New Roman"/>
          <w:szCs w:val="24"/>
        </w:rPr>
        <w:t xml:space="preserve">available </w:t>
      </w:r>
      <w:r w:rsidRPr="003274AB">
        <w:rPr>
          <w:rFonts w:ascii="Times New Roman" w:hAnsi="Times New Roman"/>
          <w:szCs w:val="24"/>
        </w:rPr>
        <w:t xml:space="preserve">to </w:t>
      </w:r>
      <w:r w:rsidR="00B52450">
        <w:rPr>
          <w:rFonts w:ascii="Times New Roman" w:hAnsi="Times New Roman"/>
          <w:szCs w:val="24"/>
        </w:rPr>
        <w:t xml:space="preserve">a </w:t>
      </w:r>
      <w:r>
        <w:rPr>
          <w:rFonts w:ascii="Times New Roman" w:hAnsi="Times New Roman"/>
          <w:szCs w:val="24"/>
        </w:rPr>
        <w:t>State agenc</w:t>
      </w:r>
      <w:r w:rsidR="00B52450">
        <w:rPr>
          <w:rFonts w:ascii="Times New Roman" w:hAnsi="Times New Roman"/>
          <w:szCs w:val="24"/>
        </w:rPr>
        <w:t>y</w:t>
      </w:r>
      <w:r>
        <w:rPr>
          <w:rFonts w:ascii="Times New Roman" w:hAnsi="Times New Roman"/>
          <w:szCs w:val="24"/>
        </w:rPr>
        <w:t xml:space="preserve"> recovering from a disaster</w:t>
      </w:r>
      <w:r w:rsidRPr="003274AB">
        <w:rPr>
          <w:rFonts w:ascii="Times New Roman" w:hAnsi="Times New Roman"/>
          <w:szCs w:val="24"/>
        </w:rPr>
        <w:t xml:space="preserve">. If this collection is not conducted, States </w:t>
      </w:r>
      <w:r w:rsidR="00B52450">
        <w:rPr>
          <w:rFonts w:ascii="Times New Roman" w:hAnsi="Times New Roman"/>
          <w:szCs w:val="24"/>
        </w:rPr>
        <w:t xml:space="preserve">agencies </w:t>
      </w:r>
      <w:r w:rsidRPr="003274AB">
        <w:rPr>
          <w:rFonts w:ascii="Times New Roman" w:hAnsi="Times New Roman"/>
          <w:szCs w:val="24"/>
        </w:rPr>
        <w:t xml:space="preserve">would not be able to </w:t>
      </w:r>
      <w:r w:rsidRPr="003274AB">
        <w:rPr>
          <w:rFonts w:ascii="Times New Roman" w:hAnsi="Times New Roman"/>
          <w:szCs w:val="24"/>
        </w:rPr>
        <w:t>operate</w:t>
      </w:r>
      <w:r w:rsidRPr="003274AB">
        <w:rPr>
          <w:rFonts w:ascii="Times New Roman" w:hAnsi="Times New Roman"/>
          <w:szCs w:val="24"/>
        </w:rPr>
        <w:t xml:space="preserve"> D-S</w:t>
      </w:r>
      <w:r>
        <w:rPr>
          <w:rFonts w:ascii="Times New Roman" w:hAnsi="Times New Roman"/>
          <w:szCs w:val="24"/>
        </w:rPr>
        <w:t xml:space="preserve">NAP to help meet the </w:t>
      </w:r>
      <w:r w:rsidR="00B52450">
        <w:rPr>
          <w:rFonts w:ascii="Times New Roman" w:hAnsi="Times New Roman"/>
          <w:szCs w:val="24"/>
        </w:rPr>
        <w:t xml:space="preserve">temporary </w:t>
      </w:r>
      <w:r>
        <w:rPr>
          <w:rFonts w:ascii="Times New Roman" w:hAnsi="Times New Roman"/>
          <w:szCs w:val="24"/>
        </w:rPr>
        <w:t>nutrition</w:t>
      </w:r>
      <w:r w:rsidRPr="003274AB">
        <w:rPr>
          <w:rFonts w:ascii="Times New Roman" w:hAnsi="Times New Roman"/>
          <w:szCs w:val="24"/>
        </w:rPr>
        <w:t xml:space="preserve"> needs of households affected by disasters. This information is </w:t>
      </w:r>
      <w:r w:rsidR="00B52450">
        <w:rPr>
          <w:rFonts w:ascii="Times New Roman" w:hAnsi="Times New Roman"/>
          <w:szCs w:val="24"/>
        </w:rPr>
        <w:t>necessary</w:t>
      </w:r>
      <w:r w:rsidRPr="003274AB">
        <w:rPr>
          <w:rFonts w:ascii="Times New Roman" w:hAnsi="Times New Roman"/>
          <w:szCs w:val="24"/>
        </w:rPr>
        <w:t xml:space="preserve"> to ensure that disaster procedures </w:t>
      </w:r>
      <w:r w:rsidRPr="003274AB">
        <w:rPr>
          <w:rFonts w:ascii="Times New Roman" w:hAnsi="Times New Roman"/>
          <w:szCs w:val="24"/>
        </w:rPr>
        <w:t>are promptly and effectively implemented</w:t>
      </w:r>
      <w:r w:rsidR="00B52450">
        <w:rPr>
          <w:rFonts w:ascii="Times New Roman" w:hAnsi="Times New Roman"/>
          <w:szCs w:val="24"/>
        </w:rPr>
        <w:t xml:space="preserve"> and to </w:t>
      </w:r>
      <w:r w:rsidR="00552FE5">
        <w:rPr>
          <w:rFonts w:ascii="Times New Roman" w:hAnsi="Times New Roman"/>
          <w:szCs w:val="24"/>
        </w:rPr>
        <w:t>ensure</w:t>
      </w:r>
      <w:r w:rsidRPr="003274AB" w:rsidR="00B52450">
        <w:rPr>
          <w:rFonts w:ascii="Times New Roman" w:hAnsi="Times New Roman"/>
          <w:szCs w:val="24"/>
        </w:rPr>
        <w:t xml:space="preserve"> program integrity</w:t>
      </w:r>
      <w:r w:rsidRPr="003274AB">
        <w:rPr>
          <w:rFonts w:ascii="Times New Roman" w:hAnsi="Times New Roman"/>
          <w:szCs w:val="24"/>
        </w:rPr>
        <w:t xml:space="preserve">. This information </w:t>
      </w:r>
      <w:r>
        <w:rPr>
          <w:rFonts w:ascii="Times New Roman" w:hAnsi="Times New Roman"/>
          <w:szCs w:val="24"/>
        </w:rPr>
        <w:t>is only</w:t>
      </w:r>
      <w:r w:rsidRPr="003274AB">
        <w:rPr>
          <w:rFonts w:ascii="Times New Roman" w:hAnsi="Times New Roman"/>
          <w:szCs w:val="24"/>
        </w:rPr>
        <w:t xml:space="preserve"> collecte</w:t>
      </w:r>
      <w:r>
        <w:rPr>
          <w:rFonts w:ascii="Times New Roman" w:hAnsi="Times New Roman"/>
          <w:szCs w:val="24"/>
        </w:rPr>
        <w:t xml:space="preserve">d </w:t>
      </w:r>
      <w:r w:rsidR="002D28A5">
        <w:rPr>
          <w:rFonts w:ascii="Times New Roman" w:hAnsi="Times New Roman"/>
          <w:szCs w:val="24"/>
        </w:rPr>
        <w:t xml:space="preserve">and required to obtain benefits </w:t>
      </w:r>
      <w:r>
        <w:rPr>
          <w:rFonts w:ascii="Times New Roman" w:hAnsi="Times New Roman"/>
          <w:szCs w:val="24"/>
        </w:rPr>
        <w:t xml:space="preserve">if a State agency wishes to operate D-SNAP </w:t>
      </w:r>
      <w:r w:rsidR="00DD6D98">
        <w:rPr>
          <w:rFonts w:ascii="Times New Roman" w:hAnsi="Times New Roman"/>
          <w:szCs w:val="24"/>
        </w:rPr>
        <w:t>in areas that have received</w:t>
      </w:r>
      <w:r w:rsidRPr="00956B0F" w:rsidR="00956B0F">
        <w:rPr>
          <w:rFonts w:ascii="Times New Roman" w:hAnsi="Times New Roman"/>
          <w:szCs w:val="24"/>
        </w:rPr>
        <w:t xml:space="preserve"> an IA declaration from </w:t>
      </w:r>
      <w:r w:rsidRPr="00956B0F" w:rsidR="00956B0F">
        <w:rPr>
          <w:rFonts w:ascii="Times New Roman" w:hAnsi="Times New Roman"/>
          <w:szCs w:val="24"/>
        </w:rPr>
        <w:t>FEMA</w:t>
      </w:r>
      <w:r w:rsidR="006573AC">
        <w:rPr>
          <w:rFonts w:ascii="Times New Roman" w:hAnsi="Times New Roman"/>
          <w:szCs w:val="24"/>
        </w:rPr>
        <w:t>, or</w:t>
      </w:r>
      <w:r w:rsidR="006573AC">
        <w:rPr>
          <w:rFonts w:ascii="Times New Roman" w:hAnsi="Times New Roman"/>
          <w:szCs w:val="24"/>
        </w:rPr>
        <w:t xml:space="preserve"> expand D-SNAP to additional areas that receive an IA declaration </w:t>
      </w:r>
      <w:r w:rsidR="006573AC">
        <w:rPr>
          <w:rFonts w:ascii="Times New Roman" w:hAnsi="Times New Roman"/>
          <w:szCs w:val="24"/>
        </w:rPr>
        <w:t>after receiving an initial D-SNAP approval from FNS</w:t>
      </w:r>
      <w:r w:rsidRPr="00AB326D" w:rsidR="00BA7641">
        <w:rPr>
          <w:rFonts w:ascii="Times New Roman" w:hAnsi="Times New Roman"/>
          <w:szCs w:val="24"/>
        </w:rPr>
        <w:t>.</w:t>
      </w:r>
      <w:r w:rsidR="00DD6D98">
        <w:rPr>
          <w:rFonts w:ascii="Times New Roman" w:hAnsi="Times New Roman"/>
          <w:szCs w:val="24"/>
        </w:rPr>
        <w:t xml:space="preserve"> In some cases, a State agency may find that operation of a D-SNAP is not warranted even upon receipt of an IA </w:t>
      </w:r>
      <w:r w:rsidR="00DD6D98">
        <w:rPr>
          <w:rFonts w:ascii="Times New Roman" w:hAnsi="Times New Roman"/>
          <w:szCs w:val="24"/>
        </w:rPr>
        <w:t>declaration, and</w:t>
      </w:r>
      <w:r w:rsidR="00DD6D98">
        <w:rPr>
          <w:rFonts w:ascii="Times New Roman" w:hAnsi="Times New Roman"/>
          <w:szCs w:val="24"/>
        </w:rPr>
        <w:t xml:space="preserve"> may utilize other FNS disaster programs to assist impacted households.</w:t>
      </w:r>
    </w:p>
    <w:p w:rsidR="00A308DB" w:rsidRPr="00AB326D" w:rsidP="000A4D3C" w14:paraId="24682671" w14:textId="77777777">
      <w:pPr>
        <w:pStyle w:val="Heading1"/>
      </w:pPr>
      <w:bookmarkStart w:id="14" w:name="_Toc401831363"/>
      <w:bookmarkStart w:id="15" w:name="_Toc401832407"/>
      <w:r w:rsidRPr="00AB326D">
        <w:t>A7</w:t>
      </w:r>
      <w:r w:rsidRPr="00AB326D">
        <w:t xml:space="preserve">.  </w:t>
      </w:r>
      <w:r w:rsidRPr="00AB326D" w:rsidR="00A37C87">
        <w:t>Special c</w:t>
      </w:r>
      <w:r w:rsidRPr="00AB326D">
        <w:t>ircumstances</w:t>
      </w:r>
      <w:r w:rsidRPr="00AB326D">
        <w:t xml:space="preserve"> </w:t>
      </w:r>
      <w:r w:rsidRPr="00AB326D" w:rsidR="00A37C87">
        <w:t>relating to the Guidelines of</w:t>
      </w:r>
      <w:r w:rsidRPr="00AB326D">
        <w:t xml:space="preserve"> 5 CFR 1320.</w:t>
      </w:r>
      <w:r w:rsidRPr="00AB326D" w:rsidR="003C6BDD">
        <w:t>5</w:t>
      </w:r>
      <w:r w:rsidRPr="00AB326D">
        <w:t>.</w:t>
      </w:r>
      <w:bookmarkEnd w:id="14"/>
      <w:bookmarkEnd w:id="15"/>
      <w:r w:rsidRPr="00AB326D">
        <w:t xml:space="preserve">  </w:t>
      </w:r>
    </w:p>
    <w:p w:rsidR="003333DF" w:rsidRPr="00AB326D" w:rsidP="0062567E" w14:paraId="24682673" w14:textId="77777777">
      <w:pPr>
        <w:widowControl/>
        <w:rPr>
          <w:rFonts w:ascii="Times New Roman" w:hAnsi="Times New Roman"/>
          <w:b/>
          <w:szCs w:val="24"/>
        </w:rPr>
      </w:pPr>
      <w:r w:rsidRPr="00AB326D">
        <w:rPr>
          <w:rFonts w:ascii="Times New Roman" w:hAnsi="Times New Roman"/>
          <w:b/>
          <w:szCs w:val="24"/>
        </w:rPr>
        <w:t xml:space="preserve">Explain any </w:t>
      </w:r>
      <w:r w:rsidRPr="00AB326D">
        <w:rPr>
          <w:rFonts w:ascii="Times New Roman" w:hAnsi="Times New Roman"/>
          <w:b/>
          <w:szCs w:val="24"/>
        </w:rPr>
        <w:t>special circumstances</w:t>
      </w:r>
      <w:r w:rsidRPr="00AB326D">
        <w:rPr>
          <w:rFonts w:ascii="Times New Roman" w:hAnsi="Times New Roman"/>
          <w:b/>
          <w:szCs w:val="24"/>
        </w:rPr>
        <w:t xml:space="preserve"> that woul</w:t>
      </w:r>
      <w:r w:rsidRPr="00AB326D" w:rsidR="00CF7CB1">
        <w:rPr>
          <w:rFonts w:ascii="Times New Roman" w:hAnsi="Times New Roman"/>
          <w:b/>
          <w:szCs w:val="24"/>
        </w:rPr>
        <w:t>d cause an information collecti</w:t>
      </w:r>
      <w:r w:rsidRPr="00AB326D">
        <w:rPr>
          <w:rFonts w:ascii="Times New Roman" w:hAnsi="Times New Roman"/>
          <w:b/>
          <w:szCs w:val="24"/>
        </w:rPr>
        <w:t>on to</w:t>
      </w:r>
      <w:r w:rsidRPr="00AB326D" w:rsidR="00CF7CB1">
        <w:rPr>
          <w:rFonts w:ascii="Times New Roman" w:hAnsi="Times New Roman"/>
          <w:b/>
          <w:szCs w:val="24"/>
        </w:rPr>
        <w:t xml:space="preserve"> be con</w:t>
      </w:r>
      <w:r w:rsidRPr="00AB326D">
        <w:rPr>
          <w:rFonts w:ascii="Times New Roman" w:hAnsi="Times New Roman"/>
          <w:b/>
          <w:szCs w:val="24"/>
        </w:rPr>
        <w:t xml:space="preserve">ducted in a manner: </w:t>
      </w:r>
    </w:p>
    <w:p w:rsidR="003333DF" w:rsidRPr="00AB326D" w:rsidP="0062567E" w14:paraId="2468267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w:t>
      </w:r>
      <w:r w:rsidRPr="00AB326D" w:rsidR="00CF7CB1">
        <w:rPr>
          <w:rFonts w:ascii="Times New Roman" w:hAnsi="Times New Roman"/>
          <w:b/>
          <w:szCs w:val="24"/>
        </w:rPr>
        <w:t>g respondents to report informa</w:t>
      </w:r>
      <w:r w:rsidRPr="00AB326D">
        <w:rPr>
          <w:rFonts w:ascii="Times New Roman" w:hAnsi="Times New Roman"/>
          <w:b/>
          <w:szCs w:val="24"/>
        </w:rPr>
        <w:t xml:space="preserve">tion to the agency more often than </w:t>
      </w:r>
      <w:r w:rsidRPr="00AB326D">
        <w:rPr>
          <w:rFonts w:ascii="Times New Roman" w:hAnsi="Times New Roman"/>
          <w:b/>
          <w:szCs w:val="24"/>
        </w:rPr>
        <w:t>quarterly;</w:t>
      </w:r>
      <w:r w:rsidRPr="00AB326D">
        <w:rPr>
          <w:rFonts w:ascii="Times New Roman" w:hAnsi="Times New Roman"/>
          <w:b/>
          <w:szCs w:val="24"/>
        </w:rPr>
        <w:t xml:space="preserve"> </w:t>
      </w:r>
    </w:p>
    <w:p w:rsidR="003333DF" w:rsidRPr="00AB326D" w:rsidP="0062567E" w14:paraId="24682675"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w:t>
      </w:r>
      <w:r w:rsidRPr="00AB326D" w:rsidR="008F3F14">
        <w:rPr>
          <w:rFonts w:ascii="Times New Roman" w:hAnsi="Times New Roman"/>
          <w:b/>
          <w:szCs w:val="24"/>
        </w:rPr>
        <w:t>g respondents to prepare a writ</w:t>
      </w:r>
      <w:r w:rsidRPr="00AB326D">
        <w:rPr>
          <w:rFonts w:ascii="Times New Roman" w:hAnsi="Times New Roman"/>
          <w:b/>
          <w:szCs w:val="24"/>
        </w:rPr>
        <w:t>ten re</w:t>
      </w:r>
      <w:r w:rsidRPr="00AB326D" w:rsidR="008F3F14">
        <w:rPr>
          <w:rFonts w:ascii="Times New Roman" w:hAnsi="Times New Roman"/>
          <w:b/>
          <w:szCs w:val="24"/>
        </w:rPr>
        <w:t>sponse to a collection of informa</w:t>
      </w:r>
      <w:r w:rsidRPr="00AB326D">
        <w:rPr>
          <w:rFonts w:ascii="Times New Roman" w:hAnsi="Times New Roman"/>
          <w:b/>
          <w:szCs w:val="24"/>
        </w:rPr>
        <w:t xml:space="preserve">tion in fewer than 30 days after receipt of </w:t>
      </w:r>
      <w:r w:rsidRPr="00AB326D">
        <w:rPr>
          <w:rFonts w:ascii="Times New Roman" w:hAnsi="Times New Roman"/>
          <w:b/>
          <w:szCs w:val="24"/>
        </w:rPr>
        <w:t>it;</w:t>
      </w:r>
      <w:r w:rsidRPr="00AB326D">
        <w:rPr>
          <w:rFonts w:ascii="Times New Roman" w:hAnsi="Times New Roman"/>
          <w:b/>
          <w:szCs w:val="24"/>
        </w:rPr>
        <w:t xml:space="preserve"> </w:t>
      </w:r>
    </w:p>
    <w:p w:rsidR="003333DF" w:rsidRPr="00AB326D" w:rsidP="0062567E" w14:paraId="24682676"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Requiring respondents to submit more than an orig</w:t>
      </w:r>
      <w:r w:rsidRPr="00AB326D" w:rsidR="008F3F14">
        <w:rPr>
          <w:rFonts w:ascii="Times New Roman" w:hAnsi="Times New Roman"/>
          <w:b/>
          <w:szCs w:val="24"/>
        </w:rPr>
        <w:t xml:space="preserve">inal and two copies of any </w:t>
      </w:r>
      <w:r w:rsidRPr="00AB326D" w:rsidR="008F3F14">
        <w:rPr>
          <w:rFonts w:ascii="Times New Roman" w:hAnsi="Times New Roman"/>
          <w:b/>
          <w:szCs w:val="24"/>
        </w:rPr>
        <w:t>docu</w:t>
      </w:r>
      <w:r w:rsidRPr="00AB326D">
        <w:rPr>
          <w:rFonts w:ascii="Times New Roman" w:hAnsi="Times New Roman"/>
          <w:b/>
          <w:szCs w:val="24"/>
        </w:rPr>
        <w:t>ment;</w:t>
      </w:r>
      <w:r w:rsidRPr="00AB326D">
        <w:rPr>
          <w:rFonts w:ascii="Times New Roman" w:hAnsi="Times New Roman"/>
          <w:b/>
          <w:szCs w:val="24"/>
        </w:rPr>
        <w:t xml:space="preserve"> </w:t>
      </w:r>
    </w:p>
    <w:p w:rsidR="003333DF" w:rsidRPr="00AB326D" w:rsidP="0062567E" w14:paraId="24682677"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w:t>
      </w:r>
      <w:r w:rsidRPr="00AB326D" w:rsidR="008F3F14">
        <w:rPr>
          <w:rFonts w:ascii="Times New Roman" w:hAnsi="Times New Roman"/>
          <w:b/>
          <w:szCs w:val="24"/>
        </w:rPr>
        <w:t>uiring respondents to retain re</w:t>
      </w:r>
      <w:r w:rsidRPr="00AB326D">
        <w:rPr>
          <w:rFonts w:ascii="Times New Roman" w:hAnsi="Times New Roman"/>
          <w:b/>
          <w:szCs w:val="24"/>
        </w:rPr>
        <w:t>cords, othe</w:t>
      </w:r>
      <w:r w:rsidRPr="00AB326D" w:rsidR="008F3F14">
        <w:rPr>
          <w:rFonts w:ascii="Times New Roman" w:hAnsi="Times New Roman"/>
          <w:b/>
          <w:szCs w:val="24"/>
        </w:rPr>
        <w:t>r than health, medical, governm</w:t>
      </w:r>
      <w:r w:rsidRPr="00AB326D">
        <w:rPr>
          <w:rFonts w:ascii="Times New Roman" w:hAnsi="Times New Roman"/>
          <w:b/>
          <w:szCs w:val="24"/>
        </w:rPr>
        <w:t xml:space="preserve">ent contract, grant-in-aid, or tax records for more than three </w:t>
      </w:r>
      <w:r w:rsidRPr="00AB326D">
        <w:rPr>
          <w:rFonts w:ascii="Times New Roman" w:hAnsi="Times New Roman"/>
          <w:b/>
          <w:szCs w:val="24"/>
        </w:rPr>
        <w:t>years</w:t>
      </w:r>
      <w:r w:rsidRPr="00AB326D" w:rsidR="008F3F14">
        <w:rPr>
          <w:rFonts w:ascii="Times New Roman" w:hAnsi="Times New Roman"/>
          <w:b/>
          <w:szCs w:val="24"/>
        </w:rPr>
        <w:t>;</w:t>
      </w:r>
    </w:p>
    <w:p w:rsidR="003333DF" w:rsidRPr="00AB326D" w:rsidP="0062567E" w14:paraId="2468267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 xml:space="preserve">In connection with a statistical survey, </w:t>
      </w:r>
      <w:r w:rsidRPr="00AB326D">
        <w:rPr>
          <w:rFonts w:ascii="Times New Roman" w:hAnsi="Times New Roman"/>
          <w:b/>
          <w:szCs w:val="24"/>
        </w:rPr>
        <w:t>that</w:t>
      </w:r>
      <w:r w:rsidRPr="00AB326D">
        <w:rPr>
          <w:rFonts w:ascii="Times New Roman" w:hAnsi="Times New Roman"/>
          <w:b/>
          <w:szCs w:val="24"/>
        </w:rPr>
        <w:t xml:space="preserve"> is not de</w:t>
      </w:r>
      <w:r w:rsidRPr="00AB326D">
        <w:rPr>
          <w:rFonts w:ascii="Times New Roman" w:hAnsi="Times New Roman"/>
          <w:b/>
          <w:szCs w:val="24"/>
        </w:rPr>
        <w:t>s</w:t>
      </w:r>
      <w:r w:rsidRPr="00AB326D">
        <w:rPr>
          <w:rFonts w:ascii="Times New Roman" w:hAnsi="Times New Roman"/>
          <w:b/>
          <w:szCs w:val="24"/>
        </w:rPr>
        <w:t>igned to produce valid and reli</w:t>
      </w:r>
      <w:r w:rsidRPr="00AB326D">
        <w:rPr>
          <w:rFonts w:ascii="Times New Roman" w:hAnsi="Times New Roman"/>
          <w:b/>
          <w:szCs w:val="24"/>
        </w:rPr>
        <w:t>a</w:t>
      </w:r>
      <w:r w:rsidRPr="00AB326D">
        <w:rPr>
          <w:rFonts w:ascii="Times New Roman" w:hAnsi="Times New Roman"/>
          <w:b/>
          <w:szCs w:val="24"/>
        </w:rPr>
        <w:t>ble results that can be generalized to the uni</w:t>
      </w:r>
      <w:r w:rsidRPr="00AB326D">
        <w:rPr>
          <w:rFonts w:ascii="Times New Roman" w:hAnsi="Times New Roman"/>
          <w:b/>
          <w:szCs w:val="24"/>
        </w:rPr>
        <w:t xml:space="preserve">verse of study; </w:t>
      </w:r>
    </w:p>
    <w:p w:rsidR="003333DF" w:rsidRPr="00AB326D" w:rsidP="0062567E" w14:paraId="24682679"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Requiring the use of a statistical data classi</w:t>
      </w:r>
      <w:r w:rsidRPr="00AB326D">
        <w:rPr>
          <w:rFonts w:ascii="Times New Roman" w:hAnsi="Times New Roman"/>
          <w:b/>
          <w:szCs w:val="24"/>
        </w:rPr>
        <w:t>fication that has not been</w:t>
      </w:r>
      <w:r w:rsidRPr="00AB326D">
        <w:rPr>
          <w:rFonts w:ascii="Times New Roman" w:hAnsi="Times New Roman"/>
          <w:b/>
          <w:szCs w:val="24"/>
        </w:rPr>
        <w:t xml:space="preserve"> reviewed and approved by </w:t>
      </w:r>
      <w:r w:rsidRPr="00AB326D">
        <w:rPr>
          <w:rFonts w:ascii="Times New Roman" w:hAnsi="Times New Roman"/>
          <w:b/>
          <w:szCs w:val="24"/>
        </w:rPr>
        <w:t>OMB;</w:t>
      </w:r>
    </w:p>
    <w:p w:rsidR="003333DF" w:rsidRPr="00AB326D" w:rsidP="0062567E" w14:paraId="2468267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That includ</w:t>
      </w:r>
      <w:r w:rsidRPr="00AB326D" w:rsidR="00383C0A">
        <w:rPr>
          <w:rFonts w:ascii="Times New Roman" w:hAnsi="Times New Roman"/>
          <w:b/>
          <w:szCs w:val="24"/>
        </w:rPr>
        <w:t xml:space="preserve">es a pledge of confidentiality that is not supported by authority established in statute or regulation, </w:t>
      </w:r>
      <w:r w:rsidRPr="00AB326D" w:rsidR="00383C0A">
        <w:rPr>
          <w:rFonts w:ascii="Times New Roman" w:hAnsi="Times New Roman"/>
          <w:b/>
          <w:szCs w:val="24"/>
        </w:rPr>
        <w:t>that</w:t>
      </w:r>
      <w:r w:rsidRPr="00AB326D" w:rsidR="00383C0A">
        <w:rPr>
          <w:rFonts w:ascii="Times New Roman" w:hAnsi="Times New Roman"/>
          <w:b/>
          <w:szCs w:val="24"/>
        </w:rPr>
        <w:t xml:space="preserve"> is not supported by dis</w:t>
      </w:r>
      <w:r w:rsidRPr="00AB326D">
        <w:rPr>
          <w:rFonts w:ascii="Times New Roman" w:hAnsi="Times New Roman"/>
          <w:b/>
          <w:szCs w:val="24"/>
        </w:rPr>
        <w:t>closure and data security policies that are consistent wi</w:t>
      </w:r>
      <w:r w:rsidRPr="00AB326D" w:rsidR="00383C0A">
        <w:rPr>
          <w:rFonts w:ascii="Times New Roman" w:hAnsi="Times New Roman"/>
          <w:b/>
          <w:szCs w:val="24"/>
        </w:rPr>
        <w:t>th the pledge, or which unnecessarily impedes shar</w:t>
      </w:r>
      <w:r w:rsidRPr="00AB326D">
        <w:rPr>
          <w:rFonts w:ascii="Times New Roman" w:hAnsi="Times New Roman"/>
          <w:b/>
          <w:szCs w:val="24"/>
        </w:rPr>
        <w:t>ing of d</w:t>
      </w:r>
      <w:r w:rsidRPr="00AB326D" w:rsidR="00383C0A">
        <w:rPr>
          <w:rFonts w:ascii="Times New Roman" w:hAnsi="Times New Roman"/>
          <w:b/>
          <w:szCs w:val="24"/>
        </w:rPr>
        <w:t>ata with other agencies for com</w:t>
      </w:r>
      <w:r w:rsidRPr="00AB326D" w:rsidR="00D3753F">
        <w:rPr>
          <w:rFonts w:ascii="Times New Roman" w:hAnsi="Times New Roman"/>
          <w:b/>
          <w:szCs w:val="24"/>
        </w:rPr>
        <w:t>patible confiden</w:t>
      </w:r>
      <w:r w:rsidRPr="00AB326D">
        <w:rPr>
          <w:rFonts w:ascii="Times New Roman" w:hAnsi="Times New Roman"/>
          <w:b/>
          <w:szCs w:val="24"/>
        </w:rPr>
        <w:t xml:space="preserve">tial use; or </w:t>
      </w:r>
    </w:p>
    <w:p w:rsidR="003333DF" w:rsidRPr="00AB326D" w:rsidP="0062567E" w14:paraId="2468267B" w14:textId="77777777">
      <w:pPr>
        <w:pStyle w:val="BodyText"/>
        <w:numPr>
          <w:ilvl w:val="0"/>
          <w:numId w:val="19"/>
        </w:numPr>
        <w:rPr>
          <w:b w:val="0"/>
          <w:szCs w:val="24"/>
        </w:rPr>
      </w:pPr>
      <w:r w:rsidRPr="00AB326D">
        <w:rPr>
          <w:szCs w:val="24"/>
        </w:rPr>
        <w:t>Requiri</w:t>
      </w:r>
      <w:r w:rsidRPr="00AB326D" w:rsidR="0032533B">
        <w:rPr>
          <w:szCs w:val="24"/>
        </w:rPr>
        <w:t xml:space="preserve">ng respondents to </w:t>
      </w:r>
      <w:r w:rsidRPr="00AB326D" w:rsidR="0032533B">
        <w:rPr>
          <w:szCs w:val="24"/>
        </w:rPr>
        <w:t>submit</w:t>
      </w:r>
      <w:r w:rsidRPr="00AB326D" w:rsidR="0032533B">
        <w:rPr>
          <w:szCs w:val="24"/>
        </w:rPr>
        <w:t xml:space="preserve"> propri</w:t>
      </w:r>
      <w:r w:rsidRPr="00AB326D">
        <w:rPr>
          <w:szCs w:val="24"/>
        </w:rPr>
        <w:t>etary trade secret, or other confidential informat</w:t>
      </w:r>
      <w:r w:rsidRPr="00AB326D" w:rsidR="0032533B">
        <w:rPr>
          <w:szCs w:val="24"/>
        </w:rPr>
        <w:t>ion unless the agency can demon</w:t>
      </w:r>
      <w:r w:rsidRPr="00AB326D">
        <w:rPr>
          <w:szCs w:val="24"/>
        </w:rPr>
        <w:t>strate that it has instituted procedures to protect the information's confidentiali</w:t>
      </w:r>
      <w:r w:rsidRPr="00AB326D" w:rsidR="0032533B">
        <w:rPr>
          <w:szCs w:val="24"/>
        </w:rPr>
        <w:t>ty to the extent permit</w:t>
      </w:r>
      <w:r w:rsidRPr="00AB326D">
        <w:rPr>
          <w:szCs w:val="24"/>
        </w:rPr>
        <w:t>ted by law.</w:t>
      </w:r>
    </w:p>
    <w:p w:rsidR="003333DF" w:rsidRPr="00AB326D" w:rsidP="00213436" w14:paraId="2468267C" w14:textId="77777777">
      <w:pPr>
        <w:tabs>
          <w:tab w:val="left" w:pos="0"/>
        </w:tabs>
        <w:suppressAutoHyphens/>
        <w:rPr>
          <w:rFonts w:ascii="Times New Roman" w:hAnsi="Times New Roman"/>
          <w:szCs w:val="24"/>
        </w:rPr>
      </w:pPr>
    </w:p>
    <w:p w:rsidR="00E11A38" w:rsidRPr="008951CC" w:rsidP="008951CC" w14:paraId="2468267E" w14:textId="51C84735">
      <w:pPr>
        <w:tabs>
          <w:tab w:val="left" w:pos="-720"/>
        </w:tabs>
        <w:suppressAutoHyphens/>
        <w:spacing w:after="120" w:line="480" w:lineRule="auto"/>
        <w:rPr>
          <w:rFonts w:ascii="Times New Roman" w:hAnsi="Times New Roman"/>
          <w:b/>
          <w:szCs w:val="24"/>
        </w:rPr>
      </w:pPr>
      <w:r w:rsidRPr="00AB326D">
        <w:rPr>
          <w:rFonts w:ascii="Times New Roman" w:hAnsi="Times New Roman"/>
          <w:szCs w:val="24"/>
        </w:rPr>
        <w:t xml:space="preserve">There are no </w:t>
      </w:r>
      <w:r w:rsidRPr="00AB326D">
        <w:rPr>
          <w:rFonts w:ascii="Times New Roman" w:hAnsi="Times New Roman"/>
          <w:szCs w:val="24"/>
        </w:rPr>
        <w:t>special circum</w:t>
      </w:r>
      <w:r w:rsidRPr="00910275">
        <w:rPr>
          <w:rFonts w:ascii="Times New Roman" w:hAnsi="Times New Roman"/>
          <w:szCs w:val="24"/>
        </w:rPr>
        <w:t>stances</w:t>
      </w:r>
      <w:r w:rsidRPr="008951CC" w:rsidR="005C461C">
        <w:rPr>
          <w:rFonts w:ascii="Times New Roman" w:hAnsi="Times New Roman"/>
          <w:color w:val="000000"/>
          <w:bdr w:val="none" w:sz="0" w:space="0" w:color="auto" w:frame="1"/>
        </w:rPr>
        <w:t>.</w:t>
      </w:r>
      <w:r w:rsidRPr="008951CC" w:rsidR="005C461C">
        <w:rPr>
          <w:rStyle w:val="normaltextrun"/>
          <w:rFonts w:ascii="Times New Roman" w:hAnsi="Times New Roman"/>
          <w:color w:val="000000"/>
          <w:bdr w:val="none" w:sz="0" w:space="0" w:color="auto" w:frame="1"/>
        </w:rPr>
        <w:t xml:space="preserve"> The collection of information </w:t>
      </w:r>
      <w:r w:rsidRPr="008951CC" w:rsidR="005C461C">
        <w:rPr>
          <w:rStyle w:val="normaltextrun"/>
          <w:rFonts w:ascii="Times New Roman" w:hAnsi="Times New Roman"/>
          <w:color w:val="000000"/>
          <w:bdr w:val="none" w:sz="0" w:space="0" w:color="auto" w:frame="1"/>
        </w:rPr>
        <w:t>is conducted</w:t>
      </w:r>
      <w:r w:rsidRPr="008951CC" w:rsidR="005C461C">
        <w:rPr>
          <w:rStyle w:val="normaltextrun"/>
          <w:rFonts w:ascii="Times New Roman" w:hAnsi="Times New Roman"/>
          <w:color w:val="000000"/>
          <w:bdr w:val="none" w:sz="0" w:space="0" w:color="auto" w:frame="1"/>
        </w:rPr>
        <w:t xml:space="preserve"> in a manner consistent with the guidelines in 5 CFR 1320.5.</w:t>
      </w:r>
    </w:p>
    <w:p w:rsidR="00BE0B08" w:rsidRPr="00AB326D" w:rsidP="000A4D3C" w14:paraId="24682680" w14:textId="77777777">
      <w:pPr>
        <w:pStyle w:val="Heading1"/>
      </w:pPr>
      <w:bookmarkStart w:id="16" w:name="_Toc401831364"/>
      <w:bookmarkStart w:id="17" w:name="_Toc401832408"/>
      <w:r w:rsidRPr="00AB326D">
        <w:t>A8</w:t>
      </w:r>
      <w:r w:rsidRPr="00AB326D">
        <w:t xml:space="preserve">.  </w:t>
      </w:r>
      <w:r w:rsidRPr="00AB326D" w:rsidR="005917B8">
        <w:t xml:space="preserve">Comments to the Federal Register Notice and efforts </w:t>
      </w:r>
      <w:r w:rsidRPr="00AB326D" w:rsidR="002568E6">
        <w:t xml:space="preserve">for </w:t>
      </w:r>
      <w:r w:rsidRPr="00AB326D" w:rsidR="005917B8">
        <w:t>consult</w:t>
      </w:r>
      <w:r w:rsidRPr="00AB326D" w:rsidR="002568E6">
        <w:t>ation</w:t>
      </w:r>
      <w:r w:rsidRPr="00AB326D" w:rsidR="005917B8">
        <w:t>.</w:t>
      </w:r>
      <w:bookmarkEnd w:id="16"/>
      <w:bookmarkEnd w:id="17"/>
      <w:r w:rsidRPr="00AB326D">
        <w:t xml:space="preserve">  </w:t>
      </w:r>
    </w:p>
    <w:p w:rsidR="003333DF" w:rsidRPr="00AB326D" w:rsidP="0062567E" w14:paraId="24682682" w14:textId="77777777">
      <w:pPr>
        <w:rPr>
          <w:rFonts w:ascii="Times New Roman" w:hAnsi="Times New Roman"/>
          <w:b/>
          <w:szCs w:val="24"/>
        </w:rPr>
      </w:pPr>
      <w:r w:rsidRPr="00AB326D">
        <w:rPr>
          <w:rFonts w:ascii="Times New Roman" w:hAnsi="Times New Roman"/>
          <w:b/>
          <w:szCs w:val="24"/>
        </w:rPr>
        <w:t xml:space="preserve">If applicable, provide a copy and identify the date and page number of </w:t>
      </w:r>
      <w:r w:rsidRPr="00AB326D">
        <w:rPr>
          <w:rFonts w:ascii="Times New Roman" w:hAnsi="Times New Roman"/>
          <w:b/>
          <w:szCs w:val="24"/>
        </w:rPr>
        <w:t>publication</w:t>
      </w:r>
      <w:r w:rsidRPr="00AB326D">
        <w:rPr>
          <w:rFonts w:ascii="Times New Roman" w:hAnsi="Times New Roman"/>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AB326D">
        <w:rPr>
          <w:rFonts w:ascii="Times New Roman" w:hAnsi="Times New Roman"/>
          <w:b/>
          <w:szCs w:val="24"/>
        </w:rPr>
        <w:tab/>
      </w:r>
    </w:p>
    <w:p w:rsidR="003333DF" w:rsidRPr="00AB326D" w:rsidP="0062567E" w14:paraId="24682683" w14:textId="77777777">
      <w:pPr>
        <w:rPr>
          <w:rFonts w:ascii="Times New Roman" w:hAnsi="Times New Roman"/>
          <w:b/>
          <w:szCs w:val="24"/>
        </w:rPr>
      </w:pPr>
    </w:p>
    <w:p w:rsidR="003333DF" w:rsidRPr="00AB326D" w:rsidP="0062567E" w14:paraId="24682684" w14:textId="08C45003">
      <w:pPr>
        <w:rPr>
          <w:rFonts w:ascii="Times New Roman" w:hAnsi="Times New Roman"/>
          <w:b/>
          <w:szCs w:val="24"/>
        </w:rPr>
      </w:pPr>
      <w:r w:rsidRPr="00AB326D">
        <w:rPr>
          <w:rFonts w:ascii="Times New Roman" w:hAnsi="Times New Roman"/>
          <w:b/>
          <w:szCs w:val="24"/>
        </w:rPr>
        <w:t xml:space="preserve">Describe efforts to consult with persons outside the agency to obtain their views on the availability of data, frequency of collection, the clarity of instructions and recordkeeping, </w:t>
      </w:r>
      <w:r w:rsidRPr="00AB326D">
        <w:rPr>
          <w:rFonts w:ascii="Times New Roman" w:hAnsi="Times New Roman"/>
          <w:b/>
          <w:szCs w:val="24"/>
        </w:rPr>
        <w:t xml:space="preserve">disclosure, or reporting format (if any), and on the data elements to be recorded, </w:t>
      </w:r>
      <w:r w:rsidRPr="00AB326D">
        <w:rPr>
          <w:rFonts w:ascii="Times New Roman" w:hAnsi="Times New Roman"/>
          <w:b/>
          <w:szCs w:val="24"/>
        </w:rPr>
        <w:t>disclosed</w:t>
      </w:r>
      <w:r w:rsidRPr="00AB326D">
        <w:rPr>
          <w:rFonts w:ascii="Times New Roman" w:hAnsi="Times New Roman"/>
          <w:b/>
          <w:szCs w:val="24"/>
        </w:rPr>
        <w:t xml:space="preserve">, or reported.  </w:t>
      </w:r>
    </w:p>
    <w:p w:rsidR="003333DF" w:rsidRPr="00AB326D" w:rsidP="0062567E" w14:paraId="24682685" w14:textId="77777777">
      <w:pPr>
        <w:rPr>
          <w:rFonts w:ascii="Times New Roman" w:hAnsi="Times New Roman"/>
          <w:b/>
          <w:szCs w:val="24"/>
        </w:rPr>
      </w:pPr>
    </w:p>
    <w:p w:rsidR="003333DF" w:rsidRPr="00AB326D" w:rsidP="0062567E" w14:paraId="24682686" w14:textId="77777777">
      <w:pPr>
        <w:rPr>
          <w:rFonts w:ascii="Times New Roman" w:hAnsi="Times New Roman"/>
          <w:b/>
          <w:szCs w:val="24"/>
        </w:rPr>
      </w:pPr>
      <w:r w:rsidRPr="00AB326D">
        <w:rPr>
          <w:rFonts w:ascii="Times New Roman" w:hAnsi="Times New Roman"/>
          <w:b/>
          <w:szCs w:val="24"/>
        </w:rPr>
        <w:t xml:space="preserve">Consultation with representatives of those from whom information is to </w:t>
      </w:r>
      <w:r w:rsidRPr="00AB326D">
        <w:rPr>
          <w:rFonts w:ascii="Times New Roman" w:hAnsi="Times New Roman"/>
          <w:b/>
          <w:szCs w:val="24"/>
        </w:rPr>
        <w:t>be obtained</w:t>
      </w:r>
      <w:r w:rsidRPr="00AB326D">
        <w:rPr>
          <w:rFonts w:ascii="Times New Roman" w:hAnsi="Times New Roman"/>
          <w:b/>
          <w:szCs w:val="24"/>
        </w:rPr>
        <w:t xml:space="preserve"> or those who must compile records should occur at least once every 3 years even if the collection of information activity is the same as in prior years. There may be circumstances that may </w:t>
      </w:r>
      <w:r w:rsidRPr="00AB326D">
        <w:rPr>
          <w:rFonts w:ascii="Times New Roman" w:hAnsi="Times New Roman"/>
          <w:b/>
          <w:szCs w:val="24"/>
        </w:rPr>
        <w:t>preclude</w:t>
      </w:r>
      <w:r w:rsidRPr="00AB326D">
        <w:rPr>
          <w:rFonts w:ascii="Times New Roman" w:hAnsi="Times New Roman"/>
          <w:b/>
          <w:szCs w:val="24"/>
        </w:rPr>
        <w:t xml:space="preserve"> consultation in a specific situation. These circumstances should </w:t>
      </w:r>
      <w:r w:rsidRPr="00AB326D">
        <w:rPr>
          <w:rFonts w:ascii="Times New Roman" w:hAnsi="Times New Roman"/>
          <w:b/>
          <w:szCs w:val="24"/>
        </w:rPr>
        <w:t>be explained</w:t>
      </w:r>
      <w:r w:rsidRPr="00AB326D">
        <w:rPr>
          <w:rFonts w:ascii="Times New Roman" w:hAnsi="Times New Roman"/>
          <w:b/>
          <w:szCs w:val="24"/>
        </w:rPr>
        <w:t>.</w:t>
      </w:r>
    </w:p>
    <w:p w:rsidR="00ED28F2" w:rsidRPr="00AB326D" w:rsidP="00ED28F2" w14:paraId="24682687" w14:textId="77777777">
      <w:pPr>
        <w:tabs>
          <w:tab w:val="left" w:pos="-720"/>
        </w:tabs>
        <w:suppressAutoHyphens/>
        <w:rPr>
          <w:rFonts w:ascii="Times New Roman" w:hAnsi="Times New Roman"/>
          <w:szCs w:val="24"/>
        </w:rPr>
      </w:pPr>
    </w:p>
    <w:p w:rsidR="000A4D3C" w:rsidRPr="000A4D3C" w:rsidP="008951CC" w14:paraId="25657CDD" w14:textId="1218E996">
      <w:pPr>
        <w:suppressAutoHyphens/>
        <w:spacing w:after="120" w:line="480" w:lineRule="auto"/>
        <w:rPr>
          <w:rFonts w:ascii="Times New Roman" w:hAnsi="Times New Roman"/>
        </w:rPr>
      </w:pPr>
      <w:r>
        <w:rPr>
          <w:rFonts w:ascii="Times New Roman" w:hAnsi="Times New Roman"/>
        </w:rPr>
        <w:t xml:space="preserve">A 60-day notice </w:t>
      </w:r>
      <w:r>
        <w:rPr>
          <w:rFonts w:ascii="Times New Roman" w:hAnsi="Times New Roman"/>
        </w:rPr>
        <w:t>was published</w:t>
      </w:r>
      <w:r>
        <w:rPr>
          <w:rFonts w:ascii="Times New Roman" w:hAnsi="Times New Roman"/>
        </w:rPr>
        <w:t xml:space="preserve"> in the Federal Register</w:t>
      </w:r>
      <w:r w:rsidRPr="6BF79882" w:rsidR="00956B0F">
        <w:rPr>
          <w:rFonts w:ascii="Times New Roman" w:hAnsi="Times New Roman"/>
        </w:rPr>
        <w:t xml:space="preserve"> on </w:t>
      </w:r>
      <w:r w:rsidR="008951CC">
        <w:rPr>
          <w:rFonts w:ascii="Times New Roman" w:hAnsi="Times New Roman"/>
        </w:rPr>
        <w:t>February 1, 2022</w:t>
      </w:r>
      <w:r>
        <w:rPr>
          <w:rFonts w:ascii="Times New Roman" w:hAnsi="Times New Roman"/>
        </w:rPr>
        <w:t xml:space="preserve"> (87 FR 5457). No comments </w:t>
      </w:r>
      <w:r>
        <w:rPr>
          <w:rFonts w:ascii="Times New Roman" w:hAnsi="Times New Roman"/>
        </w:rPr>
        <w:t>were received</w:t>
      </w:r>
      <w:r>
        <w:rPr>
          <w:rFonts w:ascii="Times New Roman" w:hAnsi="Times New Roman"/>
        </w:rPr>
        <w:t xml:space="preserve">. </w:t>
      </w:r>
    </w:p>
    <w:p w:rsidR="00A81700" w:rsidP="00A81700" w14:paraId="35360C9D" w14:textId="43B2248D">
      <w:pPr>
        <w:tabs>
          <w:tab w:val="left" w:pos="0"/>
        </w:tabs>
        <w:suppressAutoHyphens/>
        <w:spacing w:after="240" w:line="480" w:lineRule="auto"/>
        <w:rPr>
          <w:rFonts w:ascii="Times New Roman" w:hAnsi="Times New Roman"/>
          <w:szCs w:val="24"/>
        </w:rPr>
      </w:pPr>
      <w:r>
        <w:rPr>
          <w:rFonts w:ascii="Times New Roman" w:hAnsi="Times New Roman"/>
          <w:szCs w:val="24"/>
        </w:rPr>
        <w:t>FNS consulted with three State agency representatives involved in</w:t>
      </w:r>
      <w:r w:rsidR="008951CC">
        <w:rPr>
          <w:rFonts w:ascii="Times New Roman" w:hAnsi="Times New Roman"/>
          <w:szCs w:val="24"/>
        </w:rPr>
        <w:t xml:space="preserve"> requesting D-SNAPs.</w:t>
      </w:r>
      <w:r>
        <w:rPr>
          <w:rFonts w:ascii="Times New Roman" w:hAnsi="Times New Roman"/>
          <w:szCs w:val="24"/>
        </w:rPr>
        <w:t xml:space="preserve"> The consultation questionnaire asked State agency contacts for their feedback on burden estimates for information collection activities associated with </w:t>
      </w:r>
      <w:r w:rsidR="008951CC">
        <w:rPr>
          <w:rFonts w:ascii="Times New Roman" w:hAnsi="Times New Roman"/>
          <w:szCs w:val="24"/>
        </w:rPr>
        <w:t xml:space="preserve">requesting a D-SNAP. </w:t>
      </w:r>
      <w:r>
        <w:rPr>
          <w:rFonts w:ascii="Times New Roman" w:hAnsi="Times New Roman"/>
          <w:szCs w:val="24"/>
        </w:rPr>
        <w:t xml:space="preserve">The individuals/organizations consulted about the information collection </w:t>
      </w:r>
      <w:r>
        <w:rPr>
          <w:rFonts w:ascii="Times New Roman" w:hAnsi="Times New Roman"/>
          <w:szCs w:val="24"/>
        </w:rPr>
        <w:t>are listed</w:t>
      </w:r>
      <w:r>
        <w:rPr>
          <w:rFonts w:ascii="Times New Roman" w:hAnsi="Times New Roman"/>
          <w:szCs w:val="24"/>
        </w:rPr>
        <w:t xml:space="preserve"> in the table below.</w:t>
      </w: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0"/>
        <w:gridCol w:w="2790"/>
        <w:gridCol w:w="2700"/>
        <w:gridCol w:w="1589"/>
      </w:tblGrid>
      <w:tr w14:paraId="666717A9" w14:textId="77777777" w:rsidTr="00931952">
        <w:tblPrEx>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8"/>
          <w:tblHeader/>
          <w:jc w:val="center"/>
        </w:trPr>
        <w:tc>
          <w:tcPr>
            <w:tcW w:w="1860" w:type="dxa"/>
            <w:shd w:val="pct12" w:color="auto" w:fill="auto"/>
          </w:tcPr>
          <w:p w:rsidR="00A81700" w:rsidRPr="00C520F5" w:rsidP="00931952" w14:paraId="758EB12F" w14:textId="77777777">
            <w:pPr>
              <w:widowControl/>
              <w:ind w:right="-288"/>
              <w:jc w:val="center"/>
              <w:rPr>
                <w:rFonts w:ascii="Times New Roman" w:hAnsi="Times New Roman"/>
                <w:b/>
                <w:bCs/>
                <w:color w:val="000000"/>
                <w:sz w:val="20"/>
              </w:rPr>
            </w:pPr>
            <w:r w:rsidRPr="00C520F5">
              <w:rPr>
                <w:rFonts w:ascii="Times New Roman" w:hAnsi="Times New Roman"/>
                <w:b/>
                <w:bCs/>
                <w:color w:val="000000"/>
                <w:sz w:val="20"/>
              </w:rPr>
              <w:t>Contact</w:t>
            </w:r>
          </w:p>
        </w:tc>
        <w:tc>
          <w:tcPr>
            <w:tcW w:w="2790" w:type="dxa"/>
            <w:shd w:val="pct12" w:color="auto" w:fill="auto"/>
          </w:tcPr>
          <w:p w:rsidR="00A81700" w:rsidRPr="00C520F5" w:rsidP="00931952" w14:paraId="7E304338" w14:textId="77777777">
            <w:pPr>
              <w:widowControl/>
              <w:jc w:val="center"/>
              <w:rPr>
                <w:rFonts w:ascii="Times New Roman" w:hAnsi="Times New Roman"/>
                <w:b/>
                <w:bCs/>
                <w:color w:val="000000"/>
                <w:sz w:val="20"/>
              </w:rPr>
            </w:pPr>
            <w:r w:rsidRPr="00C520F5">
              <w:rPr>
                <w:rFonts w:ascii="Times New Roman" w:hAnsi="Times New Roman"/>
                <w:b/>
                <w:bCs/>
                <w:color w:val="000000"/>
                <w:sz w:val="20"/>
              </w:rPr>
              <w:t>Organization</w:t>
            </w:r>
          </w:p>
        </w:tc>
        <w:tc>
          <w:tcPr>
            <w:tcW w:w="2700" w:type="dxa"/>
            <w:shd w:val="pct12" w:color="auto" w:fill="auto"/>
          </w:tcPr>
          <w:p w:rsidR="00A81700" w:rsidRPr="00C520F5" w:rsidP="00931952" w14:paraId="1C8FB1F5" w14:textId="77777777">
            <w:pPr>
              <w:widowControl/>
              <w:jc w:val="center"/>
              <w:rPr>
                <w:rFonts w:ascii="Times New Roman" w:hAnsi="Times New Roman"/>
                <w:b/>
                <w:bCs/>
                <w:color w:val="000000"/>
                <w:sz w:val="20"/>
              </w:rPr>
            </w:pPr>
            <w:r w:rsidRPr="00C520F5">
              <w:rPr>
                <w:rFonts w:ascii="Times New Roman" w:hAnsi="Times New Roman"/>
                <w:b/>
                <w:bCs/>
                <w:color w:val="000000"/>
                <w:sz w:val="20"/>
              </w:rPr>
              <w:t>Email</w:t>
            </w:r>
          </w:p>
        </w:tc>
        <w:tc>
          <w:tcPr>
            <w:tcW w:w="1589" w:type="dxa"/>
            <w:shd w:val="pct12" w:color="auto" w:fill="auto"/>
          </w:tcPr>
          <w:p w:rsidR="00A81700" w:rsidRPr="00C520F5" w:rsidP="00931952" w14:paraId="4FAACC29" w14:textId="77777777">
            <w:pPr>
              <w:widowControl/>
              <w:jc w:val="center"/>
              <w:rPr>
                <w:rFonts w:ascii="Times New Roman" w:hAnsi="Times New Roman"/>
                <w:b/>
                <w:bCs/>
                <w:color w:val="000000"/>
                <w:sz w:val="20"/>
              </w:rPr>
            </w:pPr>
            <w:r w:rsidRPr="00C520F5">
              <w:rPr>
                <w:rFonts w:ascii="Times New Roman" w:hAnsi="Times New Roman"/>
                <w:b/>
                <w:bCs/>
                <w:color w:val="000000"/>
                <w:sz w:val="20"/>
              </w:rPr>
              <w:t>Phone</w:t>
            </w:r>
          </w:p>
        </w:tc>
      </w:tr>
      <w:tr w14:paraId="31D90DE3" w14:textId="77777777" w:rsidTr="00931952">
        <w:tblPrEx>
          <w:tblW w:w="8939" w:type="dxa"/>
          <w:jc w:val="center"/>
          <w:tblLayout w:type="fixed"/>
          <w:tblLook w:val="04A0"/>
        </w:tblPrEx>
        <w:trPr>
          <w:trHeight w:val="332"/>
          <w:jc w:val="center"/>
        </w:trPr>
        <w:tc>
          <w:tcPr>
            <w:tcW w:w="1860" w:type="dxa"/>
            <w:vAlign w:val="center"/>
          </w:tcPr>
          <w:p w:rsidR="00A81700" w:rsidRPr="00C520F5" w:rsidP="00931952" w14:paraId="1C039546" w14:textId="23F13C40">
            <w:pPr>
              <w:widowControl/>
              <w:rPr>
                <w:rFonts w:ascii="Times New Roman" w:hAnsi="Times New Roman"/>
                <w:sz w:val="20"/>
              </w:rPr>
            </w:pPr>
            <w:r>
              <w:rPr>
                <w:rFonts w:ascii="Times New Roman" w:hAnsi="Times New Roman"/>
                <w:sz w:val="20"/>
              </w:rPr>
              <w:t xml:space="preserve">Kim </w:t>
            </w:r>
            <w:r>
              <w:rPr>
                <w:rFonts w:ascii="Times New Roman" w:hAnsi="Times New Roman"/>
                <w:sz w:val="20"/>
              </w:rPr>
              <w:t>Matherne</w:t>
            </w:r>
          </w:p>
        </w:tc>
        <w:tc>
          <w:tcPr>
            <w:tcW w:w="2790" w:type="dxa"/>
            <w:vAlign w:val="center"/>
          </w:tcPr>
          <w:p w:rsidR="00A81700" w:rsidRPr="00C520F5" w:rsidP="00931952" w14:paraId="508260F7" w14:textId="5428F128">
            <w:pPr>
              <w:widowControl/>
              <w:rPr>
                <w:rFonts w:ascii="Times New Roman" w:hAnsi="Times New Roman"/>
                <w:sz w:val="20"/>
              </w:rPr>
            </w:pPr>
            <w:r>
              <w:rPr>
                <w:rFonts w:ascii="Times New Roman" w:hAnsi="Times New Roman"/>
                <w:sz w:val="20"/>
              </w:rPr>
              <w:t xml:space="preserve">Louisiana </w:t>
            </w:r>
            <w:r w:rsidRPr="008951CC">
              <w:rPr>
                <w:rFonts w:ascii="Times New Roman" w:hAnsi="Times New Roman"/>
                <w:sz w:val="20"/>
              </w:rPr>
              <w:t>Department of Children and Family Services</w:t>
            </w:r>
          </w:p>
        </w:tc>
        <w:tc>
          <w:tcPr>
            <w:tcW w:w="2700" w:type="dxa"/>
            <w:vAlign w:val="center"/>
          </w:tcPr>
          <w:p w:rsidR="00A81700" w:rsidRPr="00C520F5" w:rsidP="00931952" w14:paraId="34CEC8F6" w14:textId="3E4AA71E">
            <w:pPr>
              <w:widowControl/>
              <w:rPr>
                <w:rFonts w:ascii="Times New Roman" w:hAnsi="Times New Roman"/>
                <w:sz w:val="20"/>
              </w:rPr>
            </w:pPr>
            <w:hyperlink r:id="rId10" w:history="1">
              <w:r w:rsidRPr="00806AD5" w:rsidR="008951CC">
                <w:rPr>
                  <w:rStyle w:val="Hyperlink"/>
                  <w:rFonts w:ascii="Times New Roman" w:hAnsi="Times New Roman"/>
                  <w:sz w:val="20"/>
                </w:rPr>
                <w:t>kim.matherne.dcfs@la.gov</w:t>
              </w:r>
            </w:hyperlink>
            <w:r w:rsidR="008951CC">
              <w:rPr>
                <w:rFonts w:ascii="Times New Roman" w:hAnsi="Times New Roman"/>
                <w:sz w:val="20"/>
              </w:rPr>
              <w:t xml:space="preserve"> </w:t>
            </w:r>
          </w:p>
        </w:tc>
        <w:tc>
          <w:tcPr>
            <w:tcW w:w="1589" w:type="dxa"/>
            <w:vAlign w:val="center"/>
          </w:tcPr>
          <w:p w:rsidR="00A81700" w:rsidRPr="00C520F5" w:rsidP="00931952" w14:paraId="7C00480D" w14:textId="6D286DD9">
            <w:pPr>
              <w:widowControl/>
              <w:rPr>
                <w:rFonts w:ascii="Times New Roman" w:hAnsi="Times New Roman"/>
                <w:sz w:val="20"/>
              </w:rPr>
            </w:pPr>
            <w:r w:rsidRPr="00465161">
              <w:rPr>
                <w:rFonts w:ascii="Times New Roman" w:hAnsi="Times New Roman"/>
                <w:sz w:val="20"/>
              </w:rPr>
              <w:t>(225) 219-2428</w:t>
            </w:r>
          </w:p>
        </w:tc>
      </w:tr>
      <w:tr w14:paraId="3E554C10" w14:textId="77777777" w:rsidTr="00931952">
        <w:tblPrEx>
          <w:tblW w:w="8939" w:type="dxa"/>
          <w:jc w:val="center"/>
          <w:tblLayout w:type="fixed"/>
          <w:tblLook w:val="04A0"/>
        </w:tblPrEx>
        <w:trPr>
          <w:trHeight w:val="330"/>
          <w:jc w:val="center"/>
        </w:trPr>
        <w:tc>
          <w:tcPr>
            <w:tcW w:w="1860" w:type="dxa"/>
            <w:vAlign w:val="center"/>
          </w:tcPr>
          <w:p w:rsidR="00A81700" w:rsidRPr="00C520F5" w:rsidP="00931952" w14:paraId="6EF69E58" w14:textId="1BCB5DEE">
            <w:pPr>
              <w:widowControl/>
              <w:rPr>
                <w:rFonts w:ascii="Times New Roman" w:hAnsi="Times New Roman"/>
                <w:sz w:val="20"/>
              </w:rPr>
            </w:pPr>
            <w:r>
              <w:rPr>
                <w:rFonts w:ascii="Times New Roman" w:hAnsi="Times New Roman"/>
                <w:sz w:val="20"/>
              </w:rPr>
              <w:t>Lisa Cowell</w:t>
            </w:r>
          </w:p>
        </w:tc>
        <w:tc>
          <w:tcPr>
            <w:tcW w:w="2790" w:type="dxa"/>
            <w:vAlign w:val="center"/>
          </w:tcPr>
          <w:p w:rsidR="00A81700" w:rsidRPr="00C520F5" w:rsidP="00931952" w14:paraId="062590DB" w14:textId="0E77A870">
            <w:pPr>
              <w:widowControl/>
              <w:rPr>
                <w:rFonts w:ascii="Times New Roman" w:hAnsi="Times New Roman"/>
                <w:sz w:val="20"/>
              </w:rPr>
            </w:pPr>
            <w:r>
              <w:rPr>
                <w:rFonts w:ascii="Times New Roman" w:hAnsi="Times New Roman"/>
                <w:sz w:val="20"/>
              </w:rPr>
              <w:t xml:space="preserve">Tennessee </w:t>
            </w:r>
            <w:r w:rsidRPr="00465161">
              <w:rPr>
                <w:rFonts w:ascii="Times New Roman" w:hAnsi="Times New Roman"/>
                <w:sz w:val="20"/>
              </w:rPr>
              <w:t>Department of Human Services</w:t>
            </w:r>
          </w:p>
        </w:tc>
        <w:tc>
          <w:tcPr>
            <w:tcW w:w="2700" w:type="dxa"/>
            <w:vAlign w:val="center"/>
          </w:tcPr>
          <w:p w:rsidR="00A81700" w:rsidRPr="00C520F5" w:rsidP="00931952" w14:paraId="6A32D0D6" w14:textId="20829EB3">
            <w:pPr>
              <w:widowControl/>
              <w:rPr>
                <w:rFonts w:ascii="Times New Roman" w:hAnsi="Times New Roman"/>
                <w:sz w:val="20"/>
              </w:rPr>
            </w:pPr>
            <w:hyperlink r:id="rId11" w:history="1">
              <w:r w:rsidRPr="00806AD5" w:rsidR="008951CC">
                <w:rPr>
                  <w:rStyle w:val="Hyperlink"/>
                  <w:rFonts w:ascii="Times New Roman" w:hAnsi="Times New Roman"/>
                  <w:sz w:val="20"/>
                </w:rPr>
                <w:t>lisa.cowell@tn.gov</w:t>
              </w:r>
            </w:hyperlink>
            <w:r w:rsidR="008951CC">
              <w:rPr>
                <w:rFonts w:ascii="Times New Roman" w:hAnsi="Times New Roman"/>
                <w:sz w:val="20"/>
              </w:rPr>
              <w:t xml:space="preserve"> </w:t>
            </w:r>
          </w:p>
        </w:tc>
        <w:tc>
          <w:tcPr>
            <w:tcW w:w="1589" w:type="dxa"/>
            <w:vAlign w:val="center"/>
          </w:tcPr>
          <w:p w:rsidR="00A81700" w:rsidRPr="00C520F5" w:rsidP="00931952" w14:paraId="3A82932F" w14:textId="2965B79C">
            <w:pPr>
              <w:widowControl/>
              <w:rPr>
                <w:rFonts w:ascii="Times New Roman" w:hAnsi="Times New Roman"/>
                <w:sz w:val="20"/>
              </w:rPr>
            </w:pPr>
            <w:r w:rsidRPr="00465161">
              <w:rPr>
                <w:rFonts w:ascii="Times New Roman" w:hAnsi="Times New Roman"/>
                <w:sz w:val="20"/>
              </w:rPr>
              <w:t>(615) 741-5934</w:t>
            </w:r>
          </w:p>
        </w:tc>
      </w:tr>
      <w:tr w14:paraId="49EB9A73" w14:textId="77777777" w:rsidTr="00931952">
        <w:tblPrEx>
          <w:tblW w:w="8939" w:type="dxa"/>
          <w:jc w:val="center"/>
          <w:tblLayout w:type="fixed"/>
          <w:tblLook w:val="04A0"/>
        </w:tblPrEx>
        <w:trPr>
          <w:trHeight w:val="330"/>
          <w:jc w:val="center"/>
        </w:trPr>
        <w:tc>
          <w:tcPr>
            <w:tcW w:w="1860" w:type="dxa"/>
            <w:vAlign w:val="center"/>
          </w:tcPr>
          <w:p w:rsidR="00A81700" w:rsidRPr="00C520F5" w:rsidP="00931952" w14:paraId="6953E16B" w14:textId="25ACCA91">
            <w:pPr>
              <w:widowControl/>
              <w:rPr>
                <w:rFonts w:ascii="Times New Roman" w:hAnsi="Times New Roman"/>
                <w:color w:val="000000"/>
                <w:sz w:val="20"/>
              </w:rPr>
            </w:pPr>
            <w:r>
              <w:rPr>
                <w:rFonts w:ascii="Times New Roman" w:hAnsi="Times New Roman"/>
                <w:color w:val="000000"/>
                <w:sz w:val="20"/>
              </w:rPr>
              <w:t>Jason Dunn</w:t>
            </w:r>
          </w:p>
        </w:tc>
        <w:tc>
          <w:tcPr>
            <w:tcW w:w="2790" w:type="dxa"/>
            <w:vAlign w:val="center"/>
          </w:tcPr>
          <w:p w:rsidR="00A81700" w:rsidRPr="00C520F5" w:rsidP="00931952" w14:paraId="51FBBD62" w14:textId="3F2F3D41">
            <w:pPr>
              <w:widowControl/>
              <w:rPr>
                <w:rFonts w:ascii="Times New Roman" w:hAnsi="Times New Roman"/>
                <w:color w:val="000000"/>
                <w:sz w:val="20"/>
              </w:rPr>
            </w:pPr>
            <w:r>
              <w:rPr>
                <w:rFonts w:ascii="Times New Roman" w:hAnsi="Times New Roman"/>
                <w:color w:val="000000"/>
                <w:sz w:val="20"/>
              </w:rPr>
              <w:t xml:space="preserve">Kentucky </w:t>
            </w:r>
            <w:r w:rsidRPr="00465161">
              <w:rPr>
                <w:rFonts w:ascii="Times New Roman" w:hAnsi="Times New Roman"/>
                <w:color w:val="000000"/>
                <w:sz w:val="20"/>
              </w:rPr>
              <w:t>Department of Community Based Services</w:t>
            </w:r>
          </w:p>
        </w:tc>
        <w:tc>
          <w:tcPr>
            <w:tcW w:w="2700" w:type="dxa"/>
            <w:vAlign w:val="center"/>
          </w:tcPr>
          <w:p w:rsidR="00A81700" w:rsidRPr="00AF61BE" w:rsidP="00931952" w14:paraId="419D2794" w14:textId="143DD80D">
            <w:pPr>
              <w:widowControl/>
              <w:rPr>
                <w:rFonts w:ascii="Times New Roman" w:hAnsi="Times New Roman"/>
                <w:color w:val="000000"/>
                <w:sz w:val="20"/>
              </w:rPr>
            </w:pPr>
            <w:r w:rsidRPr="000A4D3C">
              <w:rPr>
                <w:rStyle w:val="Hyperlink"/>
                <w:rFonts w:ascii="Times New Roman" w:hAnsi="Times New Roman"/>
                <w:sz w:val="20"/>
              </w:rPr>
              <w:t>jason.dunn@ky.gov</w:t>
            </w:r>
          </w:p>
        </w:tc>
        <w:tc>
          <w:tcPr>
            <w:tcW w:w="1589" w:type="dxa"/>
            <w:vAlign w:val="center"/>
          </w:tcPr>
          <w:p w:rsidR="00A81700" w:rsidRPr="00C520F5" w:rsidP="00931952" w14:paraId="45041D7A" w14:textId="2CE2C4AA">
            <w:pPr>
              <w:widowControl/>
              <w:rPr>
                <w:rFonts w:ascii="Times New Roman" w:hAnsi="Times New Roman"/>
                <w:color w:val="000000"/>
                <w:sz w:val="20"/>
              </w:rPr>
            </w:pPr>
            <w:r>
              <w:rPr>
                <w:rFonts w:ascii="Times New Roman" w:hAnsi="Times New Roman"/>
                <w:color w:val="000000"/>
                <w:sz w:val="20"/>
              </w:rPr>
              <w:t>(</w:t>
            </w:r>
            <w:r w:rsidRPr="00004A74">
              <w:rPr>
                <w:rFonts w:ascii="Times New Roman" w:hAnsi="Times New Roman"/>
                <w:color w:val="000000"/>
                <w:sz w:val="20"/>
              </w:rPr>
              <w:t>502</w:t>
            </w:r>
            <w:r>
              <w:rPr>
                <w:rFonts w:ascii="Times New Roman" w:hAnsi="Times New Roman"/>
                <w:color w:val="000000"/>
                <w:sz w:val="20"/>
              </w:rPr>
              <w:t xml:space="preserve">) </w:t>
            </w:r>
            <w:r w:rsidRPr="00004A74">
              <w:rPr>
                <w:rFonts w:ascii="Times New Roman" w:hAnsi="Times New Roman"/>
                <w:color w:val="000000"/>
                <w:sz w:val="20"/>
              </w:rPr>
              <w:t>545-2943</w:t>
            </w:r>
          </w:p>
        </w:tc>
      </w:tr>
    </w:tbl>
    <w:p w:rsidR="00465161" w:rsidP="00A81700" w14:paraId="038D4F5A" w14:textId="6FB11525">
      <w:pPr>
        <w:tabs>
          <w:tab w:val="left" w:pos="-720"/>
        </w:tabs>
        <w:suppressAutoHyphens/>
        <w:spacing w:before="480" w:after="240" w:line="480" w:lineRule="auto"/>
        <w:rPr>
          <w:rFonts w:ascii="Times New Roman" w:hAnsi="Times New Roman"/>
          <w:szCs w:val="24"/>
        </w:rPr>
      </w:pPr>
      <w:r w:rsidRPr="00465161">
        <w:rPr>
          <w:rFonts w:ascii="Times New Roman" w:hAnsi="Times New Roman"/>
          <w:szCs w:val="24"/>
        </w:rPr>
        <w:t xml:space="preserve">FNS did not receive any responses on its requests for consultation, so FNS is </w:t>
      </w:r>
      <w:r w:rsidRPr="00465161">
        <w:rPr>
          <w:rFonts w:ascii="Times New Roman" w:hAnsi="Times New Roman"/>
          <w:szCs w:val="24"/>
        </w:rPr>
        <w:t>proceeding</w:t>
      </w:r>
      <w:r w:rsidRPr="00465161">
        <w:rPr>
          <w:rFonts w:ascii="Times New Roman" w:hAnsi="Times New Roman"/>
          <w:szCs w:val="24"/>
        </w:rPr>
        <w:t xml:space="preserve"> with </w:t>
      </w:r>
      <w:r w:rsidR="00C62423">
        <w:rPr>
          <w:rFonts w:ascii="Times New Roman" w:hAnsi="Times New Roman"/>
          <w:szCs w:val="24"/>
        </w:rPr>
        <w:t>the initial</w:t>
      </w:r>
      <w:r w:rsidRPr="00465161">
        <w:rPr>
          <w:rFonts w:ascii="Times New Roman" w:hAnsi="Times New Roman"/>
          <w:szCs w:val="24"/>
        </w:rPr>
        <w:t xml:space="preserve"> estimates</w:t>
      </w:r>
      <w:r w:rsidR="00C62423">
        <w:rPr>
          <w:rFonts w:ascii="Times New Roman" w:hAnsi="Times New Roman"/>
          <w:szCs w:val="24"/>
        </w:rPr>
        <w:t xml:space="preserve"> published in the 60-day notice</w:t>
      </w:r>
      <w:r>
        <w:rPr>
          <w:rFonts w:ascii="Times New Roman" w:hAnsi="Times New Roman"/>
          <w:szCs w:val="24"/>
        </w:rPr>
        <w:t>.</w:t>
      </w:r>
    </w:p>
    <w:p w:rsidR="00BE0B08" w:rsidRPr="00AB326D" w:rsidP="000A4D3C" w14:paraId="2468268A" w14:textId="77777777">
      <w:pPr>
        <w:pStyle w:val="Heading1"/>
      </w:pPr>
      <w:bookmarkStart w:id="18" w:name="_Toc401831365"/>
      <w:bookmarkStart w:id="19" w:name="_Toc401832409"/>
      <w:r w:rsidRPr="00AB326D">
        <w:t>A9</w:t>
      </w:r>
      <w:r w:rsidRPr="00AB326D">
        <w:t xml:space="preserve">.  </w:t>
      </w:r>
      <w:r w:rsidRPr="00AB326D">
        <w:t xml:space="preserve">Explain any decisions to </w:t>
      </w:r>
      <w:r w:rsidRPr="00AB326D">
        <w:t>provide</w:t>
      </w:r>
      <w:r w:rsidRPr="00AB326D">
        <w:t xml:space="preserve"> any payment or gift to respondents.</w:t>
      </w:r>
      <w:bookmarkEnd w:id="18"/>
      <w:bookmarkEnd w:id="19"/>
      <w:r w:rsidRPr="00AB326D">
        <w:t xml:space="preserve">  </w:t>
      </w:r>
    </w:p>
    <w:p w:rsidR="003333DF" w:rsidRPr="00AB326D" w:rsidP="00BE0B08" w14:paraId="2468268C" w14:textId="77777777">
      <w:pPr>
        <w:tabs>
          <w:tab w:val="left" w:pos="0"/>
        </w:tabs>
        <w:suppressAutoHyphens/>
        <w:rPr>
          <w:rFonts w:ascii="Times New Roman" w:hAnsi="Times New Roman"/>
          <w:b/>
          <w:szCs w:val="24"/>
        </w:rPr>
      </w:pPr>
      <w:r w:rsidRPr="00AB326D">
        <w:rPr>
          <w:rFonts w:ascii="Times New Roman" w:hAnsi="Times New Roman"/>
          <w:b/>
          <w:szCs w:val="24"/>
        </w:rPr>
        <w:t xml:space="preserve">Explain any decision to </w:t>
      </w:r>
      <w:r w:rsidRPr="00AB326D">
        <w:rPr>
          <w:rFonts w:ascii="Times New Roman" w:hAnsi="Times New Roman"/>
          <w:b/>
          <w:szCs w:val="24"/>
        </w:rPr>
        <w:t>provide</w:t>
      </w:r>
      <w:r w:rsidRPr="00AB326D">
        <w:rPr>
          <w:rFonts w:ascii="Times New Roman" w:hAnsi="Times New Roman"/>
          <w:b/>
          <w:szCs w:val="24"/>
        </w:rPr>
        <w:t xml:space="preserve"> any payment or gift to respondents, other than remuneration of contractors or grantees.</w:t>
      </w:r>
    </w:p>
    <w:p w:rsidR="00ED28F2" w:rsidRPr="00AB326D" w:rsidP="00ED28F2" w14:paraId="2468268D" w14:textId="77777777">
      <w:pPr>
        <w:tabs>
          <w:tab w:val="left" w:pos="-720"/>
        </w:tabs>
        <w:suppressAutoHyphens/>
        <w:rPr>
          <w:rFonts w:ascii="Times New Roman" w:hAnsi="Times New Roman"/>
          <w:szCs w:val="24"/>
        </w:rPr>
      </w:pPr>
    </w:p>
    <w:p w:rsidR="00ED28F2" w:rsidP="0003307D" w14:paraId="2468268E" w14:textId="305831C4">
      <w:pPr>
        <w:tabs>
          <w:tab w:val="left" w:pos="-720"/>
        </w:tabs>
        <w:suppressAutoHyphens/>
        <w:spacing w:after="120" w:line="360" w:lineRule="auto"/>
        <w:rPr>
          <w:rFonts w:ascii="Times New Roman" w:hAnsi="Times New Roman"/>
          <w:szCs w:val="24"/>
        </w:rPr>
      </w:pPr>
      <w:r w:rsidRPr="00AB326D">
        <w:rPr>
          <w:rFonts w:ascii="Times New Roman" w:hAnsi="Times New Roman"/>
          <w:szCs w:val="24"/>
        </w:rPr>
        <w:t xml:space="preserve">No payments or gifts </w:t>
      </w:r>
      <w:r w:rsidRPr="00AB326D">
        <w:rPr>
          <w:rFonts w:ascii="Times New Roman" w:hAnsi="Times New Roman"/>
          <w:szCs w:val="24"/>
        </w:rPr>
        <w:t>are provided</w:t>
      </w:r>
      <w:r w:rsidRPr="00AB326D">
        <w:rPr>
          <w:rFonts w:ascii="Times New Roman" w:hAnsi="Times New Roman"/>
          <w:szCs w:val="24"/>
        </w:rPr>
        <w:t xml:space="preserve"> to respondents under this collection.</w:t>
      </w:r>
    </w:p>
    <w:p w:rsidR="00FF3453" w:rsidRPr="00AB326D" w:rsidP="0003307D" w14:paraId="427A078A" w14:textId="77777777">
      <w:pPr>
        <w:tabs>
          <w:tab w:val="left" w:pos="-720"/>
        </w:tabs>
        <w:suppressAutoHyphens/>
        <w:spacing w:after="120" w:line="360" w:lineRule="auto"/>
        <w:rPr>
          <w:rFonts w:ascii="Times New Roman" w:hAnsi="Times New Roman"/>
          <w:szCs w:val="24"/>
        </w:rPr>
      </w:pPr>
    </w:p>
    <w:p w:rsidR="00BE0B08" w:rsidRPr="00AB326D" w:rsidP="000A4D3C" w14:paraId="24682690" w14:textId="77777777">
      <w:pPr>
        <w:pStyle w:val="Heading1"/>
      </w:pPr>
      <w:bookmarkStart w:id="20" w:name="_Toc401831366"/>
      <w:bookmarkStart w:id="21" w:name="_Toc401832410"/>
      <w:r w:rsidRPr="00AB326D">
        <w:t>A10</w:t>
      </w:r>
      <w:r w:rsidRPr="00AB326D">
        <w:t xml:space="preserve">.  </w:t>
      </w:r>
      <w:r w:rsidRPr="00AB326D">
        <w:t>Assurances of confidentiality provided to respondents</w:t>
      </w:r>
      <w:r w:rsidRPr="00AB326D">
        <w:t>.</w:t>
      </w:r>
      <w:bookmarkEnd w:id="20"/>
      <w:bookmarkEnd w:id="21"/>
      <w:r w:rsidRPr="00AB326D">
        <w:t xml:space="preserve">  </w:t>
      </w:r>
    </w:p>
    <w:p w:rsidR="003333DF" w:rsidRPr="00AB326D" w:rsidP="0062567E" w14:paraId="24682692" w14:textId="77777777">
      <w:pPr>
        <w:pStyle w:val="ListParagraph"/>
        <w:spacing w:line="240" w:lineRule="auto"/>
        <w:ind w:left="0"/>
        <w:rPr>
          <w:b/>
          <w:szCs w:val="24"/>
        </w:rPr>
      </w:pPr>
      <w:r w:rsidRPr="00AB326D">
        <w:rPr>
          <w:b/>
          <w:szCs w:val="24"/>
        </w:rPr>
        <w:t>Describe any assurance of confidentiality provided to respondents and the basis for the assurance in statute, regulation, or agency policy.</w:t>
      </w:r>
    </w:p>
    <w:p w:rsidR="003333DF" w:rsidRPr="00AB326D" w:rsidP="00BE0B08" w14:paraId="24682693" w14:textId="77777777">
      <w:pPr>
        <w:rPr>
          <w:rFonts w:ascii="Times New Roman" w:hAnsi="Times New Roman"/>
          <w:szCs w:val="24"/>
        </w:rPr>
      </w:pPr>
    </w:p>
    <w:p w:rsidR="005C461C" w:rsidP="008951CC" w14:paraId="12883BD5" w14:textId="38DEE690">
      <w:pPr>
        <w:tabs>
          <w:tab w:val="left" w:pos="-720"/>
        </w:tabs>
        <w:suppressAutoHyphens/>
        <w:spacing w:after="120" w:line="480" w:lineRule="auto"/>
        <w:rPr>
          <w:rFonts w:ascii="Times New Roman" w:hAnsi="Times New Roman"/>
          <w:szCs w:val="24"/>
        </w:rPr>
      </w:pPr>
      <w:r>
        <w:rPr>
          <w:rFonts w:ascii="Times New Roman" w:hAnsi="Times New Roman"/>
          <w:szCs w:val="24"/>
        </w:rPr>
        <w:t xml:space="preserve">The Department will </w:t>
      </w:r>
      <w:r>
        <w:rPr>
          <w:rFonts w:ascii="Times New Roman" w:hAnsi="Times New Roman"/>
          <w:szCs w:val="24"/>
        </w:rPr>
        <w:t>comply with</w:t>
      </w:r>
      <w:r>
        <w:rPr>
          <w:rFonts w:ascii="Times New Roman" w:hAnsi="Times New Roman"/>
          <w:szCs w:val="24"/>
        </w:rPr>
        <w:t xml:space="preserve"> the Privacy Act of 1974. </w:t>
      </w:r>
    </w:p>
    <w:p w:rsidR="00C37356" w:rsidP="008951CC" w14:paraId="12F695E4" w14:textId="2ABA0008">
      <w:pPr>
        <w:tabs>
          <w:tab w:val="left" w:pos="-720"/>
        </w:tabs>
        <w:suppressAutoHyphens/>
        <w:spacing w:after="120" w:line="480" w:lineRule="auto"/>
        <w:rPr>
          <w:rFonts w:ascii="Times New Roman" w:hAnsi="Times New Roman"/>
          <w:szCs w:val="24"/>
        </w:rPr>
      </w:pPr>
      <w:r w:rsidRPr="00410414">
        <w:rPr>
          <w:rFonts w:ascii="Times New Roman" w:hAnsi="Times New Roman"/>
          <w:szCs w:val="24"/>
        </w:rPr>
        <w:t>The D-SNAP process does not require third party reporting or disclosure to any entities under any circumstances</w:t>
      </w:r>
      <w:r w:rsidRPr="00410414">
        <w:rPr>
          <w:rFonts w:ascii="Times New Roman" w:hAnsi="Times New Roman"/>
          <w:szCs w:val="24"/>
        </w:rPr>
        <w:t>.</w:t>
      </w:r>
      <w:r w:rsidR="00FF3453">
        <w:rPr>
          <w:rFonts w:ascii="Times New Roman" w:hAnsi="Times New Roman"/>
          <w:szCs w:val="24"/>
        </w:rPr>
        <w:t xml:space="preserve">  </w:t>
      </w:r>
      <w:r w:rsidRPr="006D0A54" w:rsidR="00956B0F">
        <w:rPr>
          <w:rFonts w:ascii="Times New Roman" w:hAnsi="Times New Roman"/>
          <w:szCs w:val="24"/>
        </w:rPr>
        <w:t xml:space="preserve">FNS published the Privacy Act: System of Records Notice (SORN) on March 31, 2000, in the Federal Register (65 FR 17251) entitled “USDA/FNS-10 Entitled Persons Doing Business with the Food and Nutrition Service” to specify the uses of the information that </w:t>
      </w:r>
      <w:r w:rsidRPr="006D0A54" w:rsidR="00956B0F">
        <w:rPr>
          <w:rFonts w:ascii="Times New Roman" w:hAnsi="Times New Roman"/>
          <w:szCs w:val="24"/>
        </w:rPr>
        <w:t>is collected</w:t>
      </w:r>
      <w:r w:rsidRPr="006D0A54" w:rsidR="00CB6C27">
        <w:rPr>
          <w:rFonts w:ascii="Times New Roman" w:hAnsi="Times New Roman"/>
          <w:szCs w:val="24"/>
        </w:rPr>
        <w:t xml:space="preserve"> (See Appendix </w:t>
      </w:r>
      <w:r w:rsidR="00410414">
        <w:rPr>
          <w:rFonts w:ascii="Times New Roman" w:hAnsi="Times New Roman"/>
          <w:szCs w:val="24"/>
        </w:rPr>
        <w:t>J</w:t>
      </w:r>
      <w:r w:rsidRPr="006D0A54" w:rsidR="00CB6C27">
        <w:rPr>
          <w:rFonts w:ascii="Times New Roman" w:hAnsi="Times New Roman"/>
          <w:szCs w:val="24"/>
        </w:rPr>
        <w:t>)</w:t>
      </w:r>
      <w:r w:rsidRPr="006D0A54" w:rsidR="00BC7A74">
        <w:rPr>
          <w:rFonts w:ascii="Times New Roman" w:hAnsi="Times New Roman"/>
          <w:szCs w:val="24"/>
        </w:rPr>
        <w:t>.</w:t>
      </w:r>
      <w:r w:rsidR="00C076E8">
        <w:rPr>
          <w:rFonts w:ascii="Times New Roman" w:hAnsi="Times New Roman"/>
          <w:szCs w:val="24"/>
        </w:rPr>
        <w:t xml:space="preserve"> It</w:t>
      </w:r>
      <w:r w:rsidRPr="00C076E8" w:rsidR="00C076E8">
        <w:rPr>
          <w:rFonts w:ascii="Times New Roman" w:hAnsi="Times New Roman"/>
          <w:szCs w:val="24"/>
        </w:rPr>
        <w:t xml:space="preserve"> does not cover SNAP recipients or State agencies</w:t>
      </w:r>
      <w:r w:rsidRPr="00C076E8" w:rsidR="00C076E8">
        <w:rPr>
          <w:rFonts w:ascii="Times New Roman" w:hAnsi="Times New Roman"/>
          <w:szCs w:val="24"/>
        </w:rPr>
        <w:t xml:space="preserve">. </w:t>
      </w:r>
      <w:r w:rsidR="00C076E8">
        <w:rPr>
          <w:rFonts w:ascii="Times New Roman" w:hAnsi="Times New Roman"/>
          <w:szCs w:val="24"/>
        </w:rPr>
        <w:t xml:space="preserve"> </w:t>
      </w:r>
      <w:r w:rsidRPr="00C076E8" w:rsidR="00C076E8">
        <w:rPr>
          <w:rFonts w:ascii="Times New Roman" w:hAnsi="Times New Roman"/>
          <w:szCs w:val="24"/>
        </w:rPr>
        <w:t>The SORN covers contractors and other business entities doing business with FNS.</w:t>
      </w:r>
    </w:p>
    <w:p w:rsidR="00C37356" w:rsidRPr="00AB326D" w:rsidP="008951CC" w14:paraId="4B785155" w14:textId="659F4945">
      <w:pPr>
        <w:tabs>
          <w:tab w:val="left" w:pos="-720"/>
        </w:tabs>
        <w:suppressAutoHyphens/>
        <w:spacing w:after="120" w:line="480" w:lineRule="auto"/>
        <w:rPr>
          <w:rFonts w:ascii="Times New Roman" w:hAnsi="Times New Roman"/>
          <w:szCs w:val="24"/>
        </w:rPr>
      </w:pPr>
      <w:r w:rsidRPr="00C37356">
        <w:rPr>
          <w:rFonts w:ascii="Times New Roman" w:hAnsi="Times New Roman"/>
          <w:szCs w:val="24"/>
        </w:rPr>
        <w:t>Michael Bjorkman, USDA FNS Privacy Officer, reviewed and approved this submission on May 11, 2022.</w:t>
      </w:r>
    </w:p>
    <w:p w:rsidR="00A308DB" w:rsidRPr="00AB326D" w:rsidP="000A4D3C" w14:paraId="24682696" w14:textId="77777777">
      <w:pPr>
        <w:pStyle w:val="Heading1"/>
      </w:pPr>
      <w:bookmarkStart w:id="22" w:name="_Toc401831367"/>
      <w:bookmarkStart w:id="23" w:name="_Toc401832411"/>
      <w:r w:rsidRPr="00AB326D">
        <w:t>A11</w:t>
      </w:r>
      <w:r w:rsidRPr="00AB326D">
        <w:t xml:space="preserve">.  </w:t>
      </w:r>
      <w:r w:rsidRPr="00AB326D">
        <w:t>Justification for any questions of a sensitive nature</w:t>
      </w:r>
      <w:r w:rsidRPr="00AB326D">
        <w:t>.</w:t>
      </w:r>
      <w:bookmarkEnd w:id="22"/>
      <w:bookmarkEnd w:id="23"/>
      <w:r w:rsidRPr="00AB326D">
        <w:t xml:space="preserve">  </w:t>
      </w:r>
      <w:r w:rsidRPr="00AB326D" w:rsidR="005A3F80">
        <w:t xml:space="preserve">  </w:t>
      </w:r>
    </w:p>
    <w:p w:rsidR="00ED28F2" w:rsidRPr="000A4D3C" w:rsidP="000A4D3C" w14:paraId="24682699" w14:textId="39535BB4">
      <w:pPr>
        <w:tabs>
          <w:tab w:val="left" w:pos="0"/>
        </w:tabs>
        <w:suppressAutoHyphens/>
        <w:spacing w:before="240"/>
        <w:rPr>
          <w:rFonts w:ascii="Times New Roman" w:hAnsi="Times New Roman"/>
          <w:b/>
          <w:szCs w:val="24"/>
        </w:rPr>
      </w:pPr>
      <w:r w:rsidRPr="00AB326D">
        <w:rPr>
          <w:rFonts w:ascii="Times New Roman" w:hAnsi="Times New Roman"/>
          <w:b/>
          <w:szCs w:val="24"/>
        </w:rPr>
        <w:t>Provide</w:t>
      </w:r>
      <w:r w:rsidRPr="00AB326D">
        <w:rPr>
          <w:rFonts w:ascii="Times New Roman" w:hAnsi="Times New Roman"/>
          <w:b/>
          <w:szCs w:val="24"/>
        </w:rPr>
        <w:t xml:space="preserv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w:t>
      </w:r>
      <w:r w:rsidRPr="00AB326D">
        <w:rPr>
          <w:rFonts w:ascii="Times New Roman" w:hAnsi="Times New Roman"/>
          <w:b/>
          <w:szCs w:val="24"/>
        </w:rPr>
        <w:t>requested</w:t>
      </w:r>
      <w:r w:rsidRPr="00AB326D">
        <w:rPr>
          <w:rFonts w:ascii="Times New Roman" w:hAnsi="Times New Roman"/>
          <w:b/>
          <w:szCs w:val="24"/>
        </w:rPr>
        <w:t>, and any steps to be taken to obtain their consent.</w:t>
      </w:r>
    </w:p>
    <w:p w:rsidR="00540E52" w:rsidP="000A4D3C" w14:paraId="742F0F7E" w14:textId="77777777">
      <w:pPr>
        <w:pStyle w:val="Heading1"/>
        <w:rPr>
          <w:rStyle w:val="normaltextrun"/>
          <w:b w:val="0"/>
          <w:color w:val="000000"/>
          <w:bdr w:val="none" w:sz="0" w:space="0" w:color="auto" w:frame="1"/>
        </w:rPr>
      </w:pPr>
      <w:r w:rsidRPr="000A4D3C">
        <w:rPr>
          <w:rStyle w:val="normaltextrun"/>
          <w:b w:val="0"/>
          <w:color w:val="000000"/>
          <w:bdr w:val="none" w:sz="0" w:space="0" w:color="auto" w:frame="1"/>
        </w:rPr>
        <w:t xml:space="preserve">There are no questions of a sensitive nature included in this information collection. </w:t>
      </w:r>
    </w:p>
    <w:p w:rsidR="000438E8" w:rsidRPr="00540E52" w:rsidP="000A4D3C" w14:paraId="2468269C" w14:textId="77777777">
      <w:pPr>
        <w:pStyle w:val="Heading1"/>
      </w:pPr>
      <w:bookmarkStart w:id="24" w:name="_Toc401831368"/>
      <w:bookmarkStart w:id="25" w:name="_Toc401832412"/>
      <w:r w:rsidRPr="00540E52">
        <w:t>A12</w:t>
      </w:r>
      <w:r w:rsidRPr="00540E52">
        <w:t xml:space="preserve">.  </w:t>
      </w:r>
      <w:r w:rsidRPr="00540E52">
        <w:t>Estimates of the hour burden of the collection of information</w:t>
      </w:r>
      <w:r w:rsidRPr="00540E52">
        <w:t>.</w:t>
      </w:r>
      <w:bookmarkEnd w:id="24"/>
      <w:bookmarkEnd w:id="25"/>
      <w:r w:rsidRPr="00540E52">
        <w:t xml:space="preserve">  </w:t>
      </w:r>
    </w:p>
    <w:p w:rsidR="003333DF" w:rsidRPr="00AB326D" w:rsidP="000438E8" w14:paraId="2468269E" w14:textId="77777777">
      <w:pPr>
        <w:tabs>
          <w:tab w:val="left" w:pos="0"/>
        </w:tabs>
        <w:suppressAutoHyphens/>
        <w:rPr>
          <w:rFonts w:ascii="Times New Roman" w:hAnsi="Times New Roman"/>
          <w:b/>
          <w:szCs w:val="24"/>
        </w:rPr>
      </w:pPr>
      <w:r w:rsidRPr="00AB326D">
        <w:rPr>
          <w:rFonts w:ascii="Times New Roman" w:hAnsi="Times New Roman"/>
          <w:b/>
          <w:szCs w:val="24"/>
        </w:rPr>
        <w:t>Provide</w:t>
      </w:r>
      <w:r w:rsidRPr="00AB326D">
        <w:rPr>
          <w:rFonts w:ascii="Times New Roman" w:hAnsi="Times New Roman"/>
          <w:b/>
          <w:szCs w:val="24"/>
        </w:rPr>
        <w:t xml:space="preserve"> estimates of the hour burden of the collection of information.  Indicate the number of respondents, frequency of response, annual hour burden, and an explanation of how the burden </w:t>
      </w:r>
      <w:r w:rsidRPr="00AB326D">
        <w:rPr>
          <w:rFonts w:ascii="Times New Roman" w:hAnsi="Times New Roman"/>
          <w:b/>
          <w:szCs w:val="24"/>
        </w:rPr>
        <w:t>was estimated</w:t>
      </w:r>
      <w:r w:rsidRPr="00AB326D">
        <w:rPr>
          <w:rFonts w:ascii="Times New Roman" w:hAnsi="Times New Roman"/>
          <w:b/>
          <w:szCs w:val="24"/>
        </w:rPr>
        <w:t>.</w:t>
      </w:r>
    </w:p>
    <w:p w:rsidR="003333DF" w:rsidRPr="00AB326D" w:rsidP="000438E8" w14:paraId="2468269F" w14:textId="77777777">
      <w:pPr>
        <w:tabs>
          <w:tab w:val="left" w:pos="0"/>
        </w:tabs>
        <w:suppressAutoHyphens/>
        <w:rPr>
          <w:rFonts w:ascii="Times New Roman" w:hAnsi="Times New Roman"/>
          <w:b/>
          <w:szCs w:val="24"/>
        </w:rPr>
      </w:pPr>
    </w:p>
    <w:p w:rsidR="003333DF" w:rsidRPr="00AB326D" w:rsidP="003333DF" w14:paraId="246826A0" w14:textId="77777777">
      <w:pPr>
        <w:tabs>
          <w:tab w:val="left" w:pos="0"/>
        </w:tabs>
        <w:suppressAutoHyphens/>
        <w:rPr>
          <w:rFonts w:ascii="Times New Roman" w:hAnsi="Times New Roman"/>
          <w:b/>
          <w:szCs w:val="24"/>
        </w:rPr>
      </w:pPr>
      <w:r w:rsidRPr="00AB326D">
        <w:rPr>
          <w:rFonts w:ascii="Times New Roman" w:hAnsi="Times New Roman"/>
          <w:b/>
          <w:szCs w:val="24"/>
        </w:rPr>
        <w:t>A.</w:t>
      </w:r>
      <w:r w:rsidRPr="00AB326D">
        <w:rPr>
          <w:rFonts w:ascii="Times New Roman" w:hAnsi="Times New Roman"/>
          <w:b/>
          <w:szCs w:val="24"/>
        </w:rPr>
        <w:tab/>
      </w:r>
      <w:r w:rsidRPr="00AB326D">
        <w:rPr>
          <w:rFonts w:ascii="Times New Roman" w:hAnsi="Times New Roman"/>
          <w:b/>
          <w:szCs w:val="24"/>
        </w:rPr>
        <w:t>Indicate</w:t>
      </w:r>
      <w:r w:rsidRPr="00AB326D">
        <w:rPr>
          <w:rFonts w:ascii="Times New Roman" w:hAnsi="Times New Roman"/>
          <w:b/>
          <w:szCs w:val="24"/>
        </w:rPr>
        <w:t xml:space="preserve"> the number of respondents, frequency of response, annual hour burden, and an explanation of how the burden was estimated.  If this request for approval covers </w:t>
      </w:r>
      <w:r w:rsidRPr="00AB326D">
        <w:rPr>
          <w:rFonts w:ascii="Times New Roman" w:hAnsi="Times New Roman"/>
          <w:b/>
          <w:szCs w:val="24"/>
        </w:rPr>
        <w:t xml:space="preserve">more than one form, </w:t>
      </w:r>
      <w:r w:rsidRPr="00AB326D">
        <w:rPr>
          <w:rFonts w:ascii="Times New Roman" w:hAnsi="Times New Roman"/>
          <w:b/>
          <w:szCs w:val="24"/>
        </w:rPr>
        <w:t>provide</w:t>
      </w:r>
      <w:r w:rsidRPr="00AB326D">
        <w:rPr>
          <w:rFonts w:ascii="Times New Roman" w:hAnsi="Times New Roman"/>
          <w:b/>
          <w:szCs w:val="24"/>
        </w:rPr>
        <w:t xml:space="preserve"> separate hour burden estimates for each form and aggregate the hour burdens in Item 13 of OMB Form 83-I.</w:t>
      </w:r>
    </w:p>
    <w:p w:rsidR="00080087" w:rsidRPr="00AB326D" w:rsidP="00ED28F2" w14:paraId="74AAAB00" w14:textId="77777777">
      <w:pPr>
        <w:tabs>
          <w:tab w:val="left" w:pos="-720"/>
        </w:tabs>
        <w:suppressAutoHyphens/>
        <w:rPr>
          <w:rFonts w:ascii="Times New Roman" w:hAnsi="Times New Roman"/>
          <w:szCs w:val="24"/>
        </w:rPr>
      </w:pPr>
    </w:p>
    <w:p w:rsidR="00910275" w:rsidP="00BC799F" w14:paraId="611EF847" w14:textId="3C9FEEA0">
      <w:pPr>
        <w:tabs>
          <w:tab w:val="left" w:pos="-720"/>
        </w:tabs>
        <w:suppressAutoHyphens/>
        <w:spacing w:line="480" w:lineRule="auto"/>
        <w:rPr>
          <w:rFonts w:ascii="Times New Roman" w:hAnsi="Times New Roman"/>
          <w:szCs w:val="24"/>
        </w:rPr>
      </w:pPr>
      <w:r w:rsidRPr="00080087">
        <w:rPr>
          <w:rFonts w:ascii="Times New Roman" w:hAnsi="Times New Roman"/>
          <w:szCs w:val="24"/>
        </w:rPr>
        <w:t xml:space="preserve">The estimated burden for this information collection including the number of respondents, frequency of response, average time to respond and annual hour burden </w:t>
      </w:r>
      <w:r w:rsidRPr="00080087">
        <w:rPr>
          <w:rFonts w:ascii="Times New Roman" w:hAnsi="Times New Roman"/>
          <w:szCs w:val="24"/>
        </w:rPr>
        <w:t>are shown</w:t>
      </w:r>
      <w:r w:rsidRPr="00080087">
        <w:rPr>
          <w:rFonts w:ascii="Times New Roman" w:hAnsi="Times New Roman"/>
          <w:szCs w:val="24"/>
        </w:rPr>
        <w:t xml:space="preserve"> in the attached Burden Table (Appendix </w:t>
      </w:r>
      <w:r w:rsidR="00410414">
        <w:rPr>
          <w:rFonts w:ascii="Times New Roman" w:hAnsi="Times New Roman"/>
          <w:szCs w:val="24"/>
        </w:rPr>
        <w:t>K</w:t>
      </w:r>
      <w:r>
        <w:rPr>
          <w:rFonts w:ascii="Times New Roman" w:hAnsi="Times New Roman"/>
          <w:szCs w:val="24"/>
        </w:rPr>
        <w:t>)</w:t>
      </w:r>
      <w:r w:rsidRPr="00080087">
        <w:rPr>
          <w:rFonts w:ascii="Times New Roman" w:hAnsi="Times New Roman"/>
          <w:szCs w:val="24"/>
        </w:rPr>
        <w:t xml:space="preserve">. A summary of the burden appears below. </w:t>
      </w:r>
    </w:p>
    <w:p w:rsidR="00080087" w:rsidRPr="008951CC" w:rsidP="00BC799F" w14:paraId="7147CB17" w14:textId="77777777">
      <w:pPr>
        <w:tabs>
          <w:tab w:val="left" w:pos="-720"/>
        </w:tabs>
        <w:suppressAutoHyphens/>
        <w:spacing w:line="480" w:lineRule="auto"/>
        <w:rPr>
          <w:rFonts w:ascii="Times New Roman" w:hAnsi="Times New Roman"/>
          <w:szCs w:val="24"/>
        </w:rPr>
      </w:pPr>
    </w:p>
    <w:p w:rsidR="00BC799F" w:rsidRPr="00080087" w:rsidP="00BC799F" w14:paraId="4B056807" w14:textId="6F13AE9F">
      <w:pPr>
        <w:tabs>
          <w:tab w:val="left" w:pos="-720"/>
        </w:tabs>
        <w:suppressAutoHyphens/>
        <w:spacing w:line="480" w:lineRule="auto"/>
        <w:rPr>
          <w:rFonts w:ascii="Times New Roman" w:hAnsi="Times New Roman"/>
          <w:b/>
          <w:szCs w:val="24"/>
        </w:rPr>
      </w:pPr>
      <w:r w:rsidRPr="00080087">
        <w:rPr>
          <w:rFonts w:ascii="Times New Roman" w:hAnsi="Times New Roman"/>
          <w:b/>
          <w:szCs w:val="24"/>
        </w:rPr>
        <w:t>Reporting Burden</w:t>
      </w:r>
    </w:p>
    <w:p w:rsidR="00931952" w:rsidP="008951CC" w14:paraId="2C707E11" w14:textId="5372731F">
      <w:pPr>
        <w:tabs>
          <w:tab w:val="left" w:pos="-720"/>
        </w:tabs>
        <w:suppressAutoHyphens/>
        <w:spacing w:line="480" w:lineRule="auto"/>
        <w:rPr>
          <w:rFonts w:ascii="Times New Roman" w:hAnsi="Times New Roman"/>
          <w:szCs w:val="24"/>
        </w:rPr>
      </w:pPr>
      <w:r>
        <w:rPr>
          <w:rFonts w:ascii="Times New Roman" w:hAnsi="Times New Roman"/>
          <w:szCs w:val="24"/>
        </w:rPr>
        <w:t xml:space="preserve">FNS </w:t>
      </w:r>
      <w:r>
        <w:rPr>
          <w:rFonts w:ascii="Times New Roman" w:hAnsi="Times New Roman"/>
          <w:szCs w:val="24"/>
        </w:rPr>
        <w:t>estimates five (5) State agenc</w:t>
      </w:r>
      <w:r w:rsidRPr="0010176D">
        <w:rPr>
          <w:rFonts w:ascii="Times New Roman" w:hAnsi="Times New Roman"/>
          <w:szCs w:val="24"/>
        </w:rPr>
        <w:t xml:space="preserve">ies will </w:t>
      </w:r>
      <w:r w:rsidRPr="0010176D">
        <w:rPr>
          <w:rFonts w:ascii="Times New Roman" w:hAnsi="Times New Roman"/>
          <w:szCs w:val="24"/>
        </w:rPr>
        <w:t>submit</w:t>
      </w:r>
      <w:r w:rsidRPr="0010176D">
        <w:rPr>
          <w:rFonts w:ascii="Times New Roman" w:hAnsi="Times New Roman"/>
          <w:szCs w:val="24"/>
        </w:rPr>
        <w:t xml:space="preserve"> </w:t>
      </w:r>
      <w:r w:rsidRPr="0010176D" w:rsidR="005A0EBE">
        <w:rPr>
          <w:rFonts w:ascii="Times New Roman" w:hAnsi="Times New Roman"/>
          <w:szCs w:val="24"/>
        </w:rPr>
        <w:t>two</w:t>
      </w:r>
      <w:r w:rsidRPr="0010176D">
        <w:rPr>
          <w:rFonts w:ascii="Times New Roman" w:hAnsi="Times New Roman"/>
          <w:szCs w:val="24"/>
        </w:rPr>
        <w:t xml:space="preserve"> D-</w:t>
      </w:r>
      <w:r>
        <w:rPr>
          <w:rFonts w:ascii="Times New Roman" w:hAnsi="Times New Roman"/>
          <w:szCs w:val="24"/>
        </w:rPr>
        <w:t xml:space="preserve">SNAP request each year, for a total annual response of 10 requests at 10 hours per response. </w:t>
      </w:r>
      <w:r w:rsidR="00524385">
        <w:rPr>
          <w:rFonts w:ascii="Times New Roman" w:hAnsi="Times New Roman"/>
          <w:szCs w:val="24"/>
        </w:rPr>
        <w:t>FNS estimates the</w:t>
      </w:r>
      <w:r>
        <w:rPr>
          <w:rFonts w:ascii="Times New Roman" w:hAnsi="Times New Roman"/>
          <w:szCs w:val="24"/>
        </w:rPr>
        <w:t xml:space="preserve"> total burden for this provision to be 100 hours (5 State agencies x 2 requests annually x 10 hours per request = 100 hours). This burden estimate </w:t>
      </w:r>
      <w:r>
        <w:rPr>
          <w:rFonts w:ascii="Times New Roman" w:hAnsi="Times New Roman"/>
          <w:szCs w:val="24"/>
        </w:rPr>
        <w:t>represents</w:t>
      </w:r>
      <w:r>
        <w:rPr>
          <w:rFonts w:ascii="Times New Roman" w:hAnsi="Times New Roman"/>
          <w:szCs w:val="24"/>
        </w:rPr>
        <w:t xml:space="preserve"> an increase of 50 hours from the previous submission for the activity. This increase is a result of </w:t>
      </w:r>
      <w:r w:rsidR="00465161">
        <w:rPr>
          <w:rFonts w:ascii="Times New Roman" w:hAnsi="Times New Roman"/>
          <w:szCs w:val="24"/>
        </w:rPr>
        <w:t xml:space="preserve">an increase in the average number of D-SNAPs requested annually. </w:t>
      </w:r>
    </w:p>
    <w:p w:rsidR="00931952" w:rsidP="008951CC" w14:paraId="5B918944" w14:textId="77777777">
      <w:pPr>
        <w:tabs>
          <w:tab w:val="left" w:pos="-720"/>
        </w:tabs>
        <w:suppressAutoHyphens/>
        <w:spacing w:line="480" w:lineRule="auto"/>
        <w:rPr>
          <w:rFonts w:ascii="Times New Roman" w:hAnsi="Times New Roman"/>
          <w:szCs w:val="24"/>
        </w:rPr>
      </w:pPr>
    </w:p>
    <w:p w:rsidR="00CE48AB" w:rsidRPr="0003307D" w:rsidP="008951CC" w14:paraId="23211009" w14:textId="68B74008">
      <w:pPr>
        <w:tabs>
          <w:tab w:val="left" w:pos="-720"/>
        </w:tabs>
        <w:suppressAutoHyphens/>
        <w:spacing w:line="480" w:lineRule="auto"/>
        <w:rPr>
          <w:rFonts w:ascii="Times New Roman" w:hAnsi="Times New Roman"/>
          <w:szCs w:val="24"/>
        </w:rPr>
      </w:pPr>
      <w:r>
        <w:rPr>
          <w:rFonts w:ascii="Times New Roman" w:hAnsi="Times New Roman"/>
          <w:szCs w:val="24"/>
        </w:rPr>
        <w:t xml:space="preserve">Out of the five (5) State agencies that </w:t>
      </w:r>
      <w:r>
        <w:rPr>
          <w:rFonts w:ascii="Times New Roman" w:hAnsi="Times New Roman"/>
          <w:szCs w:val="24"/>
        </w:rPr>
        <w:t>submit</w:t>
      </w:r>
      <w:r>
        <w:rPr>
          <w:rFonts w:ascii="Times New Roman" w:hAnsi="Times New Roman"/>
          <w:szCs w:val="24"/>
        </w:rPr>
        <w:t xml:space="preserve"> </w:t>
      </w:r>
      <w:r w:rsidR="005A0EBE">
        <w:rPr>
          <w:rFonts w:ascii="Times New Roman" w:hAnsi="Times New Roman"/>
          <w:szCs w:val="24"/>
        </w:rPr>
        <w:t>two</w:t>
      </w:r>
      <w:r>
        <w:rPr>
          <w:rFonts w:ascii="Times New Roman" w:hAnsi="Times New Roman"/>
          <w:szCs w:val="24"/>
        </w:rPr>
        <w:t xml:space="preserve"> D-SNAP request each year, FNS estimates an average of two (2) State agencies will submit subsequent requests to modify or expand those already approved D-SNAPs</w:t>
      </w:r>
      <w:r w:rsidR="00524385">
        <w:rPr>
          <w:rFonts w:ascii="Times New Roman" w:hAnsi="Times New Roman"/>
          <w:szCs w:val="24"/>
        </w:rPr>
        <w:t xml:space="preserve">. </w:t>
      </w:r>
      <w:r>
        <w:rPr>
          <w:rFonts w:ascii="Times New Roman" w:hAnsi="Times New Roman"/>
          <w:szCs w:val="24"/>
        </w:rPr>
        <w:t xml:space="preserve">The Department is not </w:t>
      </w:r>
      <w:r>
        <w:rPr>
          <w:rFonts w:ascii="Times New Roman" w:hAnsi="Times New Roman"/>
          <w:szCs w:val="24"/>
        </w:rPr>
        <w:t>double-counting</w:t>
      </w:r>
      <w:r>
        <w:rPr>
          <w:rFonts w:ascii="Times New Roman" w:hAnsi="Times New Roman"/>
          <w:szCs w:val="24"/>
        </w:rPr>
        <w:t xml:space="preserve"> these </w:t>
      </w:r>
      <w:r w:rsidR="00524385">
        <w:rPr>
          <w:rFonts w:ascii="Times New Roman" w:hAnsi="Times New Roman"/>
          <w:szCs w:val="24"/>
        </w:rPr>
        <w:t xml:space="preserve">two (2) State agencies in the total number of respondents, but is including the burden for these submissions in the reporting burden calculation. FNS estimates that these two (2) State agencies will </w:t>
      </w:r>
      <w:r w:rsidR="00524385">
        <w:rPr>
          <w:rFonts w:ascii="Times New Roman" w:hAnsi="Times New Roman"/>
          <w:szCs w:val="24"/>
        </w:rPr>
        <w:t>submit</w:t>
      </w:r>
      <w:r w:rsidR="00524385">
        <w:rPr>
          <w:rFonts w:ascii="Times New Roman" w:hAnsi="Times New Roman"/>
          <w:szCs w:val="24"/>
        </w:rPr>
        <w:t xml:space="preserve"> two (2) requests each year, for a total annual response of four (4) requests at three (3) hours per response. FNS estimates the total burden for this provision to be 12 hours (2 State agencies x 2 requests annually x 3 hours per request = 12 hours). This burden estimates </w:t>
      </w:r>
      <w:r w:rsidR="00524385">
        <w:rPr>
          <w:rFonts w:ascii="Times New Roman" w:hAnsi="Times New Roman"/>
          <w:szCs w:val="24"/>
        </w:rPr>
        <w:t>represents</w:t>
      </w:r>
      <w:r w:rsidR="00524385">
        <w:rPr>
          <w:rFonts w:ascii="Times New Roman" w:hAnsi="Times New Roman"/>
          <w:szCs w:val="24"/>
        </w:rPr>
        <w:t xml:space="preserve"> an increase of six (6) hours from the previous submission for this activity. This increase is a result of </w:t>
      </w:r>
      <w:r w:rsidR="00465161">
        <w:rPr>
          <w:rFonts w:ascii="Times New Roman" w:hAnsi="Times New Roman"/>
          <w:szCs w:val="24"/>
        </w:rPr>
        <w:t>an increase in the average number of D-SNAPs requested annually.</w:t>
      </w:r>
    </w:p>
    <w:tbl>
      <w:tblPr>
        <w:tblStyle w:val="ListTable1Light"/>
        <w:tblW w:w="11088"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2160"/>
        <w:gridCol w:w="1728"/>
        <w:gridCol w:w="1440"/>
        <w:gridCol w:w="1440"/>
        <w:gridCol w:w="1440"/>
        <w:gridCol w:w="1440"/>
        <w:gridCol w:w="1440"/>
      </w:tblGrid>
      <w:tr w14:paraId="15B64BCA" w14:textId="77777777" w:rsidTr="003017C0">
        <w:tblPrEx>
          <w:tblW w:w="11088"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rPr>
          <w:trHeight w:val="975"/>
        </w:trPr>
        <w:tc>
          <w:tcPr>
            <w:tcW w:w="2160" w:type="dxa"/>
            <w:noWrap/>
          </w:tcPr>
          <w:p w:rsidR="000E021D" w:rsidRPr="007132E4" w:rsidP="00C63CC8" w14:paraId="34D0AE98" w14:textId="0148AE12">
            <w:pPr>
              <w:tabs>
                <w:tab w:val="left" w:pos="-720"/>
              </w:tabs>
              <w:suppressAutoHyphens/>
              <w:rPr>
                <w:rFonts w:ascii="Times New Roman" w:hAnsi="Times New Roman"/>
                <w:bCs w:val="0"/>
                <w:sz w:val="22"/>
                <w:szCs w:val="24"/>
              </w:rPr>
            </w:pPr>
            <w:r w:rsidRPr="007132E4">
              <w:rPr>
                <w:rFonts w:ascii="Times New Roman" w:hAnsi="Times New Roman"/>
                <w:sz w:val="22"/>
                <w:szCs w:val="24"/>
              </w:rPr>
              <w:t>Respondent</w:t>
            </w:r>
            <w:r>
              <w:rPr>
                <w:rFonts w:ascii="Times New Roman" w:hAnsi="Times New Roman"/>
                <w:sz w:val="22"/>
                <w:szCs w:val="24"/>
              </w:rPr>
              <w:t>/Activity</w:t>
            </w:r>
          </w:p>
        </w:tc>
        <w:tc>
          <w:tcPr>
            <w:tcW w:w="1728" w:type="dxa"/>
          </w:tcPr>
          <w:p w:rsidR="000E021D" w:rsidP="007132E4" w14:paraId="75F320D2" w14:textId="57C9D15E">
            <w:pPr>
              <w:tabs>
                <w:tab w:val="left" w:pos="-720"/>
              </w:tabs>
              <w:suppressAutoHyphens/>
              <w:jc w:val="right"/>
              <w:rPr>
                <w:rFonts w:ascii="Times New Roman" w:hAnsi="Times New Roman"/>
                <w:sz w:val="22"/>
                <w:szCs w:val="24"/>
              </w:rPr>
            </w:pPr>
            <w:r>
              <w:rPr>
                <w:rFonts w:ascii="Times New Roman" w:hAnsi="Times New Roman"/>
                <w:sz w:val="22"/>
                <w:szCs w:val="24"/>
              </w:rPr>
              <w:t xml:space="preserve">Citation </w:t>
            </w:r>
          </w:p>
        </w:tc>
        <w:tc>
          <w:tcPr>
            <w:tcW w:w="1440" w:type="dxa"/>
          </w:tcPr>
          <w:p w:rsidR="000E021D" w:rsidRPr="007132E4" w:rsidP="007132E4" w14:paraId="44C6DF26" w14:textId="2A8CC876">
            <w:pPr>
              <w:tabs>
                <w:tab w:val="left" w:pos="-720"/>
              </w:tabs>
              <w:suppressAutoHyphens/>
              <w:jc w:val="right"/>
              <w:rPr>
                <w:rFonts w:ascii="Times New Roman" w:hAnsi="Times New Roman"/>
                <w:bCs w:val="0"/>
                <w:sz w:val="22"/>
                <w:szCs w:val="24"/>
              </w:rPr>
            </w:pPr>
            <w:r>
              <w:rPr>
                <w:rFonts w:ascii="Times New Roman" w:hAnsi="Times New Roman"/>
                <w:sz w:val="22"/>
                <w:szCs w:val="24"/>
              </w:rPr>
              <w:t xml:space="preserve">Number </w:t>
            </w:r>
            <w:r w:rsidRPr="007132E4">
              <w:rPr>
                <w:rFonts w:ascii="Times New Roman" w:hAnsi="Times New Roman"/>
                <w:sz w:val="22"/>
                <w:szCs w:val="24"/>
              </w:rPr>
              <w:t xml:space="preserve">of </w:t>
            </w:r>
            <w:r>
              <w:rPr>
                <w:rFonts w:ascii="Times New Roman" w:hAnsi="Times New Roman"/>
                <w:sz w:val="22"/>
                <w:szCs w:val="24"/>
              </w:rPr>
              <w:t>r</w:t>
            </w:r>
            <w:r w:rsidRPr="007132E4">
              <w:rPr>
                <w:rFonts w:ascii="Times New Roman" w:hAnsi="Times New Roman"/>
                <w:sz w:val="22"/>
                <w:szCs w:val="24"/>
              </w:rPr>
              <w:t>espondents</w:t>
            </w:r>
          </w:p>
        </w:tc>
        <w:tc>
          <w:tcPr>
            <w:tcW w:w="1440" w:type="dxa"/>
          </w:tcPr>
          <w:p w:rsidR="000E021D" w:rsidRPr="007132E4" w:rsidP="00C63CC8" w14:paraId="1C6B9E28" w14:textId="1A5D0CA4">
            <w:pPr>
              <w:tabs>
                <w:tab w:val="left" w:pos="-720"/>
              </w:tabs>
              <w:suppressAutoHyphens/>
              <w:jc w:val="right"/>
              <w:rPr>
                <w:rFonts w:ascii="Times New Roman" w:hAnsi="Times New Roman"/>
                <w:bCs w:val="0"/>
                <w:sz w:val="22"/>
                <w:szCs w:val="24"/>
              </w:rPr>
            </w:pPr>
            <w:r w:rsidRPr="007132E4">
              <w:rPr>
                <w:rFonts w:ascii="Times New Roman" w:hAnsi="Times New Roman"/>
                <w:sz w:val="22"/>
                <w:szCs w:val="24"/>
              </w:rPr>
              <w:t>Responses</w:t>
            </w:r>
            <w:r>
              <w:rPr>
                <w:rFonts w:ascii="Times New Roman" w:hAnsi="Times New Roman"/>
                <w:sz w:val="22"/>
                <w:szCs w:val="24"/>
              </w:rPr>
              <w:t xml:space="preserve"> annually per respondent</w:t>
            </w:r>
          </w:p>
        </w:tc>
        <w:tc>
          <w:tcPr>
            <w:tcW w:w="1440" w:type="dxa"/>
          </w:tcPr>
          <w:p w:rsidR="000E021D" w:rsidRPr="007132E4" w:rsidP="007132E4" w14:paraId="679F26D7" w14:textId="18034C3B">
            <w:pPr>
              <w:tabs>
                <w:tab w:val="left" w:pos="-720"/>
              </w:tabs>
              <w:suppressAutoHyphens/>
              <w:jc w:val="right"/>
              <w:rPr>
                <w:rFonts w:ascii="Times New Roman" w:hAnsi="Times New Roman"/>
                <w:bCs w:val="0"/>
                <w:sz w:val="22"/>
                <w:szCs w:val="24"/>
              </w:rPr>
            </w:pPr>
            <w:r w:rsidRPr="007132E4">
              <w:rPr>
                <w:rFonts w:ascii="Times New Roman" w:hAnsi="Times New Roman"/>
                <w:sz w:val="22"/>
                <w:szCs w:val="24"/>
              </w:rPr>
              <w:t xml:space="preserve">Total </w:t>
            </w:r>
            <w:r>
              <w:rPr>
                <w:rFonts w:ascii="Times New Roman" w:hAnsi="Times New Roman"/>
                <w:sz w:val="22"/>
                <w:szCs w:val="24"/>
              </w:rPr>
              <w:t>a</w:t>
            </w:r>
            <w:r w:rsidRPr="007132E4">
              <w:rPr>
                <w:rFonts w:ascii="Times New Roman" w:hAnsi="Times New Roman"/>
                <w:sz w:val="22"/>
                <w:szCs w:val="24"/>
              </w:rPr>
              <w:t xml:space="preserve">nnual </w:t>
            </w:r>
            <w:r>
              <w:rPr>
                <w:rFonts w:ascii="Times New Roman" w:hAnsi="Times New Roman"/>
                <w:sz w:val="22"/>
                <w:szCs w:val="24"/>
              </w:rPr>
              <w:t>r</w:t>
            </w:r>
            <w:r w:rsidRPr="007132E4">
              <w:rPr>
                <w:rFonts w:ascii="Times New Roman" w:hAnsi="Times New Roman"/>
                <w:sz w:val="22"/>
                <w:szCs w:val="24"/>
              </w:rPr>
              <w:t xml:space="preserve">esponses </w:t>
            </w:r>
          </w:p>
        </w:tc>
        <w:tc>
          <w:tcPr>
            <w:tcW w:w="1440" w:type="dxa"/>
          </w:tcPr>
          <w:p w:rsidR="000E021D" w:rsidRPr="007132E4" w:rsidP="007132E4" w14:paraId="5FA1FCCA" w14:textId="478618DC">
            <w:pPr>
              <w:tabs>
                <w:tab w:val="left" w:pos="-720"/>
              </w:tabs>
              <w:suppressAutoHyphens/>
              <w:jc w:val="right"/>
              <w:rPr>
                <w:rFonts w:ascii="Times New Roman" w:hAnsi="Times New Roman"/>
                <w:bCs w:val="0"/>
                <w:sz w:val="22"/>
                <w:szCs w:val="24"/>
              </w:rPr>
            </w:pPr>
            <w:r>
              <w:rPr>
                <w:rFonts w:ascii="Times New Roman" w:hAnsi="Times New Roman"/>
                <w:sz w:val="22"/>
                <w:szCs w:val="24"/>
              </w:rPr>
              <w:t>Number of burden h</w:t>
            </w:r>
            <w:r w:rsidRPr="007132E4">
              <w:rPr>
                <w:rFonts w:ascii="Times New Roman" w:hAnsi="Times New Roman"/>
                <w:sz w:val="22"/>
                <w:szCs w:val="24"/>
              </w:rPr>
              <w:t xml:space="preserve">ours </w:t>
            </w:r>
            <w:r>
              <w:rPr>
                <w:rFonts w:ascii="Times New Roman" w:hAnsi="Times New Roman"/>
                <w:sz w:val="22"/>
                <w:szCs w:val="24"/>
              </w:rPr>
              <w:t>p</w:t>
            </w:r>
            <w:r w:rsidRPr="007132E4">
              <w:rPr>
                <w:rFonts w:ascii="Times New Roman" w:hAnsi="Times New Roman"/>
                <w:sz w:val="22"/>
                <w:szCs w:val="24"/>
              </w:rPr>
              <w:t xml:space="preserve">er </w:t>
            </w:r>
            <w:r>
              <w:rPr>
                <w:rFonts w:ascii="Times New Roman" w:hAnsi="Times New Roman"/>
                <w:sz w:val="22"/>
                <w:szCs w:val="24"/>
              </w:rPr>
              <w:t>r</w:t>
            </w:r>
            <w:r w:rsidRPr="007132E4">
              <w:rPr>
                <w:rFonts w:ascii="Times New Roman" w:hAnsi="Times New Roman"/>
                <w:sz w:val="22"/>
                <w:szCs w:val="24"/>
              </w:rPr>
              <w:t>esponse</w:t>
            </w:r>
          </w:p>
        </w:tc>
        <w:tc>
          <w:tcPr>
            <w:tcW w:w="1440" w:type="dxa"/>
          </w:tcPr>
          <w:p w:rsidR="000E021D" w:rsidRPr="007132E4" w:rsidP="007132E4" w14:paraId="646BC6CB" w14:textId="6A117943">
            <w:pPr>
              <w:tabs>
                <w:tab w:val="left" w:pos="-720"/>
              </w:tabs>
              <w:suppressAutoHyphens/>
              <w:jc w:val="right"/>
              <w:rPr>
                <w:rFonts w:ascii="Times New Roman" w:hAnsi="Times New Roman"/>
                <w:bCs w:val="0"/>
                <w:sz w:val="22"/>
                <w:szCs w:val="24"/>
              </w:rPr>
            </w:pPr>
            <w:r>
              <w:rPr>
                <w:rFonts w:ascii="Times New Roman" w:hAnsi="Times New Roman"/>
                <w:sz w:val="22"/>
                <w:szCs w:val="24"/>
              </w:rPr>
              <w:t>Estimated t</w:t>
            </w:r>
            <w:r w:rsidRPr="007132E4">
              <w:rPr>
                <w:rFonts w:ascii="Times New Roman" w:hAnsi="Times New Roman"/>
                <w:sz w:val="22"/>
                <w:szCs w:val="24"/>
              </w:rPr>
              <w:t>otal</w:t>
            </w:r>
            <w:r>
              <w:rPr>
                <w:rFonts w:ascii="Times New Roman" w:hAnsi="Times New Roman"/>
                <w:sz w:val="22"/>
                <w:szCs w:val="24"/>
              </w:rPr>
              <w:t xml:space="preserve"> burden</w:t>
            </w:r>
            <w:r w:rsidRPr="007132E4">
              <w:rPr>
                <w:rFonts w:ascii="Times New Roman" w:hAnsi="Times New Roman"/>
                <w:sz w:val="22"/>
                <w:szCs w:val="24"/>
              </w:rPr>
              <w:t xml:space="preserve"> </w:t>
            </w:r>
            <w:r>
              <w:rPr>
                <w:rFonts w:ascii="Times New Roman" w:hAnsi="Times New Roman"/>
                <w:sz w:val="22"/>
                <w:szCs w:val="24"/>
              </w:rPr>
              <w:t>h</w:t>
            </w:r>
            <w:r w:rsidRPr="007132E4">
              <w:rPr>
                <w:rFonts w:ascii="Times New Roman" w:hAnsi="Times New Roman"/>
                <w:sz w:val="22"/>
                <w:szCs w:val="24"/>
              </w:rPr>
              <w:t xml:space="preserve">ours </w:t>
            </w:r>
          </w:p>
        </w:tc>
      </w:tr>
      <w:tr w14:paraId="64E13113" w14:textId="77777777" w:rsidTr="003017C0">
        <w:tblPrEx>
          <w:tblW w:w="11088" w:type="dxa"/>
          <w:tblInd w:w="-785" w:type="dxa"/>
          <w:tblLook w:val="0620"/>
        </w:tblPrEx>
        <w:trPr>
          <w:trHeight w:val="600"/>
        </w:trPr>
        <w:tc>
          <w:tcPr>
            <w:tcW w:w="2160" w:type="dxa"/>
          </w:tcPr>
          <w:p w:rsidR="000E021D" w:rsidRPr="007132E4" w:rsidP="00C63CC8" w14:paraId="0D864965" w14:textId="3786B8A7">
            <w:pPr>
              <w:tabs>
                <w:tab w:val="left" w:pos="-720"/>
              </w:tabs>
              <w:suppressAutoHyphens/>
              <w:rPr>
                <w:rFonts w:ascii="Times New Roman" w:hAnsi="Times New Roman"/>
                <w:bCs/>
                <w:sz w:val="22"/>
                <w:szCs w:val="24"/>
              </w:rPr>
            </w:pPr>
            <w:r w:rsidRPr="000A4D3C">
              <w:rPr>
                <w:rFonts w:ascii="Times New Roman" w:hAnsi="Times New Roman"/>
                <w:b/>
                <w:bCs/>
                <w:sz w:val="22"/>
                <w:szCs w:val="24"/>
              </w:rPr>
              <w:t xml:space="preserve">State Agency – </w:t>
            </w:r>
            <w:r w:rsidRPr="007132E4">
              <w:rPr>
                <w:rFonts w:ascii="Times New Roman" w:hAnsi="Times New Roman"/>
                <w:bCs/>
                <w:sz w:val="22"/>
                <w:szCs w:val="24"/>
              </w:rPr>
              <w:t>Submission of D-SNAP Request</w:t>
            </w:r>
          </w:p>
        </w:tc>
        <w:tc>
          <w:tcPr>
            <w:tcW w:w="1728" w:type="dxa"/>
          </w:tcPr>
          <w:p w:rsidR="000E021D" w:rsidRPr="007132E4" w:rsidP="00C63CC8" w14:paraId="0A76BB52" w14:textId="40CD98EF">
            <w:pPr>
              <w:tabs>
                <w:tab w:val="left" w:pos="-720"/>
              </w:tabs>
              <w:suppressAutoHyphens/>
              <w:jc w:val="right"/>
              <w:rPr>
                <w:rFonts w:ascii="Times New Roman" w:hAnsi="Times New Roman"/>
                <w:bCs/>
                <w:sz w:val="22"/>
                <w:szCs w:val="24"/>
              </w:rPr>
            </w:pPr>
            <w:r w:rsidRPr="00CB6C27">
              <w:rPr>
                <w:rFonts w:ascii="Times New Roman" w:hAnsi="Times New Roman"/>
                <w:bCs/>
                <w:sz w:val="22"/>
                <w:szCs w:val="24"/>
              </w:rPr>
              <w:t>Sec 5(h)(1) the Food and Nutrition Act of 2008</w:t>
            </w:r>
          </w:p>
        </w:tc>
        <w:tc>
          <w:tcPr>
            <w:tcW w:w="1440" w:type="dxa"/>
            <w:noWrap/>
          </w:tcPr>
          <w:p w:rsidR="000E021D" w:rsidRPr="007132E4" w:rsidP="00C63CC8" w14:paraId="73BA6654" w14:textId="0B3EFCD9">
            <w:pPr>
              <w:tabs>
                <w:tab w:val="left" w:pos="-720"/>
              </w:tabs>
              <w:suppressAutoHyphens/>
              <w:jc w:val="right"/>
              <w:rPr>
                <w:rFonts w:ascii="Times New Roman" w:hAnsi="Times New Roman"/>
                <w:bCs/>
                <w:sz w:val="22"/>
                <w:szCs w:val="24"/>
              </w:rPr>
            </w:pPr>
            <w:r w:rsidRPr="007132E4">
              <w:rPr>
                <w:rFonts w:ascii="Times New Roman" w:hAnsi="Times New Roman"/>
                <w:bCs/>
                <w:sz w:val="22"/>
                <w:szCs w:val="24"/>
              </w:rPr>
              <w:t>5</w:t>
            </w:r>
          </w:p>
        </w:tc>
        <w:tc>
          <w:tcPr>
            <w:tcW w:w="1440" w:type="dxa"/>
            <w:noWrap/>
          </w:tcPr>
          <w:p w:rsidR="000E021D" w:rsidRPr="007132E4" w:rsidP="00C63CC8" w14:paraId="50F49F06" w14:textId="7E748A5B">
            <w:pPr>
              <w:tabs>
                <w:tab w:val="left" w:pos="-720"/>
              </w:tabs>
              <w:suppressAutoHyphens/>
              <w:jc w:val="right"/>
              <w:rPr>
                <w:rFonts w:ascii="Times New Roman" w:hAnsi="Times New Roman"/>
                <w:bCs/>
                <w:sz w:val="22"/>
                <w:szCs w:val="24"/>
              </w:rPr>
            </w:pPr>
            <w:r>
              <w:rPr>
                <w:rFonts w:ascii="Times New Roman" w:hAnsi="Times New Roman"/>
                <w:bCs/>
                <w:sz w:val="22"/>
                <w:szCs w:val="24"/>
              </w:rPr>
              <w:t>2</w:t>
            </w:r>
          </w:p>
        </w:tc>
        <w:tc>
          <w:tcPr>
            <w:tcW w:w="1440" w:type="dxa"/>
            <w:noWrap/>
          </w:tcPr>
          <w:p w:rsidR="000E021D" w:rsidRPr="007132E4" w:rsidP="00C63CC8" w14:paraId="5385826B" w14:textId="57ECCE7A">
            <w:pPr>
              <w:tabs>
                <w:tab w:val="left" w:pos="-720"/>
              </w:tabs>
              <w:suppressAutoHyphens/>
              <w:jc w:val="right"/>
              <w:rPr>
                <w:rFonts w:ascii="Times New Roman" w:hAnsi="Times New Roman"/>
                <w:bCs/>
                <w:sz w:val="22"/>
                <w:szCs w:val="24"/>
              </w:rPr>
            </w:pPr>
            <w:r>
              <w:rPr>
                <w:rFonts w:ascii="Times New Roman" w:hAnsi="Times New Roman"/>
                <w:bCs/>
                <w:sz w:val="22"/>
                <w:szCs w:val="24"/>
              </w:rPr>
              <w:t>10</w:t>
            </w:r>
          </w:p>
        </w:tc>
        <w:tc>
          <w:tcPr>
            <w:tcW w:w="1440" w:type="dxa"/>
            <w:noWrap/>
          </w:tcPr>
          <w:p w:rsidR="000E021D" w:rsidRPr="007132E4" w:rsidP="00C63CC8" w14:paraId="43E92986" w14:textId="77777777">
            <w:pPr>
              <w:tabs>
                <w:tab w:val="left" w:pos="-720"/>
              </w:tabs>
              <w:suppressAutoHyphens/>
              <w:jc w:val="right"/>
              <w:rPr>
                <w:rFonts w:ascii="Times New Roman" w:hAnsi="Times New Roman"/>
                <w:bCs/>
                <w:sz w:val="22"/>
                <w:szCs w:val="24"/>
              </w:rPr>
            </w:pPr>
            <w:r w:rsidRPr="007132E4">
              <w:rPr>
                <w:rFonts w:ascii="Times New Roman" w:hAnsi="Times New Roman"/>
                <w:bCs/>
                <w:sz w:val="22"/>
                <w:szCs w:val="24"/>
              </w:rPr>
              <w:t>10</w:t>
            </w:r>
          </w:p>
        </w:tc>
        <w:tc>
          <w:tcPr>
            <w:tcW w:w="1440" w:type="dxa"/>
            <w:noWrap/>
          </w:tcPr>
          <w:p w:rsidR="000E021D" w:rsidRPr="007132E4" w:rsidP="00C63CC8" w14:paraId="62EACDAC" w14:textId="32B9FD41">
            <w:pPr>
              <w:tabs>
                <w:tab w:val="left" w:pos="-720"/>
              </w:tabs>
              <w:suppressAutoHyphens/>
              <w:jc w:val="right"/>
              <w:rPr>
                <w:rFonts w:ascii="Times New Roman" w:hAnsi="Times New Roman"/>
                <w:bCs/>
                <w:sz w:val="22"/>
                <w:szCs w:val="24"/>
              </w:rPr>
            </w:pPr>
            <w:r>
              <w:rPr>
                <w:rFonts w:ascii="Times New Roman" w:hAnsi="Times New Roman"/>
                <w:bCs/>
                <w:sz w:val="22"/>
                <w:szCs w:val="24"/>
              </w:rPr>
              <w:t>100</w:t>
            </w:r>
          </w:p>
        </w:tc>
      </w:tr>
      <w:tr w14:paraId="01937724" w14:textId="77777777" w:rsidTr="003017C0">
        <w:tblPrEx>
          <w:tblW w:w="11088" w:type="dxa"/>
          <w:tblInd w:w="-785" w:type="dxa"/>
          <w:tblLook w:val="0620"/>
        </w:tblPrEx>
        <w:trPr>
          <w:trHeight w:val="510"/>
        </w:trPr>
        <w:tc>
          <w:tcPr>
            <w:tcW w:w="2160" w:type="dxa"/>
          </w:tcPr>
          <w:p w:rsidR="000E021D" w:rsidRPr="007132E4" w:rsidP="00C63CC8" w14:paraId="2E248DD4" w14:textId="4C49956B">
            <w:pPr>
              <w:tabs>
                <w:tab w:val="left" w:pos="-720"/>
              </w:tabs>
              <w:suppressAutoHyphens/>
              <w:rPr>
                <w:rFonts w:ascii="Times New Roman" w:hAnsi="Times New Roman"/>
                <w:bCs/>
                <w:sz w:val="22"/>
                <w:szCs w:val="24"/>
              </w:rPr>
            </w:pPr>
            <w:r w:rsidRPr="000A4D3C">
              <w:rPr>
                <w:rFonts w:ascii="Times New Roman" w:hAnsi="Times New Roman"/>
                <w:b/>
                <w:bCs/>
                <w:sz w:val="22"/>
                <w:szCs w:val="24"/>
              </w:rPr>
              <w:t xml:space="preserve">State Agency – </w:t>
            </w:r>
            <w:r w:rsidRPr="007132E4">
              <w:rPr>
                <w:rFonts w:ascii="Times New Roman" w:hAnsi="Times New Roman"/>
                <w:bCs/>
                <w:sz w:val="22"/>
                <w:szCs w:val="24"/>
              </w:rPr>
              <w:t>Submission of D-SNAP modification or expansion request</w:t>
            </w:r>
          </w:p>
        </w:tc>
        <w:tc>
          <w:tcPr>
            <w:tcW w:w="1728" w:type="dxa"/>
          </w:tcPr>
          <w:p w:rsidR="000E021D" w:rsidRPr="007132E4" w:rsidP="00C63CC8" w14:paraId="0CF25F06" w14:textId="1C43FDCF">
            <w:pPr>
              <w:tabs>
                <w:tab w:val="left" w:pos="-720"/>
              </w:tabs>
              <w:suppressAutoHyphens/>
              <w:jc w:val="right"/>
              <w:rPr>
                <w:rFonts w:ascii="Times New Roman" w:hAnsi="Times New Roman"/>
                <w:bCs/>
                <w:sz w:val="22"/>
                <w:szCs w:val="24"/>
              </w:rPr>
            </w:pPr>
            <w:r w:rsidRPr="00CB6C27">
              <w:rPr>
                <w:rFonts w:ascii="Times New Roman" w:hAnsi="Times New Roman"/>
                <w:bCs/>
                <w:sz w:val="22"/>
                <w:szCs w:val="24"/>
              </w:rPr>
              <w:t>Sec 5(h)(1) the Food and Nutrition Act of 2008</w:t>
            </w:r>
          </w:p>
        </w:tc>
        <w:tc>
          <w:tcPr>
            <w:tcW w:w="1440" w:type="dxa"/>
            <w:noWrap/>
          </w:tcPr>
          <w:p w:rsidR="000E021D" w:rsidRPr="007132E4" w:rsidP="00C63CC8" w14:paraId="4B61D562" w14:textId="07FCEBE5">
            <w:pPr>
              <w:tabs>
                <w:tab w:val="left" w:pos="-720"/>
              </w:tabs>
              <w:suppressAutoHyphens/>
              <w:jc w:val="right"/>
              <w:rPr>
                <w:rFonts w:ascii="Times New Roman" w:hAnsi="Times New Roman"/>
                <w:bCs/>
                <w:sz w:val="22"/>
                <w:szCs w:val="24"/>
              </w:rPr>
            </w:pPr>
            <w:r w:rsidRPr="007132E4">
              <w:rPr>
                <w:rFonts w:ascii="Times New Roman" w:hAnsi="Times New Roman"/>
                <w:bCs/>
                <w:sz w:val="22"/>
                <w:szCs w:val="24"/>
              </w:rPr>
              <w:t>2</w:t>
            </w:r>
          </w:p>
        </w:tc>
        <w:tc>
          <w:tcPr>
            <w:tcW w:w="1440" w:type="dxa"/>
            <w:noWrap/>
          </w:tcPr>
          <w:p w:rsidR="000E021D" w:rsidRPr="007132E4" w:rsidP="00C63CC8" w14:paraId="0343E281" w14:textId="243585C6">
            <w:pPr>
              <w:tabs>
                <w:tab w:val="left" w:pos="-720"/>
              </w:tabs>
              <w:suppressAutoHyphens/>
              <w:jc w:val="right"/>
              <w:rPr>
                <w:rFonts w:ascii="Times New Roman" w:hAnsi="Times New Roman"/>
                <w:bCs/>
                <w:sz w:val="22"/>
                <w:szCs w:val="24"/>
              </w:rPr>
            </w:pPr>
            <w:r>
              <w:rPr>
                <w:rFonts w:ascii="Times New Roman" w:hAnsi="Times New Roman"/>
                <w:bCs/>
                <w:sz w:val="22"/>
                <w:szCs w:val="24"/>
              </w:rPr>
              <w:t>2</w:t>
            </w:r>
          </w:p>
        </w:tc>
        <w:tc>
          <w:tcPr>
            <w:tcW w:w="1440" w:type="dxa"/>
            <w:noWrap/>
          </w:tcPr>
          <w:p w:rsidR="000E021D" w:rsidRPr="007132E4" w:rsidP="00C63CC8" w14:paraId="5E55106E" w14:textId="3459CAA2">
            <w:pPr>
              <w:tabs>
                <w:tab w:val="left" w:pos="-720"/>
              </w:tabs>
              <w:suppressAutoHyphens/>
              <w:jc w:val="right"/>
              <w:rPr>
                <w:rFonts w:ascii="Times New Roman" w:hAnsi="Times New Roman"/>
                <w:bCs/>
                <w:sz w:val="22"/>
                <w:szCs w:val="24"/>
              </w:rPr>
            </w:pPr>
            <w:r>
              <w:rPr>
                <w:rFonts w:ascii="Times New Roman" w:hAnsi="Times New Roman"/>
                <w:bCs/>
                <w:sz w:val="22"/>
                <w:szCs w:val="24"/>
              </w:rPr>
              <w:t>4</w:t>
            </w:r>
          </w:p>
        </w:tc>
        <w:tc>
          <w:tcPr>
            <w:tcW w:w="1440" w:type="dxa"/>
            <w:noWrap/>
          </w:tcPr>
          <w:p w:rsidR="000E021D" w:rsidRPr="007132E4" w:rsidP="00C63CC8" w14:paraId="00643431" w14:textId="77777777">
            <w:pPr>
              <w:tabs>
                <w:tab w:val="left" w:pos="-720"/>
              </w:tabs>
              <w:suppressAutoHyphens/>
              <w:jc w:val="right"/>
              <w:rPr>
                <w:rFonts w:ascii="Times New Roman" w:hAnsi="Times New Roman"/>
                <w:bCs/>
                <w:sz w:val="22"/>
                <w:szCs w:val="24"/>
              </w:rPr>
            </w:pPr>
            <w:r w:rsidRPr="007132E4">
              <w:rPr>
                <w:rFonts w:ascii="Times New Roman" w:hAnsi="Times New Roman"/>
                <w:bCs/>
                <w:sz w:val="22"/>
                <w:szCs w:val="24"/>
              </w:rPr>
              <w:t>3</w:t>
            </w:r>
          </w:p>
        </w:tc>
        <w:tc>
          <w:tcPr>
            <w:tcW w:w="1440" w:type="dxa"/>
            <w:noWrap/>
          </w:tcPr>
          <w:p w:rsidR="000E021D" w:rsidRPr="007132E4" w:rsidP="00C63CC8" w14:paraId="1F32F952" w14:textId="73BF6A30">
            <w:pPr>
              <w:tabs>
                <w:tab w:val="left" w:pos="-720"/>
              </w:tabs>
              <w:suppressAutoHyphens/>
              <w:jc w:val="right"/>
              <w:rPr>
                <w:rFonts w:ascii="Times New Roman" w:hAnsi="Times New Roman"/>
                <w:bCs/>
                <w:sz w:val="22"/>
                <w:szCs w:val="24"/>
              </w:rPr>
            </w:pPr>
            <w:r>
              <w:rPr>
                <w:rFonts w:ascii="Times New Roman" w:hAnsi="Times New Roman"/>
                <w:bCs/>
                <w:sz w:val="22"/>
                <w:szCs w:val="24"/>
              </w:rPr>
              <w:t>12</w:t>
            </w:r>
          </w:p>
        </w:tc>
      </w:tr>
      <w:tr w14:paraId="106AE6BC" w14:textId="77777777" w:rsidTr="003017C0">
        <w:tblPrEx>
          <w:tblW w:w="11088" w:type="dxa"/>
          <w:tblInd w:w="-785" w:type="dxa"/>
          <w:tblLook w:val="0620"/>
        </w:tblPrEx>
        <w:trPr>
          <w:trHeight w:val="600"/>
        </w:trPr>
        <w:tc>
          <w:tcPr>
            <w:tcW w:w="2160" w:type="dxa"/>
          </w:tcPr>
          <w:p w:rsidR="000E021D" w:rsidRPr="007132E4" w:rsidP="00C63CC8" w14:paraId="114E525C" w14:textId="77777777">
            <w:pPr>
              <w:tabs>
                <w:tab w:val="left" w:pos="-720"/>
              </w:tabs>
              <w:suppressAutoHyphens/>
              <w:rPr>
                <w:rFonts w:ascii="Times New Roman" w:hAnsi="Times New Roman"/>
                <w:b/>
                <w:bCs/>
                <w:sz w:val="22"/>
                <w:szCs w:val="24"/>
              </w:rPr>
            </w:pPr>
            <w:r w:rsidRPr="007132E4">
              <w:rPr>
                <w:rFonts w:ascii="Times New Roman" w:hAnsi="Times New Roman"/>
                <w:b/>
                <w:bCs/>
                <w:sz w:val="22"/>
                <w:szCs w:val="24"/>
              </w:rPr>
              <w:t>Total Reporting Burden</w:t>
            </w:r>
          </w:p>
        </w:tc>
        <w:tc>
          <w:tcPr>
            <w:tcW w:w="1728" w:type="dxa"/>
          </w:tcPr>
          <w:p w:rsidR="000E021D" w:rsidP="00C63CC8" w14:paraId="724167E9" w14:textId="77777777">
            <w:pPr>
              <w:tabs>
                <w:tab w:val="left" w:pos="-720"/>
              </w:tabs>
              <w:suppressAutoHyphens/>
              <w:jc w:val="right"/>
              <w:rPr>
                <w:rFonts w:ascii="Times New Roman" w:hAnsi="Times New Roman"/>
                <w:bCs/>
                <w:sz w:val="22"/>
                <w:szCs w:val="24"/>
              </w:rPr>
            </w:pPr>
          </w:p>
        </w:tc>
        <w:tc>
          <w:tcPr>
            <w:tcW w:w="1440" w:type="dxa"/>
            <w:noWrap/>
          </w:tcPr>
          <w:p w:rsidR="000E021D" w:rsidRPr="007132E4" w:rsidP="00C63CC8" w14:paraId="04BA4255" w14:textId="493430D0">
            <w:pPr>
              <w:tabs>
                <w:tab w:val="left" w:pos="-720"/>
              </w:tabs>
              <w:suppressAutoHyphens/>
              <w:jc w:val="right"/>
              <w:rPr>
                <w:rFonts w:ascii="Times New Roman" w:hAnsi="Times New Roman"/>
                <w:bCs/>
                <w:sz w:val="22"/>
                <w:szCs w:val="24"/>
              </w:rPr>
            </w:pPr>
            <w:r>
              <w:rPr>
                <w:rFonts w:ascii="Times New Roman" w:hAnsi="Times New Roman"/>
                <w:bCs/>
                <w:sz w:val="22"/>
                <w:szCs w:val="24"/>
              </w:rPr>
              <w:t>5</w:t>
            </w:r>
          </w:p>
        </w:tc>
        <w:tc>
          <w:tcPr>
            <w:tcW w:w="1440" w:type="dxa"/>
            <w:noWrap/>
          </w:tcPr>
          <w:p w:rsidR="000E021D" w:rsidRPr="007132E4" w:rsidP="00C63CC8" w14:paraId="788F6A9D" w14:textId="1B4B5186">
            <w:pPr>
              <w:tabs>
                <w:tab w:val="left" w:pos="-720"/>
              </w:tabs>
              <w:suppressAutoHyphens/>
              <w:jc w:val="right"/>
              <w:rPr>
                <w:rFonts w:ascii="Times New Roman" w:hAnsi="Times New Roman"/>
                <w:bCs/>
                <w:sz w:val="22"/>
                <w:szCs w:val="24"/>
              </w:rPr>
            </w:pPr>
            <w:r>
              <w:rPr>
                <w:rFonts w:ascii="Times New Roman" w:hAnsi="Times New Roman"/>
                <w:bCs/>
                <w:sz w:val="22"/>
                <w:szCs w:val="24"/>
              </w:rPr>
              <w:t>2.8</w:t>
            </w:r>
            <w:r w:rsidRPr="007132E4">
              <w:rPr>
                <w:rFonts w:ascii="Times New Roman" w:hAnsi="Times New Roman"/>
                <w:bCs/>
                <w:sz w:val="22"/>
                <w:szCs w:val="24"/>
              </w:rPr>
              <w:t> </w:t>
            </w:r>
          </w:p>
        </w:tc>
        <w:tc>
          <w:tcPr>
            <w:tcW w:w="1440" w:type="dxa"/>
            <w:noWrap/>
          </w:tcPr>
          <w:p w:rsidR="000E021D" w:rsidRPr="007132E4" w:rsidP="00C63CC8" w14:paraId="30FA0647" w14:textId="11599C44">
            <w:pPr>
              <w:tabs>
                <w:tab w:val="left" w:pos="-720"/>
              </w:tabs>
              <w:suppressAutoHyphens/>
              <w:jc w:val="right"/>
              <w:rPr>
                <w:rFonts w:ascii="Times New Roman" w:hAnsi="Times New Roman"/>
                <w:bCs/>
                <w:sz w:val="22"/>
                <w:szCs w:val="24"/>
              </w:rPr>
            </w:pPr>
            <w:r>
              <w:rPr>
                <w:rFonts w:ascii="Times New Roman" w:hAnsi="Times New Roman"/>
                <w:bCs/>
                <w:sz w:val="22"/>
                <w:szCs w:val="24"/>
              </w:rPr>
              <w:t>14</w:t>
            </w:r>
          </w:p>
        </w:tc>
        <w:tc>
          <w:tcPr>
            <w:tcW w:w="1440" w:type="dxa"/>
            <w:noWrap/>
          </w:tcPr>
          <w:p w:rsidR="000E021D" w:rsidRPr="007132E4" w:rsidP="00C63CC8" w14:paraId="02CFAFFB" w14:textId="14FDABCC">
            <w:pPr>
              <w:tabs>
                <w:tab w:val="left" w:pos="-720"/>
              </w:tabs>
              <w:suppressAutoHyphens/>
              <w:jc w:val="right"/>
              <w:rPr>
                <w:rFonts w:ascii="Times New Roman" w:hAnsi="Times New Roman"/>
                <w:bCs/>
                <w:sz w:val="22"/>
                <w:szCs w:val="24"/>
              </w:rPr>
            </w:pPr>
            <w:r>
              <w:rPr>
                <w:rFonts w:ascii="Times New Roman" w:hAnsi="Times New Roman"/>
                <w:bCs/>
                <w:sz w:val="22"/>
                <w:szCs w:val="24"/>
              </w:rPr>
              <w:t>8</w:t>
            </w:r>
          </w:p>
        </w:tc>
        <w:tc>
          <w:tcPr>
            <w:tcW w:w="1440" w:type="dxa"/>
            <w:noWrap/>
          </w:tcPr>
          <w:p w:rsidR="000E021D" w:rsidRPr="007132E4" w:rsidP="00C63CC8" w14:paraId="749EF005" w14:textId="35CC94AD">
            <w:pPr>
              <w:tabs>
                <w:tab w:val="left" w:pos="-720"/>
              </w:tabs>
              <w:suppressAutoHyphens/>
              <w:jc w:val="right"/>
              <w:rPr>
                <w:rFonts w:ascii="Times New Roman" w:hAnsi="Times New Roman"/>
                <w:bCs/>
                <w:sz w:val="22"/>
                <w:szCs w:val="24"/>
              </w:rPr>
            </w:pPr>
            <w:r w:rsidRPr="007132E4">
              <w:rPr>
                <w:rFonts w:ascii="Times New Roman" w:hAnsi="Times New Roman"/>
                <w:bCs/>
                <w:sz w:val="22"/>
                <w:szCs w:val="24"/>
              </w:rPr>
              <w:t xml:space="preserve">           </w:t>
            </w:r>
            <w:r>
              <w:rPr>
                <w:rFonts w:ascii="Times New Roman" w:hAnsi="Times New Roman"/>
                <w:bCs/>
                <w:sz w:val="22"/>
                <w:szCs w:val="24"/>
              </w:rPr>
              <w:t>112</w:t>
            </w:r>
            <w:r w:rsidRPr="007132E4">
              <w:rPr>
                <w:rFonts w:ascii="Times New Roman" w:hAnsi="Times New Roman"/>
                <w:bCs/>
                <w:sz w:val="22"/>
                <w:szCs w:val="24"/>
              </w:rPr>
              <w:t xml:space="preserve"> </w:t>
            </w:r>
          </w:p>
        </w:tc>
      </w:tr>
    </w:tbl>
    <w:p w:rsidR="00524385" w:rsidP="00FE63D9" w14:paraId="20E9A632" w14:textId="77777777">
      <w:pPr>
        <w:keepNext/>
        <w:tabs>
          <w:tab w:val="left" w:pos="-720"/>
        </w:tabs>
        <w:suppressAutoHyphens/>
        <w:spacing w:line="480" w:lineRule="auto"/>
        <w:rPr>
          <w:rFonts w:ascii="Times New Roman" w:hAnsi="Times New Roman"/>
          <w:b/>
          <w:szCs w:val="24"/>
        </w:rPr>
      </w:pPr>
    </w:p>
    <w:p w:rsidR="00280890" w:rsidRPr="00280890" w:rsidP="00FE63D9" w14:paraId="44DF2347" w14:textId="4A685DF7">
      <w:pPr>
        <w:keepNext/>
        <w:tabs>
          <w:tab w:val="left" w:pos="-720"/>
        </w:tabs>
        <w:suppressAutoHyphens/>
        <w:spacing w:line="480" w:lineRule="auto"/>
        <w:rPr>
          <w:rFonts w:ascii="Times New Roman" w:hAnsi="Times New Roman"/>
          <w:b/>
          <w:szCs w:val="24"/>
        </w:rPr>
      </w:pPr>
      <w:r w:rsidRPr="00280890">
        <w:rPr>
          <w:rFonts w:ascii="Times New Roman" w:hAnsi="Times New Roman"/>
          <w:b/>
          <w:szCs w:val="24"/>
        </w:rPr>
        <w:t>Record Keeping Burden</w:t>
      </w:r>
    </w:p>
    <w:p w:rsidR="00C63CC8" w:rsidP="008951CC" w14:paraId="2AE1D7CB" w14:textId="04707EA1">
      <w:pPr>
        <w:tabs>
          <w:tab w:val="left" w:pos="-720"/>
        </w:tabs>
        <w:suppressAutoHyphens/>
        <w:spacing w:line="480" w:lineRule="auto"/>
        <w:rPr>
          <w:rFonts w:ascii="Times New Roman" w:hAnsi="Times New Roman"/>
          <w:szCs w:val="24"/>
        </w:rPr>
      </w:pPr>
      <w:r>
        <w:rPr>
          <w:rFonts w:ascii="Times New Roman" w:hAnsi="Times New Roman"/>
          <w:szCs w:val="24"/>
        </w:rPr>
        <w:t xml:space="preserve">The </w:t>
      </w:r>
      <w:r w:rsidRPr="00AB326D">
        <w:rPr>
          <w:rFonts w:ascii="Times New Roman" w:hAnsi="Times New Roman"/>
          <w:szCs w:val="24"/>
        </w:rPr>
        <w:t xml:space="preserve">recordkeeping </w:t>
      </w:r>
      <w:r>
        <w:rPr>
          <w:rFonts w:ascii="Times New Roman" w:hAnsi="Times New Roman"/>
          <w:szCs w:val="24"/>
        </w:rPr>
        <w:t xml:space="preserve">burden </w:t>
      </w:r>
      <w:r w:rsidRPr="00AB326D">
        <w:rPr>
          <w:rFonts w:ascii="Times New Roman" w:hAnsi="Times New Roman"/>
          <w:szCs w:val="24"/>
        </w:rPr>
        <w:t>for this</w:t>
      </w:r>
      <w:r>
        <w:rPr>
          <w:rFonts w:ascii="Times New Roman" w:hAnsi="Times New Roman"/>
          <w:szCs w:val="24"/>
        </w:rPr>
        <w:t xml:space="preserve"> </w:t>
      </w:r>
      <w:r w:rsidRPr="0043223A">
        <w:rPr>
          <w:rFonts w:ascii="Times New Roman" w:hAnsi="Times New Roman"/>
          <w:szCs w:val="24"/>
        </w:rPr>
        <w:t xml:space="preserve">information collection request is covered under the currently approved OMB information collection 0584-0037 (Report of D-SNAP Benefit Issuance and </w:t>
      </w:r>
      <w:r w:rsidRPr="00BC214C">
        <w:rPr>
          <w:rFonts w:ascii="Times New Roman" w:hAnsi="Times New Roman"/>
          <w:szCs w:val="24"/>
        </w:rPr>
        <w:t xml:space="preserve">Commodity Distribution for Disaster Relief; </w:t>
      </w:r>
      <w:r w:rsidRPr="00BC214C">
        <w:rPr>
          <w:rFonts w:ascii="Times New Roman" w:hAnsi="Times New Roman"/>
          <w:szCs w:val="24"/>
        </w:rPr>
        <w:t>expiration</w:t>
      </w:r>
      <w:r w:rsidRPr="00BC214C">
        <w:rPr>
          <w:rFonts w:ascii="Times New Roman" w:hAnsi="Times New Roman"/>
          <w:szCs w:val="24"/>
        </w:rPr>
        <w:t xml:space="preserve"> date: </w:t>
      </w:r>
      <w:r w:rsidRPr="0043223A" w:rsidR="009635D7">
        <w:rPr>
          <w:rFonts w:ascii="Times New Roman" w:hAnsi="Times New Roman"/>
          <w:szCs w:val="24"/>
        </w:rPr>
        <w:t>05/31/2024</w:t>
      </w:r>
      <w:r w:rsidRPr="0043223A">
        <w:rPr>
          <w:rFonts w:ascii="Times New Roman" w:hAnsi="Times New Roman"/>
          <w:szCs w:val="24"/>
        </w:rPr>
        <w:t>)</w:t>
      </w:r>
      <w:r w:rsidRPr="00BC214C">
        <w:rPr>
          <w:rFonts w:ascii="Times New Roman" w:hAnsi="Times New Roman"/>
          <w:szCs w:val="24"/>
        </w:rPr>
        <w:t>.</w:t>
      </w:r>
      <w:r w:rsidRPr="0043223A" w:rsidR="00B26D7D">
        <w:rPr>
          <w:rFonts w:ascii="Times New Roman" w:hAnsi="Times New Roman"/>
          <w:szCs w:val="24"/>
        </w:rPr>
        <w:t xml:space="preserve"> </w:t>
      </w:r>
      <w:r w:rsidRPr="006D0A54" w:rsidR="00B26D7D">
        <w:rPr>
          <w:rFonts w:ascii="Times New Roman" w:hAnsi="Times New Roman"/>
          <w:szCs w:val="24"/>
        </w:rPr>
        <w:t xml:space="preserve">There is no </w:t>
      </w:r>
      <w:r w:rsidRPr="006D0A54" w:rsidR="00B26D7D">
        <w:rPr>
          <w:rFonts w:ascii="Times New Roman" w:hAnsi="Times New Roman"/>
          <w:szCs w:val="24"/>
        </w:rPr>
        <w:t>additional</w:t>
      </w:r>
      <w:r w:rsidRPr="006D0A54" w:rsidR="00B26D7D">
        <w:rPr>
          <w:rFonts w:ascii="Times New Roman" w:hAnsi="Times New Roman"/>
          <w:szCs w:val="24"/>
        </w:rPr>
        <w:t xml:space="preserve"> recordkeeping burden </w:t>
      </w:r>
      <w:r w:rsidRPr="006D0A54" w:rsidR="004C5511">
        <w:rPr>
          <w:rFonts w:ascii="Times New Roman" w:hAnsi="Times New Roman"/>
          <w:szCs w:val="24"/>
        </w:rPr>
        <w:t xml:space="preserve">or third-party disclosure burden </w:t>
      </w:r>
      <w:r w:rsidRPr="006D0A54" w:rsidR="00B26D7D">
        <w:rPr>
          <w:rFonts w:ascii="Times New Roman" w:hAnsi="Times New Roman"/>
          <w:szCs w:val="24"/>
        </w:rPr>
        <w:t>associated with this request.</w:t>
      </w:r>
      <w:r w:rsidRPr="00B26D7D" w:rsidR="00B26D7D">
        <w:rPr>
          <w:rFonts w:ascii="Times New Roman" w:hAnsi="Times New Roman"/>
          <w:szCs w:val="24"/>
        </w:rPr>
        <w:t xml:space="preserve">  </w:t>
      </w:r>
    </w:p>
    <w:p w:rsidR="00524385" w:rsidRPr="00AB326D" w:rsidP="008951CC" w14:paraId="6290F066" w14:textId="77777777">
      <w:pPr>
        <w:tabs>
          <w:tab w:val="left" w:pos="-720"/>
        </w:tabs>
        <w:suppressAutoHyphens/>
        <w:spacing w:line="480" w:lineRule="auto"/>
        <w:rPr>
          <w:rFonts w:ascii="Times New Roman" w:hAnsi="Times New Roman"/>
          <w:szCs w:val="24"/>
        </w:rPr>
      </w:pPr>
    </w:p>
    <w:p w:rsidR="00A308DB" w:rsidRPr="00AB326D" w:rsidP="008951CC" w14:paraId="246826A5" w14:textId="6AB6886E">
      <w:pPr>
        <w:tabs>
          <w:tab w:val="left" w:pos="0"/>
        </w:tabs>
        <w:suppressAutoHyphens/>
        <w:spacing w:line="480" w:lineRule="auto"/>
        <w:rPr>
          <w:rFonts w:ascii="Times New Roman" w:hAnsi="Times New Roman"/>
          <w:b/>
          <w:szCs w:val="24"/>
        </w:rPr>
      </w:pPr>
      <w:r w:rsidRPr="00524385">
        <w:rPr>
          <w:rFonts w:ascii="Times New Roman" w:hAnsi="Times New Roman"/>
          <w:b/>
          <w:szCs w:val="24"/>
        </w:rPr>
        <w:t>B.</w:t>
      </w:r>
      <w:r w:rsidRPr="00524385">
        <w:rPr>
          <w:rFonts w:ascii="Times New Roman" w:hAnsi="Times New Roman"/>
          <w:b/>
          <w:szCs w:val="24"/>
        </w:rPr>
        <w:tab/>
      </w:r>
      <w:r w:rsidRPr="00524385">
        <w:rPr>
          <w:rFonts w:ascii="Times New Roman" w:hAnsi="Times New Roman"/>
          <w:b/>
          <w:szCs w:val="24"/>
        </w:rPr>
        <w:t>Provide</w:t>
      </w:r>
      <w:r w:rsidRPr="00524385">
        <w:rPr>
          <w:rFonts w:ascii="Times New Roman" w:hAnsi="Times New Roman"/>
          <w:b/>
          <w:szCs w:val="24"/>
        </w:rPr>
        <w:t xml:space="preserve"> estimates of annualized cost to respondents for the hour </w:t>
      </w:r>
      <w:r w:rsidRPr="00956E0D">
        <w:rPr>
          <w:rFonts w:ascii="Times New Roman" w:hAnsi="Times New Roman"/>
          <w:b/>
          <w:szCs w:val="24"/>
        </w:rPr>
        <w:t>burdens for collections of information, identifying and using appropriate wage rate categories.</w:t>
      </w:r>
    </w:p>
    <w:p w:rsidR="00956E0D" w:rsidRPr="00AB326D" w:rsidP="008951CC" w14:paraId="42E8653D" w14:textId="12B22092">
      <w:pPr>
        <w:suppressAutoHyphens/>
        <w:spacing w:line="480" w:lineRule="auto"/>
        <w:rPr>
          <w:rFonts w:ascii="Times New Roman" w:hAnsi="Times New Roman"/>
        </w:rPr>
      </w:pPr>
      <w:r w:rsidRPr="6BF79882">
        <w:rPr>
          <w:rFonts w:ascii="Times New Roman" w:hAnsi="Times New Roman"/>
        </w:rPr>
        <w:t>The total annualized cost to respondents is $2,842.56</w:t>
      </w:r>
      <w:r w:rsidR="00870942">
        <w:rPr>
          <w:rFonts w:ascii="Times New Roman" w:hAnsi="Times New Roman"/>
        </w:rPr>
        <w:t>, including</w:t>
      </w:r>
      <w:r w:rsidR="00256879">
        <w:rPr>
          <w:rFonts w:ascii="Times New Roman" w:hAnsi="Times New Roman"/>
        </w:rPr>
        <w:t xml:space="preserve"> </w:t>
      </w:r>
      <w:r>
        <w:rPr>
          <w:rFonts w:ascii="Times New Roman" w:hAnsi="Times New Roman"/>
        </w:rPr>
        <w:t>fully loaded wages,</w:t>
      </w:r>
      <w:r w:rsidRPr="6BF79882">
        <w:rPr>
          <w:rFonts w:ascii="Times New Roman" w:hAnsi="Times New Roman"/>
        </w:rPr>
        <w:t xml:space="preserve"> as depicted in the table below</w:t>
      </w:r>
      <w:r>
        <w:rPr>
          <w:rFonts w:ascii="Times New Roman" w:hAnsi="Times New Roman"/>
        </w:rPr>
        <w:t xml:space="preserve"> and in Appendix C</w:t>
      </w:r>
      <w:r w:rsidRPr="6BF79882">
        <w:rPr>
          <w:rFonts w:ascii="Times New Roman" w:hAnsi="Times New Roman"/>
        </w:rPr>
        <w:t>.</w:t>
      </w:r>
      <w:r w:rsidRPr="6BF79882" w:rsidR="00056235">
        <w:rPr>
          <w:rFonts w:ascii="Times New Roman" w:hAnsi="Times New Roman"/>
        </w:rPr>
        <w:t xml:space="preserve"> The wage rate used to </w:t>
      </w:r>
      <w:r w:rsidRPr="6BF79882" w:rsidR="00056235">
        <w:rPr>
          <w:rFonts w:ascii="Times New Roman" w:hAnsi="Times New Roman"/>
        </w:rPr>
        <w:t>determine</w:t>
      </w:r>
      <w:r w:rsidRPr="6BF79882" w:rsidR="00056235">
        <w:rPr>
          <w:rFonts w:ascii="Times New Roman" w:hAnsi="Times New Roman"/>
        </w:rPr>
        <w:t xml:space="preserve"> the annual cost to respondents </w:t>
      </w:r>
      <w:r>
        <w:rPr>
          <w:rFonts w:ascii="Times New Roman" w:hAnsi="Times New Roman"/>
        </w:rPr>
        <w:t>are</w:t>
      </w:r>
      <w:r w:rsidRPr="6BF79882" w:rsidR="00056235">
        <w:rPr>
          <w:rFonts w:ascii="Times New Roman" w:hAnsi="Times New Roman"/>
        </w:rPr>
        <w:t xml:space="preserve"> based on </w:t>
      </w:r>
      <w:r w:rsidR="00343C92">
        <w:rPr>
          <w:rFonts w:ascii="Times New Roman" w:hAnsi="Times New Roman"/>
        </w:rPr>
        <w:t xml:space="preserve">May 2021 </w:t>
      </w:r>
      <w:r w:rsidRPr="6BF79882" w:rsidR="00056235">
        <w:rPr>
          <w:rFonts w:ascii="Times New Roman" w:hAnsi="Times New Roman"/>
        </w:rPr>
        <w:t xml:space="preserve">Occupational Employment Statistics estimates from the Bureau of Labor Statistics.  The most recent data </w:t>
      </w:r>
      <w:r w:rsidRPr="6BF79882" w:rsidR="00056235">
        <w:rPr>
          <w:rFonts w:ascii="Times New Roman" w:hAnsi="Times New Roman"/>
        </w:rPr>
        <w:t>indicate</w:t>
      </w:r>
      <w:r w:rsidRPr="6BF79882" w:rsidR="00056235">
        <w:rPr>
          <w:rFonts w:ascii="Times New Roman" w:hAnsi="Times New Roman"/>
        </w:rPr>
        <w:t xml:space="preserve"> </w:t>
      </w:r>
      <w:r w:rsidRPr="6BF79882" w:rsidR="00045ADA">
        <w:rPr>
          <w:rFonts w:ascii="Times New Roman" w:hAnsi="Times New Roman"/>
        </w:rPr>
        <w:t xml:space="preserve">a mean hourly wage of </w:t>
      </w:r>
      <w:r w:rsidRPr="6BF79882" w:rsidR="002D7CF2">
        <w:rPr>
          <w:rFonts w:ascii="Times New Roman" w:hAnsi="Times New Roman"/>
        </w:rPr>
        <w:t>$</w:t>
      </w:r>
      <w:r w:rsidRPr="6BF79882" w:rsidR="0011107C">
        <w:rPr>
          <w:rFonts w:ascii="Times New Roman" w:hAnsi="Times New Roman"/>
        </w:rPr>
        <w:t>38.16</w:t>
      </w:r>
      <w:r w:rsidRPr="6BF79882" w:rsidR="002D7CF2">
        <w:rPr>
          <w:rFonts w:ascii="Times New Roman" w:hAnsi="Times New Roman"/>
        </w:rPr>
        <w:t xml:space="preserve"> for Social and Community Service Managers</w:t>
      </w:r>
      <w:r>
        <w:rPr>
          <w:rFonts w:ascii="Times New Roman" w:hAnsi="Times New Roman"/>
          <w:vertAlign w:val="superscript"/>
        </w:rPr>
        <w:footnoteReference w:id="2"/>
      </w:r>
      <w:r w:rsidRPr="6BF79882" w:rsidR="002D7CF2">
        <w:rPr>
          <w:rFonts w:ascii="Times New Roman" w:hAnsi="Times New Roman"/>
        </w:rPr>
        <w:t xml:space="preserve"> (State </w:t>
      </w:r>
      <w:r w:rsidRPr="6BF79882" w:rsidR="0048590E">
        <w:rPr>
          <w:rFonts w:ascii="Times New Roman" w:hAnsi="Times New Roman"/>
        </w:rPr>
        <w:t>agency m</w:t>
      </w:r>
      <w:r w:rsidRPr="6BF79882" w:rsidR="002D7CF2">
        <w:rPr>
          <w:rFonts w:ascii="Times New Roman" w:hAnsi="Times New Roman"/>
        </w:rPr>
        <w:t>anagers)</w:t>
      </w:r>
      <w:r w:rsidRPr="6BF79882" w:rsidR="00045ADA">
        <w:rPr>
          <w:rFonts w:ascii="Times New Roman" w:hAnsi="Times New Roman"/>
        </w:rPr>
        <w:t xml:space="preserve">. </w:t>
      </w:r>
      <w:r>
        <w:rPr>
          <w:rFonts w:ascii="Times New Roman" w:hAnsi="Times New Roman"/>
        </w:rPr>
        <w:t xml:space="preserve">FNS </w:t>
      </w:r>
      <w:r w:rsidR="00BA3BFE">
        <w:rPr>
          <w:rFonts w:ascii="Times New Roman" w:hAnsi="Times New Roman"/>
        </w:rPr>
        <w:t>then multiplied this wage rate by</w:t>
      </w:r>
      <w:r w:rsidR="00256879">
        <w:rPr>
          <w:rFonts w:ascii="Times New Roman" w:hAnsi="Times New Roman"/>
        </w:rPr>
        <w:t xml:space="preserve"> </w:t>
      </w:r>
      <w:r w:rsidR="00BA3BFE">
        <w:rPr>
          <w:rFonts w:ascii="Times New Roman" w:hAnsi="Times New Roman"/>
        </w:rPr>
        <w:t>.33</w:t>
      </w:r>
      <w:r w:rsidRPr="6BF79882" w:rsidR="00045ADA">
        <w:rPr>
          <w:rFonts w:ascii="Times New Roman" w:hAnsi="Times New Roman"/>
        </w:rPr>
        <w:t xml:space="preserve"> </w:t>
      </w:r>
      <w:r>
        <w:rPr>
          <w:rFonts w:ascii="Times New Roman" w:hAnsi="Times New Roman"/>
        </w:rPr>
        <w:t xml:space="preserve">to reflect </w:t>
      </w:r>
      <w:r w:rsidRPr="6BF79882" w:rsidR="00045ADA">
        <w:rPr>
          <w:rFonts w:ascii="Times New Roman" w:hAnsi="Times New Roman"/>
        </w:rPr>
        <w:t>fully-loaded</w:t>
      </w:r>
      <w:r w:rsidRPr="6BF79882" w:rsidR="00045ADA">
        <w:rPr>
          <w:rFonts w:ascii="Times New Roman" w:hAnsi="Times New Roman"/>
        </w:rPr>
        <w:t xml:space="preserve"> wages</w:t>
      </w:r>
      <w:r>
        <w:rPr>
          <w:rFonts w:ascii="Times New Roman" w:hAnsi="Times New Roman"/>
        </w:rPr>
        <w:t xml:space="preserve">. FNS reimburses </w:t>
      </w:r>
      <w:r w:rsidRPr="6BF79882" w:rsidR="00045ADA">
        <w:rPr>
          <w:rFonts w:ascii="Times New Roman" w:hAnsi="Times New Roman"/>
        </w:rPr>
        <w:t xml:space="preserve">50 percent of the administrative </w:t>
      </w:r>
      <w:r w:rsidRPr="6BF79882" w:rsidR="00045ADA">
        <w:rPr>
          <w:rFonts w:ascii="Times New Roman" w:hAnsi="Times New Roman"/>
        </w:rPr>
        <w:t>costs incurred by State agencies</w:t>
      </w:r>
      <w:r>
        <w:rPr>
          <w:rFonts w:ascii="Times New Roman" w:hAnsi="Times New Roman"/>
        </w:rPr>
        <w:t xml:space="preserve">, so FNS </w:t>
      </w:r>
      <w:r w:rsidR="00870942">
        <w:rPr>
          <w:rFonts w:ascii="Times New Roman" w:hAnsi="Times New Roman"/>
        </w:rPr>
        <w:t xml:space="preserve">calculated costs by using </w:t>
      </w:r>
      <w:r>
        <w:rPr>
          <w:rFonts w:ascii="Times New Roman" w:hAnsi="Times New Roman"/>
        </w:rPr>
        <w:t xml:space="preserve">the </w:t>
      </w:r>
      <w:r w:rsidR="00BA3BFE">
        <w:rPr>
          <w:rFonts w:ascii="Times New Roman" w:hAnsi="Times New Roman"/>
        </w:rPr>
        <w:t>fully-loaded</w:t>
      </w:r>
      <w:r w:rsidR="00BA3BFE">
        <w:rPr>
          <w:rFonts w:ascii="Times New Roman" w:hAnsi="Times New Roman"/>
        </w:rPr>
        <w:t xml:space="preserve"> </w:t>
      </w:r>
      <w:r>
        <w:rPr>
          <w:rFonts w:ascii="Times New Roman" w:hAnsi="Times New Roman"/>
        </w:rPr>
        <w:t>wage rate</w:t>
      </w:r>
      <w:r w:rsidR="00870942">
        <w:rPr>
          <w:rFonts w:ascii="Times New Roman" w:hAnsi="Times New Roman"/>
        </w:rPr>
        <w:t>,</w:t>
      </w:r>
      <w:r>
        <w:rPr>
          <w:rFonts w:ascii="Times New Roman" w:hAnsi="Times New Roman"/>
        </w:rPr>
        <w:t xml:space="preserve"> </w:t>
      </w:r>
      <w:r w:rsidR="007A0A35">
        <w:rPr>
          <w:rFonts w:ascii="Times New Roman" w:hAnsi="Times New Roman"/>
        </w:rPr>
        <w:t>minus 50 percent reimbursement</w:t>
      </w:r>
      <w:r w:rsidR="00870942">
        <w:rPr>
          <w:rFonts w:ascii="Times New Roman" w:hAnsi="Times New Roman"/>
        </w:rPr>
        <w:t>, or</w:t>
      </w:r>
      <w:r w:rsidRPr="6BF79882" w:rsidR="00045ADA">
        <w:rPr>
          <w:rFonts w:ascii="Times New Roman" w:hAnsi="Times New Roman"/>
        </w:rPr>
        <w:t xml:space="preserve"> $25.38. </w:t>
      </w:r>
      <w:r w:rsidRPr="6BF79882" w:rsidR="00F0721C">
        <w:rPr>
          <w:rFonts w:ascii="Times New Roman" w:hAnsi="Times New Roman"/>
        </w:rPr>
        <w:t xml:space="preserve">The calculations for this cost </w:t>
      </w:r>
      <w:r w:rsidRPr="6BF79882" w:rsidR="00F0721C">
        <w:rPr>
          <w:rFonts w:ascii="Times New Roman" w:hAnsi="Times New Roman"/>
        </w:rPr>
        <w:t>are described</w:t>
      </w:r>
      <w:r w:rsidRPr="6BF79882" w:rsidR="00F0721C">
        <w:rPr>
          <w:rFonts w:ascii="Times New Roman" w:hAnsi="Times New Roman"/>
        </w:rPr>
        <w:t xml:space="preserve"> in the table below</w:t>
      </w:r>
      <w:r w:rsidRPr="6BF79882" w:rsidR="00045ADA">
        <w:rPr>
          <w:rFonts w:ascii="Times New Roman" w:hAnsi="Times New Roman"/>
        </w:rPr>
        <w:t>:</w:t>
      </w:r>
      <w:r w:rsidRPr="6BF79882" w:rsidR="00C14486">
        <w:rPr>
          <w:rFonts w:ascii="Times New Roman" w:hAnsi="Times New Roman"/>
        </w:rPr>
        <w:t xml:space="preserve">   </w:t>
      </w:r>
    </w:p>
    <w:tbl>
      <w:tblPr>
        <w:tblStyle w:val="ListTable7Colorful"/>
        <w:tblW w:w="9948" w:type="dxa"/>
        <w:jc w:val="center"/>
        <w:tblLayout w:type="fixed"/>
        <w:tblLook w:val="0620"/>
      </w:tblPr>
      <w:tblGrid>
        <w:gridCol w:w="2780"/>
        <w:gridCol w:w="2194"/>
        <w:gridCol w:w="2487"/>
        <w:gridCol w:w="2487"/>
      </w:tblGrid>
      <w:tr w14:paraId="5E2260EA" w14:textId="77777777" w:rsidTr="00DD02AA">
        <w:tblPrEx>
          <w:tblW w:w="9948" w:type="dxa"/>
          <w:jc w:val="center"/>
          <w:tblLayout w:type="fixed"/>
          <w:tblLook w:val="0620"/>
        </w:tblPrEx>
        <w:trPr>
          <w:trHeight w:val="432"/>
          <w:jc w:val="center"/>
        </w:trPr>
        <w:tc>
          <w:tcPr>
            <w:tcW w:w="2780" w:type="dxa"/>
            <w:tcBorders>
              <w:top w:val="single" w:sz="8" w:space="0" w:color="auto"/>
              <w:left w:val="single" w:sz="8" w:space="0" w:color="auto"/>
              <w:bottom w:val="single" w:sz="8" w:space="0" w:color="auto"/>
              <w:right w:val="single" w:sz="4" w:space="0" w:color="auto"/>
            </w:tcBorders>
            <w:vAlign w:val="center"/>
            <w:hideMark/>
          </w:tcPr>
          <w:p w:rsidR="00481146" w:rsidRPr="007132E4" w:rsidP="00DD02AA" w14:paraId="43404345" w14:textId="3504AC92">
            <w:pPr>
              <w:widowControl/>
              <w:overflowPunct/>
              <w:autoSpaceDE/>
              <w:autoSpaceDN/>
              <w:adjustRightInd/>
              <w:ind w:right="-288"/>
              <w:textAlignment w:val="auto"/>
              <w:rPr>
                <w:rFonts w:ascii="Times New Roman" w:hAnsi="Times New Roman"/>
                <w:b/>
                <w:bCs/>
                <w:i w:val="0"/>
                <w:color w:val="000000"/>
                <w:sz w:val="22"/>
                <w:szCs w:val="22"/>
              </w:rPr>
            </w:pPr>
            <w:r>
              <w:rPr>
                <w:rFonts w:ascii="Times New Roman" w:hAnsi="Times New Roman"/>
                <w:b/>
                <w:bCs/>
                <w:i w:val="0"/>
                <w:color w:val="000000"/>
                <w:sz w:val="22"/>
                <w:szCs w:val="22"/>
              </w:rPr>
              <w:t>Activity</w:t>
            </w:r>
          </w:p>
        </w:tc>
        <w:tc>
          <w:tcPr>
            <w:tcW w:w="2194" w:type="dxa"/>
            <w:tcBorders>
              <w:top w:val="single" w:sz="8" w:space="0" w:color="auto"/>
              <w:left w:val="single" w:sz="4" w:space="0" w:color="auto"/>
              <w:bottom w:val="single" w:sz="8" w:space="0" w:color="auto"/>
              <w:right w:val="single" w:sz="4" w:space="0" w:color="auto"/>
            </w:tcBorders>
            <w:vAlign w:val="center"/>
          </w:tcPr>
          <w:p w:rsidR="00481146" w:rsidRPr="007132E4" w:rsidP="00DD02AA" w14:paraId="1A56CFD9" w14:textId="39AD4245">
            <w:pPr>
              <w:widowControl/>
              <w:overflowPunct/>
              <w:autoSpaceDE/>
              <w:autoSpaceDN/>
              <w:adjustRightInd/>
              <w:textAlignment w:val="auto"/>
              <w:rPr>
                <w:rFonts w:ascii="Times New Roman" w:hAnsi="Times New Roman"/>
                <w:b/>
                <w:bCs/>
                <w:i w:val="0"/>
                <w:color w:val="000000"/>
                <w:sz w:val="22"/>
                <w:szCs w:val="22"/>
              </w:rPr>
            </w:pPr>
            <w:r w:rsidRPr="007132E4">
              <w:rPr>
                <w:rFonts w:ascii="Times New Roman" w:hAnsi="Times New Roman"/>
                <w:b/>
                <w:bCs/>
                <w:i w:val="0"/>
                <w:color w:val="000000"/>
                <w:sz w:val="22"/>
                <w:szCs w:val="22"/>
              </w:rPr>
              <w:t xml:space="preserve">Hourly </w:t>
            </w:r>
            <w:r w:rsidR="007132E4">
              <w:rPr>
                <w:rFonts w:ascii="Times New Roman" w:hAnsi="Times New Roman"/>
                <w:b/>
                <w:bCs/>
                <w:i w:val="0"/>
                <w:color w:val="000000"/>
                <w:sz w:val="22"/>
                <w:szCs w:val="22"/>
              </w:rPr>
              <w:t>w</w:t>
            </w:r>
            <w:r w:rsidRPr="007132E4">
              <w:rPr>
                <w:rFonts w:ascii="Times New Roman" w:hAnsi="Times New Roman"/>
                <w:b/>
                <w:bCs/>
                <w:i w:val="0"/>
                <w:color w:val="000000"/>
                <w:sz w:val="22"/>
                <w:szCs w:val="22"/>
              </w:rPr>
              <w:t xml:space="preserve">age </w:t>
            </w:r>
            <w:r w:rsidR="007132E4">
              <w:rPr>
                <w:rFonts w:ascii="Times New Roman" w:hAnsi="Times New Roman"/>
                <w:b/>
                <w:bCs/>
                <w:i w:val="0"/>
                <w:color w:val="000000"/>
                <w:sz w:val="22"/>
                <w:szCs w:val="22"/>
              </w:rPr>
              <w:t>r</w:t>
            </w:r>
            <w:r w:rsidRPr="007132E4">
              <w:rPr>
                <w:rFonts w:ascii="Times New Roman" w:hAnsi="Times New Roman"/>
                <w:b/>
                <w:bCs/>
                <w:i w:val="0"/>
                <w:color w:val="000000"/>
                <w:sz w:val="22"/>
                <w:szCs w:val="22"/>
              </w:rPr>
              <w:t>ate</w:t>
            </w:r>
            <w:r>
              <w:rPr>
                <w:rStyle w:val="FootnoteReference"/>
                <w:rFonts w:ascii="Times New Roman" w:hAnsi="Times New Roman"/>
                <w:b/>
                <w:bCs/>
                <w:i w:val="0"/>
                <w:color w:val="000000"/>
                <w:sz w:val="22"/>
                <w:szCs w:val="22"/>
              </w:rPr>
              <w:footnoteReference w:id="3"/>
            </w:r>
            <w:r w:rsidR="000D3F0E">
              <w:rPr>
                <w:rFonts w:ascii="Times New Roman" w:hAnsi="Times New Roman"/>
                <w:b/>
                <w:bCs/>
                <w:i w:val="0"/>
                <w:color w:val="000000"/>
                <w:sz w:val="22"/>
                <w:szCs w:val="22"/>
              </w:rPr>
              <w:t xml:space="preserve"> </w:t>
            </w:r>
          </w:p>
        </w:tc>
        <w:tc>
          <w:tcPr>
            <w:tcW w:w="2487" w:type="dxa"/>
            <w:tcBorders>
              <w:top w:val="single" w:sz="8" w:space="0" w:color="auto"/>
              <w:left w:val="single" w:sz="4" w:space="0" w:color="auto"/>
              <w:bottom w:val="single" w:sz="8" w:space="0" w:color="auto"/>
              <w:right w:val="single" w:sz="4" w:space="0" w:color="auto"/>
            </w:tcBorders>
            <w:vAlign w:val="center"/>
          </w:tcPr>
          <w:p w:rsidR="00481146" w:rsidRPr="007132E4" w:rsidP="00DD02AA" w14:paraId="0F706731" w14:textId="3DFF5D54">
            <w:pPr>
              <w:widowControl/>
              <w:overflowPunct/>
              <w:autoSpaceDE/>
              <w:autoSpaceDN/>
              <w:adjustRightInd/>
              <w:textAlignment w:val="auto"/>
              <w:rPr>
                <w:rFonts w:ascii="Times New Roman" w:hAnsi="Times New Roman"/>
                <w:b/>
                <w:bCs/>
                <w:i w:val="0"/>
                <w:color w:val="000000"/>
                <w:sz w:val="22"/>
                <w:szCs w:val="22"/>
              </w:rPr>
            </w:pPr>
            <w:r w:rsidRPr="007132E4">
              <w:rPr>
                <w:rFonts w:ascii="Times New Roman" w:hAnsi="Times New Roman"/>
                <w:b/>
                <w:bCs/>
                <w:i w:val="0"/>
                <w:color w:val="000000"/>
                <w:sz w:val="22"/>
                <w:szCs w:val="22"/>
              </w:rPr>
              <w:t xml:space="preserve">Annual </w:t>
            </w:r>
            <w:r w:rsidR="007132E4">
              <w:rPr>
                <w:rFonts w:ascii="Times New Roman" w:hAnsi="Times New Roman"/>
                <w:b/>
                <w:bCs/>
                <w:i w:val="0"/>
                <w:color w:val="000000"/>
                <w:sz w:val="22"/>
                <w:szCs w:val="22"/>
              </w:rPr>
              <w:t>b</w:t>
            </w:r>
            <w:r w:rsidRPr="007132E4">
              <w:rPr>
                <w:rFonts w:ascii="Times New Roman" w:hAnsi="Times New Roman"/>
                <w:b/>
                <w:bCs/>
                <w:i w:val="0"/>
                <w:color w:val="000000"/>
                <w:sz w:val="22"/>
                <w:szCs w:val="22"/>
              </w:rPr>
              <w:t>urden</w:t>
            </w:r>
            <w:r w:rsidR="00DD02AA">
              <w:rPr>
                <w:rFonts w:ascii="Times New Roman" w:hAnsi="Times New Roman"/>
                <w:b/>
                <w:bCs/>
                <w:i w:val="0"/>
                <w:color w:val="000000"/>
                <w:sz w:val="22"/>
                <w:szCs w:val="22"/>
              </w:rPr>
              <w:t xml:space="preserve"> </w:t>
            </w:r>
            <w:r w:rsidR="007132E4">
              <w:rPr>
                <w:rFonts w:ascii="Times New Roman" w:hAnsi="Times New Roman"/>
                <w:b/>
                <w:bCs/>
                <w:i w:val="0"/>
                <w:color w:val="000000"/>
                <w:sz w:val="22"/>
                <w:szCs w:val="22"/>
              </w:rPr>
              <w:t>h</w:t>
            </w:r>
            <w:r w:rsidRPr="007132E4">
              <w:rPr>
                <w:rFonts w:ascii="Times New Roman" w:hAnsi="Times New Roman"/>
                <w:b/>
                <w:bCs/>
                <w:i w:val="0"/>
                <w:color w:val="000000"/>
                <w:sz w:val="22"/>
                <w:szCs w:val="22"/>
              </w:rPr>
              <w:t>ours</w:t>
            </w:r>
          </w:p>
        </w:tc>
        <w:tc>
          <w:tcPr>
            <w:tcW w:w="2487" w:type="dxa"/>
            <w:tcBorders>
              <w:top w:val="single" w:sz="8" w:space="0" w:color="auto"/>
              <w:left w:val="single" w:sz="4" w:space="0" w:color="auto"/>
              <w:bottom w:val="single" w:sz="8" w:space="0" w:color="auto"/>
              <w:right w:val="single" w:sz="8" w:space="0" w:color="auto"/>
            </w:tcBorders>
            <w:vAlign w:val="center"/>
            <w:hideMark/>
          </w:tcPr>
          <w:p w:rsidR="00481146" w:rsidRPr="007132E4" w:rsidP="00DD02AA" w14:paraId="66336E7B" w14:textId="75CF01E3">
            <w:pPr>
              <w:widowControl/>
              <w:overflowPunct/>
              <w:autoSpaceDE/>
              <w:autoSpaceDN/>
              <w:adjustRightInd/>
              <w:textAlignment w:val="auto"/>
              <w:rPr>
                <w:rFonts w:ascii="Times New Roman" w:hAnsi="Times New Roman"/>
                <w:b/>
                <w:bCs/>
                <w:i w:val="0"/>
                <w:color w:val="000000"/>
                <w:sz w:val="22"/>
                <w:szCs w:val="22"/>
              </w:rPr>
            </w:pPr>
            <w:r w:rsidRPr="007132E4">
              <w:rPr>
                <w:rFonts w:ascii="Times New Roman" w:hAnsi="Times New Roman"/>
                <w:b/>
                <w:bCs/>
                <w:i w:val="0"/>
                <w:color w:val="000000"/>
                <w:sz w:val="22"/>
                <w:szCs w:val="22"/>
              </w:rPr>
              <w:t xml:space="preserve">Cost (US$) </w:t>
            </w:r>
          </w:p>
        </w:tc>
      </w:tr>
      <w:tr w14:paraId="20023A06" w14:textId="77777777" w:rsidTr="00DD02AA">
        <w:tblPrEx>
          <w:tblW w:w="9948" w:type="dxa"/>
          <w:jc w:val="center"/>
          <w:tblLayout w:type="fixed"/>
          <w:tblLook w:val="0620"/>
        </w:tblPrEx>
        <w:trPr>
          <w:trHeight w:val="1008"/>
          <w:jc w:val="center"/>
        </w:trPr>
        <w:tc>
          <w:tcPr>
            <w:tcW w:w="2780" w:type="dxa"/>
            <w:tcBorders>
              <w:top w:val="single" w:sz="8" w:space="0" w:color="auto"/>
              <w:left w:val="single" w:sz="8" w:space="0" w:color="auto"/>
              <w:bottom w:val="single" w:sz="4" w:space="0" w:color="auto"/>
              <w:right w:val="single" w:sz="4" w:space="0" w:color="auto"/>
            </w:tcBorders>
            <w:vAlign w:val="center"/>
          </w:tcPr>
          <w:p w:rsidR="00481146" w:rsidRPr="00AB326D" w:rsidP="00DD02AA" w14:paraId="031A6DE7" w14:textId="7E890FA5">
            <w:pPr>
              <w:widowControl/>
              <w:overflowPunct/>
              <w:autoSpaceDE/>
              <w:autoSpaceDN/>
              <w:adjustRightInd/>
              <w:ind w:right="-288"/>
              <w:textAlignment w:val="auto"/>
              <w:rPr>
                <w:rFonts w:ascii="Times New Roman" w:hAnsi="Times New Roman"/>
                <w:bCs/>
                <w:color w:val="000000"/>
                <w:sz w:val="22"/>
                <w:szCs w:val="22"/>
              </w:rPr>
            </w:pPr>
            <w:r w:rsidRPr="00AB326D">
              <w:rPr>
                <w:rFonts w:ascii="Times New Roman" w:hAnsi="Times New Roman"/>
                <w:bCs/>
                <w:color w:val="000000"/>
                <w:sz w:val="22"/>
                <w:szCs w:val="22"/>
              </w:rPr>
              <w:t xml:space="preserve">Submission of </w:t>
            </w:r>
            <w:r w:rsidR="00B26D7D">
              <w:rPr>
                <w:rFonts w:ascii="Times New Roman" w:hAnsi="Times New Roman"/>
                <w:bCs/>
                <w:color w:val="000000"/>
                <w:sz w:val="22"/>
                <w:szCs w:val="22"/>
              </w:rPr>
              <w:t>D-SNAP</w:t>
            </w:r>
            <w:r w:rsidRPr="00AB326D">
              <w:rPr>
                <w:rFonts w:ascii="Times New Roman" w:hAnsi="Times New Roman"/>
                <w:bCs/>
                <w:color w:val="000000"/>
                <w:sz w:val="22"/>
                <w:szCs w:val="22"/>
              </w:rPr>
              <w:t xml:space="preserve"> request</w:t>
            </w:r>
            <w:r w:rsidR="0048590E">
              <w:rPr>
                <w:rFonts w:ascii="Times New Roman" w:hAnsi="Times New Roman"/>
                <w:bCs/>
                <w:color w:val="000000"/>
                <w:sz w:val="22"/>
                <w:szCs w:val="22"/>
              </w:rPr>
              <w:t>s</w:t>
            </w:r>
            <w:r w:rsidRPr="00AB326D">
              <w:rPr>
                <w:rFonts w:ascii="Times New Roman" w:hAnsi="Times New Roman"/>
                <w:bCs/>
                <w:color w:val="000000"/>
                <w:sz w:val="22"/>
                <w:szCs w:val="22"/>
              </w:rPr>
              <w:t xml:space="preserve"> </w:t>
            </w:r>
            <w:r w:rsidRPr="00AB326D" w:rsidR="000E76A0">
              <w:rPr>
                <w:rFonts w:ascii="Times New Roman" w:hAnsi="Times New Roman"/>
                <w:bCs/>
                <w:color w:val="000000"/>
                <w:sz w:val="22"/>
                <w:szCs w:val="22"/>
              </w:rPr>
              <w:t xml:space="preserve">by State </w:t>
            </w:r>
            <w:r w:rsidR="002F3664">
              <w:rPr>
                <w:rFonts w:ascii="Times New Roman" w:hAnsi="Times New Roman"/>
                <w:bCs/>
                <w:color w:val="000000"/>
                <w:sz w:val="22"/>
                <w:szCs w:val="22"/>
              </w:rPr>
              <w:t>agency managers</w:t>
            </w:r>
          </w:p>
        </w:tc>
        <w:tc>
          <w:tcPr>
            <w:tcW w:w="2194" w:type="dxa"/>
            <w:tcBorders>
              <w:top w:val="single" w:sz="8" w:space="0" w:color="auto"/>
              <w:left w:val="single" w:sz="4" w:space="0" w:color="auto"/>
              <w:bottom w:val="single" w:sz="4" w:space="0" w:color="auto"/>
              <w:right w:val="single" w:sz="4" w:space="0" w:color="auto"/>
            </w:tcBorders>
            <w:vAlign w:val="center"/>
          </w:tcPr>
          <w:p w:rsidR="00481146" w:rsidRPr="00AB326D" w:rsidP="00DD02AA" w14:paraId="7D684C1D" w14:textId="54006813">
            <w:pPr>
              <w:widowControl/>
              <w:overflowPunct/>
              <w:autoSpaceDE/>
              <w:autoSpaceDN/>
              <w:adjustRightInd/>
              <w:jc w:val="right"/>
              <w:textAlignment w:val="auto"/>
              <w:rPr>
                <w:rFonts w:ascii="Times New Roman" w:hAnsi="Times New Roman"/>
                <w:color w:val="000000"/>
                <w:sz w:val="22"/>
                <w:szCs w:val="22"/>
              </w:rPr>
            </w:pPr>
            <w:r w:rsidRPr="6BF79882">
              <w:rPr>
                <w:rFonts w:ascii="Times New Roman" w:hAnsi="Times New Roman"/>
                <w:sz w:val="22"/>
                <w:szCs w:val="22"/>
              </w:rPr>
              <w:t>$</w:t>
            </w:r>
            <w:r w:rsidRPr="6BF79882" w:rsidR="5296DD34">
              <w:rPr>
                <w:rFonts w:ascii="Times New Roman" w:hAnsi="Times New Roman"/>
                <w:sz w:val="22"/>
                <w:szCs w:val="22"/>
              </w:rPr>
              <w:t>25.38</w:t>
            </w:r>
          </w:p>
        </w:tc>
        <w:tc>
          <w:tcPr>
            <w:tcW w:w="2487" w:type="dxa"/>
            <w:tcBorders>
              <w:top w:val="single" w:sz="8" w:space="0" w:color="auto"/>
              <w:left w:val="single" w:sz="4" w:space="0" w:color="auto"/>
              <w:bottom w:val="single" w:sz="4" w:space="0" w:color="auto"/>
              <w:right w:val="single" w:sz="4" w:space="0" w:color="auto"/>
            </w:tcBorders>
            <w:vAlign w:val="center"/>
          </w:tcPr>
          <w:p w:rsidR="00481146" w:rsidRPr="00AB326D" w:rsidP="00DD02AA" w14:paraId="253D0287" w14:textId="2EA5757F">
            <w:pPr>
              <w:widowControl/>
              <w:overflowPunct/>
              <w:autoSpaceDE/>
              <w:autoSpaceDN/>
              <w:adjustRightInd/>
              <w:jc w:val="right"/>
              <w:textAlignment w:val="auto"/>
              <w:rPr>
                <w:rFonts w:ascii="Times New Roman" w:hAnsi="Times New Roman"/>
                <w:color w:val="000000"/>
                <w:sz w:val="22"/>
                <w:szCs w:val="22"/>
              </w:rPr>
            </w:pPr>
            <w:r w:rsidRPr="6BF79882">
              <w:rPr>
                <w:rFonts w:ascii="Times New Roman" w:hAnsi="Times New Roman"/>
                <w:sz w:val="22"/>
                <w:szCs w:val="22"/>
              </w:rPr>
              <w:t>100</w:t>
            </w:r>
          </w:p>
        </w:tc>
        <w:tc>
          <w:tcPr>
            <w:tcW w:w="2487" w:type="dxa"/>
            <w:tcBorders>
              <w:top w:val="single" w:sz="8" w:space="0" w:color="auto"/>
              <w:left w:val="single" w:sz="4" w:space="0" w:color="auto"/>
              <w:bottom w:val="single" w:sz="4" w:space="0" w:color="auto"/>
              <w:right w:val="single" w:sz="8" w:space="0" w:color="auto"/>
            </w:tcBorders>
            <w:vAlign w:val="center"/>
          </w:tcPr>
          <w:p w:rsidR="00481146" w:rsidRPr="008951CC" w:rsidP="00DD02AA" w14:paraId="3096B09D" w14:textId="4742781D">
            <w:pPr>
              <w:widowControl/>
              <w:overflowPunct/>
              <w:autoSpaceDE/>
              <w:autoSpaceDN/>
              <w:adjustRightInd/>
              <w:jc w:val="right"/>
              <w:textAlignment w:val="auto"/>
              <w:rPr>
                <w:rFonts w:ascii="Times New Roman" w:hAnsi="Times New Roman"/>
                <w:color w:val="000000"/>
                <w:sz w:val="22"/>
                <w:szCs w:val="22"/>
              </w:rPr>
            </w:pPr>
            <w:r w:rsidRPr="008951CC">
              <w:rPr>
                <w:rFonts w:ascii="Times New Roman" w:hAnsi="Times New Roman"/>
                <w:sz w:val="22"/>
                <w:szCs w:val="22"/>
              </w:rPr>
              <w:t>$2,538</w:t>
            </w:r>
            <w:r w:rsidR="00EC5DD6">
              <w:rPr>
                <w:rFonts w:ascii="Times New Roman" w:hAnsi="Times New Roman"/>
                <w:sz w:val="22"/>
                <w:szCs w:val="22"/>
              </w:rPr>
              <w:t>.00</w:t>
            </w:r>
            <w:r w:rsidRPr="6BF79882" w:rsidR="002F3664">
              <w:rPr>
                <w:rFonts w:ascii="Times New Roman" w:hAnsi="Times New Roman"/>
                <w:sz w:val="22"/>
                <w:szCs w:val="22"/>
              </w:rPr>
              <w:fldChar w:fldCharType="begin"/>
            </w:r>
            <w:r w:rsidRPr="6BF79882" w:rsidR="002F3664">
              <w:rPr>
                <w:rFonts w:ascii="Times New Roman" w:hAnsi="Times New Roman"/>
                <w:sz w:val="22"/>
                <w:szCs w:val="22"/>
              </w:rPr>
              <w:instrText xml:space="preserve"> =product(left) \# "$0,000" </w:instrText>
            </w:r>
            <w:r w:rsidRPr="6BF79882" w:rsidR="002F3664">
              <w:rPr>
                <w:rFonts w:ascii="Times New Roman" w:hAnsi="Times New Roman"/>
                <w:sz w:val="22"/>
                <w:szCs w:val="22"/>
              </w:rPr>
              <w:fldChar w:fldCharType="separate"/>
            </w:r>
            <w:r w:rsidRPr="6BF79882" w:rsidR="002F3664">
              <w:rPr>
                <w:rFonts w:ascii="Times New Roman" w:hAnsi="Times New Roman"/>
                <w:sz w:val="22"/>
                <w:szCs w:val="22"/>
              </w:rPr>
              <w:fldChar w:fldCharType="end"/>
            </w:r>
          </w:p>
        </w:tc>
      </w:tr>
      <w:tr w14:paraId="3C0D5092" w14:textId="7DCC589F" w:rsidTr="00DD02AA">
        <w:tblPrEx>
          <w:tblW w:w="9948" w:type="dxa"/>
          <w:jc w:val="center"/>
          <w:tblLayout w:type="fixed"/>
          <w:tblLook w:val="0620"/>
        </w:tblPrEx>
        <w:trPr>
          <w:trHeight w:val="1296"/>
          <w:jc w:val="center"/>
        </w:trPr>
        <w:tc>
          <w:tcPr>
            <w:tcW w:w="2780" w:type="dxa"/>
            <w:tcBorders>
              <w:top w:val="single" w:sz="4" w:space="0" w:color="auto"/>
              <w:left w:val="single" w:sz="8" w:space="0" w:color="auto"/>
              <w:bottom w:val="single" w:sz="8" w:space="0" w:color="auto"/>
              <w:right w:val="single" w:sz="4" w:space="0" w:color="auto"/>
            </w:tcBorders>
            <w:vAlign w:val="center"/>
          </w:tcPr>
          <w:p w:rsidR="002F3664" w:rsidRPr="00AB326D" w:rsidP="00DD02AA" w14:paraId="13CAFC1F" w14:textId="20F1A6E5">
            <w:pPr>
              <w:widowControl/>
              <w:overflowPunct/>
              <w:autoSpaceDE/>
              <w:autoSpaceDN/>
              <w:adjustRightInd/>
              <w:textAlignment w:val="auto"/>
              <w:rPr>
                <w:rFonts w:ascii="Times New Roman" w:hAnsi="Times New Roman"/>
                <w:bCs/>
                <w:color w:val="000000"/>
                <w:sz w:val="22"/>
                <w:szCs w:val="22"/>
              </w:rPr>
            </w:pPr>
            <w:r w:rsidRPr="00AB326D">
              <w:rPr>
                <w:rFonts w:ascii="Times New Roman" w:hAnsi="Times New Roman"/>
                <w:bCs/>
                <w:color w:val="000000"/>
                <w:sz w:val="22"/>
                <w:szCs w:val="22"/>
              </w:rPr>
              <w:t xml:space="preserve">Submission of </w:t>
            </w:r>
            <w:r>
              <w:rPr>
                <w:rFonts w:ascii="Times New Roman" w:hAnsi="Times New Roman"/>
                <w:bCs/>
                <w:color w:val="000000"/>
                <w:sz w:val="22"/>
                <w:szCs w:val="22"/>
              </w:rPr>
              <w:t>subsequent</w:t>
            </w:r>
            <w:r>
              <w:rPr>
                <w:rFonts w:ascii="Times New Roman" w:hAnsi="Times New Roman"/>
                <w:bCs/>
                <w:color w:val="000000"/>
                <w:sz w:val="22"/>
                <w:szCs w:val="22"/>
              </w:rPr>
              <w:t xml:space="preserve"> D-SNAP modification or expansion </w:t>
            </w:r>
            <w:r w:rsidRPr="00AB326D">
              <w:rPr>
                <w:rFonts w:ascii="Times New Roman" w:hAnsi="Times New Roman"/>
                <w:bCs/>
                <w:color w:val="000000"/>
                <w:sz w:val="22"/>
                <w:szCs w:val="22"/>
              </w:rPr>
              <w:t xml:space="preserve">request by State </w:t>
            </w:r>
            <w:r>
              <w:rPr>
                <w:rFonts w:ascii="Times New Roman" w:hAnsi="Times New Roman"/>
                <w:bCs/>
                <w:color w:val="000000"/>
                <w:sz w:val="22"/>
                <w:szCs w:val="22"/>
              </w:rPr>
              <w:t>agency managers</w:t>
            </w:r>
          </w:p>
        </w:tc>
        <w:tc>
          <w:tcPr>
            <w:tcW w:w="2194" w:type="dxa"/>
            <w:tcBorders>
              <w:top w:val="single" w:sz="4" w:space="0" w:color="auto"/>
              <w:left w:val="single" w:sz="4" w:space="0" w:color="auto"/>
              <w:bottom w:val="single" w:sz="8" w:space="0" w:color="auto"/>
              <w:right w:val="single" w:sz="4" w:space="0" w:color="auto"/>
            </w:tcBorders>
            <w:vAlign w:val="center"/>
          </w:tcPr>
          <w:p w:rsidR="002F3664" w:rsidRPr="00AB326D" w:rsidP="00DD02AA" w14:paraId="1044F1BE" w14:textId="43E13DB5">
            <w:pPr>
              <w:widowControl/>
              <w:overflowPunct/>
              <w:autoSpaceDE/>
              <w:autoSpaceDN/>
              <w:adjustRightInd/>
              <w:jc w:val="right"/>
              <w:textAlignment w:val="auto"/>
              <w:rPr>
                <w:rFonts w:ascii="Times New Roman" w:hAnsi="Times New Roman"/>
                <w:color w:val="000000"/>
                <w:sz w:val="22"/>
                <w:szCs w:val="22"/>
              </w:rPr>
            </w:pPr>
            <w:r w:rsidRPr="6BF79882">
              <w:rPr>
                <w:rFonts w:ascii="Times New Roman" w:hAnsi="Times New Roman"/>
                <w:sz w:val="22"/>
                <w:szCs w:val="22"/>
              </w:rPr>
              <w:t>$25.38</w:t>
            </w:r>
          </w:p>
        </w:tc>
        <w:tc>
          <w:tcPr>
            <w:tcW w:w="2487" w:type="dxa"/>
            <w:tcBorders>
              <w:top w:val="single" w:sz="4" w:space="0" w:color="auto"/>
              <w:left w:val="single" w:sz="4" w:space="0" w:color="auto"/>
              <w:bottom w:val="single" w:sz="8" w:space="0" w:color="auto"/>
              <w:right w:val="single" w:sz="4" w:space="0" w:color="auto"/>
            </w:tcBorders>
            <w:vAlign w:val="center"/>
          </w:tcPr>
          <w:p w:rsidR="002F3664" w:rsidRPr="00AB326D" w:rsidP="00DD02AA" w14:paraId="3FFACB2F" w14:textId="3309231E">
            <w:pPr>
              <w:widowControl/>
              <w:overflowPunct/>
              <w:autoSpaceDE/>
              <w:autoSpaceDN/>
              <w:adjustRightInd/>
              <w:jc w:val="right"/>
              <w:textAlignment w:val="auto"/>
              <w:rPr>
                <w:rFonts w:ascii="Times New Roman" w:hAnsi="Times New Roman"/>
                <w:color w:val="000000"/>
                <w:sz w:val="22"/>
                <w:szCs w:val="22"/>
              </w:rPr>
            </w:pPr>
            <w:r w:rsidRPr="6BF79882">
              <w:rPr>
                <w:rFonts w:ascii="Times New Roman" w:hAnsi="Times New Roman"/>
                <w:sz w:val="22"/>
                <w:szCs w:val="22"/>
              </w:rPr>
              <w:t>12</w:t>
            </w:r>
          </w:p>
        </w:tc>
        <w:tc>
          <w:tcPr>
            <w:tcW w:w="2487" w:type="dxa"/>
            <w:tcBorders>
              <w:top w:val="single" w:sz="4" w:space="0" w:color="auto"/>
              <w:left w:val="single" w:sz="4" w:space="0" w:color="auto"/>
              <w:bottom w:val="single" w:sz="8" w:space="0" w:color="auto"/>
              <w:right w:val="single" w:sz="8" w:space="0" w:color="auto"/>
            </w:tcBorders>
            <w:vAlign w:val="center"/>
          </w:tcPr>
          <w:p w:rsidR="002F3664" w:rsidRPr="008951CC" w:rsidP="00DD02AA" w14:paraId="135196A7" w14:textId="391F9253">
            <w:pPr>
              <w:widowControl/>
              <w:overflowPunct/>
              <w:autoSpaceDE/>
              <w:autoSpaceDN/>
              <w:adjustRightInd/>
              <w:jc w:val="right"/>
              <w:textAlignment w:val="auto"/>
              <w:rPr>
                <w:rFonts w:ascii="Times New Roman" w:hAnsi="Times New Roman"/>
                <w:color w:val="000000"/>
                <w:sz w:val="22"/>
                <w:szCs w:val="22"/>
              </w:rPr>
            </w:pPr>
            <w:r w:rsidRPr="008951CC">
              <w:rPr>
                <w:rFonts w:ascii="Times New Roman" w:hAnsi="Times New Roman"/>
                <w:sz w:val="22"/>
                <w:szCs w:val="22"/>
              </w:rPr>
              <w:t>$30</w:t>
            </w:r>
            <w:r w:rsidR="00EC5DD6">
              <w:rPr>
                <w:rFonts w:ascii="Times New Roman" w:hAnsi="Times New Roman"/>
                <w:sz w:val="22"/>
                <w:szCs w:val="22"/>
              </w:rPr>
              <w:t>4.56</w:t>
            </w:r>
            <w:r w:rsidRPr="6BF79882">
              <w:rPr>
                <w:rFonts w:ascii="Times New Roman" w:hAnsi="Times New Roman"/>
                <w:sz w:val="22"/>
                <w:szCs w:val="22"/>
              </w:rPr>
              <w:fldChar w:fldCharType="begin"/>
            </w:r>
            <w:r w:rsidRPr="6BF79882">
              <w:rPr>
                <w:rFonts w:ascii="Times New Roman" w:hAnsi="Times New Roman"/>
                <w:sz w:val="22"/>
                <w:szCs w:val="22"/>
              </w:rPr>
              <w:instrText xml:space="preserve"> =product(left) \# "$0,000" </w:instrText>
            </w:r>
            <w:r w:rsidRPr="6BF79882">
              <w:rPr>
                <w:rFonts w:ascii="Times New Roman" w:hAnsi="Times New Roman"/>
                <w:sz w:val="22"/>
                <w:szCs w:val="22"/>
              </w:rPr>
              <w:fldChar w:fldCharType="separate"/>
            </w:r>
            <w:r w:rsidRPr="6BF79882">
              <w:rPr>
                <w:rFonts w:ascii="Times New Roman" w:hAnsi="Times New Roman"/>
                <w:sz w:val="22"/>
                <w:szCs w:val="22"/>
              </w:rPr>
              <w:fldChar w:fldCharType="end"/>
            </w:r>
          </w:p>
        </w:tc>
      </w:tr>
      <w:tr w14:paraId="13C21315" w14:textId="77777777" w:rsidTr="00DD02AA">
        <w:tblPrEx>
          <w:tblW w:w="9948" w:type="dxa"/>
          <w:jc w:val="center"/>
          <w:tblLayout w:type="fixed"/>
          <w:tblLook w:val="0620"/>
        </w:tblPrEx>
        <w:trPr>
          <w:trHeight w:val="432"/>
          <w:jc w:val="center"/>
        </w:trPr>
        <w:tc>
          <w:tcPr>
            <w:tcW w:w="7461" w:type="dxa"/>
            <w:gridSpan w:val="3"/>
            <w:tcBorders>
              <w:top w:val="single" w:sz="8" w:space="0" w:color="auto"/>
              <w:left w:val="single" w:sz="8" w:space="0" w:color="auto"/>
              <w:bottom w:val="single" w:sz="8" w:space="0" w:color="auto"/>
              <w:right w:val="single" w:sz="4" w:space="0" w:color="auto"/>
            </w:tcBorders>
            <w:vAlign w:val="center"/>
          </w:tcPr>
          <w:p w:rsidR="002F3664" w:rsidRPr="00AB326D" w:rsidP="00DD02AA" w14:paraId="3ED24FFE" w14:textId="659192E2">
            <w:pPr>
              <w:widowControl/>
              <w:overflowPunct/>
              <w:autoSpaceDE/>
              <w:autoSpaceDN/>
              <w:adjustRightInd/>
              <w:textAlignment w:val="auto"/>
              <w:rPr>
                <w:rFonts w:ascii="Times New Roman" w:hAnsi="Times New Roman"/>
                <w:b/>
                <w:color w:val="000000"/>
                <w:sz w:val="22"/>
                <w:szCs w:val="22"/>
              </w:rPr>
            </w:pPr>
            <w:r>
              <w:rPr>
                <w:rFonts w:ascii="Times New Roman" w:hAnsi="Times New Roman"/>
                <w:b/>
                <w:color w:val="000000"/>
                <w:sz w:val="22"/>
                <w:szCs w:val="22"/>
              </w:rPr>
              <w:t>Total Annual Cost</w:t>
            </w:r>
            <w:r w:rsidRPr="00AB326D">
              <w:rPr>
                <w:rFonts w:ascii="Times New Roman" w:hAnsi="Times New Roman"/>
                <w:b/>
                <w:color w:val="000000"/>
                <w:sz w:val="22"/>
                <w:szCs w:val="22"/>
              </w:rPr>
              <w:t xml:space="preserve"> </w:t>
            </w:r>
          </w:p>
        </w:tc>
        <w:tc>
          <w:tcPr>
            <w:tcW w:w="2487" w:type="dxa"/>
            <w:tcBorders>
              <w:top w:val="single" w:sz="8" w:space="0" w:color="auto"/>
              <w:left w:val="single" w:sz="4" w:space="0" w:color="auto"/>
              <w:bottom w:val="single" w:sz="8" w:space="0" w:color="auto"/>
              <w:right w:val="single" w:sz="8" w:space="0" w:color="auto"/>
            </w:tcBorders>
            <w:vAlign w:val="center"/>
          </w:tcPr>
          <w:p w:rsidR="002F3664" w:rsidRPr="00AB326D" w:rsidP="00DD02AA" w14:paraId="25539D30" w14:textId="36E140D7">
            <w:pPr>
              <w:widowControl/>
              <w:overflowPunct/>
              <w:autoSpaceDE/>
              <w:autoSpaceDN/>
              <w:adjustRightInd/>
              <w:jc w:val="right"/>
              <w:textAlignment w:val="auto"/>
              <w:rPr>
                <w:rFonts w:ascii="Times New Roman" w:hAnsi="Times New Roman"/>
                <w:b/>
                <w:bCs/>
                <w:noProof/>
                <w:color w:val="000000"/>
                <w:sz w:val="22"/>
                <w:szCs w:val="22"/>
              </w:rPr>
            </w:pPr>
            <w:r w:rsidRPr="6BF79882">
              <w:rPr>
                <w:rFonts w:ascii="Times New Roman" w:hAnsi="Times New Roman"/>
                <w:b/>
                <w:bCs/>
                <w:sz w:val="22"/>
                <w:szCs w:val="22"/>
              </w:rPr>
              <w:fldChar w:fldCharType="begin"/>
            </w:r>
            <w:r w:rsidRPr="6BF79882">
              <w:rPr>
                <w:rFonts w:ascii="Times New Roman" w:hAnsi="Times New Roman"/>
                <w:b/>
                <w:bCs/>
                <w:sz w:val="22"/>
                <w:szCs w:val="22"/>
              </w:rPr>
              <w:instrText xml:space="preserve"> =SUM(ABOVE) \# "$000.00" </w:instrText>
            </w:r>
            <w:r w:rsidRPr="6BF79882">
              <w:rPr>
                <w:rFonts w:ascii="Times New Roman" w:hAnsi="Times New Roman"/>
                <w:b/>
                <w:bCs/>
                <w:sz w:val="22"/>
                <w:szCs w:val="22"/>
              </w:rPr>
              <w:fldChar w:fldCharType="separate"/>
            </w:r>
            <w:r w:rsidRPr="6BF79882">
              <w:rPr>
                <w:rFonts w:ascii="Times New Roman" w:hAnsi="Times New Roman"/>
                <w:b/>
                <w:bCs/>
                <w:sz w:val="22"/>
                <w:szCs w:val="22"/>
              </w:rPr>
              <w:fldChar w:fldCharType="end"/>
            </w:r>
            <w:r w:rsidRPr="6BF79882">
              <w:rPr>
                <w:rFonts w:ascii="Times New Roman" w:hAnsi="Times New Roman"/>
                <w:b/>
                <w:bCs/>
                <w:noProof/>
                <w:sz w:val="22"/>
                <w:szCs w:val="22"/>
              </w:rPr>
              <w:t>$2,84</w:t>
            </w:r>
            <w:r w:rsidR="00EC5DD6">
              <w:rPr>
                <w:rFonts w:ascii="Times New Roman" w:hAnsi="Times New Roman"/>
                <w:b/>
                <w:bCs/>
                <w:noProof/>
                <w:sz w:val="22"/>
                <w:szCs w:val="22"/>
              </w:rPr>
              <w:t>2.56</w:t>
            </w:r>
          </w:p>
        </w:tc>
      </w:tr>
    </w:tbl>
    <w:p w:rsidR="000438E8" w:rsidRPr="00AB326D" w:rsidP="000A4D3C" w14:paraId="246826A8" w14:textId="77777777">
      <w:pPr>
        <w:pStyle w:val="Heading1"/>
      </w:pPr>
      <w:bookmarkStart w:id="26" w:name="_Toc401831369"/>
      <w:bookmarkStart w:id="27" w:name="_Toc401832413"/>
      <w:r w:rsidRPr="00AB326D">
        <w:t>A13</w:t>
      </w:r>
      <w:r w:rsidRPr="00AB326D">
        <w:t xml:space="preserve">.  </w:t>
      </w:r>
      <w:r w:rsidRPr="00AB326D">
        <w:t xml:space="preserve">Estimates of other total annual cost </w:t>
      </w:r>
      <w:r w:rsidRPr="00AB326D" w:rsidR="00ED28F2">
        <w:t>burden</w:t>
      </w:r>
      <w:r w:rsidRPr="00AB326D">
        <w:t>.</w:t>
      </w:r>
      <w:bookmarkEnd w:id="26"/>
      <w:bookmarkEnd w:id="27"/>
    </w:p>
    <w:p w:rsidR="0062567E" w:rsidRPr="00AB326D" w:rsidP="000438E8" w14:paraId="246826AA" w14:textId="77777777">
      <w:pPr>
        <w:tabs>
          <w:tab w:val="left" w:pos="0"/>
        </w:tabs>
        <w:suppressAutoHyphens/>
        <w:rPr>
          <w:rFonts w:ascii="Times New Roman" w:hAnsi="Times New Roman"/>
          <w:b/>
          <w:szCs w:val="24"/>
        </w:rPr>
      </w:pPr>
      <w:r w:rsidRPr="00AB326D">
        <w:rPr>
          <w:rFonts w:ascii="Times New Roman" w:hAnsi="Times New Roman"/>
          <w:b/>
          <w:szCs w:val="24"/>
        </w:rPr>
        <w:t>Provide</w:t>
      </w:r>
      <w:r w:rsidRPr="00AB326D">
        <w:rPr>
          <w:rFonts w:ascii="Times New Roman" w:hAnsi="Times New Roman"/>
          <w:b/>
          <w:szCs w:val="24"/>
        </w:rPr>
        <w:t xml:space="preserv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w:t>
      </w:r>
      <w:r w:rsidRPr="00AB326D">
        <w:rPr>
          <w:rFonts w:ascii="Times New Roman" w:hAnsi="Times New Roman"/>
          <w:b/>
          <w:szCs w:val="24"/>
        </w:rPr>
        <w:t>component</w:t>
      </w:r>
      <w:r w:rsidRPr="00AB326D">
        <w:rPr>
          <w:rFonts w:ascii="Times New Roman" w:hAnsi="Times New Roman"/>
          <w:b/>
          <w:szCs w:val="24"/>
        </w:rPr>
        <w:t xml:space="preserve"> annualized over its expected useful life; and (b) a total operation and maintenance and purchase of services component.</w:t>
      </w:r>
    </w:p>
    <w:p w:rsidR="00ED28F2" w:rsidRPr="00AB326D" w:rsidP="00ED28F2" w14:paraId="246826AB" w14:textId="77777777">
      <w:pPr>
        <w:tabs>
          <w:tab w:val="left" w:pos="-720"/>
        </w:tabs>
        <w:suppressAutoHyphens/>
        <w:rPr>
          <w:rFonts w:ascii="Times New Roman" w:hAnsi="Times New Roman"/>
          <w:szCs w:val="24"/>
        </w:rPr>
      </w:pPr>
    </w:p>
    <w:p w:rsidR="00C760F1" w:rsidRPr="00AB326D" w:rsidP="008951CC" w14:paraId="44772CCC" w14:textId="14367AFC">
      <w:pPr>
        <w:tabs>
          <w:tab w:val="left" w:pos="-720"/>
        </w:tabs>
        <w:suppressAutoHyphens/>
        <w:spacing w:line="480" w:lineRule="auto"/>
        <w:rPr>
          <w:rFonts w:ascii="Times New Roman" w:hAnsi="Times New Roman"/>
          <w:szCs w:val="24"/>
        </w:rPr>
      </w:pPr>
      <w:r w:rsidRPr="00AB326D">
        <w:rPr>
          <w:rFonts w:ascii="Times New Roman" w:hAnsi="Times New Roman"/>
          <w:szCs w:val="24"/>
        </w:rPr>
        <w:t xml:space="preserve">There are no capital/start-up or ongoing </w:t>
      </w:r>
      <w:r w:rsidRPr="00AB326D">
        <w:rPr>
          <w:rFonts w:ascii="Times New Roman" w:hAnsi="Times New Roman"/>
          <w:szCs w:val="24"/>
        </w:rPr>
        <w:t>operation</w:t>
      </w:r>
      <w:r w:rsidRPr="00AB326D">
        <w:rPr>
          <w:rFonts w:ascii="Times New Roman" w:hAnsi="Times New Roman"/>
          <w:szCs w:val="24"/>
        </w:rPr>
        <w:t xml:space="preserve"> or maintenance costs associated with this information collection.</w:t>
      </w:r>
    </w:p>
    <w:p w:rsidR="00A308DB" w:rsidRPr="00AB326D" w:rsidP="000A4D3C" w14:paraId="246826AE" w14:textId="77777777">
      <w:pPr>
        <w:pStyle w:val="Heading1"/>
      </w:pPr>
      <w:bookmarkStart w:id="28" w:name="_Toc401831370"/>
      <w:bookmarkStart w:id="29" w:name="_Toc401832414"/>
      <w:r w:rsidRPr="00AB326D">
        <w:t>A14</w:t>
      </w:r>
      <w:r w:rsidRPr="00AB326D">
        <w:t>.  Provide</w:t>
      </w:r>
      <w:r w:rsidRPr="00AB326D">
        <w:t xml:space="preserve"> estimates of annualized cost to the Federal government.</w:t>
      </w:r>
      <w:bookmarkEnd w:id="28"/>
      <w:bookmarkEnd w:id="29"/>
      <w:r w:rsidRPr="00AB326D" w:rsidR="0088245A">
        <w:t xml:space="preserve">  </w:t>
      </w:r>
    </w:p>
    <w:p w:rsidR="0062567E" w:rsidRPr="00AB326D" w:rsidP="6BF79882" w14:paraId="246826B0" w14:textId="77777777">
      <w:pPr>
        <w:pStyle w:val="ListParagraph"/>
        <w:widowControl/>
        <w:spacing w:line="240" w:lineRule="auto"/>
        <w:ind w:left="0"/>
        <w:rPr>
          <w:b/>
          <w:bCs/>
        </w:rPr>
      </w:pPr>
      <w:r w:rsidRPr="6BF79882">
        <w:rPr>
          <w:b/>
          <w:bCs/>
        </w:rPr>
        <w:t>Provide</w:t>
      </w:r>
      <w:r w:rsidRPr="6BF79882">
        <w:rPr>
          <w:b/>
          <w:bCs/>
        </w:rPr>
        <w:t xml:space="preserve"> estimates of annualized cost to the Federal government.  </w:t>
      </w:r>
      <w:r w:rsidRPr="6BF79882">
        <w:rPr>
          <w:b/>
          <w:bCs/>
        </w:rPr>
        <w:t>Provide</w:t>
      </w:r>
      <w:r w:rsidRPr="6BF79882">
        <w:rPr>
          <w:b/>
          <w:bCs/>
        </w:rPr>
        <w:t xml:space="preserve"> a description of the method used to estimate cost and any other expense that would not have been incurred without this collection of information.</w:t>
      </w:r>
    </w:p>
    <w:p w:rsidR="0062567E" w:rsidRPr="00AB326D" w:rsidP="000438E8" w14:paraId="246826B1" w14:textId="77777777">
      <w:pPr>
        <w:tabs>
          <w:tab w:val="left" w:pos="0"/>
        </w:tabs>
        <w:suppressAutoHyphens/>
        <w:rPr>
          <w:rFonts w:ascii="Times New Roman" w:hAnsi="Times New Roman"/>
          <w:szCs w:val="24"/>
        </w:rPr>
      </w:pPr>
    </w:p>
    <w:p w:rsidR="00ED28F2" w:rsidP="008951CC" w14:paraId="246826B2" w14:textId="69B2B9F5">
      <w:pPr>
        <w:suppressAutoHyphens/>
        <w:spacing w:line="480" w:lineRule="auto"/>
        <w:rPr>
          <w:rFonts w:ascii="Times New Roman" w:hAnsi="Times New Roman"/>
        </w:rPr>
      </w:pPr>
      <w:r w:rsidRPr="6BF79882">
        <w:rPr>
          <w:rFonts w:ascii="Times New Roman" w:hAnsi="Times New Roman"/>
        </w:rPr>
        <w:t>The total annual cost to the Federal government for this data collection is $16,290</w:t>
      </w:r>
      <w:r w:rsidR="00EC5DD6">
        <w:rPr>
          <w:rFonts w:ascii="Times New Roman" w:hAnsi="Times New Roman"/>
        </w:rPr>
        <w:t>.08</w:t>
      </w:r>
      <w:r w:rsidRPr="6BF79882">
        <w:rPr>
          <w:rFonts w:ascii="Times New Roman" w:hAnsi="Times New Roman"/>
        </w:rPr>
        <w:t>.</w:t>
      </w:r>
      <w:r w:rsidRPr="6BF79882" w:rsidR="00861214">
        <w:rPr>
          <w:rFonts w:ascii="Times New Roman" w:hAnsi="Times New Roman"/>
        </w:rPr>
        <w:t xml:space="preserve"> This cost </w:t>
      </w:r>
      <w:r w:rsidRPr="6BF79882" w:rsidR="00861214">
        <w:rPr>
          <w:rFonts w:ascii="Times New Roman" w:hAnsi="Times New Roman"/>
        </w:rPr>
        <w:t>is</w:t>
      </w:r>
      <w:r w:rsidRPr="6BF79882" w:rsidR="00174C42">
        <w:rPr>
          <w:rFonts w:ascii="Times New Roman" w:hAnsi="Times New Roman"/>
        </w:rPr>
        <w:t xml:space="preserve"> based on </w:t>
      </w:r>
      <w:r w:rsidRPr="6BF79882" w:rsidR="00861214">
        <w:rPr>
          <w:rFonts w:ascii="Times New Roman" w:hAnsi="Times New Roman"/>
        </w:rPr>
        <w:t>average of</w:t>
      </w:r>
      <w:r w:rsidRPr="6BF79882" w:rsidR="00864AD7">
        <w:rPr>
          <w:rFonts w:ascii="Times New Roman" w:hAnsi="Times New Roman"/>
        </w:rPr>
        <w:t xml:space="preserve"> 10 </w:t>
      </w:r>
      <w:r w:rsidRPr="6BF79882" w:rsidR="00174C42">
        <w:rPr>
          <w:rFonts w:ascii="Times New Roman" w:hAnsi="Times New Roman"/>
        </w:rPr>
        <w:t xml:space="preserve">hours </w:t>
      </w:r>
      <w:r w:rsidRPr="6BF79882" w:rsidR="00861214">
        <w:rPr>
          <w:rFonts w:ascii="Times New Roman" w:hAnsi="Times New Roman"/>
        </w:rPr>
        <w:t xml:space="preserve">of </w:t>
      </w:r>
      <w:r w:rsidRPr="6BF79882" w:rsidR="00174C42">
        <w:rPr>
          <w:rFonts w:ascii="Times New Roman" w:hAnsi="Times New Roman"/>
        </w:rPr>
        <w:t xml:space="preserve">review </w:t>
      </w:r>
      <w:r w:rsidRPr="6BF79882" w:rsidR="00861214">
        <w:rPr>
          <w:rFonts w:ascii="Times New Roman" w:hAnsi="Times New Roman"/>
        </w:rPr>
        <w:t xml:space="preserve">a D-SNAP request and draft an approval </w:t>
      </w:r>
      <w:r w:rsidRPr="6BF79882" w:rsidR="00174C42">
        <w:rPr>
          <w:rFonts w:ascii="Times New Roman" w:hAnsi="Times New Roman"/>
        </w:rPr>
        <w:t>by a Program Analyst (GS-13/1)</w:t>
      </w:r>
      <w:r w:rsidRPr="6BF79882" w:rsidR="00E60144">
        <w:rPr>
          <w:rFonts w:ascii="Times New Roman" w:hAnsi="Times New Roman"/>
        </w:rPr>
        <w:t xml:space="preserve">, </w:t>
      </w:r>
      <w:r w:rsidRPr="6BF79882" w:rsidR="00864AD7">
        <w:rPr>
          <w:rFonts w:ascii="Times New Roman" w:hAnsi="Times New Roman"/>
        </w:rPr>
        <w:t>2</w:t>
      </w:r>
      <w:r w:rsidRPr="6BF79882" w:rsidR="00861214">
        <w:rPr>
          <w:rFonts w:ascii="Times New Roman" w:hAnsi="Times New Roman"/>
        </w:rPr>
        <w:t xml:space="preserve"> </w:t>
      </w:r>
      <w:r w:rsidRPr="6BF79882" w:rsidR="00174C42">
        <w:rPr>
          <w:rFonts w:ascii="Times New Roman" w:hAnsi="Times New Roman"/>
        </w:rPr>
        <w:t>hours of review by a Branch Chief (GS-14/1),</w:t>
      </w:r>
      <w:r w:rsidRPr="6BF79882" w:rsidR="00E60144">
        <w:rPr>
          <w:rFonts w:ascii="Times New Roman" w:hAnsi="Times New Roman"/>
        </w:rPr>
        <w:t xml:space="preserve"> </w:t>
      </w:r>
      <w:r w:rsidRPr="6BF79882" w:rsidR="008A0104">
        <w:rPr>
          <w:rFonts w:ascii="Times New Roman" w:hAnsi="Times New Roman"/>
        </w:rPr>
        <w:t>and 1 hour</w:t>
      </w:r>
      <w:r w:rsidRPr="6BF79882" w:rsidR="00864AD7">
        <w:rPr>
          <w:rFonts w:ascii="Times New Roman" w:hAnsi="Times New Roman"/>
        </w:rPr>
        <w:t xml:space="preserve"> of review by </w:t>
      </w:r>
      <w:r w:rsidRPr="6BF79882" w:rsidR="008A0104">
        <w:rPr>
          <w:rFonts w:ascii="Times New Roman" w:hAnsi="Times New Roman"/>
        </w:rPr>
        <w:t>a Division Director (GS-15</w:t>
      </w:r>
      <w:r w:rsidRPr="6BF79882" w:rsidR="00861214">
        <w:rPr>
          <w:rFonts w:ascii="Times New Roman" w:hAnsi="Times New Roman"/>
        </w:rPr>
        <w:t>/1</w:t>
      </w:r>
      <w:r w:rsidRPr="6BF79882" w:rsidR="008A0104">
        <w:rPr>
          <w:rFonts w:ascii="Times New Roman" w:hAnsi="Times New Roman"/>
        </w:rPr>
        <w:t>)</w:t>
      </w:r>
      <w:r w:rsidRPr="6BF79882" w:rsidR="00467D40">
        <w:rPr>
          <w:rFonts w:ascii="Times New Roman" w:hAnsi="Times New Roman"/>
        </w:rPr>
        <w:t xml:space="preserve"> for each response received</w:t>
      </w:r>
      <w:r w:rsidRPr="6BF79882" w:rsidR="008A0104">
        <w:rPr>
          <w:rFonts w:ascii="Times New Roman" w:hAnsi="Times New Roman"/>
        </w:rPr>
        <w:t>.</w:t>
      </w:r>
      <w:r>
        <w:rPr>
          <w:rStyle w:val="FootnoteReference"/>
          <w:rFonts w:ascii="Times New Roman" w:hAnsi="Times New Roman"/>
        </w:rPr>
        <w:footnoteReference w:id="4"/>
      </w:r>
      <w:r w:rsidRPr="6BF79882" w:rsidR="008A0104">
        <w:rPr>
          <w:rFonts w:ascii="Times New Roman" w:hAnsi="Times New Roman"/>
        </w:rPr>
        <w:t xml:space="preserve"> </w:t>
      </w:r>
      <w:r w:rsidR="00256879">
        <w:rPr>
          <w:rFonts w:ascii="Times New Roman" w:hAnsi="Times New Roman"/>
        </w:rPr>
        <w:t>FNS used the hourly wage rates for the locality pay area of Washington-Baltimore-Arlington. FNS then multiplied this wage rate by.33</w:t>
      </w:r>
      <w:r w:rsidRPr="6BF79882" w:rsidR="00256879">
        <w:rPr>
          <w:rFonts w:ascii="Times New Roman" w:hAnsi="Times New Roman"/>
        </w:rPr>
        <w:t xml:space="preserve"> </w:t>
      </w:r>
      <w:r w:rsidR="00256879">
        <w:rPr>
          <w:rFonts w:ascii="Times New Roman" w:hAnsi="Times New Roman"/>
        </w:rPr>
        <w:t xml:space="preserve">to reflect </w:t>
      </w:r>
      <w:r w:rsidRPr="6BF79882" w:rsidR="00256879">
        <w:rPr>
          <w:rFonts w:ascii="Times New Roman" w:hAnsi="Times New Roman"/>
        </w:rPr>
        <w:t>fully-loaded</w:t>
      </w:r>
      <w:r w:rsidRPr="6BF79882" w:rsidR="00256879">
        <w:rPr>
          <w:rFonts w:ascii="Times New Roman" w:hAnsi="Times New Roman"/>
        </w:rPr>
        <w:t xml:space="preserve"> wages</w:t>
      </w:r>
      <w:r w:rsidR="00256879">
        <w:rPr>
          <w:rFonts w:ascii="Times New Roman" w:hAnsi="Times New Roman"/>
        </w:rPr>
        <w:t xml:space="preserve">. </w:t>
      </w:r>
      <w:r w:rsidRPr="6BF79882" w:rsidR="008A0104">
        <w:rPr>
          <w:rFonts w:ascii="Times New Roman" w:hAnsi="Times New Roman"/>
        </w:rPr>
        <w:t>The Federal cost al</w:t>
      </w:r>
      <w:r w:rsidRPr="6BF79882" w:rsidR="00467D40">
        <w:rPr>
          <w:rFonts w:ascii="Times New Roman" w:hAnsi="Times New Roman"/>
        </w:rPr>
        <w:t>so includes the cost associated</w:t>
      </w:r>
      <w:r w:rsidRPr="6BF79882" w:rsidR="008A0104">
        <w:rPr>
          <w:rFonts w:ascii="Times New Roman" w:hAnsi="Times New Roman"/>
        </w:rPr>
        <w:t xml:space="preserve"> with the preparation of this information collection package</w:t>
      </w:r>
      <w:r w:rsidR="00BA3BFE">
        <w:rPr>
          <w:rFonts w:ascii="Times New Roman" w:hAnsi="Times New Roman"/>
        </w:rPr>
        <w:t xml:space="preserve"> (5 hours)</w:t>
      </w:r>
      <w:r w:rsidRPr="6BF79882" w:rsidR="008A0104">
        <w:rPr>
          <w:rFonts w:ascii="Times New Roman" w:hAnsi="Times New Roman"/>
        </w:rPr>
        <w:t xml:space="preserve"> </w:t>
      </w:r>
      <w:r w:rsidRPr="6BF79882" w:rsidR="00E60144">
        <w:rPr>
          <w:rFonts w:ascii="Times New Roman" w:hAnsi="Times New Roman"/>
        </w:rPr>
        <w:t>and reimbursement of 50% of State Administrative costs</w:t>
      </w:r>
      <w:r w:rsidRPr="6BF79882" w:rsidR="00174C42">
        <w:rPr>
          <w:rFonts w:ascii="Times New Roman" w:hAnsi="Times New Roman"/>
        </w:rPr>
        <w:t>.</w:t>
      </w:r>
      <w:r w:rsidRPr="6BF79882" w:rsidR="008A0104">
        <w:rPr>
          <w:rFonts w:ascii="Times New Roman" w:hAnsi="Times New Roman"/>
        </w:rPr>
        <w:t xml:space="preserve">  </w:t>
      </w:r>
      <w:r w:rsidRPr="6BF79882" w:rsidR="00174C42">
        <w:rPr>
          <w:rFonts w:ascii="Times New Roman" w:hAnsi="Times New Roman"/>
        </w:rPr>
        <w:t xml:space="preserve">The calculations for this cost </w:t>
      </w:r>
      <w:r w:rsidRPr="6BF79882" w:rsidR="00174C42">
        <w:rPr>
          <w:rFonts w:ascii="Times New Roman" w:hAnsi="Times New Roman"/>
        </w:rPr>
        <w:t>are described</w:t>
      </w:r>
      <w:r w:rsidRPr="6BF79882" w:rsidR="00174C42">
        <w:rPr>
          <w:rFonts w:ascii="Times New Roman" w:hAnsi="Times New Roman"/>
        </w:rPr>
        <w:t xml:space="preserve"> in the table below:</w:t>
      </w:r>
    </w:p>
    <w:tbl>
      <w:tblPr>
        <w:tblStyle w:val="ListTable7Colorful"/>
        <w:tblW w:w="105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620"/>
      </w:tblPr>
      <w:tblGrid>
        <w:gridCol w:w="2785"/>
        <w:gridCol w:w="2487"/>
        <w:gridCol w:w="2636"/>
        <w:gridCol w:w="2636"/>
      </w:tblGrid>
      <w:tr w14:paraId="6290090E" w14:textId="77777777" w:rsidTr="000A4D3C">
        <w:tblPrEx>
          <w:tblW w:w="105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620"/>
        </w:tblPrEx>
        <w:trPr>
          <w:trHeight w:val="864"/>
          <w:jc w:val="center"/>
        </w:trPr>
        <w:tc>
          <w:tcPr>
            <w:tcW w:w="2785" w:type="dxa"/>
            <w:tcBorders>
              <w:bottom w:val="none" w:sz="0" w:space="0" w:color="auto"/>
            </w:tcBorders>
            <w:vAlign w:val="center"/>
            <w:hideMark/>
          </w:tcPr>
          <w:p w:rsidR="005C3788" w:rsidRPr="00FE63D9" w:rsidP="00DD02AA" w14:paraId="7CDFF41D" w14:textId="6B6249FE">
            <w:pPr>
              <w:widowControl/>
              <w:overflowPunct/>
              <w:autoSpaceDE/>
              <w:autoSpaceDN/>
              <w:adjustRightInd/>
              <w:textAlignment w:val="auto"/>
              <w:rPr>
                <w:rFonts w:ascii="Times New Roman" w:hAnsi="Times New Roman"/>
                <w:b/>
                <w:bCs/>
                <w:i w:val="0"/>
                <w:color w:val="000000"/>
                <w:sz w:val="22"/>
                <w:szCs w:val="22"/>
              </w:rPr>
            </w:pPr>
            <w:r w:rsidRPr="00FE63D9">
              <w:rPr>
                <w:rFonts w:ascii="Times New Roman" w:hAnsi="Times New Roman"/>
                <w:b/>
                <w:bCs/>
                <w:i w:val="0"/>
                <w:color w:val="000000"/>
                <w:sz w:val="22"/>
                <w:szCs w:val="22"/>
              </w:rPr>
              <w:t xml:space="preserve">Review of State agency </w:t>
            </w:r>
          </w:p>
          <w:p w:rsidR="005C3788" w:rsidRPr="00FE63D9" w:rsidP="00DD02AA" w14:paraId="36A50175" w14:textId="1F55E92C">
            <w:pPr>
              <w:widowControl/>
              <w:overflowPunct/>
              <w:autoSpaceDE/>
              <w:autoSpaceDN/>
              <w:adjustRightInd/>
              <w:textAlignment w:val="auto"/>
              <w:rPr>
                <w:rFonts w:ascii="Times New Roman" w:hAnsi="Times New Roman"/>
                <w:b/>
                <w:bCs/>
                <w:i w:val="0"/>
                <w:color w:val="000000"/>
                <w:sz w:val="22"/>
                <w:szCs w:val="22"/>
              </w:rPr>
            </w:pPr>
            <w:r w:rsidRPr="00FE63D9">
              <w:rPr>
                <w:rFonts w:ascii="Times New Roman" w:hAnsi="Times New Roman"/>
                <w:b/>
                <w:bCs/>
                <w:i w:val="0"/>
                <w:color w:val="000000"/>
                <w:sz w:val="22"/>
                <w:szCs w:val="22"/>
              </w:rPr>
              <w:t>D-SNAP requests</w:t>
            </w:r>
          </w:p>
          <w:p w:rsidR="005C3788" w:rsidRPr="00FE63D9" w:rsidP="00DD02AA" w14:paraId="7335C855" w14:textId="77777777">
            <w:pPr>
              <w:widowControl/>
              <w:overflowPunct/>
              <w:autoSpaceDE/>
              <w:autoSpaceDN/>
              <w:adjustRightInd/>
              <w:textAlignment w:val="auto"/>
              <w:rPr>
                <w:rFonts w:ascii="Times New Roman" w:hAnsi="Times New Roman"/>
                <w:b/>
                <w:bCs/>
                <w:i w:val="0"/>
                <w:color w:val="000000"/>
                <w:sz w:val="22"/>
                <w:szCs w:val="22"/>
              </w:rPr>
            </w:pPr>
          </w:p>
        </w:tc>
        <w:tc>
          <w:tcPr>
            <w:tcW w:w="2487" w:type="dxa"/>
            <w:tcBorders>
              <w:bottom w:val="none" w:sz="0" w:space="0" w:color="auto"/>
            </w:tcBorders>
            <w:vAlign w:val="center"/>
          </w:tcPr>
          <w:p w:rsidR="005C3788" w:rsidRPr="00FE63D9" w:rsidP="00DD02AA" w14:paraId="182D7576" w14:textId="77777777">
            <w:pPr>
              <w:widowControl/>
              <w:overflowPunct/>
              <w:autoSpaceDE/>
              <w:autoSpaceDN/>
              <w:adjustRightInd/>
              <w:textAlignment w:val="auto"/>
              <w:rPr>
                <w:rFonts w:ascii="Times New Roman" w:hAnsi="Times New Roman"/>
                <w:b/>
                <w:bCs/>
                <w:i w:val="0"/>
                <w:color w:val="000000"/>
                <w:sz w:val="22"/>
                <w:szCs w:val="22"/>
              </w:rPr>
            </w:pPr>
            <w:r w:rsidRPr="00FE63D9">
              <w:rPr>
                <w:rFonts w:ascii="Times New Roman" w:hAnsi="Times New Roman"/>
                <w:b/>
                <w:bCs/>
                <w:i w:val="0"/>
                <w:color w:val="000000"/>
                <w:sz w:val="22"/>
                <w:szCs w:val="22"/>
              </w:rPr>
              <w:t xml:space="preserve">Estimated Total </w:t>
            </w:r>
          </w:p>
          <w:p w:rsidR="005C3788" w:rsidRPr="00FE63D9" w:rsidP="00DD02AA" w14:paraId="750A1077" w14:textId="6E5D9BC3">
            <w:pPr>
              <w:widowControl/>
              <w:overflowPunct/>
              <w:autoSpaceDE/>
              <w:autoSpaceDN/>
              <w:adjustRightInd/>
              <w:textAlignment w:val="auto"/>
              <w:rPr>
                <w:rFonts w:ascii="Times New Roman" w:hAnsi="Times New Roman"/>
                <w:b/>
                <w:bCs/>
                <w:i w:val="0"/>
                <w:color w:val="000000"/>
                <w:sz w:val="22"/>
                <w:szCs w:val="22"/>
              </w:rPr>
            </w:pPr>
            <w:r w:rsidRPr="00FE63D9">
              <w:rPr>
                <w:rFonts w:ascii="Times New Roman" w:hAnsi="Times New Roman"/>
                <w:b/>
                <w:bCs/>
                <w:i w:val="0"/>
                <w:color w:val="000000"/>
                <w:sz w:val="22"/>
                <w:szCs w:val="22"/>
              </w:rPr>
              <w:t>Annual Burden Hours</w:t>
            </w:r>
          </w:p>
        </w:tc>
        <w:tc>
          <w:tcPr>
            <w:tcW w:w="2636" w:type="dxa"/>
            <w:tcBorders>
              <w:bottom w:val="none" w:sz="0" w:space="0" w:color="auto"/>
            </w:tcBorders>
            <w:vAlign w:val="center"/>
          </w:tcPr>
          <w:p w:rsidR="005C3788" w:rsidRPr="00FE63D9" w:rsidP="00DD02AA" w14:paraId="1E26957A" w14:textId="18122078">
            <w:pPr>
              <w:widowControl/>
              <w:overflowPunct/>
              <w:autoSpaceDE/>
              <w:autoSpaceDN/>
              <w:adjustRightInd/>
              <w:textAlignment w:val="auto"/>
              <w:rPr>
                <w:rFonts w:ascii="Times New Roman" w:hAnsi="Times New Roman"/>
                <w:b/>
                <w:bCs/>
                <w:i w:val="0"/>
                <w:iCs w:val="0"/>
                <w:color w:val="000000"/>
                <w:sz w:val="22"/>
                <w:szCs w:val="22"/>
              </w:rPr>
            </w:pPr>
            <w:r w:rsidRPr="6BF79882">
              <w:rPr>
                <w:rFonts w:ascii="Times New Roman" w:hAnsi="Times New Roman"/>
                <w:b/>
                <w:bCs/>
                <w:i w:val="0"/>
                <w:iCs w:val="0"/>
                <w:sz w:val="22"/>
                <w:szCs w:val="22"/>
              </w:rPr>
              <w:t>Estimated Hourly Wage Rate</w:t>
            </w:r>
          </w:p>
        </w:tc>
        <w:tc>
          <w:tcPr>
            <w:tcW w:w="2636" w:type="dxa"/>
            <w:tcBorders>
              <w:bottom w:val="none" w:sz="0" w:space="0" w:color="auto"/>
            </w:tcBorders>
            <w:vAlign w:val="center"/>
            <w:hideMark/>
          </w:tcPr>
          <w:p w:rsidR="005C3788" w:rsidRPr="00FE63D9" w:rsidP="00DD02AA" w14:paraId="494120B1" w14:textId="6DF860AD">
            <w:pPr>
              <w:widowControl/>
              <w:overflowPunct/>
              <w:autoSpaceDE/>
              <w:autoSpaceDN/>
              <w:adjustRightInd/>
              <w:textAlignment w:val="auto"/>
              <w:rPr>
                <w:rFonts w:ascii="Times New Roman" w:hAnsi="Times New Roman"/>
                <w:b/>
                <w:bCs/>
                <w:i w:val="0"/>
                <w:color w:val="000000"/>
                <w:sz w:val="22"/>
                <w:szCs w:val="22"/>
              </w:rPr>
            </w:pPr>
            <w:r w:rsidRPr="00FE63D9">
              <w:rPr>
                <w:rFonts w:ascii="Times New Roman" w:hAnsi="Times New Roman"/>
                <w:b/>
                <w:bCs/>
                <w:i w:val="0"/>
                <w:color w:val="000000"/>
                <w:sz w:val="22"/>
                <w:szCs w:val="22"/>
              </w:rPr>
              <w:t>Cost (US$) (approx.)</w:t>
            </w:r>
          </w:p>
        </w:tc>
      </w:tr>
      <w:tr w14:paraId="1A14AE36" w14:textId="77777777" w:rsidTr="000A4D3C">
        <w:tblPrEx>
          <w:tblW w:w="10544" w:type="dxa"/>
          <w:jc w:val="center"/>
          <w:tblLayout w:type="fixed"/>
          <w:tblLook w:val="0620"/>
        </w:tblPrEx>
        <w:trPr>
          <w:trHeight w:val="432"/>
          <w:jc w:val="center"/>
        </w:trPr>
        <w:tc>
          <w:tcPr>
            <w:tcW w:w="2785" w:type="dxa"/>
            <w:vAlign w:val="center"/>
            <w:hideMark/>
          </w:tcPr>
          <w:p w:rsidR="005C3788" w:rsidRPr="00FE63D9" w:rsidP="00DD02AA" w14:paraId="4AB8475C" w14:textId="46065C1C">
            <w:pPr>
              <w:tabs>
                <w:tab w:val="left" w:pos="-720"/>
              </w:tabs>
              <w:suppressAutoHyphens/>
              <w:rPr>
                <w:rFonts w:ascii="Times New Roman" w:hAnsi="Times New Roman"/>
                <w:bCs/>
                <w:sz w:val="22"/>
                <w:szCs w:val="22"/>
              </w:rPr>
            </w:pPr>
            <w:r w:rsidRPr="00FE63D9">
              <w:rPr>
                <w:rFonts w:ascii="Times New Roman" w:hAnsi="Times New Roman"/>
                <w:bCs/>
                <w:sz w:val="22"/>
                <w:szCs w:val="22"/>
              </w:rPr>
              <w:t>Program Analyst (GS-13/1)</w:t>
            </w:r>
          </w:p>
        </w:tc>
        <w:tc>
          <w:tcPr>
            <w:tcW w:w="2487" w:type="dxa"/>
            <w:vAlign w:val="center"/>
          </w:tcPr>
          <w:p w:rsidR="005C3788" w:rsidRPr="00FE63D9" w:rsidP="00DD02AA" w14:paraId="13370501" w14:textId="07358AC6">
            <w:pPr>
              <w:jc w:val="right"/>
              <w:rPr>
                <w:szCs w:val="24"/>
              </w:rPr>
            </w:pPr>
            <w:r w:rsidRPr="6BF79882">
              <w:rPr>
                <w:rFonts w:ascii="Times New Roman" w:hAnsi="Times New Roman"/>
                <w:sz w:val="22"/>
                <w:szCs w:val="22"/>
              </w:rPr>
              <w:t>140</w:t>
            </w:r>
          </w:p>
        </w:tc>
        <w:tc>
          <w:tcPr>
            <w:tcW w:w="2636" w:type="dxa"/>
            <w:vAlign w:val="center"/>
          </w:tcPr>
          <w:p w:rsidR="005C3788" w:rsidRPr="00FE63D9" w:rsidP="00DD02AA" w14:paraId="40C7A033" w14:textId="2C1973EB">
            <w:pPr>
              <w:suppressAutoHyphens/>
              <w:jc w:val="right"/>
              <w:rPr>
                <w:rFonts w:ascii="Times New Roman" w:hAnsi="Times New Roman"/>
                <w:sz w:val="22"/>
                <w:szCs w:val="22"/>
              </w:rPr>
            </w:pPr>
            <w:r w:rsidRPr="6BF79882">
              <w:rPr>
                <w:rFonts w:ascii="Times New Roman" w:hAnsi="Times New Roman"/>
                <w:sz w:val="22"/>
                <w:szCs w:val="22"/>
              </w:rPr>
              <w:t>$68.07</w:t>
            </w:r>
          </w:p>
        </w:tc>
        <w:tc>
          <w:tcPr>
            <w:tcW w:w="2636" w:type="dxa"/>
            <w:vAlign w:val="center"/>
            <w:hideMark/>
          </w:tcPr>
          <w:p w:rsidR="005C3788" w:rsidRPr="00FE63D9" w:rsidP="00DD02AA" w14:paraId="45599E24" w14:textId="14F3699B">
            <w:pPr>
              <w:suppressAutoHyphens/>
              <w:jc w:val="right"/>
              <w:rPr>
                <w:rFonts w:ascii="Times New Roman" w:hAnsi="Times New Roman"/>
                <w:noProof/>
                <w:sz w:val="22"/>
                <w:szCs w:val="22"/>
              </w:rPr>
            </w:pPr>
            <w:r w:rsidRPr="6BF79882">
              <w:rPr>
                <w:rFonts w:ascii="Times New Roman" w:hAnsi="Times New Roman"/>
                <w:sz w:val="22"/>
                <w:szCs w:val="22"/>
              </w:rPr>
              <w:fldChar w:fldCharType="begin"/>
            </w:r>
            <w:r w:rsidRPr="6BF79882">
              <w:rPr>
                <w:rFonts w:ascii="Times New Roman" w:hAnsi="Times New Roman"/>
                <w:sz w:val="22"/>
                <w:szCs w:val="22"/>
              </w:rPr>
              <w:instrText xml:space="preserve"> =product(LEFT) \# "$0,000" </w:instrText>
            </w:r>
            <w:r w:rsidRPr="6BF79882">
              <w:rPr>
                <w:rFonts w:ascii="Times New Roman" w:hAnsi="Times New Roman"/>
                <w:sz w:val="22"/>
                <w:szCs w:val="22"/>
              </w:rPr>
              <w:fldChar w:fldCharType="separate"/>
            </w:r>
            <w:r w:rsidRPr="6BF79882">
              <w:rPr>
                <w:rFonts w:ascii="Times New Roman" w:hAnsi="Times New Roman"/>
                <w:sz w:val="22"/>
                <w:szCs w:val="22"/>
              </w:rPr>
              <w:fldChar w:fldCharType="end"/>
            </w:r>
            <w:r w:rsidRPr="6BF79882" w:rsidR="7B0823F4">
              <w:rPr>
                <w:rFonts w:ascii="Times New Roman" w:hAnsi="Times New Roman"/>
                <w:noProof/>
                <w:sz w:val="22"/>
                <w:szCs w:val="22"/>
              </w:rPr>
              <w:t>$9,5</w:t>
            </w:r>
            <w:r w:rsidR="00EC5DD6">
              <w:rPr>
                <w:rFonts w:ascii="Times New Roman" w:hAnsi="Times New Roman"/>
                <w:noProof/>
                <w:sz w:val="22"/>
                <w:szCs w:val="22"/>
              </w:rPr>
              <w:t>29.72</w:t>
            </w:r>
          </w:p>
        </w:tc>
      </w:tr>
      <w:tr w14:paraId="509DFC39" w14:textId="77777777" w:rsidTr="000A4D3C">
        <w:tblPrEx>
          <w:tblW w:w="10544" w:type="dxa"/>
          <w:jc w:val="center"/>
          <w:tblLayout w:type="fixed"/>
          <w:tblLook w:val="0620"/>
        </w:tblPrEx>
        <w:trPr>
          <w:trHeight w:val="432"/>
          <w:jc w:val="center"/>
        </w:trPr>
        <w:tc>
          <w:tcPr>
            <w:tcW w:w="2785" w:type="dxa"/>
            <w:vAlign w:val="center"/>
            <w:hideMark/>
          </w:tcPr>
          <w:p w:rsidR="005C3788" w:rsidRPr="00FE63D9" w:rsidP="00DD02AA" w14:paraId="266C0D02" w14:textId="557A7B36">
            <w:pPr>
              <w:suppressAutoHyphens/>
              <w:rPr>
                <w:rFonts w:ascii="Times New Roman" w:hAnsi="Times New Roman"/>
                <w:sz w:val="22"/>
                <w:szCs w:val="22"/>
              </w:rPr>
            </w:pPr>
            <w:r w:rsidRPr="6BF79882">
              <w:rPr>
                <w:rFonts w:ascii="Times New Roman" w:hAnsi="Times New Roman"/>
                <w:sz w:val="22"/>
                <w:szCs w:val="22"/>
              </w:rPr>
              <w:t>Branch Chief (GS-14/1)</w:t>
            </w:r>
          </w:p>
        </w:tc>
        <w:tc>
          <w:tcPr>
            <w:tcW w:w="2487" w:type="dxa"/>
            <w:vAlign w:val="center"/>
          </w:tcPr>
          <w:p w:rsidR="005C3788" w:rsidRPr="00FE63D9" w:rsidP="00DD02AA" w14:paraId="0A51D150" w14:textId="56D59E22">
            <w:pPr>
              <w:suppressAutoHyphens/>
              <w:jc w:val="right"/>
              <w:rPr>
                <w:rFonts w:ascii="Times New Roman" w:hAnsi="Times New Roman"/>
                <w:sz w:val="22"/>
                <w:szCs w:val="22"/>
              </w:rPr>
            </w:pPr>
            <w:r w:rsidRPr="6BF79882">
              <w:rPr>
                <w:rFonts w:ascii="Times New Roman" w:hAnsi="Times New Roman"/>
                <w:sz w:val="22"/>
                <w:szCs w:val="22"/>
              </w:rPr>
              <w:fldChar w:fldCharType="begin"/>
            </w:r>
            <w:r w:rsidRPr="6BF79882">
              <w:rPr>
                <w:rFonts w:ascii="Times New Roman" w:hAnsi="Times New Roman"/>
                <w:sz w:val="22"/>
                <w:szCs w:val="22"/>
              </w:rPr>
              <w:instrText xml:space="preserve"> =product(left) </w:instrText>
            </w:r>
            <w:r w:rsidRPr="6BF79882">
              <w:rPr>
                <w:rFonts w:ascii="Times New Roman" w:hAnsi="Times New Roman"/>
                <w:sz w:val="22"/>
                <w:szCs w:val="22"/>
              </w:rPr>
              <w:fldChar w:fldCharType="separate"/>
            </w:r>
            <w:r w:rsidRPr="6BF79882">
              <w:rPr>
                <w:rFonts w:ascii="Times New Roman" w:hAnsi="Times New Roman"/>
                <w:sz w:val="22"/>
                <w:szCs w:val="22"/>
              </w:rPr>
              <w:fldChar w:fldCharType="end"/>
            </w:r>
            <w:r w:rsidRPr="6BF79882" w:rsidR="7B0823F4">
              <w:rPr>
                <w:rFonts w:ascii="Times New Roman" w:hAnsi="Times New Roman"/>
                <w:noProof/>
                <w:sz w:val="22"/>
                <w:szCs w:val="22"/>
              </w:rPr>
              <w:t>28</w:t>
            </w:r>
          </w:p>
        </w:tc>
        <w:tc>
          <w:tcPr>
            <w:tcW w:w="2636" w:type="dxa"/>
            <w:vAlign w:val="center"/>
          </w:tcPr>
          <w:p w:rsidR="005C3788" w:rsidRPr="00FE63D9" w:rsidP="00DD02AA" w14:paraId="7FD79EF5" w14:textId="5C205E2F">
            <w:pPr>
              <w:suppressAutoHyphens/>
              <w:jc w:val="right"/>
              <w:rPr>
                <w:rFonts w:ascii="Times New Roman" w:hAnsi="Times New Roman"/>
                <w:sz w:val="22"/>
                <w:szCs w:val="22"/>
              </w:rPr>
            </w:pPr>
            <w:r w:rsidRPr="6BF79882">
              <w:rPr>
                <w:rFonts w:ascii="Times New Roman" w:hAnsi="Times New Roman"/>
                <w:sz w:val="22"/>
                <w:szCs w:val="22"/>
              </w:rPr>
              <w:t>$80.45</w:t>
            </w:r>
          </w:p>
        </w:tc>
        <w:tc>
          <w:tcPr>
            <w:tcW w:w="2636" w:type="dxa"/>
            <w:vAlign w:val="center"/>
            <w:hideMark/>
          </w:tcPr>
          <w:p w:rsidR="005C3788" w:rsidRPr="00FE63D9" w:rsidP="00DD02AA" w14:paraId="0DFA265A" w14:textId="5BAF2773">
            <w:pPr>
              <w:suppressAutoHyphens/>
              <w:jc w:val="right"/>
              <w:rPr>
                <w:rFonts w:ascii="Times New Roman" w:hAnsi="Times New Roman"/>
                <w:noProof/>
                <w:sz w:val="22"/>
                <w:szCs w:val="22"/>
              </w:rPr>
            </w:pPr>
            <w:r w:rsidRPr="6BF79882">
              <w:rPr>
                <w:rFonts w:ascii="Times New Roman" w:hAnsi="Times New Roman"/>
                <w:sz w:val="22"/>
                <w:szCs w:val="22"/>
              </w:rPr>
              <w:fldChar w:fldCharType="begin"/>
            </w:r>
            <w:r w:rsidRPr="6BF79882">
              <w:rPr>
                <w:rFonts w:ascii="Times New Roman" w:hAnsi="Times New Roman"/>
                <w:sz w:val="22"/>
                <w:szCs w:val="22"/>
              </w:rPr>
              <w:instrText xml:space="preserve"> =product(left) \# "$000" </w:instrText>
            </w:r>
            <w:r w:rsidRPr="6BF79882">
              <w:rPr>
                <w:rFonts w:ascii="Times New Roman" w:hAnsi="Times New Roman"/>
                <w:sz w:val="22"/>
                <w:szCs w:val="22"/>
              </w:rPr>
              <w:fldChar w:fldCharType="separate"/>
            </w:r>
            <w:r w:rsidRPr="6BF79882">
              <w:rPr>
                <w:rFonts w:ascii="Times New Roman" w:hAnsi="Times New Roman"/>
                <w:sz w:val="22"/>
                <w:szCs w:val="22"/>
              </w:rPr>
              <w:fldChar w:fldCharType="end"/>
            </w:r>
            <w:r w:rsidRPr="6BF79882" w:rsidR="7B0823F4">
              <w:rPr>
                <w:rFonts w:ascii="Times New Roman" w:hAnsi="Times New Roman"/>
                <w:noProof/>
                <w:sz w:val="22"/>
                <w:szCs w:val="22"/>
              </w:rPr>
              <w:t>$2,25</w:t>
            </w:r>
            <w:r w:rsidR="00EC5DD6">
              <w:rPr>
                <w:rFonts w:ascii="Times New Roman" w:hAnsi="Times New Roman"/>
                <w:noProof/>
                <w:sz w:val="22"/>
                <w:szCs w:val="22"/>
              </w:rPr>
              <w:t>2.65</w:t>
            </w:r>
          </w:p>
        </w:tc>
      </w:tr>
      <w:tr w14:paraId="3ABE0B04" w14:textId="77777777" w:rsidTr="000A4D3C">
        <w:tblPrEx>
          <w:tblW w:w="10544" w:type="dxa"/>
          <w:jc w:val="center"/>
          <w:tblLayout w:type="fixed"/>
          <w:tblLook w:val="0620"/>
        </w:tblPrEx>
        <w:trPr>
          <w:trHeight w:val="432"/>
          <w:jc w:val="center"/>
        </w:trPr>
        <w:tc>
          <w:tcPr>
            <w:tcW w:w="2785" w:type="dxa"/>
            <w:vAlign w:val="center"/>
          </w:tcPr>
          <w:p w:rsidR="005C3788" w:rsidRPr="00FE63D9" w:rsidP="00DD02AA" w14:paraId="57E1F304" w14:textId="77777777">
            <w:pPr>
              <w:tabs>
                <w:tab w:val="left" w:pos="-720"/>
              </w:tabs>
              <w:suppressAutoHyphens/>
              <w:rPr>
                <w:rFonts w:ascii="Times New Roman" w:hAnsi="Times New Roman"/>
                <w:bCs/>
                <w:sz w:val="22"/>
                <w:szCs w:val="22"/>
              </w:rPr>
            </w:pPr>
            <w:r w:rsidRPr="00FE63D9">
              <w:rPr>
                <w:rFonts w:ascii="Times New Roman" w:hAnsi="Times New Roman"/>
                <w:bCs/>
                <w:sz w:val="22"/>
                <w:szCs w:val="22"/>
              </w:rPr>
              <w:t>Division Director (GS-15/1)</w:t>
            </w:r>
          </w:p>
        </w:tc>
        <w:tc>
          <w:tcPr>
            <w:tcW w:w="2487" w:type="dxa"/>
            <w:vAlign w:val="center"/>
          </w:tcPr>
          <w:p w:rsidR="005C3788" w:rsidRPr="00FE63D9" w:rsidP="00DD02AA" w14:paraId="51BEA506" w14:textId="43E60F9A">
            <w:pPr>
              <w:suppressAutoHyphens/>
              <w:jc w:val="right"/>
              <w:rPr>
                <w:rFonts w:ascii="Times New Roman" w:hAnsi="Times New Roman"/>
                <w:sz w:val="22"/>
                <w:szCs w:val="22"/>
              </w:rPr>
            </w:pPr>
            <w:r w:rsidRPr="6BF79882">
              <w:rPr>
                <w:rFonts w:ascii="Times New Roman" w:hAnsi="Times New Roman"/>
                <w:sz w:val="22"/>
                <w:szCs w:val="22"/>
              </w:rPr>
              <w:fldChar w:fldCharType="begin"/>
            </w:r>
            <w:r w:rsidRPr="6BF79882">
              <w:rPr>
                <w:rFonts w:ascii="Times New Roman" w:hAnsi="Times New Roman"/>
                <w:sz w:val="22"/>
                <w:szCs w:val="22"/>
              </w:rPr>
              <w:instrText xml:space="preserve"> =product(left) </w:instrText>
            </w:r>
            <w:r w:rsidRPr="6BF79882">
              <w:rPr>
                <w:rFonts w:ascii="Times New Roman" w:hAnsi="Times New Roman"/>
                <w:sz w:val="22"/>
                <w:szCs w:val="22"/>
              </w:rPr>
              <w:fldChar w:fldCharType="separate"/>
            </w:r>
            <w:r w:rsidRPr="6BF79882">
              <w:rPr>
                <w:rFonts w:ascii="Times New Roman" w:hAnsi="Times New Roman"/>
                <w:sz w:val="22"/>
                <w:szCs w:val="22"/>
              </w:rPr>
              <w:fldChar w:fldCharType="end"/>
            </w:r>
            <w:r w:rsidRPr="6BF79882" w:rsidR="7B0823F4">
              <w:rPr>
                <w:rFonts w:ascii="Times New Roman" w:hAnsi="Times New Roman"/>
                <w:noProof/>
                <w:sz w:val="22"/>
                <w:szCs w:val="22"/>
              </w:rPr>
              <w:t>14</w:t>
            </w:r>
          </w:p>
        </w:tc>
        <w:tc>
          <w:tcPr>
            <w:tcW w:w="2636" w:type="dxa"/>
            <w:vAlign w:val="center"/>
          </w:tcPr>
          <w:p w:rsidR="005C3788" w:rsidRPr="00FE63D9" w:rsidP="00DD02AA" w14:paraId="19CDC82D" w14:textId="6BF14CC7">
            <w:pPr>
              <w:suppressAutoHyphens/>
              <w:jc w:val="right"/>
              <w:rPr>
                <w:rFonts w:ascii="Times New Roman" w:hAnsi="Times New Roman"/>
                <w:sz w:val="22"/>
                <w:szCs w:val="22"/>
              </w:rPr>
            </w:pPr>
            <w:r w:rsidRPr="6BF79882">
              <w:rPr>
                <w:rFonts w:ascii="Times New Roman" w:hAnsi="Times New Roman"/>
                <w:sz w:val="22"/>
                <w:szCs w:val="22"/>
              </w:rPr>
              <w:t>$94.63</w:t>
            </w:r>
          </w:p>
        </w:tc>
        <w:tc>
          <w:tcPr>
            <w:tcW w:w="2636" w:type="dxa"/>
            <w:vAlign w:val="center"/>
          </w:tcPr>
          <w:p w:rsidR="005C3788" w:rsidRPr="00FE63D9" w:rsidP="00DD02AA" w14:paraId="06851688" w14:textId="4261BF7C">
            <w:pPr>
              <w:suppressAutoHyphens/>
              <w:jc w:val="right"/>
              <w:rPr>
                <w:rFonts w:ascii="Times New Roman" w:hAnsi="Times New Roman"/>
                <w:noProof/>
                <w:sz w:val="22"/>
                <w:szCs w:val="22"/>
              </w:rPr>
            </w:pPr>
            <w:r w:rsidRPr="6BF79882">
              <w:rPr>
                <w:rFonts w:ascii="Times New Roman" w:hAnsi="Times New Roman"/>
                <w:sz w:val="22"/>
                <w:szCs w:val="22"/>
              </w:rPr>
              <w:fldChar w:fldCharType="begin"/>
            </w:r>
            <w:r w:rsidRPr="6BF79882">
              <w:rPr>
                <w:rFonts w:ascii="Times New Roman" w:hAnsi="Times New Roman"/>
                <w:sz w:val="22"/>
                <w:szCs w:val="22"/>
              </w:rPr>
              <w:instrText xml:space="preserve"> =Product(left) \# "$000" </w:instrText>
            </w:r>
            <w:r w:rsidRPr="6BF79882">
              <w:rPr>
                <w:rFonts w:ascii="Times New Roman" w:hAnsi="Times New Roman"/>
                <w:sz w:val="22"/>
                <w:szCs w:val="22"/>
              </w:rPr>
              <w:fldChar w:fldCharType="separate"/>
            </w:r>
            <w:r w:rsidRPr="6BF79882">
              <w:rPr>
                <w:rFonts w:ascii="Times New Roman" w:hAnsi="Times New Roman"/>
                <w:sz w:val="22"/>
                <w:szCs w:val="22"/>
              </w:rPr>
              <w:fldChar w:fldCharType="end"/>
            </w:r>
            <w:r w:rsidRPr="6BF79882" w:rsidR="7B0823F4">
              <w:rPr>
                <w:rFonts w:ascii="Times New Roman" w:hAnsi="Times New Roman"/>
                <w:noProof/>
                <w:sz w:val="22"/>
                <w:szCs w:val="22"/>
              </w:rPr>
              <w:t>$1,32</w:t>
            </w:r>
            <w:r w:rsidR="00EC5DD6">
              <w:rPr>
                <w:rFonts w:ascii="Times New Roman" w:hAnsi="Times New Roman"/>
                <w:noProof/>
                <w:sz w:val="22"/>
                <w:szCs w:val="22"/>
              </w:rPr>
              <w:t>4.81</w:t>
            </w:r>
          </w:p>
        </w:tc>
      </w:tr>
      <w:tr w14:paraId="54625176" w14:textId="77777777" w:rsidTr="000A4D3C">
        <w:tblPrEx>
          <w:tblW w:w="10544" w:type="dxa"/>
          <w:jc w:val="center"/>
          <w:tblLayout w:type="fixed"/>
          <w:tblLook w:val="0620"/>
        </w:tblPrEx>
        <w:trPr>
          <w:trHeight w:val="432"/>
          <w:jc w:val="center"/>
        </w:trPr>
        <w:tc>
          <w:tcPr>
            <w:tcW w:w="7908" w:type="dxa"/>
            <w:gridSpan w:val="3"/>
            <w:vAlign w:val="center"/>
          </w:tcPr>
          <w:p w:rsidR="008A0104" w:rsidRPr="000A4D3C" w:rsidP="00DD02AA" w14:paraId="0EBECBCE" w14:textId="01D1C7AD">
            <w:pPr>
              <w:tabs>
                <w:tab w:val="left" w:pos="-720"/>
              </w:tabs>
              <w:suppressAutoHyphens/>
              <w:rPr>
                <w:rFonts w:ascii="Times New Roman" w:hAnsi="Times New Roman"/>
                <w:b/>
                <w:sz w:val="22"/>
                <w:szCs w:val="22"/>
              </w:rPr>
            </w:pPr>
            <w:r w:rsidRPr="000A4D3C">
              <w:rPr>
                <w:rFonts w:ascii="Times New Roman" w:hAnsi="Times New Roman"/>
                <w:b/>
                <w:bCs/>
                <w:sz w:val="22"/>
                <w:szCs w:val="22"/>
              </w:rPr>
              <w:t>C</w:t>
            </w:r>
            <w:r w:rsidRPr="000A4D3C" w:rsidR="00861214">
              <w:rPr>
                <w:rFonts w:ascii="Times New Roman" w:hAnsi="Times New Roman"/>
                <w:b/>
                <w:bCs/>
                <w:sz w:val="22"/>
                <w:szCs w:val="22"/>
              </w:rPr>
              <w:t xml:space="preserve">osts to Federal </w:t>
            </w:r>
            <w:r w:rsidRPr="000A4D3C">
              <w:rPr>
                <w:rFonts w:ascii="Times New Roman" w:hAnsi="Times New Roman"/>
                <w:b/>
                <w:bCs/>
                <w:sz w:val="22"/>
                <w:szCs w:val="22"/>
              </w:rPr>
              <w:t>workers</w:t>
            </w:r>
            <w:r w:rsidRPr="000A4D3C" w:rsidR="00861214">
              <w:rPr>
                <w:rFonts w:ascii="Times New Roman" w:hAnsi="Times New Roman"/>
                <w:b/>
                <w:bCs/>
                <w:sz w:val="22"/>
                <w:szCs w:val="22"/>
              </w:rPr>
              <w:t xml:space="preserve"> </w:t>
            </w:r>
          </w:p>
        </w:tc>
        <w:tc>
          <w:tcPr>
            <w:tcW w:w="2636" w:type="dxa"/>
            <w:vAlign w:val="center"/>
          </w:tcPr>
          <w:p w:rsidR="008A0104" w:rsidRPr="000A4D3C" w:rsidP="00DD02AA" w14:paraId="489D44B9" w14:textId="62BA3EC5">
            <w:pPr>
              <w:suppressAutoHyphens/>
              <w:jc w:val="right"/>
              <w:rPr>
                <w:rFonts w:ascii="Times New Roman" w:hAnsi="Times New Roman"/>
                <w:b/>
                <w:noProof/>
                <w:sz w:val="22"/>
                <w:szCs w:val="22"/>
              </w:rPr>
            </w:pPr>
            <w:r w:rsidRPr="000A4D3C">
              <w:rPr>
                <w:rFonts w:ascii="Times New Roman" w:hAnsi="Times New Roman"/>
                <w:b/>
                <w:sz w:val="22"/>
                <w:szCs w:val="22"/>
              </w:rPr>
              <w:fldChar w:fldCharType="begin"/>
            </w:r>
            <w:r w:rsidRPr="000A4D3C">
              <w:rPr>
                <w:rFonts w:ascii="Times New Roman" w:hAnsi="Times New Roman"/>
                <w:b/>
                <w:sz w:val="22"/>
                <w:szCs w:val="22"/>
              </w:rPr>
              <w:instrText xml:space="preserve"> =SUM(ABOVE) \# "$0,000" </w:instrText>
            </w:r>
            <w:r w:rsidRPr="000A4D3C">
              <w:rPr>
                <w:rFonts w:ascii="Times New Roman" w:hAnsi="Times New Roman"/>
                <w:b/>
                <w:sz w:val="22"/>
                <w:szCs w:val="22"/>
              </w:rPr>
              <w:fldChar w:fldCharType="separate"/>
            </w:r>
            <w:r w:rsidRPr="000A4D3C">
              <w:rPr>
                <w:rFonts w:ascii="Times New Roman" w:hAnsi="Times New Roman"/>
                <w:b/>
                <w:sz w:val="22"/>
                <w:szCs w:val="22"/>
              </w:rPr>
              <w:fldChar w:fldCharType="end"/>
            </w:r>
            <w:r w:rsidRPr="000A4D3C" w:rsidR="7B0823F4">
              <w:rPr>
                <w:rFonts w:ascii="Times New Roman" w:hAnsi="Times New Roman"/>
                <w:b/>
                <w:noProof/>
                <w:sz w:val="22"/>
                <w:szCs w:val="22"/>
              </w:rPr>
              <w:t>$13,107</w:t>
            </w:r>
            <w:r w:rsidRPr="000A4D3C" w:rsidR="00EC5DD6">
              <w:rPr>
                <w:rFonts w:ascii="Times New Roman" w:hAnsi="Times New Roman"/>
                <w:b/>
                <w:noProof/>
                <w:sz w:val="22"/>
                <w:szCs w:val="22"/>
              </w:rPr>
              <w:t>.18</w:t>
            </w:r>
          </w:p>
        </w:tc>
      </w:tr>
      <w:tr w14:paraId="215ED7AD" w14:textId="77777777" w:rsidTr="000A4D3C">
        <w:tblPrEx>
          <w:tblW w:w="10544" w:type="dxa"/>
          <w:jc w:val="center"/>
          <w:tblLayout w:type="fixed"/>
          <w:tblLook w:val="0620"/>
        </w:tblPrEx>
        <w:trPr>
          <w:trHeight w:val="432"/>
          <w:jc w:val="center"/>
        </w:trPr>
        <w:tc>
          <w:tcPr>
            <w:tcW w:w="7908" w:type="dxa"/>
            <w:gridSpan w:val="3"/>
            <w:vAlign w:val="center"/>
          </w:tcPr>
          <w:p w:rsidR="005C3788" w:rsidRPr="00FE63D9" w:rsidP="00DD02AA" w14:paraId="6C252430" w14:textId="02BD649E">
            <w:pPr>
              <w:tabs>
                <w:tab w:val="left" w:pos="-720"/>
              </w:tabs>
              <w:suppressAutoHyphens/>
              <w:rPr>
                <w:rFonts w:ascii="Times New Roman" w:hAnsi="Times New Roman"/>
                <w:bCs/>
                <w:sz w:val="22"/>
                <w:szCs w:val="22"/>
              </w:rPr>
            </w:pPr>
            <w:r w:rsidRPr="00FE63D9">
              <w:rPr>
                <w:rFonts w:ascii="Times New Roman" w:hAnsi="Times New Roman"/>
                <w:bCs/>
                <w:sz w:val="22"/>
                <w:szCs w:val="22"/>
              </w:rPr>
              <w:t>Preparation of IC request (5 hours by Program Analyst GS-13/1)</w:t>
            </w:r>
          </w:p>
        </w:tc>
        <w:tc>
          <w:tcPr>
            <w:tcW w:w="2636" w:type="dxa"/>
            <w:vAlign w:val="center"/>
          </w:tcPr>
          <w:p w:rsidR="005C3788" w:rsidRPr="00FE63D9" w:rsidP="00DD02AA" w14:paraId="67EA44D0" w14:textId="0B1FB49C">
            <w:pPr>
              <w:suppressAutoHyphens/>
              <w:jc w:val="right"/>
              <w:rPr>
                <w:rFonts w:ascii="Times New Roman" w:hAnsi="Times New Roman"/>
                <w:sz w:val="22"/>
                <w:szCs w:val="22"/>
              </w:rPr>
            </w:pPr>
            <w:r w:rsidRPr="6BF79882">
              <w:rPr>
                <w:rFonts w:ascii="Times New Roman" w:hAnsi="Times New Roman"/>
                <w:sz w:val="22"/>
                <w:szCs w:val="22"/>
              </w:rPr>
              <w:t>$340</w:t>
            </w:r>
            <w:r w:rsidR="00EC5DD6">
              <w:rPr>
                <w:rFonts w:ascii="Times New Roman" w:hAnsi="Times New Roman"/>
                <w:sz w:val="22"/>
                <w:szCs w:val="22"/>
              </w:rPr>
              <w:t>.35</w:t>
            </w:r>
          </w:p>
        </w:tc>
      </w:tr>
      <w:tr w14:paraId="2FFB13C9" w14:textId="77777777" w:rsidTr="000A4D3C">
        <w:tblPrEx>
          <w:tblW w:w="10544" w:type="dxa"/>
          <w:jc w:val="center"/>
          <w:tblLayout w:type="fixed"/>
          <w:tblLook w:val="0620"/>
        </w:tblPrEx>
        <w:trPr>
          <w:trHeight w:val="432"/>
          <w:jc w:val="center"/>
        </w:trPr>
        <w:tc>
          <w:tcPr>
            <w:tcW w:w="7908" w:type="dxa"/>
            <w:gridSpan w:val="3"/>
            <w:vAlign w:val="center"/>
          </w:tcPr>
          <w:p w:rsidR="008A0104" w:rsidRPr="00FE63D9" w:rsidP="00DD02AA" w14:paraId="43A1B019" w14:textId="43C9F365">
            <w:pPr>
              <w:tabs>
                <w:tab w:val="left" w:pos="-720"/>
              </w:tabs>
              <w:suppressAutoHyphens/>
              <w:rPr>
                <w:rFonts w:ascii="Times New Roman" w:hAnsi="Times New Roman"/>
                <w:sz w:val="22"/>
                <w:szCs w:val="22"/>
              </w:rPr>
            </w:pPr>
            <w:r w:rsidRPr="00FE63D9">
              <w:rPr>
                <w:rFonts w:ascii="Times New Roman" w:hAnsi="Times New Roman"/>
                <w:bCs/>
                <w:sz w:val="22"/>
                <w:szCs w:val="22"/>
              </w:rPr>
              <w:t xml:space="preserve">Add 50% Federal Share of State Cost </w:t>
            </w:r>
          </w:p>
        </w:tc>
        <w:tc>
          <w:tcPr>
            <w:tcW w:w="2636" w:type="dxa"/>
            <w:vAlign w:val="center"/>
            <w:hideMark/>
          </w:tcPr>
          <w:p w:rsidR="008A0104" w:rsidRPr="00FE63D9" w:rsidP="00DD02AA" w14:paraId="2CED8B05" w14:textId="56BB02E0">
            <w:pPr>
              <w:suppressAutoHyphens/>
              <w:jc w:val="right"/>
              <w:rPr>
                <w:rFonts w:ascii="Times New Roman" w:hAnsi="Times New Roman"/>
                <w:sz w:val="22"/>
                <w:szCs w:val="22"/>
              </w:rPr>
            </w:pPr>
            <w:r w:rsidRPr="6BF79882">
              <w:rPr>
                <w:rFonts w:ascii="Times New Roman" w:hAnsi="Times New Roman"/>
                <w:sz w:val="22"/>
                <w:szCs w:val="22"/>
              </w:rPr>
              <w:t>$2,84</w:t>
            </w:r>
            <w:r w:rsidR="00EC5DD6">
              <w:rPr>
                <w:rFonts w:ascii="Times New Roman" w:hAnsi="Times New Roman"/>
                <w:sz w:val="22"/>
                <w:szCs w:val="22"/>
              </w:rPr>
              <w:t>2.56</w:t>
            </w:r>
          </w:p>
        </w:tc>
      </w:tr>
      <w:tr w14:paraId="4D6858DE" w14:textId="77777777" w:rsidTr="000A4D3C">
        <w:tblPrEx>
          <w:tblW w:w="10544" w:type="dxa"/>
          <w:jc w:val="center"/>
          <w:tblLayout w:type="fixed"/>
          <w:tblLook w:val="0620"/>
        </w:tblPrEx>
        <w:trPr>
          <w:trHeight w:val="432"/>
          <w:jc w:val="center"/>
        </w:trPr>
        <w:tc>
          <w:tcPr>
            <w:tcW w:w="7908" w:type="dxa"/>
            <w:gridSpan w:val="3"/>
            <w:vAlign w:val="center"/>
          </w:tcPr>
          <w:p w:rsidR="008A0104" w:rsidRPr="00FE63D9" w:rsidP="00DD02AA" w14:paraId="10A60DE4" w14:textId="77777777">
            <w:pPr>
              <w:tabs>
                <w:tab w:val="left" w:pos="-720"/>
              </w:tabs>
              <w:suppressAutoHyphens/>
              <w:rPr>
                <w:rFonts w:ascii="Times New Roman" w:hAnsi="Times New Roman"/>
                <w:sz w:val="22"/>
                <w:szCs w:val="22"/>
              </w:rPr>
            </w:pPr>
            <w:r w:rsidRPr="00FE63D9">
              <w:rPr>
                <w:rFonts w:ascii="Times New Roman" w:hAnsi="Times New Roman"/>
                <w:b/>
                <w:bCs/>
                <w:sz w:val="22"/>
                <w:szCs w:val="22"/>
              </w:rPr>
              <w:t xml:space="preserve">Total Federal cost </w:t>
            </w:r>
            <w:r w:rsidRPr="00FE63D9">
              <w:rPr>
                <w:rFonts w:ascii="Times New Roman" w:hAnsi="Times New Roman"/>
                <w:bCs/>
                <w:sz w:val="22"/>
                <w:szCs w:val="22"/>
              </w:rPr>
              <w:t>(Federal workers cost + 50% State Cost)</w:t>
            </w:r>
          </w:p>
        </w:tc>
        <w:tc>
          <w:tcPr>
            <w:tcW w:w="2636" w:type="dxa"/>
            <w:vAlign w:val="center"/>
          </w:tcPr>
          <w:p w:rsidR="008A0104" w:rsidRPr="00FE63D9" w:rsidP="00DD02AA" w14:paraId="4D6F99B3" w14:textId="5ED271B4">
            <w:pPr>
              <w:suppressAutoHyphens/>
              <w:jc w:val="right"/>
              <w:rPr>
                <w:rFonts w:ascii="Times New Roman" w:hAnsi="Times New Roman"/>
                <w:b/>
                <w:bCs/>
                <w:sz w:val="22"/>
                <w:szCs w:val="22"/>
              </w:rPr>
            </w:pPr>
            <w:r w:rsidRPr="6BF79882">
              <w:rPr>
                <w:rFonts w:ascii="Times New Roman" w:hAnsi="Times New Roman"/>
                <w:b/>
                <w:bCs/>
                <w:sz w:val="22"/>
                <w:szCs w:val="22"/>
              </w:rPr>
              <w:t>$</w:t>
            </w:r>
            <w:r w:rsidRPr="6BF79882" w:rsidR="7B0823F4">
              <w:rPr>
                <w:rFonts w:ascii="Times New Roman" w:hAnsi="Times New Roman"/>
                <w:b/>
                <w:bCs/>
                <w:sz w:val="22"/>
                <w:szCs w:val="22"/>
              </w:rPr>
              <w:t>16</w:t>
            </w:r>
            <w:r w:rsidR="008951CC">
              <w:rPr>
                <w:rFonts w:ascii="Times New Roman" w:hAnsi="Times New Roman"/>
                <w:b/>
                <w:bCs/>
                <w:sz w:val="22"/>
                <w:szCs w:val="22"/>
              </w:rPr>
              <w:t>,</w:t>
            </w:r>
            <w:r w:rsidRPr="6BF79882" w:rsidR="7B0823F4">
              <w:rPr>
                <w:rFonts w:ascii="Times New Roman" w:hAnsi="Times New Roman"/>
                <w:b/>
                <w:bCs/>
                <w:sz w:val="22"/>
                <w:szCs w:val="22"/>
              </w:rPr>
              <w:t>290</w:t>
            </w:r>
            <w:r w:rsidR="00EC5DD6">
              <w:rPr>
                <w:rFonts w:ascii="Times New Roman" w:hAnsi="Times New Roman"/>
                <w:b/>
                <w:bCs/>
                <w:sz w:val="22"/>
                <w:szCs w:val="22"/>
              </w:rPr>
              <w:t>.08</w:t>
            </w:r>
          </w:p>
        </w:tc>
      </w:tr>
    </w:tbl>
    <w:p w:rsidR="000438E8" w:rsidRPr="0043223A" w:rsidP="000A4D3C" w14:paraId="246826B4" w14:textId="405DFB26">
      <w:pPr>
        <w:pStyle w:val="Heading1"/>
      </w:pPr>
      <w:bookmarkStart w:id="30" w:name="_Toc401831371"/>
      <w:bookmarkStart w:id="31" w:name="_Toc401832415"/>
      <w:r w:rsidRPr="0043223A">
        <w:t>A15</w:t>
      </w:r>
      <w:r w:rsidRPr="0043223A">
        <w:t xml:space="preserve">.  </w:t>
      </w:r>
      <w:r w:rsidRPr="00BC214C" w:rsidR="00C619D0">
        <w:t xml:space="preserve">Explanation of </w:t>
      </w:r>
      <w:r w:rsidRPr="0043223A" w:rsidR="00E0371E">
        <w:t xml:space="preserve">program </w:t>
      </w:r>
      <w:r w:rsidRPr="0043223A" w:rsidR="00C619D0">
        <w:t>changes or adjustments</w:t>
      </w:r>
      <w:r w:rsidRPr="0043223A" w:rsidR="005E0A1A">
        <w:t>.</w:t>
      </w:r>
      <w:bookmarkEnd w:id="30"/>
      <w:bookmarkEnd w:id="31"/>
    </w:p>
    <w:p w:rsidR="0062567E" w:rsidRPr="00AB326D" w:rsidP="0062567E" w14:paraId="246826B6" w14:textId="77777777">
      <w:pPr>
        <w:pStyle w:val="ListParagraph"/>
        <w:widowControl/>
        <w:spacing w:line="360" w:lineRule="auto"/>
        <w:ind w:left="0"/>
        <w:rPr>
          <w:b/>
          <w:szCs w:val="24"/>
        </w:rPr>
      </w:pPr>
      <w:r w:rsidRPr="0043223A">
        <w:rPr>
          <w:b/>
          <w:szCs w:val="24"/>
        </w:rPr>
        <w:t>Explain the reasons for any program changes or adjustments reported in Items 13 or 14 of the OMB Form 83-</w:t>
      </w:r>
      <w:r w:rsidRPr="0043223A" w:rsidR="00ED28F2">
        <w:rPr>
          <w:b/>
          <w:szCs w:val="24"/>
        </w:rPr>
        <w:t>I</w:t>
      </w:r>
      <w:r w:rsidRPr="0043223A">
        <w:rPr>
          <w:b/>
          <w:szCs w:val="24"/>
        </w:rPr>
        <w:t>.</w:t>
      </w:r>
    </w:p>
    <w:p w:rsidR="00DD02AA" w:rsidP="008951CC" w14:paraId="79EB1876" w14:textId="59204F97">
      <w:pPr>
        <w:pStyle w:val="Caption"/>
        <w:spacing w:before="240" w:after="240" w:line="480" w:lineRule="auto"/>
        <w:rPr>
          <w:rFonts w:ascii="Times New Roman" w:hAnsi="Times New Roman"/>
        </w:rPr>
      </w:pPr>
      <w:r w:rsidRPr="00DD02AA">
        <w:rPr>
          <w:rFonts w:ascii="Times New Roman" w:hAnsi="Times New Roman"/>
        </w:rPr>
        <w:t>This is a</w:t>
      </w:r>
      <w:r w:rsidR="00513EF9">
        <w:rPr>
          <w:rFonts w:ascii="Times New Roman" w:hAnsi="Times New Roman"/>
        </w:rPr>
        <w:t>n extension</w:t>
      </w:r>
      <w:r w:rsidRPr="00DD02AA">
        <w:rPr>
          <w:rFonts w:ascii="Times New Roman" w:hAnsi="Times New Roman"/>
        </w:rPr>
        <w:t xml:space="preserve"> of a currently approved information collection. </w:t>
      </w:r>
      <w:r w:rsidR="00B454F2">
        <w:rPr>
          <w:rFonts w:ascii="Times New Roman" w:hAnsi="Times New Roman"/>
        </w:rPr>
        <w:t>The current burden inventory is 5 (five) State agencies, 7 (seven) total annual responses and 56 total annual burden hours</w:t>
      </w:r>
      <w:r w:rsidR="00B454F2">
        <w:rPr>
          <w:rFonts w:ascii="Times New Roman" w:hAnsi="Times New Roman"/>
        </w:rPr>
        <w:t xml:space="preserve">.  </w:t>
      </w:r>
      <w:r w:rsidR="00B454F2">
        <w:rPr>
          <w:rFonts w:ascii="Times New Roman" w:hAnsi="Times New Roman"/>
        </w:rPr>
        <w:t xml:space="preserve">The revised request is seeking 5 (five) State agencies, </w:t>
      </w:r>
      <w:r w:rsidR="005A0EBE">
        <w:rPr>
          <w:rFonts w:ascii="Times New Roman" w:hAnsi="Times New Roman"/>
        </w:rPr>
        <w:t>14</w:t>
      </w:r>
      <w:r w:rsidR="00B454F2">
        <w:rPr>
          <w:rFonts w:ascii="Times New Roman" w:hAnsi="Times New Roman"/>
        </w:rPr>
        <w:t xml:space="preserve"> total annual responses and 112 total annual </w:t>
      </w:r>
      <w:r w:rsidR="00B454F2">
        <w:rPr>
          <w:rFonts w:ascii="Times New Roman" w:hAnsi="Times New Roman"/>
        </w:rPr>
        <w:t>burden hours</w:t>
      </w:r>
      <w:r w:rsidR="00B454F2">
        <w:rPr>
          <w:rFonts w:ascii="Times New Roman" w:hAnsi="Times New Roman"/>
        </w:rPr>
        <w:t xml:space="preserve">.  </w:t>
      </w:r>
      <w:r w:rsidR="00B454F2">
        <w:rPr>
          <w:rFonts w:ascii="Times New Roman" w:hAnsi="Times New Roman"/>
        </w:rPr>
        <w:t xml:space="preserve">This request reflects an </w:t>
      </w:r>
      <w:r w:rsidRPr="00DD02AA">
        <w:rPr>
          <w:rFonts w:ascii="Times New Roman" w:hAnsi="Times New Roman"/>
        </w:rPr>
        <w:t xml:space="preserve">increase </w:t>
      </w:r>
      <w:r w:rsidR="00B454F2">
        <w:rPr>
          <w:rFonts w:ascii="Times New Roman" w:hAnsi="Times New Roman"/>
        </w:rPr>
        <w:t>of</w:t>
      </w:r>
      <w:r w:rsidRPr="00DD02AA" w:rsidR="00B454F2">
        <w:rPr>
          <w:rFonts w:ascii="Times New Roman" w:hAnsi="Times New Roman"/>
        </w:rPr>
        <w:t xml:space="preserve"> </w:t>
      </w:r>
      <w:r w:rsidR="00B454F2">
        <w:rPr>
          <w:rFonts w:ascii="Times New Roman" w:hAnsi="Times New Roman"/>
        </w:rPr>
        <w:t>5 (five) total annal</w:t>
      </w:r>
      <w:r>
        <w:rPr>
          <w:rFonts w:ascii="Times New Roman" w:hAnsi="Times New Roman"/>
        </w:rPr>
        <w:t xml:space="preserve"> responses</w:t>
      </w:r>
      <w:r w:rsidRPr="00DD02AA">
        <w:rPr>
          <w:rFonts w:ascii="Times New Roman" w:hAnsi="Times New Roman"/>
        </w:rPr>
        <w:t>. The reporting hours in this submission increase</w:t>
      </w:r>
      <w:r w:rsidR="00B632EA">
        <w:rPr>
          <w:rFonts w:ascii="Times New Roman" w:hAnsi="Times New Roman"/>
        </w:rPr>
        <w:t>d</w:t>
      </w:r>
      <w:r w:rsidRPr="00DD02AA">
        <w:rPr>
          <w:rFonts w:ascii="Times New Roman" w:hAnsi="Times New Roman"/>
        </w:rPr>
        <w:t xml:space="preserve"> by </w:t>
      </w:r>
      <w:r>
        <w:rPr>
          <w:rFonts w:ascii="Times New Roman" w:hAnsi="Times New Roman"/>
        </w:rPr>
        <w:t>56</w:t>
      </w:r>
      <w:r w:rsidRPr="00DD02AA">
        <w:rPr>
          <w:rFonts w:ascii="Times New Roman" w:hAnsi="Times New Roman"/>
        </w:rPr>
        <w:t xml:space="preserve"> </w:t>
      </w:r>
      <w:r w:rsidR="00B454F2">
        <w:rPr>
          <w:rFonts w:ascii="Times New Roman" w:hAnsi="Times New Roman"/>
        </w:rPr>
        <w:t xml:space="preserve">total </w:t>
      </w:r>
      <w:r w:rsidRPr="00DD02AA">
        <w:rPr>
          <w:rFonts w:ascii="Times New Roman" w:hAnsi="Times New Roman"/>
        </w:rPr>
        <w:t>burden hours</w:t>
      </w:r>
      <w:r>
        <w:rPr>
          <w:rFonts w:ascii="Times New Roman" w:hAnsi="Times New Roman"/>
        </w:rPr>
        <w:t xml:space="preserve">. These adjustments are a direct result </w:t>
      </w:r>
      <w:r w:rsidR="00D8730A">
        <w:rPr>
          <w:rFonts w:ascii="Times New Roman" w:hAnsi="Times New Roman"/>
        </w:rPr>
        <w:t>of</w:t>
      </w:r>
      <w:r w:rsidRPr="00280890">
        <w:rPr>
          <w:rFonts w:ascii="Times New Roman" w:hAnsi="Times New Roman"/>
        </w:rPr>
        <w:t xml:space="preserve"> the </w:t>
      </w:r>
      <w:r>
        <w:rPr>
          <w:rFonts w:ascii="Times New Roman" w:hAnsi="Times New Roman"/>
        </w:rPr>
        <w:t>increased</w:t>
      </w:r>
      <w:r w:rsidRPr="00280890">
        <w:rPr>
          <w:rFonts w:ascii="Times New Roman" w:hAnsi="Times New Roman"/>
        </w:rPr>
        <w:t xml:space="preserve"> number of State D-SNAP </w:t>
      </w:r>
      <w:r>
        <w:rPr>
          <w:rFonts w:ascii="Times New Roman" w:hAnsi="Times New Roman"/>
        </w:rPr>
        <w:t xml:space="preserve">agencies </w:t>
      </w:r>
      <w:r w:rsidRPr="00280890">
        <w:rPr>
          <w:rFonts w:ascii="Times New Roman" w:hAnsi="Times New Roman"/>
        </w:rPr>
        <w:t xml:space="preserve">requests from </w:t>
      </w:r>
      <w:r w:rsidR="00870942">
        <w:rPr>
          <w:rFonts w:ascii="Times New Roman" w:hAnsi="Times New Roman"/>
        </w:rPr>
        <w:t>Federal F</w:t>
      </w:r>
      <w:r w:rsidRPr="00280890">
        <w:rPr>
          <w:rFonts w:ascii="Times New Roman" w:hAnsi="Times New Roman"/>
        </w:rPr>
        <w:t xml:space="preserve">iscal </w:t>
      </w:r>
      <w:r w:rsidR="00870942">
        <w:rPr>
          <w:rFonts w:ascii="Times New Roman" w:hAnsi="Times New Roman"/>
        </w:rPr>
        <w:t>Y</w:t>
      </w:r>
      <w:r w:rsidRPr="00280890">
        <w:rPr>
          <w:rFonts w:ascii="Times New Roman" w:hAnsi="Times New Roman"/>
        </w:rPr>
        <w:t>ear</w:t>
      </w:r>
      <w:r w:rsidR="00870942">
        <w:rPr>
          <w:rFonts w:ascii="Times New Roman" w:hAnsi="Times New Roman"/>
        </w:rPr>
        <w:t xml:space="preserve"> (FY)</w:t>
      </w:r>
      <w:r w:rsidRPr="00280890">
        <w:rPr>
          <w:rFonts w:ascii="Times New Roman" w:hAnsi="Times New Roman"/>
        </w:rPr>
        <w:t xml:space="preserve"> 2</w:t>
      </w:r>
      <w:r>
        <w:rPr>
          <w:rFonts w:ascii="Times New Roman" w:hAnsi="Times New Roman"/>
        </w:rPr>
        <w:t>019</w:t>
      </w:r>
      <w:r w:rsidRPr="00280890">
        <w:rPr>
          <w:rFonts w:ascii="Times New Roman" w:hAnsi="Times New Roman"/>
        </w:rPr>
        <w:t xml:space="preserve"> through </w:t>
      </w:r>
      <w:r w:rsidR="00870942">
        <w:rPr>
          <w:rFonts w:ascii="Times New Roman" w:hAnsi="Times New Roman"/>
        </w:rPr>
        <w:t>FY</w:t>
      </w:r>
      <w:r w:rsidRPr="00280890">
        <w:rPr>
          <w:rFonts w:ascii="Times New Roman" w:hAnsi="Times New Roman"/>
        </w:rPr>
        <w:t xml:space="preserve"> 20</w:t>
      </w:r>
      <w:r>
        <w:rPr>
          <w:rFonts w:ascii="Times New Roman" w:hAnsi="Times New Roman"/>
        </w:rPr>
        <w:t>21</w:t>
      </w:r>
      <w:r w:rsidRPr="00280890">
        <w:rPr>
          <w:rFonts w:ascii="Times New Roman" w:hAnsi="Times New Roman"/>
        </w:rPr>
        <w:t>.</w:t>
      </w:r>
      <w:r>
        <w:rPr>
          <w:rFonts w:ascii="Times New Roman" w:hAnsi="Times New Roman"/>
        </w:rPr>
        <w:t xml:space="preserve"> </w:t>
      </w:r>
      <w:r w:rsidRPr="009635D7">
        <w:rPr>
          <w:rFonts w:ascii="Times New Roman" w:hAnsi="Times New Roman"/>
        </w:rPr>
        <w:t xml:space="preserve">From </w:t>
      </w:r>
      <w:r w:rsidR="00870942">
        <w:rPr>
          <w:rFonts w:ascii="Times New Roman" w:hAnsi="Times New Roman"/>
        </w:rPr>
        <w:t>FY</w:t>
      </w:r>
      <w:r w:rsidRPr="009635D7">
        <w:rPr>
          <w:rFonts w:ascii="Times New Roman" w:hAnsi="Times New Roman"/>
        </w:rPr>
        <w:t xml:space="preserve"> 2019 to 2021</w:t>
      </w:r>
      <w:r>
        <w:rPr>
          <w:rFonts w:ascii="Times New Roman" w:hAnsi="Times New Roman"/>
        </w:rPr>
        <w:t>,</w:t>
      </w:r>
      <w:r w:rsidRPr="009635D7">
        <w:rPr>
          <w:rFonts w:ascii="Times New Roman" w:hAnsi="Times New Roman"/>
        </w:rPr>
        <w:t xml:space="preserve"> an average of 5 </w:t>
      </w:r>
      <w:r w:rsidR="00B454F2">
        <w:rPr>
          <w:rFonts w:ascii="Times New Roman" w:hAnsi="Times New Roman"/>
        </w:rPr>
        <w:t xml:space="preserve">(five) </w:t>
      </w:r>
      <w:r w:rsidRPr="009635D7">
        <w:rPr>
          <w:rFonts w:ascii="Times New Roman" w:hAnsi="Times New Roman"/>
        </w:rPr>
        <w:t xml:space="preserve">State agencies requested and were approved to </w:t>
      </w:r>
      <w:r w:rsidRPr="009635D7">
        <w:rPr>
          <w:rFonts w:ascii="Times New Roman" w:hAnsi="Times New Roman"/>
        </w:rPr>
        <w:t>operate</w:t>
      </w:r>
      <w:r w:rsidRPr="009635D7">
        <w:rPr>
          <w:rFonts w:ascii="Times New Roman" w:hAnsi="Times New Roman"/>
        </w:rPr>
        <w:t xml:space="preserve"> D-SNAP each year and an average of 2 </w:t>
      </w:r>
      <w:r w:rsidR="00B454F2">
        <w:rPr>
          <w:rFonts w:ascii="Times New Roman" w:hAnsi="Times New Roman"/>
        </w:rPr>
        <w:t xml:space="preserve">(two) </w:t>
      </w:r>
      <w:r w:rsidRPr="009635D7">
        <w:rPr>
          <w:rFonts w:ascii="Times New Roman" w:hAnsi="Times New Roman"/>
        </w:rPr>
        <w:t xml:space="preserve">State agencies requested and were approved for a modification or extension.  The number of hours per response </w:t>
      </w:r>
      <w:r w:rsidR="00B454F2">
        <w:rPr>
          <w:rFonts w:ascii="Times New Roman" w:hAnsi="Times New Roman"/>
        </w:rPr>
        <w:t xml:space="preserve">and the number of respondents </w:t>
      </w:r>
      <w:r w:rsidRPr="009635D7">
        <w:rPr>
          <w:rFonts w:ascii="Times New Roman" w:hAnsi="Times New Roman"/>
        </w:rPr>
        <w:t xml:space="preserve">has not changed, but the estimated total burden hours has increased due to the </w:t>
      </w:r>
      <w:r w:rsidR="00D8730A">
        <w:rPr>
          <w:rFonts w:ascii="Times New Roman" w:hAnsi="Times New Roman"/>
        </w:rPr>
        <w:t>increased</w:t>
      </w:r>
      <w:r w:rsidRPr="009635D7">
        <w:rPr>
          <w:rFonts w:ascii="Times New Roman" w:hAnsi="Times New Roman"/>
        </w:rPr>
        <w:t xml:space="preserve"> number of State agency requests.</w:t>
      </w:r>
    </w:p>
    <w:p w:rsidR="00A308DB" w:rsidRPr="00AB326D" w:rsidP="000A4D3C" w14:paraId="246826BA" w14:textId="77777777">
      <w:pPr>
        <w:pStyle w:val="Heading1"/>
      </w:pPr>
      <w:bookmarkStart w:id="32" w:name="_Toc401831372"/>
      <w:bookmarkStart w:id="33" w:name="_Toc401832416"/>
      <w:r w:rsidRPr="00AB326D">
        <w:t>A16</w:t>
      </w:r>
      <w:r w:rsidRPr="00AB326D">
        <w:t xml:space="preserve">.  </w:t>
      </w:r>
      <w:r w:rsidRPr="00AB326D" w:rsidR="00842E02">
        <w:t>Plans</w:t>
      </w:r>
      <w:r w:rsidRPr="00AB326D">
        <w:t xml:space="preserve"> for tabulation, and publication</w:t>
      </w:r>
      <w:r w:rsidRPr="00AB326D" w:rsidR="00842E02">
        <w:t xml:space="preserve"> and project time schedule</w:t>
      </w:r>
      <w:r w:rsidRPr="00AB326D">
        <w:t>.</w:t>
      </w:r>
      <w:bookmarkEnd w:id="32"/>
      <w:bookmarkEnd w:id="33"/>
      <w:r w:rsidRPr="00AB326D">
        <w:t xml:space="preserve"> </w:t>
      </w:r>
    </w:p>
    <w:p w:rsidR="0062567E" w:rsidRPr="00AB326D" w:rsidP="0062567E" w14:paraId="246826BC" w14:textId="77777777">
      <w:pPr>
        <w:pStyle w:val="ListParagraph"/>
        <w:widowControl/>
        <w:spacing w:line="360" w:lineRule="auto"/>
        <w:ind w:left="0"/>
        <w:rPr>
          <w:b/>
          <w:szCs w:val="24"/>
        </w:rPr>
      </w:pPr>
      <w:r w:rsidRPr="00AB326D">
        <w:rPr>
          <w:b/>
          <w:szCs w:val="24"/>
        </w:rPr>
        <w:t xml:space="preserve">For collections of information whose results </w:t>
      </w:r>
      <w:r w:rsidRPr="00AB326D">
        <w:rPr>
          <w:b/>
          <w:szCs w:val="24"/>
        </w:rPr>
        <w:t>are planned</w:t>
      </w:r>
      <w:r w:rsidRPr="00AB326D">
        <w:rPr>
          <w:b/>
          <w:szCs w:val="24"/>
        </w:rPr>
        <w:t xml:space="preserve"> to be published, outline plans for tabulation and publication.</w:t>
      </w:r>
    </w:p>
    <w:p w:rsidR="00ED28F2" w:rsidRPr="0003307D" w:rsidP="00ED28F2" w14:paraId="246826BE" w14:textId="5416ED74">
      <w:pPr>
        <w:tabs>
          <w:tab w:val="left" w:pos="-720"/>
        </w:tabs>
        <w:suppressAutoHyphens/>
        <w:spacing w:line="480" w:lineRule="auto"/>
        <w:rPr>
          <w:rFonts w:ascii="Times New Roman" w:hAnsi="Times New Roman"/>
        </w:rPr>
      </w:pPr>
      <w:r w:rsidRPr="00AC218E">
        <w:rPr>
          <w:rFonts w:ascii="Times New Roman" w:hAnsi="Times New Roman"/>
        </w:rPr>
        <w:t>This collection does not employ statistical methods and there are no plans to publish the results of this collec</w:t>
      </w:r>
      <w:r>
        <w:rPr>
          <w:rFonts w:ascii="Times New Roman" w:hAnsi="Times New Roman"/>
        </w:rPr>
        <w:t>tion for statistical analyses.</w:t>
      </w:r>
    </w:p>
    <w:p w:rsidR="00A308DB" w:rsidRPr="00AB326D" w:rsidP="000A4D3C" w14:paraId="246826C0" w14:textId="77777777">
      <w:pPr>
        <w:pStyle w:val="Heading1"/>
      </w:pPr>
      <w:bookmarkStart w:id="34" w:name="_Toc401831373"/>
      <w:bookmarkStart w:id="35" w:name="_Toc401832417"/>
      <w:r w:rsidRPr="00AB326D">
        <w:t>A17</w:t>
      </w:r>
      <w:r w:rsidRPr="00AB326D">
        <w:t xml:space="preserve">.  </w:t>
      </w:r>
      <w:r w:rsidRPr="00AB326D" w:rsidR="001C6CBE">
        <w:t>Displaying the OMB Approval Expiration Date.</w:t>
      </w:r>
      <w:bookmarkEnd w:id="34"/>
      <w:bookmarkEnd w:id="35"/>
    </w:p>
    <w:p w:rsidR="0062567E" w:rsidRPr="00AB326D" w:rsidP="0062567E" w14:paraId="246826C2" w14:textId="77777777">
      <w:pPr>
        <w:pStyle w:val="ListParagraph"/>
        <w:widowControl/>
        <w:spacing w:line="240" w:lineRule="auto"/>
        <w:ind w:left="0"/>
        <w:rPr>
          <w:b/>
          <w:szCs w:val="24"/>
        </w:rPr>
      </w:pPr>
      <w:r w:rsidRPr="00AB326D">
        <w:rPr>
          <w:b/>
          <w:szCs w:val="24"/>
        </w:rPr>
        <w:t xml:space="preserve">If seeking approval to not display the </w:t>
      </w:r>
      <w:r w:rsidRPr="00AB326D">
        <w:rPr>
          <w:b/>
          <w:szCs w:val="24"/>
        </w:rPr>
        <w:t>expiration</w:t>
      </w:r>
      <w:r w:rsidRPr="00AB326D">
        <w:rPr>
          <w:b/>
          <w:szCs w:val="24"/>
        </w:rPr>
        <w:t xml:space="preserve"> date for OMB approval of the information collection, explain the reasons that display would be inappropriate.</w:t>
      </w:r>
    </w:p>
    <w:p w:rsidR="000438E8" w:rsidRPr="00AB326D" w:rsidP="008951CC" w14:paraId="246826C5" w14:textId="6CB13FCD">
      <w:pPr>
        <w:tabs>
          <w:tab w:val="left" w:pos="0"/>
        </w:tabs>
        <w:suppressAutoHyphens/>
        <w:spacing w:before="240" w:line="480" w:lineRule="auto"/>
        <w:rPr>
          <w:rFonts w:ascii="Times New Roman" w:hAnsi="Times New Roman"/>
          <w:szCs w:val="24"/>
        </w:rPr>
      </w:pPr>
      <w:r w:rsidRPr="00AB326D">
        <w:rPr>
          <w:rFonts w:ascii="Times New Roman" w:hAnsi="Times New Roman"/>
          <w:szCs w:val="24"/>
        </w:rPr>
        <w:t xml:space="preserve">The agency plans to display the </w:t>
      </w:r>
      <w:r w:rsidRPr="00AB326D">
        <w:rPr>
          <w:rFonts w:ascii="Times New Roman" w:hAnsi="Times New Roman"/>
          <w:szCs w:val="24"/>
        </w:rPr>
        <w:t>expiration</w:t>
      </w:r>
      <w:r w:rsidRPr="00AB326D">
        <w:rPr>
          <w:rFonts w:ascii="Times New Roman" w:hAnsi="Times New Roman"/>
          <w:szCs w:val="24"/>
        </w:rPr>
        <w:t xml:space="preserve"> date for OMB approval of the information collection on all instruments.</w:t>
      </w:r>
    </w:p>
    <w:p w:rsidR="00A308DB" w:rsidRPr="00AB326D" w:rsidP="000A4D3C" w14:paraId="246826C6" w14:textId="77777777">
      <w:pPr>
        <w:pStyle w:val="Heading1"/>
      </w:pPr>
      <w:bookmarkStart w:id="36" w:name="_Toc401831374"/>
      <w:bookmarkStart w:id="37" w:name="_Toc401832418"/>
      <w:r w:rsidRPr="00AB326D">
        <w:t>A18</w:t>
      </w:r>
      <w:r w:rsidRPr="00AB326D">
        <w:t xml:space="preserve">.  </w:t>
      </w:r>
      <w:r w:rsidRPr="00AB326D">
        <w:t>Exception</w:t>
      </w:r>
      <w:r w:rsidRPr="00AB326D" w:rsidR="002568E6">
        <w:t>s</w:t>
      </w:r>
      <w:r w:rsidRPr="00AB326D">
        <w:t xml:space="preserve"> to the certification statement </w:t>
      </w:r>
      <w:r w:rsidRPr="00AB326D">
        <w:t>identified</w:t>
      </w:r>
      <w:r w:rsidRPr="00AB326D">
        <w:t xml:space="preserve"> in Item 19.</w:t>
      </w:r>
      <w:bookmarkEnd w:id="36"/>
      <w:bookmarkEnd w:id="37"/>
      <w:r w:rsidRPr="00AB326D" w:rsidR="006F346E">
        <w:t xml:space="preserve">  </w:t>
      </w:r>
    </w:p>
    <w:p w:rsidR="0062567E" w:rsidRPr="00AB326D" w:rsidP="000438E8" w14:paraId="246826C8" w14:textId="643A6D21">
      <w:pPr>
        <w:tabs>
          <w:tab w:val="left" w:pos="0"/>
        </w:tabs>
        <w:suppressAutoHyphens/>
        <w:rPr>
          <w:rFonts w:ascii="Times New Roman" w:hAnsi="Times New Roman"/>
          <w:b/>
          <w:szCs w:val="24"/>
        </w:rPr>
      </w:pPr>
      <w:r w:rsidRPr="00AB326D">
        <w:rPr>
          <w:rFonts w:ascii="Times New Roman" w:hAnsi="Times New Roman"/>
          <w:b/>
          <w:szCs w:val="24"/>
        </w:rPr>
        <w:t xml:space="preserve">Explain each exception to the certification statement </w:t>
      </w:r>
      <w:r w:rsidRPr="00AB326D">
        <w:rPr>
          <w:rFonts w:ascii="Times New Roman" w:hAnsi="Times New Roman"/>
          <w:b/>
          <w:szCs w:val="24"/>
        </w:rPr>
        <w:t>identified</w:t>
      </w:r>
      <w:r w:rsidRPr="00AB326D">
        <w:rPr>
          <w:rFonts w:ascii="Times New Roman" w:hAnsi="Times New Roman"/>
          <w:b/>
          <w:szCs w:val="24"/>
        </w:rPr>
        <w:t xml:space="preserve"> in Item 19 of the OMB 83-I" Certification for Paperwork Reduction Act."</w:t>
      </w:r>
    </w:p>
    <w:p w:rsidR="006F346E" w:rsidRPr="00AB326D" w:rsidP="0003307D" w14:paraId="246826CB" w14:textId="750E3967">
      <w:pPr>
        <w:tabs>
          <w:tab w:val="left" w:pos="-720"/>
        </w:tabs>
        <w:suppressAutoHyphens/>
        <w:spacing w:before="240" w:line="480" w:lineRule="auto"/>
        <w:rPr>
          <w:rFonts w:ascii="Times New Roman" w:hAnsi="Times New Roman"/>
          <w:szCs w:val="24"/>
        </w:rPr>
      </w:pPr>
      <w:r w:rsidRPr="00AB326D">
        <w:rPr>
          <w:rFonts w:ascii="Times New Roman" w:hAnsi="Times New Roman"/>
          <w:szCs w:val="24"/>
        </w:rPr>
        <w:t>There are no exceptions to the certification statement.</w:t>
      </w:r>
    </w:p>
    <w:sectPr w:rsidSect="002568E6">
      <w:footerReference w:type="default" r:id="rId12"/>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D44B0" w14:paraId="42EA85E9" w14:textId="77777777">
      <w:pPr>
        <w:spacing w:line="20" w:lineRule="exact"/>
      </w:pPr>
    </w:p>
    <w:p w:rsidR="008D44B0" w14:paraId="3A2018C8" w14:textId="77777777"/>
  </w:endnote>
  <w:endnote w:type="continuationSeparator" w:id="1">
    <w:p w:rsidR="008D44B0" w14:paraId="10802A6D" w14:textId="77777777">
      <w:r>
        <w:t xml:space="preserve"> </w:t>
      </w:r>
    </w:p>
    <w:p w:rsidR="008D44B0" w14:paraId="1FE85005" w14:textId="77777777"/>
  </w:endnote>
  <w:endnote w:type="continuationNotice" w:id="2">
    <w:p w:rsidR="008D44B0" w14:paraId="32F8D294" w14:textId="77777777">
      <w:r>
        <w:t xml:space="preserve"> </w:t>
      </w:r>
    </w:p>
    <w:p w:rsidR="008D44B0" w14:paraId="0EB3385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20057946"/>
      <w:docPartObj>
        <w:docPartGallery w:val="Page Numbers (Bottom of Page)"/>
        <w:docPartUnique/>
      </w:docPartObj>
    </w:sdtPr>
    <w:sdtEndPr>
      <w:rPr>
        <w:rFonts w:ascii="Times New Roman" w:hAnsi="Times New Roman"/>
        <w:noProof/>
      </w:rPr>
    </w:sdtEndPr>
    <w:sdtContent>
      <w:p w:rsidR="00931952" w:rsidRPr="00363EDC" w:rsidP="00363EDC" w14:paraId="246826DB" w14:textId="1D119B5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Pr="000A4D3C" w:rsidR="000A4D3C">
          <w:rPr>
            <w:noProof/>
          </w:rPr>
          <w:t>4</w:t>
        </w:r>
        <w:r w:rsidRPr="002568E6">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D44B0" w14:paraId="46912DB5" w14:textId="77777777">
      <w:r>
        <w:separator/>
      </w:r>
    </w:p>
    <w:p w:rsidR="008D44B0" w14:paraId="4A935271" w14:textId="77777777"/>
  </w:footnote>
  <w:footnote w:type="continuationSeparator" w:id="1">
    <w:p w:rsidR="008D44B0" w14:paraId="6255CA6F" w14:textId="77777777">
      <w:r>
        <w:continuationSeparator/>
      </w:r>
    </w:p>
    <w:p w:rsidR="008D44B0" w14:paraId="1043F82B" w14:textId="77777777"/>
  </w:footnote>
  <w:footnote w:id="2">
    <w:p w:rsidR="00931952" w:rsidRPr="002D7CF2" w14:paraId="122DDC7A" w14:textId="60581AAB">
      <w:pPr>
        <w:pStyle w:val="FootnoteText"/>
        <w:rPr>
          <w:rFonts w:ascii="Times New Roman" w:hAnsi="Times New Roman"/>
        </w:rPr>
      </w:pPr>
      <w:r w:rsidRPr="002D7CF2">
        <w:rPr>
          <w:rStyle w:val="FootnoteReference"/>
          <w:rFonts w:ascii="Times New Roman" w:hAnsi="Times New Roman"/>
        </w:rPr>
        <w:footnoteRef/>
      </w:r>
      <w:r w:rsidRPr="002D7CF2">
        <w:rPr>
          <w:rFonts w:ascii="Times New Roman" w:hAnsi="Times New Roman"/>
        </w:rPr>
        <w:t xml:space="preserve"> </w:t>
      </w:r>
      <w:hyperlink r:id="rId1" w:history="1">
        <w:r w:rsidRPr="002D7CF2">
          <w:rPr>
            <w:rStyle w:val="Hyperlink"/>
            <w:rFonts w:ascii="Times New Roman" w:hAnsi="Times New Roman"/>
          </w:rPr>
          <w:t>https://www.bls.gov/oes/current/oes119151.htm</w:t>
        </w:r>
      </w:hyperlink>
      <w:r w:rsidRPr="002D7CF2">
        <w:rPr>
          <w:rFonts w:ascii="Times New Roman" w:hAnsi="Times New Roman"/>
        </w:rPr>
        <w:t xml:space="preserve"> </w:t>
      </w:r>
    </w:p>
  </w:footnote>
  <w:footnote w:id="3">
    <w:p w:rsidR="00EC5DD6" w:rsidRPr="000A4D3C" w14:paraId="5C684A08" w14:textId="496A9986">
      <w:pPr>
        <w:pStyle w:val="FootnoteText"/>
        <w:rPr>
          <w:rFonts w:ascii="Times New Roman" w:hAnsi="Times New Roman"/>
        </w:rPr>
      </w:pPr>
      <w:r w:rsidRPr="000A4D3C">
        <w:rPr>
          <w:rStyle w:val="FootnoteReference"/>
          <w:rFonts w:ascii="Times New Roman" w:hAnsi="Times New Roman"/>
        </w:rPr>
        <w:footnoteRef/>
      </w:r>
      <w:r w:rsidRPr="000A4D3C">
        <w:rPr>
          <w:rFonts w:ascii="Times New Roman" w:hAnsi="Times New Roman"/>
        </w:rPr>
        <w:t xml:space="preserve"> We have multiplied this wage rate by 1.33 to represent </w:t>
      </w:r>
      <w:r w:rsidRPr="000A4D3C">
        <w:rPr>
          <w:rFonts w:ascii="Times New Roman" w:hAnsi="Times New Roman"/>
        </w:rPr>
        <w:t>fully-loaded</w:t>
      </w:r>
      <w:r w:rsidRPr="000A4D3C">
        <w:rPr>
          <w:rFonts w:ascii="Times New Roman" w:hAnsi="Times New Roman"/>
        </w:rPr>
        <w:t xml:space="preserve"> wages. However, 50% of administrative costs incurred by State agencies </w:t>
      </w:r>
      <w:r w:rsidRPr="000A4D3C">
        <w:rPr>
          <w:rFonts w:ascii="Times New Roman" w:hAnsi="Times New Roman"/>
        </w:rPr>
        <w:t>are reimbursed</w:t>
      </w:r>
      <w:r w:rsidRPr="000A4D3C">
        <w:rPr>
          <w:rFonts w:ascii="Times New Roman" w:hAnsi="Times New Roman"/>
        </w:rPr>
        <w:t xml:space="preserve"> by FNS, which results in a reimbursement value of $25.38 ($38.16 x 1.33 x 0.50) per burden hour.</w:t>
      </w:r>
    </w:p>
  </w:footnote>
  <w:footnote w:id="4">
    <w:p w:rsidR="00EC5DD6" w:rsidRPr="000A4D3C" w14:paraId="35A3840B" w14:textId="6DC6D24B">
      <w:pPr>
        <w:pStyle w:val="FootnoteText"/>
        <w:rPr>
          <w:rFonts w:ascii="Times New Roman" w:hAnsi="Times New Roman"/>
        </w:rPr>
      </w:pPr>
      <w:r w:rsidRPr="000A4D3C">
        <w:rPr>
          <w:rStyle w:val="FootnoteReference"/>
          <w:rFonts w:ascii="Times New Roman" w:hAnsi="Times New Roman"/>
        </w:rPr>
        <w:footnoteRef/>
      </w:r>
      <w:r w:rsidRPr="000A4D3C">
        <w:rPr>
          <w:rFonts w:ascii="Times New Roman" w:hAnsi="Times New Roman"/>
        </w:rPr>
        <w:t xml:space="preserve"> </w:t>
      </w:r>
      <w:hyperlink r:id="rId2" w:history="1">
        <w:r w:rsidRPr="00256879" w:rsidR="00256879">
          <w:rPr>
            <w:rStyle w:val="Hyperlink"/>
            <w:rFonts w:ascii="Times New Roman" w:hAnsi="Times New Roman"/>
          </w:rPr>
          <w:t>https://www.opm.gov/policy-data-oversight/pay-leave/salaries-wages/salary-tables/pdf/2022/DCB_h.pdf</w:t>
        </w:r>
      </w:hyperlink>
      <w:r w:rsidR="0025687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11F3584"/>
    <w:multiLevelType w:val="hybridMultilevel"/>
    <w:tmpl w:val="8B248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8C4DFE"/>
    <w:multiLevelType w:val="hybridMultilevel"/>
    <w:tmpl w:val="AA76E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5C5151"/>
    <w:multiLevelType w:val="hybridMultilevel"/>
    <w:tmpl w:val="07E647B6"/>
    <w:lvl w:ilvl="0">
      <w:start w:val="1"/>
      <w:numFmt w:val="upperLetter"/>
      <w:lvlText w:val="%1)"/>
      <w:lvlJc w:val="left"/>
      <w:pPr>
        <w:ind w:left="720" w:hanging="360"/>
      </w:pPr>
      <w:rPr>
        <w:rFonts w:ascii="Times New Roman" w:hAnsi="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11"/>
  </w:num>
  <w:num w:numId="5">
    <w:abstractNumId w:val="2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0"/>
  </w:num>
  <w:num w:numId="20">
    <w:abstractNumId w:val="16"/>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4A74"/>
    <w:rsid w:val="000076A1"/>
    <w:rsid w:val="00007847"/>
    <w:rsid w:val="0000790A"/>
    <w:rsid w:val="00010DE3"/>
    <w:rsid w:val="00010DEC"/>
    <w:rsid w:val="000145E1"/>
    <w:rsid w:val="00014B4D"/>
    <w:rsid w:val="00015FCF"/>
    <w:rsid w:val="000221F7"/>
    <w:rsid w:val="000223C1"/>
    <w:rsid w:val="00022592"/>
    <w:rsid w:val="00022D59"/>
    <w:rsid w:val="000234FF"/>
    <w:rsid w:val="00023BFF"/>
    <w:rsid w:val="000252FC"/>
    <w:rsid w:val="00027233"/>
    <w:rsid w:val="00032621"/>
    <w:rsid w:val="000329F0"/>
    <w:rsid w:val="0003307D"/>
    <w:rsid w:val="00036D4B"/>
    <w:rsid w:val="000373C7"/>
    <w:rsid w:val="000377B5"/>
    <w:rsid w:val="00040718"/>
    <w:rsid w:val="00041740"/>
    <w:rsid w:val="000417D2"/>
    <w:rsid w:val="000431A5"/>
    <w:rsid w:val="0004364B"/>
    <w:rsid w:val="000438E8"/>
    <w:rsid w:val="000447C0"/>
    <w:rsid w:val="0004539F"/>
    <w:rsid w:val="00045ADA"/>
    <w:rsid w:val="000460EC"/>
    <w:rsid w:val="0004668E"/>
    <w:rsid w:val="00047338"/>
    <w:rsid w:val="000507EA"/>
    <w:rsid w:val="00052C5C"/>
    <w:rsid w:val="0005328E"/>
    <w:rsid w:val="00053AB5"/>
    <w:rsid w:val="00054647"/>
    <w:rsid w:val="00054E5E"/>
    <w:rsid w:val="00056235"/>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087"/>
    <w:rsid w:val="000808F2"/>
    <w:rsid w:val="00080C3F"/>
    <w:rsid w:val="00080FDE"/>
    <w:rsid w:val="000812F7"/>
    <w:rsid w:val="000814FD"/>
    <w:rsid w:val="00081BF0"/>
    <w:rsid w:val="000838AA"/>
    <w:rsid w:val="00084B36"/>
    <w:rsid w:val="00086831"/>
    <w:rsid w:val="00090155"/>
    <w:rsid w:val="00090417"/>
    <w:rsid w:val="00090C98"/>
    <w:rsid w:val="00093427"/>
    <w:rsid w:val="00093E74"/>
    <w:rsid w:val="0009567D"/>
    <w:rsid w:val="00095C26"/>
    <w:rsid w:val="0009642E"/>
    <w:rsid w:val="0009688F"/>
    <w:rsid w:val="000A28C4"/>
    <w:rsid w:val="000A34BE"/>
    <w:rsid w:val="000A3781"/>
    <w:rsid w:val="000A4D3C"/>
    <w:rsid w:val="000A4F8D"/>
    <w:rsid w:val="000A7424"/>
    <w:rsid w:val="000B26F3"/>
    <w:rsid w:val="000B50C9"/>
    <w:rsid w:val="000B7836"/>
    <w:rsid w:val="000C089B"/>
    <w:rsid w:val="000C10F7"/>
    <w:rsid w:val="000C1DC2"/>
    <w:rsid w:val="000C463D"/>
    <w:rsid w:val="000C55A2"/>
    <w:rsid w:val="000C5B0F"/>
    <w:rsid w:val="000C7386"/>
    <w:rsid w:val="000D0C93"/>
    <w:rsid w:val="000D17F6"/>
    <w:rsid w:val="000D19AE"/>
    <w:rsid w:val="000D279A"/>
    <w:rsid w:val="000D2CCF"/>
    <w:rsid w:val="000D3F0E"/>
    <w:rsid w:val="000D5750"/>
    <w:rsid w:val="000D6419"/>
    <w:rsid w:val="000D724C"/>
    <w:rsid w:val="000E021D"/>
    <w:rsid w:val="000E1CA0"/>
    <w:rsid w:val="000E2E6E"/>
    <w:rsid w:val="000E3CC6"/>
    <w:rsid w:val="000E4107"/>
    <w:rsid w:val="000E61B9"/>
    <w:rsid w:val="000E6CC9"/>
    <w:rsid w:val="000E76A0"/>
    <w:rsid w:val="000E7D6D"/>
    <w:rsid w:val="000E7E46"/>
    <w:rsid w:val="000F1376"/>
    <w:rsid w:val="000F1BD4"/>
    <w:rsid w:val="000F24C8"/>
    <w:rsid w:val="000F2BAE"/>
    <w:rsid w:val="000F3E64"/>
    <w:rsid w:val="000F4EE7"/>
    <w:rsid w:val="000F57DB"/>
    <w:rsid w:val="000F7F67"/>
    <w:rsid w:val="0010176D"/>
    <w:rsid w:val="001052BD"/>
    <w:rsid w:val="0010698D"/>
    <w:rsid w:val="00107E34"/>
    <w:rsid w:val="00110773"/>
    <w:rsid w:val="00110DB7"/>
    <w:rsid w:val="0011107C"/>
    <w:rsid w:val="00114BF6"/>
    <w:rsid w:val="00115E73"/>
    <w:rsid w:val="001170E4"/>
    <w:rsid w:val="00117A58"/>
    <w:rsid w:val="00120E7F"/>
    <w:rsid w:val="00121633"/>
    <w:rsid w:val="00122007"/>
    <w:rsid w:val="0012249E"/>
    <w:rsid w:val="0012531F"/>
    <w:rsid w:val="00127364"/>
    <w:rsid w:val="00130FB4"/>
    <w:rsid w:val="0013149F"/>
    <w:rsid w:val="00132EF8"/>
    <w:rsid w:val="00132F0C"/>
    <w:rsid w:val="0013306C"/>
    <w:rsid w:val="001334EF"/>
    <w:rsid w:val="0013469F"/>
    <w:rsid w:val="001363FB"/>
    <w:rsid w:val="00143411"/>
    <w:rsid w:val="0014383A"/>
    <w:rsid w:val="00143852"/>
    <w:rsid w:val="00145FCB"/>
    <w:rsid w:val="0015139F"/>
    <w:rsid w:val="00151DF5"/>
    <w:rsid w:val="00154D85"/>
    <w:rsid w:val="00155ADC"/>
    <w:rsid w:val="00156839"/>
    <w:rsid w:val="00157282"/>
    <w:rsid w:val="00160DAC"/>
    <w:rsid w:val="001613F6"/>
    <w:rsid w:val="00166501"/>
    <w:rsid w:val="00167686"/>
    <w:rsid w:val="001707E2"/>
    <w:rsid w:val="00171619"/>
    <w:rsid w:val="00172B17"/>
    <w:rsid w:val="0017348C"/>
    <w:rsid w:val="00174C42"/>
    <w:rsid w:val="00177D68"/>
    <w:rsid w:val="00180150"/>
    <w:rsid w:val="00180C8C"/>
    <w:rsid w:val="00180F7B"/>
    <w:rsid w:val="00181BE4"/>
    <w:rsid w:val="00182728"/>
    <w:rsid w:val="001829D2"/>
    <w:rsid w:val="0018306B"/>
    <w:rsid w:val="001834A9"/>
    <w:rsid w:val="0018456B"/>
    <w:rsid w:val="00185270"/>
    <w:rsid w:val="0018740F"/>
    <w:rsid w:val="001912C2"/>
    <w:rsid w:val="001964E8"/>
    <w:rsid w:val="001973E2"/>
    <w:rsid w:val="001A01C9"/>
    <w:rsid w:val="001A2B18"/>
    <w:rsid w:val="001A3AAF"/>
    <w:rsid w:val="001A63AF"/>
    <w:rsid w:val="001B1E25"/>
    <w:rsid w:val="001B3D92"/>
    <w:rsid w:val="001B7724"/>
    <w:rsid w:val="001C15C7"/>
    <w:rsid w:val="001C256E"/>
    <w:rsid w:val="001C3A4C"/>
    <w:rsid w:val="001C4C39"/>
    <w:rsid w:val="001C5266"/>
    <w:rsid w:val="001C6CBE"/>
    <w:rsid w:val="001C70AF"/>
    <w:rsid w:val="001C7DC9"/>
    <w:rsid w:val="001D13A1"/>
    <w:rsid w:val="001D1F6E"/>
    <w:rsid w:val="001D2F45"/>
    <w:rsid w:val="001D343E"/>
    <w:rsid w:val="001D4FB0"/>
    <w:rsid w:val="001E22E9"/>
    <w:rsid w:val="001E49BC"/>
    <w:rsid w:val="001E5E66"/>
    <w:rsid w:val="001F054A"/>
    <w:rsid w:val="001F549E"/>
    <w:rsid w:val="001F6E85"/>
    <w:rsid w:val="001F6FD3"/>
    <w:rsid w:val="001F73D9"/>
    <w:rsid w:val="0020094C"/>
    <w:rsid w:val="00201068"/>
    <w:rsid w:val="00201287"/>
    <w:rsid w:val="00204E6E"/>
    <w:rsid w:val="00205B44"/>
    <w:rsid w:val="002062CF"/>
    <w:rsid w:val="002075EB"/>
    <w:rsid w:val="00210D68"/>
    <w:rsid w:val="00210FA8"/>
    <w:rsid w:val="002124B5"/>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2F63"/>
    <w:rsid w:val="00253ECC"/>
    <w:rsid w:val="00255137"/>
    <w:rsid w:val="00255956"/>
    <w:rsid w:val="0025683E"/>
    <w:rsid w:val="00256879"/>
    <w:rsid w:val="002568E6"/>
    <w:rsid w:val="0026119F"/>
    <w:rsid w:val="00262817"/>
    <w:rsid w:val="0026333C"/>
    <w:rsid w:val="002649A9"/>
    <w:rsid w:val="00265623"/>
    <w:rsid w:val="00267E64"/>
    <w:rsid w:val="00270D71"/>
    <w:rsid w:val="00272DD6"/>
    <w:rsid w:val="002737E9"/>
    <w:rsid w:val="002743C4"/>
    <w:rsid w:val="00275494"/>
    <w:rsid w:val="00275958"/>
    <w:rsid w:val="00275D5B"/>
    <w:rsid w:val="0027695F"/>
    <w:rsid w:val="00280890"/>
    <w:rsid w:val="00283364"/>
    <w:rsid w:val="002861C0"/>
    <w:rsid w:val="002871B4"/>
    <w:rsid w:val="002900F6"/>
    <w:rsid w:val="002954B1"/>
    <w:rsid w:val="002A1B3D"/>
    <w:rsid w:val="002A7390"/>
    <w:rsid w:val="002B0654"/>
    <w:rsid w:val="002B46E1"/>
    <w:rsid w:val="002B4F85"/>
    <w:rsid w:val="002B6598"/>
    <w:rsid w:val="002B6B16"/>
    <w:rsid w:val="002C05AC"/>
    <w:rsid w:val="002C2401"/>
    <w:rsid w:val="002C4936"/>
    <w:rsid w:val="002C6748"/>
    <w:rsid w:val="002C7B26"/>
    <w:rsid w:val="002D007F"/>
    <w:rsid w:val="002D0DED"/>
    <w:rsid w:val="002D1E33"/>
    <w:rsid w:val="002D28A5"/>
    <w:rsid w:val="002D4140"/>
    <w:rsid w:val="002D47CD"/>
    <w:rsid w:val="002D7CF2"/>
    <w:rsid w:val="002E1315"/>
    <w:rsid w:val="002E1A35"/>
    <w:rsid w:val="002E33F3"/>
    <w:rsid w:val="002E3B1B"/>
    <w:rsid w:val="002E3D8B"/>
    <w:rsid w:val="002E3E5E"/>
    <w:rsid w:val="002E40A9"/>
    <w:rsid w:val="002E56E1"/>
    <w:rsid w:val="002E6B5E"/>
    <w:rsid w:val="002E7427"/>
    <w:rsid w:val="002F2633"/>
    <w:rsid w:val="002F2888"/>
    <w:rsid w:val="002F28FD"/>
    <w:rsid w:val="002F2D92"/>
    <w:rsid w:val="002F3249"/>
    <w:rsid w:val="002F3664"/>
    <w:rsid w:val="002F4036"/>
    <w:rsid w:val="002F42A6"/>
    <w:rsid w:val="002F5951"/>
    <w:rsid w:val="003017C0"/>
    <w:rsid w:val="00304807"/>
    <w:rsid w:val="00307D2B"/>
    <w:rsid w:val="0031071F"/>
    <w:rsid w:val="003125D7"/>
    <w:rsid w:val="00312A60"/>
    <w:rsid w:val="00313A06"/>
    <w:rsid w:val="003140B5"/>
    <w:rsid w:val="003140F4"/>
    <w:rsid w:val="00315029"/>
    <w:rsid w:val="00315F45"/>
    <w:rsid w:val="003164E9"/>
    <w:rsid w:val="00317404"/>
    <w:rsid w:val="00324C06"/>
    <w:rsid w:val="00325195"/>
    <w:rsid w:val="0032533B"/>
    <w:rsid w:val="00326F10"/>
    <w:rsid w:val="003274AB"/>
    <w:rsid w:val="00327593"/>
    <w:rsid w:val="00333190"/>
    <w:rsid w:val="003333DF"/>
    <w:rsid w:val="00334437"/>
    <w:rsid w:val="00334635"/>
    <w:rsid w:val="003350B1"/>
    <w:rsid w:val="0033630C"/>
    <w:rsid w:val="0033721D"/>
    <w:rsid w:val="00340007"/>
    <w:rsid w:val="00341DA8"/>
    <w:rsid w:val="00341DEE"/>
    <w:rsid w:val="00342170"/>
    <w:rsid w:val="00343967"/>
    <w:rsid w:val="00343C92"/>
    <w:rsid w:val="0034535B"/>
    <w:rsid w:val="0034537B"/>
    <w:rsid w:val="00350550"/>
    <w:rsid w:val="003521A9"/>
    <w:rsid w:val="00356D92"/>
    <w:rsid w:val="00360B8B"/>
    <w:rsid w:val="00361FFF"/>
    <w:rsid w:val="003637E7"/>
    <w:rsid w:val="00363EDC"/>
    <w:rsid w:val="0036497A"/>
    <w:rsid w:val="00366BB8"/>
    <w:rsid w:val="0037115C"/>
    <w:rsid w:val="00372784"/>
    <w:rsid w:val="00375AC5"/>
    <w:rsid w:val="00376E39"/>
    <w:rsid w:val="003770FE"/>
    <w:rsid w:val="003805B7"/>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B6288"/>
    <w:rsid w:val="003B7A97"/>
    <w:rsid w:val="003C2346"/>
    <w:rsid w:val="003C3FCC"/>
    <w:rsid w:val="003C41FC"/>
    <w:rsid w:val="003C5E7D"/>
    <w:rsid w:val="003C646A"/>
    <w:rsid w:val="003C6BDD"/>
    <w:rsid w:val="003C6F8E"/>
    <w:rsid w:val="003D2FA4"/>
    <w:rsid w:val="003D3135"/>
    <w:rsid w:val="003D6501"/>
    <w:rsid w:val="003D6927"/>
    <w:rsid w:val="003D778E"/>
    <w:rsid w:val="003E0D93"/>
    <w:rsid w:val="003E2F2D"/>
    <w:rsid w:val="003E64F6"/>
    <w:rsid w:val="003F7EFD"/>
    <w:rsid w:val="004000FA"/>
    <w:rsid w:val="00400754"/>
    <w:rsid w:val="004033DD"/>
    <w:rsid w:val="004037F9"/>
    <w:rsid w:val="0040495B"/>
    <w:rsid w:val="004060BE"/>
    <w:rsid w:val="004061F0"/>
    <w:rsid w:val="00407AEA"/>
    <w:rsid w:val="00410414"/>
    <w:rsid w:val="004113AB"/>
    <w:rsid w:val="004127EA"/>
    <w:rsid w:val="00415AE6"/>
    <w:rsid w:val="00417C54"/>
    <w:rsid w:val="00422327"/>
    <w:rsid w:val="00427197"/>
    <w:rsid w:val="0043148A"/>
    <w:rsid w:val="00431975"/>
    <w:rsid w:val="0043223A"/>
    <w:rsid w:val="00432716"/>
    <w:rsid w:val="0043383F"/>
    <w:rsid w:val="004342EC"/>
    <w:rsid w:val="00435AB5"/>
    <w:rsid w:val="004364F2"/>
    <w:rsid w:val="00437234"/>
    <w:rsid w:val="00437471"/>
    <w:rsid w:val="00440392"/>
    <w:rsid w:val="0044284D"/>
    <w:rsid w:val="00442B73"/>
    <w:rsid w:val="00443A6D"/>
    <w:rsid w:val="00444ED7"/>
    <w:rsid w:val="004459C6"/>
    <w:rsid w:val="00446314"/>
    <w:rsid w:val="004470D5"/>
    <w:rsid w:val="00447C1E"/>
    <w:rsid w:val="00451DEC"/>
    <w:rsid w:val="00452E03"/>
    <w:rsid w:val="00453B6B"/>
    <w:rsid w:val="00455134"/>
    <w:rsid w:val="004600D7"/>
    <w:rsid w:val="00462097"/>
    <w:rsid w:val="00462B00"/>
    <w:rsid w:val="00462C4E"/>
    <w:rsid w:val="0046423B"/>
    <w:rsid w:val="00465161"/>
    <w:rsid w:val="004661E7"/>
    <w:rsid w:val="00467D40"/>
    <w:rsid w:val="004703FD"/>
    <w:rsid w:val="004708FD"/>
    <w:rsid w:val="004714B1"/>
    <w:rsid w:val="00472A8F"/>
    <w:rsid w:val="00472E23"/>
    <w:rsid w:val="004749D7"/>
    <w:rsid w:val="00474A8E"/>
    <w:rsid w:val="004752E2"/>
    <w:rsid w:val="0047544E"/>
    <w:rsid w:val="0047561A"/>
    <w:rsid w:val="004764FE"/>
    <w:rsid w:val="00476676"/>
    <w:rsid w:val="00477E91"/>
    <w:rsid w:val="00480897"/>
    <w:rsid w:val="00481146"/>
    <w:rsid w:val="00483781"/>
    <w:rsid w:val="00483CCC"/>
    <w:rsid w:val="00483F2C"/>
    <w:rsid w:val="0048590E"/>
    <w:rsid w:val="00494A82"/>
    <w:rsid w:val="004A2D34"/>
    <w:rsid w:val="004A2F08"/>
    <w:rsid w:val="004A34D4"/>
    <w:rsid w:val="004A48CA"/>
    <w:rsid w:val="004A543C"/>
    <w:rsid w:val="004A6286"/>
    <w:rsid w:val="004A6581"/>
    <w:rsid w:val="004B46EC"/>
    <w:rsid w:val="004C0EFB"/>
    <w:rsid w:val="004C2E49"/>
    <w:rsid w:val="004C50AE"/>
    <w:rsid w:val="004C5511"/>
    <w:rsid w:val="004C615B"/>
    <w:rsid w:val="004C69A7"/>
    <w:rsid w:val="004C7BCA"/>
    <w:rsid w:val="004D04AD"/>
    <w:rsid w:val="004D1FDB"/>
    <w:rsid w:val="004D3638"/>
    <w:rsid w:val="004D43D3"/>
    <w:rsid w:val="004D5E86"/>
    <w:rsid w:val="004D7D41"/>
    <w:rsid w:val="004E11D8"/>
    <w:rsid w:val="004E160F"/>
    <w:rsid w:val="004E1830"/>
    <w:rsid w:val="004E4959"/>
    <w:rsid w:val="004E5D8C"/>
    <w:rsid w:val="004E5F80"/>
    <w:rsid w:val="004E6BFA"/>
    <w:rsid w:val="004E72D3"/>
    <w:rsid w:val="004E7651"/>
    <w:rsid w:val="004E7FD0"/>
    <w:rsid w:val="004F2540"/>
    <w:rsid w:val="004F2F54"/>
    <w:rsid w:val="004F4886"/>
    <w:rsid w:val="004F5567"/>
    <w:rsid w:val="004F6D33"/>
    <w:rsid w:val="004F6EDF"/>
    <w:rsid w:val="004F72C7"/>
    <w:rsid w:val="004F77ED"/>
    <w:rsid w:val="0050255B"/>
    <w:rsid w:val="00503920"/>
    <w:rsid w:val="00503F52"/>
    <w:rsid w:val="00505C81"/>
    <w:rsid w:val="00506D32"/>
    <w:rsid w:val="005072CD"/>
    <w:rsid w:val="00510518"/>
    <w:rsid w:val="0051085D"/>
    <w:rsid w:val="005108C2"/>
    <w:rsid w:val="00511375"/>
    <w:rsid w:val="00511668"/>
    <w:rsid w:val="00511934"/>
    <w:rsid w:val="00512C6B"/>
    <w:rsid w:val="00513EF9"/>
    <w:rsid w:val="00520A94"/>
    <w:rsid w:val="005234BE"/>
    <w:rsid w:val="00524385"/>
    <w:rsid w:val="005266CA"/>
    <w:rsid w:val="00526E6C"/>
    <w:rsid w:val="005330B3"/>
    <w:rsid w:val="00533ACC"/>
    <w:rsid w:val="005358BC"/>
    <w:rsid w:val="005364A3"/>
    <w:rsid w:val="0053713F"/>
    <w:rsid w:val="00540608"/>
    <w:rsid w:val="00540E52"/>
    <w:rsid w:val="00542038"/>
    <w:rsid w:val="00542051"/>
    <w:rsid w:val="00542C4F"/>
    <w:rsid w:val="005445BE"/>
    <w:rsid w:val="00545890"/>
    <w:rsid w:val="0054649D"/>
    <w:rsid w:val="00546A1D"/>
    <w:rsid w:val="00550A3B"/>
    <w:rsid w:val="00550E21"/>
    <w:rsid w:val="0055158F"/>
    <w:rsid w:val="005524A2"/>
    <w:rsid w:val="00552FE5"/>
    <w:rsid w:val="005547E1"/>
    <w:rsid w:val="005601C3"/>
    <w:rsid w:val="00560A01"/>
    <w:rsid w:val="00563CFE"/>
    <w:rsid w:val="00563EAF"/>
    <w:rsid w:val="0056518C"/>
    <w:rsid w:val="00565D5B"/>
    <w:rsid w:val="005674F7"/>
    <w:rsid w:val="00567DE7"/>
    <w:rsid w:val="005721E3"/>
    <w:rsid w:val="005731F6"/>
    <w:rsid w:val="005744BB"/>
    <w:rsid w:val="00576A72"/>
    <w:rsid w:val="00577B00"/>
    <w:rsid w:val="00580507"/>
    <w:rsid w:val="00581E48"/>
    <w:rsid w:val="005827E8"/>
    <w:rsid w:val="00586F6C"/>
    <w:rsid w:val="005912FB"/>
    <w:rsid w:val="005917B8"/>
    <w:rsid w:val="00591AD7"/>
    <w:rsid w:val="005940EB"/>
    <w:rsid w:val="0059545A"/>
    <w:rsid w:val="005955C7"/>
    <w:rsid w:val="00596675"/>
    <w:rsid w:val="005967BB"/>
    <w:rsid w:val="005A0C2E"/>
    <w:rsid w:val="005A0EBE"/>
    <w:rsid w:val="005A3F80"/>
    <w:rsid w:val="005A4F79"/>
    <w:rsid w:val="005A598F"/>
    <w:rsid w:val="005A653B"/>
    <w:rsid w:val="005B172E"/>
    <w:rsid w:val="005B2A87"/>
    <w:rsid w:val="005B2AB4"/>
    <w:rsid w:val="005B3A6C"/>
    <w:rsid w:val="005B67AF"/>
    <w:rsid w:val="005C04BB"/>
    <w:rsid w:val="005C286E"/>
    <w:rsid w:val="005C33B4"/>
    <w:rsid w:val="005C3788"/>
    <w:rsid w:val="005C423C"/>
    <w:rsid w:val="005C461C"/>
    <w:rsid w:val="005C50AB"/>
    <w:rsid w:val="005C50FC"/>
    <w:rsid w:val="005C54B0"/>
    <w:rsid w:val="005C6321"/>
    <w:rsid w:val="005D021A"/>
    <w:rsid w:val="005D4603"/>
    <w:rsid w:val="005D532E"/>
    <w:rsid w:val="005D7CF3"/>
    <w:rsid w:val="005E0A1A"/>
    <w:rsid w:val="005E22A5"/>
    <w:rsid w:val="005E292E"/>
    <w:rsid w:val="005E6A3C"/>
    <w:rsid w:val="005E6F6B"/>
    <w:rsid w:val="005E720F"/>
    <w:rsid w:val="005E7295"/>
    <w:rsid w:val="005F0A77"/>
    <w:rsid w:val="005F2D36"/>
    <w:rsid w:val="005F31C0"/>
    <w:rsid w:val="005F43D7"/>
    <w:rsid w:val="005F5FFE"/>
    <w:rsid w:val="005F6830"/>
    <w:rsid w:val="005F7C5A"/>
    <w:rsid w:val="0060083D"/>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5457"/>
    <w:rsid w:val="0063688D"/>
    <w:rsid w:val="00640767"/>
    <w:rsid w:val="00640F7D"/>
    <w:rsid w:val="0064229A"/>
    <w:rsid w:val="006469D1"/>
    <w:rsid w:val="00646DDA"/>
    <w:rsid w:val="0065006B"/>
    <w:rsid w:val="00650EBF"/>
    <w:rsid w:val="00655D39"/>
    <w:rsid w:val="0065657E"/>
    <w:rsid w:val="006573AC"/>
    <w:rsid w:val="0065757A"/>
    <w:rsid w:val="00657F71"/>
    <w:rsid w:val="0066069C"/>
    <w:rsid w:val="00661AF9"/>
    <w:rsid w:val="00661B51"/>
    <w:rsid w:val="00664AD0"/>
    <w:rsid w:val="00664C7C"/>
    <w:rsid w:val="0066583A"/>
    <w:rsid w:val="00665B4D"/>
    <w:rsid w:val="0066688F"/>
    <w:rsid w:val="00666F6E"/>
    <w:rsid w:val="006725DC"/>
    <w:rsid w:val="00673E6A"/>
    <w:rsid w:val="00675EDB"/>
    <w:rsid w:val="00676148"/>
    <w:rsid w:val="00676E4D"/>
    <w:rsid w:val="00677034"/>
    <w:rsid w:val="0068067E"/>
    <w:rsid w:val="00682090"/>
    <w:rsid w:val="0068319C"/>
    <w:rsid w:val="00683817"/>
    <w:rsid w:val="00686481"/>
    <w:rsid w:val="00686BB3"/>
    <w:rsid w:val="00687C66"/>
    <w:rsid w:val="00691D71"/>
    <w:rsid w:val="0069222D"/>
    <w:rsid w:val="006929FB"/>
    <w:rsid w:val="00694161"/>
    <w:rsid w:val="00694A12"/>
    <w:rsid w:val="00695911"/>
    <w:rsid w:val="00696634"/>
    <w:rsid w:val="00697475"/>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A54"/>
    <w:rsid w:val="006D0EAD"/>
    <w:rsid w:val="006D0FF5"/>
    <w:rsid w:val="006D2901"/>
    <w:rsid w:val="006D3FB9"/>
    <w:rsid w:val="006D4339"/>
    <w:rsid w:val="006D5D1F"/>
    <w:rsid w:val="006D668F"/>
    <w:rsid w:val="006D6B2A"/>
    <w:rsid w:val="006D7835"/>
    <w:rsid w:val="006D7F73"/>
    <w:rsid w:val="006D7F88"/>
    <w:rsid w:val="006E3793"/>
    <w:rsid w:val="006E4AC6"/>
    <w:rsid w:val="006E4B7F"/>
    <w:rsid w:val="006E5418"/>
    <w:rsid w:val="006E5E54"/>
    <w:rsid w:val="006E69BA"/>
    <w:rsid w:val="006E6F65"/>
    <w:rsid w:val="006F05C3"/>
    <w:rsid w:val="006F15B1"/>
    <w:rsid w:val="006F174B"/>
    <w:rsid w:val="006F19A3"/>
    <w:rsid w:val="006F3032"/>
    <w:rsid w:val="006F3106"/>
    <w:rsid w:val="006F346E"/>
    <w:rsid w:val="006F5428"/>
    <w:rsid w:val="006F5B38"/>
    <w:rsid w:val="006F6A9F"/>
    <w:rsid w:val="00700579"/>
    <w:rsid w:val="00700F3B"/>
    <w:rsid w:val="00701E5A"/>
    <w:rsid w:val="00702822"/>
    <w:rsid w:val="0070367B"/>
    <w:rsid w:val="00707ED6"/>
    <w:rsid w:val="00710CF7"/>
    <w:rsid w:val="0071282D"/>
    <w:rsid w:val="007132E4"/>
    <w:rsid w:val="007135AF"/>
    <w:rsid w:val="0071703F"/>
    <w:rsid w:val="00717835"/>
    <w:rsid w:val="00720489"/>
    <w:rsid w:val="0072072E"/>
    <w:rsid w:val="00720BC7"/>
    <w:rsid w:val="007222EF"/>
    <w:rsid w:val="00722B78"/>
    <w:rsid w:val="00723374"/>
    <w:rsid w:val="00724EBA"/>
    <w:rsid w:val="00730697"/>
    <w:rsid w:val="0073096B"/>
    <w:rsid w:val="00731149"/>
    <w:rsid w:val="007314D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24FA"/>
    <w:rsid w:val="007532C9"/>
    <w:rsid w:val="00754981"/>
    <w:rsid w:val="00756119"/>
    <w:rsid w:val="00756FB4"/>
    <w:rsid w:val="00757288"/>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2C69"/>
    <w:rsid w:val="00794AFB"/>
    <w:rsid w:val="00797164"/>
    <w:rsid w:val="007A0A35"/>
    <w:rsid w:val="007A238A"/>
    <w:rsid w:val="007A293E"/>
    <w:rsid w:val="007A2BBA"/>
    <w:rsid w:val="007A4406"/>
    <w:rsid w:val="007A5E7D"/>
    <w:rsid w:val="007A7123"/>
    <w:rsid w:val="007B0003"/>
    <w:rsid w:val="007B008F"/>
    <w:rsid w:val="007B13FA"/>
    <w:rsid w:val="007B17C2"/>
    <w:rsid w:val="007B3030"/>
    <w:rsid w:val="007B32AD"/>
    <w:rsid w:val="007B4A75"/>
    <w:rsid w:val="007C0BE8"/>
    <w:rsid w:val="007C0D2F"/>
    <w:rsid w:val="007C0DF1"/>
    <w:rsid w:val="007C0EBF"/>
    <w:rsid w:val="007C2127"/>
    <w:rsid w:val="007C31C5"/>
    <w:rsid w:val="007C4293"/>
    <w:rsid w:val="007C44DA"/>
    <w:rsid w:val="007D1B14"/>
    <w:rsid w:val="007D1FBD"/>
    <w:rsid w:val="007D3C35"/>
    <w:rsid w:val="007D4280"/>
    <w:rsid w:val="007D46EC"/>
    <w:rsid w:val="007D4D5F"/>
    <w:rsid w:val="007D76FB"/>
    <w:rsid w:val="007E0B9B"/>
    <w:rsid w:val="007E22BA"/>
    <w:rsid w:val="007E3170"/>
    <w:rsid w:val="007E4256"/>
    <w:rsid w:val="007E5364"/>
    <w:rsid w:val="007F2B2C"/>
    <w:rsid w:val="007F5558"/>
    <w:rsid w:val="00800EE9"/>
    <w:rsid w:val="00801786"/>
    <w:rsid w:val="00803F61"/>
    <w:rsid w:val="008050EE"/>
    <w:rsid w:val="0080543B"/>
    <w:rsid w:val="00806AD5"/>
    <w:rsid w:val="008071C5"/>
    <w:rsid w:val="00807965"/>
    <w:rsid w:val="00810BB3"/>
    <w:rsid w:val="00813793"/>
    <w:rsid w:val="00813EE2"/>
    <w:rsid w:val="00816EB4"/>
    <w:rsid w:val="0082083D"/>
    <w:rsid w:val="00821AC8"/>
    <w:rsid w:val="008221AA"/>
    <w:rsid w:val="0082448C"/>
    <w:rsid w:val="00826253"/>
    <w:rsid w:val="0082671D"/>
    <w:rsid w:val="00826DD8"/>
    <w:rsid w:val="008270DC"/>
    <w:rsid w:val="008274A5"/>
    <w:rsid w:val="0083118E"/>
    <w:rsid w:val="00831EA7"/>
    <w:rsid w:val="00833324"/>
    <w:rsid w:val="00833350"/>
    <w:rsid w:val="00835A63"/>
    <w:rsid w:val="008377B5"/>
    <w:rsid w:val="00841477"/>
    <w:rsid w:val="00842E02"/>
    <w:rsid w:val="008502C2"/>
    <w:rsid w:val="008507EF"/>
    <w:rsid w:val="00850904"/>
    <w:rsid w:val="008525DD"/>
    <w:rsid w:val="00853829"/>
    <w:rsid w:val="00853BF9"/>
    <w:rsid w:val="00854AB5"/>
    <w:rsid w:val="00856AB0"/>
    <w:rsid w:val="008607E8"/>
    <w:rsid w:val="00861214"/>
    <w:rsid w:val="00861CCA"/>
    <w:rsid w:val="00861FED"/>
    <w:rsid w:val="00862349"/>
    <w:rsid w:val="00862910"/>
    <w:rsid w:val="00862A3F"/>
    <w:rsid w:val="008648BF"/>
    <w:rsid w:val="00864AD7"/>
    <w:rsid w:val="00866EA5"/>
    <w:rsid w:val="00867C20"/>
    <w:rsid w:val="00870942"/>
    <w:rsid w:val="00870BB1"/>
    <w:rsid w:val="0087187D"/>
    <w:rsid w:val="00871E93"/>
    <w:rsid w:val="00872B95"/>
    <w:rsid w:val="008733D8"/>
    <w:rsid w:val="008745A8"/>
    <w:rsid w:val="00880681"/>
    <w:rsid w:val="0088245A"/>
    <w:rsid w:val="008832DB"/>
    <w:rsid w:val="00884B5C"/>
    <w:rsid w:val="0088500E"/>
    <w:rsid w:val="00886AC1"/>
    <w:rsid w:val="008876AB"/>
    <w:rsid w:val="008915FB"/>
    <w:rsid w:val="008915FC"/>
    <w:rsid w:val="008951CC"/>
    <w:rsid w:val="0089577E"/>
    <w:rsid w:val="00895CB0"/>
    <w:rsid w:val="00897DE4"/>
    <w:rsid w:val="008A0104"/>
    <w:rsid w:val="008A1A85"/>
    <w:rsid w:val="008A1F39"/>
    <w:rsid w:val="008A2948"/>
    <w:rsid w:val="008A4CA0"/>
    <w:rsid w:val="008A72A5"/>
    <w:rsid w:val="008A7380"/>
    <w:rsid w:val="008B0F94"/>
    <w:rsid w:val="008B25E6"/>
    <w:rsid w:val="008B282A"/>
    <w:rsid w:val="008B3FDA"/>
    <w:rsid w:val="008B4683"/>
    <w:rsid w:val="008B472E"/>
    <w:rsid w:val="008B57A8"/>
    <w:rsid w:val="008B706D"/>
    <w:rsid w:val="008C00B4"/>
    <w:rsid w:val="008C1668"/>
    <w:rsid w:val="008C28F6"/>
    <w:rsid w:val="008C2EB3"/>
    <w:rsid w:val="008C3FAF"/>
    <w:rsid w:val="008C62AD"/>
    <w:rsid w:val="008C6BEB"/>
    <w:rsid w:val="008C78A1"/>
    <w:rsid w:val="008D1717"/>
    <w:rsid w:val="008D174D"/>
    <w:rsid w:val="008D2E1A"/>
    <w:rsid w:val="008D2FF6"/>
    <w:rsid w:val="008D44B0"/>
    <w:rsid w:val="008D554A"/>
    <w:rsid w:val="008D5DC5"/>
    <w:rsid w:val="008E2B05"/>
    <w:rsid w:val="008E569D"/>
    <w:rsid w:val="008F0099"/>
    <w:rsid w:val="008F0605"/>
    <w:rsid w:val="008F0A60"/>
    <w:rsid w:val="008F237A"/>
    <w:rsid w:val="008F2DEC"/>
    <w:rsid w:val="008F36F2"/>
    <w:rsid w:val="008F3F14"/>
    <w:rsid w:val="008F5B4A"/>
    <w:rsid w:val="008F7453"/>
    <w:rsid w:val="00902E57"/>
    <w:rsid w:val="00903920"/>
    <w:rsid w:val="00904305"/>
    <w:rsid w:val="009045B7"/>
    <w:rsid w:val="009049D1"/>
    <w:rsid w:val="00904B63"/>
    <w:rsid w:val="00905A5F"/>
    <w:rsid w:val="009062BF"/>
    <w:rsid w:val="00906F7A"/>
    <w:rsid w:val="00910275"/>
    <w:rsid w:val="00910330"/>
    <w:rsid w:val="00910824"/>
    <w:rsid w:val="00910CCC"/>
    <w:rsid w:val="009141DF"/>
    <w:rsid w:val="00917120"/>
    <w:rsid w:val="009171A0"/>
    <w:rsid w:val="00920813"/>
    <w:rsid w:val="00920B77"/>
    <w:rsid w:val="00921A94"/>
    <w:rsid w:val="0092248C"/>
    <w:rsid w:val="00922DEC"/>
    <w:rsid w:val="00922FC1"/>
    <w:rsid w:val="009231B2"/>
    <w:rsid w:val="009232EE"/>
    <w:rsid w:val="00923F25"/>
    <w:rsid w:val="0092466F"/>
    <w:rsid w:val="00925D56"/>
    <w:rsid w:val="0092640D"/>
    <w:rsid w:val="0092668F"/>
    <w:rsid w:val="00930FCC"/>
    <w:rsid w:val="00931952"/>
    <w:rsid w:val="009361A2"/>
    <w:rsid w:val="009379DE"/>
    <w:rsid w:val="00941227"/>
    <w:rsid w:val="0094179F"/>
    <w:rsid w:val="00944853"/>
    <w:rsid w:val="009500BC"/>
    <w:rsid w:val="009536A2"/>
    <w:rsid w:val="00956B0F"/>
    <w:rsid w:val="00956D8E"/>
    <w:rsid w:val="00956E0D"/>
    <w:rsid w:val="009575CF"/>
    <w:rsid w:val="009576CC"/>
    <w:rsid w:val="00961994"/>
    <w:rsid w:val="00962F5F"/>
    <w:rsid w:val="009635D7"/>
    <w:rsid w:val="00964E59"/>
    <w:rsid w:val="009666C0"/>
    <w:rsid w:val="00966860"/>
    <w:rsid w:val="00967A78"/>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0FFC"/>
    <w:rsid w:val="00991650"/>
    <w:rsid w:val="00991FC3"/>
    <w:rsid w:val="00992CA5"/>
    <w:rsid w:val="00993BC1"/>
    <w:rsid w:val="00994791"/>
    <w:rsid w:val="00994BF3"/>
    <w:rsid w:val="00997530"/>
    <w:rsid w:val="009A28AF"/>
    <w:rsid w:val="009A2ACA"/>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C7F2A"/>
    <w:rsid w:val="009D0936"/>
    <w:rsid w:val="009D2D86"/>
    <w:rsid w:val="009D2F27"/>
    <w:rsid w:val="009D4F8D"/>
    <w:rsid w:val="009D5A73"/>
    <w:rsid w:val="009D5B4E"/>
    <w:rsid w:val="009D5C70"/>
    <w:rsid w:val="009D7A98"/>
    <w:rsid w:val="009E07EA"/>
    <w:rsid w:val="009E0DFB"/>
    <w:rsid w:val="009E1059"/>
    <w:rsid w:val="009E120D"/>
    <w:rsid w:val="009E1234"/>
    <w:rsid w:val="009E32B9"/>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0333A"/>
    <w:rsid w:val="00A1154D"/>
    <w:rsid w:val="00A12F4D"/>
    <w:rsid w:val="00A13F72"/>
    <w:rsid w:val="00A15D98"/>
    <w:rsid w:val="00A160BF"/>
    <w:rsid w:val="00A170AC"/>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3CE"/>
    <w:rsid w:val="00A45DE3"/>
    <w:rsid w:val="00A500EE"/>
    <w:rsid w:val="00A51D62"/>
    <w:rsid w:val="00A55E93"/>
    <w:rsid w:val="00A56DAE"/>
    <w:rsid w:val="00A57FFA"/>
    <w:rsid w:val="00A616E0"/>
    <w:rsid w:val="00A6232F"/>
    <w:rsid w:val="00A641B0"/>
    <w:rsid w:val="00A64291"/>
    <w:rsid w:val="00A649BB"/>
    <w:rsid w:val="00A6520E"/>
    <w:rsid w:val="00A66DF7"/>
    <w:rsid w:val="00A6703B"/>
    <w:rsid w:val="00A70E02"/>
    <w:rsid w:val="00A7252E"/>
    <w:rsid w:val="00A73197"/>
    <w:rsid w:val="00A73507"/>
    <w:rsid w:val="00A7459E"/>
    <w:rsid w:val="00A75998"/>
    <w:rsid w:val="00A7688B"/>
    <w:rsid w:val="00A81700"/>
    <w:rsid w:val="00A81B52"/>
    <w:rsid w:val="00A82AA1"/>
    <w:rsid w:val="00A82BB4"/>
    <w:rsid w:val="00A83498"/>
    <w:rsid w:val="00A83FB0"/>
    <w:rsid w:val="00A905F5"/>
    <w:rsid w:val="00A925C9"/>
    <w:rsid w:val="00A92D91"/>
    <w:rsid w:val="00A95DB5"/>
    <w:rsid w:val="00A969EB"/>
    <w:rsid w:val="00A96B59"/>
    <w:rsid w:val="00AA4282"/>
    <w:rsid w:val="00AA55D2"/>
    <w:rsid w:val="00AA6A3F"/>
    <w:rsid w:val="00AA6BEE"/>
    <w:rsid w:val="00AB326D"/>
    <w:rsid w:val="00AB5F42"/>
    <w:rsid w:val="00AB67B2"/>
    <w:rsid w:val="00AB6B56"/>
    <w:rsid w:val="00AC0DA1"/>
    <w:rsid w:val="00AC183D"/>
    <w:rsid w:val="00AC1CF7"/>
    <w:rsid w:val="00AC218E"/>
    <w:rsid w:val="00AC2B52"/>
    <w:rsid w:val="00AC3D3F"/>
    <w:rsid w:val="00AC6069"/>
    <w:rsid w:val="00AC61A8"/>
    <w:rsid w:val="00AD1B31"/>
    <w:rsid w:val="00AD2642"/>
    <w:rsid w:val="00AD2800"/>
    <w:rsid w:val="00AD4629"/>
    <w:rsid w:val="00AD6ECF"/>
    <w:rsid w:val="00AE0DA1"/>
    <w:rsid w:val="00AE38D8"/>
    <w:rsid w:val="00AE4F48"/>
    <w:rsid w:val="00AE5974"/>
    <w:rsid w:val="00AE64CE"/>
    <w:rsid w:val="00AE6A0B"/>
    <w:rsid w:val="00AE7A2F"/>
    <w:rsid w:val="00AF143D"/>
    <w:rsid w:val="00AF32EA"/>
    <w:rsid w:val="00AF55EF"/>
    <w:rsid w:val="00AF61BE"/>
    <w:rsid w:val="00AF7AC8"/>
    <w:rsid w:val="00B01286"/>
    <w:rsid w:val="00B01769"/>
    <w:rsid w:val="00B01B6B"/>
    <w:rsid w:val="00B06CD9"/>
    <w:rsid w:val="00B10276"/>
    <w:rsid w:val="00B102F2"/>
    <w:rsid w:val="00B1284F"/>
    <w:rsid w:val="00B12FBB"/>
    <w:rsid w:val="00B20CD9"/>
    <w:rsid w:val="00B20E43"/>
    <w:rsid w:val="00B20E9B"/>
    <w:rsid w:val="00B2117C"/>
    <w:rsid w:val="00B21889"/>
    <w:rsid w:val="00B22E0E"/>
    <w:rsid w:val="00B2677B"/>
    <w:rsid w:val="00B26D7D"/>
    <w:rsid w:val="00B303B9"/>
    <w:rsid w:val="00B30A20"/>
    <w:rsid w:val="00B335C9"/>
    <w:rsid w:val="00B33FB9"/>
    <w:rsid w:val="00B35F66"/>
    <w:rsid w:val="00B36C39"/>
    <w:rsid w:val="00B36D92"/>
    <w:rsid w:val="00B40E2C"/>
    <w:rsid w:val="00B410B9"/>
    <w:rsid w:val="00B4117A"/>
    <w:rsid w:val="00B42633"/>
    <w:rsid w:val="00B42A4C"/>
    <w:rsid w:val="00B44520"/>
    <w:rsid w:val="00B45036"/>
    <w:rsid w:val="00B454F2"/>
    <w:rsid w:val="00B46119"/>
    <w:rsid w:val="00B5016E"/>
    <w:rsid w:val="00B502BF"/>
    <w:rsid w:val="00B52450"/>
    <w:rsid w:val="00B52C79"/>
    <w:rsid w:val="00B534DA"/>
    <w:rsid w:val="00B55CA4"/>
    <w:rsid w:val="00B616CD"/>
    <w:rsid w:val="00B62726"/>
    <w:rsid w:val="00B632EA"/>
    <w:rsid w:val="00B6562C"/>
    <w:rsid w:val="00B677F2"/>
    <w:rsid w:val="00B70648"/>
    <w:rsid w:val="00B73492"/>
    <w:rsid w:val="00B73A89"/>
    <w:rsid w:val="00B75CB4"/>
    <w:rsid w:val="00B762FA"/>
    <w:rsid w:val="00B77958"/>
    <w:rsid w:val="00B77C3D"/>
    <w:rsid w:val="00B8362B"/>
    <w:rsid w:val="00B92C27"/>
    <w:rsid w:val="00B9315A"/>
    <w:rsid w:val="00B932BE"/>
    <w:rsid w:val="00B9352B"/>
    <w:rsid w:val="00B93A5E"/>
    <w:rsid w:val="00B94086"/>
    <w:rsid w:val="00B942FD"/>
    <w:rsid w:val="00B94644"/>
    <w:rsid w:val="00B95B69"/>
    <w:rsid w:val="00B96662"/>
    <w:rsid w:val="00BA0965"/>
    <w:rsid w:val="00BA2E7F"/>
    <w:rsid w:val="00BA3BFE"/>
    <w:rsid w:val="00BA4BA8"/>
    <w:rsid w:val="00BA7641"/>
    <w:rsid w:val="00BB1681"/>
    <w:rsid w:val="00BB4B24"/>
    <w:rsid w:val="00BB53D2"/>
    <w:rsid w:val="00BB6B52"/>
    <w:rsid w:val="00BC1F50"/>
    <w:rsid w:val="00BC207F"/>
    <w:rsid w:val="00BC214C"/>
    <w:rsid w:val="00BC23B8"/>
    <w:rsid w:val="00BC6985"/>
    <w:rsid w:val="00BC6ABA"/>
    <w:rsid w:val="00BC799F"/>
    <w:rsid w:val="00BC7A74"/>
    <w:rsid w:val="00BD0BDD"/>
    <w:rsid w:val="00BD1DD0"/>
    <w:rsid w:val="00BD29F1"/>
    <w:rsid w:val="00BD4DF6"/>
    <w:rsid w:val="00BD5404"/>
    <w:rsid w:val="00BD5862"/>
    <w:rsid w:val="00BD63BE"/>
    <w:rsid w:val="00BD6F9A"/>
    <w:rsid w:val="00BE0B08"/>
    <w:rsid w:val="00BE1CE3"/>
    <w:rsid w:val="00BE294C"/>
    <w:rsid w:val="00BE308A"/>
    <w:rsid w:val="00BE360F"/>
    <w:rsid w:val="00BE4553"/>
    <w:rsid w:val="00BE4BD8"/>
    <w:rsid w:val="00BE5423"/>
    <w:rsid w:val="00BE589F"/>
    <w:rsid w:val="00BF0F97"/>
    <w:rsid w:val="00BF2B93"/>
    <w:rsid w:val="00BF2C40"/>
    <w:rsid w:val="00BF2DF4"/>
    <w:rsid w:val="00BF4123"/>
    <w:rsid w:val="00BF4B90"/>
    <w:rsid w:val="00BF780B"/>
    <w:rsid w:val="00C00128"/>
    <w:rsid w:val="00C02236"/>
    <w:rsid w:val="00C02C23"/>
    <w:rsid w:val="00C02C6A"/>
    <w:rsid w:val="00C037F2"/>
    <w:rsid w:val="00C05443"/>
    <w:rsid w:val="00C05589"/>
    <w:rsid w:val="00C070AD"/>
    <w:rsid w:val="00C075A4"/>
    <w:rsid w:val="00C076E8"/>
    <w:rsid w:val="00C10D1F"/>
    <w:rsid w:val="00C13E67"/>
    <w:rsid w:val="00C14486"/>
    <w:rsid w:val="00C15742"/>
    <w:rsid w:val="00C15AB7"/>
    <w:rsid w:val="00C16031"/>
    <w:rsid w:val="00C17449"/>
    <w:rsid w:val="00C17A13"/>
    <w:rsid w:val="00C24355"/>
    <w:rsid w:val="00C24C23"/>
    <w:rsid w:val="00C25057"/>
    <w:rsid w:val="00C25696"/>
    <w:rsid w:val="00C279DD"/>
    <w:rsid w:val="00C315EE"/>
    <w:rsid w:val="00C32B1D"/>
    <w:rsid w:val="00C32DEF"/>
    <w:rsid w:val="00C333A0"/>
    <w:rsid w:val="00C33CE8"/>
    <w:rsid w:val="00C34D0E"/>
    <w:rsid w:val="00C351B7"/>
    <w:rsid w:val="00C365BA"/>
    <w:rsid w:val="00C36E90"/>
    <w:rsid w:val="00C37356"/>
    <w:rsid w:val="00C376DA"/>
    <w:rsid w:val="00C37760"/>
    <w:rsid w:val="00C379C4"/>
    <w:rsid w:val="00C408EC"/>
    <w:rsid w:val="00C40BC0"/>
    <w:rsid w:val="00C41E75"/>
    <w:rsid w:val="00C427D6"/>
    <w:rsid w:val="00C45064"/>
    <w:rsid w:val="00C4592B"/>
    <w:rsid w:val="00C504D2"/>
    <w:rsid w:val="00C510AE"/>
    <w:rsid w:val="00C520F5"/>
    <w:rsid w:val="00C5330F"/>
    <w:rsid w:val="00C54A1A"/>
    <w:rsid w:val="00C557D4"/>
    <w:rsid w:val="00C55A6C"/>
    <w:rsid w:val="00C5617B"/>
    <w:rsid w:val="00C6025D"/>
    <w:rsid w:val="00C60741"/>
    <w:rsid w:val="00C619D0"/>
    <w:rsid w:val="00C61B37"/>
    <w:rsid w:val="00C62423"/>
    <w:rsid w:val="00C63CC8"/>
    <w:rsid w:val="00C65F88"/>
    <w:rsid w:val="00C67736"/>
    <w:rsid w:val="00C7097C"/>
    <w:rsid w:val="00C70AD9"/>
    <w:rsid w:val="00C72374"/>
    <w:rsid w:val="00C7412F"/>
    <w:rsid w:val="00C760F1"/>
    <w:rsid w:val="00C77545"/>
    <w:rsid w:val="00C77CDA"/>
    <w:rsid w:val="00C80493"/>
    <w:rsid w:val="00C81187"/>
    <w:rsid w:val="00C82339"/>
    <w:rsid w:val="00C84D5A"/>
    <w:rsid w:val="00C851FC"/>
    <w:rsid w:val="00C860DE"/>
    <w:rsid w:val="00C860E3"/>
    <w:rsid w:val="00C867FB"/>
    <w:rsid w:val="00C90227"/>
    <w:rsid w:val="00C915DE"/>
    <w:rsid w:val="00C929DD"/>
    <w:rsid w:val="00C93698"/>
    <w:rsid w:val="00C94FF1"/>
    <w:rsid w:val="00CA0412"/>
    <w:rsid w:val="00CA1F00"/>
    <w:rsid w:val="00CA2AAE"/>
    <w:rsid w:val="00CA2EE6"/>
    <w:rsid w:val="00CA33C7"/>
    <w:rsid w:val="00CA5F04"/>
    <w:rsid w:val="00CA61A0"/>
    <w:rsid w:val="00CB022F"/>
    <w:rsid w:val="00CB3F5A"/>
    <w:rsid w:val="00CB462E"/>
    <w:rsid w:val="00CB4742"/>
    <w:rsid w:val="00CB4BAA"/>
    <w:rsid w:val="00CB6C27"/>
    <w:rsid w:val="00CC03DA"/>
    <w:rsid w:val="00CC0FD3"/>
    <w:rsid w:val="00CC3B51"/>
    <w:rsid w:val="00CC400E"/>
    <w:rsid w:val="00CC5EE3"/>
    <w:rsid w:val="00CC78E0"/>
    <w:rsid w:val="00CC7D21"/>
    <w:rsid w:val="00CD11B6"/>
    <w:rsid w:val="00CD4EFE"/>
    <w:rsid w:val="00CE2F33"/>
    <w:rsid w:val="00CE48AB"/>
    <w:rsid w:val="00CE5DF7"/>
    <w:rsid w:val="00CE5F91"/>
    <w:rsid w:val="00CF0312"/>
    <w:rsid w:val="00CF091C"/>
    <w:rsid w:val="00CF0BBA"/>
    <w:rsid w:val="00CF198E"/>
    <w:rsid w:val="00CF2F46"/>
    <w:rsid w:val="00CF3028"/>
    <w:rsid w:val="00CF4933"/>
    <w:rsid w:val="00CF7201"/>
    <w:rsid w:val="00CF7B1F"/>
    <w:rsid w:val="00CF7CB1"/>
    <w:rsid w:val="00D0059B"/>
    <w:rsid w:val="00D01018"/>
    <w:rsid w:val="00D04910"/>
    <w:rsid w:val="00D04B01"/>
    <w:rsid w:val="00D076D5"/>
    <w:rsid w:val="00D100BF"/>
    <w:rsid w:val="00D104CA"/>
    <w:rsid w:val="00D12812"/>
    <w:rsid w:val="00D13013"/>
    <w:rsid w:val="00D15723"/>
    <w:rsid w:val="00D165FA"/>
    <w:rsid w:val="00D1795D"/>
    <w:rsid w:val="00D17F46"/>
    <w:rsid w:val="00D20D81"/>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2C1"/>
    <w:rsid w:val="00D603FC"/>
    <w:rsid w:val="00D61B62"/>
    <w:rsid w:val="00D61C0C"/>
    <w:rsid w:val="00D64255"/>
    <w:rsid w:val="00D65FFD"/>
    <w:rsid w:val="00D66261"/>
    <w:rsid w:val="00D66655"/>
    <w:rsid w:val="00D6701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8730A"/>
    <w:rsid w:val="00D87C58"/>
    <w:rsid w:val="00D910FB"/>
    <w:rsid w:val="00D91BC2"/>
    <w:rsid w:val="00D91CEF"/>
    <w:rsid w:val="00D93106"/>
    <w:rsid w:val="00D93DB0"/>
    <w:rsid w:val="00D94CD1"/>
    <w:rsid w:val="00D94D35"/>
    <w:rsid w:val="00D96C21"/>
    <w:rsid w:val="00D97764"/>
    <w:rsid w:val="00DA0E06"/>
    <w:rsid w:val="00DA15C8"/>
    <w:rsid w:val="00DA40F0"/>
    <w:rsid w:val="00DA5801"/>
    <w:rsid w:val="00DA6090"/>
    <w:rsid w:val="00DA6CF2"/>
    <w:rsid w:val="00DB4209"/>
    <w:rsid w:val="00DB71BA"/>
    <w:rsid w:val="00DB739F"/>
    <w:rsid w:val="00DB7E31"/>
    <w:rsid w:val="00DC1BD4"/>
    <w:rsid w:val="00DC3ED1"/>
    <w:rsid w:val="00DC4628"/>
    <w:rsid w:val="00DC6BEA"/>
    <w:rsid w:val="00DD02AA"/>
    <w:rsid w:val="00DD08BC"/>
    <w:rsid w:val="00DD12B3"/>
    <w:rsid w:val="00DD1995"/>
    <w:rsid w:val="00DD1A9F"/>
    <w:rsid w:val="00DD1AF7"/>
    <w:rsid w:val="00DD4661"/>
    <w:rsid w:val="00DD5C89"/>
    <w:rsid w:val="00DD6D98"/>
    <w:rsid w:val="00DD7880"/>
    <w:rsid w:val="00DD7A23"/>
    <w:rsid w:val="00DD7CD7"/>
    <w:rsid w:val="00DE13FD"/>
    <w:rsid w:val="00DE1D1B"/>
    <w:rsid w:val="00DE23F4"/>
    <w:rsid w:val="00DE2494"/>
    <w:rsid w:val="00DE283C"/>
    <w:rsid w:val="00DE4085"/>
    <w:rsid w:val="00DF0354"/>
    <w:rsid w:val="00DF1907"/>
    <w:rsid w:val="00DF27F9"/>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693A"/>
    <w:rsid w:val="00E27695"/>
    <w:rsid w:val="00E279C3"/>
    <w:rsid w:val="00E27BE9"/>
    <w:rsid w:val="00E315C8"/>
    <w:rsid w:val="00E3278B"/>
    <w:rsid w:val="00E3481A"/>
    <w:rsid w:val="00E35B7D"/>
    <w:rsid w:val="00E3628E"/>
    <w:rsid w:val="00E368D6"/>
    <w:rsid w:val="00E37B85"/>
    <w:rsid w:val="00E37CF7"/>
    <w:rsid w:val="00E403BF"/>
    <w:rsid w:val="00E41111"/>
    <w:rsid w:val="00E41819"/>
    <w:rsid w:val="00E41939"/>
    <w:rsid w:val="00E4401A"/>
    <w:rsid w:val="00E44AE6"/>
    <w:rsid w:val="00E450D7"/>
    <w:rsid w:val="00E46F66"/>
    <w:rsid w:val="00E47383"/>
    <w:rsid w:val="00E51BDA"/>
    <w:rsid w:val="00E52126"/>
    <w:rsid w:val="00E534EB"/>
    <w:rsid w:val="00E5460E"/>
    <w:rsid w:val="00E546CF"/>
    <w:rsid w:val="00E55327"/>
    <w:rsid w:val="00E55B13"/>
    <w:rsid w:val="00E563A4"/>
    <w:rsid w:val="00E57A43"/>
    <w:rsid w:val="00E60144"/>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99F"/>
    <w:rsid w:val="00E96E76"/>
    <w:rsid w:val="00E973BF"/>
    <w:rsid w:val="00E97E45"/>
    <w:rsid w:val="00EA0C3D"/>
    <w:rsid w:val="00EA2B59"/>
    <w:rsid w:val="00EA2F5B"/>
    <w:rsid w:val="00EA369C"/>
    <w:rsid w:val="00EA3C99"/>
    <w:rsid w:val="00EA52B6"/>
    <w:rsid w:val="00EA5B71"/>
    <w:rsid w:val="00EA755E"/>
    <w:rsid w:val="00EB0163"/>
    <w:rsid w:val="00EB2A7D"/>
    <w:rsid w:val="00EB3649"/>
    <w:rsid w:val="00EB3985"/>
    <w:rsid w:val="00EB4A80"/>
    <w:rsid w:val="00EB5F0C"/>
    <w:rsid w:val="00EB7D33"/>
    <w:rsid w:val="00EC0443"/>
    <w:rsid w:val="00EC17A9"/>
    <w:rsid w:val="00EC1D6A"/>
    <w:rsid w:val="00EC35EA"/>
    <w:rsid w:val="00EC5DD6"/>
    <w:rsid w:val="00EC6954"/>
    <w:rsid w:val="00ED0467"/>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4C98"/>
    <w:rsid w:val="00F05414"/>
    <w:rsid w:val="00F05D6B"/>
    <w:rsid w:val="00F0721C"/>
    <w:rsid w:val="00F07336"/>
    <w:rsid w:val="00F10753"/>
    <w:rsid w:val="00F10FA6"/>
    <w:rsid w:val="00F1599B"/>
    <w:rsid w:val="00F15ACC"/>
    <w:rsid w:val="00F178A6"/>
    <w:rsid w:val="00F20AEF"/>
    <w:rsid w:val="00F2149B"/>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6F8"/>
    <w:rsid w:val="00F507F6"/>
    <w:rsid w:val="00F51A73"/>
    <w:rsid w:val="00F54087"/>
    <w:rsid w:val="00F55A75"/>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4B7"/>
    <w:rsid w:val="00F868A2"/>
    <w:rsid w:val="00F8793E"/>
    <w:rsid w:val="00F91587"/>
    <w:rsid w:val="00F943AD"/>
    <w:rsid w:val="00F95373"/>
    <w:rsid w:val="00F960C4"/>
    <w:rsid w:val="00F96207"/>
    <w:rsid w:val="00F97372"/>
    <w:rsid w:val="00FA03F2"/>
    <w:rsid w:val="00FA1A51"/>
    <w:rsid w:val="00FA2369"/>
    <w:rsid w:val="00FA2D95"/>
    <w:rsid w:val="00FA3474"/>
    <w:rsid w:val="00FA37DD"/>
    <w:rsid w:val="00FA5256"/>
    <w:rsid w:val="00FB0194"/>
    <w:rsid w:val="00FB405B"/>
    <w:rsid w:val="00FB41E1"/>
    <w:rsid w:val="00FB6150"/>
    <w:rsid w:val="00FB6862"/>
    <w:rsid w:val="00FB7807"/>
    <w:rsid w:val="00FB7A91"/>
    <w:rsid w:val="00FB7AB0"/>
    <w:rsid w:val="00FC26B5"/>
    <w:rsid w:val="00FC54F6"/>
    <w:rsid w:val="00FC5505"/>
    <w:rsid w:val="00FC5EF5"/>
    <w:rsid w:val="00FD1306"/>
    <w:rsid w:val="00FD14C0"/>
    <w:rsid w:val="00FD1B1E"/>
    <w:rsid w:val="00FD48F4"/>
    <w:rsid w:val="00FD65F1"/>
    <w:rsid w:val="00FD71D3"/>
    <w:rsid w:val="00FE01B7"/>
    <w:rsid w:val="00FE09E0"/>
    <w:rsid w:val="00FE1B20"/>
    <w:rsid w:val="00FE21EF"/>
    <w:rsid w:val="00FE37C1"/>
    <w:rsid w:val="00FE4809"/>
    <w:rsid w:val="00FE4969"/>
    <w:rsid w:val="00FE4AC5"/>
    <w:rsid w:val="00FE63D9"/>
    <w:rsid w:val="00FE7D9F"/>
    <w:rsid w:val="00FF3453"/>
    <w:rsid w:val="00FF5B04"/>
    <w:rsid w:val="00FF704D"/>
    <w:rsid w:val="00FF7E68"/>
    <w:rsid w:val="01A29FA9"/>
    <w:rsid w:val="0B4981EF"/>
    <w:rsid w:val="0CE55250"/>
    <w:rsid w:val="0F81010F"/>
    <w:rsid w:val="1110B605"/>
    <w:rsid w:val="12B8A1D1"/>
    <w:rsid w:val="19CBC2DE"/>
    <w:rsid w:val="1AC2B690"/>
    <w:rsid w:val="21658CFA"/>
    <w:rsid w:val="249D2DBC"/>
    <w:rsid w:val="251993D6"/>
    <w:rsid w:val="28C07215"/>
    <w:rsid w:val="2D44270C"/>
    <w:rsid w:val="2EEC12D8"/>
    <w:rsid w:val="30D3A356"/>
    <w:rsid w:val="3B228872"/>
    <w:rsid w:val="3F0A2428"/>
    <w:rsid w:val="46418BE3"/>
    <w:rsid w:val="46EFF245"/>
    <w:rsid w:val="49600448"/>
    <w:rsid w:val="4C97A50A"/>
    <w:rsid w:val="4FCF45CC"/>
    <w:rsid w:val="5296DD34"/>
    <w:rsid w:val="54A2B6EF"/>
    <w:rsid w:val="563E8750"/>
    <w:rsid w:val="58F1C9DA"/>
    <w:rsid w:val="5A952DB2"/>
    <w:rsid w:val="63EC869D"/>
    <w:rsid w:val="63F7A4EE"/>
    <w:rsid w:val="658856FE"/>
    <w:rsid w:val="672F45B0"/>
    <w:rsid w:val="6BF79882"/>
    <w:rsid w:val="6E6615F3"/>
    <w:rsid w:val="79146A0E"/>
    <w:rsid w:val="7B0823F4"/>
    <w:rsid w:val="7E9042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682621"/>
  <w15:docId w15:val="{FE4141F8-A322-481C-AA71-6C93383A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autoRedefine/>
    <w:qFormat/>
    <w:rsid w:val="000A4D3C"/>
    <w:pPr>
      <w:keepNext/>
      <w:tabs>
        <w:tab w:val="center" w:pos="4680"/>
      </w:tabs>
      <w:suppressAutoHyphens/>
      <w:spacing w:before="240" w:after="120" w:line="480" w:lineRule="auto"/>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4">
    <w:name w:val="heading 4"/>
    <w:basedOn w:val="Normal"/>
    <w:next w:val="Normal"/>
    <w:link w:val="Heading4Char"/>
    <w:semiHidden/>
    <w:unhideWhenUsed/>
    <w:qFormat/>
    <w:rsid w:val="00CB6C2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link w:val="FootnoteText"/>
    <w:uiPriority w:val="99"/>
    <w:semiHidden/>
    <w:rsid w:val="00BE4BD8"/>
    <w:rPr>
      <w:rFonts w:ascii="Courier" w:hAnsi="Courier"/>
      <w:sz w:val="24"/>
    </w:rPr>
  </w:style>
  <w:style w:type="character" w:styleId="PlaceholderText">
    <w:name w:val="Placeholder Text"/>
    <w:basedOn w:val="DefaultParagraphFont"/>
    <w:uiPriority w:val="99"/>
    <w:semiHidden/>
    <w:rsid w:val="00956B0F"/>
    <w:rPr>
      <w:color w:val="808080"/>
    </w:rPr>
  </w:style>
  <w:style w:type="table" w:styleId="ListTable7Colorful">
    <w:name w:val="List Table 7 Colorful"/>
    <w:basedOn w:val="TableNormal"/>
    <w:uiPriority w:val="52"/>
    <w:rsid w:val="005C37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756FB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
    <w:name w:val="Comment Text Char"/>
    <w:basedOn w:val="DefaultParagraphFont"/>
    <w:link w:val="CommentText"/>
    <w:rsid w:val="00D67015"/>
    <w:rPr>
      <w:rFonts w:ascii="Courier" w:hAnsi="Courier"/>
    </w:rPr>
  </w:style>
  <w:style w:type="paragraph" w:customStyle="1" w:styleId="Default">
    <w:name w:val="Default"/>
    <w:rsid w:val="00D67015"/>
    <w:pPr>
      <w:autoSpaceDE w:val="0"/>
      <w:autoSpaceDN w:val="0"/>
      <w:adjustRightInd w:val="0"/>
    </w:pPr>
    <w:rPr>
      <w:color w:val="000000"/>
      <w:sz w:val="24"/>
      <w:szCs w:val="24"/>
    </w:rPr>
  </w:style>
  <w:style w:type="character" w:customStyle="1" w:styleId="normaltextrun">
    <w:name w:val="normaltextrun"/>
    <w:basedOn w:val="DefaultParagraphFont"/>
    <w:rsid w:val="005C461C"/>
  </w:style>
  <w:style w:type="character" w:customStyle="1" w:styleId="UnresolvedMention1">
    <w:name w:val="Unresolved Mention1"/>
    <w:basedOn w:val="DefaultParagraphFont"/>
    <w:uiPriority w:val="99"/>
    <w:semiHidden/>
    <w:unhideWhenUsed/>
    <w:rsid w:val="008951CC"/>
    <w:rPr>
      <w:color w:val="605E5C"/>
      <w:shd w:val="clear" w:color="auto" w:fill="E1DFDD"/>
    </w:rPr>
  </w:style>
  <w:style w:type="character" w:styleId="UnresolvedMention">
    <w:name w:val="Unresolved Mention"/>
    <w:basedOn w:val="DefaultParagraphFont"/>
    <w:uiPriority w:val="99"/>
    <w:semiHidden/>
    <w:unhideWhenUsed/>
    <w:rsid w:val="00256879"/>
    <w:rPr>
      <w:color w:val="605E5C"/>
      <w:shd w:val="clear" w:color="auto" w:fill="E1DFDD"/>
    </w:rPr>
  </w:style>
  <w:style w:type="character" w:customStyle="1" w:styleId="Heading4Char">
    <w:name w:val="Heading 4 Char"/>
    <w:basedOn w:val="DefaultParagraphFont"/>
    <w:link w:val="Heading4"/>
    <w:semiHidden/>
    <w:rsid w:val="00CB6C27"/>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kim.matherne.dcfs@la.gov" TargetMode="External" /><Relationship Id="rId11" Type="http://schemas.openxmlformats.org/officeDocument/2006/relationships/hyperlink" Target="mailto:lisa.cowell@tn.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9151.htm" TargetMode="External" /><Relationship Id="rId2" Type="http://schemas.openxmlformats.org/officeDocument/2006/relationships/hyperlink" Target="https://www.opm.gov/policy-data-oversight/pay-leave/salaries-wages/salary-tables/pdf/2022/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15A25BCFFA444D81EBA97C64046953" ma:contentTypeVersion="8" ma:contentTypeDescription="Create a new document." ma:contentTypeScope="" ma:versionID="a7db81d7c5c0fc2b06aa270517153a30">
  <xsd:schema xmlns:xsd="http://www.w3.org/2001/XMLSchema" xmlns:xs="http://www.w3.org/2001/XMLSchema" xmlns:p="http://schemas.microsoft.com/office/2006/metadata/properties" xmlns:ns2="9aa2dcd6-1264-4322-b235-4dd0a4f7ffd6" xmlns:ns3="79b3a3aa-ea84-4612-8e39-2bb6cce880f6" targetNamespace="http://schemas.microsoft.com/office/2006/metadata/properties" ma:root="true" ma:fieldsID="d3787a67141fb28a36b7fdf2f23a6ede" ns2:_="" ns3:_="">
    <xsd:import namespace="9aa2dcd6-1264-4322-b235-4dd0a4f7ffd6"/>
    <xsd:import namespace="79b3a3aa-ea84-4612-8e39-2bb6cce88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2dcd6-1264-4322-b235-4dd0a4f7f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b3a3aa-ea84-4612-8e39-2bb6cce88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91A30B2A-BB64-4851-A6D8-DB53B47C2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2dcd6-1264-4322-b235-4dd0a4f7ffd6"/>
    <ds:schemaRef ds:uri="79b3a3aa-ea84-4612-8e39-2bb6cce88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D7420-095D-468C-BC80-9E7A41869B57}">
  <ds:schemaRefs>
    <ds:schemaRef ds:uri="http://schemas.microsoft.com/office/2006/metadata/properties"/>
    <ds:schemaRef ds:uri="9dbcbb5a-2d39-43bd-b6c7-d27f844c7fb7"/>
  </ds:schemaRefs>
</ds:datastoreItem>
</file>

<file path=customXml/itemProps4.xml><?xml version="1.0" encoding="utf-8"?>
<ds:datastoreItem xmlns:ds="http://schemas.openxmlformats.org/officeDocument/2006/customXml" ds:itemID="{E4F9D730-2746-4EE9-86B6-B36E7839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3597</Words>
  <Characters>21822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 FNS</dc:creator>
  <cp:lastModifiedBy>Conrad, Alison - FNS, Washington, DC</cp:lastModifiedBy>
  <cp:revision>3</cp:revision>
  <cp:lastPrinted>2019-04-01T15:00:00Z</cp:lastPrinted>
  <dcterms:created xsi:type="dcterms:W3CDTF">2022-09-29T15:16:00Z</dcterms:created>
  <dcterms:modified xsi:type="dcterms:W3CDTF">2022-09-29T15:16:00Z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