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AAA" w:rsidRDefault="001C07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7559040</wp:posOffset>
                </wp:positionV>
                <wp:extent cx="4246245" cy="248285"/>
                <wp:effectExtent l="0" t="0" r="0" b="0"/>
                <wp:wrapThrough wrapText="bothSides">
                  <wp:wrapPolygon edited="0">
                    <wp:start x="291" y="0"/>
                    <wp:lineTo x="291" y="19887"/>
                    <wp:lineTo x="21222" y="19887"/>
                    <wp:lineTo x="21222" y="0"/>
                    <wp:lineTo x="291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C0794" w:rsidR="001C0794" w:rsidP="001C0794" w:rsidRDefault="001C0794">
                            <w:pPr>
                              <w:spacing w:after="0" w:line="80" w:lineRule="exact"/>
                              <w:rPr>
                                <w:rFonts w:ascii="Bodoni MT" w:hAnsi="Bodoni MT" w:cstheme="minorHAnsi"/>
                                <w:sz w:val="10"/>
                                <w:szCs w:val="10"/>
                              </w:rPr>
                            </w:pPr>
                            <w:r w:rsidRPr="001C0794">
                              <w:rPr>
                                <w:rFonts w:ascii="Bodoni MT" w:hAnsi="Bodoni MT" w:cstheme="minorHAnsi"/>
                                <w:sz w:val="10"/>
                                <w:szCs w:val="10"/>
                              </w:rPr>
                              <w:t xml:space="preserve">Notwithstanding any other provisions of the law, no person is required to respond to, nor </w:t>
                            </w:r>
                            <w:proofErr w:type="gramStart"/>
                            <w:r w:rsidRPr="001C0794">
                              <w:rPr>
                                <w:rFonts w:ascii="Bodoni MT" w:hAnsi="Bodoni MT" w:cstheme="minorHAnsi"/>
                                <w:sz w:val="10"/>
                                <w:szCs w:val="10"/>
                              </w:rPr>
                              <w:t>shall any person be subjected</w:t>
                            </w:r>
                            <w:proofErr w:type="gramEnd"/>
                            <w:r w:rsidRPr="001C0794">
                              <w:rPr>
                                <w:rFonts w:ascii="Bodoni MT" w:hAnsi="Bodoni MT" w:cstheme="minorHAnsi"/>
                                <w:sz w:val="10"/>
                                <w:szCs w:val="10"/>
                              </w:rPr>
                              <w:t xml:space="preserve"> to a penalty for failure to comply with, a collection of information subject to the requirements of the Paperwork Reduction Act, unless that collection of information displays a currently valid OMB Control Number.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12.65pt;margin-top:595.2pt;width:334.35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">
                <v:textbox>
                  <w:txbxContent>
                    <w:p w:rsidRPr="001C0794" w:rsidR="001C0794" w:rsidP="001C0794" w:rsidRDefault="001C0794">
                      <w:pPr>
                        <w:spacing w:after="0" w:line="80" w:lineRule="exact"/>
                        <w:rPr>
                          <w:rFonts w:ascii="Bodoni MT" w:hAnsi="Bodoni MT" w:cstheme="minorHAnsi"/>
                          <w:sz w:val="10"/>
                          <w:szCs w:val="10"/>
                        </w:rPr>
                      </w:pPr>
                      <w:r w:rsidRPr="001C0794">
                        <w:rPr>
                          <w:rFonts w:ascii="Bodoni MT" w:hAnsi="Bodoni MT" w:cstheme="minorHAnsi"/>
                          <w:sz w:val="10"/>
                          <w:szCs w:val="10"/>
                        </w:rPr>
                        <w:t xml:space="preserve">Notwithstanding any other provisions of the law, no person is required to respond to, nor </w:t>
                      </w:r>
                      <w:proofErr w:type="gramStart"/>
                      <w:r w:rsidRPr="001C0794">
                        <w:rPr>
                          <w:rFonts w:ascii="Bodoni MT" w:hAnsi="Bodoni MT" w:cstheme="minorHAnsi"/>
                          <w:sz w:val="10"/>
                          <w:szCs w:val="10"/>
                        </w:rPr>
                        <w:t>shall any person be subjected</w:t>
                      </w:r>
                      <w:proofErr w:type="gramEnd"/>
                      <w:r w:rsidRPr="001C0794">
                        <w:rPr>
                          <w:rFonts w:ascii="Bodoni MT" w:hAnsi="Bodoni MT" w:cstheme="minorHAnsi"/>
                          <w:sz w:val="10"/>
                          <w:szCs w:val="10"/>
                        </w:rPr>
                        <w:t xml:space="preserve"> to a penalty for failure to comply with, a collection of information subject to the requirements of the Paperwork Reduction Act, unless that collection of information displays a currently valid OMB Control Number.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name="_GoBack" w:id="0"/>
      <w:r w:rsidR="00E76FD0">
        <w:rPr>
          <w:noProof/>
        </w:rPr>
        <w:drawing>
          <wp:inline distT="0" distB="0" distL="0" distR="0" wp14:anchorId="4212FE72" wp14:editId="18CDD986">
            <wp:extent cx="4655257" cy="8413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29" t="8545" r="68269" b="6001"/>
                    <a:stretch/>
                  </pic:blipFill>
                  <pic:spPr bwMode="auto">
                    <a:xfrm>
                      <a:off x="0" y="0"/>
                      <a:ext cx="4655257" cy="841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56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FD0"/>
    <w:rsid w:val="001C0794"/>
    <w:rsid w:val="00361B96"/>
    <w:rsid w:val="00556AAA"/>
    <w:rsid w:val="005F2D29"/>
    <w:rsid w:val="00E7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BF7BFC-79B4-4D0A-BA63-0761C217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Natasha.White</dc:creator>
  <cp:keywords/>
  <dc:description/>
  <cp:lastModifiedBy>Adrienne Thomas</cp:lastModifiedBy>
  <cp:revision>2</cp:revision>
  <dcterms:created xsi:type="dcterms:W3CDTF">2020-02-10T15:58:00Z</dcterms:created>
  <dcterms:modified xsi:type="dcterms:W3CDTF">2020-02-10T15:58:00Z</dcterms:modified>
</cp:coreProperties>
</file>