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0E8F" w:rsidR="008D1294" w:rsidP="00CB4BE1" w:rsidRDefault="00EA6C04" w14:paraId="1AE1FD2C" w14:textId="77777777">
      <w:pPr>
        <w:jc w:val="center"/>
        <w:rPr>
          <w:rFonts w:asciiTheme="majorHAnsi" w:hAnsiTheme="majorHAnsi"/>
          <w:sz w:val="28"/>
          <w:u w:val="single"/>
        </w:rPr>
      </w:pPr>
      <w:r w:rsidRPr="00DC0E8F">
        <w:rPr>
          <w:rFonts w:asciiTheme="majorHAnsi" w:hAnsiTheme="majorHAnsi"/>
          <w:sz w:val="28"/>
          <w:u w:val="single"/>
        </w:rPr>
        <w:t xml:space="preserve">SUPPORTING </w:t>
      </w:r>
      <w:r w:rsidRPr="00DC0E8F" w:rsidR="00127B46">
        <w:rPr>
          <w:rFonts w:asciiTheme="majorHAnsi" w:hAnsiTheme="majorHAnsi"/>
          <w:sz w:val="28"/>
          <w:u w:val="single"/>
        </w:rPr>
        <w:t>STATEMENT -</w:t>
      </w:r>
      <w:r w:rsidRPr="00DC0E8F">
        <w:rPr>
          <w:rFonts w:asciiTheme="majorHAnsi" w:hAnsiTheme="majorHAnsi"/>
          <w:sz w:val="28"/>
          <w:u w:val="single"/>
        </w:rPr>
        <w:t xml:space="preserve"> PART A</w:t>
      </w:r>
    </w:p>
    <w:p w:rsidRPr="00DC0E8F" w:rsidR="0014432A" w:rsidP="009F24FC" w:rsidRDefault="00E361FE" w14:paraId="68DA153E" w14:textId="2371F0F0">
      <w:pPr>
        <w:spacing w:after="0"/>
        <w:jc w:val="center"/>
        <w:rPr>
          <w:rFonts w:asciiTheme="majorHAnsi" w:hAnsiTheme="majorHAnsi"/>
          <w:sz w:val="24"/>
        </w:rPr>
      </w:pPr>
      <w:r w:rsidRPr="00DC0E8F">
        <w:rPr>
          <w:rFonts w:asciiTheme="majorHAnsi" w:hAnsiTheme="majorHAnsi"/>
          <w:sz w:val="24"/>
        </w:rPr>
        <w:t>Personalized Web-based Sexual Assault Prevention for Service Members – 0703-</w:t>
      </w:r>
      <w:r w:rsidR="00804A2B">
        <w:rPr>
          <w:rFonts w:asciiTheme="majorHAnsi" w:hAnsiTheme="majorHAnsi"/>
          <w:sz w:val="24"/>
        </w:rPr>
        <w:t>0080</w:t>
      </w:r>
    </w:p>
    <w:p w:rsidR="00DC5AEB" w:rsidP="00D45829" w:rsidRDefault="00DC5AEB" w14:paraId="49AD2699" w14:textId="7A70DE25">
      <w:pPr>
        <w:spacing w:after="0"/>
        <w:jc w:val="center"/>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609A7" w:rsidTr="00F2133F" w14:paraId="39B1C914" w14:textId="77777777">
        <w:trPr>
          <w:trHeight w:val="595"/>
        </w:trPr>
        <w:tc>
          <w:tcPr>
            <w:tcW w:w="9515" w:type="dxa"/>
          </w:tcPr>
          <w:p w:rsidR="005609A7" w:rsidP="00F2133F" w:rsidRDefault="005609A7" w14:paraId="0B83FF26"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5609A7" w:rsidP="00F2133F" w:rsidRDefault="005609A7" w14:paraId="68BEF9F1" w14:textId="77777777">
            <w:pPr>
              <w:rPr>
                <w:rFonts w:asciiTheme="majorHAnsi" w:hAnsiTheme="majorHAnsi"/>
                <w:i/>
                <w:sz w:val="24"/>
              </w:rPr>
            </w:pPr>
          </w:p>
          <w:p w:rsidRPr="00C134EB" w:rsidR="00C07E03" w:rsidRDefault="00C07E03" w14:paraId="2028DC37" w14:textId="23B77EF5">
            <w:pPr>
              <w:pStyle w:val="ListParagraph"/>
              <w:numPr>
                <w:ilvl w:val="0"/>
                <w:numId w:val="23"/>
              </w:numPr>
              <w:rPr>
                <w:rFonts w:asciiTheme="majorHAnsi" w:hAnsiTheme="majorHAnsi"/>
                <w:sz w:val="24"/>
                <w:szCs w:val="23"/>
              </w:rPr>
            </w:pPr>
            <w:r w:rsidRPr="00C134EB">
              <w:rPr>
                <w:rFonts w:asciiTheme="majorHAnsi" w:hAnsiTheme="majorHAnsi"/>
                <w:sz w:val="24"/>
                <w:szCs w:val="23"/>
              </w:rPr>
              <w:t>Post-</w:t>
            </w:r>
            <w:r w:rsidRPr="00C134EB" w:rsidR="00A30DD0">
              <w:rPr>
                <w:rFonts w:asciiTheme="majorHAnsi" w:hAnsiTheme="majorHAnsi"/>
                <w:sz w:val="24"/>
                <w:szCs w:val="23"/>
              </w:rPr>
              <w:t>interview/focus group s</w:t>
            </w:r>
            <w:r w:rsidRPr="00C134EB">
              <w:rPr>
                <w:rFonts w:asciiTheme="majorHAnsi" w:hAnsiTheme="majorHAnsi"/>
                <w:sz w:val="24"/>
                <w:szCs w:val="23"/>
              </w:rPr>
              <w:t xml:space="preserve">urvey: For the open-ended items, we included instructional text noting that participants should not include PII in their responses. </w:t>
            </w:r>
          </w:p>
          <w:p w:rsidRPr="00C134EB" w:rsidR="00A30DD0" w:rsidRDefault="00C86562" w14:paraId="259C7758" w14:textId="25ECA2C4">
            <w:pPr>
              <w:pStyle w:val="ListParagraph"/>
              <w:numPr>
                <w:ilvl w:val="0"/>
                <w:numId w:val="23"/>
              </w:numPr>
              <w:rPr>
                <w:rFonts w:asciiTheme="majorHAnsi" w:hAnsiTheme="majorHAnsi"/>
                <w:sz w:val="24"/>
                <w:szCs w:val="23"/>
              </w:rPr>
            </w:pPr>
            <w:r w:rsidRPr="00C134EB">
              <w:rPr>
                <w:rFonts w:asciiTheme="majorHAnsi" w:hAnsiTheme="majorHAnsi"/>
                <w:sz w:val="24"/>
                <w:szCs w:val="23"/>
              </w:rPr>
              <w:t xml:space="preserve">Normative survey: </w:t>
            </w:r>
            <w:r w:rsidR="00D1486C">
              <w:rPr>
                <w:rFonts w:asciiTheme="majorHAnsi" w:hAnsiTheme="majorHAnsi"/>
                <w:sz w:val="24"/>
                <w:szCs w:val="23"/>
              </w:rPr>
              <w:t>Added</w:t>
            </w:r>
            <w:r w:rsidRPr="00C134EB" w:rsidR="00C07E03">
              <w:rPr>
                <w:rFonts w:asciiTheme="majorHAnsi" w:hAnsiTheme="majorHAnsi"/>
                <w:sz w:val="24"/>
                <w:szCs w:val="23"/>
              </w:rPr>
              <w:t xml:space="preserve"> reminder emails</w:t>
            </w:r>
            <w:r w:rsidR="002449FC">
              <w:rPr>
                <w:rFonts w:asciiTheme="majorHAnsi" w:hAnsiTheme="majorHAnsi"/>
                <w:sz w:val="24"/>
                <w:szCs w:val="23"/>
              </w:rPr>
              <w:t xml:space="preserve"> intended</w:t>
            </w:r>
            <w:r w:rsidR="00D1486C">
              <w:rPr>
                <w:rFonts w:asciiTheme="majorHAnsi" w:hAnsiTheme="majorHAnsi"/>
                <w:sz w:val="24"/>
                <w:szCs w:val="23"/>
              </w:rPr>
              <w:t xml:space="preserve"> to</w:t>
            </w:r>
            <w:r w:rsidR="002449FC">
              <w:rPr>
                <w:rFonts w:asciiTheme="majorHAnsi" w:hAnsiTheme="majorHAnsi"/>
                <w:sz w:val="24"/>
                <w:szCs w:val="23"/>
              </w:rPr>
              <w:t xml:space="preserve"> boost response rates</w:t>
            </w:r>
          </w:p>
          <w:p w:rsidRPr="00C134EB" w:rsidR="00A30DD0" w:rsidRDefault="00A30DD0" w14:paraId="6E449937" w14:textId="49DC2F8D">
            <w:pPr>
              <w:pStyle w:val="ListParagraph"/>
              <w:numPr>
                <w:ilvl w:val="0"/>
                <w:numId w:val="23"/>
              </w:numPr>
              <w:rPr>
                <w:rFonts w:asciiTheme="majorHAnsi" w:hAnsiTheme="majorHAnsi"/>
                <w:sz w:val="24"/>
                <w:szCs w:val="23"/>
              </w:rPr>
            </w:pPr>
            <w:r w:rsidRPr="00C134EB">
              <w:rPr>
                <w:rFonts w:asciiTheme="majorHAnsi" w:hAnsiTheme="majorHAnsi"/>
                <w:sz w:val="24"/>
                <w:szCs w:val="23"/>
              </w:rPr>
              <w:t>Normative survey: Removed response options related to transgender identification (i.e., the two transgender response options, along with the open-ended question).</w:t>
            </w:r>
          </w:p>
          <w:p w:rsidRPr="00C07477" w:rsidR="005609A7" w:rsidP="0010121C" w:rsidRDefault="005609A7" w14:paraId="0C79DA21" w14:textId="77777777">
            <w:pPr>
              <w:rPr>
                <w:rFonts w:asciiTheme="majorHAnsi" w:hAnsiTheme="majorHAnsi"/>
                <w:sz w:val="24"/>
              </w:rPr>
            </w:pPr>
          </w:p>
        </w:tc>
      </w:tr>
    </w:tbl>
    <w:p w:rsidRPr="00DC0E8F" w:rsidR="005609A7" w:rsidP="00D45829" w:rsidRDefault="005609A7" w14:paraId="57072EF2" w14:textId="77777777">
      <w:pPr>
        <w:spacing w:after="0"/>
        <w:jc w:val="center"/>
        <w:rPr>
          <w:rFonts w:asciiTheme="majorHAnsi" w:hAnsiTheme="majorHAnsi"/>
          <w:sz w:val="24"/>
        </w:rPr>
      </w:pPr>
    </w:p>
    <w:p w:rsidRPr="00DC0E8F" w:rsidR="005C7428" w:rsidP="006E563D" w:rsidRDefault="0027743E" w14:paraId="03E02B87" w14:textId="77777777">
      <w:pPr>
        <w:spacing w:after="0" w:line="240" w:lineRule="auto"/>
        <w:rPr>
          <w:rFonts w:asciiTheme="majorHAnsi" w:hAnsiTheme="majorHAnsi"/>
          <w:sz w:val="24"/>
          <w:u w:val="single"/>
        </w:rPr>
      </w:pPr>
      <w:r w:rsidRPr="00DC0E8F">
        <w:rPr>
          <w:rFonts w:asciiTheme="majorHAnsi" w:hAnsiTheme="majorHAnsi"/>
          <w:sz w:val="24"/>
        </w:rPr>
        <w:t>1.</w:t>
      </w:r>
      <w:r w:rsidRPr="00DC0E8F" w:rsidR="00211832">
        <w:rPr>
          <w:rFonts w:asciiTheme="majorHAnsi" w:hAnsiTheme="majorHAnsi"/>
          <w:sz w:val="24"/>
        </w:rPr>
        <w:t xml:space="preserve"> </w:t>
      </w:r>
      <w:r w:rsidRPr="00DC0E8F" w:rsidR="00510F0C">
        <w:rPr>
          <w:rFonts w:asciiTheme="majorHAnsi" w:hAnsiTheme="majorHAnsi"/>
          <w:sz w:val="24"/>
        </w:rPr>
        <w:tab/>
      </w:r>
      <w:r w:rsidRPr="00DC0E8F" w:rsidR="005C7428">
        <w:rPr>
          <w:rFonts w:asciiTheme="majorHAnsi" w:hAnsiTheme="majorHAnsi"/>
          <w:sz w:val="24"/>
          <w:u w:val="single"/>
        </w:rPr>
        <w:t xml:space="preserve">Need for the Information </w:t>
      </w:r>
      <w:r w:rsidRPr="00DC0E8F" w:rsidR="0085688C">
        <w:rPr>
          <w:rFonts w:asciiTheme="majorHAnsi" w:hAnsiTheme="majorHAnsi"/>
          <w:sz w:val="24"/>
          <w:u w:val="single"/>
        </w:rPr>
        <w:t>Collection</w:t>
      </w:r>
    </w:p>
    <w:p w:rsidRPr="00DC0E8F" w:rsidR="00E361FE" w:rsidP="006E563D" w:rsidRDefault="00E361FE" w14:paraId="49F2856D" w14:textId="77777777">
      <w:pPr>
        <w:spacing w:after="0" w:line="240" w:lineRule="auto"/>
        <w:rPr>
          <w:rFonts w:asciiTheme="majorHAnsi" w:hAnsiTheme="majorHAnsi"/>
          <w:sz w:val="24"/>
        </w:rPr>
      </w:pPr>
    </w:p>
    <w:p w:rsidRPr="00DC0E8F" w:rsidR="00E361FE" w:rsidP="00653DBE" w:rsidRDefault="00E361FE" w14:paraId="77F586F4" w14:textId="4624FF87">
      <w:pPr>
        <w:autoSpaceDE w:val="0"/>
        <w:autoSpaceDN w:val="0"/>
        <w:adjustRightInd w:val="0"/>
        <w:spacing w:after="0" w:line="240" w:lineRule="auto"/>
        <w:rPr>
          <w:rFonts w:asciiTheme="majorHAnsi" w:hAnsiTheme="majorHAnsi"/>
          <w:color w:val="FF0000"/>
          <w:sz w:val="24"/>
        </w:rPr>
      </w:pPr>
      <w:r w:rsidRPr="00DC0E8F">
        <w:rPr>
          <w:rFonts w:asciiTheme="majorHAnsi" w:hAnsiTheme="majorHAnsi"/>
          <w:sz w:val="24"/>
        </w:rPr>
        <w:t>This submission corresponds to the grant number W81XWH-20-2-0039 funded by the Congressionally Directed Medical Research Program (CDMRP) and aligns with the Secretary of Defense’s call for novel programs to prevent sexual assault within the military. Reducing sexual assault among service members is a significant national priority. There are few rigorous evaluations of assault prevention programs for service members. Given the practical challenges of delivering tailored sexual assault prevention to service members in- person, a computerized prevention program that focuses on multiple risk factors for sexual aggression and sexual victimization while engaging all service members as active bystanders to reduce risk for violence addresses a significant gap in prevention delivery.</w:t>
      </w:r>
      <w:r w:rsidRPr="00DC0E8F" w:rsidR="00CE1F08">
        <w:rPr>
          <w:rFonts w:asciiTheme="majorHAnsi" w:hAnsiTheme="majorHAnsi"/>
          <w:sz w:val="24"/>
        </w:rPr>
        <w:t xml:space="preserve"> Studies documenting the risk factors for sexual assault provide a good baseline for where future studies need to focus. </w:t>
      </w:r>
      <w:r w:rsidRPr="00DC0E8F" w:rsidR="00573B06">
        <w:rPr>
          <w:rFonts w:asciiTheme="majorHAnsi" w:hAnsiTheme="majorHAnsi"/>
          <w:sz w:val="24"/>
        </w:rPr>
        <w:t xml:space="preserve">One </w:t>
      </w:r>
      <w:r w:rsidRPr="00DC0E8F" w:rsidR="00041F02">
        <w:rPr>
          <w:rFonts w:asciiTheme="majorHAnsi" w:hAnsiTheme="majorHAnsi"/>
          <w:sz w:val="24"/>
        </w:rPr>
        <w:t>predominant</w:t>
      </w:r>
      <w:r w:rsidRPr="00DC0E8F" w:rsidR="00573B06">
        <w:rPr>
          <w:rFonts w:asciiTheme="majorHAnsi" w:hAnsiTheme="majorHAnsi"/>
          <w:sz w:val="24"/>
        </w:rPr>
        <w:t xml:space="preserve"> risk </w:t>
      </w:r>
      <w:r w:rsidRPr="00DC0E8F" w:rsidR="00041F02">
        <w:rPr>
          <w:rFonts w:asciiTheme="majorHAnsi" w:hAnsiTheme="majorHAnsi"/>
          <w:sz w:val="24"/>
        </w:rPr>
        <w:t xml:space="preserve">factor for sexual assault </w:t>
      </w:r>
      <w:r w:rsidRPr="00DC0E8F" w:rsidR="00573B06">
        <w:rPr>
          <w:rFonts w:asciiTheme="majorHAnsi" w:hAnsiTheme="majorHAnsi"/>
          <w:sz w:val="24"/>
        </w:rPr>
        <w:t xml:space="preserve">is alcohol use </w:t>
      </w:r>
      <w:r w:rsidRPr="00DC0E8F" w:rsidR="00CE1F08">
        <w:rPr>
          <w:rFonts w:asciiTheme="majorHAnsi" w:hAnsiTheme="majorHAnsi"/>
          <w:sz w:val="24"/>
        </w:rPr>
        <w:t>(</w:t>
      </w:r>
      <w:r w:rsidRPr="00DC0E8F" w:rsidR="00573B06">
        <w:rPr>
          <w:rFonts w:asciiTheme="majorHAnsi" w:hAnsiTheme="majorHAnsi"/>
          <w:sz w:val="24"/>
        </w:rPr>
        <w:t>Wilson, 2016; US DoD Annual Report on Sexual Assault in the Military, 2018)</w:t>
      </w:r>
      <w:r w:rsidRPr="00DC0E8F" w:rsidR="00CE1F08">
        <w:rPr>
          <w:rFonts w:asciiTheme="majorHAnsi" w:hAnsiTheme="majorHAnsi"/>
          <w:sz w:val="24"/>
        </w:rPr>
        <w:t xml:space="preserve">. </w:t>
      </w:r>
      <w:r w:rsidRPr="00DC0E8F" w:rsidR="00573B06">
        <w:rPr>
          <w:rFonts w:asciiTheme="majorHAnsi" w:hAnsiTheme="majorHAnsi"/>
          <w:sz w:val="24"/>
        </w:rPr>
        <w:t>B</w:t>
      </w:r>
      <w:r w:rsidRPr="00DC0E8F" w:rsidR="00CE1F08">
        <w:rPr>
          <w:rFonts w:asciiTheme="majorHAnsi" w:hAnsiTheme="majorHAnsi"/>
          <w:sz w:val="24"/>
        </w:rPr>
        <w:t>inge drinking in the military has become increasingly problematic. Excessive alcohol consumption costs the U.S. military more than $1 billion per year and is implicated in almost 65% of all reports of sexual assault and sexual trauma</w:t>
      </w:r>
      <w:r w:rsidRPr="00DC0E8F" w:rsidR="00573B06">
        <w:rPr>
          <w:rFonts w:asciiTheme="majorHAnsi" w:hAnsiTheme="majorHAnsi"/>
          <w:sz w:val="24"/>
        </w:rPr>
        <w:t xml:space="preserve"> (US DoD Annual Report on Sexual Assault in the Military, 2018).</w:t>
      </w:r>
      <w:r w:rsidRPr="00DC0E8F" w:rsidR="00CE1F08">
        <w:rPr>
          <w:rFonts w:asciiTheme="majorHAnsi" w:hAnsiTheme="majorHAnsi"/>
          <w:sz w:val="24"/>
        </w:rPr>
        <w:t xml:space="preserve"> Notably, rates of heavy, hazardous and binge drinking within the U</w:t>
      </w:r>
      <w:r w:rsidRPr="00DC0E8F" w:rsidR="00041F02">
        <w:rPr>
          <w:rFonts w:asciiTheme="majorHAnsi" w:hAnsiTheme="majorHAnsi"/>
          <w:sz w:val="24"/>
        </w:rPr>
        <w:t>.</w:t>
      </w:r>
      <w:r w:rsidRPr="00DC0E8F" w:rsidR="00CE1F08">
        <w:rPr>
          <w:rFonts w:asciiTheme="majorHAnsi" w:hAnsiTheme="majorHAnsi"/>
          <w:sz w:val="24"/>
        </w:rPr>
        <w:t>S</w:t>
      </w:r>
      <w:r w:rsidRPr="00DC0E8F" w:rsidR="00041F02">
        <w:rPr>
          <w:rFonts w:asciiTheme="majorHAnsi" w:hAnsiTheme="majorHAnsi"/>
          <w:sz w:val="24"/>
        </w:rPr>
        <w:t>.</w:t>
      </w:r>
      <w:r w:rsidRPr="00DC0E8F" w:rsidR="00CE1F08">
        <w:rPr>
          <w:rFonts w:asciiTheme="majorHAnsi" w:hAnsiTheme="majorHAnsi"/>
          <w:sz w:val="24"/>
        </w:rPr>
        <w:t xml:space="preserve"> Military are highest among service members ages 17-24</w:t>
      </w:r>
      <w:r w:rsidRPr="00DC0E8F" w:rsidR="00573B06">
        <w:rPr>
          <w:rFonts w:asciiTheme="majorHAnsi" w:hAnsiTheme="majorHAnsi"/>
          <w:sz w:val="24"/>
        </w:rPr>
        <w:t xml:space="preserve"> (Meadows et al., 2015). </w:t>
      </w:r>
      <w:r w:rsidRPr="00DC0E8F" w:rsidR="00D47874">
        <w:rPr>
          <w:rFonts w:asciiTheme="majorHAnsi" w:hAnsiTheme="majorHAnsi"/>
          <w:sz w:val="24"/>
        </w:rPr>
        <w:t>Additionally</w:t>
      </w:r>
      <w:r w:rsidRPr="00DC0E8F" w:rsidR="00122625">
        <w:rPr>
          <w:rFonts w:asciiTheme="majorHAnsi" w:hAnsiTheme="majorHAnsi"/>
          <w:sz w:val="24"/>
        </w:rPr>
        <w:t xml:space="preserve">, rates of sexual assault among military service members are highest among men under the age of 25 and women under the age of 21 (Davis et al., 2017), and among the ranks of E1-E4 (Rock, 2013). </w:t>
      </w:r>
      <w:r w:rsidRPr="00DC0E8F" w:rsidR="00D47874">
        <w:rPr>
          <w:rFonts w:asciiTheme="majorHAnsi" w:hAnsiTheme="majorHAnsi"/>
          <w:sz w:val="24"/>
        </w:rPr>
        <w:t xml:space="preserve">Furthermore, the original sexual assault intervention </w:t>
      </w:r>
      <w:r w:rsidRPr="00DC0E8F" w:rsidR="00494BB3">
        <w:rPr>
          <w:rFonts w:asciiTheme="majorHAnsi" w:hAnsiTheme="majorHAnsi"/>
          <w:sz w:val="24"/>
        </w:rPr>
        <w:t xml:space="preserve">(+Change) </w:t>
      </w:r>
      <w:r w:rsidRPr="00DC0E8F" w:rsidR="00D47874">
        <w:rPr>
          <w:rFonts w:asciiTheme="majorHAnsi" w:hAnsiTheme="majorHAnsi"/>
          <w:sz w:val="24"/>
        </w:rPr>
        <w:t xml:space="preserve">that we are adapting to the Navy population in this study was </w:t>
      </w:r>
      <w:r w:rsidRPr="00DC0E8F" w:rsidR="00494BB3">
        <w:rPr>
          <w:rFonts w:asciiTheme="majorHAnsi" w:hAnsiTheme="majorHAnsi"/>
          <w:sz w:val="24"/>
        </w:rPr>
        <w:t>developed for college students</w:t>
      </w:r>
      <w:r w:rsidRPr="00DC0E8F" w:rsidR="00D47874">
        <w:rPr>
          <w:rFonts w:asciiTheme="majorHAnsi" w:hAnsiTheme="majorHAnsi"/>
          <w:sz w:val="24"/>
        </w:rPr>
        <w:t xml:space="preserve">. </w:t>
      </w:r>
      <w:r w:rsidRPr="00DC0E8F" w:rsidR="00573B06">
        <w:rPr>
          <w:rFonts w:asciiTheme="majorHAnsi" w:hAnsiTheme="majorHAnsi"/>
          <w:sz w:val="24"/>
        </w:rPr>
        <w:t>As a result, our target population for this study will be Sailors ages 18-24.</w:t>
      </w:r>
      <w:r w:rsidRPr="00DC0E8F" w:rsidR="00BF1570">
        <w:rPr>
          <w:rFonts w:asciiTheme="majorHAnsi" w:hAnsiTheme="majorHAnsi"/>
          <w:sz w:val="24"/>
        </w:rPr>
        <w:t xml:space="preserve"> </w:t>
      </w:r>
    </w:p>
    <w:p w:rsidRPr="00DC0E8F" w:rsidR="00573B06" w:rsidP="00E361FE" w:rsidRDefault="00573B06" w14:paraId="553ECA7F" w14:textId="77777777">
      <w:pPr>
        <w:spacing w:after="0" w:line="240" w:lineRule="auto"/>
        <w:rPr>
          <w:rFonts w:asciiTheme="majorHAnsi" w:hAnsiTheme="majorHAnsi"/>
          <w:sz w:val="24"/>
        </w:rPr>
      </w:pPr>
    </w:p>
    <w:p w:rsidRPr="00DC0E8F" w:rsidR="00E361FE" w:rsidP="00E361FE" w:rsidRDefault="00E361FE" w14:paraId="21472F1C" w14:textId="33B629F1">
      <w:pPr>
        <w:spacing w:after="0" w:line="240" w:lineRule="auto"/>
        <w:rPr>
          <w:rFonts w:asciiTheme="majorHAnsi" w:hAnsiTheme="majorHAnsi"/>
          <w:sz w:val="24"/>
        </w:rPr>
      </w:pPr>
      <w:r w:rsidRPr="00DC0E8F">
        <w:rPr>
          <w:rFonts w:asciiTheme="majorHAnsi" w:hAnsiTheme="majorHAnsi"/>
          <w:sz w:val="24"/>
        </w:rPr>
        <w:t xml:space="preserve">The aim of this </w:t>
      </w:r>
      <w:r w:rsidRPr="00DC0E8F" w:rsidR="008A2E4C">
        <w:rPr>
          <w:rFonts w:asciiTheme="majorHAnsi" w:hAnsiTheme="majorHAnsi"/>
          <w:sz w:val="24"/>
        </w:rPr>
        <w:t xml:space="preserve">study </w:t>
      </w:r>
      <w:r w:rsidRPr="00DC0E8F">
        <w:rPr>
          <w:rFonts w:asciiTheme="majorHAnsi" w:hAnsiTheme="majorHAnsi"/>
          <w:sz w:val="24"/>
        </w:rPr>
        <w:t>is to assist in the adaptation of an existing web-based sexual assault prevention program for college men and women, for use among the Navy population.</w:t>
      </w:r>
    </w:p>
    <w:p w:rsidRPr="00DC0E8F" w:rsidR="006E563D" w:rsidP="00E361FE" w:rsidRDefault="009B7631" w14:paraId="42E71160" w14:textId="4529092B">
      <w:pPr>
        <w:spacing w:after="0" w:line="240" w:lineRule="auto"/>
        <w:rPr>
          <w:rFonts w:asciiTheme="majorHAnsi" w:hAnsiTheme="majorHAnsi"/>
          <w:i/>
          <w:sz w:val="24"/>
        </w:rPr>
      </w:pPr>
      <w:r w:rsidRPr="00DC0E8F">
        <w:rPr>
          <w:rFonts w:asciiTheme="majorHAnsi" w:hAnsiTheme="majorHAnsi"/>
          <w:sz w:val="24"/>
        </w:rPr>
        <w:t>T</w:t>
      </w:r>
      <w:r w:rsidRPr="00DC0E8F" w:rsidR="00741AB5">
        <w:rPr>
          <w:rFonts w:asciiTheme="majorHAnsi" w:hAnsiTheme="majorHAnsi"/>
          <w:sz w:val="24"/>
        </w:rPr>
        <w:t xml:space="preserve">o achieve this aim, </w:t>
      </w:r>
      <w:r w:rsidRPr="00DC0E8F" w:rsidR="0083574F">
        <w:rPr>
          <w:rFonts w:asciiTheme="majorHAnsi" w:hAnsiTheme="majorHAnsi"/>
          <w:sz w:val="24"/>
        </w:rPr>
        <w:t>data will be collected in several ways</w:t>
      </w:r>
      <w:r w:rsidRPr="00DC0E8F" w:rsidR="00B1014F">
        <w:rPr>
          <w:rFonts w:asciiTheme="majorHAnsi" w:hAnsiTheme="majorHAnsi"/>
          <w:sz w:val="24"/>
        </w:rPr>
        <w:t xml:space="preserve"> </w:t>
      </w:r>
      <w:r w:rsidRPr="00DC0E8F">
        <w:rPr>
          <w:rFonts w:asciiTheme="majorHAnsi" w:hAnsiTheme="majorHAnsi"/>
          <w:sz w:val="24"/>
        </w:rPr>
        <w:t xml:space="preserve">(i.e., normative survey, focus groups, and interviews) and participants will participate in only one type of data collection. </w:t>
      </w:r>
      <w:r w:rsidRPr="00DC0E8F" w:rsidR="0083574F">
        <w:rPr>
          <w:rFonts w:asciiTheme="majorHAnsi" w:hAnsiTheme="majorHAnsi"/>
          <w:sz w:val="24"/>
        </w:rPr>
        <w:t>First, r</w:t>
      </w:r>
      <w:r w:rsidRPr="00DC0E8F" w:rsidR="00E361FE">
        <w:rPr>
          <w:rFonts w:asciiTheme="majorHAnsi" w:hAnsiTheme="majorHAnsi"/>
          <w:sz w:val="24"/>
        </w:rPr>
        <w:t xml:space="preserve">esponses to </w:t>
      </w:r>
      <w:r w:rsidRPr="00DC0E8F" w:rsidR="00454380">
        <w:rPr>
          <w:rFonts w:asciiTheme="majorHAnsi" w:hAnsiTheme="majorHAnsi"/>
          <w:sz w:val="24"/>
        </w:rPr>
        <w:t xml:space="preserve">a normative </w:t>
      </w:r>
      <w:r w:rsidRPr="00DC0E8F" w:rsidR="00E361FE">
        <w:rPr>
          <w:rFonts w:asciiTheme="majorHAnsi" w:hAnsiTheme="majorHAnsi"/>
          <w:sz w:val="24"/>
        </w:rPr>
        <w:t xml:space="preserve">survey </w:t>
      </w:r>
      <w:r w:rsidRPr="00DC0E8F" w:rsidR="00B1014F">
        <w:rPr>
          <w:rFonts w:asciiTheme="majorHAnsi" w:hAnsiTheme="majorHAnsi"/>
          <w:sz w:val="24"/>
        </w:rPr>
        <w:t xml:space="preserve">(N=500) </w:t>
      </w:r>
      <w:r w:rsidRPr="00DC0E8F" w:rsidR="00E361FE">
        <w:rPr>
          <w:rFonts w:asciiTheme="majorHAnsi" w:hAnsiTheme="majorHAnsi"/>
          <w:sz w:val="24"/>
        </w:rPr>
        <w:t>will provide information about the behavior and attitudes of Sailors regarding alcohol use and sexual assault.</w:t>
      </w:r>
      <w:r w:rsidRPr="00DC0E8F" w:rsidR="008A2E4C">
        <w:rPr>
          <w:rFonts w:asciiTheme="majorHAnsi" w:hAnsiTheme="majorHAnsi"/>
          <w:sz w:val="24"/>
        </w:rPr>
        <w:t xml:space="preserve"> </w:t>
      </w:r>
      <w:r w:rsidRPr="00DC0E8F" w:rsidR="00DB791B">
        <w:rPr>
          <w:rFonts w:asciiTheme="majorHAnsi" w:hAnsiTheme="majorHAnsi"/>
          <w:sz w:val="24"/>
        </w:rPr>
        <w:t xml:space="preserve">The sample size </w:t>
      </w:r>
      <w:r w:rsidRPr="00DC0E8F" w:rsidR="00DB791B">
        <w:rPr>
          <w:rFonts w:asciiTheme="majorHAnsi" w:hAnsiTheme="majorHAnsi"/>
          <w:sz w:val="24"/>
        </w:rPr>
        <w:lastRenderedPageBreak/>
        <w:t xml:space="preserve">of 500 is consistent with </w:t>
      </w:r>
      <w:r w:rsidRPr="00DC0E8F" w:rsidR="00ED4B55">
        <w:rPr>
          <w:rFonts w:asciiTheme="majorHAnsi" w:hAnsiTheme="majorHAnsi"/>
          <w:sz w:val="24"/>
        </w:rPr>
        <w:t xml:space="preserve">that from </w:t>
      </w:r>
      <w:r w:rsidRPr="00DC0E8F" w:rsidR="00DB791B">
        <w:rPr>
          <w:rFonts w:asciiTheme="majorHAnsi" w:hAnsiTheme="majorHAnsi"/>
          <w:sz w:val="24"/>
        </w:rPr>
        <w:t>previous normative research</w:t>
      </w:r>
      <w:r w:rsidRPr="00DC0E8F" w:rsidR="00ED4B55">
        <w:rPr>
          <w:rFonts w:asciiTheme="majorHAnsi" w:hAnsiTheme="majorHAnsi"/>
          <w:sz w:val="24"/>
        </w:rPr>
        <w:t xml:space="preserve"> studies</w:t>
      </w:r>
      <w:r w:rsidRPr="00DC0E8F" w:rsidR="00C360D4">
        <w:rPr>
          <w:rFonts w:asciiTheme="majorHAnsi" w:hAnsiTheme="majorHAnsi"/>
          <w:sz w:val="24"/>
        </w:rPr>
        <w:t xml:space="preserve"> on sexual assault</w:t>
      </w:r>
      <w:r w:rsidRPr="00DC0E8F" w:rsidR="00DB791B">
        <w:rPr>
          <w:rFonts w:asciiTheme="majorHAnsi" w:hAnsiTheme="majorHAnsi"/>
          <w:sz w:val="24"/>
        </w:rPr>
        <w:t xml:space="preserve">. </w:t>
      </w:r>
      <w:r w:rsidRPr="00DC0E8F" w:rsidR="00C360D4">
        <w:rPr>
          <w:rFonts w:asciiTheme="majorHAnsi" w:hAnsiTheme="majorHAnsi"/>
          <w:sz w:val="24"/>
        </w:rPr>
        <w:t>Specifically, t</w:t>
      </w:r>
      <w:r w:rsidRPr="00DC0E8F" w:rsidR="00ED4B55">
        <w:rPr>
          <w:rFonts w:asciiTheme="majorHAnsi" w:hAnsiTheme="majorHAnsi"/>
          <w:sz w:val="24"/>
        </w:rPr>
        <w:t xml:space="preserve">he normative sample for the college population that created the initial </w:t>
      </w:r>
      <w:r w:rsidRPr="00DC0E8F" w:rsidR="00C360D4">
        <w:rPr>
          <w:rFonts w:asciiTheme="majorHAnsi" w:hAnsiTheme="majorHAnsi"/>
          <w:sz w:val="24"/>
        </w:rPr>
        <w:t>prevention program</w:t>
      </w:r>
      <w:r w:rsidRPr="00DC0E8F" w:rsidR="00ED4B55">
        <w:rPr>
          <w:rFonts w:asciiTheme="majorHAnsi" w:hAnsiTheme="majorHAnsi"/>
          <w:sz w:val="24"/>
        </w:rPr>
        <w:t xml:space="preserve"> required 250 individuals per risk group</w:t>
      </w:r>
      <w:r w:rsidRPr="00DC0E8F" w:rsidR="00C360D4">
        <w:rPr>
          <w:rFonts w:asciiTheme="majorHAnsi" w:hAnsiTheme="majorHAnsi"/>
          <w:sz w:val="24"/>
        </w:rPr>
        <w:t>. In following with this standard of practice, w</w:t>
      </w:r>
      <w:r w:rsidRPr="00DC0E8F" w:rsidR="00DB791B">
        <w:rPr>
          <w:rFonts w:asciiTheme="majorHAnsi" w:hAnsiTheme="majorHAnsi"/>
          <w:sz w:val="24"/>
        </w:rPr>
        <w:t>e plan to recruit 250 women and 250 men</w:t>
      </w:r>
      <w:r w:rsidRPr="00DC0E8F" w:rsidR="00C360D4">
        <w:rPr>
          <w:rFonts w:asciiTheme="majorHAnsi" w:hAnsiTheme="majorHAnsi"/>
          <w:sz w:val="24"/>
        </w:rPr>
        <w:t xml:space="preserve"> for a total of 500 respondents</w:t>
      </w:r>
      <w:r w:rsidRPr="00DC0E8F" w:rsidR="00971DFD">
        <w:rPr>
          <w:rFonts w:asciiTheme="majorHAnsi" w:hAnsiTheme="majorHAnsi"/>
          <w:sz w:val="24"/>
        </w:rPr>
        <w:t xml:space="preserve">. </w:t>
      </w:r>
      <w:r w:rsidRPr="00DC0E8F" w:rsidR="0083574F">
        <w:rPr>
          <w:rFonts w:asciiTheme="majorHAnsi" w:hAnsiTheme="majorHAnsi"/>
          <w:sz w:val="24"/>
        </w:rPr>
        <w:t>Next, f</w:t>
      </w:r>
      <w:r w:rsidRPr="00DC0E8F" w:rsidR="008A2E4C">
        <w:rPr>
          <w:rFonts w:asciiTheme="majorHAnsi" w:hAnsiTheme="majorHAnsi"/>
          <w:sz w:val="24"/>
        </w:rPr>
        <w:t xml:space="preserve">ocus groups </w:t>
      </w:r>
      <w:r w:rsidRPr="00DC0E8F" w:rsidR="00455556">
        <w:rPr>
          <w:rFonts w:asciiTheme="majorHAnsi" w:hAnsiTheme="majorHAnsi"/>
          <w:sz w:val="24"/>
        </w:rPr>
        <w:t xml:space="preserve">(N = 60) </w:t>
      </w:r>
      <w:r w:rsidRPr="00DC0E8F" w:rsidR="008A2E4C">
        <w:rPr>
          <w:rFonts w:asciiTheme="majorHAnsi" w:hAnsiTheme="majorHAnsi"/>
          <w:sz w:val="24"/>
        </w:rPr>
        <w:t>and interviews</w:t>
      </w:r>
      <w:r w:rsidRPr="00DC0E8F" w:rsidR="00455556">
        <w:rPr>
          <w:rFonts w:asciiTheme="majorHAnsi" w:hAnsiTheme="majorHAnsi"/>
          <w:sz w:val="24"/>
        </w:rPr>
        <w:t xml:space="preserve"> (N = 27)</w:t>
      </w:r>
      <w:r w:rsidRPr="00DC0E8F" w:rsidR="008A2E4C">
        <w:rPr>
          <w:rFonts w:asciiTheme="majorHAnsi" w:hAnsiTheme="majorHAnsi"/>
          <w:sz w:val="24"/>
        </w:rPr>
        <w:t xml:space="preserve"> will be </w:t>
      </w:r>
      <w:r w:rsidRPr="00DC0E8F" w:rsidR="00B1014F">
        <w:rPr>
          <w:rFonts w:asciiTheme="majorHAnsi" w:hAnsiTheme="majorHAnsi"/>
          <w:sz w:val="24"/>
        </w:rPr>
        <w:t>conducted to obtain feedback about the content of the intervention and ways to adapt it for Sailors</w:t>
      </w:r>
      <w:r w:rsidRPr="00DC0E8F" w:rsidR="00454380">
        <w:rPr>
          <w:rFonts w:asciiTheme="majorHAnsi" w:hAnsiTheme="majorHAnsi"/>
          <w:sz w:val="24"/>
        </w:rPr>
        <w:t xml:space="preserve">. </w:t>
      </w:r>
      <w:r w:rsidRPr="00DC0E8F" w:rsidR="00B1014F">
        <w:rPr>
          <w:rFonts w:asciiTheme="majorHAnsi" w:hAnsiTheme="majorHAnsi"/>
          <w:sz w:val="24"/>
        </w:rPr>
        <w:t>I</w:t>
      </w:r>
      <w:r w:rsidRPr="00DC0E8F" w:rsidR="0083574F">
        <w:rPr>
          <w:rFonts w:asciiTheme="majorHAnsi" w:hAnsiTheme="majorHAnsi"/>
          <w:sz w:val="24"/>
        </w:rPr>
        <w:t>nterviewees and focus group respondents will be selected based on their drinking habits</w:t>
      </w:r>
      <w:r w:rsidRPr="00DC0E8F" w:rsidR="009772C6">
        <w:rPr>
          <w:rFonts w:asciiTheme="majorHAnsi" w:hAnsiTheme="majorHAnsi"/>
          <w:sz w:val="24"/>
        </w:rPr>
        <w:t>, which will be determined by</w:t>
      </w:r>
      <w:r w:rsidRPr="00DC0E8F" w:rsidR="0083574F">
        <w:rPr>
          <w:rFonts w:asciiTheme="majorHAnsi" w:hAnsiTheme="majorHAnsi"/>
          <w:sz w:val="24"/>
        </w:rPr>
        <w:t xml:space="preserve"> a brief pre-interview/focus group survey. </w:t>
      </w:r>
      <w:r w:rsidRPr="00DC0E8F" w:rsidR="00600D7B">
        <w:rPr>
          <w:rFonts w:asciiTheme="majorHAnsi" w:hAnsiTheme="majorHAnsi"/>
          <w:sz w:val="24"/>
        </w:rPr>
        <w:t xml:space="preserve">It should be noted that while potential participants are placed in categories </w:t>
      </w:r>
      <w:r w:rsidRPr="00DC0E8F" w:rsidR="00520358">
        <w:rPr>
          <w:rFonts w:asciiTheme="majorHAnsi" w:hAnsiTheme="majorHAnsi"/>
          <w:sz w:val="24"/>
        </w:rPr>
        <w:t xml:space="preserve">of high/low drinking by the automated survey system, all data </w:t>
      </w:r>
      <w:r w:rsidRPr="00DC0E8F" w:rsidR="00C360D4">
        <w:rPr>
          <w:rFonts w:asciiTheme="majorHAnsi" w:hAnsiTheme="majorHAnsi"/>
          <w:sz w:val="24"/>
        </w:rPr>
        <w:t>are</w:t>
      </w:r>
      <w:r w:rsidRPr="00DC0E8F" w:rsidR="00520358">
        <w:rPr>
          <w:rFonts w:asciiTheme="majorHAnsi" w:hAnsiTheme="majorHAnsi"/>
          <w:sz w:val="24"/>
        </w:rPr>
        <w:t xml:space="preserve"> anonymous, meaning that there is no way for us to match any personally identifiable information of any </w:t>
      </w:r>
      <w:r w:rsidRPr="00DC0E8F" w:rsidR="002A606B">
        <w:rPr>
          <w:rFonts w:asciiTheme="majorHAnsi" w:hAnsiTheme="majorHAnsi"/>
          <w:sz w:val="24"/>
        </w:rPr>
        <w:t>participant</w:t>
      </w:r>
      <w:r w:rsidRPr="00DC0E8F" w:rsidR="00520358">
        <w:rPr>
          <w:rFonts w:asciiTheme="majorHAnsi" w:hAnsiTheme="majorHAnsi"/>
          <w:sz w:val="24"/>
        </w:rPr>
        <w:t xml:space="preserve"> to their survey responses. </w:t>
      </w:r>
      <w:r w:rsidRPr="00DC0E8F" w:rsidR="0083574F">
        <w:rPr>
          <w:rFonts w:asciiTheme="majorHAnsi" w:hAnsiTheme="majorHAnsi"/>
          <w:sz w:val="24"/>
        </w:rPr>
        <w:t>After interview/focus group completion, a</w:t>
      </w:r>
      <w:r w:rsidRPr="00DC0E8F" w:rsidR="008A2E4C">
        <w:rPr>
          <w:rFonts w:asciiTheme="majorHAnsi" w:hAnsiTheme="majorHAnsi"/>
          <w:sz w:val="24"/>
        </w:rPr>
        <w:t xml:space="preserve"> </w:t>
      </w:r>
      <w:r w:rsidRPr="00DC0E8F" w:rsidR="005E5358">
        <w:rPr>
          <w:rFonts w:asciiTheme="majorHAnsi" w:hAnsiTheme="majorHAnsi"/>
          <w:sz w:val="24"/>
        </w:rPr>
        <w:t xml:space="preserve">post-interview/focus group </w:t>
      </w:r>
      <w:r w:rsidRPr="00DC0E8F" w:rsidR="008A2E4C">
        <w:rPr>
          <w:rFonts w:asciiTheme="majorHAnsi" w:hAnsiTheme="majorHAnsi"/>
          <w:sz w:val="24"/>
        </w:rPr>
        <w:t>survey will be given</w:t>
      </w:r>
      <w:r w:rsidRPr="00DC0E8F" w:rsidR="0083574F">
        <w:rPr>
          <w:rFonts w:asciiTheme="majorHAnsi" w:hAnsiTheme="majorHAnsi"/>
          <w:sz w:val="24"/>
        </w:rPr>
        <w:t xml:space="preserve"> to obtain </w:t>
      </w:r>
      <w:r w:rsidRPr="00DC0E8F" w:rsidR="002A606B">
        <w:rPr>
          <w:rFonts w:asciiTheme="majorHAnsi" w:hAnsiTheme="majorHAnsi"/>
          <w:sz w:val="24"/>
        </w:rPr>
        <w:t xml:space="preserve">non-personally-identifiable </w:t>
      </w:r>
      <w:r w:rsidRPr="00DC0E8F" w:rsidR="0083574F">
        <w:rPr>
          <w:rFonts w:asciiTheme="majorHAnsi" w:hAnsiTheme="majorHAnsi"/>
          <w:sz w:val="24"/>
        </w:rPr>
        <w:t>demographic</w:t>
      </w:r>
      <w:r w:rsidRPr="00DC0E8F" w:rsidR="009772C6">
        <w:rPr>
          <w:rFonts w:asciiTheme="majorHAnsi" w:hAnsiTheme="majorHAnsi"/>
          <w:sz w:val="24"/>
        </w:rPr>
        <w:t xml:space="preserve"> and</w:t>
      </w:r>
      <w:r w:rsidRPr="00DC0E8F" w:rsidR="0083574F">
        <w:rPr>
          <w:rFonts w:asciiTheme="majorHAnsi" w:hAnsiTheme="majorHAnsi"/>
          <w:sz w:val="24"/>
        </w:rPr>
        <w:t xml:space="preserve"> alcohol use information</w:t>
      </w:r>
      <w:r w:rsidRPr="00DC0E8F" w:rsidR="00B1014F">
        <w:rPr>
          <w:rFonts w:asciiTheme="majorHAnsi" w:hAnsiTheme="majorHAnsi"/>
          <w:sz w:val="24"/>
        </w:rPr>
        <w:t xml:space="preserve"> to be used as descriptive information</w:t>
      </w:r>
      <w:r w:rsidRPr="00DC0E8F" w:rsidR="009772C6">
        <w:rPr>
          <w:rFonts w:asciiTheme="majorHAnsi" w:hAnsiTheme="majorHAnsi"/>
          <w:sz w:val="24"/>
        </w:rPr>
        <w:t>,</w:t>
      </w:r>
      <w:r w:rsidRPr="00DC0E8F" w:rsidR="0083574F">
        <w:rPr>
          <w:rFonts w:asciiTheme="majorHAnsi" w:hAnsiTheme="majorHAnsi"/>
          <w:sz w:val="24"/>
        </w:rPr>
        <w:t xml:space="preserve"> as well as </w:t>
      </w:r>
      <w:r w:rsidRPr="00DC0E8F" w:rsidR="009772C6">
        <w:rPr>
          <w:rFonts w:asciiTheme="majorHAnsi" w:hAnsiTheme="majorHAnsi"/>
          <w:sz w:val="24"/>
        </w:rPr>
        <w:t xml:space="preserve">data from </w:t>
      </w:r>
      <w:r w:rsidRPr="00DC0E8F" w:rsidR="0083574F">
        <w:rPr>
          <w:rFonts w:asciiTheme="majorHAnsi" w:hAnsiTheme="majorHAnsi"/>
          <w:sz w:val="24"/>
        </w:rPr>
        <w:t xml:space="preserve">standardized measures </w:t>
      </w:r>
      <w:r w:rsidRPr="00DC0E8F" w:rsidR="009772C6">
        <w:rPr>
          <w:rFonts w:asciiTheme="majorHAnsi" w:hAnsiTheme="majorHAnsi"/>
          <w:sz w:val="24"/>
        </w:rPr>
        <w:t xml:space="preserve">that assess respondents’ </w:t>
      </w:r>
      <w:r w:rsidRPr="00DC0E8F" w:rsidR="0083574F">
        <w:rPr>
          <w:rFonts w:asciiTheme="majorHAnsi" w:hAnsiTheme="majorHAnsi"/>
          <w:sz w:val="24"/>
        </w:rPr>
        <w:t>opinions of the existing intervention.</w:t>
      </w:r>
      <w:r w:rsidRPr="00DC0E8F" w:rsidR="005E5358">
        <w:rPr>
          <w:rFonts w:asciiTheme="majorHAnsi" w:hAnsiTheme="majorHAnsi"/>
          <w:sz w:val="24"/>
        </w:rPr>
        <w:t xml:space="preserve"> </w:t>
      </w:r>
      <w:r w:rsidRPr="00DC0E8F" w:rsidR="005A06EF">
        <w:rPr>
          <w:rFonts w:asciiTheme="majorHAnsi" w:hAnsiTheme="majorHAnsi"/>
          <w:sz w:val="24"/>
        </w:rPr>
        <w:t xml:space="preserve">All </w:t>
      </w:r>
      <w:r w:rsidRPr="00DC0E8F" w:rsidR="00DD4DB1">
        <w:rPr>
          <w:rFonts w:asciiTheme="majorHAnsi" w:hAnsiTheme="majorHAnsi"/>
          <w:sz w:val="24"/>
        </w:rPr>
        <w:t>surveys</w:t>
      </w:r>
      <w:r w:rsidRPr="00DC0E8F" w:rsidR="00E361FE">
        <w:rPr>
          <w:rFonts w:asciiTheme="majorHAnsi" w:hAnsiTheme="majorHAnsi"/>
          <w:sz w:val="24"/>
        </w:rPr>
        <w:t xml:space="preserve"> will be completed via a HIPAA- compliant software. Data from the</w:t>
      </w:r>
      <w:r w:rsidRPr="00DC0E8F" w:rsidR="005E5358">
        <w:rPr>
          <w:rFonts w:asciiTheme="majorHAnsi" w:hAnsiTheme="majorHAnsi"/>
          <w:sz w:val="24"/>
        </w:rPr>
        <w:t>se</w:t>
      </w:r>
      <w:r w:rsidRPr="00DC0E8F" w:rsidR="00E361FE">
        <w:rPr>
          <w:rFonts w:asciiTheme="majorHAnsi" w:hAnsiTheme="majorHAnsi"/>
          <w:sz w:val="24"/>
        </w:rPr>
        <w:t xml:space="preserve"> survey</w:t>
      </w:r>
      <w:r w:rsidRPr="00DC0E8F" w:rsidR="005E5358">
        <w:rPr>
          <w:rFonts w:asciiTheme="majorHAnsi" w:hAnsiTheme="majorHAnsi"/>
          <w:sz w:val="24"/>
        </w:rPr>
        <w:t>s</w:t>
      </w:r>
      <w:r w:rsidRPr="00DC0E8F" w:rsidR="00E361FE">
        <w:rPr>
          <w:rFonts w:asciiTheme="majorHAnsi" w:hAnsiTheme="majorHAnsi"/>
          <w:sz w:val="24"/>
        </w:rPr>
        <w:t xml:space="preserve"> will be incorporated into the intervention content and help generate an adapted prototype of the sexual assault prevention program (+Change)</w:t>
      </w:r>
      <w:r w:rsidRPr="00DC0E8F">
        <w:rPr>
          <w:rFonts w:asciiTheme="majorHAnsi" w:hAnsiTheme="majorHAnsi"/>
          <w:sz w:val="24"/>
        </w:rPr>
        <w:t xml:space="preserve"> for Sailors</w:t>
      </w:r>
      <w:r w:rsidRPr="00DC0E8F" w:rsidR="00E361FE">
        <w:rPr>
          <w:rFonts w:asciiTheme="majorHAnsi" w:hAnsiTheme="majorHAnsi"/>
          <w:sz w:val="24"/>
        </w:rPr>
        <w:t>.</w:t>
      </w:r>
      <w:r w:rsidRPr="00DC0E8F" w:rsidR="006E563D">
        <w:rPr>
          <w:rFonts w:asciiTheme="majorHAnsi" w:hAnsiTheme="majorHAnsi"/>
          <w:i/>
          <w:sz w:val="24"/>
        </w:rPr>
        <w:t xml:space="preserve"> </w:t>
      </w:r>
    </w:p>
    <w:p w:rsidRPr="00DC0E8F" w:rsidR="00E361FE" w:rsidP="00E361FE" w:rsidRDefault="00E361FE" w14:paraId="35925F4D" w14:textId="77777777">
      <w:pPr>
        <w:spacing w:after="0" w:line="240" w:lineRule="auto"/>
        <w:rPr>
          <w:rFonts w:asciiTheme="majorHAnsi" w:hAnsiTheme="majorHAnsi"/>
          <w:i/>
          <w:sz w:val="24"/>
        </w:rPr>
      </w:pPr>
    </w:p>
    <w:p w:rsidRPr="00DC0E8F" w:rsidR="00E361FE" w:rsidP="00E361FE" w:rsidRDefault="00E361FE" w14:paraId="4B5ED521" w14:textId="0DE67F43">
      <w:pPr>
        <w:spacing w:after="0" w:line="240" w:lineRule="auto"/>
        <w:rPr>
          <w:rFonts w:asciiTheme="majorHAnsi" w:hAnsiTheme="majorHAnsi"/>
          <w:sz w:val="24"/>
        </w:rPr>
      </w:pPr>
      <w:r w:rsidRPr="00DC0E8F">
        <w:rPr>
          <w:rFonts w:asciiTheme="majorHAnsi" w:hAnsiTheme="majorHAnsi"/>
          <w:sz w:val="24"/>
        </w:rPr>
        <w:t>The results of the</w:t>
      </w:r>
      <w:r w:rsidRPr="00DC0E8F" w:rsidR="005E5358">
        <w:rPr>
          <w:rFonts w:asciiTheme="majorHAnsi" w:hAnsiTheme="majorHAnsi"/>
          <w:sz w:val="24"/>
        </w:rPr>
        <w:t>se</w:t>
      </w:r>
      <w:r w:rsidRPr="00DC0E8F">
        <w:rPr>
          <w:rFonts w:asciiTheme="majorHAnsi" w:hAnsiTheme="majorHAnsi"/>
          <w:sz w:val="24"/>
        </w:rPr>
        <w:t xml:space="preserve"> survey</w:t>
      </w:r>
      <w:r w:rsidRPr="00DC0E8F" w:rsidR="005E5358">
        <w:rPr>
          <w:rFonts w:asciiTheme="majorHAnsi" w:hAnsiTheme="majorHAnsi"/>
          <w:sz w:val="24"/>
        </w:rPr>
        <w:t>s</w:t>
      </w:r>
      <w:r w:rsidRPr="00DC0E8F">
        <w:rPr>
          <w:rFonts w:asciiTheme="majorHAnsi" w:hAnsiTheme="majorHAnsi"/>
          <w:sz w:val="24"/>
        </w:rPr>
        <w:t xml:space="preserve"> will impact the Department of the Navy by documenting the feasibility, acceptability, satisfaction, and utility of a multi-pronged, individually tailored, and easily distributed prevention program that addresses the large problem of sexual assault, and the associated effects of alcohol for Sailors. In the long-term, this research benefits the readiness of the force by producing an easily disseminated high-quality sexual assault prevention program that can be implemented in multiple military settings and sustain evaluation in a larger clinical trial. This research can also have a secondary impact on reducing hazardous alcohol use among service members and can prevent the occurrence of alcohol use problems and associated negative health sequelae in service members. These long-term objectives are consistent with both DoD (including section 540D of the 2020 National Defense Authorization Act) and the national public health priorities.</w:t>
      </w:r>
    </w:p>
    <w:p w:rsidRPr="00DC0E8F" w:rsidR="00E361FE" w:rsidP="00E361FE" w:rsidRDefault="00E361FE" w14:paraId="102329C2" w14:textId="77777777">
      <w:pPr>
        <w:spacing w:after="0" w:line="240" w:lineRule="auto"/>
        <w:rPr>
          <w:rFonts w:asciiTheme="majorHAnsi" w:hAnsiTheme="majorHAnsi"/>
          <w:sz w:val="24"/>
        </w:rPr>
      </w:pPr>
    </w:p>
    <w:p w:rsidRPr="00DC0E8F" w:rsidR="00AA04C5" w:rsidP="00E361FE" w:rsidRDefault="00E361FE" w14:paraId="0C5893CA" w14:textId="13D6F170">
      <w:pPr>
        <w:spacing w:after="0" w:line="240" w:lineRule="auto"/>
        <w:rPr>
          <w:rFonts w:asciiTheme="majorHAnsi" w:hAnsiTheme="majorHAnsi"/>
          <w:sz w:val="24"/>
        </w:rPr>
      </w:pPr>
      <w:r w:rsidRPr="00DC0E8F">
        <w:rPr>
          <w:rFonts w:asciiTheme="majorHAnsi" w:hAnsiTheme="majorHAnsi"/>
          <w:sz w:val="24"/>
        </w:rPr>
        <w:t>This study is a critical advancement in the prevention of sexual assault in military service members. Our approach is novel and innovative in that it will allow improved access and privacy via a computerized approach. Developing this program in a careful and strategic way will help to ensure that the program meets the needs of service members.</w:t>
      </w:r>
    </w:p>
    <w:p w:rsidRPr="00DC0E8F" w:rsidR="00AA04C5" w:rsidP="00E361FE" w:rsidRDefault="00AA04C5" w14:paraId="6C3182CC" w14:textId="77777777">
      <w:pPr>
        <w:spacing w:after="0" w:line="240" w:lineRule="auto"/>
        <w:rPr>
          <w:rFonts w:asciiTheme="majorHAnsi" w:hAnsiTheme="majorHAnsi"/>
          <w:sz w:val="24"/>
        </w:rPr>
      </w:pPr>
    </w:p>
    <w:p w:rsidR="00E361FE" w:rsidP="00E361FE" w:rsidRDefault="0014231F" w14:paraId="3005B7FE" w14:textId="006412CB">
      <w:pPr>
        <w:spacing w:after="0" w:line="240" w:lineRule="auto"/>
        <w:rPr>
          <w:rFonts w:asciiTheme="majorHAnsi" w:hAnsiTheme="majorHAnsi"/>
          <w:sz w:val="24"/>
        </w:rPr>
      </w:pPr>
      <w:r w:rsidRPr="00DC0E8F">
        <w:rPr>
          <w:rFonts w:asciiTheme="majorHAnsi" w:hAnsiTheme="majorHAnsi"/>
          <w:sz w:val="24"/>
        </w:rPr>
        <w:t>To</w:t>
      </w:r>
      <w:r w:rsidRPr="00DC0E8F" w:rsidR="006F14AC">
        <w:rPr>
          <w:rFonts w:asciiTheme="majorHAnsi" w:hAnsiTheme="majorHAnsi"/>
          <w:sz w:val="24"/>
        </w:rPr>
        <w:t xml:space="preserve"> adapt the +Change program for use among the Navy population, specific information is needed about the dating and alcohol use habits of our target population</w:t>
      </w:r>
      <w:r w:rsidRPr="00DC0E8F" w:rsidR="004E6A91">
        <w:rPr>
          <w:rFonts w:asciiTheme="majorHAnsi" w:hAnsiTheme="majorHAnsi"/>
          <w:sz w:val="24"/>
        </w:rPr>
        <w:t xml:space="preserve"> to provide personalized normative feedback</w:t>
      </w:r>
      <w:r w:rsidRPr="00DC0E8F" w:rsidR="006F14AC">
        <w:rPr>
          <w:rFonts w:asciiTheme="majorHAnsi" w:hAnsiTheme="majorHAnsi"/>
          <w:sz w:val="24"/>
        </w:rPr>
        <w:t xml:space="preserve">. This is the purpose of the normative survey. </w:t>
      </w:r>
      <w:r w:rsidRPr="00DC0E8F" w:rsidR="00F20E92">
        <w:rPr>
          <w:rFonts w:asciiTheme="majorHAnsi" w:hAnsiTheme="majorHAnsi"/>
          <w:sz w:val="24"/>
        </w:rPr>
        <w:t>The study team, which consists of experts in sexual assault victimization, perpetration, and prevention, as well as reduction of alcohol use, chose validated measures previously used in research with college students and Army Soldiers, and consulted with subject matter experts in the SAPRO Office to select the final assessment measures</w:t>
      </w:r>
      <w:r w:rsidRPr="00DC0E8F" w:rsidR="00385A46">
        <w:rPr>
          <w:rFonts w:asciiTheme="majorHAnsi" w:hAnsiTheme="majorHAnsi"/>
          <w:sz w:val="24"/>
        </w:rPr>
        <w:t xml:space="preserve"> for this study</w:t>
      </w:r>
      <w:r w:rsidRPr="00DC0E8F" w:rsidR="006F14AC">
        <w:rPr>
          <w:rFonts w:asciiTheme="majorHAnsi" w:hAnsiTheme="majorHAnsi"/>
          <w:sz w:val="24"/>
        </w:rPr>
        <w:t xml:space="preserve">. With minimization of participant burden in mind, normative survey questions were reduced as </w:t>
      </w:r>
      <w:r w:rsidRPr="00DC0E8F" w:rsidR="00B77893">
        <w:rPr>
          <w:rFonts w:asciiTheme="majorHAnsi" w:hAnsiTheme="majorHAnsi"/>
          <w:sz w:val="24"/>
        </w:rPr>
        <w:t>much</w:t>
      </w:r>
      <w:r w:rsidRPr="00DC0E8F" w:rsidR="006F14AC">
        <w:rPr>
          <w:rFonts w:asciiTheme="majorHAnsi" w:hAnsiTheme="majorHAnsi"/>
          <w:sz w:val="24"/>
        </w:rPr>
        <w:t xml:space="preserve"> as possible, while still allowing for the </w:t>
      </w:r>
      <w:r w:rsidRPr="00DC0E8F" w:rsidR="0092590E">
        <w:rPr>
          <w:rFonts w:asciiTheme="majorHAnsi" w:hAnsiTheme="majorHAnsi"/>
          <w:sz w:val="24"/>
        </w:rPr>
        <w:t xml:space="preserve">collection of the </w:t>
      </w:r>
      <w:r w:rsidRPr="00DC0E8F" w:rsidR="006F14AC">
        <w:rPr>
          <w:rFonts w:asciiTheme="majorHAnsi" w:hAnsiTheme="majorHAnsi"/>
          <w:sz w:val="24"/>
        </w:rPr>
        <w:t xml:space="preserve">minimum amount of </w:t>
      </w:r>
      <w:r w:rsidRPr="00DC0E8F" w:rsidR="00AA04C5">
        <w:rPr>
          <w:rFonts w:asciiTheme="majorHAnsi" w:hAnsiTheme="majorHAnsi"/>
          <w:sz w:val="24"/>
        </w:rPr>
        <w:t xml:space="preserve">essential </w:t>
      </w:r>
      <w:r w:rsidRPr="00DC0E8F" w:rsidR="006F14AC">
        <w:rPr>
          <w:rFonts w:asciiTheme="majorHAnsi" w:hAnsiTheme="majorHAnsi"/>
          <w:sz w:val="24"/>
        </w:rPr>
        <w:lastRenderedPageBreak/>
        <w:t>information</w:t>
      </w:r>
      <w:r w:rsidRPr="00DC0E8F" w:rsidR="007604CC">
        <w:rPr>
          <w:rFonts w:asciiTheme="majorHAnsi" w:hAnsiTheme="majorHAnsi"/>
          <w:sz w:val="24"/>
        </w:rPr>
        <w:t xml:space="preserve"> to provide personalized normative feedback</w:t>
      </w:r>
      <w:r w:rsidRPr="00DC0E8F" w:rsidR="006F14AC">
        <w:rPr>
          <w:rFonts w:asciiTheme="majorHAnsi" w:hAnsiTheme="majorHAnsi"/>
          <w:sz w:val="24"/>
        </w:rPr>
        <w:t xml:space="preserve">. </w:t>
      </w:r>
      <w:r w:rsidRPr="00DC0E8F" w:rsidR="00B77893">
        <w:rPr>
          <w:rFonts w:asciiTheme="majorHAnsi" w:hAnsiTheme="majorHAnsi"/>
          <w:sz w:val="24"/>
        </w:rPr>
        <w:t xml:space="preserve">As determined by this group of experts, without all of the standardized measures that are included in this survey, we will not have the ability to </w:t>
      </w:r>
      <w:r w:rsidRPr="00DC0E8F" w:rsidR="00ED52E4">
        <w:rPr>
          <w:rFonts w:asciiTheme="majorHAnsi" w:hAnsiTheme="majorHAnsi"/>
          <w:sz w:val="24"/>
        </w:rPr>
        <w:t xml:space="preserve">provide the most relevant data for developing a program to reduce both alcohol misuse and sexual assault risk among </w:t>
      </w:r>
      <w:r w:rsidRPr="00DC0E8F" w:rsidR="00151FC9">
        <w:rPr>
          <w:rFonts w:asciiTheme="majorHAnsi" w:hAnsiTheme="majorHAnsi"/>
          <w:sz w:val="24"/>
        </w:rPr>
        <w:t>Navy service members</w:t>
      </w:r>
      <w:r w:rsidRPr="00DC0E8F" w:rsidR="00B77893">
        <w:rPr>
          <w:rFonts w:asciiTheme="majorHAnsi" w:hAnsiTheme="majorHAnsi"/>
          <w:sz w:val="24"/>
        </w:rPr>
        <w:t xml:space="preserve">. </w:t>
      </w:r>
    </w:p>
    <w:p w:rsidR="00103250" w:rsidP="00E361FE" w:rsidRDefault="00103250" w14:paraId="1A31AFAB" w14:textId="7F2CF641">
      <w:pPr>
        <w:spacing w:after="0" w:line="240" w:lineRule="auto"/>
        <w:rPr>
          <w:rFonts w:asciiTheme="majorHAnsi" w:hAnsiTheme="majorHAnsi"/>
          <w:sz w:val="24"/>
        </w:rPr>
      </w:pPr>
    </w:p>
    <w:p w:rsidRPr="00DC0E8F" w:rsidR="00103250" w:rsidP="00E361FE" w:rsidRDefault="00C03D85" w14:paraId="7AF02097" w14:textId="1252E45A">
      <w:pPr>
        <w:spacing w:after="0" w:line="240" w:lineRule="auto"/>
        <w:rPr>
          <w:rFonts w:asciiTheme="majorHAnsi" w:hAnsiTheme="majorHAnsi"/>
          <w:sz w:val="24"/>
        </w:rPr>
      </w:pPr>
      <w:r>
        <w:rPr>
          <w:rFonts w:asciiTheme="majorHAnsi" w:hAnsiTheme="majorHAnsi"/>
          <w:sz w:val="24"/>
        </w:rPr>
        <w:t>Emergency approval wa</w:t>
      </w:r>
      <w:r w:rsidR="00103250">
        <w:rPr>
          <w:rFonts w:asciiTheme="majorHAnsi" w:hAnsiTheme="majorHAnsi"/>
          <w:sz w:val="24"/>
        </w:rPr>
        <w:t>s necessary to fulfill both mission requirements at the Naval Health Research Center and funding requirements by CDMRP. Although emergency approval allow</w:t>
      </w:r>
      <w:r>
        <w:rPr>
          <w:rFonts w:asciiTheme="majorHAnsi" w:hAnsiTheme="majorHAnsi"/>
          <w:sz w:val="24"/>
        </w:rPr>
        <w:t>ed</w:t>
      </w:r>
      <w:r w:rsidR="00103250">
        <w:rPr>
          <w:rFonts w:asciiTheme="majorHAnsi" w:hAnsiTheme="majorHAnsi"/>
          <w:sz w:val="24"/>
        </w:rPr>
        <w:t xml:space="preserve"> the research team to pursue these requirements, they </w:t>
      </w:r>
      <w:r>
        <w:rPr>
          <w:rFonts w:asciiTheme="majorHAnsi" w:hAnsiTheme="majorHAnsi"/>
          <w:sz w:val="24"/>
        </w:rPr>
        <w:t>were</w:t>
      </w:r>
      <w:r w:rsidR="00103250">
        <w:rPr>
          <w:rFonts w:asciiTheme="majorHAnsi" w:hAnsiTheme="majorHAnsi"/>
          <w:sz w:val="24"/>
        </w:rPr>
        <w:t xml:space="preserve"> not expected to be </w:t>
      </w:r>
      <w:r>
        <w:rPr>
          <w:rFonts w:asciiTheme="majorHAnsi" w:hAnsiTheme="majorHAnsi"/>
          <w:sz w:val="24"/>
        </w:rPr>
        <w:t xml:space="preserve">fully </w:t>
      </w:r>
      <w:r w:rsidR="00103250">
        <w:rPr>
          <w:rFonts w:asciiTheme="majorHAnsi" w:hAnsiTheme="majorHAnsi"/>
          <w:sz w:val="24"/>
        </w:rPr>
        <w:t xml:space="preserve">completed within 6 months. </w:t>
      </w:r>
      <w:r>
        <w:rPr>
          <w:rFonts w:asciiTheme="majorHAnsi" w:hAnsiTheme="majorHAnsi"/>
          <w:sz w:val="24"/>
        </w:rPr>
        <w:t xml:space="preserve">The normative survey was </w:t>
      </w:r>
      <w:r w:rsidR="00103250">
        <w:rPr>
          <w:rFonts w:asciiTheme="majorHAnsi" w:hAnsiTheme="majorHAnsi"/>
          <w:sz w:val="24"/>
        </w:rPr>
        <w:t xml:space="preserve">completed within the emergency authorization period; however, the two rounds of </w:t>
      </w:r>
      <w:r>
        <w:rPr>
          <w:rFonts w:asciiTheme="majorHAnsi" w:hAnsiTheme="majorHAnsi"/>
          <w:sz w:val="24"/>
        </w:rPr>
        <w:t xml:space="preserve">iterative </w:t>
      </w:r>
      <w:r w:rsidR="00103250">
        <w:rPr>
          <w:rFonts w:asciiTheme="majorHAnsi" w:hAnsiTheme="majorHAnsi"/>
          <w:sz w:val="24"/>
        </w:rPr>
        <w:t xml:space="preserve">interviews and focus groups </w:t>
      </w:r>
      <w:r>
        <w:rPr>
          <w:rFonts w:asciiTheme="majorHAnsi" w:hAnsiTheme="majorHAnsi"/>
          <w:sz w:val="24"/>
        </w:rPr>
        <w:t>require longer than 6 months</w:t>
      </w:r>
      <w:r w:rsidR="00103250">
        <w:rPr>
          <w:rFonts w:asciiTheme="majorHAnsi" w:hAnsiTheme="majorHAnsi"/>
          <w:sz w:val="24"/>
        </w:rPr>
        <w:t xml:space="preserve">. All 3 phases were intended to be completed in a period longer than 6 months, in accordance with </w:t>
      </w:r>
      <w:r w:rsidR="00854E0D">
        <w:rPr>
          <w:rFonts w:asciiTheme="majorHAnsi" w:hAnsiTheme="majorHAnsi"/>
          <w:sz w:val="24"/>
        </w:rPr>
        <w:t>the</w:t>
      </w:r>
      <w:r w:rsidR="00103250">
        <w:rPr>
          <w:rFonts w:asciiTheme="majorHAnsi" w:hAnsiTheme="majorHAnsi"/>
          <w:sz w:val="24"/>
        </w:rPr>
        <w:t xml:space="preserve"> grant Statement of Work. </w:t>
      </w:r>
    </w:p>
    <w:p w:rsidRPr="00DC0E8F" w:rsidR="00AA04C5" w:rsidP="00E361FE" w:rsidRDefault="00AA04C5" w14:paraId="36D96D32" w14:textId="77777777">
      <w:pPr>
        <w:spacing w:after="0" w:line="240" w:lineRule="auto"/>
        <w:rPr>
          <w:rFonts w:asciiTheme="majorHAnsi" w:hAnsiTheme="majorHAnsi"/>
          <w:sz w:val="24"/>
        </w:rPr>
      </w:pPr>
    </w:p>
    <w:p w:rsidRPr="00DC0E8F" w:rsidR="005C7428" w:rsidP="006E563D" w:rsidRDefault="00510F0C" w14:paraId="7D65E36D" w14:textId="77777777">
      <w:pPr>
        <w:spacing w:after="0" w:line="240" w:lineRule="auto"/>
        <w:rPr>
          <w:rFonts w:asciiTheme="majorHAnsi" w:hAnsiTheme="majorHAnsi"/>
          <w:sz w:val="24"/>
        </w:rPr>
      </w:pPr>
      <w:r w:rsidRPr="00DC0E8F">
        <w:rPr>
          <w:rFonts w:asciiTheme="majorHAnsi" w:hAnsiTheme="majorHAnsi"/>
          <w:sz w:val="24"/>
        </w:rPr>
        <w:t>2.</w:t>
      </w:r>
      <w:r w:rsidRPr="00DC0E8F">
        <w:rPr>
          <w:rFonts w:asciiTheme="majorHAnsi" w:hAnsiTheme="majorHAnsi"/>
          <w:sz w:val="24"/>
        </w:rPr>
        <w:tab/>
      </w:r>
      <w:r w:rsidRPr="00DC0E8F" w:rsidR="005C7428">
        <w:rPr>
          <w:rFonts w:asciiTheme="majorHAnsi" w:hAnsiTheme="majorHAnsi"/>
          <w:sz w:val="24"/>
          <w:u w:val="single"/>
        </w:rPr>
        <w:t xml:space="preserve">Use of the </w:t>
      </w:r>
      <w:r w:rsidRPr="00DC0E8F" w:rsidR="0085688C">
        <w:rPr>
          <w:rFonts w:asciiTheme="majorHAnsi" w:hAnsiTheme="majorHAnsi"/>
          <w:sz w:val="24"/>
          <w:u w:val="single"/>
        </w:rPr>
        <w:t>Information</w:t>
      </w:r>
    </w:p>
    <w:p w:rsidR="006125FD" w:rsidP="00E361FE" w:rsidRDefault="006125FD" w14:paraId="6AE0DA1A" w14:textId="77777777">
      <w:pPr>
        <w:spacing w:after="0" w:line="240" w:lineRule="auto"/>
        <w:rPr>
          <w:rFonts w:asciiTheme="majorHAnsi" w:hAnsiTheme="majorHAnsi"/>
          <w:sz w:val="24"/>
        </w:rPr>
      </w:pPr>
    </w:p>
    <w:p w:rsidRPr="00DC0E8F" w:rsidR="00E361FE" w:rsidP="00E361FE" w:rsidRDefault="00E361FE" w14:paraId="48D2B5A6" w14:textId="06399A4B">
      <w:pPr>
        <w:spacing w:after="0" w:line="240" w:lineRule="auto"/>
        <w:rPr>
          <w:rFonts w:asciiTheme="majorHAnsi" w:hAnsiTheme="majorHAnsi"/>
          <w:sz w:val="24"/>
        </w:rPr>
      </w:pPr>
      <w:bookmarkStart w:name="_GoBack" w:id="0"/>
      <w:bookmarkEnd w:id="0"/>
      <w:r w:rsidRPr="00DC0E8F">
        <w:rPr>
          <w:rFonts w:asciiTheme="majorHAnsi" w:hAnsiTheme="majorHAnsi"/>
          <w:sz w:val="24"/>
        </w:rPr>
        <w:t>The research procedures to be applied in this study correspond with that of Dr. Lindsay Orchowski at Rhode Island Hospital/ Brown University. Dr. Orchowski has conducted these research procedures with active duty male Soldiers at Ft. Bragg, through the support of CDMRP funding (2015-present; PT140100). Dr. Orchowski’s prior (IRB- and HRPO- approved) research at Ft. Bragg has used many of the scales that will be used in th</w:t>
      </w:r>
      <w:r w:rsidRPr="00DC0E8F" w:rsidR="00A842A8">
        <w:rPr>
          <w:rFonts w:asciiTheme="majorHAnsi" w:hAnsiTheme="majorHAnsi"/>
          <w:sz w:val="24"/>
        </w:rPr>
        <w:t>ese</w:t>
      </w:r>
      <w:r w:rsidRPr="00DC0E8F">
        <w:rPr>
          <w:rFonts w:asciiTheme="majorHAnsi" w:hAnsiTheme="majorHAnsi"/>
          <w:sz w:val="24"/>
        </w:rPr>
        <w:t xml:space="preserve"> survey</w:t>
      </w:r>
      <w:r w:rsidRPr="00DC0E8F" w:rsidR="00A842A8">
        <w:rPr>
          <w:rFonts w:asciiTheme="majorHAnsi" w:hAnsiTheme="majorHAnsi"/>
          <w:sz w:val="24"/>
        </w:rPr>
        <w:t>s</w:t>
      </w:r>
      <w:r w:rsidRPr="00DC0E8F">
        <w:rPr>
          <w:rFonts w:asciiTheme="majorHAnsi" w:hAnsiTheme="majorHAnsi"/>
          <w:sz w:val="24"/>
        </w:rPr>
        <w:t>. The scales used in th</w:t>
      </w:r>
      <w:r w:rsidRPr="00DC0E8F" w:rsidR="00A842A8">
        <w:rPr>
          <w:rFonts w:asciiTheme="majorHAnsi" w:hAnsiTheme="majorHAnsi"/>
          <w:sz w:val="24"/>
        </w:rPr>
        <w:t>e</w:t>
      </w:r>
      <w:r w:rsidRPr="00DC0E8F">
        <w:rPr>
          <w:rFonts w:asciiTheme="majorHAnsi" w:hAnsiTheme="majorHAnsi"/>
          <w:sz w:val="24"/>
        </w:rPr>
        <w:t xml:space="preserve"> survey</w:t>
      </w:r>
      <w:r w:rsidRPr="00DC0E8F" w:rsidR="00A842A8">
        <w:rPr>
          <w:rFonts w:asciiTheme="majorHAnsi" w:hAnsiTheme="majorHAnsi"/>
          <w:sz w:val="24"/>
        </w:rPr>
        <w:t>s</w:t>
      </w:r>
      <w:r w:rsidRPr="00DC0E8F">
        <w:rPr>
          <w:rFonts w:asciiTheme="majorHAnsi" w:hAnsiTheme="majorHAnsi"/>
          <w:sz w:val="24"/>
        </w:rPr>
        <w:t xml:space="preserve"> are standard assessments of the study constructs, showing no adverse effects among participants. It is also important to note that surveying experiences of aggression or trauma shows no adverse effects among participants. In fact, studies assessing participant reactions to research suggest that participants appreciate the opportunity to disclose these experiences. Participants can skip any items they choose, and are informed they can stop at any time, and that the research is voluntary.</w:t>
      </w:r>
    </w:p>
    <w:p w:rsidRPr="00DC0E8F" w:rsidR="00E361FE" w:rsidP="00E361FE" w:rsidRDefault="00E361FE" w14:paraId="568F6E41" w14:textId="77777777">
      <w:pPr>
        <w:spacing w:after="0" w:line="240" w:lineRule="auto"/>
        <w:rPr>
          <w:rFonts w:asciiTheme="majorHAnsi" w:hAnsiTheme="majorHAnsi"/>
          <w:sz w:val="24"/>
        </w:rPr>
      </w:pPr>
    </w:p>
    <w:p w:rsidRPr="00DC0E8F" w:rsidR="00E361FE" w:rsidP="00717FB3" w:rsidRDefault="00E361FE" w14:paraId="3CB268BB" w14:textId="5C65A30E">
      <w:pPr>
        <w:spacing w:after="0" w:line="240" w:lineRule="auto"/>
        <w:rPr>
          <w:rFonts w:asciiTheme="majorHAnsi" w:hAnsiTheme="majorHAnsi"/>
          <w:sz w:val="24"/>
        </w:rPr>
      </w:pPr>
      <w:r w:rsidRPr="00DC0E8F">
        <w:rPr>
          <w:rFonts w:asciiTheme="majorHAnsi" w:hAnsiTheme="majorHAnsi"/>
          <w:sz w:val="24"/>
        </w:rPr>
        <w:t xml:space="preserve">A large random sample </w:t>
      </w:r>
      <w:r w:rsidR="006E1D8B">
        <w:rPr>
          <w:rFonts w:asciiTheme="majorHAnsi" w:hAnsiTheme="majorHAnsi"/>
          <w:sz w:val="24"/>
        </w:rPr>
        <w:t xml:space="preserve">(n = 50,000) </w:t>
      </w:r>
      <w:r w:rsidRPr="00DC0E8F">
        <w:rPr>
          <w:rFonts w:asciiTheme="majorHAnsi" w:hAnsiTheme="majorHAnsi"/>
          <w:sz w:val="24"/>
        </w:rPr>
        <w:t xml:space="preserve">of email addresses of Sailors </w:t>
      </w:r>
      <w:r w:rsidR="00717FB3">
        <w:rPr>
          <w:rFonts w:asciiTheme="majorHAnsi" w:hAnsiTheme="majorHAnsi"/>
          <w:sz w:val="24"/>
        </w:rPr>
        <w:t>has</w:t>
      </w:r>
      <w:r w:rsidRPr="00DC0E8F">
        <w:rPr>
          <w:rFonts w:asciiTheme="majorHAnsi" w:hAnsiTheme="majorHAnsi"/>
          <w:sz w:val="24"/>
        </w:rPr>
        <w:t xml:space="preserve"> be</w:t>
      </w:r>
      <w:r w:rsidR="00717FB3">
        <w:rPr>
          <w:rFonts w:asciiTheme="majorHAnsi" w:hAnsiTheme="majorHAnsi"/>
          <w:sz w:val="24"/>
        </w:rPr>
        <w:t>en</w:t>
      </w:r>
      <w:r w:rsidRPr="00DC0E8F">
        <w:rPr>
          <w:rFonts w:asciiTheme="majorHAnsi" w:hAnsiTheme="majorHAnsi"/>
          <w:sz w:val="24"/>
        </w:rPr>
        <w:t xml:space="preserve"> obtained from the Defense Manpower Data Center (DMDC) </w:t>
      </w:r>
      <w:r w:rsidR="00717FB3">
        <w:rPr>
          <w:rFonts w:asciiTheme="majorHAnsi" w:hAnsiTheme="majorHAnsi"/>
          <w:sz w:val="24"/>
        </w:rPr>
        <w:t xml:space="preserve">from which to recruit our samples of normative survey participants (n = 500), interview participants (n = 27), and focus group participants (n = 60). </w:t>
      </w:r>
    </w:p>
    <w:p w:rsidRPr="00DC0E8F" w:rsidR="001E293C" w:rsidP="00A842A8" w:rsidRDefault="001E293C" w14:paraId="33BA8D42" w14:textId="0C9CEBF4">
      <w:pPr>
        <w:spacing w:after="0" w:line="240" w:lineRule="auto"/>
        <w:rPr>
          <w:rFonts w:asciiTheme="majorHAnsi" w:hAnsiTheme="majorHAnsi"/>
          <w:sz w:val="24"/>
        </w:rPr>
      </w:pPr>
    </w:p>
    <w:p w:rsidRPr="00DC0E8F" w:rsidR="001E293C" w:rsidP="003C459B" w:rsidRDefault="005A06EF" w14:paraId="03E66FB5" w14:textId="66F839D9">
      <w:pPr>
        <w:spacing w:after="0" w:line="240" w:lineRule="auto"/>
        <w:rPr>
          <w:rFonts w:asciiTheme="majorHAnsi" w:hAnsiTheme="majorHAnsi"/>
          <w:sz w:val="24"/>
        </w:rPr>
      </w:pPr>
      <w:r w:rsidRPr="00DC0E8F">
        <w:rPr>
          <w:rFonts w:asciiTheme="majorHAnsi" w:hAnsiTheme="majorHAnsi"/>
          <w:sz w:val="24"/>
        </w:rPr>
        <w:t>Before and a</w:t>
      </w:r>
      <w:r w:rsidRPr="00DC0E8F" w:rsidR="001E293C">
        <w:rPr>
          <w:rFonts w:asciiTheme="majorHAnsi" w:hAnsiTheme="majorHAnsi"/>
          <w:sz w:val="24"/>
        </w:rPr>
        <w:t>fter each interview</w:t>
      </w:r>
      <w:r w:rsidRPr="00DC0E8F" w:rsidR="00825977">
        <w:rPr>
          <w:rFonts w:asciiTheme="majorHAnsi" w:hAnsiTheme="majorHAnsi"/>
          <w:sz w:val="24"/>
        </w:rPr>
        <w:t>, participants will complete the pre- and post-interview surveys</w:t>
      </w:r>
      <w:r w:rsidRPr="00DC0E8F" w:rsidR="003C459B">
        <w:rPr>
          <w:rFonts w:asciiTheme="majorHAnsi" w:hAnsiTheme="majorHAnsi"/>
          <w:sz w:val="24"/>
        </w:rPr>
        <w:t>.</w:t>
      </w:r>
      <w:r w:rsidRPr="00DC0E8F" w:rsidR="001E293C">
        <w:rPr>
          <w:rFonts w:asciiTheme="majorHAnsi" w:hAnsiTheme="majorHAnsi"/>
          <w:sz w:val="24"/>
        </w:rPr>
        <w:t xml:space="preserve"> </w:t>
      </w:r>
      <w:r w:rsidRPr="00DC0E8F" w:rsidR="003C459B">
        <w:rPr>
          <w:rFonts w:asciiTheme="majorHAnsi" w:hAnsiTheme="majorHAnsi"/>
          <w:sz w:val="24"/>
        </w:rPr>
        <w:t>Before and after each focus group, participants</w:t>
      </w:r>
      <w:r w:rsidRPr="00DC0E8F" w:rsidR="001E293C">
        <w:rPr>
          <w:rFonts w:asciiTheme="majorHAnsi" w:hAnsiTheme="majorHAnsi"/>
          <w:sz w:val="24"/>
        </w:rPr>
        <w:t xml:space="preserve"> will complete the </w:t>
      </w:r>
      <w:r w:rsidRPr="00DC0E8F">
        <w:rPr>
          <w:rFonts w:asciiTheme="majorHAnsi" w:hAnsiTheme="majorHAnsi"/>
          <w:sz w:val="24"/>
        </w:rPr>
        <w:t xml:space="preserve">pre- and </w:t>
      </w:r>
      <w:r w:rsidRPr="00DC0E8F" w:rsidR="001E293C">
        <w:rPr>
          <w:rFonts w:asciiTheme="majorHAnsi" w:hAnsiTheme="majorHAnsi"/>
          <w:sz w:val="24"/>
        </w:rPr>
        <w:t>post-</w:t>
      </w:r>
      <w:r w:rsidRPr="00DC0E8F" w:rsidR="003C459B">
        <w:rPr>
          <w:rFonts w:asciiTheme="majorHAnsi" w:hAnsiTheme="majorHAnsi"/>
          <w:sz w:val="24"/>
        </w:rPr>
        <w:t xml:space="preserve"> </w:t>
      </w:r>
      <w:r w:rsidRPr="00DC0E8F" w:rsidR="001E293C">
        <w:rPr>
          <w:rFonts w:asciiTheme="majorHAnsi" w:hAnsiTheme="majorHAnsi"/>
          <w:sz w:val="24"/>
        </w:rPr>
        <w:t>focus group survey</w:t>
      </w:r>
      <w:r w:rsidRPr="00DC0E8F">
        <w:rPr>
          <w:rFonts w:asciiTheme="majorHAnsi" w:hAnsiTheme="majorHAnsi"/>
          <w:sz w:val="24"/>
        </w:rPr>
        <w:t>s</w:t>
      </w:r>
      <w:r w:rsidRPr="00DC0E8F" w:rsidR="001E293C">
        <w:rPr>
          <w:rFonts w:asciiTheme="majorHAnsi" w:hAnsiTheme="majorHAnsi"/>
          <w:sz w:val="24"/>
        </w:rPr>
        <w:t>.</w:t>
      </w:r>
      <w:r w:rsidRPr="00DC0E8F" w:rsidR="00A009E9">
        <w:rPr>
          <w:rFonts w:asciiTheme="majorHAnsi" w:hAnsiTheme="majorHAnsi"/>
          <w:sz w:val="24"/>
        </w:rPr>
        <w:t xml:space="preserve"> </w:t>
      </w:r>
    </w:p>
    <w:p w:rsidRPr="00DC0E8F" w:rsidR="00E361FE" w:rsidP="00E361FE" w:rsidRDefault="00E361FE" w14:paraId="2368A873" w14:textId="77777777">
      <w:pPr>
        <w:spacing w:after="0" w:line="240" w:lineRule="auto"/>
        <w:rPr>
          <w:rFonts w:asciiTheme="majorHAnsi" w:hAnsiTheme="majorHAnsi"/>
          <w:sz w:val="24"/>
        </w:rPr>
      </w:pPr>
    </w:p>
    <w:p w:rsidRPr="00DC0E8F" w:rsidR="00E361FE" w:rsidP="00AC187B" w:rsidRDefault="005A06EF" w14:paraId="01130771" w14:textId="6B9C5C93">
      <w:pPr>
        <w:spacing w:after="0" w:line="240" w:lineRule="auto"/>
        <w:rPr>
          <w:rFonts w:asciiTheme="majorHAnsi" w:hAnsiTheme="majorHAnsi"/>
          <w:sz w:val="24"/>
        </w:rPr>
      </w:pPr>
      <w:r w:rsidRPr="00DC0E8F">
        <w:rPr>
          <w:rFonts w:asciiTheme="majorHAnsi" w:hAnsiTheme="majorHAnsi"/>
          <w:sz w:val="24"/>
        </w:rPr>
        <w:t>All 3</w:t>
      </w:r>
      <w:r w:rsidRPr="00DC0E8F" w:rsidR="001E293C">
        <w:rPr>
          <w:rFonts w:asciiTheme="majorHAnsi" w:hAnsiTheme="majorHAnsi"/>
          <w:sz w:val="24"/>
        </w:rPr>
        <w:t xml:space="preserve"> survey</w:t>
      </w:r>
      <w:r w:rsidRPr="00DC0E8F" w:rsidR="002123E4">
        <w:rPr>
          <w:rFonts w:asciiTheme="majorHAnsi" w:hAnsiTheme="majorHAnsi"/>
          <w:sz w:val="24"/>
        </w:rPr>
        <w:t xml:space="preserve"> types</w:t>
      </w:r>
      <w:r w:rsidRPr="00DC0E8F" w:rsidR="001E293C">
        <w:rPr>
          <w:rFonts w:asciiTheme="majorHAnsi" w:hAnsiTheme="majorHAnsi"/>
          <w:sz w:val="24"/>
        </w:rPr>
        <w:t xml:space="preserve"> are</w:t>
      </w:r>
      <w:r w:rsidRPr="00DC0E8F" w:rsidR="00E361FE">
        <w:rPr>
          <w:rFonts w:asciiTheme="majorHAnsi" w:hAnsiTheme="majorHAnsi"/>
          <w:sz w:val="24"/>
        </w:rPr>
        <w:t xml:space="preserve"> electronic, </w:t>
      </w:r>
      <w:r w:rsidRPr="00DC0E8F" w:rsidR="00AC187B">
        <w:rPr>
          <w:rFonts w:asciiTheme="majorHAnsi" w:hAnsiTheme="majorHAnsi"/>
          <w:sz w:val="24"/>
        </w:rPr>
        <w:t xml:space="preserve">and obtain data via </w:t>
      </w:r>
      <w:r w:rsidRPr="00DC0E8F" w:rsidR="00E361FE">
        <w:rPr>
          <w:rFonts w:asciiTheme="majorHAnsi" w:hAnsiTheme="majorHAnsi"/>
          <w:sz w:val="24"/>
        </w:rPr>
        <w:t>multiple- choice, and fill-in-the-blank</w:t>
      </w:r>
      <w:r w:rsidRPr="00DC0E8F" w:rsidR="001E293C">
        <w:rPr>
          <w:rFonts w:asciiTheme="majorHAnsi" w:hAnsiTheme="majorHAnsi"/>
          <w:sz w:val="24"/>
        </w:rPr>
        <w:t xml:space="preserve"> </w:t>
      </w:r>
      <w:r w:rsidRPr="00DC0E8F" w:rsidR="00AC187B">
        <w:rPr>
          <w:rFonts w:asciiTheme="majorHAnsi" w:hAnsiTheme="majorHAnsi"/>
          <w:sz w:val="24"/>
        </w:rPr>
        <w:t>questions</w:t>
      </w:r>
      <w:r w:rsidRPr="00DC0E8F" w:rsidR="00E361FE">
        <w:rPr>
          <w:rFonts w:asciiTheme="majorHAnsi" w:hAnsiTheme="majorHAnsi"/>
          <w:sz w:val="24"/>
        </w:rPr>
        <w:t xml:space="preserve">. </w:t>
      </w:r>
      <w:r w:rsidRPr="00DC0E8F">
        <w:rPr>
          <w:rFonts w:asciiTheme="majorHAnsi" w:hAnsiTheme="majorHAnsi"/>
          <w:sz w:val="24"/>
        </w:rPr>
        <w:t>For each survey</w:t>
      </w:r>
      <w:r w:rsidRPr="00DC0E8F" w:rsidR="00AC187B">
        <w:rPr>
          <w:rFonts w:asciiTheme="majorHAnsi" w:hAnsiTheme="majorHAnsi"/>
          <w:sz w:val="24"/>
        </w:rPr>
        <w:t>, r</w:t>
      </w:r>
      <w:r w:rsidRPr="00DC0E8F" w:rsidR="00E361FE">
        <w:rPr>
          <w:rFonts w:asciiTheme="majorHAnsi" w:hAnsiTheme="majorHAnsi"/>
          <w:sz w:val="24"/>
        </w:rPr>
        <w:t xml:space="preserve">espondents will click on the link that is emailed to them by the project staff and will be automatically directed to </w:t>
      </w:r>
      <w:r w:rsidRPr="00DC0E8F" w:rsidR="00AC187B">
        <w:rPr>
          <w:rFonts w:asciiTheme="majorHAnsi" w:hAnsiTheme="majorHAnsi"/>
          <w:sz w:val="24"/>
        </w:rPr>
        <w:t xml:space="preserve">the </w:t>
      </w:r>
      <w:r w:rsidRPr="00DC0E8F" w:rsidR="00E361FE">
        <w:rPr>
          <w:rFonts w:asciiTheme="majorHAnsi" w:hAnsiTheme="majorHAnsi"/>
          <w:sz w:val="24"/>
        </w:rPr>
        <w:t>HIPAA-compliant electronic survey</w:t>
      </w:r>
      <w:r w:rsidR="00694392">
        <w:rPr>
          <w:rFonts w:asciiTheme="majorHAnsi" w:hAnsiTheme="majorHAnsi"/>
          <w:sz w:val="24"/>
        </w:rPr>
        <w:t xml:space="preserve"> platform (Qualtrics)</w:t>
      </w:r>
      <w:r w:rsidRPr="00DC0E8F" w:rsidR="00E361FE">
        <w:rPr>
          <w:rFonts w:asciiTheme="majorHAnsi" w:hAnsiTheme="majorHAnsi"/>
          <w:sz w:val="24"/>
        </w:rPr>
        <w:t xml:space="preserve">. </w:t>
      </w:r>
      <w:r w:rsidRPr="00DC0E8F" w:rsidR="00AC187B">
        <w:rPr>
          <w:rFonts w:asciiTheme="majorHAnsi" w:hAnsiTheme="majorHAnsi"/>
          <w:sz w:val="24"/>
        </w:rPr>
        <w:t>The normative</w:t>
      </w:r>
      <w:r w:rsidRPr="00DC0E8F" w:rsidR="00A842A8">
        <w:rPr>
          <w:rFonts w:asciiTheme="majorHAnsi" w:hAnsiTheme="majorHAnsi"/>
          <w:sz w:val="24"/>
        </w:rPr>
        <w:t xml:space="preserve"> </w:t>
      </w:r>
      <w:r w:rsidRPr="00DC0E8F">
        <w:rPr>
          <w:rFonts w:asciiTheme="majorHAnsi" w:hAnsiTheme="majorHAnsi"/>
          <w:sz w:val="24"/>
        </w:rPr>
        <w:t xml:space="preserve">survey can be completed in approximately 30 minutes, while the pre- </w:t>
      </w:r>
      <w:r w:rsidRPr="00DC0E8F" w:rsidR="008459BA">
        <w:rPr>
          <w:rFonts w:asciiTheme="majorHAnsi" w:hAnsiTheme="majorHAnsi"/>
          <w:sz w:val="24"/>
        </w:rPr>
        <w:t>post-interview</w:t>
      </w:r>
      <w:r w:rsidRPr="00DC0E8F" w:rsidR="00AC187B">
        <w:rPr>
          <w:rFonts w:asciiTheme="majorHAnsi" w:hAnsiTheme="majorHAnsi"/>
          <w:sz w:val="24"/>
        </w:rPr>
        <w:t xml:space="preserve">/focus group </w:t>
      </w:r>
      <w:r w:rsidRPr="00DC0E8F" w:rsidR="00E361FE">
        <w:rPr>
          <w:rFonts w:asciiTheme="majorHAnsi" w:hAnsiTheme="majorHAnsi"/>
          <w:sz w:val="24"/>
        </w:rPr>
        <w:t>survey</w:t>
      </w:r>
      <w:r w:rsidRPr="00DC0E8F" w:rsidR="00AC187B">
        <w:rPr>
          <w:rFonts w:asciiTheme="majorHAnsi" w:hAnsiTheme="majorHAnsi"/>
          <w:sz w:val="24"/>
        </w:rPr>
        <w:t xml:space="preserve">s </w:t>
      </w:r>
      <w:r w:rsidRPr="00DC0E8F" w:rsidR="00E361FE">
        <w:rPr>
          <w:rFonts w:asciiTheme="majorHAnsi" w:hAnsiTheme="majorHAnsi"/>
          <w:sz w:val="24"/>
        </w:rPr>
        <w:t xml:space="preserve">can be completed in approximately </w:t>
      </w:r>
      <w:r w:rsidRPr="00DC0E8F" w:rsidR="008459BA">
        <w:rPr>
          <w:rFonts w:asciiTheme="majorHAnsi" w:hAnsiTheme="majorHAnsi"/>
          <w:sz w:val="24"/>
        </w:rPr>
        <w:t xml:space="preserve">5 and </w:t>
      </w:r>
      <w:r w:rsidRPr="00DC0E8F" w:rsidR="00AC187B">
        <w:rPr>
          <w:rFonts w:asciiTheme="majorHAnsi" w:hAnsiTheme="majorHAnsi"/>
          <w:sz w:val="24"/>
        </w:rPr>
        <w:t>10 minutes</w:t>
      </w:r>
      <w:r w:rsidRPr="00DC0E8F" w:rsidR="008459BA">
        <w:rPr>
          <w:rFonts w:asciiTheme="majorHAnsi" w:hAnsiTheme="majorHAnsi"/>
          <w:sz w:val="24"/>
        </w:rPr>
        <w:t xml:space="preserve"> respectively</w:t>
      </w:r>
      <w:r w:rsidRPr="00DC0E8F" w:rsidR="00AC187B">
        <w:rPr>
          <w:rFonts w:asciiTheme="majorHAnsi" w:hAnsiTheme="majorHAnsi"/>
          <w:sz w:val="24"/>
        </w:rPr>
        <w:t xml:space="preserve">. </w:t>
      </w:r>
      <w:r w:rsidRPr="00DC0E8F" w:rsidR="00E361FE">
        <w:rPr>
          <w:rFonts w:asciiTheme="majorHAnsi" w:hAnsiTheme="majorHAnsi"/>
          <w:sz w:val="24"/>
        </w:rPr>
        <w:t xml:space="preserve">Once </w:t>
      </w:r>
      <w:r w:rsidRPr="00DC0E8F" w:rsidR="00AC187B">
        <w:rPr>
          <w:rFonts w:asciiTheme="majorHAnsi" w:hAnsiTheme="majorHAnsi"/>
          <w:sz w:val="24"/>
        </w:rPr>
        <w:t xml:space="preserve">Sailors </w:t>
      </w:r>
      <w:r w:rsidRPr="00DC0E8F" w:rsidR="00E361FE">
        <w:rPr>
          <w:rFonts w:asciiTheme="majorHAnsi" w:hAnsiTheme="majorHAnsi"/>
          <w:sz w:val="24"/>
        </w:rPr>
        <w:t>click “submit” at the end of the online survey</w:t>
      </w:r>
      <w:r w:rsidRPr="00DC0E8F" w:rsidR="00AC187B">
        <w:rPr>
          <w:rFonts w:asciiTheme="majorHAnsi" w:hAnsiTheme="majorHAnsi"/>
          <w:sz w:val="24"/>
        </w:rPr>
        <w:t>s</w:t>
      </w:r>
      <w:r w:rsidRPr="00DC0E8F" w:rsidR="00E361FE">
        <w:rPr>
          <w:rFonts w:asciiTheme="majorHAnsi" w:hAnsiTheme="majorHAnsi"/>
          <w:sz w:val="24"/>
        </w:rPr>
        <w:t xml:space="preserve">, responses are stored (with no identifying information) on the platform. </w:t>
      </w:r>
      <w:r w:rsidR="00ED4403">
        <w:rPr>
          <w:rFonts w:asciiTheme="majorHAnsi" w:hAnsiTheme="majorHAnsi"/>
          <w:sz w:val="24"/>
        </w:rPr>
        <w:t xml:space="preserve">For the normative survey, </w:t>
      </w:r>
      <w:r w:rsidRPr="00ED4403" w:rsidR="00ED4403">
        <w:rPr>
          <w:rFonts w:asciiTheme="majorHAnsi" w:hAnsiTheme="majorHAnsi"/>
          <w:sz w:val="24"/>
        </w:rPr>
        <w:t xml:space="preserve">reminder emails </w:t>
      </w:r>
      <w:r w:rsidR="00ED4403">
        <w:rPr>
          <w:rFonts w:asciiTheme="majorHAnsi" w:hAnsiTheme="majorHAnsi"/>
          <w:sz w:val="24"/>
        </w:rPr>
        <w:t xml:space="preserve">will be sent to encourage participation to achieve the desired sample size. </w:t>
      </w:r>
      <w:r w:rsidRPr="00ED4403" w:rsidR="00ED4403">
        <w:rPr>
          <w:rFonts w:asciiTheme="majorHAnsi" w:hAnsiTheme="majorHAnsi"/>
          <w:sz w:val="24"/>
        </w:rPr>
        <w:t>Reminder emails will be sent a</w:t>
      </w:r>
      <w:r w:rsidR="00ED4403">
        <w:rPr>
          <w:rFonts w:asciiTheme="majorHAnsi" w:hAnsiTheme="majorHAnsi"/>
          <w:sz w:val="24"/>
        </w:rPr>
        <w:t xml:space="preserve">pproximately </w:t>
      </w:r>
      <w:r w:rsidRPr="00ED4403" w:rsidR="00ED4403">
        <w:rPr>
          <w:rFonts w:asciiTheme="majorHAnsi" w:hAnsiTheme="majorHAnsi"/>
          <w:sz w:val="24"/>
        </w:rPr>
        <w:t>10 days afte</w:t>
      </w:r>
      <w:r w:rsidR="00ED4403">
        <w:rPr>
          <w:rFonts w:asciiTheme="majorHAnsi" w:hAnsiTheme="majorHAnsi"/>
          <w:sz w:val="24"/>
        </w:rPr>
        <w:t xml:space="preserve">r the initial </w:t>
      </w:r>
      <w:r w:rsidR="00ED4403">
        <w:rPr>
          <w:rFonts w:asciiTheme="majorHAnsi" w:hAnsiTheme="majorHAnsi"/>
          <w:sz w:val="24"/>
        </w:rPr>
        <w:lastRenderedPageBreak/>
        <w:t>recruitment email</w:t>
      </w:r>
      <w:r w:rsidRPr="00ED4403" w:rsidR="00ED4403">
        <w:rPr>
          <w:rFonts w:asciiTheme="majorHAnsi" w:hAnsiTheme="majorHAnsi"/>
          <w:sz w:val="24"/>
        </w:rPr>
        <w:t>.</w:t>
      </w:r>
      <w:r w:rsidR="00ED4403">
        <w:rPr>
          <w:rFonts w:asciiTheme="majorHAnsi" w:hAnsiTheme="majorHAnsi"/>
          <w:sz w:val="24"/>
        </w:rPr>
        <w:t xml:space="preserve"> </w:t>
      </w:r>
      <w:r w:rsidRPr="00DC0E8F" w:rsidR="00E361FE">
        <w:rPr>
          <w:rFonts w:asciiTheme="majorHAnsi" w:hAnsiTheme="majorHAnsi"/>
          <w:sz w:val="24"/>
        </w:rPr>
        <w:t>Only project staff have access to the encrypted and password-protected non-identifiable survey responses.</w:t>
      </w:r>
      <w:r w:rsidRPr="00DC0E8F" w:rsidR="00AC187B">
        <w:rPr>
          <w:rFonts w:asciiTheme="majorHAnsi" w:hAnsiTheme="majorHAnsi"/>
          <w:sz w:val="24"/>
        </w:rPr>
        <w:t xml:space="preserve"> </w:t>
      </w:r>
    </w:p>
    <w:p w:rsidRPr="00DC0E8F" w:rsidR="00E361FE" w:rsidP="00E361FE" w:rsidRDefault="00E361FE" w14:paraId="52112E5A" w14:textId="77777777">
      <w:pPr>
        <w:spacing w:after="0" w:line="240" w:lineRule="auto"/>
        <w:rPr>
          <w:rFonts w:asciiTheme="majorHAnsi" w:hAnsiTheme="majorHAnsi"/>
          <w:sz w:val="24"/>
        </w:rPr>
      </w:pPr>
    </w:p>
    <w:p w:rsidRPr="00DC0E8F" w:rsidR="005C7428" w:rsidP="00E361FE" w:rsidRDefault="00E361FE" w14:paraId="782C044A" w14:textId="02FA788B">
      <w:pPr>
        <w:spacing w:after="0" w:line="240" w:lineRule="auto"/>
        <w:rPr>
          <w:rFonts w:asciiTheme="majorHAnsi" w:hAnsiTheme="majorHAnsi"/>
          <w:sz w:val="24"/>
        </w:rPr>
      </w:pPr>
      <w:r w:rsidRPr="00DC0E8F">
        <w:rPr>
          <w:rFonts w:asciiTheme="majorHAnsi" w:hAnsiTheme="majorHAnsi"/>
          <w:sz w:val="24"/>
        </w:rPr>
        <w:t>The results of the</w:t>
      </w:r>
      <w:r w:rsidRPr="00DC0E8F" w:rsidR="00565023">
        <w:rPr>
          <w:rFonts w:asciiTheme="majorHAnsi" w:hAnsiTheme="majorHAnsi"/>
          <w:sz w:val="24"/>
        </w:rPr>
        <w:t>se</w:t>
      </w:r>
      <w:r w:rsidRPr="00DC0E8F">
        <w:rPr>
          <w:rFonts w:asciiTheme="majorHAnsi" w:hAnsiTheme="majorHAnsi"/>
          <w:sz w:val="24"/>
        </w:rPr>
        <w:t xml:space="preserve"> survey</w:t>
      </w:r>
      <w:r w:rsidRPr="00DC0E8F" w:rsidR="00A842A8">
        <w:rPr>
          <w:rFonts w:asciiTheme="majorHAnsi" w:hAnsiTheme="majorHAnsi"/>
          <w:sz w:val="24"/>
        </w:rPr>
        <w:t>s</w:t>
      </w:r>
      <w:r w:rsidRPr="00DC0E8F">
        <w:rPr>
          <w:rFonts w:asciiTheme="majorHAnsi" w:hAnsiTheme="majorHAnsi"/>
          <w:sz w:val="24"/>
        </w:rPr>
        <w:t xml:space="preserve"> will be incorporated into the existing web-based sexual assault prevention program to increase its applicability to the Navy population, and a prototype of this new Navy-centric sexual assault prevention program is anticipated to be complete by January 2025.</w:t>
      </w:r>
    </w:p>
    <w:p w:rsidRPr="00DC0E8F" w:rsidR="005C7428" w:rsidP="006E563D" w:rsidRDefault="005C7428" w14:paraId="4BAD8F22" w14:textId="77777777">
      <w:pPr>
        <w:spacing w:after="0" w:line="240" w:lineRule="auto"/>
        <w:rPr>
          <w:rFonts w:asciiTheme="majorHAnsi" w:hAnsiTheme="majorHAnsi"/>
          <w:i/>
          <w:sz w:val="24"/>
        </w:rPr>
      </w:pPr>
    </w:p>
    <w:p w:rsidRPr="00DC0E8F" w:rsidR="005C7428" w:rsidP="006E563D" w:rsidRDefault="005C7428" w14:paraId="5C58D5C1" w14:textId="77777777">
      <w:pPr>
        <w:spacing w:after="0" w:line="240" w:lineRule="auto"/>
        <w:rPr>
          <w:rFonts w:asciiTheme="majorHAnsi" w:hAnsiTheme="majorHAnsi"/>
          <w:sz w:val="24"/>
        </w:rPr>
      </w:pPr>
      <w:r w:rsidRPr="00DC0E8F">
        <w:rPr>
          <w:rFonts w:asciiTheme="majorHAnsi" w:hAnsiTheme="majorHAnsi"/>
          <w:sz w:val="24"/>
        </w:rPr>
        <w:t xml:space="preserve">3. </w:t>
      </w:r>
      <w:r w:rsidRPr="00DC0E8F">
        <w:rPr>
          <w:rFonts w:asciiTheme="majorHAnsi" w:hAnsiTheme="majorHAnsi"/>
          <w:sz w:val="24"/>
        </w:rPr>
        <w:tab/>
      </w:r>
      <w:r w:rsidRPr="00DC0E8F">
        <w:rPr>
          <w:rFonts w:asciiTheme="majorHAnsi" w:hAnsiTheme="majorHAnsi"/>
          <w:sz w:val="24"/>
          <w:u w:val="single"/>
        </w:rPr>
        <w:t>Use of Information Technology</w:t>
      </w:r>
    </w:p>
    <w:p w:rsidRPr="00DC0E8F" w:rsidR="00E361FE" w:rsidP="006E563D" w:rsidRDefault="00E361FE" w14:paraId="570D351D" w14:textId="77777777">
      <w:pPr>
        <w:spacing w:after="0" w:line="240" w:lineRule="auto"/>
        <w:rPr>
          <w:rFonts w:asciiTheme="majorHAnsi" w:hAnsiTheme="majorHAnsi"/>
          <w:sz w:val="24"/>
        </w:rPr>
      </w:pPr>
    </w:p>
    <w:p w:rsidRPr="00DC0E8F" w:rsidR="00B55E9F" w:rsidP="006E563D" w:rsidRDefault="00E361FE" w14:paraId="30BB77DF" w14:textId="6870D8CD">
      <w:pPr>
        <w:spacing w:after="0" w:line="240" w:lineRule="auto"/>
        <w:rPr>
          <w:rFonts w:asciiTheme="majorHAnsi" w:hAnsiTheme="majorHAnsi"/>
          <w:sz w:val="24"/>
        </w:rPr>
      </w:pPr>
      <w:r w:rsidRPr="00DC0E8F">
        <w:rPr>
          <w:rFonts w:asciiTheme="majorHAnsi" w:hAnsiTheme="majorHAnsi"/>
          <w:sz w:val="24"/>
        </w:rPr>
        <w:t xml:space="preserve">100% of </w:t>
      </w:r>
      <w:r w:rsidR="0004731F">
        <w:rPr>
          <w:rFonts w:asciiTheme="majorHAnsi" w:hAnsiTheme="majorHAnsi"/>
          <w:sz w:val="24"/>
        </w:rPr>
        <w:t xml:space="preserve">survey </w:t>
      </w:r>
      <w:r w:rsidRPr="00DC0E8F">
        <w:rPr>
          <w:rFonts w:asciiTheme="majorHAnsi" w:hAnsiTheme="majorHAnsi"/>
          <w:sz w:val="24"/>
        </w:rPr>
        <w:t>responses are collected electronically, as the survey</w:t>
      </w:r>
      <w:r w:rsidRPr="00DC0E8F" w:rsidR="004665EB">
        <w:rPr>
          <w:rFonts w:asciiTheme="majorHAnsi" w:hAnsiTheme="majorHAnsi"/>
          <w:sz w:val="24"/>
        </w:rPr>
        <w:t>s</w:t>
      </w:r>
      <w:r w:rsidRPr="00DC0E8F">
        <w:rPr>
          <w:rFonts w:asciiTheme="majorHAnsi" w:hAnsiTheme="majorHAnsi"/>
          <w:sz w:val="24"/>
        </w:rPr>
        <w:t xml:space="preserve"> </w:t>
      </w:r>
      <w:r w:rsidRPr="00DC0E8F" w:rsidR="004665EB">
        <w:rPr>
          <w:rFonts w:asciiTheme="majorHAnsi" w:hAnsiTheme="majorHAnsi"/>
          <w:sz w:val="24"/>
        </w:rPr>
        <w:t>are</w:t>
      </w:r>
      <w:r w:rsidRPr="00DC0E8F">
        <w:rPr>
          <w:rFonts w:asciiTheme="majorHAnsi" w:hAnsiTheme="majorHAnsi"/>
          <w:sz w:val="24"/>
        </w:rPr>
        <w:t xml:space="preserve"> web-based only.</w:t>
      </w:r>
      <w:r w:rsidR="0004731F">
        <w:rPr>
          <w:rFonts w:asciiTheme="majorHAnsi" w:hAnsiTheme="majorHAnsi"/>
          <w:sz w:val="24"/>
        </w:rPr>
        <w:t xml:space="preserve"> Interviews and focus groups are conducted in person.</w:t>
      </w:r>
    </w:p>
    <w:p w:rsidRPr="00DC0E8F" w:rsidR="008635C4" w:rsidP="006E563D" w:rsidRDefault="005C7428" w14:paraId="22F273CA" w14:textId="77777777">
      <w:pPr>
        <w:spacing w:after="0" w:line="240" w:lineRule="auto"/>
        <w:rPr>
          <w:rFonts w:asciiTheme="majorHAnsi" w:hAnsiTheme="majorHAnsi"/>
          <w:i/>
          <w:sz w:val="24"/>
        </w:rPr>
      </w:pPr>
      <w:r w:rsidRPr="00DC0E8F">
        <w:rPr>
          <w:rFonts w:asciiTheme="majorHAnsi" w:hAnsiTheme="majorHAnsi"/>
          <w:i/>
          <w:sz w:val="24"/>
        </w:rPr>
        <w:t xml:space="preserve"> </w:t>
      </w:r>
    </w:p>
    <w:p w:rsidRPr="00DC0E8F" w:rsidR="008635C4" w:rsidP="006E563D" w:rsidRDefault="008635C4" w14:paraId="4A50D4B0" w14:textId="77777777">
      <w:pPr>
        <w:spacing w:after="0" w:line="240" w:lineRule="auto"/>
        <w:rPr>
          <w:rFonts w:asciiTheme="majorHAnsi" w:hAnsiTheme="majorHAnsi"/>
          <w:sz w:val="24"/>
        </w:rPr>
      </w:pPr>
      <w:r w:rsidRPr="00DC0E8F">
        <w:rPr>
          <w:rFonts w:asciiTheme="majorHAnsi" w:hAnsiTheme="majorHAnsi"/>
          <w:sz w:val="24"/>
        </w:rPr>
        <w:t xml:space="preserve">4. </w:t>
      </w:r>
      <w:r w:rsidRPr="00DC0E8F">
        <w:rPr>
          <w:rFonts w:asciiTheme="majorHAnsi" w:hAnsiTheme="majorHAnsi"/>
          <w:sz w:val="24"/>
        </w:rPr>
        <w:tab/>
      </w:r>
      <w:r w:rsidRPr="00DC0E8F">
        <w:rPr>
          <w:rFonts w:asciiTheme="majorHAnsi" w:hAnsiTheme="majorHAnsi"/>
          <w:sz w:val="24"/>
          <w:u w:val="single"/>
        </w:rPr>
        <w:t>Non-duplication</w:t>
      </w:r>
    </w:p>
    <w:p w:rsidRPr="00DC0E8F" w:rsidR="00E361FE" w:rsidP="006E563D" w:rsidRDefault="00E361FE" w14:paraId="19FC48A5" w14:textId="77777777">
      <w:pPr>
        <w:spacing w:after="0" w:line="240" w:lineRule="auto"/>
        <w:rPr>
          <w:rFonts w:asciiTheme="majorHAnsi" w:hAnsiTheme="majorHAnsi"/>
          <w:i/>
          <w:sz w:val="24"/>
        </w:rPr>
      </w:pPr>
    </w:p>
    <w:p w:rsidRPr="00DC0E8F" w:rsidR="00CA15B1" w:rsidP="006E563D" w:rsidRDefault="008635C4" w14:paraId="7E7B9A36" w14:textId="77777777">
      <w:pPr>
        <w:spacing w:after="0" w:line="240" w:lineRule="auto"/>
        <w:rPr>
          <w:rFonts w:asciiTheme="majorHAnsi" w:hAnsiTheme="majorHAnsi"/>
          <w:i/>
          <w:sz w:val="24"/>
        </w:rPr>
      </w:pPr>
      <w:r w:rsidRPr="00DC0E8F">
        <w:rPr>
          <w:rFonts w:asciiTheme="majorHAnsi" w:hAnsiTheme="majorHAnsi"/>
          <w:sz w:val="24"/>
        </w:rPr>
        <w:t xml:space="preserve">The information obtained through this collection is unique and </w:t>
      </w:r>
      <w:r w:rsidRPr="00DC0E8F" w:rsidR="00CA15B1">
        <w:rPr>
          <w:rFonts w:asciiTheme="majorHAnsi" w:hAnsiTheme="majorHAnsi"/>
          <w:sz w:val="24"/>
        </w:rPr>
        <w:t xml:space="preserve">is </w:t>
      </w:r>
      <w:r w:rsidRPr="00DC0E8F">
        <w:rPr>
          <w:rFonts w:asciiTheme="majorHAnsi" w:hAnsiTheme="majorHAnsi"/>
          <w:sz w:val="24"/>
        </w:rPr>
        <w:t xml:space="preserve">not already available for use or adaptation from another cleared source. </w:t>
      </w:r>
    </w:p>
    <w:p w:rsidRPr="00DC0E8F" w:rsidR="00CA15B1" w:rsidP="006E563D" w:rsidRDefault="00CA15B1" w14:paraId="66D7F344" w14:textId="77777777">
      <w:pPr>
        <w:spacing w:after="0" w:line="240" w:lineRule="auto"/>
        <w:rPr>
          <w:rFonts w:asciiTheme="majorHAnsi" w:hAnsiTheme="majorHAnsi"/>
          <w:i/>
          <w:sz w:val="24"/>
        </w:rPr>
      </w:pPr>
    </w:p>
    <w:p w:rsidRPr="00DC0E8F" w:rsidR="00CA15B1" w:rsidP="006E563D" w:rsidRDefault="00CA15B1" w14:paraId="059C560B" w14:textId="77777777">
      <w:pPr>
        <w:spacing w:after="0" w:line="240" w:lineRule="auto"/>
        <w:rPr>
          <w:rFonts w:asciiTheme="majorHAnsi" w:hAnsiTheme="majorHAnsi"/>
          <w:sz w:val="24"/>
        </w:rPr>
      </w:pPr>
      <w:r w:rsidRPr="00DC0E8F">
        <w:rPr>
          <w:rFonts w:asciiTheme="majorHAnsi" w:hAnsiTheme="majorHAnsi"/>
          <w:sz w:val="24"/>
        </w:rPr>
        <w:t xml:space="preserve">5. </w:t>
      </w:r>
      <w:r w:rsidRPr="00DC0E8F">
        <w:rPr>
          <w:rFonts w:asciiTheme="majorHAnsi" w:hAnsiTheme="majorHAnsi"/>
          <w:sz w:val="24"/>
        </w:rPr>
        <w:tab/>
      </w:r>
      <w:r w:rsidRPr="00DC0E8F">
        <w:rPr>
          <w:rFonts w:asciiTheme="majorHAnsi" w:hAnsiTheme="majorHAnsi"/>
          <w:sz w:val="24"/>
          <w:u w:val="single"/>
        </w:rPr>
        <w:t>Burden on Small Businesses</w:t>
      </w:r>
    </w:p>
    <w:p w:rsidRPr="00DC0E8F" w:rsidR="00E361FE" w:rsidP="006E563D" w:rsidRDefault="00E361FE" w14:paraId="599D8B68" w14:textId="77777777">
      <w:pPr>
        <w:spacing w:after="0" w:line="240" w:lineRule="auto"/>
        <w:rPr>
          <w:rFonts w:asciiTheme="majorHAnsi" w:hAnsiTheme="majorHAnsi"/>
          <w:i/>
          <w:sz w:val="24"/>
        </w:rPr>
      </w:pPr>
    </w:p>
    <w:p w:rsidRPr="00DC0E8F" w:rsidR="002567F9" w:rsidP="006E563D" w:rsidRDefault="002567F9" w14:paraId="0BFA0374" w14:textId="77777777">
      <w:pPr>
        <w:spacing w:after="0" w:line="240" w:lineRule="auto"/>
        <w:rPr>
          <w:rFonts w:asciiTheme="majorHAnsi" w:hAnsiTheme="majorHAnsi"/>
          <w:i/>
          <w:sz w:val="24"/>
        </w:rPr>
      </w:pPr>
      <w:r w:rsidRPr="00DC0E8F">
        <w:rPr>
          <w:rFonts w:asciiTheme="majorHAnsi" w:hAnsiTheme="majorHAnsi"/>
          <w:sz w:val="24"/>
        </w:rPr>
        <w:t>This information collection does not impose a significant economic impact on a substantial number of small businesses or entities.</w:t>
      </w:r>
      <w:r w:rsidRPr="00DC0E8F">
        <w:rPr>
          <w:rFonts w:asciiTheme="majorHAnsi" w:hAnsiTheme="majorHAnsi"/>
          <w:i/>
          <w:sz w:val="24"/>
        </w:rPr>
        <w:t xml:space="preserve"> </w:t>
      </w:r>
    </w:p>
    <w:p w:rsidRPr="00DC0E8F" w:rsidR="002567F9" w:rsidP="006E563D" w:rsidRDefault="002567F9" w14:paraId="1163377C" w14:textId="77777777">
      <w:pPr>
        <w:spacing w:after="0" w:line="240" w:lineRule="auto"/>
        <w:rPr>
          <w:rFonts w:asciiTheme="majorHAnsi" w:hAnsiTheme="majorHAnsi"/>
          <w:i/>
          <w:sz w:val="24"/>
        </w:rPr>
      </w:pPr>
    </w:p>
    <w:p w:rsidRPr="00DC0E8F" w:rsidR="002567F9" w:rsidP="006E563D" w:rsidRDefault="002567F9" w14:paraId="26544852" w14:textId="77777777">
      <w:pPr>
        <w:spacing w:after="0" w:line="240" w:lineRule="auto"/>
        <w:rPr>
          <w:rFonts w:asciiTheme="majorHAnsi" w:hAnsiTheme="majorHAnsi"/>
          <w:sz w:val="24"/>
        </w:rPr>
      </w:pPr>
      <w:r w:rsidRPr="00DC0E8F">
        <w:rPr>
          <w:rFonts w:asciiTheme="majorHAnsi" w:hAnsiTheme="majorHAnsi"/>
          <w:sz w:val="24"/>
        </w:rPr>
        <w:t>6.</w:t>
      </w:r>
      <w:r w:rsidRPr="00DC0E8F">
        <w:rPr>
          <w:rFonts w:asciiTheme="majorHAnsi" w:hAnsiTheme="majorHAnsi"/>
          <w:sz w:val="24"/>
        </w:rPr>
        <w:tab/>
        <w:t xml:space="preserve"> </w:t>
      </w:r>
      <w:r w:rsidRPr="00DC0E8F">
        <w:rPr>
          <w:rFonts w:asciiTheme="majorHAnsi" w:hAnsiTheme="majorHAnsi"/>
          <w:sz w:val="24"/>
          <w:u w:val="single"/>
        </w:rPr>
        <w:t xml:space="preserve">Less Frequent </w:t>
      </w:r>
      <w:r w:rsidRPr="00DC0E8F" w:rsidR="0085688C">
        <w:rPr>
          <w:rFonts w:asciiTheme="majorHAnsi" w:hAnsiTheme="majorHAnsi"/>
          <w:sz w:val="24"/>
          <w:u w:val="single"/>
        </w:rPr>
        <w:t>Collection</w:t>
      </w:r>
    </w:p>
    <w:p w:rsidRPr="00DC0E8F" w:rsidR="00E361FE" w:rsidP="006E563D" w:rsidRDefault="00E361FE" w14:paraId="0A673514" w14:textId="77777777">
      <w:pPr>
        <w:spacing w:after="0" w:line="240" w:lineRule="auto"/>
        <w:rPr>
          <w:rFonts w:asciiTheme="majorHAnsi" w:hAnsiTheme="majorHAnsi"/>
          <w:i/>
          <w:sz w:val="24"/>
        </w:rPr>
      </w:pPr>
    </w:p>
    <w:p w:rsidRPr="00DC0E8F" w:rsidR="00F86C35" w:rsidP="006E563D" w:rsidRDefault="00E361FE" w14:paraId="346BF817" w14:textId="77777777">
      <w:pPr>
        <w:spacing w:after="0" w:line="240" w:lineRule="auto"/>
        <w:rPr>
          <w:rFonts w:asciiTheme="majorHAnsi" w:hAnsiTheme="majorHAnsi"/>
          <w:sz w:val="24"/>
        </w:rPr>
      </w:pPr>
      <w:r w:rsidRPr="00DC0E8F">
        <w:rPr>
          <w:rFonts w:asciiTheme="majorHAnsi" w:hAnsiTheme="majorHAnsi"/>
          <w:sz w:val="24"/>
        </w:rPr>
        <w:t>Data are collected only once per service member, and during off-duty hours.</w:t>
      </w:r>
    </w:p>
    <w:p w:rsidRPr="00DC0E8F" w:rsidR="001017A0" w:rsidP="006E563D" w:rsidRDefault="001017A0" w14:paraId="2D194A32" w14:textId="77777777">
      <w:pPr>
        <w:spacing w:after="0" w:line="240" w:lineRule="auto"/>
        <w:rPr>
          <w:rFonts w:asciiTheme="majorHAnsi" w:hAnsiTheme="majorHAnsi"/>
          <w:i/>
          <w:sz w:val="24"/>
        </w:rPr>
      </w:pPr>
    </w:p>
    <w:p w:rsidRPr="00DC0E8F" w:rsidR="00F86C35" w:rsidP="006E563D" w:rsidRDefault="00F86C35" w14:paraId="3E4030B6" w14:textId="77777777">
      <w:pPr>
        <w:spacing w:after="0" w:line="240" w:lineRule="auto"/>
        <w:rPr>
          <w:rFonts w:asciiTheme="majorHAnsi" w:hAnsiTheme="majorHAnsi"/>
          <w:sz w:val="24"/>
          <w:u w:val="single"/>
        </w:rPr>
      </w:pPr>
      <w:r w:rsidRPr="00DC0E8F">
        <w:rPr>
          <w:rFonts w:asciiTheme="majorHAnsi" w:hAnsiTheme="majorHAnsi"/>
          <w:sz w:val="24"/>
        </w:rPr>
        <w:t xml:space="preserve">7. </w:t>
      </w:r>
      <w:r w:rsidRPr="00DC0E8F">
        <w:rPr>
          <w:rFonts w:asciiTheme="majorHAnsi" w:hAnsiTheme="majorHAnsi"/>
          <w:sz w:val="24"/>
        </w:rPr>
        <w:tab/>
      </w:r>
      <w:r w:rsidRPr="00DC0E8F">
        <w:rPr>
          <w:rFonts w:asciiTheme="majorHAnsi" w:hAnsiTheme="majorHAnsi"/>
          <w:sz w:val="24"/>
          <w:u w:val="single"/>
        </w:rPr>
        <w:t>Paperwork Reduction Act Guidelines</w:t>
      </w:r>
    </w:p>
    <w:p w:rsidRPr="00DC0E8F" w:rsidR="00200261" w:rsidP="00200261" w:rsidRDefault="00200261" w14:paraId="3F999A12" w14:textId="77777777">
      <w:pPr>
        <w:pStyle w:val="NormalWeb"/>
        <w:spacing w:line="288" w:lineRule="atLeast"/>
        <w:rPr>
          <w:rFonts w:asciiTheme="majorHAnsi" w:hAnsiTheme="majorHAnsi" w:eastAsiaTheme="minorHAnsi" w:cstheme="minorBidi"/>
          <w:i/>
          <w:szCs w:val="22"/>
        </w:rPr>
      </w:pPr>
      <w:r w:rsidRPr="00DC0E8F">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DC0E8F" w:rsidR="00200261" w:rsidP="00200261" w:rsidRDefault="00200261" w14:paraId="02B88A39" w14:textId="77777777">
      <w:pPr>
        <w:pStyle w:val="NormalWeb"/>
        <w:spacing w:line="288" w:lineRule="atLeast"/>
        <w:rPr>
          <w:rFonts w:asciiTheme="majorHAnsi" w:hAnsiTheme="majorHAnsi" w:eastAsiaTheme="minorHAnsi" w:cstheme="minorBidi"/>
          <w:szCs w:val="22"/>
          <w:u w:val="single"/>
        </w:rPr>
      </w:pPr>
      <w:r w:rsidRPr="00DC0E8F">
        <w:rPr>
          <w:rFonts w:asciiTheme="majorHAnsi" w:hAnsiTheme="majorHAnsi" w:eastAsiaTheme="minorHAnsi" w:cstheme="minorBidi"/>
          <w:szCs w:val="22"/>
        </w:rPr>
        <w:t xml:space="preserve">8. </w:t>
      </w:r>
      <w:r w:rsidRPr="00DC0E8F">
        <w:rPr>
          <w:rFonts w:asciiTheme="majorHAnsi" w:hAnsiTheme="majorHAnsi" w:eastAsiaTheme="minorHAnsi" w:cstheme="minorBidi"/>
          <w:szCs w:val="22"/>
        </w:rPr>
        <w:tab/>
      </w:r>
      <w:r w:rsidRPr="00DC0E8F">
        <w:rPr>
          <w:rFonts w:asciiTheme="majorHAnsi" w:hAnsiTheme="majorHAnsi" w:eastAsiaTheme="minorHAnsi" w:cstheme="minorBidi"/>
          <w:szCs w:val="22"/>
          <w:u w:val="single"/>
        </w:rPr>
        <w:t>Consultation and Public Comments</w:t>
      </w:r>
    </w:p>
    <w:p w:rsidRPr="00DC0E8F" w:rsidR="00200261" w:rsidP="00200261" w:rsidRDefault="00200261" w14:paraId="7C9B4C79" w14:textId="77777777">
      <w:pPr>
        <w:pStyle w:val="NormalWeb"/>
        <w:spacing w:line="288" w:lineRule="atLeast"/>
        <w:rPr>
          <w:rFonts w:asciiTheme="majorHAnsi" w:hAnsiTheme="majorHAnsi" w:eastAsiaTheme="minorHAnsi" w:cstheme="minorBidi"/>
          <w:szCs w:val="22"/>
        </w:rPr>
      </w:pPr>
      <w:r w:rsidRPr="00DC0E8F">
        <w:rPr>
          <w:rFonts w:asciiTheme="majorHAnsi" w:hAnsiTheme="majorHAnsi" w:eastAsiaTheme="minorHAnsi" w:cstheme="minorBidi"/>
          <w:szCs w:val="22"/>
        </w:rPr>
        <w:t>Part A: PUBLIC NOTICE</w:t>
      </w:r>
    </w:p>
    <w:p w:rsidR="00804A2B" w:rsidP="00804A2B" w:rsidRDefault="00804A2B" w14:paraId="7940420A" w14:textId="481ACAD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w:t>
      </w:r>
      <w:r w:rsidR="00B52945">
        <w:rPr>
          <w:rFonts w:asciiTheme="majorHAnsi" w:hAnsiTheme="majorHAnsi" w:eastAsiaTheme="minorHAnsi" w:cstheme="minorBidi"/>
          <w:szCs w:val="22"/>
        </w:rPr>
        <w:t>Wednesday, April 20, 2022</w:t>
      </w:r>
      <w:r>
        <w:rPr>
          <w:rFonts w:asciiTheme="majorHAnsi" w:hAnsiTheme="majorHAnsi" w:eastAsiaTheme="minorHAnsi" w:cstheme="minorBidi"/>
          <w:szCs w:val="22"/>
        </w:rPr>
        <w:t xml:space="preserve">.  The 60-Day FRN citation is </w:t>
      </w:r>
      <w:r w:rsidRPr="00B52945" w:rsidR="00B52945">
        <w:rPr>
          <w:rFonts w:asciiTheme="majorHAnsi" w:hAnsiTheme="majorHAnsi" w:eastAsiaTheme="minorHAnsi" w:cstheme="minorBidi"/>
          <w:szCs w:val="22"/>
        </w:rPr>
        <w:t>87 FR 23504</w:t>
      </w:r>
      <w:r>
        <w:rPr>
          <w:rFonts w:asciiTheme="majorHAnsi" w:hAnsiTheme="majorHAnsi" w:eastAsiaTheme="minorHAnsi" w:cstheme="minorBidi"/>
          <w:szCs w:val="22"/>
        </w:rPr>
        <w:t xml:space="preserve">. </w:t>
      </w:r>
    </w:p>
    <w:p w:rsidR="00804A2B" w:rsidP="00804A2B" w:rsidRDefault="00804A2B" w14:paraId="3132732B" w14:textId="44AB6350">
      <w:pPr>
        <w:pStyle w:val="NormalWeb"/>
        <w:spacing w:line="288" w:lineRule="atLeast"/>
        <w:rPr>
          <w:rFonts w:asciiTheme="majorHAnsi" w:hAnsiTheme="majorHAnsi" w:eastAsiaTheme="minorHAnsi" w:cstheme="minorBidi"/>
          <w:szCs w:val="22"/>
        </w:rPr>
      </w:pPr>
      <w:r w:rsidRPr="00C21053">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Pr="00DC0E8F" w:rsidR="0006736D" w:rsidP="00E361FE" w:rsidRDefault="00804A2B" w14:paraId="3551E560" w14:textId="630A20D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C134EB">
        <w:rPr>
          <w:rFonts w:asciiTheme="majorHAnsi" w:hAnsiTheme="majorHAnsi" w:eastAsiaTheme="minorHAnsi" w:cstheme="minorBidi"/>
          <w:szCs w:val="22"/>
        </w:rPr>
        <w:t>Tuesday, August 23, 2022</w:t>
      </w:r>
      <w:r>
        <w:rPr>
          <w:rFonts w:asciiTheme="majorHAnsi" w:hAnsiTheme="majorHAnsi" w:eastAsiaTheme="minorHAnsi" w:cstheme="minorBidi"/>
          <w:szCs w:val="22"/>
        </w:rPr>
        <w:t xml:space="preserve">.  The 30-Day FRN citation is </w:t>
      </w:r>
      <w:r w:rsidRPr="00C134EB" w:rsidR="00C134EB">
        <w:rPr>
          <w:rFonts w:asciiTheme="majorHAnsi" w:hAnsiTheme="majorHAnsi" w:eastAsiaTheme="minorHAnsi" w:cstheme="minorBidi"/>
          <w:szCs w:val="22"/>
        </w:rPr>
        <w:t>87 FR 51654</w:t>
      </w:r>
      <w:r>
        <w:rPr>
          <w:rFonts w:asciiTheme="majorHAnsi" w:hAnsiTheme="majorHAnsi" w:eastAsiaTheme="minorHAnsi" w:cstheme="minorBidi"/>
          <w:szCs w:val="22"/>
        </w:rPr>
        <w:t>.</w:t>
      </w:r>
    </w:p>
    <w:p w:rsidRPr="00DC0E8F" w:rsidR="00E361FE" w:rsidP="00E361FE" w:rsidRDefault="00E361FE" w14:paraId="45901289" w14:textId="77777777">
      <w:pPr>
        <w:pStyle w:val="NormalWeb"/>
        <w:spacing w:line="288" w:lineRule="atLeast"/>
        <w:rPr>
          <w:rFonts w:asciiTheme="majorHAnsi" w:hAnsiTheme="majorHAnsi" w:eastAsiaTheme="minorHAnsi" w:cstheme="minorBidi"/>
          <w:szCs w:val="22"/>
        </w:rPr>
      </w:pPr>
      <w:r w:rsidRPr="00DC0E8F">
        <w:rPr>
          <w:rFonts w:asciiTheme="majorHAnsi" w:hAnsiTheme="majorHAnsi" w:eastAsiaTheme="minorHAnsi" w:cstheme="minorBidi"/>
          <w:szCs w:val="22"/>
        </w:rPr>
        <w:t xml:space="preserve">Part B: CONSULTATION </w:t>
      </w:r>
    </w:p>
    <w:p w:rsidRPr="00DC0E8F" w:rsidR="00571698" w:rsidP="00E361FE" w:rsidRDefault="00E361FE" w14:paraId="4323E790" w14:textId="3C174933">
      <w:pPr>
        <w:pStyle w:val="NormalWeb"/>
        <w:spacing w:line="288" w:lineRule="atLeast"/>
        <w:rPr>
          <w:rFonts w:asciiTheme="majorHAnsi" w:hAnsiTheme="majorHAnsi"/>
          <w:i/>
        </w:rPr>
      </w:pPr>
      <w:r w:rsidRPr="00DC0E8F">
        <w:rPr>
          <w:rFonts w:asciiTheme="majorHAnsi" w:hAnsiTheme="majorHAnsi" w:eastAsiaTheme="minorHAnsi" w:cstheme="minorBidi"/>
          <w:szCs w:val="22"/>
        </w:rPr>
        <w:lastRenderedPageBreak/>
        <w:t>The project involving the attached survey</w:t>
      </w:r>
      <w:r w:rsidRPr="00DC0E8F" w:rsidR="004665EB">
        <w:rPr>
          <w:rFonts w:asciiTheme="majorHAnsi" w:hAnsiTheme="majorHAnsi" w:eastAsiaTheme="minorHAnsi" w:cstheme="minorBidi"/>
          <w:szCs w:val="22"/>
        </w:rPr>
        <w:t>s</w:t>
      </w:r>
      <w:r w:rsidRPr="00DC0E8F">
        <w:rPr>
          <w:rFonts w:asciiTheme="majorHAnsi" w:hAnsiTheme="majorHAnsi" w:eastAsiaTheme="minorHAnsi" w:cstheme="minorBidi"/>
          <w:szCs w:val="22"/>
        </w:rPr>
        <w:t xml:space="preserve"> corresponds to the grant W81XWH-20-2-0039 funded by the Congressionally Directed Medical Research Program (CDMRP) and aligns with the Secretary of Defense’s call for novel programs to prevent sexual assault within the military. We consulted with Drs. Beverly Fortson and Andra Tharp of the DoD Sexual Assault Prevention and Response Office (SAPRO) to ensure that the survey items were consistent with the standards in the field and within the DoD, as well as appropriate to meet the project aims aligned with sponsor priorities.</w:t>
      </w:r>
      <w:r w:rsidRPr="00DC0E8F" w:rsidR="00571698">
        <w:rPr>
          <w:rFonts w:asciiTheme="majorHAnsi" w:hAnsiTheme="majorHAnsi" w:eastAsiaTheme="minorHAnsi" w:cstheme="minorBidi"/>
          <w:szCs w:val="22"/>
        </w:rPr>
        <w:t xml:space="preserve"> </w:t>
      </w:r>
    </w:p>
    <w:p w:rsidRPr="00DC0E8F" w:rsidR="00571698" w:rsidP="006E563D" w:rsidRDefault="006A13FA" w14:paraId="53775854" w14:textId="77777777">
      <w:pPr>
        <w:spacing w:after="0" w:line="240" w:lineRule="auto"/>
        <w:rPr>
          <w:rFonts w:asciiTheme="majorHAnsi" w:hAnsiTheme="majorHAnsi"/>
          <w:sz w:val="24"/>
        </w:rPr>
      </w:pPr>
      <w:r w:rsidRPr="00DC0E8F">
        <w:rPr>
          <w:rFonts w:asciiTheme="majorHAnsi" w:hAnsiTheme="majorHAnsi"/>
          <w:sz w:val="24"/>
        </w:rPr>
        <w:t xml:space="preserve">9. </w:t>
      </w:r>
      <w:r w:rsidRPr="00DC0E8F">
        <w:rPr>
          <w:rFonts w:asciiTheme="majorHAnsi" w:hAnsiTheme="majorHAnsi"/>
          <w:sz w:val="24"/>
        </w:rPr>
        <w:tab/>
      </w:r>
      <w:r w:rsidRPr="00DC0E8F">
        <w:rPr>
          <w:rFonts w:asciiTheme="majorHAnsi" w:hAnsiTheme="majorHAnsi"/>
          <w:sz w:val="24"/>
          <w:u w:val="single"/>
        </w:rPr>
        <w:t>Gifts or Payment</w:t>
      </w:r>
    </w:p>
    <w:p w:rsidRPr="00DC0E8F" w:rsidR="006A13FA" w:rsidP="006A13FA" w:rsidRDefault="006A13FA" w14:paraId="24846044" w14:textId="77777777">
      <w:pPr>
        <w:spacing w:after="0" w:line="240" w:lineRule="auto"/>
        <w:rPr>
          <w:rFonts w:asciiTheme="majorHAnsi" w:hAnsiTheme="majorHAnsi"/>
          <w:i/>
          <w:sz w:val="24"/>
        </w:rPr>
      </w:pPr>
    </w:p>
    <w:p w:rsidRPr="00DC0E8F" w:rsidR="00B73AFC" w:rsidP="006A13FA" w:rsidRDefault="00B73AFC" w14:paraId="056DCAB4" w14:textId="76E8DF34">
      <w:pPr>
        <w:spacing w:after="0" w:line="240" w:lineRule="auto"/>
        <w:rPr>
          <w:rFonts w:asciiTheme="majorHAnsi" w:hAnsiTheme="majorHAnsi"/>
          <w:sz w:val="24"/>
        </w:rPr>
      </w:pPr>
      <w:r w:rsidRPr="00DC0E8F">
        <w:rPr>
          <w:rFonts w:asciiTheme="majorHAnsi" w:hAnsiTheme="majorHAnsi"/>
          <w:sz w:val="24"/>
        </w:rPr>
        <w:t xml:space="preserve">Sailors will receive a $30 gift card for their </w:t>
      </w:r>
      <w:r w:rsidRPr="00DC0E8F" w:rsidR="004665EB">
        <w:rPr>
          <w:rFonts w:asciiTheme="majorHAnsi" w:hAnsiTheme="majorHAnsi"/>
          <w:sz w:val="24"/>
        </w:rPr>
        <w:t xml:space="preserve">normative </w:t>
      </w:r>
      <w:r w:rsidRPr="00DC0E8F">
        <w:rPr>
          <w:rFonts w:asciiTheme="majorHAnsi" w:hAnsiTheme="majorHAnsi"/>
          <w:sz w:val="24"/>
        </w:rPr>
        <w:t>survey completion</w:t>
      </w:r>
      <w:r w:rsidRPr="00DC0E8F" w:rsidR="004665EB">
        <w:rPr>
          <w:rFonts w:asciiTheme="majorHAnsi" w:hAnsiTheme="majorHAnsi"/>
          <w:sz w:val="24"/>
        </w:rPr>
        <w:t xml:space="preserve">, and a $40 gift card for their participation in </w:t>
      </w:r>
      <w:r w:rsidRPr="00DC0E8F" w:rsidR="002123E4">
        <w:rPr>
          <w:rFonts w:asciiTheme="majorHAnsi" w:hAnsiTheme="majorHAnsi"/>
          <w:sz w:val="24"/>
        </w:rPr>
        <w:t xml:space="preserve">either </w:t>
      </w:r>
      <w:r w:rsidRPr="00DC0E8F" w:rsidR="004665EB">
        <w:rPr>
          <w:rFonts w:asciiTheme="majorHAnsi" w:hAnsiTheme="majorHAnsi"/>
          <w:sz w:val="24"/>
        </w:rPr>
        <w:t>a focus group or interview.</w:t>
      </w:r>
      <w:r w:rsidRPr="00DC0E8F">
        <w:rPr>
          <w:rFonts w:asciiTheme="majorHAnsi" w:hAnsiTheme="majorHAnsi"/>
          <w:sz w:val="24"/>
        </w:rPr>
        <w:t xml:space="preserve"> However, the survey</w:t>
      </w:r>
      <w:r w:rsidRPr="00DC0E8F" w:rsidR="004665EB">
        <w:rPr>
          <w:rFonts w:asciiTheme="majorHAnsi" w:hAnsiTheme="majorHAnsi"/>
          <w:sz w:val="24"/>
        </w:rPr>
        <w:t>s</w:t>
      </w:r>
      <w:r w:rsidRPr="00DC0E8F">
        <w:rPr>
          <w:rFonts w:asciiTheme="majorHAnsi" w:hAnsiTheme="majorHAnsi"/>
          <w:sz w:val="24"/>
        </w:rPr>
        <w:t xml:space="preserve"> will cost $0 to the Navy, considering </w:t>
      </w:r>
      <w:r w:rsidRPr="00DC0E8F" w:rsidR="004665EB">
        <w:rPr>
          <w:rFonts w:asciiTheme="majorHAnsi" w:hAnsiTheme="majorHAnsi"/>
          <w:sz w:val="24"/>
        </w:rPr>
        <w:t>they</w:t>
      </w:r>
      <w:r w:rsidRPr="00DC0E8F">
        <w:rPr>
          <w:rFonts w:asciiTheme="majorHAnsi" w:hAnsiTheme="majorHAnsi"/>
          <w:sz w:val="24"/>
        </w:rPr>
        <w:t xml:space="preserve"> will be completed during off-duty hours.</w:t>
      </w:r>
    </w:p>
    <w:p w:rsidRPr="00DC0E8F" w:rsidR="00B73AFC" w:rsidP="006A13FA" w:rsidRDefault="00B73AFC" w14:paraId="6005FF21" w14:textId="77777777">
      <w:pPr>
        <w:spacing w:after="0" w:line="240" w:lineRule="auto"/>
        <w:rPr>
          <w:rFonts w:asciiTheme="majorHAnsi" w:hAnsiTheme="majorHAnsi"/>
          <w:i/>
          <w:sz w:val="24"/>
        </w:rPr>
      </w:pPr>
    </w:p>
    <w:p w:rsidRPr="00DC0E8F" w:rsidR="00F97482" w:rsidP="006A13FA" w:rsidRDefault="00F97482" w14:paraId="6119877A" w14:textId="77777777">
      <w:pPr>
        <w:spacing w:after="0" w:line="240" w:lineRule="auto"/>
        <w:rPr>
          <w:rFonts w:asciiTheme="majorHAnsi" w:hAnsiTheme="majorHAnsi"/>
          <w:sz w:val="24"/>
          <w:u w:val="single"/>
        </w:rPr>
      </w:pPr>
      <w:r w:rsidRPr="00DC0E8F">
        <w:rPr>
          <w:rFonts w:asciiTheme="majorHAnsi" w:hAnsiTheme="majorHAnsi"/>
          <w:sz w:val="24"/>
        </w:rPr>
        <w:t xml:space="preserve">10. </w:t>
      </w:r>
      <w:r w:rsidRPr="00DC0E8F">
        <w:rPr>
          <w:rFonts w:asciiTheme="majorHAnsi" w:hAnsiTheme="majorHAnsi"/>
          <w:sz w:val="24"/>
        </w:rPr>
        <w:tab/>
      </w:r>
      <w:r w:rsidRPr="00DC0E8F">
        <w:rPr>
          <w:rFonts w:asciiTheme="majorHAnsi" w:hAnsiTheme="majorHAnsi"/>
          <w:sz w:val="24"/>
          <w:u w:val="single"/>
        </w:rPr>
        <w:t>Confidentiality</w:t>
      </w:r>
      <w:r w:rsidRPr="00DC0E8F" w:rsidR="0085688C">
        <w:rPr>
          <w:rFonts w:asciiTheme="majorHAnsi" w:hAnsiTheme="majorHAnsi"/>
          <w:sz w:val="24"/>
          <w:u w:val="single"/>
        </w:rPr>
        <w:t xml:space="preserve"> </w:t>
      </w:r>
    </w:p>
    <w:p w:rsidRPr="00DC0E8F" w:rsidR="00B73AFC" w:rsidP="00B73AFC" w:rsidRDefault="00B73AFC" w14:paraId="2B6F4224" w14:textId="77777777">
      <w:pPr>
        <w:spacing w:after="0" w:line="240" w:lineRule="auto"/>
        <w:rPr>
          <w:rFonts w:asciiTheme="majorHAnsi" w:hAnsiTheme="majorHAnsi"/>
          <w:sz w:val="24"/>
        </w:rPr>
      </w:pPr>
    </w:p>
    <w:p w:rsidRPr="00DC0E8F" w:rsidR="00B73AFC" w:rsidP="00B73AFC" w:rsidRDefault="00B73AFC" w14:paraId="66492B5A" w14:textId="591FF7E2">
      <w:pPr>
        <w:spacing w:after="0" w:line="240" w:lineRule="auto"/>
        <w:rPr>
          <w:rFonts w:asciiTheme="majorHAnsi" w:hAnsiTheme="majorHAnsi"/>
          <w:sz w:val="24"/>
        </w:rPr>
      </w:pPr>
      <w:r w:rsidRPr="00DC0E8F">
        <w:rPr>
          <w:rFonts w:asciiTheme="majorHAnsi" w:hAnsiTheme="majorHAnsi"/>
          <w:sz w:val="24"/>
        </w:rPr>
        <w:t xml:space="preserve">The PAS is </w:t>
      </w:r>
      <w:r w:rsidR="00504F69">
        <w:rPr>
          <w:rFonts w:asciiTheme="majorHAnsi" w:hAnsiTheme="majorHAnsi"/>
          <w:sz w:val="24"/>
        </w:rPr>
        <w:t>located on all collection instruments,</w:t>
      </w:r>
      <w:r w:rsidRPr="00DC0E8F">
        <w:rPr>
          <w:rFonts w:asciiTheme="majorHAnsi" w:hAnsiTheme="majorHAnsi"/>
          <w:sz w:val="24"/>
        </w:rPr>
        <w:t xml:space="preserve"> and must be </w:t>
      </w:r>
      <w:r w:rsidR="003D5AC5">
        <w:rPr>
          <w:rFonts w:asciiTheme="majorHAnsi" w:hAnsiTheme="majorHAnsi"/>
          <w:sz w:val="24"/>
        </w:rPr>
        <w:t>read</w:t>
      </w:r>
      <w:r w:rsidRPr="00DC0E8F" w:rsidR="003D5AC5">
        <w:rPr>
          <w:rFonts w:asciiTheme="majorHAnsi" w:hAnsiTheme="majorHAnsi"/>
          <w:sz w:val="24"/>
        </w:rPr>
        <w:t xml:space="preserve"> </w:t>
      </w:r>
      <w:r w:rsidRPr="00DC0E8F">
        <w:rPr>
          <w:rFonts w:asciiTheme="majorHAnsi" w:hAnsiTheme="majorHAnsi"/>
          <w:sz w:val="24"/>
        </w:rPr>
        <w:t>prior to the web-based survey</w:t>
      </w:r>
      <w:r w:rsidRPr="00DC0E8F" w:rsidR="006E6BD5">
        <w:rPr>
          <w:rFonts w:asciiTheme="majorHAnsi" w:hAnsiTheme="majorHAnsi"/>
          <w:sz w:val="24"/>
        </w:rPr>
        <w:t>s</w:t>
      </w:r>
      <w:r w:rsidRPr="00DC0E8F">
        <w:rPr>
          <w:rFonts w:asciiTheme="majorHAnsi" w:hAnsiTheme="majorHAnsi"/>
          <w:sz w:val="24"/>
        </w:rPr>
        <w:t>.</w:t>
      </w:r>
    </w:p>
    <w:p w:rsidRPr="00DC0E8F" w:rsidR="00B73AFC" w:rsidP="00B73AFC" w:rsidRDefault="00B73AFC" w14:paraId="20111874" w14:textId="77777777">
      <w:pPr>
        <w:spacing w:after="0" w:line="240" w:lineRule="auto"/>
        <w:rPr>
          <w:rFonts w:asciiTheme="majorHAnsi" w:hAnsiTheme="majorHAnsi"/>
          <w:sz w:val="24"/>
        </w:rPr>
      </w:pPr>
    </w:p>
    <w:p w:rsidRPr="00DC0E8F" w:rsidR="00B73AFC" w:rsidP="00B73AFC" w:rsidRDefault="00B73AFC" w14:paraId="4AE3DE2D" w14:textId="77777777">
      <w:pPr>
        <w:spacing w:after="0" w:line="240" w:lineRule="auto"/>
        <w:rPr>
          <w:rFonts w:asciiTheme="majorHAnsi" w:hAnsiTheme="majorHAnsi"/>
          <w:sz w:val="24"/>
        </w:rPr>
      </w:pPr>
      <w:r w:rsidRPr="00DC0E8F">
        <w:rPr>
          <w:rFonts w:asciiTheme="majorHAnsi" w:hAnsiTheme="majorHAnsi"/>
          <w:sz w:val="24"/>
        </w:rPr>
        <w:t>A System of Record Notice (SORN) is not required for this collection because records are not retrievable by PII.</w:t>
      </w:r>
    </w:p>
    <w:p w:rsidRPr="00DC0E8F" w:rsidR="00B73AFC" w:rsidP="00B73AFC" w:rsidRDefault="00B73AFC" w14:paraId="22CF3B7E" w14:textId="77777777">
      <w:pPr>
        <w:spacing w:after="0" w:line="240" w:lineRule="auto"/>
        <w:rPr>
          <w:rFonts w:asciiTheme="majorHAnsi" w:hAnsiTheme="majorHAnsi"/>
          <w:sz w:val="24"/>
        </w:rPr>
      </w:pPr>
    </w:p>
    <w:p w:rsidR="00B52F4E" w:rsidP="00B73AFC" w:rsidRDefault="00B73AFC" w14:paraId="032A0DC5" w14:textId="7C422381">
      <w:pPr>
        <w:spacing w:after="0" w:line="240" w:lineRule="auto"/>
        <w:rPr>
          <w:rFonts w:asciiTheme="majorHAnsi" w:hAnsiTheme="majorHAnsi"/>
          <w:sz w:val="24"/>
        </w:rPr>
      </w:pPr>
      <w:r w:rsidRPr="00DC0E8F">
        <w:rPr>
          <w:rFonts w:asciiTheme="majorHAnsi" w:hAnsiTheme="majorHAnsi"/>
          <w:sz w:val="24"/>
        </w:rPr>
        <w:t>A Privacy Impact Assessment (PIA) is not required for this collection because PII is not being collected electronically.</w:t>
      </w:r>
      <w:r w:rsidRPr="00DC0E8F" w:rsidR="00996894">
        <w:rPr>
          <w:rFonts w:asciiTheme="majorHAnsi" w:hAnsiTheme="majorHAnsi"/>
          <w:sz w:val="24"/>
        </w:rPr>
        <w:t xml:space="preserve"> </w:t>
      </w:r>
    </w:p>
    <w:p w:rsidR="00672AD8" w:rsidP="00B73AFC" w:rsidRDefault="00672AD8" w14:paraId="1058FCC9" w14:textId="40E6544E">
      <w:pPr>
        <w:spacing w:after="0" w:line="240" w:lineRule="auto"/>
        <w:rPr>
          <w:rFonts w:asciiTheme="majorHAnsi" w:hAnsiTheme="majorHAnsi"/>
          <w:sz w:val="24"/>
        </w:rPr>
      </w:pPr>
    </w:p>
    <w:p w:rsidR="00672AD8" w:rsidP="00672AD8" w:rsidRDefault="00672AD8" w14:paraId="5F3D1165" w14:textId="7AC12F72">
      <w:pPr>
        <w:autoSpaceDE w:val="0"/>
        <w:autoSpaceDN w:val="0"/>
        <w:adjustRightInd w:val="0"/>
        <w:spacing w:after="0" w:line="240" w:lineRule="auto"/>
        <w:rPr>
          <w:rFonts w:asciiTheme="majorHAnsi" w:hAnsiTheme="majorHAnsi"/>
          <w:sz w:val="24"/>
        </w:rPr>
      </w:pPr>
      <w:r w:rsidRPr="00672AD8">
        <w:rPr>
          <w:rFonts w:asciiTheme="majorHAnsi" w:hAnsiTheme="majorHAnsi"/>
          <w:sz w:val="24"/>
        </w:rPr>
        <w:t>Project data will be kept for six years following project completion and then</w:t>
      </w:r>
      <w:r>
        <w:rPr>
          <w:rFonts w:asciiTheme="majorHAnsi" w:hAnsiTheme="majorHAnsi"/>
          <w:sz w:val="24"/>
        </w:rPr>
        <w:t xml:space="preserve"> </w:t>
      </w:r>
      <w:r w:rsidRPr="00672AD8">
        <w:rPr>
          <w:rFonts w:asciiTheme="majorHAnsi" w:hAnsiTheme="majorHAnsi"/>
          <w:sz w:val="24"/>
        </w:rPr>
        <w:t>destroyed.</w:t>
      </w:r>
    </w:p>
    <w:p w:rsidRPr="00DC0E8F" w:rsidR="00996894" w:rsidP="00996894" w:rsidRDefault="00996894" w14:paraId="7F5EEC7E" w14:textId="6A290E93">
      <w:pPr>
        <w:spacing w:after="0" w:line="240" w:lineRule="auto"/>
        <w:rPr>
          <w:rFonts w:asciiTheme="majorHAnsi" w:hAnsiTheme="majorHAnsi"/>
          <w:i/>
          <w:sz w:val="24"/>
        </w:rPr>
      </w:pPr>
    </w:p>
    <w:p w:rsidRPr="00DC0E8F" w:rsidR="00996894" w:rsidP="00996894" w:rsidRDefault="00337EF1" w14:paraId="77A3AB3D" w14:textId="77777777">
      <w:pPr>
        <w:spacing w:after="0" w:line="240" w:lineRule="auto"/>
        <w:rPr>
          <w:rFonts w:asciiTheme="majorHAnsi" w:hAnsiTheme="majorHAnsi"/>
          <w:sz w:val="24"/>
        </w:rPr>
      </w:pPr>
      <w:r w:rsidRPr="00DC0E8F">
        <w:rPr>
          <w:rFonts w:asciiTheme="majorHAnsi" w:hAnsiTheme="majorHAnsi"/>
          <w:sz w:val="24"/>
        </w:rPr>
        <w:t xml:space="preserve">11. </w:t>
      </w:r>
      <w:r w:rsidRPr="00DC0E8F">
        <w:rPr>
          <w:rFonts w:asciiTheme="majorHAnsi" w:hAnsiTheme="majorHAnsi"/>
          <w:sz w:val="24"/>
        </w:rPr>
        <w:tab/>
      </w:r>
      <w:r w:rsidRPr="00DC0E8F">
        <w:rPr>
          <w:rFonts w:asciiTheme="majorHAnsi" w:hAnsiTheme="majorHAnsi"/>
          <w:sz w:val="24"/>
          <w:u w:val="single"/>
        </w:rPr>
        <w:t>Sensitive Questions</w:t>
      </w:r>
    </w:p>
    <w:p w:rsidRPr="00DC0E8F" w:rsidR="00B73AFC" w:rsidP="00337EF1" w:rsidRDefault="00B73AFC" w14:paraId="5CED31AE" w14:textId="77777777">
      <w:pPr>
        <w:spacing w:after="0" w:line="240" w:lineRule="auto"/>
        <w:rPr>
          <w:rFonts w:asciiTheme="majorHAnsi" w:hAnsiTheme="majorHAnsi"/>
          <w:i/>
          <w:sz w:val="24"/>
        </w:rPr>
      </w:pPr>
    </w:p>
    <w:p w:rsidRPr="00DC0E8F" w:rsidR="009A6246" w:rsidP="00337EF1" w:rsidRDefault="00B73AFC" w14:paraId="1297B70E" w14:textId="12E9DA1F">
      <w:pPr>
        <w:spacing w:after="0" w:line="240" w:lineRule="auto"/>
        <w:rPr>
          <w:rFonts w:asciiTheme="majorHAnsi" w:hAnsiTheme="majorHAnsi"/>
          <w:sz w:val="24"/>
        </w:rPr>
      </w:pPr>
      <w:r w:rsidRPr="00DC0E8F">
        <w:rPr>
          <w:rFonts w:asciiTheme="majorHAnsi" w:hAnsiTheme="majorHAnsi"/>
          <w:sz w:val="24"/>
        </w:rPr>
        <w:t xml:space="preserve">The </w:t>
      </w:r>
      <w:r w:rsidRPr="00DC0E8F" w:rsidR="00DC78EC">
        <w:rPr>
          <w:rFonts w:asciiTheme="majorHAnsi" w:hAnsiTheme="majorHAnsi"/>
          <w:sz w:val="24"/>
        </w:rPr>
        <w:t xml:space="preserve">normative and post-interview/focus group </w:t>
      </w:r>
      <w:r w:rsidRPr="00DC0E8F">
        <w:rPr>
          <w:rFonts w:asciiTheme="majorHAnsi" w:hAnsiTheme="majorHAnsi"/>
          <w:sz w:val="24"/>
        </w:rPr>
        <w:t>survey</w:t>
      </w:r>
      <w:r w:rsidRPr="00DC0E8F" w:rsidR="006E6BD5">
        <w:rPr>
          <w:rFonts w:asciiTheme="majorHAnsi" w:hAnsiTheme="majorHAnsi"/>
          <w:sz w:val="24"/>
        </w:rPr>
        <w:t>s</w:t>
      </w:r>
      <w:r w:rsidRPr="00DC0E8F">
        <w:rPr>
          <w:rFonts w:asciiTheme="majorHAnsi" w:hAnsiTheme="majorHAnsi"/>
          <w:sz w:val="24"/>
        </w:rPr>
        <w:t xml:space="preserve"> </w:t>
      </w:r>
      <w:r w:rsidRPr="00DC0E8F" w:rsidR="006E6BD5">
        <w:rPr>
          <w:rFonts w:asciiTheme="majorHAnsi" w:hAnsiTheme="majorHAnsi"/>
          <w:sz w:val="24"/>
        </w:rPr>
        <w:t>are</w:t>
      </w:r>
      <w:r w:rsidRPr="00DC0E8F">
        <w:rPr>
          <w:rFonts w:asciiTheme="majorHAnsi" w:hAnsiTheme="majorHAnsi"/>
          <w:sz w:val="24"/>
        </w:rPr>
        <w:t xml:space="preserve"> completely anonymous and participants are instructed that they do not have to answer any question they do not wish to answer. </w:t>
      </w:r>
      <w:r w:rsidRPr="00DC0E8F" w:rsidR="00DC78EC">
        <w:rPr>
          <w:rFonts w:asciiTheme="majorHAnsi" w:hAnsiTheme="majorHAnsi"/>
          <w:sz w:val="24"/>
        </w:rPr>
        <w:t xml:space="preserve">All three </w:t>
      </w:r>
      <w:r w:rsidRPr="00DC0E8F">
        <w:rPr>
          <w:rFonts w:asciiTheme="majorHAnsi" w:hAnsiTheme="majorHAnsi"/>
          <w:sz w:val="24"/>
        </w:rPr>
        <w:t>survey</w:t>
      </w:r>
      <w:r w:rsidRPr="00DC0E8F" w:rsidR="002123E4">
        <w:rPr>
          <w:rFonts w:asciiTheme="majorHAnsi" w:hAnsiTheme="majorHAnsi"/>
          <w:sz w:val="24"/>
        </w:rPr>
        <w:t xml:space="preserve"> types</w:t>
      </w:r>
      <w:r w:rsidRPr="00DC0E8F">
        <w:rPr>
          <w:rFonts w:asciiTheme="majorHAnsi" w:hAnsiTheme="majorHAnsi"/>
          <w:sz w:val="24"/>
        </w:rPr>
        <w:t xml:space="preserve"> ask demographic questions, including questions about race/ethnicity. To ensure we are adequately tailoring the sexual assault prevention program to meet the specific needs of the Navy population, and with sensitivity to diversity, this information is essential to capture. The </w:t>
      </w:r>
      <w:r w:rsidRPr="00DC0E8F" w:rsidR="006E6BD5">
        <w:rPr>
          <w:rFonts w:asciiTheme="majorHAnsi" w:hAnsiTheme="majorHAnsi"/>
          <w:sz w:val="24"/>
        </w:rPr>
        <w:t xml:space="preserve">normative </w:t>
      </w:r>
      <w:r w:rsidRPr="00DC0E8F">
        <w:rPr>
          <w:rFonts w:asciiTheme="majorHAnsi" w:hAnsiTheme="majorHAnsi"/>
          <w:sz w:val="24"/>
        </w:rPr>
        <w:t xml:space="preserve">survey has two measures related to mental health symptoms commonly used within the DoD. These questions provide information to understand related factors that are pertinent to intervention content. Finally, the </w:t>
      </w:r>
      <w:r w:rsidRPr="00DC0E8F" w:rsidR="006E6BD5">
        <w:rPr>
          <w:rFonts w:asciiTheme="majorHAnsi" w:hAnsiTheme="majorHAnsi"/>
          <w:sz w:val="24"/>
        </w:rPr>
        <w:t xml:space="preserve">normative </w:t>
      </w:r>
      <w:r w:rsidRPr="00DC0E8F">
        <w:rPr>
          <w:rFonts w:asciiTheme="majorHAnsi" w:hAnsiTheme="majorHAnsi"/>
          <w:sz w:val="24"/>
        </w:rPr>
        <w:t>survey collects information on sexual behaviors and attitudes. Providing this information is critical to informing the sexual assault prevention program. Without this information, the project would not be feasible.</w:t>
      </w:r>
      <w:r w:rsidRPr="00DC0E8F" w:rsidR="009A6246">
        <w:rPr>
          <w:rFonts w:asciiTheme="majorHAnsi" w:hAnsiTheme="majorHAnsi"/>
          <w:sz w:val="24"/>
        </w:rPr>
        <w:t xml:space="preserve"> </w:t>
      </w:r>
    </w:p>
    <w:p w:rsidRPr="00DC0E8F" w:rsidR="00D21AA6" w:rsidP="00337EF1" w:rsidRDefault="00D21AA6" w14:paraId="61565B91" w14:textId="77777777">
      <w:pPr>
        <w:spacing w:after="0" w:line="240" w:lineRule="auto"/>
        <w:rPr>
          <w:rFonts w:asciiTheme="majorHAnsi" w:hAnsiTheme="majorHAnsi"/>
          <w:sz w:val="24"/>
        </w:rPr>
      </w:pPr>
    </w:p>
    <w:p w:rsidRPr="00DC0E8F" w:rsidR="00D21AA6" w:rsidP="00337EF1" w:rsidRDefault="00D21AA6" w14:paraId="4903AE74" w14:textId="141943D6">
      <w:pPr>
        <w:spacing w:after="0" w:line="240" w:lineRule="auto"/>
        <w:rPr>
          <w:rFonts w:asciiTheme="majorHAnsi" w:hAnsiTheme="majorHAnsi"/>
          <w:sz w:val="24"/>
        </w:rPr>
      </w:pPr>
      <w:r w:rsidRPr="00DC0E8F">
        <w:rPr>
          <w:rFonts w:asciiTheme="majorHAnsi" w:hAnsiTheme="majorHAnsi"/>
          <w:sz w:val="24"/>
        </w:rPr>
        <w:t xml:space="preserve">12. </w:t>
      </w:r>
      <w:r w:rsidRPr="00DC0E8F" w:rsidR="00A76F7E">
        <w:rPr>
          <w:rFonts w:asciiTheme="majorHAnsi" w:hAnsiTheme="majorHAnsi"/>
          <w:sz w:val="24"/>
        </w:rPr>
        <w:tab/>
      </w:r>
      <w:r w:rsidRPr="00DC0E8F" w:rsidR="00A76F7E">
        <w:rPr>
          <w:rFonts w:asciiTheme="majorHAnsi" w:hAnsiTheme="majorHAnsi"/>
          <w:sz w:val="24"/>
          <w:u w:val="single"/>
        </w:rPr>
        <w:t>Respondent Burden and its Labor Costs</w:t>
      </w:r>
    </w:p>
    <w:p w:rsidRPr="00DC0E8F" w:rsidR="00B55E9F" w:rsidP="00B55E9F" w:rsidRDefault="00235D71" w14:paraId="2D487DBF" w14:textId="77777777">
      <w:pPr>
        <w:pStyle w:val="NormalWeb"/>
        <w:spacing w:after="0" w:afterAutospacing="0" w:line="288" w:lineRule="atLeast"/>
        <w:rPr>
          <w:rFonts w:asciiTheme="majorHAnsi" w:hAnsiTheme="majorHAnsi" w:eastAsiaTheme="minorHAnsi" w:cstheme="minorBidi"/>
          <w:szCs w:val="22"/>
        </w:rPr>
      </w:pPr>
      <w:r w:rsidRPr="00DC0E8F">
        <w:rPr>
          <w:rFonts w:asciiTheme="majorHAnsi" w:hAnsiTheme="majorHAnsi" w:eastAsiaTheme="minorHAnsi" w:cstheme="minorBidi"/>
          <w:szCs w:val="22"/>
        </w:rPr>
        <w:t>Part A: ESTIMATION OF RESPONDENT BURDEN</w:t>
      </w:r>
    </w:p>
    <w:p w:rsidRPr="00DC0E8F" w:rsidR="00B55E9F" w:rsidP="00235D71" w:rsidRDefault="00B55E9F" w14:paraId="510CC78D" w14:textId="77777777">
      <w:pPr>
        <w:spacing w:after="0" w:line="240" w:lineRule="auto"/>
        <w:rPr>
          <w:rFonts w:asciiTheme="majorHAnsi" w:hAnsiTheme="majorHAnsi"/>
          <w:i/>
          <w:sz w:val="24"/>
        </w:rPr>
      </w:pPr>
    </w:p>
    <w:p w:rsidRPr="00DC0E8F" w:rsidR="00235D71" w:rsidP="00235D71" w:rsidRDefault="00235D71" w14:paraId="72504AC8" w14:textId="77777777">
      <w:pPr>
        <w:pStyle w:val="ListParagraph"/>
        <w:numPr>
          <w:ilvl w:val="0"/>
          <w:numId w:val="14"/>
        </w:numPr>
        <w:spacing w:after="0" w:line="240" w:lineRule="auto"/>
        <w:rPr>
          <w:rFonts w:asciiTheme="majorHAnsi" w:hAnsiTheme="majorHAnsi"/>
          <w:sz w:val="24"/>
        </w:rPr>
      </w:pPr>
      <w:r w:rsidRPr="00DC0E8F">
        <w:rPr>
          <w:rFonts w:asciiTheme="majorHAnsi" w:hAnsiTheme="majorHAnsi"/>
          <w:sz w:val="24"/>
        </w:rPr>
        <w:lastRenderedPageBreak/>
        <w:t>Collection Instrument(s)</w:t>
      </w:r>
    </w:p>
    <w:p w:rsidRPr="00DC0E8F" w:rsidR="00235D71" w:rsidP="00235D71" w:rsidRDefault="00B73AFC" w14:paraId="0D51BD57" w14:textId="64B6858E">
      <w:pPr>
        <w:pStyle w:val="ListParagraph"/>
        <w:spacing w:after="0" w:line="240" w:lineRule="auto"/>
        <w:rPr>
          <w:rFonts w:asciiTheme="majorHAnsi" w:hAnsiTheme="majorHAnsi"/>
          <w:b/>
          <w:sz w:val="24"/>
        </w:rPr>
      </w:pPr>
      <w:r w:rsidRPr="00DC0E8F">
        <w:rPr>
          <w:rFonts w:asciiTheme="majorHAnsi" w:hAnsiTheme="majorHAnsi"/>
          <w:b/>
          <w:sz w:val="24"/>
        </w:rPr>
        <w:t xml:space="preserve">Sexual Assault Prevention in Service Members </w:t>
      </w:r>
      <w:r w:rsidRPr="00DC0E8F" w:rsidR="00832124">
        <w:rPr>
          <w:rFonts w:asciiTheme="majorHAnsi" w:hAnsiTheme="majorHAnsi"/>
          <w:b/>
          <w:bCs/>
          <w:sz w:val="24"/>
        </w:rPr>
        <w:t xml:space="preserve">Normative </w:t>
      </w:r>
      <w:r w:rsidRPr="00DC0E8F">
        <w:rPr>
          <w:rFonts w:asciiTheme="majorHAnsi" w:hAnsiTheme="majorHAnsi"/>
          <w:b/>
          <w:sz w:val="24"/>
        </w:rPr>
        <w:t>Survey</w:t>
      </w:r>
    </w:p>
    <w:p w:rsidRPr="00DC0E8F" w:rsidR="00235D71" w:rsidP="00235D71" w:rsidRDefault="00520B36" w14:paraId="13D96EA0" w14:textId="2F2A3437">
      <w:pPr>
        <w:pStyle w:val="ListParagraph"/>
        <w:numPr>
          <w:ilvl w:val="0"/>
          <w:numId w:val="15"/>
        </w:numPr>
        <w:spacing w:after="0" w:line="240" w:lineRule="auto"/>
        <w:rPr>
          <w:rFonts w:asciiTheme="majorHAnsi" w:hAnsiTheme="majorHAnsi"/>
          <w:sz w:val="24"/>
        </w:rPr>
      </w:pPr>
      <w:r w:rsidRPr="00DC0E8F">
        <w:rPr>
          <w:rFonts w:asciiTheme="majorHAnsi" w:hAnsiTheme="majorHAnsi"/>
          <w:sz w:val="24"/>
        </w:rPr>
        <w:t xml:space="preserve">Number of Respondents: </w:t>
      </w:r>
      <w:r w:rsidRPr="00DC0E8F" w:rsidR="00737A59">
        <w:rPr>
          <w:rFonts w:asciiTheme="majorHAnsi" w:hAnsiTheme="majorHAnsi"/>
          <w:sz w:val="24"/>
        </w:rPr>
        <w:t>5</w:t>
      </w:r>
      <w:r w:rsidRPr="00DC0E8F" w:rsidR="004D3ADF">
        <w:rPr>
          <w:rFonts w:asciiTheme="majorHAnsi" w:hAnsiTheme="majorHAnsi"/>
          <w:sz w:val="24"/>
        </w:rPr>
        <w:t>00</w:t>
      </w:r>
    </w:p>
    <w:p w:rsidRPr="00DC0E8F" w:rsidR="00235D71" w:rsidP="00235D71" w:rsidRDefault="00A76F7E" w14:paraId="1775B68F" w14:textId="77777777">
      <w:pPr>
        <w:pStyle w:val="ListParagraph"/>
        <w:numPr>
          <w:ilvl w:val="0"/>
          <w:numId w:val="15"/>
        </w:numPr>
        <w:spacing w:after="0" w:line="240" w:lineRule="auto"/>
        <w:rPr>
          <w:rFonts w:asciiTheme="majorHAnsi" w:hAnsiTheme="majorHAnsi"/>
          <w:sz w:val="24"/>
        </w:rPr>
      </w:pPr>
      <w:r w:rsidRPr="00DC0E8F">
        <w:rPr>
          <w:rFonts w:asciiTheme="majorHAnsi" w:hAnsiTheme="majorHAnsi"/>
          <w:sz w:val="24"/>
        </w:rPr>
        <w:t>Number of Responses Per</w:t>
      </w:r>
      <w:r w:rsidRPr="00DC0E8F" w:rsidR="00520B36">
        <w:rPr>
          <w:rFonts w:asciiTheme="majorHAnsi" w:hAnsiTheme="majorHAnsi"/>
          <w:sz w:val="24"/>
        </w:rPr>
        <w:t xml:space="preserve"> Respondent: </w:t>
      </w:r>
      <w:r w:rsidRPr="00DC0E8F" w:rsidR="00B73AFC">
        <w:rPr>
          <w:rFonts w:asciiTheme="majorHAnsi" w:hAnsiTheme="majorHAnsi"/>
          <w:sz w:val="24"/>
        </w:rPr>
        <w:t>1</w:t>
      </w:r>
    </w:p>
    <w:p w:rsidRPr="00DC0E8F" w:rsidR="00235D71" w:rsidP="00235D71" w:rsidRDefault="00A76F7E" w14:paraId="19E95BE6" w14:textId="77777777">
      <w:pPr>
        <w:pStyle w:val="ListParagraph"/>
        <w:numPr>
          <w:ilvl w:val="0"/>
          <w:numId w:val="15"/>
        </w:numPr>
        <w:spacing w:after="0" w:line="240" w:lineRule="auto"/>
        <w:rPr>
          <w:rFonts w:asciiTheme="majorHAnsi" w:hAnsiTheme="majorHAnsi"/>
          <w:sz w:val="24"/>
        </w:rPr>
      </w:pPr>
      <w:r w:rsidRPr="00DC0E8F">
        <w:rPr>
          <w:rFonts w:asciiTheme="majorHAnsi" w:hAnsiTheme="majorHAnsi"/>
          <w:sz w:val="24"/>
        </w:rPr>
        <w:t>Num</w:t>
      </w:r>
      <w:r w:rsidRPr="00DC0E8F" w:rsidR="00520B36">
        <w:rPr>
          <w:rFonts w:asciiTheme="majorHAnsi" w:hAnsiTheme="majorHAnsi"/>
          <w:sz w:val="24"/>
        </w:rPr>
        <w:t xml:space="preserve">ber of Total Annual Responses: </w:t>
      </w:r>
      <w:r w:rsidRPr="00DC0E8F" w:rsidR="00B73AFC">
        <w:rPr>
          <w:rFonts w:asciiTheme="majorHAnsi" w:hAnsiTheme="majorHAnsi"/>
          <w:sz w:val="24"/>
        </w:rPr>
        <w:t>500</w:t>
      </w:r>
    </w:p>
    <w:p w:rsidRPr="00DC0E8F" w:rsidR="00502FF3" w:rsidP="00235D71" w:rsidRDefault="00A76F7E" w14:paraId="28775921" w14:textId="3A7572CB">
      <w:pPr>
        <w:pStyle w:val="ListParagraph"/>
        <w:numPr>
          <w:ilvl w:val="0"/>
          <w:numId w:val="15"/>
        </w:numPr>
        <w:spacing w:after="0" w:line="240" w:lineRule="auto"/>
        <w:rPr>
          <w:rFonts w:asciiTheme="majorHAnsi" w:hAnsiTheme="majorHAnsi"/>
          <w:sz w:val="24"/>
        </w:rPr>
      </w:pPr>
      <w:r w:rsidRPr="00DC0E8F">
        <w:rPr>
          <w:rFonts w:asciiTheme="majorHAnsi" w:hAnsiTheme="majorHAnsi"/>
          <w:sz w:val="24"/>
        </w:rPr>
        <w:t>Response Time</w:t>
      </w:r>
      <w:r w:rsidRPr="00DC0E8F" w:rsidR="00520B36">
        <w:rPr>
          <w:rFonts w:asciiTheme="majorHAnsi" w:hAnsiTheme="majorHAnsi"/>
          <w:sz w:val="24"/>
        </w:rPr>
        <w:t xml:space="preserve">: </w:t>
      </w:r>
      <w:r w:rsidR="00717FB3">
        <w:rPr>
          <w:rFonts w:asciiTheme="majorHAnsi" w:hAnsiTheme="majorHAnsi"/>
          <w:sz w:val="24"/>
        </w:rPr>
        <w:t>30</w:t>
      </w:r>
      <w:r w:rsidRPr="00DC0E8F" w:rsidR="00B94400">
        <w:rPr>
          <w:rFonts w:asciiTheme="majorHAnsi" w:hAnsiTheme="majorHAnsi"/>
          <w:sz w:val="24"/>
        </w:rPr>
        <w:t xml:space="preserve"> minutes</w:t>
      </w:r>
    </w:p>
    <w:p w:rsidRPr="00DC0E8F" w:rsidR="00B94400" w:rsidP="00235D71" w:rsidRDefault="00A76F7E" w14:paraId="05A300E9" w14:textId="46C1997B">
      <w:pPr>
        <w:pStyle w:val="ListParagraph"/>
        <w:numPr>
          <w:ilvl w:val="0"/>
          <w:numId w:val="15"/>
        </w:numPr>
        <w:spacing w:after="0" w:line="240" w:lineRule="auto"/>
        <w:rPr>
          <w:rFonts w:asciiTheme="majorHAnsi" w:hAnsiTheme="majorHAnsi"/>
          <w:sz w:val="24"/>
        </w:rPr>
      </w:pPr>
      <w:r w:rsidRPr="00DC0E8F">
        <w:rPr>
          <w:rFonts w:asciiTheme="majorHAnsi" w:hAnsiTheme="majorHAnsi"/>
          <w:sz w:val="24"/>
        </w:rPr>
        <w:t>Respondent Burden Hours</w:t>
      </w:r>
      <w:r w:rsidRPr="00DC0E8F" w:rsidR="00520B36">
        <w:rPr>
          <w:rFonts w:asciiTheme="majorHAnsi" w:hAnsiTheme="majorHAnsi"/>
          <w:sz w:val="24"/>
        </w:rPr>
        <w:t xml:space="preserve">: </w:t>
      </w:r>
      <w:r w:rsidR="00717FB3">
        <w:rPr>
          <w:rFonts w:asciiTheme="majorHAnsi" w:hAnsiTheme="majorHAnsi"/>
          <w:sz w:val="24"/>
        </w:rPr>
        <w:t>250</w:t>
      </w:r>
      <w:r w:rsidRPr="00DC0E8F" w:rsidR="006F4426">
        <w:rPr>
          <w:rFonts w:asciiTheme="majorHAnsi" w:hAnsiTheme="majorHAnsi"/>
          <w:sz w:val="24"/>
        </w:rPr>
        <w:t xml:space="preserve"> </w:t>
      </w:r>
      <w:r w:rsidRPr="00DC0E8F" w:rsidR="00A77157">
        <w:rPr>
          <w:rFonts w:asciiTheme="majorHAnsi" w:hAnsiTheme="majorHAnsi"/>
          <w:sz w:val="24"/>
        </w:rPr>
        <w:t>hours</w:t>
      </w:r>
    </w:p>
    <w:p w:rsidRPr="00DC0E8F" w:rsidR="00832124" w:rsidP="00D45829" w:rsidRDefault="00832124" w14:paraId="235B348B" w14:textId="75D845E2">
      <w:pPr>
        <w:spacing w:after="0" w:line="240" w:lineRule="auto"/>
        <w:rPr>
          <w:rFonts w:asciiTheme="majorHAnsi" w:hAnsiTheme="majorHAnsi"/>
          <w:sz w:val="24"/>
        </w:rPr>
      </w:pPr>
    </w:p>
    <w:p w:rsidRPr="00DC0E8F" w:rsidR="00136163" w:rsidP="00832124" w:rsidRDefault="00136163" w14:paraId="04FDE38B" w14:textId="37D82D5B">
      <w:pPr>
        <w:spacing w:after="0" w:line="240" w:lineRule="auto"/>
        <w:rPr>
          <w:rFonts w:asciiTheme="majorHAnsi" w:hAnsiTheme="majorHAnsi"/>
          <w:b/>
          <w:bCs/>
          <w:sz w:val="24"/>
        </w:rPr>
      </w:pPr>
      <w:r w:rsidRPr="00DC0E8F">
        <w:rPr>
          <w:rFonts w:asciiTheme="majorHAnsi" w:hAnsiTheme="majorHAnsi"/>
          <w:sz w:val="24"/>
        </w:rPr>
        <w:tab/>
      </w:r>
      <w:r w:rsidRPr="00DC0E8F">
        <w:rPr>
          <w:rFonts w:asciiTheme="majorHAnsi" w:hAnsiTheme="majorHAnsi"/>
          <w:b/>
          <w:bCs/>
          <w:sz w:val="24"/>
        </w:rPr>
        <w:t>Interview</w:t>
      </w:r>
      <w:r w:rsidRPr="00DC0E8F" w:rsidR="009A4FB3">
        <w:rPr>
          <w:rFonts w:asciiTheme="majorHAnsi" w:hAnsiTheme="majorHAnsi"/>
          <w:b/>
          <w:bCs/>
          <w:sz w:val="24"/>
        </w:rPr>
        <w:t>s</w:t>
      </w:r>
    </w:p>
    <w:p w:rsidRPr="00DC0E8F" w:rsidR="00832124" w:rsidP="00832124" w:rsidRDefault="00832124" w14:paraId="4214AFA2" w14:textId="41C34D7B">
      <w:pPr>
        <w:pStyle w:val="ListParagraph"/>
        <w:numPr>
          <w:ilvl w:val="0"/>
          <w:numId w:val="28"/>
        </w:numPr>
        <w:spacing w:after="0" w:line="240" w:lineRule="auto"/>
        <w:rPr>
          <w:rFonts w:asciiTheme="majorHAnsi" w:hAnsiTheme="majorHAnsi"/>
          <w:sz w:val="24"/>
        </w:rPr>
      </w:pPr>
      <w:r w:rsidRPr="00DC0E8F">
        <w:rPr>
          <w:rFonts w:asciiTheme="majorHAnsi" w:hAnsiTheme="majorHAnsi"/>
          <w:sz w:val="24"/>
        </w:rPr>
        <w:t xml:space="preserve">Number of Respondents: </w:t>
      </w:r>
      <w:r w:rsidRPr="00DC0E8F" w:rsidR="0072436F">
        <w:rPr>
          <w:rFonts w:asciiTheme="majorHAnsi" w:hAnsiTheme="majorHAnsi"/>
          <w:sz w:val="24"/>
        </w:rPr>
        <w:t>2</w:t>
      </w:r>
      <w:r w:rsidRPr="00DC0E8F" w:rsidR="003C459B">
        <w:rPr>
          <w:rFonts w:asciiTheme="majorHAnsi" w:hAnsiTheme="majorHAnsi"/>
          <w:sz w:val="24"/>
        </w:rPr>
        <w:t>7</w:t>
      </w:r>
    </w:p>
    <w:p w:rsidRPr="00DC0E8F" w:rsidR="00832124" w:rsidP="00832124" w:rsidRDefault="00832124" w14:paraId="2EA2BBC9" w14:textId="77777777">
      <w:pPr>
        <w:pStyle w:val="ListParagraph"/>
        <w:numPr>
          <w:ilvl w:val="0"/>
          <w:numId w:val="28"/>
        </w:numPr>
        <w:spacing w:after="0" w:line="240" w:lineRule="auto"/>
        <w:rPr>
          <w:rFonts w:asciiTheme="majorHAnsi" w:hAnsiTheme="majorHAnsi"/>
          <w:sz w:val="24"/>
        </w:rPr>
      </w:pPr>
      <w:r w:rsidRPr="00DC0E8F">
        <w:rPr>
          <w:rFonts w:asciiTheme="majorHAnsi" w:hAnsiTheme="majorHAnsi"/>
          <w:sz w:val="24"/>
        </w:rPr>
        <w:t>Number of Responses Per Respondent: 1</w:t>
      </w:r>
    </w:p>
    <w:p w:rsidRPr="00DC0E8F" w:rsidR="00832124" w:rsidP="00832124" w:rsidRDefault="00832124" w14:paraId="340AD102" w14:textId="52F47C82">
      <w:pPr>
        <w:pStyle w:val="ListParagraph"/>
        <w:numPr>
          <w:ilvl w:val="0"/>
          <w:numId w:val="28"/>
        </w:numPr>
        <w:spacing w:after="0" w:line="240" w:lineRule="auto"/>
        <w:rPr>
          <w:rFonts w:asciiTheme="majorHAnsi" w:hAnsiTheme="majorHAnsi"/>
          <w:sz w:val="24"/>
        </w:rPr>
      </w:pPr>
      <w:r w:rsidRPr="00DC0E8F">
        <w:rPr>
          <w:rFonts w:asciiTheme="majorHAnsi" w:hAnsiTheme="majorHAnsi"/>
          <w:sz w:val="24"/>
        </w:rPr>
        <w:t xml:space="preserve">Number of Total Annual Responses: </w:t>
      </w:r>
      <w:r w:rsidRPr="00DC0E8F" w:rsidR="00BD656A">
        <w:rPr>
          <w:rFonts w:asciiTheme="majorHAnsi" w:hAnsiTheme="majorHAnsi"/>
          <w:sz w:val="24"/>
        </w:rPr>
        <w:t>2</w:t>
      </w:r>
      <w:r w:rsidRPr="00DC0E8F" w:rsidR="004D3ADF">
        <w:rPr>
          <w:rFonts w:asciiTheme="majorHAnsi" w:hAnsiTheme="majorHAnsi"/>
          <w:sz w:val="24"/>
        </w:rPr>
        <w:t>7</w:t>
      </w:r>
    </w:p>
    <w:p w:rsidRPr="00DC0E8F" w:rsidR="00832124" w:rsidP="00832124" w:rsidRDefault="00832124" w14:paraId="1E00FC0A" w14:textId="6DB871CB">
      <w:pPr>
        <w:pStyle w:val="ListParagraph"/>
        <w:numPr>
          <w:ilvl w:val="0"/>
          <w:numId w:val="28"/>
        </w:numPr>
        <w:spacing w:after="0" w:line="240" w:lineRule="auto"/>
        <w:rPr>
          <w:rFonts w:asciiTheme="majorHAnsi" w:hAnsiTheme="majorHAnsi"/>
          <w:sz w:val="24"/>
        </w:rPr>
      </w:pPr>
      <w:r w:rsidRPr="00DC0E8F">
        <w:rPr>
          <w:rFonts w:asciiTheme="majorHAnsi" w:hAnsiTheme="majorHAnsi"/>
          <w:sz w:val="24"/>
        </w:rPr>
        <w:t xml:space="preserve">Response Time: </w:t>
      </w:r>
      <w:r w:rsidRPr="00DC0E8F" w:rsidR="00B32257">
        <w:rPr>
          <w:rFonts w:asciiTheme="majorHAnsi" w:hAnsiTheme="majorHAnsi"/>
          <w:sz w:val="24"/>
        </w:rPr>
        <w:t>90</w:t>
      </w:r>
      <w:r w:rsidRPr="00DC0E8F">
        <w:rPr>
          <w:rFonts w:asciiTheme="majorHAnsi" w:hAnsiTheme="majorHAnsi"/>
          <w:sz w:val="24"/>
        </w:rPr>
        <w:t xml:space="preserve"> minutes</w:t>
      </w:r>
    </w:p>
    <w:p w:rsidRPr="00DC0E8F" w:rsidR="00832124" w:rsidP="00832124" w:rsidRDefault="00832124" w14:paraId="26D1DBF5" w14:textId="092895DB">
      <w:pPr>
        <w:pStyle w:val="ListParagraph"/>
        <w:numPr>
          <w:ilvl w:val="0"/>
          <w:numId w:val="28"/>
        </w:numPr>
        <w:spacing w:after="0" w:line="240" w:lineRule="auto"/>
        <w:rPr>
          <w:rFonts w:asciiTheme="majorHAnsi" w:hAnsiTheme="majorHAnsi"/>
          <w:sz w:val="24"/>
        </w:rPr>
      </w:pPr>
      <w:r w:rsidRPr="00DC0E8F">
        <w:rPr>
          <w:rFonts w:asciiTheme="majorHAnsi" w:hAnsiTheme="majorHAnsi"/>
          <w:sz w:val="24"/>
        </w:rPr>
        <w:t xml:space="preserve">Respondent Burden Hours: </w:t>
      </w:r>
      <w:r w:rsidRPr="00DC0E8F" w:rsidR="00BD388E">
        <w:rPr>
          <w:rFonts w:asciiTheme="majorHAnsi" w:hAnsiTheme="majorHAnsi"/>
          <w:sz w:val="24"/>
        </w:rPr>
        <w:t>4</w:t>
      </w:r>
      <w:r w:rsidRPr="00DC0E8F" w:rsidR="003B3708">
        <w:rPr>
          <w:rFonts w:asciiTheme="majorHAnsi" w:hAnsiTheme="majorHAnsi"/>
          <w:sz w:val="24"/>
        </w:rPr>
        <w:t>0.5</w:t>
      </w:r>
      <w:r w:rsidRPr="00DC0E8F">
        <w:rPr>
          <w:rFonts w:asciiTheme="majorHAnsi" w:hAnsiTheme="majorHAnsi"/>
          <w:sz w:val="24"/>
        </w:rPr>
        <w:t xml:space="preserve"> hours</w:t>
      </w:r>
    </w:p>
    <w:p w:rsidRPr="00DC0E8F" w:rsidR="00136163" w:rsidP="00136163" w:rsidRDefault="00136163" w14:paraId="591AB416" w14:textId="7A5E4332">
      <w:pPr>
        <w:spacing w:after="0" w:line="240" w:lineRule="auto"/>
        <w:rPr>
          <w:rFonts w:asciiTheme="majorHAnsi" w:hAnsiTheme="majorHAnsi"/>
          <w:sz w:val="24"/>
        </w:rPr>
      </w:pPr>
    </w:p>
    <w:p w:rsidRPr="00DC0E8F" w:rsidR="00136163" w:rsidP="00136163" w:rsidRDefault="001779A1" w14:paraId="1C36CFCC" w14:textId="206FDF42">
      <w:pPr>
        <w:spacing w:after="0" w:line="240" w:lineRule="auto"/>
        <w:ind w:firstLine="720"/>
        <w:rPr>
          <w:rFonts w:asciiTheme="majorHAnsi" w:hAnsiTheme="majorHAnsi"/>
          <w:b/>
          <w:sz w:val="24"/>
        </w:rPr>
      </w:pPr>
      <w:r w:rsidRPr="00DC0E8F">
        <w:rPr>
          <w:rFonts w:asciiTheme="majorHAnsi" w:hAnsiTheme="majorHAnsi"/>
          <w:b/>
          <w:sz w:val="24"/>
        </w:rPr>
        <w:t>Focus Group</w:t>
      </w:r>
      <w:r w:rsidRPr="00DC0E8F" w:rsidR="009A4FB3">
        <w:rPr>
          <w:rFonts w:asciiTheme="majorHAnsi" w:hAnsiTheme="majorHAnsi"/>
          <w:b/>
          <w:sz w:val="24"/>
        </w:rPr>
        <w:t>s</w:t>
      </w:r>
    </w:p>
    <w:p w:rsidRPr="00DC0E8F" w:rsidR="00136163" w:rsidP="00136163" w:rsidRDefault="00136163" w14:paraId="7DCE9581" w14:textId="41F04F5E">
      <w:pPr>
        <w:pStyle w:val="ListParagraph"/>
        <w:numPr>
          <w:ilvl w:val="1"/>
          <w:numId w:val="14"/>
        </w:numPr>
        <w:spacing w:after="0" w:line="240" w:lineRule="auto"/>
        <w:rPr>
          <w:rFonts w:asciiTheme="majorHAnsi" w:hAnsiTheme="majorHAnsi"/>
          <w:sz w:val="24"/>
        </w:rPr>
      </w:pPr>
      <w:r w:rsidRPr="00DC0E8F">
        <w:rPr>
          <w:rFonts w:asciiTheme="majorHAnsi" w:hAnsiTheme="majorHAnsi"/>
          <w:sz w:val="24"/>
        </w:rPr>
        <w:t xml:space="preserve">Number of Respondents: </w:t>
      </w:r>
      <w:r w:rsidRPr="00DC0E8F" w:rsidR="0072436F">
        <w:rPr>
          <w:rFonts w:asciiTheme="majorHAnsi" w:hAnsiTheme="majorHAnsi"/>
          <w:sz w:val="24"/>
        </w:rPr>
        <w:t>60</w:t>
      </w:r>
    </w:p>
    <w:p w:rsidRPr="00DC0E8F" w:rsidR="00136163" w:rsidP="00136163" w:rsidRDefault="00136163" w14:paraId="794A723E" w14:textId="77777777">
      <w:pPr>
        <w:pStyle w:val="ListParagraph"/>
        <w:numPr>
          <w:ilvl w:val="1"/>
          <w:numId w:val="14"/>
        </w:numPr>
        <w:spacing w:after="0" w:line="240" w:lineRule="auto"/>
        <w:rPr>
          <w:rFonts w:asciiTheme="majorHAnsi" w:hAnsiTheme="majorHAnsi"/>
          <w:sz w:val="24"/>
        </w:rPr>
      </w:pPr>
      <w:r w:rsidRPr="00DC0E8F">
        <w:rPr>
          <w:rFonts w:asciiTheme="majorHAnsi" w:hAnsiTheme="majorHAnsi"/>
          <w:sz w:val="24"/>
        </w:rPr>
        <w:t>Number of Responses Per Respondent: 1</w:t>
      </w:r>
    </w:p>
    <w:p w:rsidRPr="00DC0E8F" w:rsidR="00136163" w:rsidP="00136163" w:rsidRDefault="00136163" w14:paraId="380DA272" w14:textId="131DA51B">
      <w:pPr>
        <w:pStyle w:val="ListParagraph"/>
        <w:numPr>
          <w:ilvl w:val="1"/>
          <w:numId w:val="14"/>
        </w:numPr>
        <w:spacing w:after="0" w:line="240" w:lineRule="auto"/>
        <w:rPr>
          <w:rFonts w:asciiTheme="majorHAnsi" w:hAnsiTheme="majorHAnsi"/>
          <w:sz w:val="24"/>
        </w:rPr>
      </w:pPr>
      <w:r w:rsidRPr="00DC0E8F">
        <w:rPr>
          <w:rFonts w:asciiTheme="majorHAnsi" w:hAnsiTheme="majorHAnsi"/>
          <w:sz w:val="24"/>
        </w:rPr>
        <w:t xml:space="preserve">Number of Total Annual Responses: </w:t>
      </w:r>
      <w:r w:rsidRPr="00DC0E8F" w:rsidR="0072436F">
        <w:rPr>
          <w:rFonts w:asciiTheme="majorHAnsi" w:hAnsiTheme="majorHAnsi"/>
          <w:sz w:val="24"/>
        </w:rPr>
        <w:t>60</w:t>
      </w:r>
    </w:p>
    <w:p w:rsidRPr="00DC0E8F" w:rsidR="00136163" w:rsidP="00136163" w:rsidRDefault="00136163" w14:paraId="7E1DB4DE" w14:textId="6BEC7A35">
      <w:pPr>
        <w:pStyle w:val="ListParagraph"/>
        <w:numPr>
          <w:ilvl w:val="1"/>
          <w:numId w:val="14"/>
        </w:numPr>
        <w:spacing w:after="0" w:line="240" w:lineRule="auto"/>
        <w:rPr>
          <w:rFonts w:asciiTheme="majorHAnsi" w:hAnsiTheme="majorHAnsi"/>
          <w:sz w:val="24"/>
        </w:rPr>
      </w:pPr>
      <w:r w:rsidRPr="00DC0E8F">
        <w:rPr>
          <w:rFonts w:asciiTheme="majorHAnsi" w:hAnsiTheme="majorHAnsi"/>
          <w:sz w:val="24"/>
        </w:rPr>
        <w:t xml:space="preserve">Response Time: </w:t>
      </w:r>
      <w:r w:rsidRPr="00DC0E8F" w:rsidR="00B32257">
        <w:rPr>
          <w:rFonts w:asciiTheme="majorHAnsi" w:hAnsiTheme="majorHAnsi"/>
          <w:sz w:val="24"/>
        </w:rPr>
        <w:t>90</w:t>
      </w:r>
      <w:r w:rsidRPr="00DC0E8F">
        <w:rPr>
          <w:rFonts w:asciiTheme="majorHAnsi" w:hAnsiTheme="majorHAnsi"/>
          <w:sz w:val="24"/>
        </w:rPr>
        <w:t xml:space="preserve"> minutes</w:t>
      </w:r>
    </w:p>
    <w:p w:rsidRPr="00DC0E8F" w:rsidR="003C459B" w:rsidP="0006736D" w:rsidRDefault="00136163" w14:paraId="07BE0B3F" w14:textId="5E435049">
      <w:pPr>
        <w:pStyle w:val="ListParagraph"/>
        <w:numPr>
          <w:ilvl w:val="1"/>
          <w:numId w:val="14"/>
        </w:numPr>
        <w:spacing w:after="0" w:line="240" w:lineRule="auto"/>
      </w:pPr>
      <w:r w:rsidRPr="00DC0E8F">
        <w:rPr>
          <w:rFonts w:asciiTheme="majorHAnsi" w:hAnsiTheme="majorHAnsi"/>
          <w:sz w:val="24"/>
        </w:rPr>
        <w:t xml:space="preserve">Respondent Burden Hours: </w:t>
      </w:r>
      <w:r w:rsidRPr="00DC0E8F" w:rsidR="006E1321">
        <w:rPr>
          <w:rFonts w:asciiTheme="majorHAnsi" w:hAnsiTheme="majorHAnsi"/>
          <w:sz w:val="24"/>
        </w:rPr>
        <w:t>90</w:t>
      </w:r>
      <w:r w:rsidRPr="00DC0E8F">
        <w:rPr>
          <w:rFonts w:asciiTheme="majorHAnsi" w:hAnsiTheme="majorHAnsi"/>
          <w:sz w:val="24"/>
        </w:rPr>
        <w:t xml:space="preserve"> hours</w:t>
      </w:r>
    </w:p>
    <w:p w:rsidRPr="00DC0E8F" w:rsidR="0072436F" w:rsidP="00CA14B7" w:rsidRDefault="0072436F" w14:paraId="2AD4FA1D" w14:textId="680B8D81">
      <w:pPr>
        <w:spacing w:after="0" w:line="240" w:lineRule="auto"/>
      </w:pPr>
    </w:p>
    <w:p w:rsidRPr="00DC0E8F" w:rsidR="0072436F" w:rsidP="00CA14B7" w:rsidRDefault="0072436F" w14:paraId="1E40763E" w14:textId="41910674">
      <w:pPr>
        <w:spacing w:after="0" w:line="240" w:lineRule="auto"/>
        <w:ind w:left="720"/>
        <w:rPr>
          <w:rFonts w:ascii="Cambria" w:hAnsi="Cambria"/>
          <w:b/>
          <w:sz w:val="24"/>
        </w:rPr>
      </w:pPr>
      <w:r w:rsidRPr="00DC0E8F">
        <w:rPr>
          <w:rFonts w:ascii="Cambria" w:hAnsi="Cambria"/>
          <w:b/>
          <w:sz w:val="24"/>
        </w:rPr>
        <w:t>Pre-Interview/Focus Group Survey</w:t>
      </w:r>
    </w:p>
    <w:p w:rsidRPr="00DC0E8F" w:rsidR="0072436F" w:rsidP="0072436F" w:rsidRDefault="0072436F" w14:paraId="1AF404E1" w14:textId="3819F668">
      <w:pPr>
        <w:pStyle w:val="ListParagraph"/>
        <w:numPr>
          <w:ilvl w:val="0"/>
          <w:numId w:val="41"/>
        </w:numPr>
        <w:spacing w:after="0" w:line="240" w:lineRule="auto"/>
        <w:rPr>
          <w:rFonts w:asciiTheme="majorHAnsi" w:hAnsiTheme="majorHAnsi"/>
          <w:sz w:val="24"/>
        </w:rPr>
      </w:pPr>
      <w:r w:rsidRPr="00DC0E8F">
        <w:rPr>
          <w:rFonts w:asciiTheme="majorHAnsi" w:hAnsiTheme="majorHAnsi"/>
          <w:sz w:val="24"/>
        </w:rPr>
        <w:t>Number of Respondents: 87</w:t>
      </w:r>
    </w:p>
    <w:p w:rsidRPr="00DC0E8F" w:rsidR="0072436F" w:rsidP="0072436F" w:rsidRDefault="0072436F" w14:paraId="1E6BF432" w14:textId="77777777">
      <w:pPr>
        <w:pStyle w:val="ListParagraph"/>
        <w:numPr>
          <w:ilvl w:val="0"/>
          <w:numId w:val="41"/>
        </w:numPr>
        <w:spacing w:after="0" w:line="240" w:lineRule="auto"/>
        <w:rPr>
          <w:rFonts w:asciiTheme="majorHAnsi" w:hAnsiTheme="majorHAnsi"/>
          <w:sz w:val="24"/>
        </w:rPr>
      </w:pPr>
      <w:r w:rsidRPr="00DC0E8F">
        <w:rPr>
          <w:rFonts w:asciiTheme="majorHAnsi" w:hAnsiTheme="majorHAnsi"/>
          <w:sz w:val="24"/>
        </w:rPr>
        <w:t>Number of Responses Per Respondent: 1</w:t>
      </w:r>
    </w:p>
    <w:p w:rsidRPr="00DC0E8F" w:rsidR="0072436F" w:rsidP="0072436F" w:rsidRDefault="0072436F" w14:paraId="2E83EE71" w14:textId="77777777">
      <w:pPr>
        <w:pStyle w:val="ListParagraph"/>
        <w:numPr>
          <w:ilvl w:val="0"/>
          <w:numId w:val="41"/>
        </w:numPr>
        <w:spacing w:after="0" w:line="240" w:lineRule="auto"/>
        <w:rPr>
          <w:rFonts w:asciiTheme="majorHAnsi" w:hAnsiTheme="majorHAnsi"/>
          <w:sz w:val="24"/>
        </w:rPr>
      </w:pPr>
      <w:r w:rsidRPr="00DC0E8F">
        <w:rPr>
          <w:rFonts w:asciiTheme="majorHAnsi" w:hAnsiTheme="majorHAnsi"/>
          <w:sz w:val="24"/>
        </w:rPr>
        <w:t>Number of Total Annual Responses: 87</w:t>
      </w:r>
    </w:p>
    <w:p w:rsidRPr="00DC0E8F" w:rsidR="0072436F" w:rsidP="0072436F" w:rsidRDefault="0072436F" w14:paraId="165F3B72" w14:textId="3658F5D0">
      <w:pPr>
        <w:pStyle w:val="ListParagraph"/>
        <w:numPr>
          <w:ilvl w:val="0"/>
          <w:numId w:val="41"/>
        </w:numPr>
        <w:spacing w:after="0" w:line="240" w:lineRule="auto"/>
        <w:rPr>
          <w:rFonts w:asciiTheme="majorHAnsi" w:hAnsiTheme="majorHAnsi"/>
          <w:sz w:val="24"/>
        </w:rPr>
      </w:pPr>
      <w:r w:rsidRPr="00DC0E8F">
        <w:rPr>
          <w:rFonts w:asciiTheme="majorHAnsi" w:hAnsiTheme="majorHAnsi"/>
          <w:sz w:val="24"/>
        </w:rPr>
        <w:t>Response Time: 5 minutes</w:t>
      </w:r>
    </w:p>
    <w:p w:rsidRPr="00DC0E8F" w:rsidR="0072436F" w:rsidP="00CA14B7" w:rsidRDefault="0072436F" w14:paraId="73B15752" w14:textId="10D125E1">
      <w:pPr>
        <w:pStyle w:val="ListParagraph"/>
        <w:numPr>
          <w:ilvl w:val="0"/>
          <w:numId w:val="41"/>
        </w:numPr>
        <w:spacing w:after="0" w:line="240" w:lineRule="auto"/>
      </w:pPr>
      <w:r w:rsidRPr="00DC0E8F">
        <w:rPr>
          <w:rFonts w:asciiTheme="majorHAnsi" w:hAnsiTheme="majorHAnsi"/>
          <w:sz w:val="24"/>
        </w:rPr>
        <w:t>Respondent Burden Hours: 7.25 hours</w:t>
      </w:r>
    </w:p>
    <w:p w:rsidRPr="00DC0E8F" w:rsidR="0072436F" w:rsidP="00CA14B7" w:rsidRDefault="0072436F" w14:paraId="6306E9D4" w14:textId="3F2276B5">
      <w:pPr>
        <w:spacing w:after="0" w:line="240" w:lineRule="auto"/>
      </w:pPr>
    </w:p>
    <w:p w:rsidRPr="00DC0E8F" w:rsidR="0072436F" w:rsidP="0072436F" w:rsidRDefault="0072436F" w14:paraId="1A6070CF" w14:textId="3B51E78E">
      <w:pPr>
        <w:spacing w:after="0" w:line="240" w:lineRule="auto"/>
        <w:ind w:left="720"/>
        <w:rPr>
          <w:rFonts w:ascii="Cambria" w:hAnsi="Cambria"/>
          <w:b/>
          <w:sz w:val="24"/>
        </w:rPr>
      </w:pPr>
      <w:r w:rsidRPr="00DC0E8F">
        <w:rPr>
          <w:rFonts w:ascii="Cambria" w:hAnsi="Cambria"/>
          <w:b/>
          <w:sz w:val="24"/>
        </w:rPr>
        <w:t>Post-Interview/Focus Group Survey</w:t>
      </w:r>
    </w:p>
    <w:p w:rsidRPr="00DC0E8F" w:rsidR="0072436F" w:rsidP="0072436F" w:rsidRDefault="0072436F" w14:paraId="00D46D1A" w14:textId="0144B8DD">
      <w:pPr>
        <w:pStyle w:val="ListParagraph"/>
        <w:numPr>
          <w:ilvl w:val="0"/>
          <w:numId w:val="43"/>
        </w:numPr>
        <w:spacing w:after="0" w:line="240" w:lineRule="auto"/>
        <w:rPr>
          <w:rFonts w:asciiTheme="majorHAnsi" w:hAnsiTheme="majorHAnsi"/>
          <w:sz w:val="24"/>
        </w:rPr>
      </w:pPr>
      <w:r w:rsidRPr="00DC0E8F">
        <w:rPr>
          <w:rFonts w:asciiTheme="majorHAnsi" w:hAnsiTheme="majorHAnsi"/>
          <w:sz w:val="24"/>
        </w:rPr>
        <w:t>Number of Respondents: 87</w:t>
      </w:r>
    </w:p>
    <w:p w:rsidRPr="00DC0E8F" w:rsidR="0072436F" w:rsidP="0072436F" w:rsidRDefault="0072436F" w14:paraId="706A1EE3" w14:textId="77777777">
      <w:pPr>
        <w:pStyle w:val="ListParagraph"/>
        <w:numPr>
          <w:ilvl w:val="0"/>
          <w:numId w:val="43"/>
        </w:numPr>
        <w:spacing w:after="0" w:line="240" w:lineRule="auto"/>
        <w:rPr>
          <w:rFonts w:asciiTheme="majorHAnsi" w:hAnsiTheme="majorHAnsi"/>
          <w:sz w:val="24"/>
        </w:rPr>
      </w:pPr>
      <w:r w:rsidRPr="00DC0E8F">
        <w:rPr>
          <w:rFonts w:asciiTheme="majorHAnsi" w:hAnsiTheme="majorHAnsi"/>
          <w:sz w:val="24"/>
        </w:rPr>
        <w:t>Number of Responses Per Respondent: 1</w:t>
      </w:r>
    </w:p>
    <w:p w:rsidRPr="00DC0E8F" w:rsidR="0072436F" w:rsidP="0072436F" w:rsidRDefault="0072436F" w14:paraId="322FDD42" w14:textId="77777777">
      <w:pPr>
        <w:pStyle w:val="ListParagraph"/>
        <w:numPr>
          <w:ilvl w:val="0"/>
          <w:numId w:val="43"/>
        </w:numPr>
        <w:spacing w:after="0" w:line="240" w:lineRule="auto"/>
        <w:rPr>
          <w:rFonts w:asciiTheme="majorHAnsi" w:hAnsiTheme="majorHAnsi"/>
          <w:sz w:val="24"/>
        </w:rPr>
      </w:pPr>
      <w:r w:rsidRPr="00DC0E8F">
        <w:rPr>
          <w:rFonts w:asciiTheme="majorHAnsi" w:hAnsiTheme="majorHAnsi"/>
          <w:sz w:val="24"/>
        </w:rPr>
        <w:t>Number of Total Annual Responses: 87</w:t>
      </w:r>
    </w:p>
    <w:p w:rsidRPr="00DC0E8F" w:rsidR="0072436F" w:rsidP="00CA14B7" w:rsidRDefault="0072436F" w14:paraId="05D5FBF4" w14:textId="77777777">
      <w:pPr>
        <w:pStyle w:val="ListParagraph"/>
        <w:numPr>
          <w:ilvl w:val="0"/>
          <w:numId w:val="43"/>
        </w:numPr>
        <w:spacing w:after="0" w:line="240" w:lineRule="auto"/>
        <w:rPr>
          <w:rFonts w:asciiTheme="majorHAnsi" w:hAnsiTheme="majorHAnsi"/>
          <w:sz w:val="24"/>
        </w:rPr>
      </w:pPr>
      <w:r w:rsidRPr="00DC0E8F">
        <w:rPr>
          <w:rFonts w:asciiTheme="majorHAnsi" w:hAnsiTheme="majorHAnsi"/>
          <w:sz w:val="24"/>
        </w:rPr>
        <w:t>Response Time: 10 minutes</w:t>
      </w:r>
    </w:p>
    <w:p w:rsidRPr="00DC0E8F" w:rsidR="0072436F" w:rsidP="00CA14B7" w:rsidRDefault="0072436F" w14:paraId="2830DABE" w14:textId="4346952F">
      <w:pPr>
        <w:pStyle w:val="ListParagraph"/>
        <w:numPr>
          <w:ilvl w:val="0"/>
          <w:numId w:val="43"/>
        </w:numPr>
        <w:spacing w:after="0" w:line="240" w:lineRule="auto"/>
        <w:rPr>
          <w:rFonts w:asciiTheme="majorHAnsi" w:hAnsiTheme="majorHAnsi"/>
          <w:sz w:val="24"/>
        </w:rPr>
      </w:pPr>
      <w:r w:rsidRPr="00DC0E8F">
        <w:rPr>
          <w:rFonts w:asciiTheme="majorHAnsi" w:hAnsiTheme="majorHAnsi"/>
          <w:sz w:val="24"/>
        </w:rPr>
        <w:t>Respondent Burden Hours: 14.5 hours</w:t>
      </w:r>
    </w:p>
    <w:p w:rsidRPr="00DC0E8F" w:rsidR="00B94400" w:rsidP="00B94400" w:rsidRDefault="00B94400" w14:paraId="6D75921A" w14:textId="77777777">
      <w:pPr>
        <w:pStyle w:val="ListParagraph"/>
        <w:spacing w:after="0" w:line="240" w:lineRule="auto"/>
        <w:ind w:left="1440"/>
        <w:rPr>
          <w:rFonts w:asciiTheme="majorHAnsi" w:hAnsiTheme="majorHAnsi"/>
          <w:sz w:val="24"/>
        </w:rPr>
      </w:pPr>
    </w:p>
    <w:p w:rsidRPr="00DC0E8F" w:rsidR="00235D71" w:rsidP="00235D71" w:rsidRDefault="00B73AFC" w14:paraId="5272E9E1" w14:textId="77777777">
      <w:pPr>
        <w:pStyle w:val="ListParagraph"/>
        <w:numPr>
          <w:ilvl w:val="0"/>
          <w:numId w:val="14"/>
        </w:numPr>
        <w:spacing w:after="0" w:line="240" w:lineRule="auto"/>
        <w:rPr>
          <w:rFonts w:asciiTheme="majorHAnsi" w:hAnsiTheme="majorHAnsi"/>
          <w:sz w:val="24"/>
        </w:rPr>
      </w:pPr>
      <w:r w:rsidRPr="00DC0E8F">
        <w:rPr>
          <w:rFonts w:asciiTheme="majorHAnsi" w:hAnsiTheme="majorHAnsi"/>
          <w:sz w:val="24"/>
        </w:rPr>
        <w:t>Total Submission Burden</w:t>
      </w:r>
    </w:p>
    <w:p w:rsidRPr="00DC0E8F" w:rsidR="00235D71" w:rsidP="00235D71" w:rsidRDefault="00B73AFC" w14:paraId="1D832F16" w14:textId="03F33883">
      <w:pPr>
        <w:pStyle w:val="ListParagraph"/>
        <w:numPr>
          <w:ilvl w:val="1"/>
          <w:numId w:val="14"/>
        </w:numPr>
        <w:spacing w:after="0" w:line="240" w:lineRule="auto"/>
        <w:rPr>
          <w:rFonts w:asciiTheme="majorHAnsi" w:hAnsiTheme="majorHAnsi"/>
          <w:sz w:val="24"/>
        </w:rPr>
      </w:pPr>
      <w:r w:rsidRPr="00DC0E8F">
        <w:rPr>
          <w:rFonts w:asciiTheme="majorHAnsi" w:hAnsiTheme="majorHAnsi"/>
          <w:sz w:val="24"/>
        </w:rPr>
        <w:t>Total Number of Respondents</w:t>
      </w:r>
      <w:r w:rsidRPr="00DC0E8F" w:rsidR="00235D71">
        <w:rPr>
          <w:rFonts w:asciiTheme="majorHAnsi" w:hAnsiTheme="majorHAnsi"/>
          <w:sz w:val="24"/>
        </w:rPr>
        <w:t xml:space="preserve">: </w:t>
      </w:r>
      <w:r w:rsidRPr="00DC0E8F" w:rsidR="00AC1AA9">
        <w:rPr>
          <w:rFonts w:asciiTheme="majorHAnsi" w:hAnsiTheme="majorHAnsi"/>
          <w:sz w:val="24"/>
        </w:rPr>
        <w:t>587</w:t>
      </w:r>
    </w:p>
    <w:p w:rsidRPr="00DC0E8F" w:rsidR="00235D71" w:rsidP="00235D71" w:rsidRDefault="00235D71" w14:paraId="4CB22A5F" w14:textId="576BFA47">
      <w:pPr>
        <w:pStyle w:val="ListParagraph"/>
        <w:numPr>
          <w:ilvl w:val="1"/>
          <w:numId w:val="14"/>
        </w:numPr>
        <w:spacing w:after="0" w:line="240" w:lineRule="auto"/>
        <w:rPr>
          <w:rFonts w:asciiTheme="majorHAnsi" w:hAnsiTheme="majorHAnsi"/>
          <w:sz w:val="24"/>
        </w:rPr>
      </w:pPr>
      <w:r w:rsidRPr="00DC0E8F">
        <w:rPr>
          <w:rFonts w:asciiTheme="majorHAnsi" w:hAnsiTheme="majorHAnsi"/>
          <w:sz w:val="24"/>
        </w:rPr>
        <w:t>To</w:t>
      </w:r>
      <w:r w:rsidRPr="00DC0E8F" w:rsidR="00B73AFC">
        <w:rPr>
          <w:rFonts w:asciiTheme="majorHAnsi" w:hAnsiTheme="majorHAnsi"/>
          <w:sz w:val="24"/>
        </w:rPr>
        <w:t xml:space="preserve">tal Number of Annual Responses: </w:t>
      </w:r>
      <w:r w:rsidRPr="00DC0E8F" w:rsidR="0072436F">
        <w:rPr>
          <w:rFonts w:asciiTheme="majorHAnsi" w:hAnsiTheme="majorHAnsi"/>
          <w:sz w:val="24"/>
        </w:rPr>
        <w:t>761</w:t>
      </w:r>
    </w:p>
    <w:p w:rsidRPr="00DC0E8F" w:rsidR="00A77157" w:rsidP="00337EF1" w:rsidRDefault="00B73AFC" w14:paraId="6A104E02" w14:textId="0C29E552">
      <w:pPr>
        <w:pStyle w:val="ListParagraph"/>
        <w:numPr>
          <w:ilvl w:val="1"/>
          <w:numId w:val="14"/>
        </w:numPr>
        <w:spacing w:after="0" w:line="240" w:lineRule="auto"/>
        <w:rPr>
          <w:rFonts w:asciiTheme="majorHAnsi" w:hAnsiTheme="majorHAnsi"/>
          <w:sz w:val="24"/>
        </w:rPr>
      </w:pPr>
      <w:r w:rsidRPr="00DC0E8F">
        <w:rPr>
          <w:rFonts w:asciiTheme="majorHAnsi" w:hAnsiTheme="majorHAnsi"/>
          <w:sz w:val="24"/>
        </w:rPr>
        <w:t>Total Respondent Burden Hours</w:t>
      </w:r>
      <w:r w:rsidRPr="00DC0E8F" w:rsidR="00235D71">
        <w:rPr>
          <w:rFonts w:asciiTheme="majorHAnsi" w:hAnsiTheme="majorHAnsi"/>
          <w:sz w:val="24"/>
        </w:rPr>
        <w:t xml:space="preserve">: </w:t>
      </w:r>
      <w:r w:rsidR="00BF3275">
        <w:rPr>
          <w:rFonts w:asciiTheme="majorHAnsi" w:hAnsiTheme="majorHAnsi"/>
          <w:sz w:val="24"/>
        </w:rPr>
        <w:t>402.25</w:t>
      </w:r>
      <w:r w:rsidRPr="00DC0E8F" w:rsidR="0072436F">
        <w:rPr>
          <w:rFonts w:asciiTheme="majorHAnsi" w:hAnsiTheme="majorHAnsi"/>
          <w:sz w:val="24"/>
        </w:rPr>
        <w:t xml:space="preserve"> </w:t>
      </w:r>
      <w:r w:rsidRPr="00DC0E8F" w:rsidR="00235D71">
        <w:rPr>
          <w:rFonts w:asciiTheme="majorHAnsi" w:hAnsiTheme="majorHAnsi"/>
          <w:sz w:val="24"/>
        </w:rPr>
        <w:t>hours</w:t>
      </w:r>
    </w:p>
    <w:p w:rsidRPr="00DC0E8F" w:rsidR="00520B36" w:rsidP="00337EF1" w:rsidRDefault="00520B36" w14:paraId="0E8D9838" w14:textId="77777777">
      <w:pPr>
        <w:spacing w:after="0" w:line="240" w:lineRule="auto"/>
        <w:rPr>
          <w:rFonts w:asciiTheme="majorHAnsi" w:hAnsiTheme="majorHAnsi"/>
          <w:sz w:val="24"/>
        </w:rPr>
      </w:pPr>
    </w:p>
    <w:p w:rsidRPr="00DC0E8F" w:rsidR="00105F45" w:rsidP="00337EF1" w:rsidRDefault="00235D71" w14:paraId="691548A0" w14:textId="77777777">
      <w:pPr>
        <w:spacing w:after="0" w:line="240" w:lineRule="auto"/>
        <w:rPr>
          <w:rFonts w:asciiTheme="majorHAnsi" w:hAnsiTheme="majorHAnsi"/>
          <w:sz w:val="24"/>
        </w:rPr>
      </w:pPr>
      <w:r w:rsidRPr="00DC0E8F">
        <w:rPr>
          <w:rFonts w:asciiTheme="majorHAnsi" w:hAnsiTheme="majorHAnsi"/>
          <w:sz w:val="24"/>
        </w:rPr>
        <w:t>Part B: LABOR COST OF RESPONDENT BURDEN</w:t>
      </w:r>
    </w:p>
    <w:p w:rsidRPr="00DC0E8F" w:rsidR="00235D71" w:rsidP="00B73AFC" w:rsidRDefault="00235D71" w14:paraId="70900960" w14:textId="77777777">
      <w:pPr>
        <w:spacing w:after="0" w:line="240" w:lineRule="auto"/>
        <w:rPr>
          <w:rFonts w:asciiTheme="majorHAnsi" w:hAnsiTheme="majorHAnsi"/>
          <w:sz w:val="24"/>
        </w:rPr>
      </w:pPr>
    </w:p>
    <w:p w:rsidRPr="00DC0E8F" w:rsidR="00235D71" w:rsidP="00235D71" w:rsidRDefault="00235D71" w14:paraId="60C48D40" w14:textId="77777777">
      <w:pPr>
        <w:pStyle w:val="ListParagraph"/>
        <w:numPr>
          <w:ilvl w:val="0"/>
          <w:numId w:val="16"/>
        </w:numPr>
        <w:spacing w:after="0" w:line="240" w:lineRule="auto"/>
        <w:rPr>
          <w:rFonts w:asciiTheme="majorHAnsi" w:hAnsiTheme="majorHAnsi"/>
          <w:sz w:val="24"/>
        </w:rPr>
      </w:pPr>
      <w:r w:rsidRPr="00DC0E8F">
        <w:rPr>
          <w:rFonts w:asciiTheme="majorHAnsi" w:hAnsiTheme="majorHAnsi"/>
          <w:sz w:val="24"/>
        </w:rPr>
        <w:t>Collection Instrument(s)</w:t>
      </w:r>
    </w:p>
    <w:p w:rsidRPr="00DC0E8F" w:rsidR="00235D71" w:rsidP="00235D71" w:rsidRDefault="00B73AFC" w14:paraId="6F6BC74F" w14:textId="5BF4A1A2">
      <w:pPr>
        <w:pStyle w:val="ListParagraph"/>
        <w:spacing w:after="0" w:line="240" w:lineRule="auto"/>
        <w:rPr>
          <w:rFonts w:asciiTheme="majorHAnsi" w:hAnsiTheme="majorHAnsi"/>
          <w:b/>
          <w:sz w:val="24"/>
        </w:rPr>
      </w:pPr>
      <w:r w:rsidRPr="00DC0E8F">
        <w:rPr>
          <w:rFonts w:asciiTheme="majorHAnsi" w:hAnsiTheme="majorHAnsi"/>
          <w:b/>
          <w:sz w:val="24"/>
        </w:rPr>
        <w:t xml:space="preserve">Sexual Assault Prevention in Service Members </w:t>
      </w:r>
      <w:r w:rsidRPr="00DC0E8F" w:rsidR="00F45059">
        <w:rPr>
          <w:rFonts w:asciiTheme="majorHAnsi" w:hAnsiTheme="majorHAnsi"/>
          <w:b/>
          <w:bCs/>
          <w:sz w:val="24"/>
        </w:rPr>
        <w:t xml:space="preserve">Normative </w:t>
      </w:r>
      <w:r w:rsidRPr="00DC0E8F">
        <w:rPr>
          <w:rFonts w:asciiTheme="majorHAnsi" w:hAnsiTheme="majorHAnsi"/>
          <w:b/>
          <w:sz w:val="24"/>
        </w:rPr>
        <w:t>Survey</w:t>
      </w:r>
    </w:p>
    <w:p w:rsidRPr="00DC0E8F" w:rsidR="00235D71" w:rsidP="00235D71" w:rsidRDefault="00235D71" w14:paraId="14CA1398" w14:textId="77777777">
      <w:pPr>
        <w:pStyle w:val="ListParagraph"/>
        <w:numPr>
          <w:ilvl w:val="0"/>
          <w:numId w:val="17"/>
        </w:numPr>
        <w:spacing w:after="0" w:line="240" w:lineRule="auto"/>
        <w:rPr>
          <w:rFonts w:asciiTheme="majorHAnsi" w:hAnsiTheme="majorHAnsi"/>
          <w:sz w:val="24"/>
        </w:rPr>
      </w:pPr>
      <w:r w:rsidRPr="00DC0E8F">
        <w:rPr>
          <w:rFonts w:asciiTheme="majorHAnsi" w:hAnsiTheme="majorHAnsi"/>
          <w:sz w:val="24"/>
        </w:rPr>
        <w:t>Number of Total Annual Responses:</w:t>
      </w:r>
      <w:r w:rsidRPr="00DC0E8F" w:rsidR="00B73AFC">
        <w:rPr>
          <w:rFonts w:asciiTheme="majorHAnsi" w:hAnsiTheme="majorHAnsi"/>
          <w:sz w:val="24"/>
        </w:rPr>
        <w:t xml:space="preserve"> 500</w:t>
      </w:r>
      <w:r w:rsidRPr="00DC0E8F">
        <w:rPr>
          <w:rFonts w:asciiTheme="majorHAnsi" w:hAnsiTheme="majorHAnsi"/>
          <w:sz w:val="24"/>
        </w:rPr>
        <w:t xml:space="preserve"> </w:t>
      </w:r>
    </w:p>
    <w:p w:rsidRPr="00DC0E8F" w:rsidR="00235D71" w:rsidP="00235D71" w:rsidRDefault="00B73AFC" w14:paraId="275E654B" w14:textId="3E4F21E7">
      <w:pPr>
        <w:pStyle w:val="ListParagraph"/>
        <w:numPr>
          <w:ilvl w:val="0"/>
          <w:numId w:val="17"/>
        </w:numPr>
        <w:spacing w:after="0" w:line="240" w:lineRule="auto"/>
        <w:rPr>
          <w:rFonts w:asciiTheme="majorHAnsi" w:hAnsiTheme="majorHAnsi"/>
          <w:sz w:val="24"/>
        </w:rPr>
      </w:pPr>
      <w:r w:rsidRPr="00DC0E8F">
        <w:rPr>
          <w:rFonts w:asciiTheme="majorHAnsi" w:hAnsiTheme="majorHAnsi"/>
          <w:sz w:val="24"/>
        </w:rPr>
        <w:lastRenderedPageBreak/>
        <w:t>Response Time</w:t>
      </w:r>
      <w:r w:rsidRPr="00DC0E8F" w:rsidR="00235D71">
        <w:rPr>
          <w:rFonts w:asciiTheme="majorHAnsi" w:hAnsiTheme="majorHAnsi"/>
          <w:sz w:val="24"/>
        </w:rPr>
        <w:t>:</w:t>
      </w:r>
      <w:r w:rsidRPr="00DC0E8F">
        <w:rPr>
          <w:rFonts w:asciiTheme="majorHAnsi" w:hAnsiTheme="majorHAnsi"/>
          <w:sz w:val="24"/>
        </w:rPr>
        <w:t xml:space="preserve"> </w:t>
      </w:r>
      <w:r w:rsidR="000F166F">
        <w:rPr>
          <w:rFonts w:asciiTheme="majorHAnsi" w:hAnsiTheme="majorHAnsi"/>
          <w:sz w:val="24"/>
        </w:rPr>
        <w:t>30</w:t>
      </w:r>
      <w:r w:rsidRPr="00DC0E8F" w:rsidR="00D51974">
        <w:rPr>
          <w:rFonts w:asciiTheme="majorHAnsi" w:hAnsiTheme="majorHAnsi"/>
          <w:sz w:val="24"/>
        </w:rPr>
        <w:t xml:space="preserve"> minutes</w:t>
      </w:r>
    </w:p>
    <w:p w:rsidRPr="00DC0E8F" w:rsidR="00235D71" w:rsidP="00235D71" w:rsidRDefault="00235D71" w14:paraId="6B60B520" w14:textId="77777777">
      <w:pPr>
        <w:pStyle w:val="ListParagraph"/>
        <w:numPr>
          <w:ilvl w:val="0"/>
          <w:numId w:val="17"/>
        </w:numPr>
        <w:spacing w:after="0" w:line="240" w:lineRule="auto"/>
        <w:rPr>
          <w:rFonts w:asciiTheme="majorHAnsi" w:hAnsiTheme="majorHAnsi"/>
          <w:sz w:val="24"/>
        </w:rPr>
      </w:pPr>
      <w:r w:rsidRPr="00DC0E8F">
        <w:rPr>
          <w:rFonts w:asciiTheme="majorHAnsi" w:hAnsiTheme="majorHAnsi"/>
          <w:sz w:val="24"/>
        </w:rPr>
        <w:t>Respondent Hourly Wage:</w:t>
      </w:r>
      <w:r w:rsidRPr="00DC0E8F" w:rsidR="00B73AFC">
        <w:rPr>
          <w:rFonts w:asciiTheme="majorHAnsi" w:hAnsiTheme="majorHAnsi"/>
          <w:sz w:val="24"/>
        </w:rPr>
        <w:t xml:space="preserve"> $14.42</w:t>
      </w:r>
      <w:r w:rsidRPr="00DC0E8F">
        <w:rPr>
          <w:rFonts w:asciiTheme="majorHAnsi" w:hAnsiTheme="majorHAnsi"/>
          <w:sz w:val="24"/>
        </w:rPr>
        <w:t xml:space="preserve"> </w:t>
      </w:r>
    </w:p>
    <w:p w:rsidRPr="00DC0E8F" w:rsidR="00235D71" w:rsidP="00235D71" w:rsidRDefault="00235D71" w14:paraId="78118661" w14:textId="7CD46DB6">
      <w:pPr>
        <w:pStyle w:val="ListParagraph"/>
        <w:numPr>
          <w:ilvl w:val="0"/>
          <w:numId w:val="17"/>
        </w:numPr>
        <w:spacing w:after="0" w:line="240" w:lineRule="auto"/>
        <w:rPr>
          <w:rFonts w:asciiTheme="majorHAnsi" w:hAnsiTheme="majorHAnsi"/>
          <w:sz w:val="24"/>
        </w:rPr>
      </w:pPr>
      <w:r w:rsidRPr="00DC0E8F">
        <w:rPr>
          <w:rFonts w:asciiTheme="majorHAnsi" w:hAnsiTheme="majorHAnsi"/>
          <w:sz w:val="24"/>
        </w:rPr>
        <w:t>Labor Burden per Response:</w:t>
      </w:r>
      <w:r w:rsidRPr="00DC0E8F" w:rsidR="00B73AFC">
        <w:rPr>
          <w:rFonts w:asciiTheme="majorHAnsi" w:hAnsiTheme="majorHAnsi"/>
          <w:sz w:val="24"/>
        </w:rPr>
        <w:t xml:space="preserve"> $</w:t>
      </w:r>
      <w:r w:rsidR="000F166F">
        <w:rPr>
          <w:rFonts w:asciiTheme="majorHAnsi" w:hAnsiTheme="majorHAnsi"/>
          <w:sz w:val="24"/>
        </w:rPr>
        <w:t>7.21</w:t>
      </w:r>
      <w:r w:rsidRPr="00DC0E8F">
        <w:rPr>
          <w:rFonts w:asciiTheme="majorHAnsi" w:hAnsiTheme="majorHAnsi"/>
          <w:sz w:val="24"/>
        </w:rPr>
        <w:t xml:space="preserve"> </w:t>
      </w:r>
    </w:p>
    <w:p w:rsidRPr="00DC0E8F" w:rsidR="00235D71" w:rsidP="00235D71" w:rsidRDefault="00B73AFC" w14:paraId="535D3DE2" w14:textId="1BBA9179">
      <w:pPr>
        <w:pStyle w:val="ListParagraph"/>
        <w:numPr>
          <w:ilvl w:val="0"/>
          <w:numId w:val="17"/>
        </w:numPr>
        <w:spacing w:after="0" w:line="240" w:lineRule="auto"/>
        <w:rPr>
          <w:rFonts w:asciiTheme="majorHAnsi" w:hAnsiTheme="majorHAnsi"/>
          <w:sz w:val="24"/>
        </w:rPr>
      </w:pPr>
      <w:r w:rsidRPr="00DC0E8F">
        <w:rPr>
          <w:rFonts w:asciiTheme="majorHAnsi" w:hAnsiTheme="majorHAnsi"/>
          <w:sz w:val="24"/>
        </w:rPr>
        <w:t>Total Labor Burden</w:t>
      </w:r>
      <w:r w:rsidRPr="00DC0E8F" w:rsidR="00235D71">
        <w:rPr>
          <w:rFonts w:asciiTheme="majorHAnsi" w:hAnsiTheme="majorHAnsi"/>
          <w:sz w:val="24"/>
        </w:rPr>
        <w:t xml:space="preserve">: </w:t>
      </w:r>
      <w:r w:rsidRPr="00DC0E8F">
        <w:rPr>
          <w:rFonts w:asciiTheme="majorHAnsi" w:hAnsiTheme="majorHAnsi"/>
          <w:sz w:val="24"/>
        </w:rPr>
        <w:t>$3,</w:t>
      </w:r>
      <w:r w:rsidR="000F166F">
        <w:rPr>
          <w:rFonts w:asciiTheme="majorHAnsi" w:hAnsiTheme="majorHAnsi"/>
          <w:sz w:val="24"/>
        </w:rPr>
        <w:t>605.00</w:t>
      </w:r>
    </w:p>
    <w:p w:rsidRPr="00DC0E8F" w:rsidR="00E938B3" w:rsidP="00E938B3" w:rsidRDefault="00E938B3" w14:paraId="61F14A76" w14:textId="36ACA4AB">
      <w:pPr>
        <w:spacing w:after="0" w:line="240" w:lineRule="auto"/>
        <w:rPr>
          <w:rFonts w:asciiTheme="majorHAnsi" w:hAnsiTheme="majorHAnsi"/>
          <w:sz w:val="24"/>
        </w:rPr>
      </w:pPr>
    </w:p>
    <w:p w:rsidRPr="00DC0E8F" w:rsidR="00E938B3" w:rsidRDefault="00136163" w14:paraId="56DE3B5D" w14:textId="3E374B31">
      <w:pPr>
        <w:spacing w:after="0" w:line="240" w:lineRule="auto"/>
        <w:ind w:firstLine="720"/>
        <w:rPr>
          <w:rFonts w:asciiTheme="majorHAnsi" w:hAnsiTheme="majorHAnsi"/>
          <w:sz w:val="24"/>
        </w:rPr>
      </w:pPr>
      <w:r w:rsidRPr="00DC0E8F">
        <w:rPr>
          <w:rFonts w:asciiTheme="majorHAnsi" w:hAnsiTheme="majorHAnsi"/>
          <w:b/>
          <w:bCs/>
          <w:sz w:val="24"/>
        </w:rPr>
        <w:t>Interview</w:t>
      </w:r>
      <w:r w:rsidRPr="00DC0E8F" w:rsidR="00290112">
        <w:rPr>
          <w:rFonts w:asciiTheme="majorHAnsi" w:hAnsiTheme="majorHAnsi"/>
          <w:b/>
          <w:bCs/>
          <w:sz w:val="24"/>
        </w:rPr>
        <w:t>s</w:t>
      </w:r>
    </w:p>
    <w:p w:rsidRPr="00DC0E8F" w:rsidR="00E938B3" w:rsidP="00E938B3" w:rsidRDefault="00E938B3" w14:paraId="26983FF8" w14:textId="0EDDF408">
      <w:pPr>
        <w:pStyle w:val="ListParagraph"/>
        <w:numPr>
          <w:ilvl w:val="0"/>
          <w:numId w:val="34"/>
        </w:numPr>
        <w:spacing w:after="0" w:line="240" w:lineRule="auto"/>
        <w:rPr>
          <w:rFonts w:asciiTheme="majorHAnsi" w:hAnsiTheme="majorHAnsi"/>
          <w:sz w:val="24"/>
        </w:rPr>
      </w:pPr>
      <w:r w:rsidRPr="00DC0E8F">
        <w:rPr>
          <w:rFonts w:asciiTheme="majorHAnsi" w:hAnsiTheme="majorHAnsi"/>
          <w:sz w:val="24"/>
        </w:rPr>
        <w:t xml:space="preserve">Number of Total Annual Responses: </w:t>
      </w:r>
      <w:r w:rsidRPr="00DC0E8F" w:rsidR="0072436F">
        <w:rPr>
          <w:rFonts w:asciiTheme="majorHAnsi" w:hAnsiTheme="majorHAnsi"/>
          <w:sz w:val="24"/>
        </w:rPr>
        <w:t>27</w:t>
      </w:r>
    </w:p>
    <w:p w:rsidRPr="00DC0E8F" w:rsidR="00E938B3" w:rsidP="00E938B3" w:rsidRDefault="00E938B3" w14:paraId="39DAD720" w14:textId="17E4FE8C">
      <w:pPr>
        <w:pStyle w:val="ListParagraph"/>
        <w:numPr>
          <w:ilvl w:val="0"/>
          <w:numId w:val="34"/>
        </w:numPr>
        <w:spacing w:after="0" w:line="240" w:lineRule="auto"/>
        <w:rPr>
          <w:rFonts w:asciiTheme="majorHAnsi" w:hAnsiTheme="majorHAnsi"/>
          <w:sz w:val="24"/>
        </w:rPr>
      </w:pPr>
      <w:r w:rsidRPr="00DC0E8F">
        <w:rPr>
          <w:rFonts w:asciiTheme="majorHAnsi" w:hAnsiTheme="majorHAnsi"/>
          <w:sz w:val="24"/>
        </w:rPr>
        <w:t xml:space="preserve">Response Time: </w:t>
      </w:r>
      <w:r w:rsidRPr="00DC0E8F" w:rsidR="0031559A">
        <w:rPr>
          <w:rFonts w:asciiTheme="majorHAnsi" w:hAnsiTheme="majorHAnsi"/>
          <w:sz w:val="24"/>
        </w:rPr>
        <w:t>90</w:t>
      </w:r>
      <w:r w:rsidRPr="00DC0E8F">
        <w:rPr>
          <w:rFonts w:asciiTheme="majorHAnsi" w:hAnsiTheme="majorHAnsi"/>
          <w:sz w:val="24"/>
        </w:rPr>
        <w:t xml:space="preserve"> minutes</w:t>
      </w:r>
    </w:p>
    <w:p w:rsidRPr="00DC0E8F" w:rsidR="00E938B3" w:rsidP="00E938B3" w:rsidRDefault="00E938B3" w14:paraId="1B7BABC9" w14:textId="77777777">
      <w:pPr>
        <w:pStyle w:val="ListParagraph"/>
        <w:numPr>
          <w:ilvl w:val="0"/>
          <w:numId w:val="34"/>
        </w:numPr>
        <w:spacing w:after="0" w:line="240" w:lineRule="auto"/>
        <w:rPr>
          <w:rFonts w:asciiTheme="majorHAnsi" w:hAnsiTheme="majorHAnsi"/>
          <w:sz w:val="24"/>
        </w:rPr>
      </w:pPr>
      <w:r w:rsidRPr="00DC0E8F">
        <w:rPr>
          <w:rFonts w:asciiTheme="majorHAnsi" w:hAnsiTheme="majorHAnsi"/>
          <w:sz w:val="24"/>
        </w:rPr>
        <w:t xml:space="preserve">Respondent Hourly Wage: $14.42 </w:t>
      </w:r>
    </w:p>
    <w:p w:rsidRPr="00DC0E8F" w:rsidR="00E938B3" w:rsidP="00E938B3" w:rsidRDefault="00E938B3" w14:paraId="727A0A98" w14:textId="7CFDE390">
      <w:pPr>
        <w:pStyle w:val="ListParagraph"/>
        <w:numPr>
          <w:ilvl w:val="0"/>
          <w:numId w:val="34"/>
        </w:numPr>
        <w:spacing w:after="0" w:line="240" w:lineRule="auto"/>
        <w:rPr>
          <w:rFonts w:asciiTheme="majorHAnsi" w:hAnsiTheme="majorHAnsi"/>
          <w:sz w:val="24"/>
        </w:rPr>
      </w:pPr>
      <w:r w:rsidRPr="00DC0E8F">
        <w:rPr>
          <w:rFonts w:asciiTheme="majorHAnsi" w:hAnsiTheme="majorHAnsi"/>
          <w:sz w:val="24"/>
        </w:rPr>
        <w:t>Labor Burden per Response: $</w:t>
      </w:r>
      <w:r w:rsidRPr="00DC0E8F" w:rsidR="006F2B3F">
        <w:rPr>
          <w:rFonts w:asciiTheme="majorHAnsi" w:hAnsiTheme="majorHAnsi"/>
          <w:sz w:val="24"/>
        </w:rPr>
        <w:t>21.63</w:t>
      </w:r>
      <w:r w:rsidRPr="00DC0E8F">
        <w:rPr>
          <w:rFonts w:asciiTheme="majorHAnsi" w:hAnsiTheme="majorHAnsi"/>
          <w:sz w:val="24"/>
        </w:rPr>
        <w:t xml:space="preserve"> </w:t>
      </w:r>
    </w:p>
    <w:p w:rsidRPr="00DC0E8F" w:rsidR="00E938B3" w:rsidRDefault="00E938B3" w14:paraId="1835FB28" w14:textId="1A49B149">
      <w:pPr>
        <w:pStyle w:val="ListParagraph"/>
        <w:numPr>
          <w:ilvl w:val="0"/>
          <w:numId w:val="34"/>
        </w:numPr>
        <w:spacing w:after="0" w:line="240" w:lineRule="auto"/>
        <w:rPr>
          <w:rFonts w:asciiTheme="majorHAnsi" w:hAnsiTheme="majorHAnsi"/>
          <w:sz w:val="24"/>
        </w:rPr>
      </w:pPr>
      <w:r w:rsidRPr="00DC0E8F">
        <w:rPr>
          <w:rFonts w:asciiTheme="majorHAnsi" w:hAnsiTheme="majorHAnsi"/>
          <w:sz w:val="24"/>
        </w:rPr>
        <w:t xml:space="preserve">Total Labor Burden: </w:t>
      </w:r>
      <w:r w:rsidRPr="00DC0E8F" w:rsidR="0051302C">
        <w:rPr>
          <w:rFonts w:asciiTheme="majorHAnsi" w:hAnsiTheme="majorHAnsi"/>
          <w:sz w:val="24"/>
        </w:rPr>
        <w:t>$</w:t>
      </w:r>
      <w:r w:rsidRPr="00DC0E8F" w:rsidR="006F2B3F">
        <w:rPr>
          <w:rFonts w:asciiTheme="majorHAnsi" w:hAnsiTheme="majorHAnsi"/>
          <w:sz w:val="24"/>
        </w:rPr>
        <w:t>584.01</w:t>
      </w:r>
    </w:p>
    <w:p w:rsidRPr="00DC0E8F" w:rsidR="00290112" w:rsidP="000D6002" w:rsidRDefault="00290112" w14:paraId="4A52ABAC" w14:textId="77777777">
      <w:pPr>
        <w:pStyle w:val="ListParagraph"/>
        <w:spacing w:after="0" w:line="240" w:lineRule="auto"/>
        <w:ind w:left="1440"/>
        <w:rPr>
          <w:rFonts w:asciiTheme="majorHAnsi" w:hAnsiTheme="majorHAnsi"/>
          <w:sz w:val="24"/>
        </w:rPr>
      </w:pPr>
    </w:p>
    <w:p w:rsidRPr="00DC0E8F" w:rsidR="0072436F" w:rsidP="0072436F" w:rsidRDefault="0072436F" w14:paraId="172E34C0" w14:textId="0F7145E9">
      <w:pPr>
        <w:spacing w:after="0" w:line="240" w:lineRule="auto"/>
        <w:ind w:firstLine="720"/>
        <w:rPr>
          <w:rFonts w:asciiTheme="majorHAnsi" w:hAnsiTheme="majorHAnsi"/>
          <w:sz w:val="24"/>
        </w:rPr>
      </w:pPr>
      <w:r w:rsidRPr="00DC0E8F">
        <w:rPr>
          <w:rFonts w:asciiTheme="majorHAnsi" w:hAnsiTheme="majorHAnsi"/>
          <w:b/>
          <w:bCs/>
          <w:sz w:val="24"/>
        </w:rPr>
        <w:t>Focus Group</w:t>
      </w:r>
      <w:r w:rsidRPr="00DC0E8F" w:rsidR="00290112">
        <w:rPr>
          <w:rFonts w:asciiTheme="majorHAnsi" w:hAnsiTheme="majorHAnsi"/>
          <w:b/>
          <w:bCs/>
          <w:sz w:val="24"/>
        </w:rPr>
        <w:t>s</w:t>
      </w:r>
    </w:p>
    <w:p w:rsidRPr="00DC0E8F" w:rsidR="0072436F" w:rsidP="0072436F" w:rsidRDefault="0072436F" w14:paraId="62AA71FB" w14:textId="781367A1">
      <w:pPr>
        <w:pStyle w:val="ListParagraph"/>
        <w:numPr>
          <w:ilvl w:val="0"/>
          <w:numId w:val="44"/>
        </w:numPr>
        <w:spacing w:after="0" w:line="240" w:lineRule="auto"/>
        <w:rPr>
          <w:rFonts w:asciiTheme="majorHAnsi" w:hAnsiTheme="majorHAnsi"/>
          <w:sz w:val="24"/>
        </w:rPr>
      </w:pPr>
      <w:r w:rsidRPr="00DC0E8F">
        <w:rPr>
          <w:rFonts w:asciiTheme="majorHAnsi" w:hAnsiTheme="majorHAnsi"/>
          <w:sz w:val="24"/>
        </w:rPr>
        <w:t>Number of Total Annual Responses: 60</w:t>
      </w:r>
    </w:p>
    <w:p w:rsidRPr="00DC0E8F" w:rsidR="0072436F" w:rsidP="0072436F" w:rsidRDefault="0072436F" w14:paraId="3FE387EB" w14:textId="1822EC94">
      <w:pPr>
        <w:pStyle w:val="ListParagraph"/>
        <w:numPr>
          <w:ilvl w:val="0"/>
          <w:numId w:val="44"/>
        </w:numPr>
        <w:spacing w:after="0" w:line="240" w:lineRule="auto"/>
        <w:rPr>
          <w:rFonts w:asciiTheme="majorHAnsi" w:hAnsiTheme="majorHAnsi"/>
          <w:sz w:val="24"/>
        </w:rPr>
      </w:pPr>
      <w:r w:rsidRPr="00DC0E8F">
        <w:rPr>
          <w:rFonts w:asciiTheme="majorHAnsi" w:hAnsiTheme="majorHAnsi"/>
          <w:sz w:val="24"/>
        </w:rPr>
        <w:t xml:space="preserve">Response Time: </w:t>
      </w:r>
      <w:r w:rsidRPr="00DC0E8F" w:rsidR="0031559A">
        <w:rPr>
          <w:rFonts w:asciiTheme="majorHAnsi" w:hAnsiTheme="majorHAnsi"/>
          <w:sz w:val="24"/>
        </w:rPr>
        <w:t>90</w:t>
      </w:r>
      <w:r w:rsidRPr="00DC0E8F">
        <w:rPr>
          <w:rFonts w:asciiTheme="majorHAnsi" w:hAnsiTheme="majorHAnsi"/>
          <w:sz w:val="24"/>
        </w:rPr>
        <w:t xml:space="preserve"> minutes</w:t>
      </w:r>
    </w:p>
    <w:p w:rsidRPr="00DC0E8F" w:rsidR="0072436F" w:rsidP="0072436F" w:rsidRDefault="0072436F" w14:paraId="16E22521" w14:textId="77777777">
      <w:pPr>
        <w:pStyle w:val="ListParagraph"/>
        <w:numPr>
          <w:ilvl w:val="0"/>
          <w:numId w:val="44"/>
        </w:numPr>
        <w:spacing w:after="0" w:line="240" w:lineRule="auto"/>
        <w:rPr>
          <w:rFonts w:asciiTheme="majorHAnsi" w:hAnsiTheme="majorHAnsi"/>
          <w:sz w:val="24"/>
        </w:rPr>
      </w:pPr>
      <w:r w:rsidRPr="00DC0E8F">
        <w:rPr>
          <w:rFonts w:asciiTheme="majorHAnsi" w:hAnsiTheme="majorHAnsi"/>
          <w:sz w:val="24"/>
        </w:rPr>
        <w:t xml:space="preserve">Respondent Hourly Wage: $14.42 </w:t>
      </w:r>
    </w:p>
    <w:p w:rsidRPr="00DC0E8F" w:rsidR="0072436F" w:rsidP="00CA14B7" w:rsidRDefault="0072436F" w14:paraId="3F112F2A" w14:textId="0EDA9FF1">
      <w:pPr>
        <w:pStyle w:val="ListParagraph"/>
        <w:numPr>
          <w:ilvl w:val="0"/>
          <w:numId w:val="44"/>
        </w:numPr>
        <w:spacing w:after="0" w:line="240" w:lineRule="auto"/>
        <w:rPr>
          <w:rFonts w:asciiTheme="majorHAnsi" w:hAnsiTheme="majorHAnsi"/>
          <w:sz w:val="24"/>
        </w:rPr>
      </w:pPr>
      <w:r w:rsidRPr="00DC0E8F">
        <w:rPr>
          <w:rFonts w:asciiTheme="majorHAnsi" w:hAnsiTheme="majorHAnsi"/>
          <w:sz w:val="24"/>
        </w:rPr>
        <w:t>Labor Burden per Response: $</w:t>
      </w:r>
      <w:r w:rsidRPr="00DC0E8F" w:rsidR="006F2B3F">
        <w:rPr>
          <w:rFonts w:asciiTheme="majorHAnsi" w:hAnsiTheme="majorHAnsi"/>
          <w:sz w:val="24"/>
        </w:rPr>
        <w:t>21.63</w:t>
      </w:r>
      <w:r w:rsidRPr="00DC0E8F">
        <w:rPr>
          <w:rFonts w:asciiTheme="majorHAnsi" w:hAnsiTheme="majorHAnsi"/>
          <w:sz w:val="24"/>
        </w:rPr>
        <w:t xml:space="preserve"> </w:t>
      </w:r>
    </w:p>
    <w:p w:rsidRPr="00DC0E8F" w:rsidR="0072436F" w:rsidP="00CA14B7" w:rsidRDefault="0072436F" w14:paraId="51C677C3" w14:textId="7436A089">
      <w:pPr>
        <w:pStyle w:val="ListParagraph"/>
        <w:numPr>
          <w:ilvl w:val="0"/>
          <w:numId w:val="44"/>
        </w:numPr>
        <w:spacing w:after="0" w:line="240" w:lineRule="auto"/>
        <w:rPr>
          <w:rFonts w:asciiTheme="majorHAnsi" w:hAnsiTheme="majorHAnsi"/>
          <w:sz w:val="24"/>
        </w:rPr>
      </w:pPr>
      <w:r w:rsidRPr="00DC0E8F">
        <w:rPr>
          <w:rFonts w:asciiTheme="majorHAnsi" w:hAnsiTheme="majorHAnsi"/>
          <w:sz w:val="24"/>
        </w:rPr>
        <w:t>Total Labor Burden: $</w:t>
      </w:r>
      <w:r w:rsidRPr="00DC0E8F" w:rsidR="006F2B3F">
        <w:rPr>
          <w:rFonts w:asciiTheme="majorHAnsi" w:hAnsiTheme="majorHAnsi"/>
          <w:sz w:val="24"/>
        </w:rPr>
        <w:t>1,297.80</w:t>
      </w:r>
    </w:p>
    <w:p w:rsidRPr="00DC0E8F" w:rsidR="0072436F" w:rsidP="00CA14B7" w:rsidRDefault="0072436F" w14:paraId="0586FBE7" w14:textId="267A89B0">
      <w:pPr>
        <w:spacing w:after="0" w:line="240" w:lineRule="auto"/>
        <w:rPr>
          <w:rFonts w:asciiTheme="majorHAnsi" w:hAnsiTheme="majorHAnsi"/>
          <w:sz w:val="24"/>
        </w:rPr>
      </w:pPr>
    </w:p>
    <w:p w:rsidRPr="00DC0E8F" w:rsidR="0072436F" w:rsidP="0072436F" w:rsidRDefault="0072436F" w14:paraId="2B44379E" w14:textId="30DB6897">
      <w:pPr>
        <w:spacing w:after="0" w:line="240" w:lineRule="auto"/>
        <w:ind w:firstLine="720"/>
        <w:rPr>
          <w:rFonts w:asciiTheme="majorHAnsi" w:hAnsiTheme="majorHAnsi"/>
          <w:sz w:val="24"/>
        </w:rPr>
      </w:pPr>
      <w:r w:rsidRPr="00DC0E8F">
        <w:rPr>
          <w:rFonts w:asciiTheme="majorHAnsi" w:hAnsiTheme="majorHAnsi"/>
          <w:b/>
          <w:bCs/>
          <w:sz w:val="24"/>
        </w:rPr>
        <w:t>Pre-Interview/Focus Group Survey</w:t>
      </w:r>
    </w:p>
    <w:p w:rsidRPr="00DC0E8F" w:rsidR="0072436F" w:rsidP="0072436F" w:rsidRDefault="0072436F" w14:paraId="73167EB7" w14:textId="77777777">
      <w:pPr>
        <w:pStyle w:val="ListParagraph"/>
        <w:numPr>
          <w:ilvl w:val="0"/>
          <w:numId w:val="45"/>
        </w:numPr>
        <w:spacing w:after="0" w:line="240" w:lineRule="auto"/>
        <w:rPr>
          <w:rFonts w:asciiTheme="majorHAnsi" w:hAnsiTheme="majorHAnsi"/>
          <w:sz w:val="24"/>
        </w:rPr>
      </w:pPr>
      <w:r w:rsidRPr="00DC0E8F">
        <w:rPr>
          <w:rFonts w:asciiTheme="majorHAnsi" w:hAnsiTheme="majorHAnsi"/>
          <w:sz w:val="24"/>
        </w:rPr>
        <w:t>Number of Total Annual Responses: 87</w:t>
      </w:r>
    </w:p>
    <w:p w:rsidRPr="00DC0E8F" w:rsidR="0072436F" w:rsidP="0072436F" w:rsidRDefault="0072436F" w14:paraId="410815E9" w14:textId="77777777">
      <w:pPr>
        <w:pStyle w:val="ListParagraph"/>
        <w:numPr>
          <w:ilvl w:val="0"/>
          <w:numId w:val="45"/>
        </w:numPr>
        <w:spacing w:after="0" w:line="240" w:lineRule="auto"/>
        <w:rPr>
          <w:rFonts w:asciiTheme="majorHAnsi" w:hAnsiTheme="majorHAnsi"/>
          <w:sz w:val="24"/>
        </w:rPr>
      </w:pPr>
      <w:r w:rsidRPr="00DC0E8F">
        <w:rPr>
          <w:rFonts w:asciiTheme="majorHAnsi" w:hAnsiTheme="majorHAnsi"/>
          <w:sz w:val="24"/>
        </w:rPr>
        <w:t>Response Time: 5 minutes</w:t>
      </w:r>
    </w:p>
    <w:p w:rsidRPr="00DC0E8F" w:rsidR="0072436F" w:rsidP="0072436F" w:rsidRDefault="0072436F" w14:paraId="6E3D66FB" w14:textId="77777777">
      <w:pPr>
        <w:pStyle w:val="ListParagraph"/>
        <w:numPr>
          <w:ilvl w:val="0"/>
          <w:numId w:val="45"/>
        </w:numPr>
        <w:spacing w:after="0" w:line="240" w:lineRule="auto"/>
        <w:rPr>
          <w:rFonts w:asciiTheme="majorHAnsi" w:hAnsiTheme="majorHAnsi"/>
          <w:sz w:val="24"/>
        </w:rPr>
      </w:pPr>
      <w:r w:rsidRPr="00DC0E8F">
        <w:rPr>
          <w:rFonts w:asciiTheme="majorHAnsi" w:hAnsiTheme="majorHAnsi"/>
          <w:sz w:val="24"/>
        </w:rPr>
        <w:t xml:space="preserve">Respondent Hourly Wage: $14.42 </w:t>
      </w:r>
    </w:p>
    <w:p w:rsidRPr="00DC0E8F" w:rsidR="0072436F" w:rsidP="00CA14B7" w:rsidRDefault="0072436F" w14:paraId="5EAEA0C2" w14:textId="77777777">
      <w:pPr>
        <w:pStyle w:val="ListParagraph"/>
        <w:numPr>
          <w:ilvl w:val="0"/>
          <w:numId w:val="45"/>
        </w:numPr>
        <w:spacing w:after="0" w:line="240" w:lineRule="auto"/>
        <w:rPr>
          <w:rFonts w:asciiTheme="majorHAnsi" w:hAnsiTheme="majorHAnsi"/>
          <w:sz w:val="24"/>
        </w:rPr>
      </w:pPr>
      <w:r w:rsidRPr="00DC0E8F">
        <w:rPr>
          <w:rFonts w:asciiTheme="majorHAnsi" w:hAnsiTheme="majorHAnsi"/>
          <w:sz w:val="24"/>
        </w:rPr>
        <w:t xml:space="preserve">Labor Burden per Response: $1.20 </w:t>
      </w:r>
    </w:p>
    <w:p w:rsidRPr="00DC0E8F" w:rsidR="0072436F" w:rsidP="00CA14B7" w:rsidRDefault="0072436F" w14:paraId="4600E454" w14:textId="7478F07B">
      <w:pPr>
        <w:pStyle w:val="ListParagraph"/>
        <w:numPr>
          <w:ilvl w:val="0"/>
          <w:numId w:val="45"/>
        </w:numPr>
        <w:spacing w:after="0" w:line="240" w:lineRule="auto"/>
        <w:rPr>
          <w:rFonts w:asciiTheme="majorHAnsi" w:hAnsiTheme="majorHAnsi"/>
          <w:sz w:val="24"/>
        </w:rPr>
      </w:pPr>
      <w:r w:rsidRPr="00DC0E8F">
        <w:rPr>
          <w:rFonts w:asciiTheme="majorHAnsi" w:hAnsiTheme="majorHAnsi"/>
          <w:sz w:val="24"/>
        </w:rPr>
        <w:t>Total Labor Burden: $104.55</w:t>
      </w:r>
    </w:p>
    <w:p w:rsidRPr="00DC0E8F" w:rsidR="0072436F" w:rsidP="00CA14B7" w:rsidRDefault="0072436F" w14:paraId="632036F6" w14:textId="65E96D42">
      <w:pPr>
        <w:spacing w:after="0" w:line="240" w:lineRule="auto"/>
        <w:rPr>
          <w:rFonts w:asciiTheme="majorHAnsi" w:hAnsiTheme="majorHAnsi"/>
          <w:sz w:val="24"/>
        </w:rPr>
      </w:pPr>
    </w:p>
    <w:p w:rsidRPr="00DC0E8F" w:rsidR="0072436F" w:rsidP="0072436F" w:rsidRDefault="0072436F" w14:paraId="7FC65B63" w14:textId="4463D0BE">
      <w:pPr>
        <w:spacing w:after="0" w:line="240" w:lineRule="auto"/>
        <w:ind w:firstLine="720"/>
        <w:rPr>
          <w:rFonts w:asciiTheme="majorHAnsi" w:hAnsiTheme="majorHAnsi"/>
          <w:sz w:val="24"/>
        </w:rPr>
      </w:pPr>
      <w:r w:rsidRPr="00DC0E8F">
        <w:rPr>
          <w:rFonts w:asciiTheme="majorHAnsi" w:hAnsiTheme="majorHAnsi"/>
          <w:b/>
          <w:bCs/>
          <w:sz w:val="24"/>
        </w:rPr>
        <w:t>Post-Interview/Focus Group Survey</w:t>
      </w:r>
    </w:p>
    <w:p w:rsidRPr="00DC0E8F" w:rsidR="0072436F" w:rsidP="0072436F" w:rsidRDefault="0072436F" w14:paraId="77ACDEB8" w14:textId="77777777">
      <w:pPr>
        <w:pStyle w:val="ListParagraph"/>
        <w:numPr>
          <w:ilvl w:val="0"/>
          <w:numId w:val="46"/>
        </w:numPr>
        <w:spacing w:after="0" w:line="240" w:lineRule="auto"/>
        <w:rPr>
          <w:rFonts w:asciiTheme="majorHAnsi" w:hAnsiTheme="majorHAnsi"/>
          <w:sz w:val="24"/>
        </w:rPr>
      </w:pPr>
      <w:r w:rsidRPr="00DC0E8F">
        <w:rPr>
          <w:rFonts w:asciiTheme="majorHAnsi" w:hAnsiTheme="majorHAnsi"/>
          <w:sz w:val="24"/>
        </w:rPr>
        <w:t>Number of Total Annual Responses: 87</w:t>
      </w:r>
    </w:p>
    <w:p w:rsidRPr="00DC0E8F" w:rsidR="0072436F" w:rsidP="0072436F" w:rsidRDefault="0072436F" w14:paraId="3DE93F7E" w14:textId="2A2C3E9F">
      <w:pPr>
        <w:pStyle w:val="ListParagraph"/>
        <w:numPr>
          <w:ilvl w:val="0"/>
          <w:numId w:val="46"/>
        </w:numPr>
        <w:spacing w:after="0" w:line="240" w:lineRule="auto"/>
        <w:rPr>
          <w:rFonts w:asciiTheme="majorHAnsi" w:hAnsiTheme="majorHAnsi"/>
          <w:sz w:val="24"/>
        </w:rPr>
      </w:pPr>
      <w:r w:rsidRPr="00DC0E8F">
        <w:rPr>
          <w:rFonts w:asciiTheme="majorHAnsi" w:hAnsiTheme="majorHAnsi"/>
          <w:sz w:val="24"/>
        </w:rPr>
        <w:t>Response Time: 10 minutes</w:t>
      </w:r>
    </w:p>
    <w:p w:rsidRPr="00DC0E8F" w:rsidR="0072436F" w:rsidP="0072436F" w:rsidRDefault="0072436F" w14:paraId="383587FC" w14:textId="77777777">
      <w:pPr>
        <w:pStyle w:val="ListParagraph"/>
        <w:numPr>
          <w:ilvl w:val="0"/>
          <w:numId w:val="46"/>
        </w:numPr>
        <w:spacing w:after="0" w:line="240" w:lineRule="auto"/>
        <w:rPr>
          <w:rFonts w:asciiTheme="majorHAnsi" w:hAnsiTheme="majorHAnsi"/>
          <w:sz w:val="24"/>
        </w:rPr>
      </w:pPr>
      <w:r w:rsidRPr="00DC0E8F">
        <w:rPr>
          <w:rFonts w:asciiTheme="majorHAnsi" w:hAnsiTheme="majorHAnsi"/>
          <w:sz w:val="24"/>
        </w:rPr>
        <w:t xml:space="preserve">Respondent Hourly Wage: $14.42 </w:t>
      </w:r>
    </w:p>
    <w:p w:rsidRPr="00DC0E8F" w:rsidR="0072436F" w:rsidP="00CA14B7" w:rsidRDefault="000F06B4" w14:paraId="175A29B6" w14:textId="1E5C4DD8">
      <w:pPr>
        <w:pStyle w:val="ListParagraph"/>
        <w:numPr>
          <w:ilvl w:val="0"/>
          <w:numId w:val="46"/>
        </w:numPr>
        <w:spacing w:after="0" w:line="240" w:lineRule="auto"/>
        <w:rPr>
          <w:rFonts w:asciiTheme="majorHAnsi" w:hAnsiTheme="majorHAnsi"/>
          <w:sz w:val="24"/>
        </w:rPr>
      </w:pPr>
      <w:r w:rsidRPr="00DC0E8F">
        <w:rPr>
          <w:rFonts w:asciiTheme="majorHAnsi" w:hAnsiTheme="majorHAnsi"/>
          <w:sz w:val="24"/>
        </w:rPr>
        <w:t>Labor Burden per Response: $2.4</w:t>
      </w:r>
      <w:r w:rsidRPr="00DC0E8F" w:rsidR="0072436F">
        <w:rPr>
          <w:rFonts w:asciiTheme="majorHAnsi" w:hAnsiTheme="majorHAnsi"/>
          <w:sz w:val="24"/>
        </w:rPr>
        <w:t xml:space="preserve">0 </w:t>
      </w:r>
    </w:p>
    <w:p w:rsidRPr="00DC0E8F" w:rsidR="0072436F" w:rsidP="00CA14B7" w:rsidRDefault="0072436F" w14:paraId="0E51B723" w14:textId="4F7AA653">
      <w:pPr>
        <w:pStyle w:val="ListParagraph"/>
        <w:numPr>
          <w:ilvl w:val="0"/>
          <w:numId w:val="46"/>
        </w:numPr>
        <w:spacing w:after="0" w:line="240" w:lineRule="auto"/>
        <w:rPr>
          <w:rFonts w:asciiTheme="majorHAnsi" w:hAnsiTheme="majorHAnsi"/>
          <w:sz w:val="24"/>
        </w:rPr>
      </w:pPr>
      <w:r w:rsidRPr="00DC0E8F">
        <w:rPr>
          <w:rFonts w:asciiTheme="majorHAnsi" w:hAnsiTheme="majorHAnsi"/>
          <w:sz w:val="24"/>
        </w:rPr>
        <w:t>Total Labor Burden: $</w:t>
      </w:r>
      <w:r w:rsidRPr="00DC0E8F" w:rsidR="000F06B4">
        <w:rPr>
          <w:rFonts w:asciiTheme="majorHAnsi" w:hAnsiTheme="majorHAnsi"/>
          <w:sz w:val="24"/>
        </w:rPr>
        <w:t>209.09</w:t>
      </w:r>
    </w:p>
    <w:p w:rsidRPr="00DC0E8F" w:rsidR="00B55E9F" w:rsidP="00CA14B7" w:rsidRDefault="00B55E9F" w14:paraId="452A2792" w14:textId="77777777">
      <w:pPr>
        <w:spacing w:after="0" w:line="240" w:lineRule="auto"/>
      </w:pPr>
    </w:p>
    <w:p w:rsidRPr="00DC0E8F" w:rsidR="00235D71" w:rsidP="00235D71" w:rsidRDefault="00235D71" w14:paraId="7D3CE55A" w14:textId="77777777">
      <w:pPr>
        <w:pStyle w:val="ListParagraph"/>
        <w:numPr>
          <w:ilvl w:val="0"/>
          <w:numId w:val="16"/>
        </w:numPr>
        <w:spacing w:after="0" w:line="240" w:lineRule="auto"/>
        <w:rPr>
          <w:rFonts w:asciiTheme="majorHAnsi" w:hAnsiTheme="majorHAnsi"/>
          <w:sz w:val="24"/>
        </w:rPr>
      </w:pPr>
      <w:r w:rsidRPr="00DC0E8F">
        <w:rPr>
          <w:rFonts w:asciiTheme="majorHAnsi" w:hAnsiTheme="majorHAnsi"/>
          <w:sz w:val="24"/>
        </w:rPr>
        <w:t xml:space="preserve">Overall Labor Burden </w:t>
      </w:r>
    </w:p>
    <w:p w:rsidRPr="00DC0E8F" w:rsidR="00235D71" w:rsidP="00235D71" w:rsidRDefault="00235D71" w14:paraId="24379B51" w14:textId="6EB9AC9D">
      <w:pPr>
        <w:pStyle w:val="ListParagraph"/>
        <w:numPr>
          <w:ilvl w:val="1"/>
          <w:numId w:val="16"/>
        </w:numPr>
        <w:spacing w:after="0" w:line="240" w:lineRule="auto"/>
        <w:rPr>
          <w:rFonts w:asciiTheme="majorHAnsi" w:hAnsiTheme="majorHAnsi"/>
          <w:sz w:val="24"/>
        </w:rPr>
      </w:pPr>
      <w:r w:rsidRPr="00DC0E8F">
        <w:rPr>
          <w:rFonts w:asciiTheme="majorHAnsi" w:hAnsiTheme="majorHAnsi"/>
          <w:sz w:val="24"/>
        </w:rPr>
        <w:t>T</w:t>
      </w:r>
      <w:r w:rsidRPr="00DC0E8F" w:rsidR="00B73AFC">
        <w:rPr>
          <w:rFonts w:asciiTheme="majorHAnsi" w:hAnsiTheme="majorHAnsi"/>
          <w:sz w:val="24"/>
        </w:rPr>
        <w:t>otal Number of Annual Responses</w:t>
      </w:r>
      <w:r w:rsidRPr="00DC0E8F">
        <w:rPr>
          <w:rFonts w:asciiTheme="majorHAnsi" w:hAnsiTheme="majorHAnsi"/>
          <w:sz w:val="24"/>
        </w:rPr>
        <w:t>:</w:t>
      </w:r>
      <w:r w:rsidRPr="00DC0E8F" w:rsidR="00B73AFC">
        <w:rPr>
          <w:rFonts w:asciiTheme="majorHAnsi" w:hAnsiTheme="majorHAnsi"/>
          <w:sz w:val="24"/>
        </w:rPr>
        <w:t xml:space="preserve"> </w:t>
      </w:r>
      <w:r w:rsidRPr="00DC0E8F" w:rsidR="000F06B4">
        <w:rPr>
          <w:rFonts w:asciiTheme="majorHAnsi" w:hAnsiTheme="majorHAnsi"/>
          <w:sz w:val="24"/>
        </w:rPr>
        <w:t>761</w:t>
      </w:r>
    </w:p>
    <w:p w:rsidRPr="00DC0E8F" w:rsidR="00235D71" w:rsidP="00235D71" w:rsidRDefault="00B73AFC" w14:paraId="044E4261" w14:textId="5F6BA067">
      <w:pPr>
        <w:pStyle w:val="ListParagraph"/>
        <w:numPr>
          <w:ilvl w:val="1"/>
          <w:numId w:val="16"/>
        </w:numPr>
        <w:spacing w:after="0" w:line="240" w:lineRule="auto"/>
        <w:rPr>
          <w:rFonts w:asciiTheme="majorHAnsi" w:hAnsiTheme="majorHAnsi"/>
          <w:sz w:val="24"/>
        </w:rPr>
      </w:pPr>
      <w:r w:rsidRPr="00DC0E8F">
        <w:rPr>
          <w:rFonts w:asciiTheme="majorHAnsi" w:hAnsiTheme="majorHAnsi"/>
          <w:sz w:val="24"/>
        </w:rPr>
        <w:t>Total Labor Burden</w:t>
      </w:r>
      <w:r w:rsidRPr="00DC0E8F" w:rsidR="00235D71">
        <w:rPr>
          <w:rFonts w:asciiTheme="majorHAnsi" w:hAnsiTheme="majorHAnsi"/>
          <w:sz w:val="24"/>
        </w:rPr>
        <w:t xml:space="preserve">: </w:t>
      </w:r>
      <w:r w:rsidRPr="00DC0E8F" w:rsidR="009416AC">
        <w:rPr>
          <w:rFonts w:asciiTheme="majorHAnsi" w:hAnsiTheme="majorHAnsi"/>
          <w:sz w:val="24"/>
        </w:rPr>
        <w:t>$</w:t>
      </w:r>
      <w:r w:rsidR="008579BD">
        <w:rPr>
          <w:rFonts w:asciiTheme="majorHAnsi" w:hAnsiTheme="majorHAnsi"/>
          <w:sz w:val="24"/>
        </w:rPr>
        <w:t>5,</w:t>
      </w:r>
      <w:r w:rsidR="0002349C">
        <w:rPr>
          <w:rFonts w:asciiTheme="majorHAnsi" w:hAnsiTheme="majorHAnsi"/>
          <w:sz w:val="24"/>
        </w:rPr>
        <w:t>800.45</w:t>
      </w:r>
    </w:p>
    <w:p w:rsidRPr="00DC0E8F" w:rsidR="00520B36" w:rsidP="006F2DF8" w:rsidRDefault="00520B36" w14:paraId="49552F72" w14:textId="77777777">
      <w:pPr>
        <w:spacing w:after="0" w:line="240" w:lineRule="auto"/>
        <w:rPr>
          <w:rFonts w:asciiTheme="majorHAnsi" w:hAnsiTheme="majorHAnsi"/>
          <w:sz w:val="24"/>
        </w:rPr>
      </w:pPr>
    </w:p>
    <w:p w:rsidRPr="00DC0E8F" w:rsidR="00520B36" w:rsidP="0019309D" w:rsidRDefault="00B73AFC" w14:paraId="640A08B2" w14:textId="77777777">
      <w:pPr>
        <w:spacing w:after="0" w:line="240" w:lineRule="auto"/>
        <w:rPr>
          <w:rFonts w:asciiTheme="majorHAnsi" w:hAnsiTheme="majorHAnsi"/>
          <w:sz w:val="24"/>
        </w:rPr>
      </w:pPr>
      <w:r w:rsidRPr="00DC0E8F">
        <w:rPr>
          <w:rFonts w:asciiTheme="majorHAnsi" w:hAnsiTheme="majorHAnsi"/>
          <w:sz w:val="24"/>
        </w:rPr>
        <w:t xml:space="preserve">The Respondent hourly wage was determined by using an average of minimum and maximum earnings for enlisted service members (E1-E4) from the following data source: </w:t>
      </w:r>
      <w:hyperlink w:history="1" r:id="rId7">
        <w:r w:rsidRPr="00DC0E8F">
          <w:rPr>
            <w:rStyle w:val="Hyperlink"/>
            <w:rFonts w:asciiTheme="majorHAnsi" w:hAnsiTheme="majorHAnsi"/>
            <w:sz w:val="24"/>
          </w:rPr>
          <w:t>https://www.dfas.mil/MilitaryMembers/payentitlements/Pay-Tables/Basic-Pay/EM/</w:t>
        </w:r>
      </w:hyperlink>
      <w:r w:rsidRPr="00DC0E8F">
        <w:rPr>
          <w:rFonts w:asciiTheme="majorHAnsi" w:hAnsiTheme="majorHAnsi"/>
          <w:sz w:val="24"/>
        </w:rPr>
        <w:t xml:space="preserve"> </w:t>
      </w:r>
    </w:p>
    <w:p w:rsidRPr="00DC0E8F" w:rsidR="006F2DF8" w:rsidP="00337EF1" w:rsidRDefault="006F2DF8" w14:paraId="6FFC7E29" w14:textId="77777777">
      <w:pPr>
        <w:spacing w:after="0" w:line="240" w:lineRule="auto"/>
        <w:rPr>
          <w:rFonts w:asciiTheme="majorHAnsi" w:hAnsiTheme="majorHAnsi"/>
          <w:sz w:val="24"/>
        </w:rPr>
      </w:pPr>
    </w:p>
    <w:p w:rsidRPr="00DC0E8F" w:rsidR="0019309D" w:rsidP="00337EF1" w:rsidRDefault="0019309D" w14:paraId="4480E182" w14:textId="77777777">
      <w:pPr>
        <w:spacing w:after="0" w:line="240" w:lineRule="auto"/>
        <w:rPr>
          <w:rFonts w:asciiTheme="majorHAnsi" w:hAnsiTheme="majorHAnsi"/>
          <w:sz w:val="24"/>
        </w:rPr>
      </w:pPr>
      <w:r w:rsidRPr="00DC0E8F">
        <w:rPr>
          <w:rFonts w:asciiTheme="majorHAnsi" w:hAnsiTheme="majorHAnsi"/>
          <w:sz w:val="24"/>
        </w:rPr>
        <w:t>13.</w:t>
      </w:r>
      <w:r w:rsidRPr="00DC0E8F">
        <w:rPr>
          <w:rFonts w:asciiTheme="majorHAnsi" w:hAnsiTheme="majorHAnsi"/>
          <w:sz w:val="24"/>
        </w:rPr>
        <w:tab/>
      </w:r>
      <w:r w:rsidRPr="00DC0E8F">
        <w:rPr>
          <w:rFonts w:asciiTheme="majorHAnsi" w:hAnsiTheme="majorHAnsi"/>
          <w:sz w:val="24"/>
          <w:u w:val="single"/>
        </w:rPr>
        <w:t>Respondent Costs Other Than Burden Hour Costs</w:t>
      </w:r>
    </w:p>
    <w:p w:rsidRPr="00DC0E8F" w:rsidR="00B73AFC" w:rsidP="0019309D" w:rsidRDefault="00B73AFC" w14:paraId="1F580063" w14:textId="77777777">
      <w:pPr>
        <w:spacing w:after="0" w:line="240" w:lineRule="auto"/>
        <w:rPr>
          <w:rFonts w:asciiTheme="majorHAnsi" w:hAnsiTheme="majorHAnsi"/>
          <w:i/>
          <w:sz w:val="24"/>
        </w:rPr>
      </w:pPr>
    </w:p>
    <w:p w:rsidRPr="00DC0E8F" w:rsidR="0019309D" w:rsidP="0019309D" w:rsidRDefault="0019309D" w14:paraId="0E13865F" w14:textId="77777777">
      <w:pPr>
        <w:spacing w:after="0" w:line="240" w:lineRule="auto"/>
        <w:rPr>
          <w:rFonts w:asciiTheme="majorHAnsi" w:hAnsiTheme="majorHAnsi"/>
          <w:sz w:val="24"/>
        </w:rPr>
      </w:pPr>
      <w:r w:rsidRPr="00DC0E8F">
        <w:rPr>
          <w:rFonts w:asciiTheme="majorHAnsi" w:hAnsiTheme="majorHAnsi"/>
          <w:sz w:val="24"/>
        </w:rPr>
        <w:t xml:space="preserve">There are no annualized costs to respondents other than the labor burden costs addressed in Section 12 of this document to complete this collection. </w:t>
      </w:r>
    </w:p>
    <w:p w:rsidRPr="00DC0E8F" w:rsidR="0019309D" w:rsidP="0019309D" w:rsidRDefault="0019309D" w14:paraId="1E16AB07" w14:textId="77777777">
      <w:pPr>
        <w:spacing w:after="0" w:line="240" w:lineRule="auto"/>
        <w:rPr>
          <w:rFonts w:asciiTheme="majorHAnsi" w:hAnsiTheme="majorHAnsi"/>
          <w:sz w:val="24"/>
        </w:rPr>
      </w:pPr>
    </w:p>
    <w:p w:rsidRPr="00DC0E8F" w:rsidR="00F25499" w:rsidP="0019309D" w:rsidRDefault="00F25499" w14:paraId="66ABEE14" w14:textId="77777777">
      <w:pPr>
        <w:spacing w:after="0" w:line="240" w:lineRule="auto"/>
        <w:rPr>
          <w:rFonts w:asciiTheme="majorHAnsi" w:hAnsiTheme="majorHAnsi"/>
          <w:sz w:val="24"/>
        </w:rPr>
      </w:pPr>
      <w:r w:rsidRPr="00DC0E8F">
        <w:rPr>
          <w:rFonts w:asciiTheme="majorHAnsi" w:hAnsiTheme="majorHAnsi"/>
          <w:sz w:val="24"/>
        </w:rPr>
        <w:lastRenderedPageBreak/>
        <w:t xml:space="preserve">14. </w:t>
      </w:r>
      <w:r w:rsidRPr="00DC0E8F">
        <w:rPr>
          <w:rFonts w:asciiTheme="majorHAnsi" w:hAnsiTheme="majorHAnsi"/>
          <w:sz w:val="24"/>
        </w:rPr>
        <w:tab/>
      </w:r>
      <w:r w:rsidRPr="00DC0E8F">
        <w:rPr>
          <w:rFonts w:asciiTheme="majorHAnsi" w:hAnsiTheme="majorHAnsi"/>
          <w:sz w:val="24"/>
          <w:u w:val="single"/>
        </w:rPr>
        <w:t>Cost to the Federal Government</w:t>
      </w:r>
    </w:p>
    <w:p w:rsidRPr="00DC0E8F" w:rsidR="00235D71" w:rsidP="0019309D" w:rsidRDefault="00235D71" w14:paraId="6CD95A7E" w14:textId="77777777">
      <w:pPr>
        <w:spacing w:after="0" w:line="240" w:lineRule="auto"/>
        <w:rPr>
          <w:rFonts w:asciiTheme="majorHAnsi" w:hAnsiTheme="majorHAnsi"/>
          <w:sz w:val="24"/>
        </w:rPr>
      </w:pPr>
    </w:p>
    <w:p w:rsidRPr="00DC0E8F" w:rsidR="00722FDB" w:rsidP="00722FDB" w:rsidRDefault="00235D71" w14:paraId="69717CD2" w14:textId="77777777">
      <w:pPr>
        <w:spacing w:after="0" w:line="240" w:lineRule="auto"/>
        <w:rPr>
          <w:rFonts w:asciiTheme="majorHAnsi" w:hAnsiTheme="majorHAnsi"/>
          <w:sz w:val="24"/>
        </w:rPr>
      </w:pPr>
      <w:r w:rsidRPr="00DC0E8F">
        <w:rPr>
          <w:rFonts w:asciiTheme="majorHAnsi" w:hAnsiTheme="majorHAnsi"/>
          <w:sz w:val="24"/>
        </w:rPr>
        <w:t>Part A: LABOR COST TO THE FEDERAL GOVERNMENT</w:t>
      </w:r>
    </w:p>
    <w:p w:rsidRPr="00DC0E8F" w:rsidR="00235D71" w:rsidP="00235D71" w:rsidRDefault="00235D71" w14:paraId="41CE779B" w14:textId="77777777">
      <w:pPr>
        <w:pStyle w:val="ListParagraph"/>
        <w:spacing w:after="0" w:line="240" w:lineRule="auto"/>
        <w:rPr>
          <w:rFonts w:asciiTheme="majorHAnsi" w:hAnsiTheme="majorHAnsi"/>
          <w:sz w:val="24"/>
        </w:rPr>
      </w:pPr>
    </w:p>
    <w:p w:rsidRPr="00DC0E8F" w:rsidR="00235D71" w:rsidP="00235D71" w:rsidRDefault="00235D71" w14:paraId="28CF3DB1" w14:textId="77777777">
      <w:pPr>
        <w:pStyle w:val="ListParagraph"/>
        <w:numPr>
          <w:ilvl w:val="0"/>
          <w:numId w:val="18"/>
        </w:numPr>
        <w:spacing w:after="0" w:line="240" w:lineRule="auto"/>
        <w:rPr>
          <w:rFonts w:asciiTheme="majorHAnsi" w:hAnsiTheme="majorHAnsi"/>
          <w:sz w:val="24"/>
        </w:rPr>
      </w:pPr>
      <w:r w:rsidRPr="00DC0E8F">
        <w:rPr>
          <w:rFonts w:asciiTheme="majorHAnsi" w:hAnsiTheme="majorHAnsi"/>
          <w:sz w:val="24"/>
        </w:rPr>
        <w:t>Collection Instrument(s)</w:t>
      </w:r>
    </w:p>
    <w:p w:rsidRPr="00DC0E8F" w:rsidR="00235D71" w:rsidP="00235D71" w:rsidRDefault="00B73AFC" w14:paraId="317E749C" w14:textId="7F0FC192">
      <w:pPr>
        <w:pStyle w:val="ListParagraph"/>
        <w:spacing w:after="0" w:line="240" w:lineRule="auto"/>
        <w:rPr>
          <w:rFonts w:asciiTheme="majorHAnsi" w:hAnsiTheme="majorHAnsi"/>
          <w:b/>
          <w:sz w:val="24"/>
        </w:rPr>
      </w:pPr>
      <w:r w:rsidRPr="00DC0E8F">
        <w:rPr>
          <w:rFonts w:asciiTheme="majorHAnsi" w:hAnsiTheme="majorHAnsi"/>
          <w:b/>
          <w:sz w:val="24"/>
        </w:rPr>
        <w:t>Sexual Assault Prevention in Service Members Survey</w:t>
      </w:r>
    </w:p>
    <w:p w:rsidRPr="00DC0E8F" w:rsidR="00235D71" w:rsidP="00235D71" w:rsidRDefault="00235D71" w14:paraId="5B4C5F2F" w14:textId="77777777">
      <w:pPr>
        <w:pStyle w:val="ListParagraph"/>
        <w:numPr>
          <w:ilvl w:val="0"/>
          <w:numId w:val="19"/>
        </w:numPr>
        <w:spacing w:after="0" w:line="240" w:lineRule="auto"/>
        <w:rPr>
          <w:rFonts w:asciiTheme="majorHAnsi" w:hAnsiTheme="majorHAnsi"/>
          <w:sz w:val="24"/>
        </w:rPr>
      </w:pPr>
      <w:r w:rsidRPr="00DC0E8F">
        <w:rPr>
          <w:rFonts w:asciiTheme="majorHAnsi" w:hAnsiTheme="majorHAnsi"/>
          <w:sz w:val="24"/>
        </w:rPr>
        <w:t>Number of Total Annual Responses:</w:t>
      </w:r>
      <w:r w:rsidRPr="00DC0E8F" w:rsidR="00B73AFC">
        <w:rPr>
          <w:rFonts w:asciiTheme="majorHAnsi" w:hAnsiTheme="majorHAnsi"/>
          <w:sz w:val="24"/>
        </w:rPr>
        <w:t xml:space="preserve"> 500</w:t>
      </w:r>
      <w:r w:rsidRPr="00DC0E8F">
        <w:rPr>
          <w:rFonts w:asciiTheme="majorHAnsi" w:hAnsiTheme="majorHAnsi"/>
          <w:sz w:val="24"/>
        </w:rPr>
        <w:t xml:space="preserve"> </w:t>
      </w:r>
    </w:p>
    <w:p w:rsidRPr="00DC0E8F" w:rsidR="00235D71" w:rsidP="00235D71" w:rsidRDefault="00235D71" w14:paraId="1BEC781A" w14:textId="77777777">
      <w:pPr>
        <w:pStyle w:val="ListParagraph"/>
        <w:numPr>
          <w:ilvl w:val="0"/>
          <w:numId w:val="19"/>
        </w:numPr>
        <w:spacing w:after="0" w:line="240" w:lineRule="auto"/>
        <w:rPr>
          <w:rFonts w:asciiTheme="majorHAnsi" w:hAnsiTheme="majorHAnsi"/>
          <w:sz w:val="24"/>
        </w:rPr>
      </w:pPr>
      <w:r w:rsidRPr="00DC0E8F">
        <w:rPr>
          <w:rFonts w:asciiTheme="majorHAnsi" w:hAnsiTheme="majorHAnsi"/>
          <w:sz w:val="24"/>
        </w:rPr>
        <w:t xml:space="preserve">Processing Time per Response: </w:t>
      </w:r>
      <w:r w:rsidRPr="00DC0E8F" w:rsidR="00B73AFC">
        <w:rPr>
          <w:rFonts w:asciiTheme="majorHAnsi" w:hAnsiTheme="majorHAnsi"/>
          <w:sz w:val="24"/>
        </w:rPr>
        <w:t>0</w:t>
      </w:r>
      <w:r w:rsidRPr="00DC0E8F">
        <w:rPr>
          <w:rFonts w:asciiTheme="majorHAnsi" w:hAnsiTheme="majorHAnsi"/>
          <w:sz w:val="24"/>
        </w:rPr>
        <w:t xml:space="preserve"> hours</w:t>
      </w:r>
    </w:p>
    <w:p w:rsidRPr="00DC0E8F" w:rsidR="00235D71" w:rsidP="00235D71" w:rsidRDefault="00235D71" w14:paraId="59C831BE" w14:textId="77777777">
      <w:pPr>
        <w:pStyle w:val="ListParagraph"/>
        <w:numPr>
          <w:ilvl w:val="0"/>
          <w:numId w:val="19"/>
        </w:numPr>
        <w:spacing w:after="0" w:line="240" w:lineRule="auto"/>
        <w:rPr>
          <w:rFonts w:asciiTheme="majorHAnsi" w:hAnsiTheme="majorHAnsi"/>
          <w:sz w:val="24"/>
        </w:rPr>
      </w:pPr>
      <w:r w:rsidRPr="00DC0E8F">
        <w:rPr>
          <w:rFonts w:asciiTheme="majorHAnsi" w:hAnsiTheme="majorHAnsi"/>
          <w:sz w:val="24"/>
        </w:rPr>
        <w:t>Hourly Wage of</w:t>
      </w:r>
      <w:r w:rsidRPr="00DC0E8F" w:rsidR="00B73AFC">
        <w:rPr>
          <w:rFonts w:asciiTheme="majorHAnsi" w:hAnsiTheme="majorHAnsi"/>
          <w:sz w:val="24"/>
        </w:rPr>
        <w:t xml:space="preserve"> Worker(s) Processing Responses:</w:t>
      </w:r>
      <w:r w:rsidRPr="00DC0E8F">
        <w:rPr>
          <w:rFonts w:asciiTheme="majorHAnsi" w:hAnsiTheme="majorHAnsi"/>
          <w:sz w:val="24"/>
        </w:rPr>
        <w:t xml:space="preserve"> $</w:t>
      </w:r>
      <w:r w:rsidRPr="00DC0E8F" w:rsidR="00B73AFC">
        <w:rPr>
          <w:rFonts w:asciiTheme="majorHAnsi" w:hAnsiTheme="majorHAnsi"/>
          <w:sz w:val="24"/>
        </w:rPr>
        <w:t>0</w:t>
      </w:r>
    </w:p>
    <w:p w:rsidRPr="00DC0E8F" w:rsidR="00235D71" w:rsidP="00235D71" w:rsidRDefault="00B73AFC" w14:paraId="70293DFB" w14:textId="77777777">
      <w:pPr>
        <w:pStyle w:val="ListParagraph"/>
        <w:numPr>
          <w:ilvl w:val="0"/>
          <w:numId w:val="19"/>
        </w:numPr>
        <w:spacing w:after="0" w:line="240" w:lineRule="auto"/>
        <w:rPr>
          <w:rFonts w:asciiTheme="majorHAnsi" w:hAnsiTheme="majorHAnsi"/>
          <w:sz w:val="24"/>
        </w:rPr>
      </w:pPr>
      <w:r w:rsidRPr="00DC0E8F">
        <w:rPr>
          <w:rFonts w:asciiTheme="majorHAnsi" w:hAnsiTheme="majorHAnsi"/>
          <w:sz w:val="24"/>
        </w:rPr>
        <w:t>Cost to Process Each Response</w:t>
      </w:r>
      <w:r w:rsidRPr="00DC0E8F" w:rsidR="00235D71">
        <w:rPr>
          <w:rFonts w:asciiTheme="majorHAnsi" w:hAnsiTheme="majorHAnsi"/>
          <w:sz w:val="24"/>
        </w:rPr>
        <w:t>: $</w:t>
      </w:r>
      <w:r w:rsidRPr="00DC0E8F">
        <w:rPr>
          <w:rFonts w:asciiTheme="majorHAnsi" w:hAnsiTheme="majorHAnsi"/>
          <w:sz w:val="24"/>
        </w:rPr>
        <w:t>0</w:t>
      </w:r>
    </w:p>
    <w:p w:rsidRPr="00DC0E8F" w:rsidR="00235D71" w:rsidP="00235D71" w:rsidRDefault="00235D71" w14:paraId="793BBEF7" w14:textId="57C6A11E">
      <w:pPr>
        <w:pStyle w:val="ListParagraph"/>
        <w:numPr>
          <w:ilvl w:val="0"/>
          <w:numId w:val="19"/>
        </w:numPr>
        <w:spacing w:after="0" w:line="240" w:lineRule="auto"/>
        <w:rPr>
          <w:rFonts w:asciiTheme="majorHAnsi" w:hAnsiTheme="majorHAnsi"/>
          <w:sz w:val="24"/>
        </w:rPr>
      </w:pPr>
      <w:r w:rsidRPr="00DC0E8F">
        <w:rPr>
          <w:rFonts w:asciiTheme="majorHAnsi" w:hAnsiTheme="majorHAnsi"/>
          <w:sz w:val="24"/>
        </w:rPr>
        <w:t xml:space="preserve">Total </w:t>
      </w:r>
      <w:r w:rsidRPr="00DC0E8F" w:rsidR="00B73AFC">
        <w:rPr>
          <w:rFonts w:asciiTheme="majorHAnsi" w:hAnsiTheme="majorHAnsi"/>
          <w:sz w:val="24"/>
        </w:rPr>
        <w:t>Cost to Process Responses</w:t>
      </w:r>
      <w:r w:rsidRPr="00DC0E8F">
        <w:rPr>
          <w:rFonts w:asciiTheme="majorHAnsi" w:hAnsiTheme="majorHAnsi"/>
          <w:sz w:val="24"/>
        </w:rPr>
        <w:t>: $</w:t>
      </w:r>
      <w:r w:rsidRPr="00DC0E8F" w:rsidR="00B73AFC">
        <w:rPr>
          <w:rFonts w:asciiTheme="majorHAnsi" w:hAnsiTheme="majorHAnsi"/>
          <w:sz w:val="24"/>
        </w:rPr>
        <w:t>0</w:t>
      </w:r>
    </w:p>
    <w:p w:rsidRPr="00DC0E8F" w:rsidR="00A171FE" w:rsidP="00D45829" w:rsidRDefault="00A171FE" w14:paraId="7A1FDC1A" w14:textId="7CD6B290">
      <w:pPr>
        <w:spacing w:after="0" w:line="240" w:lineRule="auto"/>
        <w:rPr>
          <w:rFonts w:asciiTheme="majorHAnsi" w:hAnsiTheme="majorHAnsi"/>
          <w:b/>
          <w:sz w:val="24"/>
        </w:rPr>
      </w:pPr>
    </w:p>
    <w:p w:rsidRPr="00DC0E8F" w:rsidR="00CF70F2" w:rsidP="00A171FE" w:rsidRDefault="00136163" w14:paraId="480C211E" w14:textId="2D86AE4C">
      <w:pPr>
        <w:pStyle w:val="ListParagraph"/>
        <w:spacing w:after="0" w:line="240" w:lineRule="auto"/>
        <w:rPr>
          <w:rFonts w:asciiTheme="majorHAnsi" w:hAnsiTheme="majorHAnsi"/>
          <w:b/>
          <w:bCs/>
          <w:sz w:val="24"/>
        </w:rPr>
      </w:pPr>
      <w:r w:rsidRPr="00DC0E8F">
        <w:rPr>
          <w:rFonts w:asciiTheme="majorHAnsi" w:hAnsiTheme="majorHAnsi"/>
          <w:b/>
          <w:bCs/>
          <w:sz w:val="24"/>
        </w:rPr>
        <w:t xml:space="preserve">Interview </w:t>
      </w:r>
    </w:p>
    <w:p w:rsidRPr="00DC0E8F" w:rsidR="00A171FE" w:rsidP="00A171FE" w:rsidRDefault="00A171FE" w14:paraId="04680B45" w14:textId="1FB0B77B">
      <w:pPr>
        <w:pStyle w:val="ListParagraph"/>
        <w:numPr>
          <w:ilvl w:val="1"/>
          <w:numId w:val="18"/>
        </w:numPr>
        <w:spacing w:after="0" w:line="240" w:lineRule="auto"/>
        <w:rPr>
          <w:rFonts w:asciiTheme="majorHAnsi" w:hAnsiTheme="majorHAnsi"/>
          <w:sz w:val="24"/>
        </w:rPr>
      </w:pPr>
      <w:r w:rsidRPr="00DC0E8F">
        <w:rPr>
          <w:rFonts w:asciiTheme="majorHAnsi" w:hAnsiTheme="majorHAnsi"/>
          <w:sz w:val="24"/>
        </w:rPr>
        <w:t xml:space="preserve">Number of Total Annual Responses: </w:t>
      </w:r>
      <w:r w:rsidRPr="00DC0E8F" w:rsidR="00AF698B">
        <w:rPr>
          <w:rFonts w:asciiTheme="majorHAnsi" w:hAnsiTheme="majorHAnsi"/>
          <w:sz w:val="24"/>
        </w:rPr>
        <w:t>2</w:t>
      </w:r>
      <w:r w:rsidRPr="00DC0E8F" w:rsidR="00E53242">
        <w:rPr>
          <w:rFonts w:asciiTheme="majorHAnsi" w:hAnsiTheme="majorHAnsi"/>
          <w:sz w:val="24"/>
        </w:rPr>
        <w:t>7</w:t>
      </w:r>
      <w:r w:rsidRPr="00DC0E8F">
        <w:rPr>
          <w:rFonts w:asciiTheme="majorHAnsi" w:hAnsiTheme="majorHAnsi"/>
          <w:sz w:val="24"/>
        </w:rPr>
        <w:t xml:space="preserve"> </w:t>
      </w:r>
    </w:p>
    <w:p w:rsidRPr="00DC0E8F" w:rsidR="00A171FE" w:rsidP="00A171FE" w:rsidRDefault="00A171FE" w14:paraId="28719875" w14:textId="309C4975">
      <w:pPr>
        <w:pStyle w:val="ListParagraph"/>
        <w:numPr>
          <w:ilvl w:val="1"/>
          <w:numId w:val="18"/>
        </w:numPr>
        <w:spacing w:after="0" w:line="240" w:lineRule="auto"/>
        <w:rPr>
          <w:rFonts w:asciiTheme="majorHAnsi" w:hAnsiTheme="majorHAnsi"/>
          <w:sz w:val="24"/>
        </w:rPr>
      </w:pPr>
      <w:r w:rsidRPr="00DC0E8F">
        <w:rPr>
          <w:rFonts w:asciiTheme="majorHAnsi" w:hAnsiTheme="majorHAnsi"/>
          <w:sz w:val="24"/>
        </w:rPr>
        <w:t xml:space="preserve">Processing Time per Response: </w:t>
      </w:r>
      <w:r w:rsidRPr="00DC0E8F" w:rsidR="002A5FE3">
        <w:rPr>
          <w:rFonts w:asciiTheme="majorHAnsi" w:hAnsiTheme="majorHAnsi"/>
          <w:sz w:val="24"/>
        </w:rPr>
        <w:t>4</w:t>
      </w:r>
      <w:r w:rsidRPr="00DC0E8F" w:rsidR="0053107C">
        <w:rPr>
          <w:rFonts w:asciiTheme="majorHAnsi" w:hAnsiTheme="majorHAnsi"/>
          <w:sz w:val="24"/>
        </w:rPr>
        <w:t xml:space="preserve"> </w:t>
      </w:r>
      <w:r w:rsidRPr="00DC0E8F">
        <w:rPr>
          <w:rFonts w:asciiTheme="majorHAnsi" w:hAnsiTheme="majorHAnsi"/>
          <w:sz w:val="24"/>
        </w:rPr>
        <w:t>hours</w:t>
      </w:r>
    </w:p>
    <w:p w:rsidRPr="00DC0E8F" w:rsidR="00A171FE" w:rsidP="00A171FE" w:rsidRDefault="00A171FE" w14:paraId="607E166C" w14:textId="76BACBC4">
      <w:pPr>
        <w:pStyle w:val="ListParagraph"/>
        <w:numPr>
          <w:ilvl w:val="1"/>
          <w:numId w:val="18"/>
        </w:numPr>
        <w:spacing w:after="0" w:line="240" w:lineRule="auto"/>
        <w:rPr>
          <w:rFonts w:asciiTheme="majorHAnsi" w:hAnsiTheme="majorHAnsi"/>
          <w:sz w:val="24"/>
        </w:rPr>
      </w:pPr>
      <w:r w:rsidRPr="00DC0E8F">
        <w:rPr>
          <w:rFonts w:asciiTheme="majorHAnsi" w:hAnsiTheme="majorHAnsi"/>
          <w:sz w:val="24"/>
        </w:rPr>
        <w:t>Hourly Wage of Worker(s) Processing Responses: $</w:t>
      </w:r>
      <w:r w:rsidRPr="00DC0E8F" w:rsidR="0053107C">
        <w:rPr>
          <w:rFonts w:asciiTheme="majorHAnsi" w:hAnsiTheme="majorHAnsi"/>
          <w:sz w:val="24"/>
        </w:rPr>
        <w:t>4</w:t>
      </w:r>
      <w:r w:rsidRPr="00DC0E8F" w:rsidR="00673024">
        <w:rPr>
          <w:rFonts w:asciiTheme="majorHAnsi" w:hAnsiTheme="majorHAnsi"/>
          <w:sz w:val="24"/>
        </w:rPr>
        <w:t>5.67</w:t>
      </w:r>
    </w:p>
    <w:p w:rsidRPr="00DC0E8F" w:rsidR="00A171FE" w:rsidP="00A171FE" w:rsidRDefault="00A171FE" w14:paraId="173AB0A2" w14:textId="645756AB">
      <w:pPr>
        <w:pStyle w:val="ListParagraph"/>
        <w:numPr>
          <w:ilvl w:val="1"/>
          <w:numId w:val="18"/>
        </w:numPr>
        <w:spacing w:after="0" w:line="240" w:lineRule="auto"/>
        <w:rPr>
          <w:rFonts w:asciiTheme="majorHAnsi" w:hAnsiTheme="majorHAnsi"/>
          <w:sz w:val="24"/>
        </w:rPr>
      </w:pPr>
      <w:r w:rsidRPr="00DC0E8F">
        <w:rPr>
          <w:rFonts w:asciiTheme="majorHAnsi" w:hAnsiTheme="majorHAnsi"/>
          <w:sz w:val="24"/>
        </w:rPr>
        <w:t>Cost to Process Each Response: $</w:t>
      </w:r>
      <w:r w:rsidRPr="00DC0E8F" w:rsidR="002A5FE3">
        <w:rPr>
          <w:rFonts w:asciiTheme="majorHAnsi" w:hAnsiTheme="majorHAnsi"/>
          <w:sz w:val="24"/>
        </w:rPr>
        <w:t>182.68</w:t>
      </w:r>
    </w:p>
    <w:p w:rsidRPr="00DC0E8F" w:rsidR="00A171FE" w:rsidRDefault="00A171FE" w14:paraId="5259A378" w14:textId="1CCD4303">
      <w:pPr>
        <w:pStyle w:val="ListParagraph"/>
        <w:numPr>
          <w:ilvl w:val="1"/>
          <w:numId w:val="18"/>
        </w:numPr>
        <w:spacing w:after="0" w:line="240" w:lineRule="auto"/>
        <w:rPr>
          <w:rFonts w:asciiTheme="majorHAnsi" w:hAnsiTheme="majorHAnsi"/>
          <w:sz w:val="24"/>
        </w:rPr>
      </w:pPr>
      <w:r w:rsidRPr="00DC0E8F">
        <w:rPr>
          <w:rFonts w:asciiTheme="majorHAnsi" w:hAnsiTheme="majorHAnsi"/>
          <w:sz w:val="24"/>
        </w:rPr>
        <w:t>Total Cost to Process Responses: $</w:t>
      </w:r>
      <w:r w:rsidRPr="00DC0E8F" w:rsidR="002A5FE3">
        <w:rPr>
          <w:rFonts w:asciiTheme="majorHAnsi" w:hAnsiTheme="majorHAnsi"/>
          <w:sz w:val="24"/>
        </w:rPr>
        <w:t>4,932.36</w:t>
      </w:r>
    </w:p>
    <w:p w:rsidRPr="00DC0E8F" w:rsidR="000F06B4" w:rsidP="00CA14B7" w:rsidRDefault="000F06B4" w14:paraId="793860B9" w14:textId="439CDE71">
      <w:pPr>
        <w:spacing w:after="0" w:line="240" w:lineRule="auto"/>
        <w:rPr>
          <w:rFonts w:asciiTheme="majorHAnsi" w:hAnsiTheme="majorHAnsi"/>
          <w:sz w:val="24"/>
        </w:rPr>
      </w:pPr>
    </w:p>
    <w:p w:rsidRPr="00DC0E8F" w:rsidR="000F06B4" w:rsidP="000F06B4" w:rsidRDefault="000F06B4" w14:paraId="68A713A9" w14:textId="6CEBE89B">
      <w:pPr>
        <w:pStyle w:val="ListParagraph"/>
        <w:spacing w:after="0" w:line="240" w:lineRule="auto"/>
        <w:rPr>
          <w:rFonts w:asciiTheme="majorHAnsi" w:hAnsiTheme="majorHAnsi"/>
          <w:b/>
          <w:bCs/>
          <w:sz w:val="24"/>
        </w:rPr>
      </w:pPr>
      <w:r w:rsidRPr="00DC0E8F">
        <w:rPr>
          <w:rFonts w:asciiTheme="majorHAnsi" w:hAnsiTheme="majorHAnsi"/>
          <w:b/>
          <w:bCs/>
          <w:sz w:val="24"/>
        </w:rPr>
        <w:t>Focus Group</w:t>
      </w:r>
    </w:p>
    <w:p w:rsidRPr="00DC0E8F" w:rsidR="000F06B4" w:rsidP="000F06B4" w:rsidRDefault="000F06B4" w14:paraId="6CAA38F2" w14:textId="1DB53405">
      <w:pPr>
        <w:pStyle w:val="ListParagraph"/>
        <w:numPr>
          <w:ilvl w:val="0"/>
          <w:numId w:val="48"/>
        </w:numPr>
        <w:spacing w:after="0" w:line="240" w:lineRule="auto"/>
        <w:rPr>
          <w:rFonts w:asciiTheme="majorHAnsi" w:hAnsiTheme="majorHAnsi"/>
          <w:sz w:val="24"/>
        </w:rPr>
      </w:pPr>
      <w:r w:rsidRPr="00DC0E8F">
        <w:rPr>
          <w:rFonts w:asciiTheme="majorHAnsi" w:hAnsiTheme="majorHAnsi"/>
          <w:sz w:val="24"/>
        </w:rPr>
        <w:t xml:space="preserve">Number of Total Annual Responses: 60 </w:t>
      </w:r>
      <w:r w:rsidRPr="00DC0E8F" w:rsidR="00CB4290">
        <w:rPr>
          <w:rFonts w:asciiTheme="majorHAnsi" w:hAnsiTheme="majorHAnsi"/>
          <w:sz w:val="24"/>
        </w:rPr>
        <w:t>participants</w:t>
      </w:r>
    </w:p>
    <w:p w:rsidRPr="00DC0E8F" w:rsidR="000F06B4" w:rsidP="000F06B4" w:rsidRDefault="000F06B4" w14:paraId="59579419" w14:textId="3C6AF585">
      <w:pPr>
        <w:pStyle w:val="ListParagraph"/>
        <w:numPr>
          <w:ilvl w:val="0"/>
          <w:numId w:val="48"/>
        </w:numPr>
        <w:spacing w:after="0" w:line="240" w:lineRule="auto"/>
        <w:rPr>
          <w:rFonts w:asciiTheme="majorHAnsi" w:hAnsiTheme="majorHAnsi"/>
          <w:sz w:val="24"/>
        </w:rPr>
      </w:pPr>
      <w:r w:rsidRPr="00DC0E8F">
        <w:rPr>
          <w:rFonts w:asciiTheme="majorHAnsi" w:hAnsiTheme="majorHAnsi"/>
          <w:sz w:val="24"/>
        </w:rPr>
        <w:t xml:space="preserve">Processing Time per Response: </w:t>
      </w:r>
      <w:r w:rsidRPr="00DC0E8F" w:rsidR="002A5FE3">
        <w:rPr>
          <w:rFonts w:asciiTheme="majorHAnsi" w:hAnsiTheme="majorHAnsi"/>
          <w:sz w:val="24"/>
        </w:rPr>
        <w:t>7</w:t>
      </w:r>
      <w:r w:rsidRPr="00DC0E8F">
        <w:rPr>
          <w:rFonts w:asciiTheme="majorHAnsi" w:hAnsiTheme="majorHAnsi"/>
          <w:sz w:val="24"/>
        </w:rPr>
        <w:t xml:space="preserve"> hours</w:t>
      </w:r>
      <w:r w:rsidRPr="00DC0E8F" w:rsidR="00CB4290">
        <w:rPr>
          <w:rFonts w:asciiTheme="majorHAnsi" w:hAnsiTheme="majorHAnsi"/>
          <w:sz w:val="24"/>
        </w:rPr>
        <w:t xml:space="preserve"> per focus group</w:t>
      </w:r>
    </w:p>
    <w:p w:rsidRPr="00DC0E8F" w:rsidR="000F06B4" w:rsidP="000F06B4" w:rsidRDefault="000F06B4" w14:paraId="0FD96A69" w14:textId="6E59B167">
      <w:pPr>
        <w:pStyle w:val="ListParagraph"/>
        <w:numPr>
          <w:ilvl w:val="0"/>
          <w:numId w:val="48"/>
        </w:numPr>
        <w:spacing w:after="0" w:line="240" w:lineRule="auto"/>
        <w:rPr>
          <w:rFonts w:asciiTheme="majorHAnsi" w:hAnsiTheme="majorHAnsi"/>
          <w:sz w:val="24"/>
        </w:rPr>
      </w:pPr>
      <w:r w:rsidRPr="00DC0E8F">
        <w:rPr>
          <w:rFonts w:asciiTheme="majorHAnsi" w:hAnsiTheme="majorHAnsi"/>
          <w:sz w:val="24"/>
        </w:rPr>
        <w:t>Hourly Wage of Worker(s) Processing Responses: $</w:t>
      </w:r>
      <w:r w:rsidRPr="00DC0E8F" w:rsidR="00097B50">
        <w:rPr>
          <w:rFonts w:asciiTheme="majorHAnsi" w:hAnsiTheme="majorHAnsi"/>
          <w:sz w:val="24"/>
        </w:rPr>
        <w:t xml:space="preserve"> 45.67</w:t>
      </w:r>
    </w:p>
    <w:p w:rsidRPr="00DC0E8F" w:rsidR="000F06B4" w:rsidP="00CA14B7" w:rsidRDefault="000F06B4" w14:paraId="3FA869C7" w14:textId="01F79E34">
      <w:pPr>
        <w:pStyle w:val="ListParagraph"/>
        <w:numPr>
          <w:ilvl w:val="0"/>
          <w:numId w:val="48"/>
        </w:numPr>
        <w:spacing w:after="0" w:line="240" w:lineRule="auto"/>
        <w:rPr>
          <w:rFonts w:asciiTheme="majorHAnsi" w:hAnsiTheme="majorHAnsi"/>
          <w:sz w:val="24"/>
        </w:rPr>
      </w:pPr>
      <w:r w:rsidRPr="00DC0E8F">
        <w:rPr>
          <w:rFonts w:asciiTheme="majorHAnsi" w:hAnsiTheme="majorHAnsi"/>
          <w:sz w:val="24"/>
        </w:rPr>
        <w:t>Cost to Process Each Response: $</w:t>
      </w:r>
      <w:r w:rsidRPr="00DC0E8F" w:rsidR="002A5FE3">
        <w:rPr>
          <w:rFonts w:asciiTheme="majorHAnsi" w:hAnsiTheme="majorHAnsi"/>
          <w:sz w:val="24"/>
        </w:rPr>
        <w:t>319.69</w:t>
      </w:r>
      <w:r w:rsidRPr="00DC0E8F" w:rsidR="00CB4290">
        <w:rPr>
          <w:rFonts w:asciiTheme="majorHAnsi" w:hAnsiTheme="majorHAnsi"/>
          <w:sz w:val="24"/>
        </w:rPr>
        <w:t xml:space="preserve"> per focus group</w:t>
      </w:r>
    </w:p>
    <w:p w:rsidRPr="00DC0E8F" w:rsidR="000F06B4" w:rsidP="00CA14B7" w:rsidRDefault="000F06B4" w14:paraId="740E6E36" w14:textId="09AC7148">
      <w:pPr>
        <w:pStyle w:val="ListParagraph"/>
        <w:numPr>
          <w:ilvl w:val="0"/>
          <w:numId w:val="48"/>
        </w:numPr>
        <w:spacing w:after="0" w:line="240" w:lineRule="auto"/>
        <w:rPr>
          <w:rFonts w:asciiTheme="majorHAnsi" w:hAnsiTheme="majorHAnsi"/>
          <w:sz w:val="24"/>
        </w:rPr>
      </w:pPr>
      <w:r w:rsidRPr="00DC0E8F">
        <w:rPr>
          <w:rFonts w:asciiTheme="majorHAnsi" w:hAnsiTheme="majorHAnsi"/>
          <w:sz w:val="24"/>
        </w:rPr>
        <w:t>Total Cost to Process Responses: $</w:t>
      </w:r>
      <w:r w:rsidRPr="00DC0E8F" w:rsidR="00CB4290">
        <w:rPr>
          <w:rFonts w:asciiTheme="majorHAnsi" w:hAnsiTheme="majorHAnsi"/>
          <w:sz w:val="24"/>
        </w:rPr>
        <w:t>2,</w:t>
      </w:r>
      <w:r w:rsidRPr="00DC0E8F" w:rsidR="002A5FE3">
        <w:rPr>
          <w:rFonts w:asciiTheme="majorHAnsi" w:hAnsiTheme="majorHAnsi"/>
          <w:sz w:val="24"/>
        </w:rPr>
        <w:t>877.21</w:t>
      </w:r>
      <w:r w:rsidRPr="00DC0E8F" w:rsidR="00CB4290">
        <w:rPr>
          <w:rFonts w:asciiTheme="majorHAnsi" w:hAnsiTheme="majorHAnsi"/>
          <w:sz w:val="24"/>
        </w:rPr>
        <w:t xml:space="preserve"> for 9 focus groups of 6 or 7 participants each</w:t>
      </w:r>
    </w:p>
    <w:p w:rsidRPr="00DC0E8F" w:rsidR="000F06B4" w:rsidP="00CA14B7" w:rsidRDefault="000F06B4" w14:paraId="0619DE32" w14:textId="37E7B531">
      <w:pPr>
        <w:spacing w:after="0" w:line="240" w:lineRule="auto"/>
        <w:rPr>
          <w:rFonts w:asciiTheme="majorHAnsi" w:hAnsiTheme="majorHAnsi"/>
          <w:sz w:val="24"/>
        </w:rPr>
      </w:pPr>
    </w:p>
    <w:p w:rsidRPr="00DC0E8F" w:rsidR="000F06B4" w:rsidP="000F06B4" w:rsidRDefault="000F06B4" w14:paraId="6DC5D7FC" w14:textId="33A1F104">
      <w:pPr>
        <w:pStyle w:val="ListParagraph"/>
        <w:spacing w:after="0" w:line="240" w:lineRule="auto"/>
        <w:rPr>
          <w:rFonts w:asciiTheme="majorHAnsi" w:hAnsiTheme="majorHAnsi"/>
          <w:b/>
          <w:bCs/>
          <w:sz w:val="24"/>
        </w:rPr>
      </w:pPr>
      <w:r w:rsidRPr="00DC0E8F">
        <w:rPr>
          <w:rFonts w:asciiTheme="majorHAnsi" w:hAnsiTheme="majorHAnsi"/>
          <w:b/>
          <w:bCs/>
          <w:sz w:val="24"/>
        </w:rPr>
        <w:t>Pre-Interview/Focus Group Survey</w:t>
      </w:r>
    </w:p>
    <w:p w:rsidRPr="00DC0E8F" w:rsidR="000F06B4" w:rsidP="000F06B4" w:rsidRDefault="000F06B4" w14:paraId="59FBD814" w14:textId="3F3DC222">
      <w:pPr>
        <w:pStyle w:val="ListParagraph"/>
        <w:numPr>
          <w:ilvl w:val="0"/>
          <w:numId w:val="49"/>
        </w:numPr>
        <w:spacing w:after="0" w:line="240" w:lineRule="auto"/>
        <w:rPr>
          <w:rFonts w:asciiTheme="majorHAnsi" w:hAnsiTheme="majorHAnsi"/>
          <w:sz w:val="24"/>
        </w:rPr>
      </w:pPr>
      <w:r w:rsidRPr="00DC0E8F">
        <w:rPr>
          <w:rFonts w:asciiTheme="majorHAnsi" w:hAnsiTheme="majorHAnsi"/>
          <w:sz w:val="24"/>
        </w:rPr>
        <w:t xml:space="preserve">Number of Total Annual Responses: 87 </w:t>
      </w:r>
    </w:p>
    <w:p w:rsidRPr="00DC0E8F" w:rsidR="000F06B4" w:rsidP="000F06B4" w:rsidRDefault="000F06B4" w14:paraId="2D9D6915" w14:textId="77777777">
      <w:pPr>
        <w:pStyle w:val="ListParagraph"/>
        <w:numPr>
          <w:ilvl w:val="0"/>
          <w:numId w:val="49"/>
        </w:numPr>
        <w:spacing w:after="0" w:line="240" w:lineRule="auto"/>
        <w:rPr>
          <w:rFonts w:asciiTheme="majorHAnsi" w:hAnsiTheme="majorHAnsi"/>
          <w:sz w:val="24"/>
        </w:rPr>
      </w:pPr>
      <w:r w:rsidRPr="00DC0E8F">
        <w:rPr>
          <w:rFonts w:asciiTheme="majorHAnsi" w:hAnsiTheme="majorHAnsi"/>
          <w:sz w:val="24"/>
        </w:rPr>
        <w:t>Processing Time per Response: 0 hours</w:t>
      </w:r>
    </w:p>
    <w:p w:rsidRPr="00DC0E8F" w:rsidR="000F06B4" w:rsidP="000F06B4" w:rsidRDefault="000F06B4" w14:paraId="0AD5211A" w14:textId="77777777">
      <w:pPr>
        <w:pStyle w:val="ListParagraph"/>
        <w:numPr>
          <w:ilvl w:val="0"/>
          <w:numId w:val="49"/>
        </w:numPr>
        <w:spacing w:after="0" w:line="240" w:lineRule="auto"/>
        <w:rPr>
          <w:rFonts w:asciiTheme="majorHAnsi" w:hAnsiTheme="majorHAnsi"/>
          <w:sz w:val="24"/>
        </w:rPr>
      </w:pPr>
      <w:r w:rsidRPr="00DC0E8F">
        <w:rPr>
          <w:rFonts w:asciiTheme="majorHAnsi" w:hAnsiTheme="majorHAnsi"/>
          <w:sz w:val="24"/>
        </w:rPr>
        <w:t>Hourly Wage of Worker(s) Processing Responses: $0</w:t>
      </w:r>
    </w:p>
    <w:p w:rsidRPr="00DC0E8F" w:rsidR="000F06B4" w:rsidP="00CA14B7" w:rsidRDefault="000F06B4" w14:paraId="7366B5B2" w14:textId="77777777">
      <w:pPr>
        <w:pStyle w:val="ListParagraph"/>
        <w:numPr>
          <w:ilvl w:val="0"/>
          <w:numId w:val="49"/>
        </w:numPr>
        <w:spacing w:after="0" w:line="240" w:lineRule="auto"/>
        <w:rPr>
          <w:rFonts w:asciiTheme="majorHAnsi" w:hAnsiTheme="majorHAnsi"/>
          <w:sz w:val="24"/>
        </w:rPr>
      </w:pPr>
      <w:r w:rsidRPr="00DC0E8F">
        <w:rPr>
          <w:rFonts w:asciiTheme="majorHAnsi" w:hAnsiTheme="majorHAnsi"/>
          <w:sz w:val="24"/>
        </w:rPr>
        <w:t>Cost to Process Each Response: $0</w:t>
      </w:r>
    </w:p>
    <w:p w:rsidRPr="00DC0E8F" w:rsidR="000F06B4" w:rsidP="00CA14B7" w:rsidRDefault="000F06B4" w14:paraId="4F1EDB09" w14:textId="2FCD55F0">
      <w:pPr>
        <w:pStyle w:val="ListParagraph"/>
        <w:numPr>
          <w:ilvl w:val="0"/>
          <w:numId w:val="49"/>
        </w:numPr>
        <w:spacing w:after="0" w:line="240" w:lineRule="auto"/>
        <w:rPr>
          <w:rFonts w:asciiTheme="majorHAnsi" w:hAnsiTheme="majorHAnsi"/>
          <w:sz w:val="24"/>
        </w:rPr>
      </w:pPr>
      <w:r w:rsidRPr="00DC0E8F">
        <w:rPr>
          <w:rFonts w:asciiTheme="majorHAnsi" w:hAnsiTheme="majorHAnsi"/>
          <w:sz w:val="24"/>
        </w:rPr>
        <w:t>Total Cost to Process Responses: $0</w:t>
      </w:r>
    </w:p>
    <w:p w:rsidRPr="00DC0E8F" w:rsidR="000F06B4" w:rsidP="00CA14B7" w:rsidRDefault="000F06B4" w14:paraId="52CF38A8" w14:textId="465561E1">
      <w:pPr>
        <w:spacing w:after="0" w:line="240" w:lineRule="auto"/>
        <w:rPr>
          <w:rFonts w:asciiTheme="majorHAnsi" w:hAnsiTheme="majorHAnsi"/>
          <w:sz w:val="24"/>
        </w:rPr>
      </w:pPr>
    </w:p>
    <w:p w:rsidRPr="00DC0E8F" w:rsidR="000F06B4" w:rsidP="000F06B4" w:rsidRDefault="000F06B4" w14:paraId="03A7678C" w14:textId="09266B7E">
      <w:pPr>
        <w:pStyle w:val="ListParagraph"/>
        <w:spacing w:after="0" w:line="240" w:lineRule="auto"/>
        <w:rPr>
          <w:rFonts w:asciiTheme="majorHAnsi" w:hAnsiTheme="majorHAnsi"/>
          <w:b/>
          <w:bCs/>
          <w:sz w:val="24"/>
        </w:rPr>
      </w:pPr>
      <w:r w:rsidRPr="00DC0E8F">
        <w:rPr>
          <w:rFonts w:asciiTheme="majorHAnsi" w:hAnsiTheme="majorHAnsi"/>
          <w:b/>
          <w:bCs/>
          <w:sz w:val="24"/>
        </w:rPr>
        <w:t>Post-Interview/Focus Group Survey</w:t>
      </w:r>
    </w:p>
    <w:p w:rsidRPr="00DC0E8F" w:rsidR="000F06B4" w:rsidP="000F06B4" w:rsidRDefault="000F06B4" w14:paraId="483C1A62" w14:textId="0CECE483">
      <w:pPr>
        <w:pStyle w:val="ListParagraph"/>
        <w:numPr>
          <w:ilvl w:val="0"/>
          <w:numId w:val="50"/>
        </w:numPr>
        <w:spacing w:after="0" w:line="240" w:lineRule="auto"/>
        <w:rPr>
          <w:rFonts w:asciiTheme="majorHAnsi" w:hAnsiTheme="majorHAnsi"/>
          <w:sz w:val="24"/>
        </w:rPr>
      </w:pPr>
      <w:r w:rsidRPr="00DC0E8F">
        <w:rPr>
          <w:rFonts w:asciiTheme="majorHAnsi" w:hAnsiTheme="majorHAnsi"/>
          <w:sz w:val="24"/>
        </w:rPr>
        <w:t xml:space="preserve">Number of Total Annual Responses: 87 </w:t>
      </w:r>
    </w:p>
    <w:p w:rsidRPr="00DC0E8F" w:rsidR="000F06B4" w:rsidP="000F06B4" w:rsidRDefault="000F06B4" w14:paraId="44CD081A" w14:textId="77777777">
      <w:pPr>
        <w:pStyle w:val="ListParagraph"/>
        <w:numPr>
          <w:ilvl w:val="0"/>
          <w:numId w:val="50"/>
        </w:numPr>
        <w:spacing w:after="0" w:line="240" w:lineRule="auto"/>
        <w:rPr>
          <w:rFonts w:asciiTheme="majorHAnsi" w:hAnsiTheme="majorHAnsi"/>
          <w:sz w:val="24"/>
        </w:rPr>
      </w:pPr>
      <w:r w:rsidRPr="00DC0E8F">
        <w:rPr>
          <w:rFonts w:asciiTheme="majorHAnsi" w:hAnsiTheme="majorHAnsi"/>
          <w:sz w:val="24"/>
        </w:rPr>
        <w:t>Processing Time per Response: 0 hours</w:t>
      </w:r>
    </w:p>
    <w:p w:rsidRPr="00DC0E8F" w:rsidR="000F06B4" w:rsidP="000F06B4" w:rsidRDefault="000F06B4" w14:paraId="08BCB9DF" w14:textId="77777777">
      <w:pPr>
        <w:pStyle w:val="ListParagraph"/>
        <w:numPr>
          <w:ilvl w:val="0"/>
          <w:numId w:val="50"/>
        </w:numPr>
        <w:spacing w:after="0" w:line="240" w:lineRule="auto"/>
        <w:rPr>
          <w:rFonts w:asciiTheme="majorHAnsi" w:hAnsiTheme="majorHAnsi"/>
          <w:sz w:val="24"/>
        </w:rPr>
      </w:pPr>
      <w:r w:rsidRPr="00DC0E8F">
        <w:rPr>
          <w:rFonts w:asciiTheme="majorHAnsi" w:hAnsiTheme="majorHAnsi"/>
          <w:sz w:val="24"/>
        </w:rPr>
        <w:t>Hourly Wage of Worker(s) Processing Responses: $0</w:t>
      </w:r>
    </w:p>
    <w:p w:rsidRPr="00DC0E8F" w:rsidR="000F06B4" w:rsidP="00CA14B7" w:rsidRDefault="000F06B4" w14:paraId="28FE3EFD" w14:textId="77777777">
      <w:pPr>
        <w:pStyle w:val="ListParagraph"/>
        <w:numPr>
          <w:ilvl w:val="0"/>
          <w:numId w:val="50"/>
        </w:numPr>
        <w:spacing w:after="0" w:line="240" w:lineRule="auto"/>
        <w:rPr>
          <w:rFonts w:asciiTheme="majorHAnsi" w:hAnsiTheme="majorHAnsi"/>
          <w:sz w:val="24"/>
        </w:rPr>
      </w:pPr>
      <w:r w:rsidRPr="00DC0E8F">
        <w:rPr>
          <w:rFonts w:asciiTheme="majorHAnsi" w:hAnsiTheme="majorHAnsi"/>
          <w:sz w:val="24"/>
        </w:rPr>
        <w:t>Cost to Process Each Response: $0</w:t>
      </w:r>
    </w:p>
    <w:p w:rsidRPr="00DC0E8F" w:rsidR="000F06B4" w:rsidP="00CA14B7" w:rsidRDefault="000F06B4" w14:paraId="689F43A5" w14:textId="2A992349">
      <w:pPr>
        <w:pStyle w:val="ListParagraph"/>
        <w:numPr>
          <w:ilvl w:val="0"/>
          <w:numId w:val="50"/>
        </w:numPr>
        <w:spacing w:after="0" w:line="240" w:lineRule="auto"/>
        <w:rPr>
          <w:rFonts w:asciiTheme="majorHAnsi" w:hAnsiTheme="majorHAnsi"/>
          <w:sz w:val="24"/>
        </w:rPr>
      </w:pPr>
      <w:r w:rsidRPr="00DC0E8F">
        <w:rPr>
          <w:rFonts w:asciiTheme="majorHAnsi" w:hAnsiTheme="majorHAnsi"/>
          <w:sz w:val="24"/>
        </w:rPr>
        <w:t>Total Cost to Process Responses: $0</w:t>
      </w:r>
    </w:p>
    <w:p w:rsidRPr="00DC0E8F" w:rsidR="00AF698B" w:rsidP="008A786B" w:rsidRDefault="00AF698B" w14:paraId="5ABE2C56" w14:textId="77777777">
      <w:pPr>
        <w:spacing w:after="0" w:line="240" w:lineRule="auto"/>
        <w:rPr>
          <w:rFonts w:asciiTheme="majorHAnsi" w:hAnsiTheme="majorHAnsi"/>
          <w:sz w:val="24"/>
        </w:rPr>
      </w:pPr>
    </w:p>
    <w:p w:rsidRPr="00DC0E8F" w:rsidR="00235D71" w:rsidP="00235D71" w:rsidRDefault="00235D71" w14:paraId="74DC7480" w14:textId="77777777">
      <w:pPr>
        <w:pStyle w:val="ListParagraph"/>
        <w:numPr>
          <w:ilvl w:val="0"/>
          <w:numId w:val="18"/>
        </w:numPr>
        <w:spacing w:after="0" w:line="240" w:lineRule="auto"/>
        <w:rPr>
          <w:rFonts w:asciiTheme="majorHAnsi" w:hAnsiTheme="majorHAnsi"/>
          <w:sz w:val="24"/>
        </w:rPr>
      </w:pPr>
      <w:r w:rsidRPr="00DC0E8F">
        <w:rPr>
          <w:rFonts w:asciiTheme="majorHAnsi" w:hAnsiTheme="majorHAnsi"/>
          <w:sz w:val="24"/>
        </w:rPr>
        <w:t>Overall Labor Burden to the Federal Government</w:t>
      </w:r>
    </w:p>
    <w:p w:rsidRPr="00DC0E8F" w:rsidR="00235D71" w:rsidP="00235D71" w:rsidRDefault="00235D71" w14:paraId="486E4F55" w14:textId="2A558D03">
      <w:pPr>
        <w:pStyle w:val="ListParagraph"/>
        <w:numPr>
          <w:ilvl w:val="1"/>
          <w:numId w:val="18"/>
        </w:numPr>
        <w:spacing w:after="0" w:line="240" w:lineRule="auto"/>
        <w:rPr>
          <w:rFonts w:asciiTheme="majorHAnsi" w:hAnsiTheme="majorHAnsi"/>
          <w:sz w:val="24"/>
        </w:rPr>
      </w:pPr>
      <w:r w:rsidRPr="00DC0E8F">
        <w:rPr>
          <w:rFonts w:asciiTheme="majorHAnsi" w:hAnsiTheme="majorHAnsi"/>
          <w:sz w:val="24"/>
        </w:rPr>
        <w:t xml:space="preserve">Total Number of Annual Responses: </w:t>
      </w:r>
      <w:r w:rsidRPr="00DC0E8F" w:rsidR="000F06B4">
        <w:rPr>
          <w:rFonts w:asciiTheme="majorHAnsi" w:hAnsiTheme="majorHAnsi"/>
          <w:sz w:val="24"/>
        </w:rPr>
        <w:t>761</w:t>
      </w:r>
    </w:p>
    <w:p w:rsidRPr="00DC0E8F" w:rsidR="00B55E9F" w:rsidP="00722FDB" w:rsidRDefault="00CB4BE1" w14:paraId="4AE63B08" w14:textId="0107EA59">
      <w:pPr>
        <w:pStyle w:val="ListParagraph"/>
        <w:numPr>
          <w:ilvl w:val="1"/>
          <w:numId w:val="18"/>
        </w:numPr>
        <w:spacing w:after="0" w:line="240" w:lineRule="auto"/>
        <w:rPr>
          <w:rFonts w:asciiTheme="majorHAnsi" w:hAnsiTheme="majorHAnsi"/>
          <w:sz w:val="24"/>
        </w:rPr>
      </w:pPr>
      <w:r w:rsidRPr="00DC0E8F">
        <w:rPr>
          <w:rFonts w:asciiTheme="majorHAnsi" w:hAnsiTheme="majorHAnsi"/>
          <w:sz w:val="24"/>
        </w:rPr>
        <w:t>Total Labor Burden: $</w:t>
      </w:r>
      <w:r w:rsidRPr="00DC0E8F" w:rsidR="004F0352">
        <w:rPr>
          <w:rFonts w:asciiTheme="majorHAnsi" w:hAnsiTheme="majorHAnsi"/>
          <w:sz w:val="24"/>
        </w:rPr>
        <w:t>7,809.57</w:t>
      </w:r>
      <w:r w:rsidRPr="00DC0E8F" w:rsidR="00561249">
        <w:rPr>
          <w:rFonts w:asciiTheme="majorHAnsi" w:hAnsiTheme="majorHAnsi"/>
          <w:i/>
          <w:sz w:val="24"/>
        </w:rPr>
        <w:t xml:space="preserve"> </w:t>
      </w:r>
    </w:p>
    <w:p w:rsidRPr="00DC0E8F" w:rsidR="00B55E9F" w:rsidP="00B55E9F" w:rsidRDefault="00B55E9F" w14:paraId="7D7382DC" w14:textId="77777777">
      <w:pPr>
        <w:spacing w:after="0" w:line="240" w:lineRule="auto"/>
        <w:rPr>
          <w:rFonts w:asciiTheme="majorHAnsi" w:hAnsiTheme="majorHAnsi"/>
          <w:sz w:val="24"/>
        </w:rPr>
      </w:pPr>
    </w:p>
    <w:p w:rsidRPr="00DC0E8F" w:rsidR="00722FDB" w:rsidP="00B55E9F" w:rsidRDefault="00235D71" w14:paraId="537033C6" w14:textId="77777777">
      <w:pPr>
        <w:spacing w:after="0" w:line="240" w:lineRule="auto"/>
        <w:rPr>
          <w:rFonts w:asciiTheme="majorHAnsi" w:hAnsiTheme="majorHAnsi"/>
          <w:sz w:val="24"/>
        </w:rPr>
      </w:pPr>
      <w:r w:rsidRPr="00DC0E8F">
        <w:rPr>
          <w:rFonts w:asciiTheme="majorHAnsi" w:hAnsiTheme="majorHAnsi"/>
          <w:sz w:val="24"/>
        </w:rPr>
        <w:t>Part B: OPERATIONAL AND MAINTENANCE COSTS</w:t>
      </w:r>
      <w:r w:rsidRPr="00DC0E8F" w:rsidR="00BC0509">
        <w:rPr>
          <w:rFonts w:asciiTheme="majorHAnsi" w:hAnsiTheme="majorHAnsi"/>
          <w:sz w:val="24"/>
        </w:rPr>
        <w:t xml:space="preserve"> </w:t>
      </w:r>
    </w:p>
    <w:p w:rsidRPr="00DC0E8F" w:rsidR="00235D71" w:rsidP="00722FDB" w:rsidRDefault="00235D71" w14:paraId="127F0488" w14:textId="77777777">
      <w:pPr>
        <w:spacing w:after="0" w:line="240" w:lineRule="auto"/>
        <w:rPr>
          <w:rFonts w:asciiTheme="majorHAnsi" w:hAnsiTheme="majorHAnsi"/>
          <w:i/>
          <w:sz w:val="24"/>
        </w:rPr>
      </w:pPr>
      <w:r w:rsidRPr="00DC0E8F">
        <w:rPr>
          <w:rFonts w:asciiTheme="majorHAnsi" w:hAnsiTheme="majorHAnsi"/>
          <w:i/>
          <w:sz w:val="24"/>
        </w:rPr>
        <w:lastRenderedPageBreak/>
        <w:t xml:space="preserve"> </w:t>
      </w:r>
    </w:p>
    <w:p w:rsidRPr="00DC0E8F" w:rsidR="00235D71" w:rsidP="00235D71" w:rsidRDefault="00235D71" w14:paraId="2DDD8177" w14:textId="77777777">
      <w:pPr>
        <w:pStyle w:val="ListParagraph"/>
        <w:numPr>
          <w:ilvl w:val="0"/>
          <w:numId w:val="20"/>
        </w:numPr>
        <w:spacing w:after="0" w:line="240" w:lineRule="auto"/>
        <w:rPr>
          <w:rFonts w:asciiTheme="majorHAnsi" w:hAnsiTheme="majorHAnsi"/>
          <w:i/>
          <w:sz w:val="24"/>
        </w:rPr>
      </w:pPr>
      <w:r w:rsidRPr="00DC0E8F">
        <w:rPr>
          <w:rFonts w:asciiTheme="majorHAnsi" w:hAnsiTheme="majorHAnsi"/>
          <w:sz w:val="24"/>
        </w:rPr>
        <w:t>Cost Categories</w:t>
      </w:r>
    </w:p>
    <w:p w:rsidRPr="00DC0E8F" w:rsidR="00235D71" w:rsidP="00235D71" w:rsidRDefault="00235D71" w14:paraId="25BC8494" w14:textId="77777777">
      <w:pPr>
        <w:pStyle w:val="ListParagraph"/>
        <w:numPr>
          <w:ilvl w:val="1"/>
          <w:numId w:val="20"/>
        </w:numPr>
        <w:spacing w:after="0" w:line="240" w:lineRule="auto"/>
        <w:rPr>
          <w:rFonts w:asciiTheme="majorHAnsi" w:hAnsiTheme="majorHAnsi"/>
          <w:i/>
          <w:sz w:val="24"/>
        </w:rPr>
      </w:pPr>
      <w:r w:rsidRPr="00DC0E8F">
        <w:rPr>
          <w:rFonts w:asciiTheme="majorHAnsi" w:hAnsiTheme="majorHAnsi"/>
          <w:sz w:val="24"/>
        </w:rPr>
        <w:t>Equipment: $</w:t>
      </w:r>
      <w:r w:rsidRPr="00DC0E8F" w:rsidR="00CB4BE1">
        <w:rPr>
          <w:rFonts w:asciiTheme="majorHAnsi" w:hAnsiTheme="majorHAnsi"/>
          <w:sz w:val="24"/>
        </w:rPr>
        <w:t>0</w:t>
      </w:r>
    </w:p>
    <w:p w:rsidRPr="00DC0E8F" w:rsidR="00235D71" w:rsidP="00235D71" w:rsidRDefault="00235D71" w14:paraId="4C36ED25" w14:textId="77777777">
      <w:pPr>
        <w:pStyle w:val="ListParagraph"/>
        <w:numPr>
          <w:ilvl w:val="1"/>
          <w:numId w:val="20"/>
        </w:numPr>
        <w:spacing w:after="0" w:line="240" w:lineRule="auto"/>
        <w:rPr>
          <w:rFonts w:asciiTheme="majorHAnsi" w:hAnsiTheme="majorHAnsi"/>
          <w:i/>
          <w:sz w:val="24"/>
        </w:rPr>
      </w:pPr>
      <w:r w:rsidRPr="00DC0E8F">
        <w:rPr>
          <w:rFonts w:asciiTheme="majorHAnsi" w:hAnsiTheme="majorHAnsi"/>
          <w:sz w:val="24"/>
        </w:rPr>
        <w:t>Printing: $</w:t>
      </w:r>
      <w:r w:rsidRPr="00DC0E8F" w:rsidR="00CB4BE1">
        <w:rPr>
          <w:rFonts w:asciiTheme="majorHAnsi" w:hAnsiTheme="majorHAnsi"/>
          <w:sz w:val="24"/>
        </w:rPr>
        <w:t>0</w:t>
      </w:r>
    </w:p>
    <w:p w:rsidRPr="00DC0E8F" w:rsidR="00235D71" w:rsidP="00235D71" w:rsidRDefault="00235D71" w14:paraId="723473F0" w14:textId="77777777">
      <w:pPr>
        <w:pStyle w:val="ListParagraph"/>
        <w:numPr>
          <w:ilvl w:val="1"/>
          <w:numId w:val="20"/>
        </w:numPr>
        <w:spacing w:after="0" w:line="240" w:lineRule="auto"/>
        <w:rPr>
          <w:rFonts w:asciiTheme="majorHAnsi" w:hAnsiTheme="majorHAnsi"/>
          <w:i/>
          <w:sz w:val="24"/>
        </w:rPr>
      </w:pPr>
      <w:r w:rsidRPr="00DC0E8F">
        <w:rPr>
          <w:rFonts w:asciiTheme="majorHAnsi" w:hAnsiTheme="majorHAnsi"/>
          <w:sz w:val="24"/>
        </w:rPr>
        <w:t>Postage: $</w:t>
      </w:r>
      <w:r w:rsidRPr="00DC0E8F" w:rsidR="00CB4BE1">
        <w:rPr>
          <w:rFonts w:asciiTheme="majorHAnsi" w:hAnsiTheme="majorHAnsi"/>
          <w:sz w:val="24"/>
        </w:rPr>
        <w:t>0</w:t>
      </w:r>
    </w:p>
    <w:p w:rsidRPr="00DC0E8F" w:rsidR="00235D71" w:rsidP="00235D71" w:rsidRDefault="00235D71" w14:paraId="6150B3AC" w14:textId="27B6084A">
      <w:pPr>
        <w:pStyle w:val="ListParagraph"/>
        <w:numPr>
          <w:ilvl w:val="1"/>
          <w:numId w:val="20"/>
        </w:numPr>
        <w:spacing w:after="0" w:line="240" w:lineRule="auto"/>
        <w:rPr>
          <w:rFonts w:asciiTheme="majorHAnsi" w:hAnsiTheme="majorHAnsi"/>
          <w:i/>
          <w:sz w:val="24"/>
        </w:rPr>
      </w:pPr>
      <w:r w:rsidRPr="00DC0E8F">
        <w:rPr>
          <w:rFonts w:asciiTheme="majorHAnsi" w:hAnsiTheme="majorHAnsi"/>
          <w:sz w:val="24"/>
        </w:rPr>
        <w:t>Software Purchases: $</w:t>
      </w:r>
      <w:r w:rsidRPr="00DC0E8F" w:rsidR="007064AD">
        <w:rPr>
          <w:rFonts w:asciiTheme="majorHAnsi" w:hAnsiTheme="majorHAnsi"/>
          <w:sz w:val="24"/>
        </w:rPr>
        <w:t>254.59</w:t>
      </w:r>
    </w:p>
    <w:p w:rsidRPr="00DC0E8F" w:rsidR="00235D71" w:rsidP="00235D71" w:rsidRDefault="00235D71" w14:paraId="7009C67E" w14:textId="77777777">
      <w:pPr>
        <w:pStyle w:val="ListParagraph"/>
        <w:numPr>
          <w:ilvl w:val="1"/>
          <w:numId w:val="20"/>
        </w:numPr>
        <w:spacing w:after="0" w:line="240" w:lineRule="auto"/>
        <w:rPr>
          <w:rFonts w:asciiTheme="majorHAnsi" w:hAnsiTheme="majorHAnsi"/>
          <w:i/>
          <w:sz w:val="24"/>
        </w:rPr>
      </w:pPr>
      <w:r w:rsidRPr="00DC0E8F">
        <w:rPr>
          <w:rFonts w:asciiTheme="majorHAnsi" w:hAnsiTheme="majorHAnsi"/>
          <w:sz w:val="24"/>
        </w:rPr>
        <w:t>Licensing Costs: $</w:t>
      </w:r>
      <w:r w:rsidRPr="00DC0E8F" w:rsidR="00CB4BE1">
        <w:rPr>
          <w:rFonts w:asciiTheme="majorHAnsi" w:hAnsiTheme="majorHAnsi"/>
          <w:sz w:val="24"/>
        </w:rPr>
        <w:t>0</w:t>
      </w:r>
    </w:p>
    <w:p w:rsidRPr="00DC0E8F" w:rsidR="00235D71" w:rsidP="00235D71" w:rsidRDefault="00235D71" w14:paraId="4210B706" w14:textId="77777777">
      <w:pPr>
        <w:pStyle w:val="ListParagraph"/>
        <w:numPr>
          <w:ilvl w:val="1"/>
          <w:numId w:val="20"/>
        </w:numPr>
        <w:spacing w:after="0" w:line="240" w:lineRule="auto"/>
        <w:rPr>
          <w:rFonts w:asciiTheme="majorHAnsi" w:hAnsiTheme="majorHAnsi"/>
          <w:i/>
          <w:sz w:val="24"/>
        </w:rPr>
      </w:pPr>
      <w:r w:rsidRPr="00DC0E8F">
        <w:rPr>
          <w:rFonts w:asciiTheme="majorHAnsi" w:hAnsiTheme="majorHAnsi"/>
          <w:sz w:val="24"/>
        </w:rPr>
        <w:t>Other: $</w:t>
      </w:r>
      <w:r w:rsidRPr="00DC0E8F" w:rsidR="00CB4BE1">
        <w:rPr>
          <w:rFonts w:asciiTheme="majorHAnsi" w:hAnsiTheme="majorHAnsi"/>
          <w:sz w:val="24"/>
        </w:rPr>
        <w:t>0</w:t>
      </w:r>
    </w:p>
    <w:p w:rsidRPr="00DC0E8F" w:rsidR="00B55E9F" w:rsidP="00B55E9F" w:rsidRDefault="00B55E9F" w14:paraId="164A46B6" w14:textId="77777777">
      <w:pPr>
        <w:pStyle w:val="ListParagraph"/>
        <w:spacing w:after="0" w:line="240" w:lineRule="auto"/>
        <w:ind w:left="1440"/>
        <w:rPr>
          <w:rFonts w:asciiTheme="majorHAnsi" w:hAnsiTheme="majorHAnsi"/>
          <w:i/>
          <w:sz w:val="24"/>
        </w:rPr>
      </w:pPr>
    </w:p>
    <w:p w:rsidRPr="00DC0E8F" w:rsidR="00235D71" w:rsidP="00B55E9F" w:rsidRDefault="00B55E9F" w14:paraId="3A876C50" w14:textId="0D68BBF4">
      <w:pPr>
        <w:pStyle w:val="ListParagraph"/>
        <w:numPr>
          <w:ilvl w:val="0"/>
          <w:numId w:val="20"/>
        </w:numPr>
        <w:spacing w:after="0" w:line="240" w:lineRule="auto"/>
        <w:rPr>
          <w:rFonts w:asciiTheme="majorHAnsi" w:hAnsiTheme="majorHAnsi"/>
          <w:i/>
          <w:sz w:val="24"/>
        </w:rPr>
      </w:pPr>
      <w:r w:rsidRPr="00DC0E8F">
        <w:rPr>
          <w:rFonts w:asciiTheme="majorHAnsi" w:hAnsiTheme="majorHAnsi"/>
          <w:sz w:val="24"/>
        </w:rPr>
        <w:t>Total Op</w:t>
      </w:r>
      <w:r w:rsidRPr="00DC0E8F" w:rsidR="00CB4BE1">
        <w:rPr>
          <w:rFonts w:asciiTheme="majorHAnsi" w:hAnsiTheme="majorHAnsi"/>
          <w:sz w:val="24"/>
        </w:rPr>
        <w:t>erational and Maintenance Cost:</w:t>
      </w:r>
      <w:r w:rsidRPr="00DC0E8F">
        <w:rPr>
          <w:rFonts w:asciiTheme="majorHAnsi" w:hAnsiTheme="majorHAnsi"/>
          <w:sz w:val="24"/>
        </w:rPr>
        <w:t xml:space="preserve"> $</w:t>
      </w:r>
      <w:r w:rsidRPr="00DC0E8F" w:rsidR="001C6316">
        <w:rPr>
          <w:rFonts w:asciiTheme="majorHAnsi" w:hAnsiTheme="majorHAnsi"/>
          <w:sz w:val="24"/>
        </w:rPr>
        <w:t>254.59</w:t>
      </w:r>
    </w:p>
    <w:p w:rsidRPr="00DC0E8F" w:rsidR="00B55E9F" w:rsidP="00B55E9F" w:rsidRDefault="00B55E9F" w14:paraId="78531BBD" w14:textId="77777777">
      <w:pPr>
        <w:spacing w:after="0" w:line="240" w:lineRule="auto"/>
        <w:rPr>
          <w:rFonts w:asciiTheme="majorHAnsi" w:hAnsiTheme="majorHAnsi"/>
          <w:i/>
          <w:sz w:val="24"/>
        </w:rPr>
      </w:pPr>
    </w:p>
    <w:p w:rsidRPr="00DC0E8F" w:rsidR="00B55E9F" w:rsidP="00B55E9F" w:rsidRDefault="00B55E9F" w14:paraId="275C2A55" w14:textId="77777777">
      <w:pPr>
        <w:spacing w:after="0" w:line="240" w:lineRule="auto"/>
        <w:rPr>
          <w:rFonts w:asciiTheme="majorHAnsi" w:hAnsiTheme="majorHAnsi"/>
          <w:sz w:val="24"/>
        </w:rPr>
      </w:pPr>
      <w:r w:rsidRPr="00DC0E8F">
        <w:rPr>
          <w:rFonts w:asciiTheme="majorHAnsi" w:hAnsiTheme="majorHAnsi"/>
          <w:sz w:val="24"/>
        </w:rPr>
        <w:t>Part C: TOTAL COST TO THE FEDERAL GOVERNMENT</w:t>
      </w:r>
    </w:p>
    <w:p w:rsidRPr="00DC0E8F" w:rsidR="00B55E9F" w:rsidP="00B55E9F" w:rsidRDefault="00B55E9F" w14:paraId="15D0BE59" w14:textId="77777777">
      <w:pPr>
        <w:spacing w:after="0" w:line="240" w:lineRule="auto"/>
        <w:rPr>
          <w:rFonts w:asciiTheme="majorHAnsi" w:hAnsiTheme="majorHAnsi"/>
          <w:sz w:val="24"/>
        </w:rPr>
      </w:pPr>
    </w:p>
    <w:p w:rsidRPr="00DC0E8F" w:rsidR="00486235" w:rsidP="00B55E9F" w:rsidRDefault="00B55E9F" w14:paraId="04230A0B" w14:textId="05FF400C">
      <w:pPr>
        <w:pStyle w:val="ListParagraph"/>
        <w:numPr>
          <w:ilvl w:val="0"/>
          <w:numId w:val="22"/>
        </w:numPr>
        <w:spacing w:after="0" w:line="240" w:lineRule="auto"/>
        <w:rPr>
          <w:rFonts w:asciiTheme="majorHAnsi" w:hAnsiTheme="majorHAnsi"/>
          <w:sz w:val="24"/>
        </w:rPr>
      </w:pPr>
      <w:r w:rsidRPr="00DC0E8F">
        <w:rPr>
          <w:rFonts w:asciiTheme="majorHAnsi" w:hAnsiTheme="majorHAnsi"/>
          <w:sz w:val="24"/>
        </w:rPr>
        <w:t>Total Labor Cost to the Federal Government: $</w:t>
      </w:r>
      <w:r w:rsidRPr="00DC0E8F" w:rsidR="009248D4">
        <w:rPr>
          <w:rFonts w:asciiTheme="majorHAnsi" w:hAnsiTheme="majorHAnsi"/>
          <w:sz w:val="24"/>
        </w:rPr>
        <w:t>7,809.57</w:t>
      </w:r>
    </w:p>
    <w:p w:rsidRPr="00DC0E8F" w:rsidR="00B55E9F" w:rsidP="00B55E9F" w:rsidRDefault="00B55E9F" w14:paraId="4F44F3D4" w14:textId="77777777">
      <w:pPr>
        <w:pStyle w:val="ListParagraph"/>
        <w:spacing w:after="0" w:line="240" w:lineRule="auto"/>
        <w:rPr>
          <w:rFonts w:asciiTheme="majorHAnsi" w:hAnsiTheme="majorHAnsi"/>
          <w:sz w:val="24"/>
        </w:rPr>
      </w:pPr>
    </w:p>
    <w:p w:rsidRPr="00DC0E8F" w:rsidR="00B55E9F" w:rsidP="00B55E9F" w:rsidRDefault="00B55E9F" w14:paraId="234AEFD2" w14:textId="2C48B143">
      <w:pPr>
        <w:pStyle w:val="ListParagraph"/>
        <w:numPr>
          <w:ilvl w:val="0"/>
          <w:numId w:val="22"/>
        </w:numPr>
        <w:spacing w:after="0" w:line="240" w:lineRule="auto"/>
        <w:rPr>
          <w:rFonts w:asciiTheme="majorHAnsi" w:hAnsiTheme="majorHAnsi"/>
          <w:sz w:val="24"/>
        </w:rPr>
      </w:pPr>
      <w:r w:rsidRPr="00DC0E8F">
        <w:rPr>
          <w:rFonts w:asciiTheme="majorHAnsi" w:hAnsiTheme="majorHAnsi"/>
          <w:sz w:val="24"/>
        </w:rPr>
        <w:t>Total Operational and Maintenance Costs: $</w:t>
      </w:r>
      <w:r w:rsidRPr="00DC0E8F" w:rsidR="005915B7">
        <w:rPr>
          <w:rFonts w:asciiTheme="majorHAnsi" w:hAnsiTheme="majorHAnsi"/>
          <w:sz w:val="24"/>
        </w:rPr>
        <w:t>254.5</w:t>
      </w:r>
      <w:r w:rsidRPr="00DC0E8F" w:rsidR="00D65E39">
        <w:rPr>
          <w:rFonts w:asciiTheme="majorHAnsi" w:hAnsiTheme="majorHAnsi"/>
          <w:sz w:val="24"/>
        </w:rPr>
        <w:t>9</w:t>
      </w:r>
    </w:p>
    <w:p w:rsidRPr="00DC0E8F" w:rsidR="00B55E9F" w:rsidP="00B55E9F" w:rsidRDefault="00B55E9F" w14:paraId="0CDF2309" w14:textId="77777777">
      <w:pPr>
        <w:spacing w:after="0" w:line="240" w:lineRule="auto"/>
        <w:rPr>
          <w:rFonts w:asciiTheme="majorHAnsi" w:hAnsiTheme="majorHAnsi"/>
          <w:sz w:val="24"/>
        </w:rPr>
      </w:pPr>
    </w:p>
    <w:p w:rsidR="002A34DD" w:rsidP="002A34DD" w:rsidRDefault="00B55E9F" w14:paraId="6C4DFF3F" w14:textId="3A473AF8">
      <w:pPr>
        <w:pStyle w:val="ListParagraph"/>
        <w:numPr>
          <w:ilvl w:val="0"/>
          <w:numId w:val="22"/>
        </w:numPr>
        <w:spacing w:after="0" w:line="240" w:lineRule="auto"/>
        <w:rPr>
          <w:rFonts w:asciiTheme="majorHAnsi" w:hAnsiTheme="majorHAnsi"/>
          <w:sz w:val="24"/>
        </w:rPr>
      </w:pPr>
      <w:r w:rsidRPr="00DC0E8F">
        <w:rPr>
          <w:rFonts w:asciiTheme="majorHAnsi" w:hAnsiTheme="majorHAnsi"/>
          <w:sz w:val="24"/>
        </w:rPr>
        <w:t>Tota</w:t>
      </w:r>
      <w:r w:rsidRPr="00DC0E8F" w:rsidR="00CB4BE1">
        <w:rPr>
          <w:rFonts w:asciiTheme="majorHAnsi" w:hAnsiTheme="majorHAnsi"/>
          <w:sz w:val="24"/>
        </w:rPr>
        <w:t>l Cost to the Federal Government: $</w:t>
      </w:r>
      <w:r w:rsidR="008579BD">
        <w:rPr>
          <w:rFonts w:asciiTheme="majorHAnsi" w:hAnsiTheme="majorHAnsi"/>
          <w:sz w:val="24"/>
        </w:rPr>
        <w:t>8,064</w:t>
      </w:r>
    </w:p>
    <w:p w:rsidRPr="002A34DD" w:rsidR="002A34DD" w:rsidP="002A34DD" w:rsidRDefault="002A34DD" w14:paraId="59ADFEEE" w14:textId="77777777">
      <w:pPr>
        <w:spacing w:after="0" w:line="240" w:lineRule="auto"/>
        <w:rPr>
          <w:rFonts w:asciiTheme="majorHAnsi" w:hAnsiTheme="majorHAnsi"/>
          <w:sz w:val="24"/>
        </w:rPr>
      </w:pPr>
    </w:p>
    <w:p w:rsidRPr="00694392" w:rsidR="002A34DD" w:rsidP="002A34DD" w:rsidRDefault="002A34DD" w14:paraId="0243562F" w14:textId="6208BB35">
      <w:pPr>
        <w:spacing w:after="0" w:line="240" w:lineRule="auto"/>
        <w:rPr>
          <w:rFonts w:asciiTheme="majorHAnsi" w:hAnsiTheme="majorHAnsi"/>
          <w:bCs/>
          <w:iCs/>
          <w:sz w:val="24"/>
        </w:rPr>
      </w:pPr>
      <w:r w:rsidRPr="00694392">
        <w:rPr>
          <w:rFonts w:asciiTheme="majorHAnsi" w:hAnsiTheme="majorHAnsi"/>
          <w:bCs/>
          <w:iCs/>
          <w:sz w:val="24"/>
        </w:rPr>
        <w:t>Our total grant is $760,000, which covers all employee efforts, as well as the cost of participant incentives.</w:t>
      </w:r>
      <w:r w:rsidRPr="00694392" w:rsidR="00694392">
        <w:t xml:space="preserve"> </w:t>
      </w:r>
      <w:r w:rsidRPr="00694392" w:rsidR="00694392">
        <w:rPr>
          <w:rFonts w:asciiTheme="majorHAnsi" w:hAnsiTheme="majorHAnsi"/>
          <w:bCs/>
          <w:iCs/>
          <w:sz w:val="24"/>
        </w:rPr>
        <w:t xml:space="preserve">The version of Qualtrics utilized by the research team is through our Co-PI/collaborators at Georgia State University. The contract for Qualtrics is obtained directly through Georgia State University, and funds from the awarded grant were not allocated for Qualtrics. No government funds have been spent to maintain access to the platform. </w:t>
      </w:r>
    </w:p>
    <w:p w:rsidRPr="00DC0E8F" w:rsidR="00486235" w:rsidP="00486235" w:rsidRDefault="00486235" w14:paraId="785D7BD8" w14:textId="77777777">
      <w:pPr>
        <w:spacing w:after="0" w:line="240" w:lineRule="auto"/>
        <w:rPr>
          <w:rFonts w:asciiTheme="majorHAnsi" w:hAnsiTheme="majorHAnsi"/>
          <w:sz w:val="24"/>
        </w:rPr>
      </w:pPr>
    </w:p>
    <w:p w:rsidRPr="00DC0E8F" w:rsidR="00DA2B37" w:rsidP="00486235" w:rsidRDefault="00DA2B37" w14:paraId="3564F791" w14:textId="77777777">
      <w:pPr>
        <w:spacing w:after="0" w:line="240" w:lineRule="auto"/>
        <w:rPr>
          <w:rFonts w:asciiTheme="majorHAnsi" w:hAnsiTheme="majorHAnsi"/>
          <w:sz w:val="24"/>
          <w:u w:val="single"/>
        </w:rPr>
      </w:pPr>
      <w:r w:rsidRPr="00DC0E8F">
        <w:rPr>
          <w:rFonts w:asciiTheme="majorHAnsi" w:hAnsiTheme="majorHAnsi"/>
          <w:sz w:val="24"/>
        </w:rPr>
        <w:t xml:space="preserve">15. </w:t>
      </w:r>
      <w:r w:rsidRPr="00DC0E8F">
        <w:rPr>
          <w:rFonts w:asciiTheme="majorHAnsi" w:hAnsiTheme="majorHAnsi"/>
          <w:sz w:val="24"/>
        </w:rPr>
        <w:tab/>
      </w:r>
      <w:r w:rsidRPr="00DC0E8F">
        <w:rPr>
          <w:rFonts w:asciiTheme="majorHAnsi" w:hAnsiTheme="majorHAnsi"/>
          <w:sz w:val="24"/>
          <w:u w:val="single"/>
        </w:rPr>
        <w:t>Reasons for Change in Burden</w:t>
      </w:r>
    </w:p>
    <w:p w:rsidRPr="00DC0E8F" w:rsidR="00CB4BE1" w:rsidP="00CB4BE1" w:rsidRDefault="00CB4BE1" w14:paraId="7D7A574E" w14:textId="77777777">
      <w:pPr>
        <w:spacing w:after="0" w:line="240" w:lineRule="auto"/>
        <w:rPr>
          <w:rFonts w:asciiTheme="majorHAnsi" w:hAnsiTheme="majorHAnsi"/>
          <w:i/>
          <w:sz w:val="24"/>
        </w:rPr>
      </w:pPr>
    </w:p>
    <w:p w:rsidRPr="00DC0E8F" w:rsidR="00DA2B37" w:rsidP="00CB4BE1" w:rsidRDefault="005609A7" w14:paraId="59743F2D" w14:textId="44210B19">
      <w:pPr>
        <w:spacing w:after="0" w:line="240" w:lineRule="auto"/>
        <w:rPr>
          <w:rFonts w:asciiTheme="majorHAnsi" w:hAnsiTheme="majorHAnsi"/>
          <w:sz w:val="24"/>
        </w:rPr>
      </w:pPr>
      <w:r>
        <w:rPr>
          <w:rFonts w:asciiTheme="majorHAnsi" w:hAnsiTheme="majorHAnsi"/>
          <w:sz w:val="24"/>
        </w:rPr>
        <w:t>Overall respondent burden increased slightly due to estimated response time for Normative Survey being increased from 25 to 30 minutes</w:t>
      </w:r>
      <w:r w:rsidRPr="00DC0E8F" w:rsidR="00DA2B37">
        <w:rPr>
          <w:rFonts w:asciiTheme="majorHAnsi" w:hAnsiTheme="majorHAnsi"/>
          <w:sz w:val="24"/>
        </w:rPr>
        <w:t>.</w:t>
      </w:r>
    </w:p>
    <w:p w:rsidRPr="00DC0E8F" w:rsidR="00DA2B37" w:rsidP="00486235" w:rsidRDefault="00DA2B37" w14:paraId="68823E01" w14:textId="5CAF0F27">
      <w:pPr>
        <w:spacing w:after="0" w:line="240" w:lineRule="auto"/>
        <w:rPr>
          <w:rFonts w:asciiTheme="majorHAnsi" w:hAnsiTheme="majorHAnsi"/>
          <w:sz w:val="24"/>
        </w:rPr>
      </w:pPr>
      <w:r w:rsidRPr="00DC0E8F">
        <w:rPr>
          <w:rFonts w:asciiTheme="majorHAnsi" w:hAnsiTheme="majorHAnsi"/>
          <w:sz w:val="24"/>
        </w:rPr>
        <w:t xml:space="preserve"> </w:t>
      </w:r>
    </w:p>
    <w:p w:rsidRPr="00DC0E8F" w:rsidR="00DA2B37" w:rsidP="00486235" w:rsidRDefault="005C3A95" w14:paraId="6791A79E" w14:textId="77777777">
      <w:pPr>
        <w:spacing w:after="0" w:line="240" w:lineRule="auto"/>
        <w:rPr>
          <w:rFonts w:asciiTheme="majorHAnsi" w:hAnsiTheme="majorHAnsi"/>
          <w:sz w:val="24"/>
        </w:rPr>
      </w:pPr>
      <w:r w:rsidRPr="00DC0E8F">
        <w:rPr>
          <w:rFonts w:asciiTheme="majorHAnsi" w:hAnsiTheme="majorHAnsi"/>
          <w:sz w:val="24"/>
        </w:rPr>
        <w:t xml:space="preserve">16. </w:t>
      </w:r>
      <w:r w:rsidRPr="00DC0E8F">
        <w:rPr>
          <w:rFonts w:asciiTheme="majorHAnsi" w:hAnsiTheme="majorHAnsi"/>
          <w:sz w:val="24"/>
        </w:rPr>
        <w:tab/>
      </w:r>
      <w:r w:rsidRPr="00DC0E8F">
        <w:rPr>
          <w:rFonts w:asciiTheme="majorHAnsi" w:hAnsiTheme="majorHAnsi"/>
          <w:sz w:val="24"/>
          <w:u w:val="single"/>
        </w:rPr>
        <w:t>Publication of Results</w:t>
      </w:r>
    </w:p>
    <w:p w:rsidRPr="00DC0E8F" w:rsidR="00CB4BE1" w:rsidP="00486235" w:rsidRDefault="00CB4BE1" w14:paraId="59D850E2" w14:textId="77777777">
      <w:pPr>
        <w:spacing w:after="0" w:line="240" w:lineRule="auto"/>
        <w:rPr>
          <w:rFonts w:asciiTheme="majorHAnsi" w:hAnsiTheme="majorHAnsi"/>
          <w:i/>
          <w:sz w:val="24"/>
        </w:rPr>
      </w:pPr>
    </w:p>
    <w:p w:rsidRPr="00DC0E8F" w:rsidR="00DA2B37" w:rsidP="00486235" w:rsidRDefault="00CB4BE1" w14:paraId="5AA3CAF0" w14:textId="07DE0408">
      <w:pPr>
        <w:spacing w:after="0" w:line="240" w:lineRule="auto"/>
        <w:rPr>
          <w:rFonts w:asciiTheme="majorHAnsi" w:hAnsiTheme="majorHAnsi"/>
          <w:sz w:val="24"/>
        </w:rPr>
      </w:pPr>
      <w:r w:rsidRPr="00DC0E8F">
        <w:rPr>
          <w:rFonts w:asciiTheme="majorHAnsi" w:hAnsiTheme="majorHAnsi"/>
          <w:sz w:val="24"/>
        </w:rPr>
        <w:t>The results of the</w:t>
      </w:r>
      <w:r w:rsidRPr="00DC0E8F" w:rsidR="00C8059B">
        <w:rPr>
          <w:rFonts w:asciiTheme="majorHAnsi" w:hAnsiTheme="majorHAnsi"/>
          <w:sz w:val="24"/>
        </w:rPr>
        <w:t>se</w:t>
      </w:r>
      <w:r w:rsidRPr="00DC0E8F">
        <w:rPr>
          <w:rFonts w:asciiTheme="majorHAnsi" w:hAnsiTheme="majorHAnsi"/>
          <w:sz w:val="24"/>
        </w:rPr>
        <w:t xml:space="preserve"> survey</w:t>
      </w:r>
      <w:r w:rsidRPr="00DC0E8F" w:rsidR="00C8059B">
        <w:rPr>
          <w:rFonts w:asciiTheme="majorHAnsi" w:hAnsiTheme="majorHAnsi"/>
          <w:sz w:val="24"/>
        </w:rPr>
        <w:t>s</w:t>
      </w:r>
      <w:r w:rsidRPr="00DC0E8F">
        <w:rPr>
          <w:rFonts w:asciiTheme="majorHAnsi" w:hAnsiTheme="majorHAnsi"/>
          <w:sz w:val="24"/>
        </w:rPr>
        <w:t xml:space="preserve"> will be incorporated into the existing web-based sexual assault prevention program to increase its applicability to the Navy population. We also anticipate that the data set will be utilized for secondary data analyses examining the intersection of substance use and sexual violence among service members. These findings may be shared with the research community through scientific peer-reviewed journal publications.</w:t>
      </w:r>
      <w:r w:rsidRPr="00DC0E8F" w:rsidR="005C3A95">
        <w:rPr>
          <w:rFonts w:asciiTheme="majorHAnsi" w:hAnsiTheme="majorHAnsi"/>
          <w:sz w:val="24"/>
        </w:rPr>
        <w:t xml:space="preserve"> </w:t>
      </w:r>
    </w:p>
    <w:p w:rsidRPr="00DC0E8F" w:rsidR="005C3A95" w:rsidP="00486235" w:rsidRDefault="005C3A95" w14:paraId="58AD350C" w14:textId="77777777">
      <w:pPr>
        <w:spacing w:after="0" w:line="240" w:lineRule="auto"/>
        <w:rPr>
          <w:rFonts w:asciiTheme="majorHAnsi" w:hAnsiTheme="majorHAnsi"/>
          <w:sz w:val="24"/>
        </w:rPr>
      </w:pPr>
    </w:p>
    <w:p w:rsidRPr="00DC0E8F" w:rsidR="005C3A95" w:rsidP="00486235" w:rsidRDefault="005C3A95" w14:paraId="07D901BA" w14:textId="77777777">
      <w:pPr>
        <w:spacing w:after="0" w:line="240" w:lineRule="auto"/>
        <w:rPr>
          <w:rFonts w:asciiTheme="majorHAnsi" w:hAnsiTheme="majorHAnsi"/>
          <w:sz w:val="24"/>
        </w:rPr>
      </w:pPr>
      <w:r w:rsidRPr="00DC0E8F">
        <w:rPr>
          <w:rFonts w:asciiTheme="majorHAnsi" w:hAnsiTheme="majorHAnsi"/>
          <w:sz w:val="24"/>
        </w:rPr>
        <w:t xml:space="preserve">17. </w:t>
      </w:r>
      <w:r w:rsidRPr="00DC0E8F" w:rsidR="00C62D17">
        <w:rPr>
          <w:rFonts w:asciiTheme="majorHAnsi" w:hAnsiTheme="majorHAnsi"/>
          <w:sz w:val="24"/>
        </w:rPr>
        <w:tab/>
      </w:r>
      <w:r w:rsidRPr="00DC0E8F" w:rsidR="00C62D17">
        <w:rPr>
          <w:rFonts w:asciiTheme="majorHAnsi" w:hAnsiTheme="majorHAnsi"/>
          <w:sz w:val="24"/>
          <w:u w:val="single"/>
        </w:rPr>
        <w:t>Non-Display of OMB Expiration Date</w:t>
      </w:r>
    </w:p>
    <w:p w:rsidRPr="00DC0E8F" w:rsidR="00CB4BE1" w:rsidP="00486235" w:rsidRDefault="00CB4BE1" w14:paraId="2B23F36B" w14:textId="77777777">
      <w:pPr>
        <w:spacing w:after="0" w:line="240" w:lineRule="auto"/>
        <w:rPr>
          <w:rFonts w:asciiTheme="majorHAnsi" w:hAnsiTheme="majorHAnsi"/>
          <w:i/>
          <w:sz w:val="24"/>
        </w:rPr>
      </w:pPr>
    </w:p>
    <w:p w:rsidRPr="00DC0E8F" w:rsidR="00C62D17" w:rsidP="00486235" w:rsidRDefault="00C62D17" w14:paraId="1D3E2837" w14:textId="6B4D50B7">
      <w:pPr>
        <w:spacing w:after="0" w:line="240" w:lineRule="auto"/>
        <w:rPr>
          <w:rFonts w:asciiTheme="majorHAnsi" w:hAnsiTheme="majorHAnsi"/>
          <w:sz w:val="24"/>
        </w:rPr>
      </w:pPr>
      <w:r w:rsidRPr="00DC0E8F">
        <w:rPr>
          <w:rFonts w:asciiTheme="majorHAnsi" w:hAnsiTheme="majorHAnsi"/>
          <w:sz w:val="24"/>
        </w:rPr>
        <w:t>We are not seeking approval to omit the display of the expiration date of the OMB approval on the collection instrument</w:t>
      </w:r>
      <w:r w:rsidRPr="00DC0E8F" w:rsidR="00C8059B">
        <w:rPr>
          <w:rFonts w:asciiTheme="majorHAnsi" w:hAnsiTheme="majorHAnsi"/>
          <w:sz w:val="24"/>
        </w:rPr>
        <w:t>s</w:t>
      </w:r>
      <w:r w:rsidRPr="00DC0E8F">
        <w:rPr>
          <w:rFonts w:asciiTheme="majorHAnsi" w:hAnsiTheme="majorHAnsi"/>
          <w:sz w:val="24"/>
        </w:rPr>
        <w:t xml:space="preserve">. </w:t>
      </w:r>
    </w:p>
    <w:p w:rsidRPr="00DC0E8F" w:rsidR="00C62D17" w:rsidP="00486235" w:rsidRDefault="00C62D17" w14:paraId="74997F5F" w14:textId="77777777">
      <w:pPr>
        <w:spacing w:after="0" w:line="240" w:lineRule="auto"/>
        <w:rPr>
          <w:rFonts w:asciiTheme="majorHAnsi" w:hAnsiTheme="majorHAnsi"/>
          <w:sz w:val="24"/>
        </w:rPr>
      </w:pPr>
    </w:p>
    <w:p w:rsidRPr="00DC0E8F" w:rsidR="00C62D17" w:rsidP="00486235" w:rsidRDefault="00C62D17" w14:paraId="3FB864F6" w14:textId="77777777">
      <w:pPr>
        <w:spacing w:after="0" w:line="240" w:lineRule="auto"/>
        <w:rPr>
          <w:rFonts w:asciiTheme="majorHAnsi" w:hAnsiTheme="majorHAnsi"/>
          <w:sz w:val="24"/>
        </w:rPr>
      </w:pPr>
      <w:r w:rsidRPr="00DC0E8F">
        <w:rPr>
          <w:rFonts w:asciiTheme="majorHAnsi" w:hAnsiTheme="majorHAnsi"/>
          <w:sz w:val="24"/>
        </w:rPr>
        <w:t xml:space="preserve">18. </w:t>
      </w:r>
      <w:r w:rsidRPr="00DC0E8F">
        <w:rPr>
          <w:rFonts w:asciiTheme="majorHAnsi" w:hAnsiTheme="majorHAnsi"/>
          <w:sz w:val="24"/>
        </w:rPr>
        <w:tab/>
      </w:r>
      <w:r w:rsidRPr="00DC0E8F">
        <w:rPr>
          <w:rFonts w:asciiTheme="majorHAnsi" w:hAnsiTheme="majorHAnsi"/>
          <w:sz w:val="24"/>
          <w:u w:val="single"/>
        </w:rPr>
        <w:t>Exceptions to “Certification for Paperwork Reduction Submissions”</w:t>
      </w:r>
    </w:p>
    <w:p w:rsidRPr="00DC0E8F" w:rsidR="00CB4BE1" w:rsidP="00B55E9F" w:rsidRDefault="00CB4BE1" w14:paraId="2005F82D" w14:textId="77777777">
      <w:pPr>
        <w:spacing w:after="0" w:line="240" w:lineRule="auto"/>
        <w:rPr>
          <w:rFonts w:asciiTheme="majorHAnsi" w:hAnsiTheme="majorHAnsi"/>
          <w:sz w:val="24"/>
        </w:rPr>
      </w:pPr>
    </w:p>
    <w:p w:rsidRPr="00C62D17" w:rsidR="00A50A0F" w:rsidP="00B55E9F" w:rsidRDefault="00A50A0F" w14:paraId="200EA2C7" w14:textId="77777777">
      <w:pPr>
        <w:spacing w:after="0" w:line="240" w:lineRule="auto"/>
        <w:rPr>
          <w:rFonts w:asciiTheme="majorHAnsi" w:hAnsiTheme="majorHAnsi"/>
          <w:i/>
          <w:sz w:val="24"/>
        </w:rPr>
      </w:pPr>
      <w:r w:rsidRPr="00DC0E8F">
        <w:rPr>
          <w:rFonts w:asciiTheme="majorHAnsi" w:hAnsiTheme="majorHAnsi"/>
          <w:sz w:val="24"/>
        </w:rPr>
        <w:lastRenderedPageBreak/>
        <w:t>We are not requesting an</w:t>
      </w:r>
      <w:r w:rsidRPr="00DC0E8F" w:rsidR="00420AE9">
        <w:rPr>
          <w:rFonts w:asciiTheme="majorHAnsi" w:hAnsiTheme="majorHAnsi"/>
          <w:sz w:val="24"/>
        </w:rPr>
        <w:t>y</w:t>
      </w:r>
      <w:r w:rsidRPr="00DC0E8F">
        <w:rPr>
          <w:rFonts w:asciiTheme="majorHAnsi" w:hAnsiTheme="majorHAnsi"/>
          <w:sz w:val="24"/>
        </w:rPr>
        <w:t xml:space="preserve"> exemption</w:t>
      </w:r>
      <w:r w:rsidRPr="00DC0E8F" w:rsidR="00420AE9">
        <w:rPr>
          <w:rFonts w:asciiTheme="majorHAnsi" w:hAnsiTheme="majorHAnsi"/>
          <w:sz w:val="24"/>
        </w:rPr>
        <w:t>s</w:t>
      </w:r>
      <w:r w:rsidRPr="00DC0E8F">
        <w:rPr>
          <w:rFonts w:asciiTheme="majorHAnsi" w:hAnsiTheme="majorHAnsi"/>
          <w:sz w:val="24"/>
        </w:rPr>
        <w:t xml:space="preserve"> to the provisions </w:t>
      </w:r>
      <w:r w:rsidRPr="00DC0E8F" w:rsidR="00420AE9">
        <w:rPr>
          <w:rFonts w:asciiTheme="majorHAnsi" w:hAnsiTheme="majorHAnsi"/>
          <w:sz w:val="24"/>
        </w:rPr>
        <w:t>stated in 5 CFR 1320.9.</w:t>
      </w:r>
      <w:r w:rsidRPr="00CB4BE1" w:rsidR="00420AE9">
        <w:rPr>
          <w:rFonts w:asciiTheme="majorHAnsi" w:hAnsiTheme="majorHAnsi"/>
          <w:sz w:val="24"/>
        </w:rPr>
        <w:t xml:space="preserve">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ED43B" w14:textId="77777777" w:rsidR="00CD371D" w:rsidRDefault="00CD371D" w:rsidP="00FB569C">
      <w:pPr>
        <w:spacing w:after="0" w:line="240" w:lineRule="auto"/>
      </w:pPr>
      <w:r>
        <w:separator/>
      </w:r>
    </w:p>
  </w:endnote>
  <w:endnote w:type="continuationSeparator" w:id="0">
    <w:p w14:paraId="66A2B6D7" w14:textId="77777777" w:rsidR="00CD371D" w:rsidRDefault="00CD371D" w:rsidP="00FB569C">
      <w:pPr>
        <w:spacing w:after="0" w:line="240" w:lineRule="auto"/>
      </w:pPr>
      <w:r>
        <w:continuationSeparator/>
      </w:r>
    </w:p>
  </w:endnote>
  <w:endnote w:type="continuationNotice" w:id="1">
    <w:p w14:paraId="2F82170E" w14:textId="77777777" w:rsidR="00CD371D" w:rsidRDefault="00CD3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77F5E" w14:textId="77777777" w:rsidR="00CD371D" w:rsidRDefault="00CD371D" w:rsidP="00FB569C">
      <w:pPr>
        <w:spacing w:after="0" w:line="240" w:lineRule="auto"/>
      </w:pPr>
      <w:r>
        <w:separator/>
      </w:r>
    </w:p>
  </w:footnote>
  <w:footnote w:type="continuationSeparator" w:id="0">
    <w:p w14:paraId="25E29751" w14:textId="77777777" w:rsidR="00CD371D" w:rsidRDefault="00CD371D" w:rsidP="00FB569C">
      <w:pPr>
        <w:spacing w:after="0" w:line="240" w:lineRule="auto"/>
      </w:pPr>
      <w:r>
        <w:continuationSeparator/>
      </w:r>
    </w:p>
  </w:footnote>
  <w:footnote w:type="continuationNotice" w:id="1">
    <w:p w14:paraId="59700222" w14:textId="77777777" w:rsidR="00CD371D" w:rsidRDefault="00CD37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36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841F5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38B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004B2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35B65"/>
    <w:multiLevelType w:val="hybridMultilevel"/>
    <w:tmpl w:val="B486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15220"/>
    <w:multiLevelType w:val="hybridMultilevel"/>
    <w:tmpl w:val="C164B5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21ABD"/>
    <w:multiLevelType w:val="hybridMultilevel"/>
    <w:tmpl w:val="4C4669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D842E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A5446B"/>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3934B48"/>
    <w:multiLevelType w:val="hybridMultilevel"/>
    <w:tmpl w:val="888E53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1855B8"/>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7626D2E"/>
    <w:multiLevelType w:val="hybridMultilevel"/>
    <w:tmpl w:val="67FA4C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9C0EC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7F1D60"/>
    <w:multiLevelType w:val="hybridMultilevel"/>
    <w:tmpl w:val="67FA4C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604E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8A1C4A"/>
    <w:multiLevelType w:val="hybridMultilevel"/>
    <w:tmpl w:val="67FA4C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DD7D7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0A3053"/>
    <w:multiLevelType w:val="hybridMultilevel"/>
    <w:tmpl w:val="5FDCFB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57B16"/>
    <w:multiLevelType w:val="hybridMultilevel"/>
    <w:tmpl w:val="4C4669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A5474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79338D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2F61C2"/>
    <w:multiLevelType w:val="hybridMultilevel"/>
    <w:tmpl w:val="4C4669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90147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534D8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F30D7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F10D57"/>
    <w:multiLevelType w:val="hybridMultilevel"/>
    <w:tmpl w:val="67FA4C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CF128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1"/>
  </w:num>
  <w:num w:numId="3">
    <w:abstractNumId w:val="24"/>
  </w:num>
  <w:num w:numId="4">
    <w:abstractNumId w:val="18"/>
  </w:num>
  <w:num w:numId="5">
    <w:abstractNumId w:val="34"/>
  </w:num>
  <w:num w:numId="6">
    <w:abstractNumId w:val="2"/>
  </w:num>
  <w:num w:numId="7">
    <w:abstractNumId w:val="35"/>
  </w:num>
  <w:num w:numId="8">
    <w:abstractNumId w:val="32"/>
  </w:num>
  <w:num w:numId="9">
    <w:abstractNumId w:val="37"/>
  </w:num>
  <w:num w:numId="10">
    <w:abstractNumId w:val="7"/>
  </w:num>
  <w:num w:numId="11">
    <w:abstractNumId w:val="31"/>
  </w:num>
  <w:num w:numId="12">
    <w:abstractNumId w:val="33"/>
  </w:num>
  <w:num w:numId="13">
    <w:abstractNumId w:val="45"/>
  </w:num>
  <w:num w:numId="14">
    <w:abstractNumId w:val="48"/>
  </w:num>
  <w:num w:numId="15">
    <w:abstractNumId w:val="16"/>
  </w:num>
  <w:num w:numId="16">
    <w:abstractNumId w:val="15"/>
  </w:num>
  <w:num w:numId="17">
    <w:abstractNumId w:val="28"/>
  </w:num>
  <w:num w:numId="18">
    <w:abstractNumId w:val="12"/>
  </w:num>
  <w:num w:numId="19">
    <w:abstractNumId w:val="11"/>
  </w:num>
  <w:num w:numId="20">
    <w:abstractNumId w:val="9"/>
  </w:num>
  <w:num w:numId="21">
    <w:abstractNumId w:val="29"/>
  </w:num>
  <w:num w:numId="22">
    <w:abstractNumId w:val="4"/>
  </w:num>
  <w:num w:numId="23">
    <w:abstractNumId w:val="8"/>
  </w:num>
  <w:num w:numId="24">
    <w:abstractNumId w:val="38"/>
  </w:num>
  <w:num w:numId="25">
    <w:abstractNumId w:val="6"/>
  </w:num>
  <w:num w:numId="26">
    <w:abstractNumId w:val="27"/>
  </w:num>
  <w:num w:numId="27">
    <w:abstractNumId w:val="46"/>
  </w:num>
  <w:num w:numId="28">
    <w:abstractNumId w:val="44"/>
  </w:num>
  <w:num w:numId="29">
    <w:abstractNumId w:val="5"/>
  </w:num>
  <w:num w:numId="30">
    <w:abstractNumId w:val="40"/>
  </w:num>
  <w:num w:numId="31">
    <w:abstractNumId w:val="41"/>
  </w:num>
  <w:num w:numId="32">
    <w:abstractNumId w:val="25"/>
  </w:num>
  <w:num w:numId="33">
    <w:abstractNumId w:val="0"/>
  </w:num>
  <w:num w:numId="34">
    <w:abstractNumId w:val="49"/>
  </w:num>
  <w:num w:numId="35">
    <w:abstractNumId w:val="17"/>
  </w:num>
  <w:num w:numId="36">
    <w:abstractNumId w:val="10"/>
  </w:num>
  <w:num w:numId="37">
    <w:abstractNumId w:val="20"/>
  </w:num>
  <w:num w:numId="38">
    <w:abstractNumId w:val="19"/>
  </w:num>
  <w:num w:numId="39">
    <w:abstractNumId w:val="36"/>
  </w:num>
  <w:num w:numId="40">
    <w:abstractNumId w:val="23"/>
  </w:num>
  <w:num w:numId="41">
    <w:abstractNumId w:val="47"/>
  </w:num>
  <w:num w:numId="42">
    <w:abstractNumId w:val="21"/>
  </w:num>
  <w:num w:numId="43">
    <w:abstractNumId w:val="26"/>
  </w:num>
  <w:num w:numId="44">
    <w:abstractNumId w:val="22"/>
  </w:num>
  <w:num w:numId="45">
    <w:abstractNumId w:val="14"/>
  </w:num>
  <w:num w:numId="46">
    <w:abstractNumId w:val="3"/>
  </w:num>
  <w:num w:numId="47">
    <w:abstractNumId w:val="43"/>
  </w:num>
  <w:num w:numId="48">
    <w:abstractNumId w:val="42"/>
  </w:num>
  <w:num w:numId="49">
    <w:abstractNumId w:val="1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1C8C"/>
    <w:rsid w:val="0002349C"/>
    <w:rsid w:val="00036588"/>
    <w:rsid w:val="00036B66"/>
    <w:rsid w:val="00041F02"/>
    <w:rsid w:val="0004731F"/>
    <w:rsid w:val="0006736D"/>
    <w:rsid w:val="0007018E"/>
    <w:rsid w:val="0007699E"/>
    <w:rsid w:val="00094992"/>
    <w:rsid w:val="00097B50"/>
    <w:rsid w:val="000B0E70"/>
    <w:rsid w:val="000D6002"/>
    <w:rsid w:val="000D7434"/>
    <w:rsid w:val="000F06B4"/>
    <w:rsid w:val="000F166F"/>
    <w:rsid w:val="000F2E65"/>
    <w:rsid w:val="0010121C"/>
    <w:rsid w:val="001017A0"/>
    <w:rsid w:val="00103250"/>
    <w:rsid w:val="00105F45"/>
    <w:rsid w:val="00122625"/>
    <w:rsid w:val="00125661"/>
    <w:rsid w:val="00126CEA"/>
    <w:rsid w:val="00127B46"/>
    <w:rsid w:val="00136163"/>
    <w:rsid w:val="0014231F"/>
    <w:rsid w:val="0014432A"/>
    <w:rsid w:val="00146696"/>
    <w:rsid w:val="00151FC9"/>
    <w:rsid w:val="00164F8C"/>
    <w:rsid w:val="001779A1"/>
    <w:rsid w:val="0019309D"/>
    <w:rsid w:val="001979E9"/>
    <w:rsid w:val="001C01CA"/>
    <w:rsid w:val="001C2BD3"/>
    <w:rsid w:val="001C6316"/>
    <w:rsid w:val="001C6D66"/>
    <w:rsid w:val="001D23B2"/>
    <w:rsid w:val="001E293C"/>
    <w:rsid w:val="001F526C"/>
    <w:rsid w:val="00200261"/>
    <w:rsid w:val="00203BC2"/>
    <w:rsid w:val="00204D24"/>
    <w:rsid w:val="00211832"/>
    <w:rsid w:val="002123E4"/>
    <w:rsid w:val="00215839"/>
    <w:rsid w:val="00222D1B"/>
    <w:rsid w:val="00230C6C"/>
    <w:rsid w:val="002329D2"/>
    <w:rsid w:val="00235D71"/>
    <w:rsid w:val="0024335E"/>
    <w:rsid w:val="002446D4"/>
    <w:rsid w:val="002449FC"/>
    <w:rsid w:val="00254DCF"/>
    <w:rsid w:val="002567F9"/>
    <w:rsid w:val="00272AB9"/>
    <w:rsid w:val="002730B7"/>
    <w:rsid w:val="0027743E"/>
    <w:rsid w:val="00290112"/>
    <w:rsid w:val="00294E92"/>
    <w:rsid w:val="002A34DD"/>
    <w:rsid w:val="002A5FE3"/>
    <w:rsid w:val="002A606B"/>
    <w:rsid w:val="002C0070"/>
    <w:rsid w:val="002C0F9B"/>
    <w:rsid w:val="002D7713"/>
    <w:rsid w:val="003132E7"/>
    <w:rsid w:val="0031559A"/>
    <w:rsid w:val="0032212C"/>
    <w:rsid w:val="00327582"/>
    <w:rsid w:val="00331D7E"/>
    <w:rsid w:val="00337EF1"/>
    <w:rsid w:val="00340D9B"/>
    <w:rsid w:val="00341CF1"/>
    <w:rsid w:val="00343062"/>
    <w:rsid w:val="00343587"/>
    <w:rsid w:val="00383C5A"/>
    <w:rsid w:val="00385A46"/>
    <w:rsid w:val="00390685"/>
    <w:rsid w:val="00394A8A"/>
    <w:rsid w:val="003A3B61"/>
    <w:rsid w:val="003B3708"/>
    <w:rsid w:val="003C0540"/>
    <w:rsid w:val="003C1335"/>
    <w:rsid w:val="003C459B"/>
    <w:rsid w:val="003D5AC5"/>
    <w:rsid w:val="003E1080"/>
    <w:rsid w:val="004066EE"/>
    <w:rsid w:val="00412356"/>
    <w:rsid w:val="00420AE9"/>
    <w:rsid w:val="0042317A"/>
    <w:rsid w:val="004259B9"/>
    <w:rsid w:val="00437C6B"/>
    <w:rsid w:val="00454380"/>
    <w:rsid w:val="00455556"/>
    <w:rsid w:val="004665EB"/>
    <w:rsid w:val="00480AFF"/>
    <w:rsid w:val="00483252"/>
    <w:rsid w:val="00484D2D"/>
    <w:rsid w:val="00486235"/>
    <w:rsid w:val="00490797"/>
    <w:rsid w:val="00493C15"/>
    <w:rsid w:val="00494BB3"/>
    <w:rsid w:val="004C74D6"/>
    <w:rsid w:val="004D3ADF"/>
    <w:rsid w:val="004E5A00"/>
    <w:rsid w:val="004E6A91"/>
    <w:rsid w:val="004F0352"/>
    <w:rsid w:val="004F4F5D"/>
    <w:rsid w:val="004F5481"/>
    <w:rsid w:val="00502FF3"/>
    <w:rsid w:val="00504F69"/>
    <w:rsid w:val="00510F0C"/>
    <w:rsid w:val="0051302C"/>
    <w:rsid w:val="00520358"/>
    <w:rsid w:val="00520B36"/>
    <w:rsid w:val="0053107C"/>
    <w:rsid w:val="00535F0F"/>
    <w:rsid w:val="00537B0B"/>
    <w:rsid w:val="00553418"/>
    <w:rsid w:val="0056049A"/>
    <w:rsid w:val="005609A7"/>
    <w:rsid w:val="00561249"/>
    <w:rsid w:val="00565023"/>
    <w:rsid w:val="00570884"/>
    <w:rsid w:val="00571698"/>
    <w:rsid w:val="005718AB"/>
    <w:rsid w:val="00573B06"/>
    <w:rsid w:val="00576EDB"/>
    <w:rsid w:val="0057724C"/>
    <w:rsid w:val="005915B7"/>
    <w:rsid w:val="00592DD8"/>
    <w:rsid w:val="00594B6B"/>
    <w:rsid w:val="00596BBA"/>
    <w:rsid w:val="005A06EF"/>
    <w:rsid w:val="005B0460"/>
    <w:rsid w:val="005C3A95"/>
    <w:rsid w:val="005C61F6"/>
    <w:rsid w:val="005C7428"/>
    <w:rsid w:val="005D5C81"/>
    <w:rsid w:val="005E4B6D"/>
    <w:rsid w:val="005E5358"/>
    <w:rsid w:val="00600D7B"/>
    <w:rsid w:val="0060660C"/>
    <w:rsid w:val="006125FD"/>
    <w:rsid w:val="00615EC8"/>
    <w:rsid w:val="00631F66"/>
    <w:rsid w:val="00634EA1"/>
    <w:rsid w:val="00642741"/>
    <w:rsid w:val="00647167"/>
    <w:rsid w:val="00653DBE"/>
    <w:rsid w:val="006551E5"/>
    <w:rsid w:val="0065530D"/>
    <w:rsid w:val="006625DE"/>
    <w:rsid w:val="00666B82"/>
    <w:rsid w:val="0067208C"/>
    <w:rsid w:val="00672A47"/>
    <w:rsid w:val="00672AD8"/>
    <w:rsid w:val="00673024"/>
    <w:rsid w:val="00682F42"/>
    <w:rsid w:val="00690138"/>
    <w:rsid w:val="00690293"/>
    <w:rsid w:val="006931F2"/>
    <w:rsid w:val="00694392"/>
    <w:rsid w:val="006A13FA"/>
    <w:rsid w:val="006B2A9A"/>
    <w:rsid w:val="006C2D73"/>
    <w:rsid w:val="006E1321"/>
    <w:rsid w:val="006E1D8B"/>
    <w:rsid w:val="006E563D"/>
    <w:rsid w:val="006E6BD5"/>
    <w:rsid w:val="006F14AC"/>
    <w:rsid w:val="006F2B3F"/>
    <w:rsid w:val="006F2DF8"/>
    <w:rsid w:val="006F4426"/>
    <w:rsid w:val="007064AD"/>
    <w:rsid w:val="00717FB3"/>
    <w:rsid w:val="00722FDB"/>
    <w:rsid w:val="0072436F"/>
    <w:rsid w:val="00737A59"/>
    <w:rsid w:val="00741AB5"/>
    <w:rsid w:val="00741B7D"/>
    <w:rsid w:val="007533E0"/>
    <w:rsid w:val="007554CD"/>
    <w:rsid w:val="007604CC"/>
    <w:rsid w:val="0077261C"/>
    <w:rsid w:val="0078599A"/>
    <w:rsid w:val="007B0879"/>
    <w:rsid w:val="007C1EA1"/>
    <w:rsid w:val="00804A2B"/>
    <w:rsid w:val="0082326B"/>
    <w:rsid w:val="008235B6"/>
    <w:rsid w:val="00825977"/>
    <w:rsid w:val="00832124"/>
    <w:rsid w:val="0083574F"/>
    <w:rsid w:val="008459BA"/>
    <w:rsid w:val="00854E0D"/>
    <w:rsid w:val="0085688C"/>
    <w:rsid w:val="008579BD"/>
    <w:rsid w:val="008635C4"/>
    <w:rsid w:val="00864A5E"/>
    <w:rsid w:val="008A06EF"/>
    <w:rsid w:val="008A2E4C"/>
    <w:rsid w:val="008A75B7"/>
    <w:rsid w:val="008A786B"/>
    <w:rsid w:val="008D1294"/>
    <w:rsid w:val="008E3029"/>
    <w:rsid w:val="00900CAF"/>
    <w:rsid w:val="009227F6"/>
    <w:rsid w:val="009248D4"/>
    <w:rsid w:val="0092590E"/>
    <w:rsid w:val="009416AC"/>
    <w:rsid w:val="00954C9F"/>
    <w:rsid w:val="00971DFD"/>
    <w:rsid w:val="00973916"/>
    <w:rsid w:val="009772C6"/>
    <w:rsid w:val="00982E34"/>
    <w:rsid w:val="00982EEE"/>
    <w:rsid w:val="0098628F"/>
    <w:rsid w:val="00994F2B"/>
    <w:rsid w:val="00995000"/>
    <w:rsid w:val="00996894"/>
    <w:rsid w:val="009A4FB3"/>
    <w:rsid w:val="009A6246"/>
    <w:rsid w:val="009A67DC"/>
    <w:rsid w:val="009B7631"/>
    <w:rsid w:val="009D330D"/>
    <w:rsid w:val="009E5E1F"/>
    <w:rsid w:val="009E67B4"/>
    <w:rsid w:val="009F24FC"/>
    <w:rsid w:val="009F2544"/>
    <w:rsid w:val="009F6D16"/>
    <w:rsid w:val="00A009E9"/>
    <w:rsid w:val="00A11B36"/>
    <w:rsid w:val="00A171FE"/>
    <w:rsid w:val="00A3086B"/>
    <w:rsid w:val="00A30DD0"/>
    <w:rsid w:val="00A405B1"/>
    <w:rsid w:val="00A50A0F"/>
    <w:rsid w:val="00A76F7E"/>
    <w:rsid w:val="00A77157"/>
    <w:rsid w:val="00A842A8"/>
    <w:rsid w:val="00A94604"/>
    <w:rsid w:val="00AA020C"/>
    <w:rsid w:val="00AA04C5"/>
    <w:rsid w:val="00AC187B"/>
    <w:rsid w:val="00AC1AA9"/>
    <w:rsid w:val="00AF0C97"/>
    <w:rsid w:val="00AF698B"/>
    <w:rsid w:val="00B1014F"/>
    <w:rsid w:val="00B10A9B"/>
    <w:rsid w:val="00B152BC"/>
    <w:rsid w:val="00B32257"/>
    <w:rsid w:val="00B43536"/>
    <w:rsid w:val="00B5273E"/>
    <w:rsid w:val="00B52945"/>
    <w:rsid w:val="00B52F4E"/>
    <w:rsid w:val="00B55E9F"/>
    <w:rsid w:val="00B71544"/>
    <w:rsid w:val="00B73AFC"/>
    <w:rsid w:val="00B77893"/>
    <w:rsid w:val="00B933B0"/>
    <w:rsid w:val="00B94400"/>
    <w:rsid w:val="00BC0509"/>
    <w:rsid w:val="00BD0FBA"/>
    <w:rsid w:val="00BD331C"/>
    <w:rsid w:val="00BD388E"/>
    <w:rsid w:val="00BD656A"/>
    <w:rsid w:val="00BD7755"/>
    <w:rsid w:val="00BD7769"/>
    <w:rsid w:val="00BE736E"/>
    <w:rsid w:val="00BF1570"/>
    <w:rsid w:val="00BF3275"/>
    <w:rsid w:val="00C03D85"/>
    <w:rsid w:val="00C0610B"/>
    <w:rsid w:val="00C07E03"/>
    <w:rsid w:val="00C134EB"/>
    <w:rsid w:val="00C21053"/>
    <w:rsid w:val="00C33684"/>
    <w:rsid w:val="00C360D4"/>
    <w:rsid w:val="00C6037C"/>
    <w:rsid w:val="00C62D17"/>
    <w:rsid w:val="00C74811"/>
    <w:rsid w:val="00C759FE"/>
    <w:rsid w:val="00C8059B"/>
    <w:rsid w:val="00C808F4"/>
    <w:rsid w:val="00C86562"/>
    <w:rsid w:val="00C97A0D"/>
    <w:rsid w:val="00CA14B7"/>
    <w:rsid w:val="00CA15B1"/>
    <w:rsid w:val="00CA254C"/>
    <w:rsid w:val="00CB4290"/>
    <w:rsid w:val="00CB4BE1"/>
    <w:rsid w:val="00CC24D5"/>
    <w:rsid w:val="00CC2835"/>
    <w:rsid w:val="00CD2ADA"/>
    <w:rsid w:val="00CD3183"/>
    <w:rsid w:val="00CD371D"/>
    <w:rsid w:val="00CD6A5C"/>
    <w:rsid w:val="00CE1F08"/>
    <w:rsid w:val="00CF70F2"/>
    <w:rsid w:val="00D030AA"/>
    <w:rsid w:val="00D11FBD"/>
    <w:rsid w:val="00D1486C"/>
    <w:rsid w:val="00D21AA6"/>
    <w:rsid w:val="00D40700"/>
    <w:rsid w:val="00D45829"/>
    <w:rsid w:val="00D462F7"/>
    <w:rsid w:val="00D47874"/>
    <w:rsid w:val="00D51974"/>
    <w:rsid w:val="00D55C09"/>
    <w:rsid w:val="00D62950"/>
    <w:rsid w:val="00D65E39"/>
    <w:rsid w:val="00D66E7A"/>
    <w:rsid w:val="00D734A2"/>
    <w:rsid w:val="00D73696"/>
    <w:rsid w:val="00D86832"/>
    <w:rsid w:val="00DA1841"/>
    <w:rsid w:val="00DA2B37"/>
    <w:rsid w:val="00DA5788"/>
    <w:rsid w:val="00DB791B"/>
    <w:rsid w:val="00DC04C1"/>
    <w:rsid w:val="00DC0E8F"/>
    <w:rsid w:val="00DC5AEB"/>
    <w:rsid w:val="00DC78EC"/>
    <w:rsid w:val="00DD0837"/>
    <w:rsid w:val="00DD4DB1"/>
    <w:rsid w:val="00E022E5"/>
    <w:rsid w:val="00E268FE"/>
    <w:rsid w:val="00E26B9D"/>
    <w:rsid w:val="00E30FE9"/>
    <w:rsid w:val="00E361FE"/>
    <w:rsid w:val="00E41AF4"/>
    <w:rsid w:val="00E53242"/>
    <w:rsid w:val="00E5409A"/>
    <w:rsid w:val="00E54D73"/>
    <w:rsid w:val="00E55FE0"/>
    <w:rsid w:val="00E56368"/>
    <w:rsid w:val="00E6328B"/>
    <w:rsid w:val="00E65D41"/>
    <w:rsid w:val="00E71713"/>
    <w:rsid w:val="00E81A1F"/>
    <w:rsid w:val="00E938B3"/>
    <w:rsid w:val="00E95FFB"/>
    <w:rsid w:val="00E97C45"/>
    <w:rsid w:val="00EA6C04"/>
    <w:rsid w:val="00EB2B66"/>
    <w:rsid w:val="00EC6E10"/>
    <w:rsid w:val="00ED4403"/>
    <w:rsid w:val="00ED4472"/>
    <w:rsid w:val="00ED4B55"/>
    <w:rsid w:val="00ED52E4"/>
    <w:rsid w:val="00ED76AE"/>
    <w:rsid w:val="00EE46A8"/>
    <w:rsid w:val="00F101DD"/>
    <w:rsid w:val="00F14548"/>
    <w:rsid w:val="00F20E92"/>
    <w:rsid w:val="00F25499"/>
    <w:rsid w:val="00F45059"/>
    <w:rsid w:val="00F83D51"/>
    <w:rsid w:val="00F86C35"/>
    <w:rsid w:val="00F91B76"/>
    <w:rsid w:val="00F93B1B"/>
    <w:rsid w:val="00F97482"/>
    <w:rsid w:val="00FA03DF"/>
    <w:rsid w:val="00FB569C"/>
    <w:rsid w:val="00FC2BD7"/>
    <w:rsid w:val="00FD357C"/>
    <w:rsid w:val="00FF205E"/>
    <w:rsid w:val="00FF6D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CD5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400"/>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4426"/>
    <w:rPr>
      <w:sz w:val="16"/>
      <w:szCs w:val="16"/>
    </w:rPr>
  </w:style>
  <w:style w:type="paragraph" w:styleId="CommentText">
    <w:name w:val="annotation text"/>
    <w:basedOn w:val="Normal"/>
    <w:link w:val="CommentTextChar"/>
    <w:uiPriority w:val="99"/>
    <w:unhideWhenUsed/>
    <w:rsid w:val="003E1080"/>
    <w:pPr>
      <w:spacing w:line="240" w:lineRule="auto"/>
    </w:pPr>
    <w:rPr>
      <w:sz w:val="20"/>
      <w:szCs w:val="20"/>
    </w:rPr>
  </w:style>
  <w:style w:type="character" w:customStyle="1" w:styleId="CommentTextChar">
    <w:name w:val="Comment Text Char"/>
    <w:basedOn w:val="DefaultParagraphFont"/>
    <w:link w:val="CommentText"/>
    <w:uiPriority w:val="99"/>
    <w:rsid w:val="006F4426"/>
    <w:rPr>
      <w:sz w:val="20"/>
      <w:szCs w:val="20"/>
    </w:rPr>
  </w:style>
  <w:style w:type="paragraph" w:styleId="CommentSubject">
    <w:name w:val="annotation subject"/>
    <w:basedOn w:val="CommentText"/>
    <w:next w:val="CommentText"/>
    <w:link w:val="CommentSubjectChar"/>
    <w:uiPriority w:val="99"/>
    <w:semiHidden/>
    <w:unhideWhenUsed/>
    <w:rsid w:val="006F4426"/>
    <w:rPr>
      <w:b/>
      <w:bCs/>
    </w:rPr>
  </w:style>
  <w:style w:type="character" w:customStyle="1" w:styleId="CommentSubjectChar">
    <w:name w:val="Comment Subject Char"/>
    <w:basedOn w:val="CommentTextChar"/>
    <w:link w:val="CommentSubject"/>
    <w:uiPriority w:val="99"/>
    <w:semiHidden/>
    <w:rsid w:val="006F4426"/>
    <w:rPr>
      <w:b/>
      <w:bCs/>
      <w:sz w:val="20"/>
      <w:szCs w:val="20"/>
    </w:rPr>
  </w:style>
  <w:style w:type="paragraph" w:styleId="Revision">
    <w:name w:val="Revision"/>
    <w:hidden/>
    <w:uiPriority w:val="99"/>
    <w:semiHidden/>
    <w:rsid w:val="001D23B2"/>
    <w:pPr>
      <w:spacing w:after="0" w:line="240" w:lineRule="auto"/>
    </w:pPr>
  </w:style>
  <w:style w:type="character" w:customStyle="1" w:styleId="UnresolvedMention1">
    <w:name w:val="Unresolved Mention1"/>
    <w:basedOn w:val="DefaultParagraphFont"/>
    <w:uiPriority w:val="99"/>
    <w:semiHidden/>
    <w:unhideWhenUsed/>
    <w:rsid w:val="00041F02"/>
    <w:rPr>
      <w:color w:val="605E5C"/>
      <w:shd w:val="clear" w:color="auto" w:fill="E1DFDD"/>
    </w:rPr>
  </w:style>
  <w:style w:type="paragraph" w:styleId="PlainText">
    <w:name w:val="Plain Text"/>
    <w:basedOn w:val="Normal"/>
    <w:link w:val="PlainTextChar"/>
    <w:uiPriority w:val="99"/>
    <w:semiHidden/>
    <w:unhideWhenUsed/>
    <w:rsid w:val="00C07E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07E0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8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fas.mil/MilitaryMembers/payentitlements/Pay-Tables/Basic-Pay/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3</cp:revision>
  <cp:lastPrinted>2016-09-20T19:55:00Z</cp:lastPrinted>
  <dcterms:created xsi:type="dcterms:W3CDTF">2022-08-24T13:39:00Z</dcterms:created>
  <dcterms:modified xsi:type="dcterms:W3CDTF">2022-08-24T15:49:00Z</dcterms:modified>
</cp:coreProperties>
</file>