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3BB" w:rsidP="00C633BB" w:rsidRDefault="00800A35" w14:paraId="73AF6416" w14:textId="5B134463">
      <w:pPr>
        <w:pStyle w:val="Title"/>
        <w:rPr>
          <w:color w:val="2F5496" w:themeColor="accent1" w:themeShade="BF"/>
          <w:sz w:val="32"/>
          <w:szCs w:val="32"/>
        </w:rPr>
      </w:pPr>
      <w:r>
        <w:t>Att</w:t>
      </w:r>
      <w:r>
        <w:t>achment</w:t>
      </w:r>
      <w:r>
        <w:t xml:space="preserve"> </w:t>
      </w:r>
      <w:r>
        <w:t>A</w:t>
      </w:r>
      <w:bookmarkStart w:name="_GoBack" w:id="0"/>
      <w:bookmarkEnd w:id="0"/>
      <w:r w:rsidR="00C633BB">
        <w:t xml:space="preserve">. </w:t>
      </w:r>
      <w:r>
        <w:t>Community</w:t>
      </w:r>
      <w:r w:rsidR="00C633BB">
        <w:t xml:space="preserve"> Interview</w:t>
      </w:r>
      <w:r w:rsidR="00FB5A57">
        <w:t xml:space="preserve"> Protocol</w:t>
      </w:r>
      <w:r w:rsidR="00C633BB">
        <w:br w:type="page"/>
      </w:r>
    </w:p>
    <w:p w:rsidRPr="00682CB4" w:rsidR="00641700" w:rsidP="00E5632E" w:rsidRDefault="00641700" w14:paraId="00B2AE5E" w14:textId="369423E6">
      <w:pPr>
        <w:pStyle w:val="Heading1"/>
        <w:rPr>
          <w:rFonts w:ascii="Lato" w:hAnsi="Lato"/>
        </w:rPr>
      </w:pPr>
      <w:r w:rsidRPr="00682CB4">
        <w:rPr>
          <w:rFonts w:ascii="Lato" w:hAnsi="Lato"/>
        </w:rPr>
        <w:lastRenderedPageBreak/>
        <w:t>Key Informant Interview</w:t>
      </w:r>
    </w:p>
    <w:p w:rsidR="00B03CE6" w:rsidP="00606803" w:rsidRDefault="00E5632E" w14:paraId="19C191B0" w14:textId="546C616F">
      <w:pPr>
        <w:spacing w:line="259" w:lineRule="auto"/>
        <w:rPr>
          <w:b/>
          <w:bCs/>
        </w:rPr>
      </w:pPr>
      <w:r w:rsidRPr="00E5632E">
        <w:t>This protocol</w:t>
      </w:r>
      <w:r w:rsidRPr="00E5632E" w:rsidR="00BC3AF0">
        <w:t xml:space="preserve"> will be </w:t>
      </w:r>
      <w:r w:rsidRPr="00E5632E">
        <w:t xml:space="preserve">used to </w:t>
      </w:r>
      <w:r w:rsidR="00B03CE6">
        <w:t>guide discussions</w:t>
      </w:r>
      <w:r w:rsidRPr="00E5632E" w:rsidR="00B03CE6">
        <w:t xml:space="preserve"> </w:t>
      </w:r>
      <w:r w:rsidR="000C46CD">
        <w:t>with</w:t>
      </w:r>
      <w:r w:rsidRPr="00E5632E" w:rsidR="005906E5">
        <w:t>:</w:t>
      </w:r>
      <w:r w:rsidRPr="00634956" w:rsidR="005906E5">
        <w:rPr>
          <w:b/>
          <w:bCs/>
        </w:rPr>
        <w:t xml:space="preserve"> </w:t>
      </w:r>
      <w:r>
        <w:rPr>
          <w:b/>
          <w:bCs/>
        </w:rPr>
        <w:t xml:space="preserve"> </w:t>
      </w:r>
    </w:p>
    <w:p w:rsidRPr="00D12F48" w:rsidR="00B03CE6" w:rsidP="00D12F48" w:rsidRDefault="00BB75CE" w14:paraId="43A19EDB" w14:textId="368FF689">
      <w:pPr>
        <w:pStyle w:val="ListParagraph"/>
        <w:numPr>
          <w:ilvl w:val="0"/>
          <w:numId w:val="26"/>
        </w:numPr>
        <w:spacing w:line="259" w:lineRule="auto"/>
        <w:rPr>
          <w:b/>
        </w:rPr>
      </w:pPr>
      <w:r>
        <w:t>R</w:t>
      </w:r>
      <w:r w:rsidR="005906E5">
        <w:t>epresentatives from MIECHV awardee agencies</w:t>
      </w:r>
      <w:r w:rsidR="00E5632E">
        <w:t xml:space="preserve"> </w:t>
      </w:r>
    </w:p>
    <w:p w:rsidRPr="00B03CE6" w:rsidR="005906E5" w:rsidP="00D12F48" w:rsidRDefault="00BB75CE" w14:paraId="07A06AE8" w14:textId="134DE0FC">
      <w:pPr>
        <w:pStyle w:val="ListParagraph"/>
        <w:numPr>
          <w:ilvl w:val="0"/>
          <w:numId w:val="26"/>
        </w:numPr>
        <w:spacing w:line="259" w:lineRule="auto"/>
        <w:rPr>
          <w:b/>
        </w:rPr>
      </w:pPr>
      <w:r>
        <w:t>S</w:t>
      </w:r>
      <w:r w:rsidR="005906E5">
        <w:t>tate and local representatives from home visiting, public health, health care, and other human service agencies in the early childhood system, community organizers, Tribal elders, religious leaders, and members of activist coalitions</w:t>
      </w:r>
    </w:p>
    <w:p w:rsidRPr="005F2B39" w:rsidR="007C20F4" w:rsidP="00606803" w:rsidRDefault="00701747" w14:paraId="36F932DD" w14:textId="6122C077">
      <w:pPr>
        <w:pStyle w:val="Heading2"/>
        <w:spacing w:before="240" w:line="259" w:lineRule="auto"/>
        <w:rPr>
          <w:rFonts w:ascii="Lato" w:hAnsi="Lato"/>
        </w:rPr>
      </w:pPr>
      <w:r w:rsidRPr="005F2B39">
        <w:rPr>
          <w:rFonts w:ascii="Lato" w:hAnsi="Lato"/>
        </w:rPr>
        <w:t>Introduction</w:t>
      </w:r>
    </w:p>
    <w:p w:rsidR="0008234C" w:rsidP="00606803" w:rsidRDefault="0008234C" w14:paraId="2C2A8644" w14:textId="47CDBA77">
      <w:pPr>
        <w:spacing w:line="259" w:lineRule="auto"/>
      </w:pPr>
      <w:r>
        <w:t xml:space="preserve">Hello, thank you for taking the time to speak </w:t>
      </w:r>
      <w:r w:rsidR="00FE242E">
        <w:t xml:space="preserve">with </w:t>
      </w:r>
      <w:r>
        <w:t>me today. My name is [</w:t>
      </w:r>
      <w:r w:rsidR="006F5D2B">
        <w:t>NAME OF INTERVIEWER</w:t>
      </w:r>
      <w:r>
        <w:t>] and I’m with Child Trends.  We were contracted by the Health Resources and Services Administration, or HRSA, to examine how home visiting can address challenges from COVID-19. Specifically, we are exploring</w:t>
      </w:r>
      <w:r w:rsidR="00F00C03">
        <w:t xml:space="preserve"> the policy and health systems context</w:t>
      </w:r>
      <w:r w:rsidR="002D393C">
        <w:t xml:space="preserve"> in your community, as well as</w:t>
      </w:r>
      <w:r>
        <w:t xml:space="preserve"> home visiting’s role in addressing health inequities arising from COVID-19</w:t>
      </w:r>
      <w:r w:rsidR="00B03CE6">
        <w:t>.</w:t>
      </w:r>
      <w:r>
        <w:t xml:space="preserve"> </w:t>
      </w:r>
      <w:r w:rsidR="00B03CE6">
        <w:t xml:space="preserve">  This may include</w:t>
      </w:r>
      <w:r>
        <w:t xml:space="preserve"> how home visiting programs have supported families and communities through collaboration and adaptation. </w:t>
      </w:r>
    </w:p>
    <w:p w:rsidR="0008234C" w:rsidP="00606803" w:rsidRDefault="0008234C" w14:paraId="766DB53E" w14:textId="40FABB19">
      <w:pPr>
        <w:spacing w:line="259" w:lineRule="auto"/>
      </w:pPr>
      <w:r>
        <w:t xml:space="preserve">We plan to record this </w:t>
      </w:r>
      <w:r w:rsidR="006079BE">
        <w:t>interview</w:t>
      </w:r>
      <w:r>
        <w:t>, but the information you share today will not be</w:t>
      </w:r>
      <w:r w:rsidRPr="00296A4E">
        <w:t xml:space="preserve"> identified in any recordings, notes, or transcriptions. The transcript from this interview will only be seen by the study team</w:t>
      </w:r>
      <w:r>
        <w:t>.</w:t>
      </w:r>
      <w:r w:rsidRPr="00296A4E">
        <w:t xml:space="preserve"> </w:t>
      </w:r>
      <w:r w:rsidR="001E700A">
        <w:t xml:space="preserve">Your individual answers will not be shared with anyone at your program or any local or state agencies. </w:t>
      </w:r>
      <w:r w:rsidRPr="00296A4E">
        <w:t>We will also plan to remove any language that could possibly identify you in some way.</w:t>
      </w:r>
      <w:r w:rsidR="00920AB5">
        <w:t xml:space="preserve"> </w:t>
      </w:r>
      <w:r w:rsidR="001F0A03">
        <w:t xml:space="preserve">Some questions </w:t>
      </w:r>
      <w:r w:rsidR="00A96846">
        <w:t xml:space="preserve">in the interview ask about your experiences during the COVID-19 </w:t>
      </w:r>
      <w:r w:rsidR="00062C60">
        <w:t>pandemic and</w:t>
      </w:r>
      <w:r w:rsidR="00A96846">
        <w:t xml:space="preserve"> may </w:t>
      </w:r>
      <w:r w:rsidR="00062C60">
        <w:t>be upsetting for some people</w:t>
      </w:r>
      <w:r w:rsidR="008C748E">
        <w:t xml:space="preserve">. </w:t>
      </w:r>
      <w:r w:rsidR="00E90B16">
        <w:t>It is up to you to share as you feel comfortable</w:t>
      </w:r>
      <w:r w:rsidR="00EC0960">
        <w:t xml:space="preserve">. You do not have to answer any questions you don’t want to, and we can stop the interview at any time. </w:t>
      </w:r>
    </w:p>
    <w:p w:rsidR="0008234C" w:rsidP="00606803" w:rsidRDefault="0008234C" w14:paraId="45D3DDF9" w14:textId="77777777">
      <w:pPr>
        <w:spacing w:line="259" w:lineRule="auto"/>
      </w:pPr>
      <w:r>
        <w:t>Do you have any questions before we get started?</w:t>
      </w:r>
    </w:p>
    <w:p w:rsidR="0008234C" w:rsidP="00606803" w:rsidRDefault="0008234C" w14:paraId="6BF76522" w14:textId="43764108">
      <w:pPr>
        <w:spacing w:line="259" w:lineRule="auto"/>
      </w:pPr>
      <w:r>
        <w:t xml:space="preserve">Are you willing to complete the </w:t>
      </w:r>
      <w:r w:rsidR="006079BE">
        <w:t>interview?</w:t>
      </w:r>
      <w:r>
        <w:t xml:space="preserve"> By agreeing, you are providing consent for us to record this call. </w:t>
      </w:r>
    </w:p>
    <w:p w:rsidRPr="005F2B39" w:rsidR="0008234C" w:rsidP="00011F55" w:rsidRDefault="00011F55" w14:paraId="4FB349FE" w14:textId="1DAFF474">
      <w:pPr>
        <w:pStyle w:val="Heading2"/>
        <w:spacing w:before="240"/>
        <w:rPr>
          <w:rFonts w:ascii="Lato" w:hAnsi="Lato"/>
        </w:rPr>
      </w:pPr>
      <w:r w:rsidRPr="005F2B39">
        <w:rPr>
          <w:rFonts w:ascii="Lato" w:hAnsi="Lato"/>
        </w:rPr>
        <w:t>Policy and health systems context in the community</w:t>
      </w:r>
    </w:p>
    <w:p w:rsidR="00BA4FCD" w:rsidP="00A238EB" w:rsidRDefault="00BA4FCD" w14:paraId="1B3E17EB" w14:textId="33DD6688">
      <w:pPr>
        <w:spacing w:line="259" w:lineRule="auto"/>
      </w:pPr>
      <w:r>
        <w:t>Before we get started, since so much time has passed since the start of pandemic, we want to set the scene by reviewing some of the major milestones over the last 2 and a half years.</w:t>
      </w:r>
    </w:p>
    <w:p w:rsidRPr="00497CE4" w:rsidR="00BA4FCD" w:rsidP="00A238EB" w:rsidRDefault="00BA4FCD" w14:paraId="38285056" w14:textId="78FF6E5B">
      <w:pPr>
        <w:spacing w:line="259" w:lineRule="auto"/>
        <w:rPr>
          <w:b/>
          <w:i/>
        </w:rPr>
      </w:pPr>
      <w:r w:rsidRPr="00497CE4">
        <w:rPr>
          <w:b/>
          <w:i/>
        </w:rPr>
        <w:t xml:space="preserve">FACILITATOR’S NOTE: Share the following events on a paper timeline or via slides. </w:t>
      </w:r>
    </w:p>
    <w:p w:rsidR="00BA4FCD" w:rsidP="00A238EB" w:rsidRDefault="00BA4FCD" w14:paraId="7D9ED565" w14:textId="77777777">
      <w:pPr>
        <w:spacing w:line="259" w:lineRule="auto"/>
      </w:pPr>
      <w:r>
        <w:t xml:space="preserve">Key pandemic milestones: </w:t>
      </w:r>
    </w:p>
    <w:p w:rsidR="00BA4FCD" w:rsidP="00BE094D" w:rsidRDefault="00BA4FCD" w14:paraId="516D81F2" w14:textId="671F3CF7">
      <w:pPr>
        <w:pStyle w:val="ListParagraph"/>
        <w:numPr>
          <w:ilvl w:val="0"/>
          <w:numId w:val="15"/>
        </w:numPr>
      </w:pPr>
      <w:r>
        <w:t xml:space="preserve">March 2020: COVID-19 pandemic began in the US, shutdowns </w:t>
      </w:r>
      <w:r w:rsidRPr="005F5982" w:rsidR="005F5982">
        <w:t>and “social distancing” begin; many schools and child care facilities close</w:t>
      </w:r>
    </w:p>
    <w:p w:rsidR="00BA4FCD" w:rsidP="00BA4FCD" w:rsidRDefault="00BA4FCD" w14:paraId="711EFD4C" w14:textId="77777777">
      <w:pPr>
        <w:pStyle w:val="ListParagraph"/>
        <w:numPr>
          <w:ilvl w:val="0"/>
          <w:numId w:val="15"/>
        </w:numPr>
        <w:spacing w:before="0" w:after="160" w:line="259" w:lineRule="auto"/>
      </w:pPr>
      <w:r>
        <w:t>April 2020: The CDC recommends wearing a mask in public spaces</w:t>
      </w:r>
    </w:p>
    <w:p w:rsidRPr="0077795D" w:rsidR="00BA4FCD" w:rsidP="00BA4FCD" w:rsidRDefault="00BA4FCD" w14:paraId="4CE84B63" w14:textId="77777777">
      <w:pPr>
        <w:pStyle w:val="ListParagraph"/>
        <w:numPr>
          <w:ilvl w:val="0"/>
          <w:numId w:val="15"/>
        </w:numPr>
        <w:spacing w:before="0" w:after="160" w:line="259" w:lineRule="auto"/>
      </w:pPr>
      <w:r>
        <w:t>November 2020: President Biden is elected into office</w:t>
      </w:r>
    </w:p>
    <w:p w:rsidR="00BA4FCD" w:rsidP="00BA4FCD" w:rsidRDefault="00BA4FCD" w14:paraId="06A0FBB2" w14:textId="77777777">
      <w:pPr>
        <w:pStyle w:val="ListParagraph"/>
        <w:numPr>
          <w:ilvl w:val="0"/>
          <w:numId w:val="15"/>
        </w:numPr>
        <w:spacing w:before="0" w:after="160" w:line="259" w:lineRule="auto"/>
      </w:pPr>
      <w:r>
        <w:t>Early 2021: Vaccines became widely available for adults (all adults eligible in April)</w:t>
      </w:r>
    </w:p>
    <w:p w:rsidR="00BA4FCD" w:rsidP="00BA4FCD" w:rsidRDefault="00BA4FCD" w14:paraId="68E49043" w14:textId="77777777">
      <w:pPr>
        <w:pStyle w:val="ListParagraph"/>
        <w:numPr>
          <w:ilvl w:val="0"/>
          <w:numId w:val="15"/>
        </w:numPr>
        <w:spacing w:before="0" w:after="160" w:line="259" w:lineRule="auto"/>
      </w:pPr>
      <w:r>
        <w:t>Summer/fall 2021: Delta variant peaks</w:t>
      </w:r>
    </w:p>
    <w:p w:rsidR="00BA4FCD" w:rsidP="00BA4FCD" w:rsidRDefault="00BA4FCD" w14:paraId="237F47D0" w14:textId="77777777">
      <w:pPr>
        <w:pStyle w:val="ListParagraph"/>
        <w:numPr>
          <w:ilvl w:val="0"/>
          <w:numId w:val="15"/>
        </w:numPr>
        <w:spacing w:before="0" w:after="160" w:line="259" w:lineRule="auto"/>
      </w:pPr>
      <w:r>
        <w:t>November 2021: Vaccines become widely available for kids ages 5-11</w:t>
      </w:r>
    </w:p>
    <w:p w:rsidR="0000251F" w:rsidP="0000251F" w:rsidRDefault="00BA4FCD" w14:paraId="6F9FFD38" w14:textId="6EB5A099">
      <w:pPr>
        <w:pStyle w:val="ListParagraph"/>
        <w:numPr>
          <w:ilvl w:val="0"/>
          <w:numId w:val="15"/>
        </w:numPr>
        <w:spacing w:before="0" w:after="160" w:line="259" w:lineRule="auto"/>
      </w:pPr>
      <w:r>
        <w:t>Winter 2021/2022: Omicron variant peaks</w:t>
      </w:r>
    </w:p>
    <w:p w:rsidR="00876D0A" w:rsidP="0000251F" w:rsidRDefault="00876D0A" w14:paraId="58D52564" w14:textId="6CA6F43E">
      <w:pPr>
        <w:pStyle w:val="ListParagraph"/>
        <w:numPr>
          <w:ilvl w:val="0"/>
          <w:numId w:val="15"/>
        </w:numPr>
        <w:spacing w:before="0" w:after="160" w:line="259" w:lineRule="auto"/>
      </w:pPr>
      <w:r>
        <w:t>Spring 2022: Restrictions begin lifting</w:t>
      </w:r>
    </w:p>
    <w:p w:rsidR="0000251F" w:rsidP="0000251F" w:rsidRDefault="0000251F" w14:paraId="3034C8F0" w14:textId="77777777">
      <w:pPr>
        <w:pStyle w:val="ListParagraph"/>
        <w:spacing w:before="0" w:after="160" w:line="259" w:lineRule="auto"/>
      </w:pPr>
    </w:p>
    <w:p w:rsidRPr="001E0AB4" w:rsidR="007C20F4" w:rsidP="007C20F4" w:rsidRDefault="0000251F" w14:paraId="3B21E599" w14:textId="06AC0085">
      <w:pPr>
        <w:pStyle w:val="ListParagraph"/>
        <w:numPr>
          <w:ilvl w:val="0"/>
          <w:numId w:val="17"/>
        </w:numPr>
        <w:spacing w:before="0" w:after="160" w:line="259" w:lineRule="auto"/>
      </w:pPr>
      <w:r w:rsidRPr="00981ADE">
        <w:lastRenderedPageBreak/>
        <w:t>Based on your experiences and your memories of the pandemic so far, what is missing from this list</w:t>
      </w:r>
      <w:r>
        <w:t xml:space="preserve"> of milestones</w:t>
      </w:r>
      <w:r w:rsidRPr="00981ADE">
        <w:t>? What other events were important</w:t>
      </w:r>
      <w:r w:rsidR="00117EAD">
        <w:t xml:space="preserve"> in your community</w:t>
      </w:r>
      <w:r w:rsidRPr="00981ADE">
        <w:t xml:space="preserve">? </w:t>
      </w:r>
    </w:p>
    <w:p w:rsidRPr="00EB5FB0" w:rsidR="00C11B38" w:rsidP="00D30518" w:rsidRDefault="00C11B38" w14:paraId="4D8AD072" w14:textId="6AB26199">
      <w:pPr>
        <w:keepNext/>
        <w:spacing w:after="240"/>
        <w:rPr>
          <w:b/>
          <w:color w:val="1F3864" w:themeColor="accent1" w:themeShade="80"/>
        </w:rPr>
      </w:pPr>
      <w:r w:rsidRPr="00EB5FB0">
        <w:rPr>
          <w:b/>
          <w:color w:val="1F3864" w:themeColor="accent1" w:themeShade="80"/>
        </w:rPr>
        <w:t xml:space="preserve">For participants familiar with </w:t>
      </w:r>
      <w:r w:rsidRPr="00EB5FB0" w:rsidR="001E0AB4">
        <w:rPr>
          <w:b/>
          <w:color w:val="1F3864" w:themeColor="accent1" w:themeShade="80"/>
        </w:rPr>
        <w:t xml:space="preserve">state and community-level policies: </w:t>
      </w:r>
    </w:p>
    <w:p w:rsidR="004B7325" w:rsidP="00586FAB" w:rsidRDefault="003258D8" w14:paraId="60AB153A" w14:textId="77777777">
      <w:pPr>
        <w:pStyle w:val="ListParagraph"/>
        <w:numPr>
          <w:ilvl w:val="0"/>
          <w:numId w:val="17"/>
        </w:numPr>
        <w:spacing w:before="0" w:line="259" w:lineRule="auto"/>
      </w:pPr>
      <w:r>
        <w:t>We know that there were many policies put in place during the course of the COVID-19 pandemic. For instance</w:t>
      </w:r>
      <w:r w:rsidR="00A40EA9">
        <w:t>,</w:t>
      </w:r>
      <w:r>
        <w:t xml:space="preserve"> [PLACEHOLDER</w:t>
      </w:r>
      <w:r w:rsidR="00431B40">
        <w:t>S</w:t>
      </w:r>
      <w:r>
        <w:t xml:space="preserve"> for </w:t>
      </w:r>
      <w:r w:rsidR="00345CE4">
        <w:t>H</w:t>
      </w:r>
      <w:r w:rsidR="007E677E">
        <w:t>ealth related policies</w:t>
      </w:r>
      <w:r>
        <w:t>] and [PLACEHOLDER</w:t>
      </w:r>
      <w:r w:rsidR="00431B40">
        <w:t>S</w:t>
      </w:r>
      <w:r>
        <w:t xml:space="preserve"> for </w:t>
      </w:r>
      <w:r w:rsidR="00857B62">
        <w:t>policies that enacted closures</w:t>
      </w:r>
      <w:r>
        <w:t>].</w:t>
      </w:r>
      <w:r w:rsidR="00860C51">
        <w:t xml:space="preserve"> </w:t>
      </w:r>
    </w:p>
    <w:p w:rsidR="004B7325" w:rsidP="00FE242E" w:rsidRDefault="000D1ADD" w14:paraId="2F306C28" w14:textId="2B993BA9">
      <w:pPr>
        <w:pStyle w:val="ListParagraph"/>
        <w:numPr>
          <w:ilvl w:val="0"/>
          <w:numId w:val="28"/>
        </w:numPr>
        <w:spacing w:before="0" w:line="259" w:lineRule="auto"/>
      </w:pPr>
      <w:r>
        <w:t>Please describe these policies</w:t>
      </w:r>
      <w:r w:rsidR="00024466">
        <w:t xml:space="preserve"> and </w:t>
      </w:r>
      <w:r w:rsidR="00020BDE">
        <w:t xml:space="preserve">their impact on families in your community. </w:t>
      </w:r>
    </w:p>
    <w:p w:rsidR="00B66F28" w:rsidP="00FE242E" w:rsidRDefault="00B66F28" w14:paraId="7F0BB763" w14:textId="7357A44F">
      <w:pPr>
        <w:pStyle w:val="ListParagraph"/>
        <w:numPr>
          <w:ilvl w:val="0"/>
          <w:numId w:val="28"/>
        </w:numPr>
        <w:spacing w:before="0" w:line="259" w:lineRule="auto"/>
      </w:pPr>
      <w:r>
        <w:t>What are some of the other important state and community level policies put in place</w:t>
      </w:r>
      <w:r w:rsidR="00BF0EDA">
        <w:t xml:space="preserve"> during the course of the COVID-19 pandemic?</w:t>
      </w:r>
      <w:r w:rsidR="003607BB">
        <w:t xml:space="preserve"> Please describe these policies and their impact on families in your community.</w:t>
      </w:r>
    </w:p>
    <w:p w:rsidR="004B7325" w:rsidP="004B7325" w:rsidRDefault="004B7325" w14:paraId="713B7B44" w14:textId="77777777">
      <w:pPr>
        <w:pStyle w:val="ListParagraph"/>
        <w:spacing w:before="0" w:line="259" w:lineRule="auto"/>
      </w:pPr>
    </w:p>
    <w:p w:rsidRPr="007C63E3" w:rsidR="00F92FA9" w:rsidP="00F92FA9" w:rsidRDefault="00F92FA9" w14:paraId="30B70A07" w14:textId="790882FC">
      <w:pPr>
        <w:pStyle w:val="Heading2"/>
        <w:spacing w:before="240" w:after="240"/>
        <w:rPr>
          <w:rFonts w:ascii="Lato" w:hAnsi="Lato"/>
        </w:rPr>
      </w:pPr>
      <w:r w:rsidRPr="007C63E3">
        <w:rPr>
          <w:rFonts w:ascii="Lato" w:hAnsi="Lato"/>
          <w:szCs w:val="20"/>
        </w:rPr>
        <w:t>Home visiting response to COVID-19</w:t>
      </w:r>
    </w:p>
    <w:p w:rsidR="00CE576D" w:rsidP="00586FAB" w:rsidRDefault="00CE576D" w14:paraId="0C15CE9C" w14:textId="6336484D">
      <w:pPr>
        <w:spacing w:line="259" w:lineRule="auto"/>
        <w:rPr>
          <w:b/>
          <w:color w:val="1F3864" w:themeColor="accent1" w:themeShade="80"/>
        </w:rPr>
      </w:pPr>
      <w:r w:rsidRPr="00EB5FB0">
        <w:rPr>
          <w:b/>
          <w:color w:val="1F3864" w:themeColor="accent1" w:themeShade="80"/>
        </w:rPr>
        <w:t xml:space="preserve">For participants </w:t>
      </w:r>
      <w:r w:rsidRPr="00EB5FB0" w:rsidR="00B110FB">
        <w:rPr>
          <w:b/>
          <w:color w:val="1F3864" w:themeColor="accent1" w:themeShade="80"/>
        </w:rPr>
        <w:t>familiar with</w:t>
      </w:r>
      <w:r w:rsidRPr="00EB5FB0">
        <w:rPr>
          <w:b/>
          <w:color w:val="1F3864" w:themeColor="accent1" w:themeShade="80"/>
        </w:rPr>
        <w:t xml:space="preserve"> home visiting</w:t>
      </w:r>
      <w:r w:rsidR="001A79A0">
        <w:rPr>
          <w:b/>
          <w:color w:val="1F3864" w:themeColor="accent1" w:themeShade="80"/>
        </w:rPr>
        <w:t xml:space="preserve"> implementation</w:t>
      </w:r>
      <w:r w:rsidRPr="00EB5FB0">
        <w:rPr>
          <w:b/>
          <w:color w:val="1F3864" w:themeColor="accent1" w:themeShade="80"/>
        </w:rPr>
        <w:t xml:space="preserve"> (either delivering home visiting or collaborating with agencies delivering home visiting): </w:t>
      </w:r>
    </w:p>
    <w:p w:rsidRPr="002D1E45" w:rsidR="00DB25E9" w:rsidP="00586FAB" w:rsidRDefault="00DB25E9" w14:paraId="25864166" w14:textId="024297A7">
      <w:pPr>
        <w:spacing w:line="259" w:lineRule="auto"/>
        <w:rPr>
          <w:bCs/>
          <w:color w:val="1F3864" w:themeColor="accent1" w:themeShade="80"/>
        </w:rPr>
      </w:pPr>
      <w:r w:rsidRPr="002D1E45">
        <w:rPr>
          <w:bCs/>
          <w:color w:val="1F3864" w:themeColor="accent1" w:themeShade="80"/>
        </w:rPr>
        <w:t>Now we’d like to ask some question</w:t>
      </w:r>
      <w:r w:rsidRPr="002D1E45" w:rsidR="00FD7A95">
        <w:rPr>
          <w:bCs/>
          <w:color w:val="1F3864" w:themeColor="accent1" w:themeShade="80"/>
        </w:rPr>
        <w:t>s</w:t>
      </w:r>
      <w:r w:rsidRPr="002D1E45">
        <w:rPr>
          <w:bCs/>
          <w:color w:val="1F3864" w:themeColor="accent1" w:themeShade="80"/>
        </w:rPr>
        <w:t xml:space="preserve"> about home visiting implementation during the COVID-19 pandemic</w:t>
      </w:r>
      <w:r w:rsidRPr="002D1E45" w:rsidR="00C76B73">
        <w:rPr>
          <w:bCs/>
          <w:color w:val="1F3864" w:themeColor="accent1" w:themeShade="80"/>
        </w:rPr>
        <w:t>.</w:t>
      </w:r>
    </w:p>
    <w:p w:rsidR="001E0AB4" w:rsidP="00586FAB" w:rsidRDefault="001E0AB4" w14:paraId="21CB6B57" w14:textId="77777777">
      <w:pPr>
        <w:spacing w:before="0" w:line="259" w:lineRule="auto"/>
      </w:pPr>
    </w:p>
    <w:p w:rsidRPr="00244DC4" w:rsidR="00DB78EB" w:rsidP="00586FAB" w:rsidRDefault="007C20F4" w14:paraId="45DFA1F3" w14:textId="24B270E9">
      <w:pPr>
        <w:pStyle w:val="ListParagraph"/>
        <w:numPr>
          <w:ilvl w:val="0"/>
          <w:numId w:val="17"/>
        </w:numPr>
        <w:spacing w:before="0" w:after="240" w:line="259" w:lineRule="auto"/>
        <w:contextualSpacing w:val="0"/>
        <w:rPr>
          <w:szCs w:val="20"/>
        </w:rPr>
      </w:pPr>
      <w:r w:rsidRPr="007C20F4">
        <w:t xml:space="preserve">In general, in what ways has home visiting in your program/community changed since before the pandemic began in March 2020?  </w:t>
      </w:r>
      <w:r w:rsidRPr="00863329" w:rsidR="00863329">
        <w:rPr>
          <w:i/>
          <w:iCs/>
        </w:rPr>
        <w:t>(using timeline approach)</w:t>
      </w:r>
    </w:p>
    <w:p w:rsidR="00DB78EB" w:rsidP="00586FAB" w:rsidRDefault="00DB78EB" w14:paraId="2F54B428" w14:textId="096FBBD7">
      <w:pPr>
        <w:pStyle w:val="ListParagraph"/>
        <w:numPr>
          <w:ilvl w:val="0"/>
          <w:numId w:val="17"/>
        </w:numPr>
        <w:spacing w:before="0" w:line="259" w:lineRule="auto"/>
        <w:rPr>
          <w:szCs w:val="20"/>
        </w:rPr>
      </w:pPr>
      <w:r w:rsidRPr="00244DC4">
        <w:rPr>
          <w:szCs w:val="20"/>
        </w:rPr>
        <w:t xml:space="preserve">How was </w:t>
      </w:r>
      <w:r w:rsidR="00B03CE6">
        <w:rPr>
          <w:szCs w:val="20"/>
        </w:rPr>
        <w:t>the</w:t>
      </w:r>
      <w:r w:rsidRPr="00244DC4">
        <w:rPr>
          <w:szCs w:val="20"/>
        </w:rPr>
        <w:t xml:space="preserve"> recruitment </w:t>
      </w:r>
      <w:r w:rsidR="00B03CE6">
        <w:rPr>
          <w:szCs w:val="20"/>
        </w:rPr>
        <w:t xml:space="preserve">of families into home visiting </w:t>
      </w:r>
      <w:r w:rsidRPr="00244DC4">
        <w:rPr>
          <w:szCs w:val="20"/>
        </w:rPr>
        <w:t>impacted based on pandemic milestones?</w:t>
      </w:r>
      <w:r>
        <w:rPr>
          <w:szCs w:val="20"/>
        </w:rPr>
        <w:t xml:space="preserve"> </w:t>
      </w:r>
    </w:p>
    <w:p w:rsidR="00BB3CE6" w:rsidP="00586FAB" w:rsidRDefault="00BB3CE6" w14:paraId="2697A5BF" w14:textId="096E2088">
      <w:pPr>
        <w:pStyle w:val="ListParagraph"/>
        <w:numPr>
          <w:ilvl w:val="0"/>
          <w:numId w:val="19"/>
        </w:numPr>
        <w:spacing w:before="0" w:line="259" w:lineRule="auto"/>
        <w:rPr>
          <w:szCs w:val="20"/>
        </w:rPr>
      </w:pPr>
      <w:r>
        <w:rPr>
          <w:szCs w:val="20"/>
        </w:rPr>
        <w:t xml:space="preserve">How </w:t>
      </w:r>
      <w:r w:rsidR="003001E5">
        <w:rPr>
          <w:szCs w:val="20"/>
        </w:rPr>
        <w:t>did you recruit</w:t>
      </w:r>
      <w:r>
        <w:rPr>
          <w:szCs w:val="20"/>
        </w:rPr>
        <w:t xml:space="preserve"> families at the onset of the pandemic in March 2020? </w:t>
      </w:r>
    </w:p>
    <w:p w:rsidR="00BB3CE6" w:rsidP="00586FAB" w:rsidRDefault="003001E5" w14:paraId="11C3216F" w14:textId="141F2CEF">
      <w:pPr>
        <w:pStyle w:val="ListParagraph"/>
        <w:numPr>
          <w:ilvl w:val="0"/>
          <w:numId w:val="19"/>
        </w:numPr>
        <w:spacing w:before="0" w:line="259" w:lineRule="auto"/>
        <w:rPr>
          <w:szCs w:val="20"/>
        </w:rPr>
      </w:pPr>
      <w:r>
        <w:rPr>
          <w:szCs w:val="20"/>
        </w:rPr>
        <w:t xml:space="preserve">How did you recruit families in early 2021, when vaccines became widely available for adults? </w:t>
      </w:r>
    </w:p>
    <w:p w:rsidR="006B3320" w:rsidP="002E4BB4" w:rsidRDefault="003001E5" w14:paraId="6CA66EFD" w14:textId="77777777">
      <w:pPr>
        <w:pStyle w:val="ListParagraph"/>
        <w:numPr>
          <w:ilvl w:val="0"/>
          <w:numId w:val="19"/>
        </w:numPr>
        <w:spacing w:before="0" w:line="259" w:lineRule="auto"/>
        <w:contextualSpacing w:val="0"/>
        <w:rPr>
          <w:szCs w:val="20"/>
        </w:rPr>
      </w:pPr>
      <w:r>
        <w:rPr>
          <w:szCs w:val="20"/>
        </w:rPr>
        <w:t>How are you currently recruiting families?</w:t>
      </w:r>
    </w:p>
    <w:p w:rsidRPr="00AA2BAD" w:rsidR="00DB78EB" w:rsidP="00AA2BAD" w:rsidRDefault="006B3320" w14:paraId="42F3E505" w14:textId="33FA9233">
      <w:pPr>
        <w:pStyle w:val="ListParagraph"/>
        <w:numPr>
          <w:ilvl w:val="0"/>
          <w:numId w:val="19"/>
        </w:numPr>
        <w:spacing w:before="0" w:after="240" w:line="259" w:lineRule="auto"/>
        <w:contextualSpacing w:val="0"/>
      </w:pPr>
      <w:r>
        <w:t xml:space="preserve">Do you foresee recruitment continuing to function in this way even after the pandemic is over? </w:t>
      </w:r>
    </w:p>
    <w:p w:rsidRPr="00244DC4" w:rsidR="007C20F4" w:rsidP="00586FAB" w:rsidRDefault="00DD11CC" w14:paraId="71B37150" w14:textId="30394F76">
      <w:pPr>
        <w:pStyle w:val="ListParagraph"/>
        <w:numPr>
          <w:ilvl w:val="0"/>
          <w:numId w:val="17"/>
        </w:numPr>
        <w:spacing w:before="0" w:line="259" w:lineRule="auto"/>
        <w:rPr>
          <w:szCs w:val="20"/>
        </w:rPr>
      </w:pPr>
      <w:r>
        <w:rPr>
          <w:szCs w:val="20"/>
        </w:rPr>
        <w:t xml:space="preserve">Did </w:t>
      </w:r>
      <w:r w:rsidRPr="00244DC4" w:rsidR="007C20F4">
        <w:rPr>
          <w:szCs w:val="20"/>
        </w:rPr>
        <w:t xml:space="preserve">outreach differ </w:t>
      </w:r>
      <w:r w:rsidR="008C10A4">
        <w:rPr>
          <w:szCs w:val="20"/>
        </w:rPr>
        <w:t xml:space="preserve">by </w:t>
      </w:r>
      <w:r w:rsidRPr="00244DC4" w:rsidR="007C20F4">
        <w:rPr>
          <w:szCs w:val="20"/>
        </w:rPr>
        <w:t>racial and ethnic communit</w:t>
      </w:r>
      <w:r w:rsidR="00457B58">
        <w:rPr>
          <w:szCs w:val="20"/>
        </w:rPr>
        <w:t>y</w:t>
      </w:r>
      <w:r w:rsidRPr="00244DC4" w:rsidR="007C20F4">
        <w:rPr>
          <w:szCs w:val="20"/>
        </w:rPr>
        <w:t xml:space="preserve"> during the pandemic?</w:t>
      </w:r>
    </w:p>
    <w:p w:rsidRPr="00244DC4" w:rsidR="00110F34" w:rsidP="00110F34" w:rsidRDefault="00110F34" w14:paraId="36122EED" w14:textId="316C6ED8">
      <w:pPr>
        <w:pStyle w:val="ListParagraph"/>
        <w:numPr>
          <w:ilvl w:val="0"/>
          <w:numId w:val="2"/>
        </w:numPr>
        <w:spacing w:before="0" w:line="259" w:lineRule="auto"/>
        <w:rPr>
          <w:szCs w:val="20"/>
        </w:rPr>
      </w:pPr>
      <w:r>
        <w:rPr>
          <w:szCs w:val="20"/>
        </w:rPr>
        <w:t>Before the pandemic were there communities that did not have access to home visiting? Have</w:t>
      </w:r>
      <w:r w:rsidRPr="00244DC4">
        <w:rPr>
          <w:szCs w:val="20"/>
        </w:rPr>
        <w:t xml:space="preserve"> </w:t>
      </w:r>
      <w:r>
        <w:rPr>
          <w:szCs w:val="20"/>
        </w:rPr>
        <w:t xml:space="preserve">there </w:t>
      </w:r>
      <w:r w:rsidRPr="00244DC4">
        <w:rPr>
          <w:szCs w:val="20"/>
        </w:rPr>
        <w:t xml:space="preserve">been </w:t>
      </w:r>
      <w:r>
        <w:rPr>
          <w:szCs w:val="20"/>
        </w:rPr>
        <w:t xml:space="preserve">communities prior to the pandemic that </w:t>
      </w:r>
      <w:r w:rsidR="001E6CDC">
        <w:rPr>
          <w:szCs w:val="20"/>
        </w:rPr>
        <w:t xml:space="preserve">you struggled </w:t>
      </w:r>
      <w:r>
        <w:rPr>
          <w:szCs w:val="20"/>
        </w:rPr>
        <w:t>to reach for the provision of services?</w:t>
      </w:r>
    </w:p>
    <w:p w:rsidRPr="00110F34" w:rsidR="00110F34" w:rsidP="00D30518" w:rsidRDefault="00110F34" w14:paraId="48B88866" w14:textId="4D31E423">
      <w:pPr>
        <w:pStyle w:val="ListParagraph"/>
        <w:numPr>
          <w:ilvl w:val="1"/>
          <w:numId w:val="2"/>
        </w:numPr>
        <w:spacing w:before="0" w:line="259" w:lineRule="auto"/>
        <w:contextualSpacing w:val="0"/>
        <w:rPr>
          <w:szCs w:val="20"/>
        </w:rPr>
      </w:pPr>
      <w:r w:rsidRPr="00244DC4">
        <w:rPr>
          <w:szCs w:val="20"/>
        </w:rPr>
        <w:t xml:space="preserve">What factors </w:t>
      </w:r>
      <w:r>
        <w:rPr>
          <w:szCs w:val="20"/>
        </w:rPr>
        <w:t>limited their access to home visiting?</w:t>
      </w:r>
    </w:p>
    <w:p w:rsidRPr="00244DC4" w:rsidR="007C20F4" w:rsidP="00586FAB" w:rsidRDefault="009C3A74" w14:paraId="0C0F034D" w14:textId="5F00A472">
      <w:pPr>
        <w:pStyle w:val="ListParagraph"/>
        <w:numPr>
          <w:ilvl w:val="0"/>
          <w:numId w:val="2"/>
        </w:numPr>
        <w:spacing w:before="0" w:line="259" w:lineRule="auto"/>
        <w:rPr>
          <w:szCs w:val="20"/>
        </w:rPr>
      </w:pPr>
      <w:r>
        <w:rPr>
          <w:szCs w:val="20"/>
        </w:rPr>
        <w:t>Have</w:t>
      </w:r>
      <w:r w:rsidRPr="00244DC4" w:rsidR="007C20F4">
        <w:rPr>
          <w:szCs w:val="20"/>
        </w:rPr>
        <w:t xml:space="preserve"> </w:t>
      </w:r>
      <w:r w:rsidR="00A25161">
        <w:rPr>
          <w:szCs w:val="20"/>
        </w:rPr>
        <w:t xml:space="preserve">there </w:t>
      </w:r>
      <w:r w:rsidRPr="00244DC4" w:rsidR="007C20F4">
        <w:rPr>
          <w:szCs w:val="20"/>
        </w:rPr>
        <w:t xml:space="preserve">been </w:t>
      </w:r>
      <w:r w:rsidR="00A25161">
        <w:rPr>
          <w:szCs w:val="20"/>
        </w:rPr>
        <w:t xml:space="preserve">communities </w:t>
      </w:r>
      <w:r w:rsidR="00AD54E7">
        <w:rPr>
          <w:szCs w:val="20"/>
        </w:rPr>
        <w:t xml:space="preserve">that </w:t>
      </w:r>
      <w:r w:rsidR="00181409">
        <w:rPr>
          <w:szCs w:val="20"/>
        </w:rPr>
        <w:t>have not had access to ho</w:t>
      </w:r>
      <w:r w:rsidR="005A0F65">
        <w:rPr>
          <w:szCs w:val="20"/>
        </w:rPr>
        <w:t>me visiting</w:t>
      </w:r>
      <w:r w:rsidR="00EB1FE6">
        <w:rPr>
          <w:szCs w:val="20"/>
        </w:rPr>
        <w:t xml:space="preserve"> during the pandemic</w:t>
      </w:r>
      <w:r>
        <w:rPr>
          <w:szCs w:val="20"/>
        </w:rPr>
        <w:t xml:space="preserve">? </w:t>
      </w:r>
    </w:p>
    <w:p w:rsidR="007C20F4" w:rsidP="00586FAB" w:rsidRDefault="007C20F4" w14:paraId="36FE508E" w14:textId="3F5FF066">
      <w:pPr>
        <w:pStyle w:val="ListParagraph"/>
        <w:numPr>
          <w:ilvl w:val="1"/>
          <w:numId w:val="2"/>
        </w:numPr>
        <w:spacing w:before="0" w:line="259" w:lineRule="auto"/>
        <w:rPr>
          <w:szCs w:val="20"/>
        </w:rPr>
      </w:pPr>
      <w:r w:rsidRPr="00244DC4">
        <w:rPr>
          <w:szCs w:val="20"/>
        </w:rPr>
        <w:t xml:space="preserve">What factors </w:t>
      </w:r>
      <w:r w:rsidRPr="00244DC4" w:rsidR="00FE242E">
        <w:rPr>
          <w:szCs w:val="20"/>
        </w:rPr>
        <w:t xml:space="preserve">have </w:t>
      </w:r>
      <w:r w:rsidR="00FE242E">
        <w:rPr>
          <w:szCs w:val="20"/>
        </w:rPr>
        <w:t>limited</w:t>
      </w:r>
      <w:r w:rsidR="00EB1FE6">
        <w:rPr>
          <w:szCs w:val="20"/>
        </w:rPr>
        <w:t xml:space="preserve"> their access to home visiting</w:t>
      </w:r>
      <w:r w:rsidRPr="00244DC4">
        <w:rPr>
          <w:szCs w:val="20"/>
        </w:rPr>
        <w:t>?</w:t>
      </w:r>
    </w:p>
    <w:p w:rsidRPr="00244DC4" w:rsidR="00FE242E" w:rsidP="00FE242E" w:rsidRDefault="00FE242E" w14:paraId="2873C758" w14:textId="77777777">
      <w:pPr>
        <w:pStyle w:val="ListParagraph"/>
        <w:spacing w:before="0" w:line="259" w:lineRule="auto"/>
        <w:ind w:left="1440"/>
        <w:rPr>
          <w:szCs w:val="20"/>
        </w:rPr>
      </w:pPr>
    </w:p>
    <w:p w:rsidRPr="00244DC4" w:rsidR="007C20F4" w:rsidP="00586FAB" w:rsidRDefault="007C20F4" w14:paraId="45F05766" w14:textId="77777777">
      <w:pPr>
        <w:pStyle w:val="ListParagraph"/>
        <w:numPr>
          <w:ilvl w:val="0"/>
          <w:numId w:val="17"/>
        </w:numPr>
        <w:spacing w:before="0" w:line="259" w:lineRule="auto"/>
        <w:rPr>
          <w:szCs w:val="20"/>
        </w:rPr>
      </w:pPr>
      <w:r w:rsidRPr="00244DC4">
        <w:rPr>
          <w:szCs w:val="20"/>
        </w:rPr>
        <w:t xml:space="preserve">How has families’ interest in participating in home visiting changed over the course of the pandemic, if at all? </w:t>
      </w:r>
    </w:p>
    <w:p w:rsidR="00181188" w:rsidP="0091536A" w:rsidRDefault="007C20F4" w14:paraId="5350A556" w14:textId="7FF130C0">
      <w:pPr>
        <w:pStyle w:val="ListParagraph"/>
        <w:numPr>
          <w:ilvl w:val="1"/>
          <w:numId w:val="3"/>
        </w:numPr>
        <w:spacing w:before="0" w:line="259" w:lineRule="auto"/>
        <w:contextualSpacing w:val="0"/>
        <w:rPr>
          <w:szCs w:val="20"/>
        </w:rPr>
      </w:pPr>
      <w:r w:rsidRPr="00244DC4">
        <w:rPr>
          <w:szCs w:val="20"/>
        </w:rPr>
        <w:t>What factors have caused them to be more or less interested in participating?</w:t>
      </w:r>
    </w:p>
    <w:p w:rsidR="00181188" w:rsidP="0091536A" w:rsidRDefault="00181188" w14:paraId="00BD3666" w14:textId="77777777">
      <w:pPr>
        <w:pStyle w:val="ListParagraph"/>
        <w:numPr>
          <w:ilvl w:val="1"/>
          <w:numId w:val="3"/>
        </w:numPr>
        <w:spacing w:before="0" w:line="259" w:lineRule="auto"/>
        <w:contextualSpacing w:val="0"/>
        <w:rPr>
          <w:szCs w:val="20"/>
        </w:rPr>
      </w:pPr>
      <w:r>
        <w:rPr>
          <w:szCs w:val="20"/>
        </w:rPr>
        <w:t xml:space="preserve">How has the involvement of other family members in visits changed over the course of the pandemic, if at all? For example, the involvement of fathers, grandparents, and siblings. </w:t>
      </w:r>
    </w:p>
    <w:p w:rsidR="00730C35" w:rsidP="00802F6C" w:rsidRDefault="00181188" w14:paraId="0D87E0D8" w14:textId="449C7CB0">
      <w:pPr>
        <w:pStyle w:val="ListParagraph"/>
        <w:numPr>
          <w:ilvl w:val="2"/>
          <w:numId w:val="3"/>
        </w:numPr>
        <w:spacing w:before="0" w:line="259" w:lineRule="auto"/>
        <w:contextualSpacing w:val="0"/>
        <w:rPr>
          <w:szCs w:val="20"/>
        </w:rPr>
      </w:pPr>
      <w:r>
        <w:rPr>
          <w:szCs w:val="20"/>
        </w:rPr>
        <w:t xml:space="preserve">What factors </w:t>
      </w:r>
      <w:r w:rsidR="00802F6C">
        <w:rPr>
          <w:szCs w:val="20"/>
        </w:rPr>
        <w:t xml:space="preserve">have prompted this change in involvement? </w:t>
      </w:r>
      <w:r w:rsidRPr="00181188" w:rsidR="007C20F4">
        <w:rPr>
          <w:szCs w:val="20"/>
        </w:rPr>
        <w:t xml:space="preserve"> </w:t>
      </w:r>
    </w:p>
    <w:p w:rsidRPr="00181188" w:rsidR="00802F6C" w:rsidP="0091536A" w:rsidRDefault="00802F6C" w14:paraId="42685164" w14:textId="77777777">
      <w:pPr>
        <w:pStyle w:val="ListParagraph"/>
        <w:spacing w:before="0" w:line="259" w:lineRule="auto"/>
        <w:ind w:left="2160"/>
        <w:contextualSpacing w:val="0"/>
        <w:rPr>
          <w:szCs w:val="20"/>
        </w:rPr>
      </w:pPr>
    </w:p>
    <w:p w:rsidR="00A16736" w:rsidP="00D30518" w:rsidRDefault="00A16736" w14:paraId="35EE8E38" w14:textId="5CB32184">
      <w:pPr>
        <w:pStyle w:val="ListParagraph"/>
        <w:keepNext/>
        <w:numPr>
          <w:ilvl w:val="0"/>
          <w:numId w:val="17"/>
        </w:numPr>
        <w:spacing w:before="0" w:line="259" w:lineRule="auto"/>
      </w:pPr>
      <w:r>
        <w:t xml:space="preserve">How has service delivery been customized </w:t>
      </w:r>
      <w:r w:rsidR="002D4BEC">
        <w:t xml:space="preserve">over the course of the </w:t>
      </w:r>
      <w:r>
        <w:t>pandemic</w:t>
      </w:r>
      <w:r w:rsidR="00352493">
        <w:t>?</w:t>
      </w:r>
      <w:r>
        <w:t xml:space="preserve"> </w:t>
      </w:r>
      <w:r w:rsidR="008B094D">
        <w:t xml:space="preserve"> </w:t>
      </w:r>
    </w:p>
    <w:p w:rsidRPr="00EB5FB0" w:rsidR="006F4DB9" w:rsidP="00586FAB" w:rsidRDefault="006F4DB9" w14:paraId="0003E820" w14:textId="1C4EA645">
      <w:pPr>
        <w:spacing w:after="240" w:line="259" w:lineRule="auto"/>
        <w:rPr>
          <w:b/>
          <w:color w:val="1F3864" w:themeColor="accent1" w:themeShade="80"/>
        </w:rPr>
      </w:pPr>
      <w:r w:rsidRPr="00EB5FB0">
        <w:rPr>
          <w:b/>
          <w:color w:val="1F3864" w:themeColor="accent1" w:themeShade="80"/>
        </w:rPr>
        <w:t xml:space="preserve">For all participants: </w:t>
      </w:r>
    </w:p>
    <w:p w:rsidRPr="0067018F" w:rsidR="00800849" w:rsidP="005E54F1" w:rsidRDefault="00800849" w14:paraId="13398757" w14:textId="13506F8E">
      <w:pPr>
        <w:pStyle w:val="ListParagraph"/>
        <w:numPr>
          <w:ilvl w:val="0"/>
          <w:numId w:val="17"/>
        </w:numPr>
        <w:spacing w:before="0" w:line="259" w:lineRule="auto"/>
      </w:pPr>
      <w:r w:rsidRPr="0067018F">
        <w:t xml:space="preserve">How have turnover rates </w:t>
      </w:r>
      <w:r w:rsidR="00183E17">
        <w:t xml:space="preserve">among frontline staff </w:t>
      </w:r>
      <w:r w:rsidRPr="0067018F">
        <w:t xml:space="preserve">changed since the start of the pandemic, if at all? </w:t>
      </w:r>
    </w:p>
    <w:p w:rsidR="0067018F" w:rsidP="00FA30B8" w:rsidRDefault="00800849" w14:paraId="43A67231" w14:textId="77777777">
      <w:pPr>
        <w:pStyle w:val="ListParagraph"/>
        <w:numPr>
          <w:ilvl w:val="0"/>
          <w:numId w:val="29"/>
        </w:numPr>
        <w:spacing w:before="0" w:line="259" w:lineRule="auto"/>
      </w:pPr>
      <w:r w:rsidRPr="0067018F">
        <w:lastRenderedPageBreak/>
        <w:t xml:space="preserve">What are the main factors behind these changes? </w:t>
      </w:r>
    </w:p>
    <w:p w:rsidR="008555A6" w:rsidP="00FA30B8" w:rsidRDefault="008555A6" w14:paraId="021A0E08" w14:textId="670BB988">
      <w:pPr>
        <w:pStyle w:val="ListParagraph"/>
        <w:numPr>
          <w:ilvl w:val="0"/>
          <w:numId w:val="29"/>
        </w:numPr>
        <w:spacing w:before="0" w:line="259" w:lineRule="auto"/>
      </w:pPr>
      <w:r>
        <w:t>Have staff been deployed or reassigned to other work in your agency?</w:t>
      </w:r>
    </w:p>
    <w:p w:rsidR="00E50086" w:rsidP="00FA30B8" w:rsidRDefault="00E50086" w14:paraId="1BA45767" w14:textId="740E557F">
      <w:pPr>
        <w:pStyle w:val="ListParagraph"/>
        <w:numPr>
          <w:ilvl w:val="0"/>
          <w:numId w:val="29"/>
        </w:numPr>
        <w:spacing w:before="0" w:line="259" w:lineRule="auto"/>
      </w:pPr>
      <w:r>
        <w:t xml:space="preserve">How have new staff been oriented </w:t>
      </w:r>
      <w:r w:rsidR="001D1DD9">
        <w:t>to their position</w:t>
      </w:r>
      <w:r w:rsidR="00BF57A4">
        <w:t xml:space="preserve"> and supported in their work</w:t>
      </w:r>
      <w:r w:rsidR="001D1DD9">
        <w:t>, if applicable?</w:t>
      </w:r>
    </w:p>
    <w:p w:rsidRPr="0067018F" w:rsidR="0067018F" w:rsidP="00586FAB" w:rsidRDefault="00800849" w14:paraId="441ED652" w14:textId="63778B4E">
      <w:pPr>
        <w:pStyle w:val="ListParagraph"/>
        <w:numPr>
          <w:ilvl w:val="0"/>
          <w:numId w:val="6"/>
        </w:numPr>
        <w:spacing w:before="0" w:line="259" w:lineRule="auto"/>
        <w:ind w:left="720"/>
      </w:pPr>
      <w:r w:rsidRPr="0067018F">
        <w:t xml:space="preserve">How has your program been affected by staffing shortages, if at all? </w:t>
      </w:r>
    </w:p>
    <w:p w:rsidR="005906E5" w:rsidP="00586FAB" w:rsidRDefault="00800849" w14:paraId="070B2761" w14:textId="382A6877">
      <w:pPr>
        <w:pStyle w:val="ListParagraph"/>
        <w:numPr>
          <w:ilvl w:val="0"/>
          <w:numId w:val="6"/>
        </w:numPr>
        <w:spacing w:before="0" w:line="259" w:lineRule="auto"/>
        <w:ind w:left="720"/>
      </w:pPr>
      <w:r w:rsidRPr="0067018F">
        <w:t xml:space="preserve">How have </w:t>
      </w:r>
      <w:r w:rsidR="007B76A7">
        <w:t xml:space="preserve">the </w:t>
      </w:r>
      <w:r w:rsidRPr="0067018F">
        <w:t>families</w:t>
      </w:r>
      <w:r w:rsidR="007B76A7">
        <w:t xml:space="preserve"> you serve</w:t>
      </w:r>
      <w:r w:rsidRPr="0067018F">
        <w:t xml:space="preserve"> been affected by staffing shortages</w:t>
      </w:r>
      <w:r w:rsidR="007B76A7">
        <w:t xml:space="preserve"> at your organization</w:t>
      </w:r>
      <w:r w:rsidRPr="0067018F">
        <w:t>, if at all?</w:t>
      </w:r>
    </w:p>
    <w:p w:rsidRPr="00995236" w:rsidR="00995236" w:rsidP="005E4B10" w:rsidRDefault="00995236" w14:paraId="6D038A9F" w14:textId="77777777">
      <w:pPr>
        <w:spacing w:before="0"/>
        <w:contextualSpacing/>
      </w:pPr>
    </w:p>
    <w:p w:rsidRPr="007C63E3" w:rsidR="00933459" w:rsidP="00933459" w:rsidRDefault="00933459" w14:paraId="3947EE04" w14:textId="3A317914">
      <w:pPr>
        <w:pStyle w:val="Heading2"/>
        <w:spacing w:after="240"/>
        <w:rPr>
          <w:rFonts w:ascii="Lato" w:hAnsi="Lato"/>
        </w:rPr>
      </w:pPr>
      <w:r w:rsidRPr="007C63E3">
        <w:rPr>
          <w:rFonts w:ascii="Lato" w:hAnsi="Lato"/>
        </w:rPr>
        <w:t>Community strengths and challenges</w:t>
      </w:r>
    </w:p>
    <w:p w:rsidRPr="00D441DB" w:rsidR="00D441DB" w:rsidP="00E65666" w:rsidRDefault="001E0AB4" w14:paraId="3113B57B" w14:textId="60F72DC4">
      <w:pPr>
        <w:pStyle w:val="ListParagraph"/>
        <w:numPr>
          <w:ilvl w:val="0"/>
          <w:numId w:val="17"/>
        </w:numPr>
        <w:spacing w:before="0" w:after="240" w:line="259" w:lineRule="auto"/>
        <w:contextualSpacing w:val="0"/>
      </w:pPr>
      <w:r w:rsidRPr="00EB5FB0">
        <w:rPr>
          <w:b/>
          <w:color w:val="1F3864" w:themeColor="accent1" w:themeShade="80"/>
        </w:rPr>
        <w:t xml:space="preserve">For all participants: </w:t>
      </w:r>
      <w:r w:rsidR="00DF3D35">
        <w:t>Please tell us about the</w:t>
      </w:r>
      <w:r w:rsidR="003277A6">
        <w:t xml:space="preserve"> needs of families and children in your community during the COVID-19 pandemic</w:t>
      </w:r>
      <w:r w:rsidR="008B1452">
        <w:t>.</w:t>
      </w:r>
    </w:p>
    <w:p w:rsidRPr="00DA08ED" w:rsidR="00DA08ED" w:rsidP="00586FAB" w:rsidRDefault="002F6C97" w14:paraId="4C1261A6" w14:textId="6996A068">
      <w:pPr>
        <w:pStyle w:val="ListParagraph"/>
        <w:numPr>
          <w:ilvl w:val="0"/>
          <w:numId w:val="17"/>
        </w:numPr>
        <w:spacing w:before="0" w:line="259" w:lineRule="auto"/>
      </w:pPr>
      <w:r>
        <w:rPr>
          <w:szCs w:val="20"/>
        </w:rPr>
        <w:t>Are you aware of historical disparities</w:t>
      </w:r>
      <w:r w:rsidR="002A5744">
        <w:rPr>
          <w:szCs w:val="20"/>
        </w:rPr>
        <w:t xml:space="preserve"> within your community?</w:t>
      </w:r>
      <w:r w:rsidR="00090E39">
        <w:rPr>
          <w:szCs w:val="20"/>
        </w:rPr>
        <w:t xml:space="preserve"> (e.g., race, gender, ethnicity)</w:t>
      </w:r>
      <w:r w:rsidR="00D00876">
        <w:rPr>
          <w:szCs w:val="20"/>
        </w:rPr>
        <w:t xml:space="preserve"> </w:t>
      </w:r>
    </w:p>
    <w:p w:rsidRPr="004204B1" w:rsidR="004204B1" w:rsidP="00DA08ED" w:rsidRDefault="004204B1" w14:paraId="6BB28864" w14:textId="4D955981">
      <w:pPr>
        <w:pStyle w:val="ListParagraph"/>
        <w:numPr>
          <w:ilvl w:val="0"/>
          <w:numId w:val="27"/>
        </w:numPr>
        <w:spacing w:before="0" w:line="259" w:lineRule="auto"/>
      </w:pPr>
      <w:r>
        <w:t xml:space="preserve">How has your organization acknowledged these historical disparities within the community, if at all? </w:t>
      </w:r>
      <w:r w:rsidR="002F6C97">
        <w:rPr>
          <w:szCs w:val="20"/>
        </w:rPr>
        <w:t xml:space="preserve"> </w:t>
      </w:r>
    </w:p>
    <w:p w:rsidR="00995236" w:rsidP="00FA30B8" w:rsidRDefault="00995236" w14:paraId="755A96DA" w14:textId="18A39B98">
      <w:pPr>
        <w:pStyle w:val="ListParagraph"/>
        <w:numPr>
          <w:ilvl w:val="0"/>
          <w:numId w:val="27"/>
        </w:numPr>
        <w:spacing w:before="0" w:line="259" w:lineRule="auto"/>
      </w:pPr>
      <w:r w:rsidRPr="00995236">
        <w:rPr>
          <w:szCs w:val="20"/>
        </w:rPr>
        <w:t>How have historical disparities impacted how families in your community have experienced the COVID-19 pandemic?</w:t>
      </w:r>
    </w:p>
    <w:p w:rsidR="004342C9" w:rsidP="00586FAB" w:rsidRDefault="004342C9" w14:paraId="54C91C33" w14:textId="6351345D">
      <w:pPr>
        <w:spacing w:before="0" w:line="259" w:lineRule="auto"/>
      </w:pPr>
    </w:p>
    <w:p w:rsidRPr="00E63103" w:rsidR="006215E9" w:rsidP="00586FAB" w:rsidRDefault="006215E9" w14:paraId="481BEBB0" w14:textId="4859412C">
      <w:pPr>
        <w:pStyle w:val="ListParagraph"/>
        <w:numPr>
          <w:ilvl w:val="0"/>
          <w:numId w:val="17"/>
        </w:numPr>
        <w:spacing w:before="0" w:line="259" w:lineRule="auto"/>
      </w:pPr>
      <w:r w:rsidRPr="00E63103">
        <w:t xml:space="preserve">How have communities and community groups </w:t>
      </w:r>
      <w:r w:rsidRPr="00E63103" w:rsidR="002F19EC">
        <w:t>worked to fill gaps to address the health, nutritional, and educational needs of families</w:t>
      </w:r>
      <w:r w:rsidR="000D672A">
        <w:t xml:space="preserve"> during the pandemic</w:t>
      </w:r>
      <w:r w:rsidRPr="00E63103" w:rsidR="002F19EC">
        <w:t>?</w:t>
      </w:r>
    </w:p>
    <w:p w:rsidRPr="00E63103" w:rsidR="002F19EC" w:rsidP="00586FAB" w:rsidRDefault="002F19EC" w14:paraId="644F4AD5" w14:textId="434288AC">
      <w:pPr>
        <w:pStyle w:val="ListParagraph"/>
        <w:numPr>
          <w:ilvl w:val="0"/>
          <w:numId w:val="9"/>
        </w:numPr>
        <w:spacing w:before="0" w:line="259" w:lineRule="auto"/>
      </w:pPr>
      <w:r w:rsidRPr="00E63103">
        <w:t>Which groups/organizations have been active in this work in your community</w:t>
      </w:r>
      <w:r w:rsidRPr="00E63103" w:rsidR="00E63103">
        <w:t>?</w:t>
      </w:r>
    </w:p>
    <w:p w:rsidR="006215E9" w:rsidP="00586FAB" w:rsidRDefault="006215E9" w14:paraId="5822F4CB" w14:textId="77777777">
      <w:pPr>
        <w:spacing w:before="0" w:line="259" w:lineRule="auto"/>
        <w:contextualSpacing/>
        <w:rPr>
          <w:color w:val="7030A0"/>
        </w:rPr>
      </w:pPr>
    </w:p>
    <w:p w:rsidR="004B71E3" w:rsidP="00FE242E" w:rsidRDefault="004342C9" w14:paraId="67516180" w14:textId="525E244E">
      <w:pPr>
        <w:pStyle w:val="ListParagraph"/>
        <w:keepNext/>
        <w:numPr>
          <w:ilvl w:val="0"/>
          <w:numId w:val="17"/>
        </w:numPr>
        <w:spacing w:before="0" w:line="259" w:lineRule="auto"/>
      </w:pPr>
      <w:r>
        <w:t>What</w:t>
      </w:r>
      <w:r w:rsidR="004B71E3">
        <w:t xml:space="preserve"> needs</w:t>
      </w:r>
      <w:r>
        <w:t xml:space="preserve"> </w:t>
      </w:r>
      <w:r w:rsidR="00B05933">
        <w:t xml:space="preserve">of families </w:t>
      </w:r>
      <w:r>
        <w:t>remain unmet and</w:t>
      </w:r>
      <w:r w:rsidR="00EB6B83">
        <w:t>/or</w:t>
      </w:r>
      <w:r>
        <w:t xml:space="preserve"> have been especially difficult to meet? </w:t>
      </w:r>
    </w:p>
    <w:p w:rsidR="004342C9" w:rsidP="00586FAB" w:rsidRDefault="004342C9" w14:paraId="7B860398" w14:textId="4E672DB5">
      <w:pPr>
        <w:pStyle w:val="ListParagraph"/>
        <w:numPr>
          <w:ilvl w:val="0"/>
          <w:numId w:val="9"/>
        </w:numPr>
        <w:spacing w:before="0" w:line="259" w:lineRule="auto"/>
      </w:pPr>
      <w:r>
        <w:t>For which groups of people?</w:t>
      </w:r>
    </w:p>
    <w:p w:rsidR="00F054ED" w:rsidP="00586FAB" w:rsidRDefault="004B71E3" w14:paraId="29E05D9D" w14:textId="479CA6A0">
      <w:pPr>
        <w:pStyle w:val="ListParagraph"/>
        <w:numPr>
          <w:ilvl w:val="0"/>
          <w:numId w:val="9"/>
        </w:numPr>
        <w:spacing w:before="0" w:line="259" w:lineRule="auto"/>
      </w:pPr>
      <w:r>
        <w:t xml:space="preserve">What are the primary barriers to meeting these needs? </w:t>
      </w:r>
    </w:p>
    <w:p w:rsidRPr="007C63E3" w:rsidR="009461AF" w:rsidP="009461AF" w:rsidRDefault="009461AF" w14:paraId="5632474C" w14:textId="01F17F28">
      <w:pPr>
        <w:pStyle w:val="Heading2"/>
        <w:spacing w:before="240" w:after="240"/>
        <w:rPr>
          <w:rFonts w:ascii="Lato" w:hAnsi="Lato"/>
        </w:rPr>
      </w:pPr>
      <w:r w:rsidRPr="007C63E3">
        <w:rPr>
          <w:rFonts w:ascii="Lato" w:hAnsi="Lato"/>
        </w:rPr>
        <w:t>Home visiting’s role in the community system</w:t>
      </w:r>
    </w:p>
    <w:p w:rsidR="00FD6CB5" w:rsidP="00586FAB" w:rsidRDefault="00FD6CB5" w14:paraId="4793C922" w14:textId="32DE1174">
      <w:pPr>
        <w:spacing w:after="240" w:line="259" w:lineRule="auto"/>
        <w:rPr>
          <w:b/>
          <w:color w:val="1F3864" w:themeColor="accent1" w:themeShade="80"/>
        </w:rPr>
      </w:pPr>
      <w:r w:rsidRPr="00EB5FB0">
        <w:rPr>
          <w:b/>
          <w:color w:val="1F3864" w:themeColor="accent1" w:themeShade="80"/>
        </w:rPr>
        <w:t xml:space="preserve">For participants </w:t>
      </w:r>
      <w:r w:rsidRPr="00EB5FB0" w:rsidR="00B951E0">
        <w:rPr>
          <w:b/>
          <w:color w:val="1F3864" w:themeColor="accent1" w:themeShade="80"/>
        </w:rPr>
        <w:t>familiar with</w:t>
      </w:r>
      <w:r w:rsidRPr="00EB5FB0">
        <w:rPr>
          <w:b/>
          <w:color w:val="1F3864" w:themeColor="accent1" w:themeShade="80"/>
        </w:rPr>
        <w:t xml:space="preserve"> home visiting (either delivering home visiting or collaborating with agencies delivering home visiting): </w:t>
      </w:r>
    </w:p>
    <w:p w:rsidRPr="007C2105" w:rsidR="00477A01" w:rsidP="00586FAB" w:rsidRDefault="00477A01" w14:paraId="4C4B9D8C" w14:textId="2F46DFC8">
      <w:pPr>
        <w:spacing w:after="240" w:line="259" w:lineRule="auto"/>
        <w:rPr>
          <w:bCs/>
          <w:color w:val="1F3864" w:themeColor="accent1" w:themeShade="80"/>
        </w:rPr>
      </w:pPr>
      <w:r w:rsidRPr="007C2105">
        <w:rPr>
          <w:bCs/>
          <w:color w:val="1F3864" w:themeColor="accent1" w:themeShade="80"/>
        </w:rPr>
        <w:t>The next set of questions ar</w:t>
      </w:r>
      <w:r w:rsidRPr="007C2105" w:rsidR="0087767C">
        <w:rPr>
          <w:bCs/>
          <w:color w:val="1F3864" w:themeColor="accent1" w:themeShade="80"/>
        </w:rPr>
        <w:t>e about home visiting</w:t>
      </w:r>
      <w:r w:rsidRPr="007C2105" w:rsidR="006A1DE0">
        <w:rPr>
          <w:bCs/>
          <w:color w:val="1F3864" w:themeColor="accent1" w:themeShade="80"/>
        </w:rPr>
        <w:t xml:space="preserve">’s role in the community, </w:t>
      </w:r>
      <w:r w:rsidRPr="007C2105" w:rsidR="000F74BE">
        <w:rPr>
          <w:bCs/>
          <w:color w:val="1F3864" w:themeColor="accent1" w:themeShade="80"/>
        </w:rPr>
        <w:t xml:space="preserve">including </w:t>
      </w:r>
      <w:r w:rsidRPr="007C2105" w:rsidR="006A1DE0">
        <w:rPr>
          <w:bCs/>
          <w:color w:val="1F3864" w:themeColor="accent1" w:themeShade="80"/>
        </w:rPr>
        <w:t>collaborating with other</w:t>
      </w:r>
      <w:r w:rsidRPr="007C2105" w:rsidR="000F74BE">
        <w:rPr>
          <w:bCs/>
          <w:color w:val="1F3864" w:themeColor="accent1" w:themeShade="80"/>
        </w:rPr>
        <w:t xml:space="preserve"> organizations in the community to meet families’ needs.</w:t>
      </w:r>
    </w:p>
    <w:p w:rsidR="00995236" w:rsidP="00586FAB" w:rsidRDefault="00995236" w14:paraId="29EA83EB" w14:textId="6CD0B4DA">
      <w:pPr>
        <w:pStyle w:val="ListParagraph"/>
        <w:numPr>
          <w:ilvl w:val="0"/>
          <w:numId w:val="17"/>
        </w:numPr>
        <w:spacing w:before="0" w:line="259" w:lineRule="auto"/>
      </w:pPr>
      <w:r>
        <w:t>What role has home visiting played in connecting families to services to meet their needs</w:t>
      </w:r>
      <w:r w:rsidR="001E0AB4">
        <w:t>, if any</w:t>
      </w:r>
      <w:r>
        <w:t>?</w:t>
      </w:r>
    </w:p>
    <w:p w:rsidR="00995236" w:rsidP="00586FAB" w:rsidRDefault="00995236" w14:paraId="24D39089" w14:textId="77777777">
      <w:pPr>
        <w:pStyle w:val="ListParagraph"/>
        <w:numPr>
          <w:ilvl w:val="0"/>
          <w:numId w:val="9"/>
        </w:numPr>
        <w:spacing w:before="0" w:line="259" w:lineRule="auto"/>
      </w:pPr>
      <w:r>
        <w:t>How has that role shifted during the pandemic?</w:t>
      </w:r>
    </w:p>
    <w:p w:rsidR="00995236" w:rsidP="00586FAB" w:rsidRDefault="00995236" w14:paraId="7B7746F8" w14:textId="77777777">
      <w:pPr>
        <w:spacing w:before="0" w:line="259" w:lineRule="auto"/>
      </w:pPr>
    </w:p>
    <w:p w:rsidR="00EB6B83" w:rsidP="00586FAB" w:rsidRDefault="00EB6B83" w14:paraId="26FA375B" w14:textId="1D955D12">
      <w:pPr>
        <w:pStyle w:val="ListParagraph"/>
        <w:numPr>
          <w:ilvl w:val="0"/>
          <w:numId w:val="17"/>
        </w:numPr>
        <w:spacing w:before="0" w:line="259" w:lineRule="auto"/>
      </w:pPr>
      <w:r>
        <w:t>Throughout the pandemic, i</w:t>
      </w:r>
      <w:r w:rsidR="00E63103">
        <w:t xml:space="preserve">n what ways </w:t>
      </w:r>
      <w:r>
        <w:t>has</w:t>
      </w:r>
      <w:r w:rsidR="00E63103">
        <w:t xml:space="preserve"> home visiting improve</w:t>
      </w:r>
      <w:r>
        <w:t>d</w:t>
      </w:r>
      <w:r w:rsidR="00E63103">
        <w:t xml:space="preserve"> the way systems operated or fill</w:t>
      </w:r>
      <w:r>
        <w:t>ed</w:t>
      </w:r>
      <w:r w:rsidR="00E63103">
        <w:t xml:space="preserve"> the void when systems broke down? </w:t>
      </w:r>
      <w:r w:rsidR="00DE1757">
        <w:t>By “systems” we mean the coordinated structures, supports, and services available to meet families’ needs</w:t>
      </w:r>
      <w:r w:rsidR="0058119A">
        <w:t>.</w:t>
      </w:r>
    </w:p>
    <w:p w:rsidR="00EB6B83" w:rsidP="00586FAB" w:rsidRDefault="00EB6B83" w14:paraId="35A0AAF2" w14:textId="1F55C6B3">
      <w:pPr>
        <w:pStyle w:val="ListParagraph"/>
        <w:numPr>
          <w:ilvl w:val="0"/>
          <w:numId w:val="9"/>
        </w:numPr>
        <w:spacing w:before="0" w:line="259" w:lineRule="auto"/>
      </w:pPr>
      <w:r>
        <w:t>How have</w:t>
      </w:r>
      <w:r w:rsidR="00E63103">
        <w:t xml:space="preserve"> home visiting programs collaborate</w:t>
      </w:r>
      <w:r>
        <w:t>d</w:t>
      </w:r>
      <w:r w:rsidR="00E63103">
        <w:t xml:space="preserve"> with partners to provide cross-sector help</w:t>
      </w:r>
      <w:r>
        <w:t>, if at all</w:t>
      </w:r>
      <w:r w:rsidR="00E63103">
        <w:t xml:space="preserve">? </w:t>
      </w:r>
    </w:p>
    <w:p w:rsidR="00E63103" w:rsidP="00586FAB" w:rsidRDefault="00EB6B83" w14:paraId="1698E9ED" w14:textId="5935DFD7">
      <w:pPr>
        <w:pStyle w:val="ListParagraph"/>
        <w:numPr>
          <w:ilvl w:val="0"/>
          <w:numId w:val="9"/>
        </w:numPr>
        <w:spacing w:before="0" w:line="259" w:lineRule="auto"/>
      </w:pPr>
      <w:r>
        <w:t>What</w:t>
      </w:r>
      <w:r w:rsidR="00E63103">
        <w:t xml:space="preserve"> innovative partnerships between home visiting and other sectors (e.g., housing, etc.)</w:t>
      </w:r>
      <w:r>
        <w:t xml:space="preserve"> have emerged, if any</w:t>
      </w:r>
      <w:r w:rsidR="00E63103">
        <w:t>?</w:t>
      </w:r>
    </w:p>
    <w:p w:rsidR="00F3770B" w:rsidP="00D30518" w:rsidRDefault="00F3770B" w14:paraId="0D4FA50F" w14:textId="4B1D0F56">
      <w:pPr>
        <w:pStyle w:val="ListParagraph"/>
        <w:numPr>
          <w:ilvl w:val="0"/>
          <w:numId w:val="9"/>
        </w:numPr>
        <w:spacing w:before="0" w:line="259" w:lineRule="auto"/>
        <w:ind w:left="763"/>
        <w:contextualSpacing w:val="0"/>
      </w:pPr>
      <w:r>
        <w:t>H</w:t>
      </w:r>
      <w:r w:rsidR="00CB5657">
        <w:t>ow h</w:t>
      </w:r>
      <w:r>
        <w:t xml:space="preserve">ave </w:t>
      </w:r>
      <w:r w:rsidR="00534987">
        <w:t xml:space="preserve">any </w:t>
      </w:r>
      <w:r w:rsidR="003974AB">
        <w:t xml:space="preserve">collaborations or </w:t>
      </w:r>
      <w:r w:rsidR="00534987">
        <w:t>partnership</w:t>
      </w:r>
      <w:r w:rsidR="003974AB">
        <w:t xml:space="preserve">s formed early on in the pandemic </w:t>
      </w:r>
      <w:r w:rsidR="00887489">
        <w:t>evolved over time?</w:t>
      </w:r>
      <w:r w:rsidR="004A1A0B">
        <w:t xml:space="preserve"> Have any </w:t>
      </w:r>
      <w:r w:rsidR="00116A3F">
        <w:t>collaborations ended</w:t>
      </w:r>
      <w:r w:rsidR="00F97A55">
        <w:t>?</w:t>
      </w:r>
    </w:p>
    <w:p w:rsidR="0058290A" w:rsidP="00FE242E" w:rsidRDefault="0058290A" w14:paraId="34E23DB8" w14:textId="326A15C1">
      <w:pPr>
        <w:pStyle w:val="ListParagraph"/>
        <w:numPr>
          <w:ilvl w:val="0"/>
          <w:numId w:val="9"/>
        </w:numPr>
        <w:spacing w:before="0" w:line="259" w:lineRule="auto"/>
        <w:ind w:left="763"/>
        <w:contextualSpacing w:val="0"/>
      </w:pPr>
      <w:r>
        <w:t xml:space="preserve">Do you foresee home visiting continuing to function in this way even after the pandemic is over? </w:t>
      </w:r>
    </w:p>
    <w:p w:rsidR="00FE242E" w:rsidP="00FE242E" w:rsidRDefault="00FE242E" w14:paraId="3C56881C" w14:textId="77777777">
      <w:pPr>
        <w:pStyle w:val="ListParagraph"/>
        <w:spacing w:before="0" w:line="259" w:lineRule="auto"/>
        <w:ind w:left="763"/>
        <w:contextualSpacing w:val="0"/>
      </w:pPr>
    </w:p>
    <w:p w:rsidRPr="007C63E3" w:rsidR="001C7ED8" w:rsidP="00FD6CB5" w:rsidRDefault="008A5A11" w14:paraId="1FBE59C1" w14:textId="7B8579D0">
      <w:pPr>
        <w:pStyle w:val="Heading2"/>
        <w:rPr>
          <w:rFonts w:ascii="Lato" w:hAnsi="Lato"/>
        </w:rPr>
      </w:pPr>
      <w:r w:rsidRPr="007C63E3">
        <w:rPr>
          <w:rFonts w:ascii="Lato" w:hAnsi="Lato"/>
        </w:rPr>
        <w:t xml:space="preserve">Program’s Role in </w:t>
      </w:r>
      <w:r w:rsidRPr="007C63E3" w:rsidR="001C7ED8">
        <w:rPr>
          <w:rFonts w:ascii="Lato" w:hAnsi="Lato"/>
        </w:rPr>
        <w:t>Equity</w:t>
      </w:r>
    </w:p>
    <w:p w:rsidR="00FE68AD" w:rsidP="00FE68AD" w:rsidRDefault="00FE68AD" w14:paraId="0A93FD66" w14:textId="77777777">
      <w:pPr>
        <w:spacing w:before="0"/>
        <w:contextualSpacing/>
      </w:pPr>
    </w:p>
    <w:p w:rsidRPr="00FF06A8" w:rsidR="00FE68AD" w:rsidP="00586FAB" w:rsidRDefault="00FE68AD" w14:paraId="1E1D7759" w14:textId="555C2482">
      <w:pPr>
        <w:spacing w:before="0" w:line="259" w:lineRule="auto"/>
        <w:contextualSpacing/>
        <w:rPr>
          <w:b/>
          <w:color w:val="4472C4" w:themeColor="accent1"/>
        </w:rPr>
      </w:pPr>
      <w:r w:rsidRPr="005508F9">
        <w:rPr>
          <w:b/>
          <w:color w:val="1F3864" w:themeColor="accent1" w:themeShade="80"/>
        </w:rPr>
        <w:t xml:space="preserve">For all participants: </w:t>
      </w:r>
    </w:p>
    <w:p w:rsidR="001C7ED8" w:rsidP="00586FAB" w:rsidRDefault="00676928" w14:paraId="3D4440FF" w14:textId="6AB49C5F">
      <w:pPr>
        <w:pStyle w:val="ListParagraph"/>
        <w:numPr>
          <w:ilvl w:val="0"/>
          <w:numId w:val="17"/>
        </w:numPr>
        <w:spacing w:line="259" w:lineRule="auto"/>
      </w:pPr>
      <w:r>
        <w:lastRenderedPageBreak/>
        <w:t xml:space="preserve">How is your agency addressing equity in its work, if at all? </w:t>
      </w:r>
    </w:p>
    <w:p w:rsidR="00603799" w:rsidP="00586FAB" w:rsidRDefault="00603799" w14:paraId="0943AD72" w14:textId="0184D46E">
      <w:pPr>
        <w:pStyle w:val="ListParagraph"/>
        <w:numPr>
          <w:ilvl w:val="0"/>
          <w:numId w:val="20"/>
        </w:numPr>
        <w:spacing w:line="259" w:lineRule="auto"/>
      </w:pPr>
      <w:r>
        <w:t xml:space="preserve">Does it have a </w:t>
      </w:r>
      <w:r w:rsidR="004049DA">
        <w:t>mission statement</w:t>
      </w:r>
      <w:r>
        <w:t xml:space="preserve"> </w:t>
      </w:r>
      <w:r w:rsidR="001A25A0">
        <w:t>committed</w:t>
      </w:r>
      <w:r>
        <w:t xml:space="preserve"> to racial equity? </w:t>
      </w:r>
    </w:p>
    <w:p w:rsidR="00603799" w:rsidP="00586FAB" w:rsidRDefault="00603799" w14:paraId="48E0EED6" w14:textId="24CD6EB2">
      <w:pPr>
        <w:pStyle w:val="ListParagraph"/>
        <w:numPr>
          <w:ilvl w:val="1"/>
          <w:numId w:val="20"/>
        </w:numPr>
        <w:spacing w:line="259" w:lineRule="auto"/>
      </w:pPr>
      <w:r>
        <w:t>If yes, how does this manifest in its work, if at all?</w:t>
      </w:r>
    </w:p>
    <w:p w:rsidR="00BB01E6" w:rsidP="00586FAB" w:rsidRDefault="00BB01E6" w14:paraId="787623E7" w14:textId="0F8477F1">
      <w:pPr>
        <w:pStyle w:val="ListParagraph"/>
        <w:numPr>
          <w:ilvl w:val="2"/>
          <w:numId w:val="20"/>
        </w:numPr>
        <w:spacing w:line="259" w:lineRule="auto"/>
      </w:pPr>
      <w:r>
        <w:t xml:space="preserve">What have </w:t>
      </w:r>
      <w:r w:rsidR="003A37A9">
        <w:t>been s</w:t>
      </w:r>
      <w:r w:rsidR="00E94322">
        <w:t xml:space="preserve">ome successes of the agency’s efforts to advance racial equity, if any? </w:t>
      </w:r>
    </w:p>
    <w:p w:rsidR="00E94322" w:rsidP="00586FAB" w:rsidRDefault="00E94322" w14:paraId="0B6C2A29" w14:textId="0E22ACAE">
      <w:pPr>
        <w:pStyle w:val="ListParagraph"/>
        <w:numPr>
          <w:ilvl w:val="2"/>
          <w:numId w:val="20"/>
        </w:numPr>
        <w:spacing w:line="259" w:lineRule="auto"/>
      </w:pPr>
      <w:r>
        <w:t>What have been some challenges</w:t>
      </w:r>
      <w:r w:rsidR="00BA3CA1">
        <w:t xml:space="preserve">, if any? </w:t>
      </w:r>
    </w:p>
    <w:p w:rsidR="00776CD4" w:rsidP="00586FAB" w:rsidRDefault="00776CD4" w14:paraId="7A8B50CF" w14:textId="63D8CE9C">
      <w:pPr>
        <w:pStyle w:val="ListParagraph"/>
        <w:numPr>
          <w:ilvl w:val="1"/>
          <w:numId w:val="20"/>
        </w:numPr>
        <w:spacing w:line="259" w:lineRule="auto"/>
      </w:pPr>
      <w:r>
        <w:t xml:space="preserve">If no, </w:t>
      </w:r>
      <w:r w:rsidR="00493859">
        <w:t>in what other ways does the agency address racial equity</w:t>
      </w:r>
      <w:r w:rsidR="001A25A0">
        <w:t>, i</w:t>
      </w:r>
      <w:r w:rsidR="00493859">
        <w:t xml:space="preserve">f any? </w:t>
      </w:r>
    </w:p>
    <w:p w:rsidR="00A244F3" w:rsidP="00586FAB" w:rsidRDefault="00A244F3" w14:paraId="795C9E00" w14:textId="389B6795">
      <w:pPr>
        <w:pStyle w:val="ListParagraph"/>
        <w:numPr>
          <w:ilvl w:val="0"/>
          <w:numId w:val="20"/>
        </w:numPr>
        <w:spacing w:line="259" w:lineRule="auto"/>
      </w:pPr>
      <w:r>
        <w:t xml:space="preserve">Does it have a mission statement committed to other types of equity, such as </w:t>
      </w:r>
      <w:r w:rsidR="00DA056D">
        <w:t>geographic</w:t>
      </w:r>
      <w:r>
        <w:t xml:space="preserve"> </w:t>
      </w:r>
      <w:r w:rsidR="00DA056D">
        <w:t>equity, gender and sexual orientation, ableism, etc.?</w:t>
      </w:r>
    </w:p>
    <w:p w:rsidR="00316416" w:rsidP="00316416" w:rsidRDefault="00316416" w14:paraId="7A641A4F" w14:textId="77777777">
      <w:pPr>
        <w:pStyle w:val="ListParagraph"/>
        <w:numPr>
          <w:ilvl w:val="1"/>
          <w:numId w:val="20"/>
        </w:numPr>
        <w:spacing w:line="259" w:lineRule="auto"/>
      </w:pPr>
      <w:r>
        <w:t>If yes, how does this manifest in its work, if at all?</w:t>
      </w:r>
    </w:p>
    <w:p w:rsidR="00316416" w:rsidP="00316416" w:rsidRDefault="00316416" w14:paraId="6D523A4A" w14:textId="41EDCE9A">
      <w:pPr>
        <w:pStyle w:val="ListParagraph"/>
        <w:numPr>
          <w:ilvl w:val="2"/>
          <w:numId w:val="20"/>
        </w:numPr>
        <w:spacing w:line="259" w:lineRule="auto"/>
      </w:pPr>
      <w:r>
        <w:t xml:space="preserve">What have been some successes of the agency’s efforts to advance </w:t>
      </w:r>
      <w:r w:rsidR="00F55A5B">
        <w:t>other types of</w:t>
      </w:r>
      <w:r>
        <w:t xml:space="preserve"> equity, if any? </w:t>
      </w:r>
    </w:p>
    <w:p w:rsidR="00316416" w:rsidP="00316416" w:rsidRDefault="00316416" w14:paraId="069310D0" w14:textId="77777777">
      <w:pPr>
        <w:pStyle w:val="ListParagraph"/>
        <w:numPr>
          <w:ilvl w:val="2"/>
          <w:numId w:val="20"/>
        </w:numPr>
        <w:spacing w:line="259" w:lineRule="auto"/>
      </w:pPr>
      <w:r>
        <w:t xml:space="preserve">What have been some challenges, if any? </w:t>
      </w:r>
    </w:p>
    <w:p w:rsidR="00316416" w:rsidP="00316416" w:rsidRDefault="00316416" w14:paraId="52F8ACA4" w14:textId="55DEB9D2">
      <w:pPr>
        <w:pStyle w:val="ListParagraph"/>
        <w:numPr>
          <w:ilvl w:val="1"/>
          <w:numId w:val="20"/>
        </w:numPr>
        <w:spacing w:line="259" w:lineRule="auto"/>
      </w:pPr>
      <w:r>
        <w:t xml:space="preserve">If no, in what other ways does the agency address </w:t>
      </w:r>
      <w:r w:rsidR="00F55A5B">
        <w:t>other types of equity</w:t>
      </w:r>
      <w:r>
        <w:t xml:space="preserve">, if any? </w:t>
      </w:r>
    </w:p>
    <w:p w:rsidR="00DA056D" w:rsidP="00F55A5B" w:rsidRDefault="00DA056D" w14:paraId="2D47B18A" w14:textId="05C0E547">
      <w:pPr>
        <w:pStyle w:val="ListParagraph"/>
        <w:spacing w:line="259" w:lineRule="auto"/>
        <w:ind w:left="1440"/>
      </w:pPr>
    </w:p>
    <w:p w:rsidR="00676928" w:rsidP="00586FAB" w:rsidRDefault="00676928" w14:paraId="6AB9B046" w14:textId="3CB2314B">
      <w:pPr>
        <w:pStyle w:val="ListParagraph"/>
        <w:numPr>
          <w:ilvl w:val="0"/>
          <w:numId w:val="20"/>
        </w:numPr>
        <w:spacing w:line="259" w:lineRule="auto"/>
      </w:pPr>
      <w:r>
        <w:t xml:space="preserve">Does </w:t>
      </w:r>
      <w:r w:rsidR="00493859">
        <w:t>your agency have</w:t>
      </w:r>
      <w:r>
        <w:t xml:space="preserve"> an equity task force or</w:t>
      </w:r>
      <w:r w:rsidR="003E6615">
        <w:t xml:space="preserve"> Diversity, Equity, Inclusion, and Accessibility</w:t>
      </w:r>
      <w:r>
        <w:t xml:space="preserve"> </w:t>
      </w:r>
      <w:r w:rsidR="00EA4596">
        <w:t>(</w:t>
      </w:r>
      <w:r>
        <w:t>DEI</w:t>
      </w:r>
      <w:r w:rsidR="008A2B04">
        <w:t>A</w:t>
      </w:r>
      <w:r w:rsidR="00EA4596">
        <w:t>)</w:t>
      </w:r>
      <w:r>
        <w:t xml:space="preserve"> lead? </w:t>
      </w:r>
    </w:p>
    <w:p w:rsidR="00594819" w:rsidP="00586FAB" w:rsidRDefault="00594819" w14:paraId="3E211A2C" w14:textId="33BB3D73">
      <w:pPr>
        <w:pStyle w:val="ListParagraph"/>
        <w:numPr>
          <w:ilvl w:val="1"/>
          <w:numId w:val="20"/>
        </w:numPr>
        <w:spacing w:line="259" w:lineRule="auto"/>
      </w:pPr>
      <w:r>
        <w:t xml:space="preserve">If yes, what is the role of that </w:t>
      </w:r>
      <w:r w:rsidR="001623AF">
        <w:t xml:space="preserve">person/body? </w:t>
      </w:r>
    </w:p>
    <w:p w:rsidR="001623AF" w:rsidP="00586FAB" w:rsidRDefault="001623AF" w14:paraId="036FF6A5" w14:textId="1029931F">
      <w:pPr>
        <w:pStyle w:val="ListParagraph"/>
        <w:numPr>
          <w:ilvl w:val="2"/>
          <w:numId w:val="20"/>
        </w:numPr>
        <w:spacing w:line="259" w:lineRule="auto"/>
      </w:pPr>
      <w:r>
        <w:t xml:space="preserve">What impact have they had, if any, </w:t>
      </w:r>
      <w:r w:rsidR="00340E3D">
        <w:t xml:space="preserve">on organization operations? </w:t>
      </w:r>
    </w:p>
    <w:p w:rsidRPr="008245D1" w:rsidR="00FE68AD" w:rsidP="00586FAB" w:rsidRDefault="00FE68AD" w14:paraId="22582811" w14:textId="362163B3">
      <w:pPr>
        <w:spacing w:line="259" w:lineRule="auto"/>
        <w:rPr>
          <w:b/>
        </w:rPr>
      </w:pPr>
      <w:r w:rsidRPr="008245D1">
        <w:rPr>
          <w:b/>
          <w:color w:val="1F3864" w:themeColor="accent1" w:themeShade="80"/>
        </w:rPr>
        <w:t xml:space="preserve">For participants </w:t>
      </w:r>
      <w:r w:rsidRPr="008245D1" w:rsidR="00A305D2">
        <w:rPr>
          <w:b/>
          <w:color w:val="1F3864" w:themeColor="accent1" w:themeShade="80"/>
        </w:rPr>
        <w:t xml:space="preserve">from home visiting agencies: </w:t>
      </w:r>
      <w:r w:rsidRPr="008245D1">
        <w:rPr>
          <w:b/>
          <w:color w:val="1F3864" w:themeColor="accent1" w:themeShade="80"/>
        </w:rPr>
        <w:t xml:space="preserve"> </w:t>
      </w:r>
    </w:p>
    <w:p w:rsidR="00FE68AD" w:rsidP="00586FAB" w:rsidRDefault="00A305D2" w14:paraId="2D09BE30" w14:textId="23176828">
      <w:pPr>
        <w:pStyle w:val="ListParagraph"/>
        <w:numPr>
          <w:ilvl w:val="0"/>
          <w:numId w:val="17"/>
        </w:numPr>
        <w:spacing w:line="259" w:lineRule="auto"/>
      </w:pPr>
      <w:r>
        <w:t xml:space="preserve">To what extent does </w:t>
      </w:r>
      <w:r w:rsidR="00E31FFB">
        <w:t>your home visiting program prioritize health equity</w:t>
      </w:r>
      <w:r w:rsidR="006C4830">
        <w:t xml:space="preserve"> in its work</w:t>
      </w:r>
      <w:r w:rsidR="00E31FFB">
        <w:t>, if at all?</w:t>
      </w:r>
    </w:p>
    <w:p w:rsidR="006C4830" w:rsidP="00586FAB" w:rsidRDefault="006C4830" w14:paraId="4B8BED59" w14:textId="3A351524">
      <w:pPr>
        <w:pStyle w:val="ListParagraph"/>
        <w:numPr>
          <w:ilvl w:val="0"/>
          <w:numId w:val="25"/>
        </w:numPr>
        <w:spacing w:line="259" w:lineRule="auto"/>
      </w:pPr>
      <w:r>
        <w:t>How does your program seek to meet the needs of fa</w:t>
      </w:r>
      <w:r w:rsidR="00B175A8">
        <w:t xml:space="preserve">milies experiencing </w:t>
      </w:r>
      <w:r w:rsidR="00816DE9">
        <w:t>inequities in</w:t>
      </w:r>
      <w:r w:rsidR="00B175A8">
        <w:t xml:space="preserve"> health </w:t>
      </w:r>
      <w:r w:rsidR="00816DE9">
        <w:t>and well-being outcomes</w:t>
      </w:r>
      <w:r w:rsidR="00B175A8">
        <w:t xml:space="preserve">, if at all? </w:t>
      </w:r>
    </w:p>
    <w:p w:rsidR="00421EFD" w:rsidP="007F4FC7" w:rsidRDefault="00F352DC" w14:paraId="156B5940" w14:textId="388A1AAC">
      <w:pPr>
        <w:pStyle w:val="ListParagraph"/>
        <w:numPr>
          <w:ilvl w:val="0"/>
          <w:numId w:val="25"/>
        </w:numPr>
        <w:spacing w:line="259" w:lineRule="auto"/>
      </w:pPr>
      <w:r>
        <w:t>How does your program</w:t>
      </w:r>
      <w:r w:rsidR="00AF1048">
        <w:t xml:space="preserve"> prioritize equity more broadly, for example, incorporating family voice</w:t>
      </w:r>
      <w:r w:rsidR="000467B5">
        <w:t xml:space="preserve"> into decision making a</w:t>
      </w:r>
      <w:r w:rsidR="007F4FC7">
        <w:t>bout services?</w:t>
      </w:r>
    </w:p>
    <w:p w:rsidR="006C4830" w:rsidP="00586FAB" w:rsidRDefault="00C71919" w14:paraId="18A724BB" w14:textId="06FE2686">
      <w:pPr>
        <w:pStyle w:val="ListParagraph"/>
        <w:numPr>
          <w:ilvl w:val="0"/>
          <w:numId w:val="24"/>
        </w:numPr>
        <w:spacing w:line="259" w:lineRule="auto"/>
      </w:pPr>
      <w:r>
        <w:t xml:space="preserve">How does your program identify </w:t>
      </w:r>
      <w:r w:rsidR="00841875">
        <w:t>and address i</w:t>
      </w:r>
      <w:r w:rsidR="00DB40F5">
        <w:t xml:space="preserve">nstitutional racism and its impact on health equity, if at all? </w:t>
      </w:r>
    </w:p>
    <w:p w:rsidR="00DB40F5" w:rsidP="00586FAB" w:rsidRDefault="00D3073F" w14:paraId="586F0AE0" w14:textId="59CCA4EA">
      <w:pPr>
        <w:pStyle w:val="ListParagraph"/>
        <w:numPr>
          <w:ilvl w:val="1"/>
          <w:numId w:val="24"/>
        </w:numPr>
        <w:spacing w:line="259" w:lineRule="auto"/>
      </w:pPr>
      <w:r>
        <w:t>Do</w:t>
      </w:r>
      <w:r w:rsidR="00D26399">
        <w:t>es</w:t>
      </w:r>
      <w:r>
        <w:t xml:space="preserve"> the organizational culture</w:t>
      </w:r>
      <w:r w:rsidR="00CB6972">
        <w:t xml:space="preserve"> and communications</w:t>
      </w:r>
      <w:r>
        <w:t xml:space="preserve"> address these topics? </w:t>
      </w:r>
    </w:p>
    <w:p w:rsidR="00D3073F" w:rsidP="00586FAB" w:rsidRDefault="00D3073F" w14:paraId="3586AFB7" w14:textId="1D61F3D3">
      <w:pPr>
        <w:pStyle w:val="ListParagraph"/>
        <w:numPr>
          <w:ilvl w:val="2"/>
          <w:numId w:val="24"/>
        </w:numPr>
        <w:spacing w:line="259" w:lineRule="auto"/>
      </w:pPr>
      <w:r>
        <w:t>If yes, in what ways?</w:t>
      </w:r>
    </w:p>
    <w:p w:rsidR="00124F5F" w:rsidP="00586FAB" w:rsidRDefault="00594B22" w14:paraId="57A8A13D" w14:textId="1CAF8271">
      <w:pPr>
        <w:pStyle w:val="ListParagraph"/>
        <w:numPr>
          <w:ilvl w:val="2"/>
          <w:numId w:val="24"/>
        </w:numPr>
        <w:spacing w:after="240" w:line="259" w:lineRule="auto"/>
      </w:pPr>
      <w:r>
        <w:t>If no</w:t>
      </w:r>
      <w:r w:rsidR="00D82E48">
        <w:t xml:space="preserve">, </w:t>
      </w:r>
      <w:r w:rsidR="00A975A6">
        <w:t>why not?</w:t>
      </w:r>
    </w:p>
    <w:p w:rsidRPr="007C63E3" w:rsidR="004B71E3" w:rsidP="00FD6CB5" w:rsidRDefault="00FD6CB5" w14:paraId="28F9DCFB" w14:textId="1E67BC9A">
      <w:pPr>
        <w:pStyle w:val="Heading2"/>
        <w:rPr>
          <w:rFonts w:ascii="Lato" w:hAnsi="Lato"/>
        </w:rPr>
      </w:pPr>
      <w:r w:rsidRPr="007C63E3">
        <w:rPr>
          <w:rFonts w:ascii="Lato" w:hAnsi="Lato"/>
        </w:rPr>
        <w:t>Conclusion</w:t>
      </w:r>
    </w:p>
    <w:p w:rsidR="00582BF0" w:rsidP="00AA5DD7" w:rsidRDefault="00BA7328" w14:paraId="0775F8B8" w14:textId="1F699CF8">
      <w:pPr>
        <w:pStyle w:val="ListParagraph"/>
        <w:numPr>
          <w:ilvl w:val="0"/>
          <w:numId w:val="17"/>
        </w:numPr>
      </w:pPr>
      <w:r>
        <w:t>Do you have recommendations for</w:t>
      </w:r>
      <w:r w:rsidR="003A6371">
        <w:t xml:space="preserve"> local </w:t>
      </w:r>
      <w:r w:rsidR="0018067D">
        <w:t>organization, agencies, or</w:t>
      </w:r>
      <w:r>
        <w:t xml:space="preserve"> community members who may be interested in joining our community research team or participating in other data collection activities, including focus groups and surveys? </w:t>
      </w:r>
    </w:p>
    <w:p w:rsidR="00234116" w:rsidP="002A7517" w:rsidRDefault="00FD6CB5" w14:paraId="6DADB3D6" w14:textId="00D977F0">
      <w:pPr>
        <w:pStyle w:val="ListParagraph"/>
        <w:numPr>
          <w:ilvl w:val="0"/>
          <w:numId w:val="17"/>
        </w:numPr>
      </w:pPr>
      <w:r>
        <w:t xml:space="preserve">Is there anything else you’d like to share with us that we haven’t talked about already? </w:t>
      </w:r>
    </w:p>
    <w:p w:rsidR="001A0F80" w:rsidP="001A0F80" w:rsidRDefault="002E243E" w14:paraId="5B1C15CA" w14:textId="345467D3">
      <w:r>
        <w:t>Thank you for your time today!</w:t>
      </w:r>
      <w:r w:rsidR="00D33707">
        <w:t xml:space="preserve"> </w:t>
      </w:r>
      <w:r w:rsidR="00314B12">
        <w:t xml:space="preserve">In appreciation of your time, we will be sending you a $50 e-gift card to Amazon. </w:t>
      </w:r>
    </w:p>
    <w:sectPr w:rsidR="001A0F80" w:rsidSect="00A0024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7083C" w14:textId="77777777" w:rsidR="00926A49" w:rsidRDefault="00926A49" w:rsidP="003E5A8C">
      <w:pPr>
        <w:spacing w:before="0"/>
      </w:pPr>
      <w:r>
        <w:separator/>
      </w:r>
    </w:p>
  </w:endnote>
  <w:endnote w:type="continuationSeparator" w:id="0">
    <w:p w14:paraId="435C8417" w14:textId="77777777" w:rsidR="00926A49" w:rsidRDefault="00926A49" w:rsidP="003E5A8C">
      <w:pPr>
        <w:spacing w:before="0"/>
      </w:pPr>
      <w:r>
        <w:continuationSeparator/>
      </w:r>
    </w:p>
  </w:endnote>
  <w:endnote w:type="continuationNotice" w:id="1">
    <w:p w14:paraId="07CA1691" w14:textId="77777777" w:rsidR="00926A49" w:rsidRDefault="00926A4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00000001"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309340"/>
      <w:docPartObj>
        <w:docPartGallery w:val="Page Numbers (Bottom of Page)"/>
        <w:docPartUnique/>
      </w:docPartObj>
    </w:sdtPr>
    <w:sdtEndPr>
      <w:rPr>
        <w:noProof/>
      </w:rPr>
    </w:sdtEndPr>
    <w:sdtContent>
      <w:p w14:paraId="3D84F916" w14:textId="54C07D55" w:rsidR="00AF6CB8" w:rsidRDefault="00AF6CB8">
        <w:pPr>
          <w:pStyle w:val="Footer"/>
          <w:jc w:val="right"/>
        </w:pPr>
        <w:r>
          <w:fldChar w:fldCharType="begin"/>
        </w:r>
        <w:r>
          <w:instrText xml:space="preserve"> PAGE   \* MERGEFORMAT </w:instrText>
        </w:r>
        <w:r>
          <w:fldChar w:fldCharType="separate"/>
        </w:r>
        <w:r w:rsidR="00800A35">
          <w:rPr>
            <w:noProof/>
          </w:rPr>
          <w:t>2</w:t>
        </w:r>
        <w:r>
          <w:rPr>
            <w:noProof/>
          </w:rPr>
          <w:fldChar w:fldCharType="end"/>
        </w:r>
      </w:p>
    </w:sdtContent>
  </w:sdt>
  <w:p w14:paraId="3C72ACC5" w14:textId="77777777" w:rsidR="003E5A8C" w:rsidRDefault="003E5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C13D33" w14:textId="77777777" w:rsidR="00926A49" w:rsidRDefault="00926A49" w:rsidP="003E5A8C">
      <w:pPr>
        <w:spacing w:before="0"/>
      </w:pPr>
      <w:r>
        <w:separator/>
      </w:r>
    </w:p>
  </w:footnote>
  <w:footnote w:type="continuationSeparator" w:id="0">
    <w:p w14:paraId="6BBB3895" w14:textId="77777777" w:rsidR="00926A49" w:rsidRDefault="00926A49" w:rsidP="003E5A8C">
      <w:pPr>
        <w:spacing w:before="0"/>
      </w:pPr>
      <w:r>
        <w:continuationSeparator/>
      </w:r>
    </w:p>
  </w:footnote>
  <w:footnote w:type="continuationNotice" w:id="1">
    <w:p w14:paraId="4809754E" w14:textId="77777777" w:rsidR="00926A49" w:rsidRDefault="00926A4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A5F"/>
    <w:multiLevelType w:val="hybridMultilevel"/>
    <w:tmpl w:val="E5B02B5A"/>
    <w:lvl w:ilvl="0" w:tplc="FFFFFFF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B2E84"/>
    <w:multiLevelType w:val="hybridMultilevel"/>
    <w:tmpl w:val="7C567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2B207A"/>
    <w:multiLevelType w:val="hybridMultilevel"/>
    <w:tmpl w:val="4FA00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27476"/>
    <w:multiLevelType w:val="hybridMultilevel"/>
    <w:tmpl w:val="98880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1641B"/>
    <w:multiLevelType w:val="hybridMultilevel"/>
    <w:tmpl w:val="2E447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D723C"/>
    <w:multiLevelType w:val="hybridMultilevel"/>
    <w:tmpl w:val="6DE45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E78AA"/>
    <w:multiLevelType w:val="hybridMultilevel"/>
    <w:tmpl w:val="DB3E82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B60DA0"/>
    <w:multiLevelType w:val="hybridMultilevel"/>
    <w:tmpl w:val="C798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92AE8"/>
    <w:multiLevelType w:val="hybridMultilevel"/>
    <w:tmpl w:val="9B6045A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F673ACB"/>
    <w:multiLevelType w:val="hybridMultilevel"/>
    <w:tmpl w:val="80F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A7769"/>
    <w:multiLevelType w:val="hybridMultilevel"/>
    <w:tmpl w:val="744E3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F21AE"/>
    <w:multiLevelType w:val="hybridMultilevel"/>
    <w:tmpl w:val="86062480"/>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1832B57"/>
    <w:multiLevelType w:val="hybridMultilevel"/>
    <w:tmpl w:val="D87E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3D0CB4"/>
    <w:multiLevelType w:val="hybridMultilevel"/>
    <w:tmpl w:val="F2B46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17997"/>
    <w:multiLevelType w:val="hybridMultilevel"/>
    <w:tmpl w:val="CBEEE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416164"/>
    <w:multiLevelType w:val="hybridMultilevel"/>
    <w:tmpl w:val="AF108A2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182294C"/>
    <w:multiLevelType w:val="hybridMultilevel"/>
    <w:tmpl w:val="1946E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15848"/>
    <w:multiLevelType w:val="hybridMultilevel"/>
    <w:tmpl w:val="F29E2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67E32"/>
    <w:multiLevelType w:val="hybridMultilevel"/>
    <w:tmpl w:val="F4ECCD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E75530"/>
    <w:multiLevelType w:val="hybridMultilevel"/>
    <w:tmpl w:val="B540E6D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FE12BC"/>
    <w:multiLevelType w:val="hybridMultilevel"/>
    <w:tmpl w:val="F8847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0671E04"/>
    <w:multiLevelType w:val="hybridMultilevel"/>
    <w:tmpl w:val="D1F88F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981652"/>
    <w:multiLevelType w:val="hybridMultilevel"/>
    <w:tmpl w:val="1D9093E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B5741FD"/>
    <w:multiLevelType w:val="hybridMultilevel"/>
    <w:tmpl w:val="702A9D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6F9120F"/>
    <w:multiLevelType w:val="hybridMultilevel"/>
    <w:tmpl w:val="11A0A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D5D27"/>
    <w:multiLevelType w:val="hybridMultilevel"/>
    <w:tmpl w:val="BE8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0328B6"/>
    <w:multiLevelType w:val="hybridMultilevel"/>
    <w:tmpl w:val="559C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E356C3"/>
    <w:multiLevelType w:val="hybridMultilevel"/>
    <w:tmpl w:val="8CB8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8251B"/>
    <w:multiLevelType w:val="hybridMultilevel"/>
    <w:tmpl w:val="4816D84C"/>
    <w:lvl w:ilvl="0" w:tplc="F506A27E">
      <w:start w:val="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
  </w:num>
  <w:num w:numId="4">
    <w:abstractNumId w:val="16"/>
  </w:num>
  <w:num w:numId="5">
    <w:abstractNumId w:val="24"/>
  </w:num>
  <w:num w:numId="6">
    <w:abstractNumId w:val="1"/>
  </w:num>
  <w:num w:numId="7">
    <w:abstractNumId w:val="27"/>
  </w:num>
  <w:num w:numId="8">
    <w:abstractNumId w:val="9"/>
  </w:num>
  <w:num w:numId="9">
    <w:abstractNumId w:val="23"/>
  </w:num>
  <w:num w:numId="10">
    <w:abstractNumId w:val="3"/>
  </w:num>
  <w:num w:numId="11">
    <w:abstractNumId w:val="6"/>
  </w:num>
  <w:num w:numId="12">
    <w:abstractNumId w:val="8"/>
  </w:num>
  <w:num w:numId="13">
    <w:abstractNumId w:val="0"/>
  </w:num>
  <w:num w:numId="14">
    <w:abstractNumId w:val="22"/>
  </w:num>
  <w:num w:numId="15">
    <w:abstractNumId w:val="25"/>
  </w:num>
  <w:num w:numId="16">
    <w:abstractNumId w:val="21"/>
  </w:num>
  <w:num w:numId="17">
    <w:abstractNumId w:val="4"/>
  </w:num>
  <w:num w:numId="18">
    <w:abstractNumId w:val="28"/>
  </w:num>
  <w:num w:numId="19">
    <w:abstractNumId w:val="20"/>
  </w:num>
  <w:num w:numId="20">
    <w:abstractNumId w:val="10"/>
  </w:num>
  <w:num w:numId="21">
    <w:abstractNumId w:val="12"/>
  </w:num>
  <w:num w:numId="22">
    <w:abstractNumId w:val="13"/>
  </w:num>
  <w:num w:numId="23">
    <w:abstractNumId w:val="7"/>
  </w:num>
  <w:num w:numId="24">
    <w:abstractNumId w:val="18"/>
  </w:num>
  <w:num w:numId="25">
    <w:abstractNumId w:val="14"/>
  </w:num>
  <w:num w:numId="26">
    <w:abstractNumId w:val="5"/>
  </w:num>
  <w:num w:numId="27">
    <w:abstractNumId w:val="19"/>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00"/>
    <w:rsid w:val="000019A0"/>
    <w:rsid w:val="000023F9"/>
    <w:rsid w:val="0000251F"/>
    <w:rsid w:val="00005993"/>
    <w:rsid w:val="00011F55"/>
    <w:rsid w:val="00016D42"/>
    <w:rsid w:val="000200BF"/>
    <w:rsid w:val="00020BDE"/>
    <w:rsid w:val="000222F6"/>
    <w:rsid w:val="00024466"/>
    <w:rsid w:val="00041659"/>
    <w:rsid w:val="000429E2"/>
    <w:rsid w:val="000467B5"/>
    <w:rsid w:val="00050209"/>
    <w:rsid w:val="00052ED1"/>
    <w:rsid w:val="0005367C"/>
    <w:rsid w:val="00055197"/>
    <w:rsid w:val="00062C60"/>
    <w:rsid w:val="00063FF6"/>
    <w:rsid w:val="0008234C"/>
    <w:rsid w:val="00085988"/>
    <w:rsid w:val="00086856"/>
    <w:rsid w:val="00090E39"/>
    <w:rsid w:val="00090E5B"/>
    <w:rsid w:val="00093F1F"/>
    <w:rsid w:val="000A1881"/>
    <w:rsid w:val="000A4E14"/>
    <w:rsid w:val="000B663E"/>
    <w:rsid w:val="000C26DC"/>
    <w:rsid w:val="000C46CD"/>
    <w:rsid w:val="000C77E6"/>
    <w:rsid w:val="000D1ADD"/>
    <w:rsid w:val="000D541F"/>
    <w:rsid w:val="000D672A"/>
    <w:rsid w:val="000E0564"/>
    <w:rsid w:val="000E466A"/>
    <w:rsid w:val="000F640F"/>
    <w:rsid w:val="000F67D3"/>
    <w:rsid w:val="000F74BE"/>
    <w:rsid w:val="00105E7D"/>
    <w:rsid w:val="00106C52"/>
    <w:rsid w:val="001070D2"/>
    <w:rsid w:val="00110F34"/>
    <w:rsid w:val="001162E7"/>
    <w:rsid w:val="00116A3F"/>
    <w:rsid w:val="00117DA6"/>
    <w:rsid w:val="00117EAD"/>
    <w:rsid w:val="00121FEF"/>
    <w:rsid w:val="00124F5F"/>
    <w:rsid w:val="00126B05"/>
    <w:rsid w:val="00126F61"/>
    <w:rsid w:val="00130338"/>
    <w:rsid w:val="00132B29"/>
    <w:rsid w:val="00133E68"/>
    <w:rsid w:val="00134B25"/>
    <w:rsid w:val="0014305D"/>
    <w:rsid w:val="001436B8"/>
    <w:rsid w:val="00152406"/>
    <w:rsid w:val="00152726"/>
    <w:rsid w:val="00153CA1"/>
    <w:rsid w:val="00153F6F"/>
    <w:rsid w:val="00155C97"/>
    <w:rsid w:val="001623AF"/>
    <w:rsid w:val="0016471F"/>
    <w:rsid w:val="0016683E"/>
    <w:rsid w:val="0018067D"/>
    <w:rsid w:val="00180962"/>
    <w:rsid w:val="00181188"/>
    <w:rsid w:val="00181409"/>
    <w:rsid w:val="00182133"/>
    <w:rsid w:val="00183E17"/>
    <w:rsid w:val="001906FB"/>
    <w:rsid w:val="00195009"/>
    <w:rsid w:val="00196983"/>
    <w:rsid w:val="00197432"/>
    <w:rsid w:val="001A0B2C"/>
    <w:rsid w:val="001A0F80"/>
    <w:rsid w:val="001A25A0"/>
    <w:rsid w:val="001A4570"/>
    <w:rsid w:val="001A79A0"/>
    <w:rsid w:val="001B0C05"/>
    <w:rsid w:val="001B1170"/>
    <w:rsid w:val="001B522D"/>
    <w:rsid w:val="001C7ED8"/>
    <w:rsid w:val="001D1B64"/>
    <w:rsid w:val="001D1DD9"/>
    <w:rsid w:val="001D469E"/>
    <w:rsid w:val="001E0AB4"/>
    <w:rsid w:val="001E14B0"/>
    <w:rsid w:val="001E281F"/>
    <w:rsid w:val="001E4D4B"/>
    <w:rsid w:val="001E6CDC"/>
    <w:rsid w:val="001E700A"/>
    <w:rsid w:val="001E7971"/>
    <w:rsid w:val="001F0A03"/>
    <w:rsid w:val="001F1926"/>
    <w:rsid w:val="00212AD8"/>
    <w:rsid w:val="0021580E"/>
    <w:rsid w:val="00217CF2"/>
    <w:rsid w:val="00234001"/>
    <w:rsid w:val="00234116"/>
    <w:rsid w:val="00234249"/>
    <w:rsid w:val="00234A42"/>
    <w:rsid w:val="00243FDF"/>
    <w:rsid w:val="00244DC4"/>
    <w:rsid w:val="00266C0A"/>
    <w:rsid w:val="002714BD"/>
    <w:rsid w:val="00273914"/>
    <w:rsid w:val="002A0DC4"/>
    <w:rsid w:val="002A5744"/>
    <w:rsid w:val="002A5CAA"/>
    <w:rsid w:val="002A7517"/>
    <w:rsid w:val="002A7D27"/>
    <w:rsid w:val="002B2E49"/>
    <w:rsid w:val="002C1B0A"/>
    <w:rsid w:val="002C3933"/>
    <w:rsid w:val="002D1E45"/>
    <w:rsid w:val="002D393C"/>
    <w:rsid w:val="002D4BEC"/>
    <w:rsid w:val="002D725B"/>
    <w:rsid w:val="002E243E"/>
    <w:rsid w:val="002E37FF"/>
    <w:rsid w:val="002E4BB4"/>
    <w:rsid w:val="002E700F"/>
    <w:rsid w:val="002F19EC"/>
    <w:rsid w:val="002F6C97"/>
    <w:rsid w:val="002F77B3"/>
    <w:rsid w:val="003001E5"/>
    <w:rsid w:val="0030256E"/>
    <w:rsid w:val="00314B12"/>
    <w:rsid w:val="00316416"/>
    <w:rsid w:val="003258D8"/>
    <w:rsid w:val="003277A6"/>
    <w:rsid w:val="00340E3D"/>
    <w:rsid w:val="00345CE4"/>
    <w:rsid w:val="00352493"/>
    <w:rsid w:val="00355689"/>
    <w:rsid w:val="003607BB"/>
    <w:rsid w:val="00360AE2"/>
    <w:rsid w:val="003621DB"/>
    <w:rsid w:val="00367D24"/>
    <w:rsid w:val="003722BC"/>
    <w:rsid w:val="00372DFF"/>
    <w:rsid w:val="00374936"/>
    <w:rsid w:val="00386ECD"/>
    <w:rsid w:val="00395932"/>
    <w:rsid w:val="003974AB"/>
    <w:rsid w:val="003A259E"/>
    <w:rsid w:val="003A2F2E"/>
    <w:rsid w:val="003A37A9"/>
    <w:rsid w:val="003A45A8"/>
    <w:rsid w:val="003A6371"/>
    <w:rsid w:val="003B1F5D"/>
    <w:rsid w:val="003B27E4"/>
    <w:rsid w:val="003C1A8B"/>
    <w:rsid w:val="003C75AF"/>
    <w:rsid w:val="003E3344"/>
    <w:rsid w:val="003E5A8C"/>
    <w:rsid w:val="003E6615"/>
    <w:rsid w:val="003F304B"/>
    <w:rsid w:val="003F5C9A"/>
    <w:rsid w:val="003F61D8"/>
    <w:rsid w:val="004049DA"/>
    <w:rsid w:val="00404ACB"/>
    <w:rsid w:val="00407792"/>
    <w:rsid w:val="004204B1"/>
    <w:rsid w:val="00421EFD"/>
    <w:rsid w:val="004305A9"/>
    <w:rsid w:val="00431B40"/>
    <w:rsid w:val="00431D6C"/>
    <w:rsid w:val="00433F50"/>
    <w:rsid w:val="004342C9"/>
    <w:rsid w:val="00434FBF"/>
    <w:rsid w:val="004410CD"/>
    <w:rsid w:val="0045098E"/>
    <w:rsid w:val="00457B58"/>
    <w:rsid w:val="00464078"/>
    <w:rsid w:val="00473E65"/>
    <w:rsid w:val="00477A01"/>
    <w:rsid w:val="00477ED9"/>
    <w:rsid w:val="00480CF6"/>
    <w:rsid w:val="00482B7F"/>
    <w:rsid w:val="00483BAB"/>
    <w:rsid w:val="00493859"/>
    <w:rsid w:val="00497CE4"/>
    <w:rsid w:val="004A1A0B"/>
    <w:rsid w:val="004A6117"/>
    <w:rsid w:val="004B4DBF"/>
    <w:rsid w:val="004B71E3"/>
    <w:rsid w:val="004B7325"/>
    <w:rsid w:val="004C0027"/>
    <w:rsid w:val="004C43A8"/>
    <w:rsid w:val="004C6F4B"/>
    <w:rsid w:val="004C7612"/>
    <w:rsid w:val="004D688B"/>
    <w:rsid w:val="004D6BAD"/>
    <w:rsid w:val="004E0645"/>
    <w:rsid w:val="004E6715"/>
    <w:rsid w:val="004F4B0E"/>
    <w:rsid w:val="0050550B"/>
    <w:rsid w:val="00505CEB"/>
    <w:rsid w:val="00514991"/>
    <w:rsid w:val="00514FAF"/>
    <w:rsid w:val="00515B3C"/>
    <w:rsid w:val="00534987"/>
    <w:rsid w:val="00536479"/>
    <w:rsid w:val="00547BD6"/>
    <w:rsid w:val="0055002B"/>
    <w:rsid w:val="00550501"/>
    <w:rsid w:val="005508F9"/>
    <w:rsid w:val="00551029"/>
    <w:rsid w:val="00551D64"/>
    <w:rsid w:val="00553734"/>
    <w:rsid w:val="0055580C"/>
    <w:rsid w:val="00556D57"/>
    <w:rsid w:val="0056152A"/>
    <w:rsid w:val="00562DAF"/>
    <w:rsid w:val="00563DC9"/>
    <w:rsid w:val="00566626"/>
    <w:rsid w:val="00567E99"/>
    <w:rsid w:val="0057482D"/>
    <w:rsid w:val="0058119A"/>
    <w:rsid w:val="0058290A"/>
    <w:rsid w:val="00582BF0"/>
    <w:rsid w:val="005847A8"/>
    <w:rsid w:val="00586FAB"/>
    <w:rsid w:val="005906E5"/>
    <w:rsid w:val="00593AC4"/>
    <w:rsid w:val="00594819"/>
    <w:rsid w:val="00594B22"/>
    <w:rsid w:val="005953BC"/>
    <w:rsid w:val="005954C9"/>
    <w:rsid w:val="005A0F65"/>
    <w:rsid w:val="005A28EF"/>
    <w:rsid w:val="005B2C8F"/>
    <w:rsid w:val="005C25FC"/>
    <w:rsid w:val="005C4970"/>
    <w:rsid w:val="005D6948"/>
    <w:rsid w:val="005E0AF0"/>
    <w:rsid w:val="005E28FF"/>
    <w:rsid w:val="005E4B10"/>
    <w:rsid w:val="005E54F1"/>
    <w:rsid w:val="005E5C6B"/>
    <w:rsid w:val="005E7F8F"/>
    <w:rsid w:val="005F2B39"/>
    <w:rsid w:val="005F5982"/>
    <w:rsid w:val="005F65EC"/>
    <w:rsid w:val="005F6ECF"/>
    <w:rsid w:val="005F76E7"/>
    <w:rsid w:val="00603799"/>
    <w:rsid w:val="00606141"/>
    <w:rsid w:val="00606803"/>
    <w:rsid w:val="006079BE"/>
    <w:rsid w:val="006135FE"/>
    <w:rsid w:val="006204B7"/>
    <w:rsid w:val="006215E9"/>
    <w:rsid w:val="006279F7"/>
    <w:rsid w:val="00631C75"/>
    <w:rsid w:val="0063332B"/>
    <w:rsid w:val="006348F9"/>
    <w:rsid w:val="00634956"/>
    <w:rsid w:val="00641700"/>
    <w:rsid w:val="00642696"/>
    <w:rsid w:val="00642AF1"/>
    <w:rsid w:val="0065161B"/>
    <w:rsid w:val="00664709"/>
    <w:rsid w:val="00665EF7"/>
    <w:rsid w:val="00666E63"/>
    <w:rsid w:val="0067018F"/>
    <w:rsid w:val="00671FBD"/>
    <w:rsid w:val="00676928"/>
    <w:rsid w:val="00682CB4"/>
    <w:rsid w:val="00685290"/>
    <w:rsid w:val="00694F3B"/>
    <w:rsid w:val="00697500"/>
    <w:rsid w:val="006A04FC"/>
    <w:rsid w:val="006A1DE0"/>
    <w:rsid w:val="006A55CF"/>
    <w:rsid w:val="006A62BB"/>
    <w:rsid w:val="006B3320"/>
    <w:rsid w:val="006B3C4B"/>
    <w:rsid w:val="006B54BC"/>
    <w:rsid w:val="006C2628"/>
    <w:rsid w:val="006C4830"/>
    <w:rsid w:val="006D3B3B"/>
    <w:rsid w:val="006D3C18"/>
    <w:rsid w:val="006D4FAF"/>
    <w:rsid w:val="006E749D"/>
    <w:rsid w:val="006F4DB9"/>
    <w:rsid w:val="006F5D2B"/>
    <w:rsid w:val="006F770B"/>
    <w:rsid w:val="006F7DF5"/>
    <w:rsid w:val="00701747"/>
    <w:rsid w:val="00702AF9"/>
    <w:rsid w:val="007044CA"/>
    <w:rsid w:val="0070481F"/>
    <w:rsid w:val="00707722"/>
    <w:rsid w:val="00715082"/>
    <w:rsid w:val="00716E39"/>
    <w:rsid w:val="00721620"/>
    <w:rsid w:val="007253A8"/>
    <w:rsid w:val="00727D36"/>
    <w:rsid w:val="00730C35"/>
    <w:rsid w:val="00742A01"/>
    <w:rsid w:val="00746D19"/>
    <w:rsid w:val="00753869"/>
    <w:rsid w:val="007733E5"/>
    <w:rsid w:val="0077488C"/>
    <w:rsid w:val="00775FC3"/>
    <w:rsid w:val="00776CD4"/>
    <w:rsid w:val="0078049E"/>
    <w:rsid w:val="007845FE"/>
    <w:rsid w:val="00791048"/>
    <w:rsid w:val="0079186D"/>
    <w:rsid w:val="00791EC0"/>
    <w:rsid w:val="00795D95"/>
    <w:rsid w:val="00796CD8"/>
    <w:rsid w:val="00796E04"/>
    <w:rsid w:val="00797D24"/>
    <w:rsid w:val="007A4749"/>
    <w:rsid w:val="007B116A"/>
    <w:rsid w:val="007B5065"/>
    <w:rsid w:val="007B67E1"/>
    <w:rsid w:val="007B76A7"/>
    <w:rsid w:val="007C20F4"/>
    <w:rsid w:val="007C2105"/>
    <w:rsid w:val="007C63E3"/>
    <w:rsid w:val="007D35E9"/>
    <w:rsid w:val="007E15D0"/>
    <w:rsid w:val="007E677E"/>
    <w:rsid w:val="007E7461"/>
    <w:rsid w:val="007F26E2"/>
    <w:rsid w:val="007F314E"/>
    <w:rsid w:val="007F380F"/>
    <w:rsid w:val="007F393A"/>
    <w:rsid w:val="007F4FC7"/>
    <w:rsid w:val="007F7805"/>
    <w:rsid w:val="007F7F17"/>
    <w:rsid w:val="00800849"/>
    <w:rsid w:val="00800A35"/>
    <w:rsid w:val="00802F6C"/>
    <w:rsid w:val="0080322A"/>
    <w:rsid w:val="008043A1"/>
    <w:rsid w:val="0080454C"/>
    <w:rsid w:val="00804BEB"/>
    <w:rsid w:val="00806F00"/>
    <w:rsid w:val="0081279E"/>
    <w:rsid w:val="008129C2"/>
    <w:rsid w:val="00814D45"/>
    <w:rsid w:val="00816DE9"/>
    <w:rsid w:val="00820773"/>
    <w:rsid w:val="00821F16"/>
    <w:rsid w:val="008222E9"/>
    <w:rsid w:val="008245D1"/>
    <w:rsid w:val="0083135A"/>
    <w:rsid w:val="00833C83"/>
    <w:rsid w:val="00841875"/>
    <w:rsid w:val="0085421B"/>
    <w:rsid w:val="008555A6"/>
    <w:rsid w:val="00855AA6"/>
    <w:rsid w:val="00857796"/>
    <w:rsid w:val="00857B62"/>
    <w:rsid w:val="00860C51"/>
    <w:rsid w:val="00863329"/>
    <w:rsid w:val="00863F31"/>
    <w:rsid w:val="00873DA9"/>
    <w:rsid w:val="00876D0A"/>
    <w:rsid w:val="0087767C"/>
    <w:rsid w:val="00880A1E"/>
    <w:rsid w:val="00882FB3"/>
    <w:rsid w:val="008849A2"/>
    <w:rsid w:val="00884D99"/>
    <w:rsid w:val="00887489"/>
    <w:rsid w:val="0089347B"/>
    <w:rsid w:val="00897197"/>
    <w:rsid w:val="008A04F9"/>
    <w:rsid w:val="008A1E48"/>
    <w:rsid w:val="008A2B04"/>
    <w:rsid w:val="008A5A11"/>
    <w:rsid w:val="008A6406"/>
    <w:rsid w:val="008A675B"/>
    <w:rsid w:val="008A7264"/>
    <w:rsid w:val="008B02DC"/>
    <w:rsid w:val="008B094D"/>
    <w:rsid w:val="008B1452"/>
    <w:rsid w:val="008B32ED"/>
    <w:rsid w:val="008B41F9"/>
    <w:rsid w:val="008B45A9"/>
    <w:rsid w:val="008B5BC8"/>
    <w:rsid w:val="008B7EDB"/>
    <w:rsid w:val="008C10A4"/>
    <w:rsid w:val="008C748E"/>
    <w:rsid w:val="008D0C7C"/>
    <w:rsid w:val="008D7587"/>
    <w:rsid w:val="008E0C2E"/>
    <w:rsid w:val="008E22CB"/>
    <w:rsid w:val="008E7A5F"/>
    <w:rsid w:val="009008C6"/>
    <w:rsid w:val="00902F2B"/>
    <w:rsid w:val="0090353A"/>
    <w:rsid w:val="0091522E"/>
    <w:rsid w:val="0091536A"/>
    <w:rsid w:val="00920AB5"/>
    <w:rsid w:val="00926A49"/>
    <w:rsid w:val="00927581"/>
    <w:rsid w:val="00931F84"/>
    <w:rsid w:val="00933459"/>
    <w:rsid w:val="00934272"/>
    <w:rsid w:val="00944902"/>
    <w:rsid w:val="009461AF"/>
    <w:rsid w:val="00960064"/>
    <w:rsid w:val="00965389"/>
    <w:rsid w:val="00970A04"/>
    <w:rsid w:val="00995236"/>
    <w:rsid w:val="009A09CE"/>
    <w:rsid w:val="009A3497"/>
    <w:rsid w:val="009A4E06"/>
    <w:rsid w:val="009A6C75"/>
    <w:rsid w:val="009A72F2"/>
    <w:rsid w:val="009B5FEA"/>
    <w:rsid w:val="009B6D93"/>
    <w:rsid w:val="009C3A74"/>
    <w:rsid w:val="009D331C"/>
    <w:rsid w:val="009D5A1D"/>
    <w:rsid w:val="009D695E"/>
    <w:rsid w:val="009E0B1F"/>
    <w:rsid w:val="009E4FF9"/>
    <w:rsid w:val="009F07F0"/>
    <w:rsid w:val="009F1D87"/>
    <w:rsid w:val="009F3F83"/>
    <w:rsid w:val="009F7786"/>
    <w:rsid w:val="00A00249"/>
    <w:rsid w:val="00A0105E"/>
    <w:rsid w:val="00A14B8D"/>
    <w:rsid w:val="00A14CE1"/>
    <w:rsid w:val="00A16332"/>
    <w:rsid w:val="00A16736"/>
    <w:rsid w:val="00A20002"/>
    <w:rsid w:val="00A21C60"/>
    <w:rsid w:val="00A238EB"/>
    <w:rsid w:val="00A244F3"/>
    <w:rsid w:val="00A25161"/>
    <w:rsid w:val="00A26C42"/>
    <w:rsid w:val="00A27C4F"/>
    <w:rsid w:val="00A305D2"/>
    <w:rsid w:val="00A332F9"/>
    <w:rsid w:val="00A40EA9"/>
    <w:rsid w:val="00A418E9"/>
    <w:rsid w:val="00A41E5B"/>
    <w:rsid w:val="00A45E5B"/>
    <w:rsid w:val="00A46AD5"/>
    <w:rsid w:val="00A546C7"/>
    <w:rsid w:val="00A6226C"/>
    <w:rsid w:val="00A664D5"/>
    <w:rsid w:val="00A7238B"/>
    <w:rsid w:val="00A8193E"/>
    <w:rsid w:val="00A833BB"/>
    <w:rsid w:val="00A87858"/>
    <w:rsid w:val="00A92134"/>
    <w:rsid w:val="00A96420"/>
    <w:rsid w:val="00A96846"/>
    <w:rsid w:val="00A975A6"/>
    <w:rsid w:val="00AA2BAD"/>
    <w:rsid w:val="00AA477B"/>
    <w:rsid w:val="00AA5DD7"/>
    <w:rsid w:val="00AC71A8"/>
    <w:rsid w:val="00AD397C"/>
    <w:rsid w:val="00AD54E7"/>
    <w:rsid w:val="00AF04CC"/>
    <w:rsid w:val="00AF1048"/>
    <w:rsid w:val="00AF6CB8"/>
    <w:rsid w:val="00B03CE6"/>
    <w:rsid w:val="00B04D2D"/>
    <w:rsid w:val="00B05933"/>
    <w:rsid w:val="00B05BBA"/>
    <w:rsid w:val="00B110FB"/>
    <w:rsid w:val="00B11D9D"/>
    <w:rsid w:val="00B140EA"/>
    <w:rsid w:val="00B1485A"/>
    <w:rsid w:val="00B175A8"/>
    <w:rsid w:val="00B349CD"/>
    <w:rsid w:val="00B41548"/>
    <w:rsid w:val="00B509BA"/>
    <w:rsid w:val="00B621CD"/>
    <w:rsid w:val="00B6536C"/>
    <w:rsid w:val="00B66F28"/>
    <w:rsid w:val="00B7586D"/>
    <w:rsid w:val="00B81B85"/>
    <w:rsid w:val="00B87233"/>
    <w:rsid w:val="00B90191"/>
    <w:rsid w:val="00B95081"/>
    <w:rsid w:val="00B951E0"/>
    <w:rsid w:val="00B9629C"/>
    <w:rsid w:val="00B97D40"/>
    <w:rsid w:val="00BA3CA1"/>
    <w:rsid w:val="00BA4FCD"/>
    <w:rsid w:val="00BA7328"/>
    <w:rsid w:val="00BB01E6"/>
    <w:rsid w:val="00BB232D"/>
    <w:rsid w:val="00BB3CE6"/>
    <w:rsid w:val="00BB75CE"/>
    <w:rsid w:val="00BC0276"/>
    <w:rsid w:val="00BC0B98"/>
    <w:rsid w:val="00BC2983"/>
    <w:rsid w:val="00BC3AF0"/>
    <w:rsid w:val="00BC6FF7"/>
    <w:rsid w:val="00BD7795"/>
    <w:rsid w:val="00BE094D"/>
    <w:rsid w:val="00BE3F6A"/>
    <w:rsid w:val="00BE4567"/>
    <w:rsid w:val="00BF0DCD"/>
    <w:rsid w:val="00BF0EDA"/>
    <w:rsid w:val="00BF22D7"/>
    <w:rsid w:val="00BF302D"/>
    <w:rsid w:val="00BF346B"/>
    <w:rsid w:val="00BF3A9D"/>
    <w:rsid w:val="00BF3FBB"/>
    <w:rsid w:val="00BF57A4"/>
    <w:rsid w:val="00BF73B1"/>
    <w:rsid w:val="00C00411"/>
    <w:rsid w:val="00C11B38"/>
    <w:rsid w:val="00C123A9"/>
    <w:rsid w:val="00C202E2"/>
    <w:rsid w:val="00C23120"/>
    <w:rsid w:val="00C253FC"/>
    <w:rsid w:val="00C418FF"/>
    <w:rsid w:val="00C46B5B"/>
    <w:rsid w:val="00C52ABC"/>
    <w:rsid w:val="00C6302A"/>
    <w:rsid w:val="00C633BB"/>
    <w:rsid w:val="00C676A4"/>
    <w:rsid w:val="00C707F7"/>
    <w:rsid w:val="00C71919"/>
    <w:rsid w:val="00C73A7F"/>
    <w:rsid w:val="00C7573E"/>
    <w:rsid w:val="00C76B73"/>
    <w:rsid w:val="00C833B1"/>
    <w:rsid w:val="00C921B6"/>
    <w:rsid w:val="00CA2482"/>
    <w:rsid w:val="00CA3E4A"/>
    <w:rsid w:val="00CA5894"/>
    <w:rsid w:val="00CA69CA"/>
    <w:rsid w:val="00CB5657"/>
    <w:rsid w:val="00CB6972"/>
    <w:rsid w:val="00CC36D1"/>
    <w:rsid w:val="00CC78D6"/>
    <w:rsid w:val="00CD75E6"/>
    <w:rsid w:val="00CD7E14"/>
    <w:rsid w:val="00CE576D"/>
    <w:rsid w:val="00CF0C27"/>
    <w:rsid w:val="00CF6F14"/>
    <w:rsid w:val="00D00876"/>
    <w:rsid w:val="00D12F48"/>
    <w:rsid w:val="00D1369B"/>
    <w:rsid w:val="00D14A3C"/>
    <w:rsid w:val="00D20B5F"/>
    <w:rsid w:val="00D26399"/>
    <w:rsid w:val="00D30518"/>
    <w:rsid w:val="00D3073F"/>
    <w:rsid w:val="00D319BA"/>
    <w:rsid w:val="00D33694"/>
    <w:rsid w:val="00D33707"/>
    <w:rsid w:val="00D42422"/>
    <w:rsid w:val="00D441DB"/>
    <w:rsid w:val="00D444C1"/>
    <w:rsid w:val="00D44F00"/>
    <w:rsid w:val="00D50100"/>
    <w:rsid w:val="00D54A4B"/>
    <w:rsid w:val="00D55214"/>
    <w:rsid w:val="00D562C4"/>
    <w:rsid w:val="00D56CDE"/>
    <w:rsid w:val="00D57F9F"/>
    <w:rsid w:val="00D62DC4"/>
    <w:rsid w:val="00D6674F"/>
    <w:rsid w:val="00D667C4"/>
    <w:rsid w:val="00D724B3"/>
    <w:rsid w:val="00D73183"/>
    <w:rsid w:val="00D80FCC"/>
    <w:rsid w:val="00D82E48"/>
    <w:rsid w:val="00D848E8"/>
    <w:rsid w:val="00D848FD"/>
    <w:rsid w:val="00D92596"/>
    <w:rsid w:val="00DA056D"/>
    <w:rsid w:val="00DA08ED"/>
    <w:rsid w:val="00DA2085"/>
    <w:rsid w:val="00DB25E9"/>
    <w:rsid w:val="00DB40F5"/>
    <w:rsid w:val="00DB5E91"/>
    <w:rsid w:val="00DB78EB"/>
    <w:rsid w:val="00DC21DA"/>
    <w:rsid w:val="00DC2AA1"/>
    <w:rsid w:val="00DC2EF7"/>
    <w:rsid w:val="00DC7F1C"/>
    <w:rsid w:val="00DD11CC"/>
    <w:rsid w:val="00DD4414"/>
    <w:rsid w:val="00DE1757"/>
    <w:rsid w:val="00DE335A"/>
    <w:rsid w:val="00DE4396"/>
    <w:rsid w:val="00DE5AB5"/>
    <w:rsid w:val="00DF178E"/>
    <w:rsid w:val="00DF3D35"/>
    <w:rsid w:val="00DF4A32"/>
    <w:rsid w:val="00DF5966"/>
    <w:rsid w:val="00E03B64"/>
    <w:rsid w:val="00E05211"/>
    <w:rsid w:val="00E05270"/>
    <w:rsid w:val="00E070A2"/>
    <w:rsid w:val="00E13D33"/>
    <w:rsid w:val="00E1745E"/>
    <w:rsid w:val="00E25BA6"/>
    <w:rsid w:val="00E31FFB"/>
    <w:rsid w:val="00E34688"/>
    <w:rsid w:val="00E37202"/>
    <w:rsid w:val="00E44931"/>
    <w:rsid w:val="00E47281"/>
    <w:rsid w:val="00E473ED"/>
    <w:rsid w:val="00E50086"/>
    <w:rsid w:val="00E518D2"/>
    <w:rsid w:val="00E52A70"/>
    <w:rsid w:val="00E5632E"/>
    <w:rsid w:val="00E621FD"/>
    <w:rsid w:val="00E63103"/>
    <w:rsid w:val="00E64BAA"/>
    <w:rsid w:val="00E65666"/>
    <w:rsid w:val="00E72082"/>
    <w:rsid w:val="00E87576"/>
    <w:rsid w:val="00E90B16"/>
    <w:rsid w:val="00E91193"/>
    <w:rsid w:val="00E94322"/>
    <w:rsid w:val="00E969EC"/>
    <w:rsid w:val="00EA4596"/>
    <w:rsid w:val="00EA62E8"/>
    <w:rsid w:val="00EB1FE6"/>
    <w:rsid w:val="00EB5FB0"/>
    <w:rsid w:val="00EB6B83"/>
    <w:rsid w:val="00EC0960"/>
    <w:rsid w:val="00EC4682"/>
    <w:rsid w:val="00EC567B"/>
    <w:rsid w:val="00EC73FE"/>
    <w:rsid w:val="00EC7477"/>
    <w:rsid w:val="00EF31F4"/>
    <w:rsid w:val="00F00291"/>
    <w:rsid w:val="00F0067D"/>
    <w:rsid w:val="00F00C03"/>
    <w:rsid w:val="00F03BE4"/>
    <w:rsid w:val="00F054ED"/>
    <w:rsid w:val="00F106CB"/>
    <w:rsid w:val="00F11ECF"/>
    <w:rsid w:val="00F1478D"/>
    <w:rsid w:val="00F14886"/>
    <w:rsid w:val="00F151B6"/>
    <w:rsid w:val="00F23457"/>
    <w:rsid w:val="00F236C3"/>
    <w:rsid w:val="00F2405F"/>
    <w:rsid w:val="00F24F6F"/>
    <w:rsid w:val="00F352DC"/>
    <w:rsid w:val="00F37100"/>
    <w:rsid w:val="00F3770B"/>
    <w:rsid w:val="00F379D9"/>
    <w:rsid w:val="00F55A5B"/>
    <w:rsid w:val="00F56531"/>
    <w:rsid w:val="00F6159C"/>
    <w:rsid w:val="00F70373"/>
    <w:rsid w:val="00F70C26"/>
    <w:rsid w:val="00F70FF8"/>
    <w:rsid w:val="00F74954"/>
    <w:rsid w:val="00F77AA5"/>
    <w:rsid w:val="00F92FA9"/>
    <w:rsid w:val="00F97A55"/>
    <w:rsid w:val="00FA30B8"/>
    <w:rsid w:val="00FA4D02"/>
    <w:rsid w:val="00FB0C93"/>
    <w:rsid w:val="00FB4125"/>
    <w:rsid w:val="00FB5A57"/>
    <w:rsid w:val="00FD2FE9"/>
    <w:rsid w:val="00FD4B77"/>
    <w:rsid w:val="00FD6CB5"/>
    <w:rsid w:val="00FD7A95"/>
    <w:rsid w:val="00FE1FF7"/>
    <w:rsid w:val="00FE242E"/>
    <w:rsid w:val="00FE68AD"/>
    <w:rsid w:val="00FE7264"/>
    <w:rsid w:val="00FF06A8"/>
    <w:rsid w:val="00FF27C6"/>
    <w:rsid w:val="00FF35A5"/>
    <w:rsid w:val="00FF74D8"/>
    <w:rsid w:val="04CDFFDD"/>
    <w:rsid w:val="3B9FD84D"/>
    <w:rsid w:val="4BD8A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A376"/>
  <w15:chartTrackingRefBased/>
  <w15:docId w15:val="{A97156C6-3F09-4AF2-89EB-61357627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AD"/>
    <w:pPr>
      <w:spacing w:before="240" w:after="0" w:line="240" w:lineRule="auto"/>
    </w:pPr>
    <w:rPr>
      <w:rFonts w:ascii="Lato" w:eastAsiaTheme="minorEastAsia" w:hAnsi="Lato"/>
      <w:sz w:val="20"/>
      <w:szCs w:val="24"/>
    </w:rPr>
  </w:style>
  <w:style w:type="paragraph" w:styleId="Heading1">
    <w:name w:val="heading 1"/>
    <w:basedOn w:val="Normal"/>
    <w:next w:val="Normal"/>
    <w:link w:val="Heading1Char"/>
    <w:uiPriority w:val="9"/>
    <w:qFormat/>
    <w:rsid w:val="009A4E06"/>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4E0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7517"/>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5C97"/>
    <w:pPr>
      <w:ind w:left="720"/>
      <w:contextualSpacing/>
    </w:pPr>
  </w:style>
  <w:style w:type="character" w:styleId="CommentReference">
    <w:name w:val="annotation reference"/>
    <w:basedOn w:val="DefaultParagraphFont"/>
    <w:uiPriority w:val="99"/>
    <w:semiHidden/>
    <w:unhideWhenUsed/>
    <w:rsid w:val="0090353A"/>
    <w:rPr>
      <w:sz w:val="16"/>
      <w:szCs w:val="16"/>
    </w:rPr>
  </w:style>
  <w:style w:type="paragraph" w:styleId="CommentText">
    <w:name w:val="annotation text"/>
    <w:basedOn w:val="Normal"/>
    <w:link w:val="CommentTextChar"/>
    <w:uiPriority w:val="99"/>
    <w:semiHidden/>
    <w:unhideWhenUsed/>
    <w:rsid w:val="0090353A"/>
    <w:rPr>
      <w:szCs w:val="20"/>
    </w:rPr>
  </w:style>
  <w:style w:type="character" w:customStyle="1" w:styleId="CommentTextChar">
    <w:name w:val="Comment Text Char"/>
    <w:basedOn w:val="DefaultParagraphFont"/>
    <w:link w:val="CommentText"/>
    <w:uiPriority w:val="99"/>
    <w:semiHidden/>
    <w:rsid w:val="0090353A"/>
    <w:rPr>
      <w:rFonts w:ascii="Lato" w:eastAsiaTheme="minorEastAsia" w:hAnsi="Lato"/>
      <w:sz w:val="20"/>
      <w:szCs w:val="20"/>
    </w:rPr>
  </w:style>
  <w:style w:type="paragraph" w:styleId="CommentSubject">
    <w:name w:val="annotation subject"/>
    <w:basedOn w:val="CommentText"/>
    <w:next w:val="CommentText"/>
    <w:link w:val="CommentSubjectChar"/>
    <w:uiPriority w:val="99"/>
    <w:semiHidden/>
    <w:unhideWhenUsed/>
    <w:rsid w:val="0090353A"/>
    <w:rPr>
      <w:b/>
      <w:bCs/>
    </w:rPr>
  </w:style>
  <w:style w:type="character" w:customStyle="1" w:styleId="CommentSubjectChar">
    <w:name w:val="Comment Subject Char"/>
    <w:basedOn w:val="CommentTextChar"/>
    <w:link w:val="CommentSubject"/>
    <w:uiPriority w:val="99"/>
    <w:semiHidden/>
    <w:rsid w:val="0090353A"/>
    <w:rPr>
      <w:rFonts w:ascii="Lato" w:eastAsiaTheme="minorEastAsia" w:hAnsi="Lato"/>
      <w:b/>
      <w:bCs/>
      <w:sz w:val="20"/>
      <w:szCs w:val="20"/>
    </w:rPr>
  </w:style>
  <w:style w:type="character" w:customStyle="1" w:styleId="UnresolvedMention1">
    <w:name w:val="Unresolved Mention1"/>
    <w:basedOn w:val="DefaultParagraphFont"/>
    <w:uiPriority w:val="99"/>
    <w:unhideWhenUsed/>
    <w:rsid w:val="000019A0"/>
    <w:rPr>
      <w:color w:val="605E5C"/>
      <w:shd w:val="clear" w:color="auto" w:fill="E1DFDD"/>
    </w:rPr>
  </w:style>
  <w:style w:type="character" w:customStyle="1" w:styleId="Mention1">
    <w:name w:val="Mention1"/>
    <w:basedOn w:val="DefaultParagraphFont"/>
    <w:uiPriority w:val="99"/>
    <w:unhideWhenUsed/>
    <w:rsid w:val="000019A0"/>
    <w:rPr>
      <w:color w:val="2B579A"/>
      <w:shd w:val="clear" w:color="auto" w:fill="E1DFDD"/>
    </w:rPr>
  </w:style>
  <w:style w:type="character" w:customStyle="1" w:styleId="Heading1Char">
    <w:name w:val="Heading 1 Char"/>
    <w:basedOn w:val="DefaultParagraphFont"/>
    <w:link w:val="Heading1"/>
    <w:uiPriority w:val="9"/>
    <w:rsid w:val="009A4E0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A4E06"/>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A4E06"/>
    <w:pPr>
      <w:spacing w:after="0" w:line="240" w:lineRule="auto"/>
    </w:pPr>
    <w:rPr>
      <w:rFonts w:ascii="Lato" w:eastAsiaTheme="minorEastAsia" w:hAnsi="Lato"/>
      <w:sz w:val="20"/>
      <w:szCs w:val="24"/>
    </w:rPr>
  </w:style>
  <w:style w:type="paragraph" w:styleId="Header">
    <w:name w:val="header"/>
    <w:basedOn w:val="Normal"/>
    <w:link w:val="HeaderChar"/>
    <w:uiPriority w:val="99"/>
    <w:unhideWhenUsed/>
    <w:rsid w:val="003E5A8C"/>
    <w:pPr>
      <w:tabs>
        <w:tab w:val="center" w:pos="4680"/>
        <w:tab w:val="right" w:pos="9360"/>
      </w:tabs>
      <w:spacing w:before="0"/>
    </w:pPr>
  </w:style>
  <w:style w:type="character" w:customStyle="1" w:styleId="HeaderChar">
    <w:name w:val="Header Char"/>
    <w:basedOn w:val="DefaultParagraphFont"/>
    <w:link w:val="Header"/>
    <w:uiPriority w:val="99"/>
    <w:rsid w:val="003E5A8C"/>
    <w:rPr>
      <w:rFonts w:ascii="Lato" w:eastAsiaTheme="minorEastAsia" w:hAnsi="Lato"/>
      <w:sz w:val="20"/>
      <w:szCs w:val="24"/>
    </w:rPr>
  </w:style>
  <w:style w:type="paragraph" w:styleId="Footer">
    <w:name w:val="footer"/>
    <w:basedOn w:val="Normal"/>
    <w:link w:val="FooterChar"/>
    <w:uiPriority w:val="99"/>
    <w:unhideWhenUsed/>
    <w:rsid w:val="003E5A8C"/>
    <w:pPr>
      <w:tabs>
        <w:tab w:val="center" w:pos="4680"/>
        <w:tab w:val="right" w:pos="9360"/>
      </w:tabs>
      <w:spacing w:before="0"/>
    </w:pPr>
  </w:style>
  <w:style w:type="character" w:customStyle="1" w:styleId="FooterChar">
    <w:name w:val="Footer Char"/>
    <w:basedOn w:val="DefaultParagraphFont"/>
    <w:link w:val="Footer"/>
    <w:uiPriority w:val="99"/>
    <w:rsid w:val="003E5A8C"/>
    <w:rPr>
      <w:rFonts w:ascii="Lato" w:eastAsiaTheme="minorEastAsia" w:hAnsi="Lato"/>
      <w:sz w:val="20"/>
      <w:szCs w:val="24"/>
    </w:rPr>
  </w:style>
  <w:style w:type="paragraph" w:styleId="Title">
    <w:name w:val="Title"/>
    <w:basedOn w:val="Normal"/>
    <w:next w:val="Normal"/>
    <w:link w:val="TitleChar"/>
    <w:uiPriority w:val="10"/>
    <w:qFormat/>
    <w:rsid w:val="003E5A8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A8C"/>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B03CE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CE6"/>
    <w:rPr>
      <w:rFonts w:ascii="Segoe UI" w:eastAsiaTheme="minorEastAsia" w:hAnsi="Segoe UI" w:cs="Segoe UI"/>
      <w:sz w:val="18"/>
      <w:szCs w:val="18"/>
    </w:rPr>
  </w:style>
  <w:style w:type="character" w:customStyle="1" w:styleId="UnresolvedMention2">
    <w:name w:val="Unresolved Mention2"/>
    <w:basedOn w:val="DefaultParagraphFont"/>
    <w:uiPriority w:val="99"/>
    <w:unhideWhenUsed/>
    <w:rsid w:val="00063FF6"/>
    <w:rPr>
      <w:color w:val="605E5C"/>
      <w:shd w:val="clear" w:color="auto" w:fill="E1DFDD"/>
    </w:rPr>
  </w:style>
  <w:style w:type="character" w:customStyle="1" w:styleId="Mention2">
    <w:name w:val="Mention2"/>
    <w:basedOn w:val="DefaultParagraphFont"/>
    <w:uiPriority w:val="99"/>
    <w:unhideWhenUsed/>
    <w:rsid w:val="00063F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9360">
      <w:bodyDiv w:val="1"/>
      <w:marLeft w:val="0"/>
      <w:marRight w:val="0"/>
      <w:marTop w:val="0"/>
      <w:marBottom w:val="0"/>
      <w:divBdr>
        <w:top w:val="none" w:sz="0" w:space="0" w:color="auto"/>
        <w:left w:val="none" w:sz="0" w:space="0" w:color="auto"/>
        <w:bottom w:val="none" w:sz="0" w:space="0" w:color="auto"/>
        <w:right w:val="none" w:sz="0" w:space="0" w:color="auto"/>
      </w:divBdr>
    </w:div>
    <w:div w:id="48157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90A56-5AAC-441C-B4CA-2C913A13E6BA}">
  <ds:schemaRefs>
    <ds:schemaRef ds:uri="http://schemas.microsoft.com/sharepoint/v3/contenttype/forms"/>
  </ds:schemaRefs>
</ds:datastoreItem>
</file>

<file path=customXml/itemProps2.xml><?xml version="1.0" encoding="utf-8"?>
<ds:datastoreItem xmlns:ds="http://schemas.openxmlformats.org/officeDocument/2006/customXml" ds:itemID="{A84738F0-CA28-41B1-B4C6-A8A44E5F5F2F}">
  <ds:schemaRefs>
    <ds:schemaRef ds:uri="http://schemas.microsoft.com/office/2006/metadata/properties"/>
    <ds:schemaRef ds:uri="http://purl.org/dc/terms/"/>
    <ds:schemaRef ds:uri="http://schemas.openxmlformats.org/package/2006/metadata/core-properties"/>
    <ds:schemaRef ds:uri="5988497e-2e17-43b2-af0d-95c0d4d5f2dc"/>
    <ds:schemaRef ds:uri="http://schemas.microsoft.com/office/2006/documentManagement/types"/>
    <ds:schemaRef ds:uri="f3bdd3e4-e979-49cc-96da-aa3924f3c765"/>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7570A39-6FD9-4756-9D9C-F03444919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2BB8F-FE8D-4FA8-ACB5-02C10FAD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1483</Words>
  <Characters>8455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9919</CharactersWithSpaces>
  <SharedDoc>false</SharedDoc>
  <HLinks>
    <vt:vector size="12" baseType="variant">
      <vt:variant>
        <vt:i4>589862</vt:i4>
      </vt:variant>
      <vt:variant>
        <vt:i4>3</vt:i4>
      </vt:variant>
      <vt:variant>
        <vt:i4>0</vt:i4>
      </vt:variant>
      <vt:variant>
        <vt:i4>5</vt:i4>
      </vt:variant>
      <vt:variant>
        <vt:lpwstr>mailto:dhegseth@childtrends.org</vt:lpwstr>
      </vt:variant>
      <vt:variant>
        <vt:lpwstr/>
      </vt:variant>
      <vt:variant>
        <vt:i4>655395</vt:i4>
      </vt:variant>
      <vt:variant>
        <vt:i4>0</vt:i4>
      </vt:variant>
      <vt:variant>
        <vt:i4>0</vt:i4>
      </vt:variant>
      <vt:variant>
        <vt:i4>5</vt:i4>
      </vt:variant>
      <vt:variant>
        <vt:lpwstr>mailto:EBultinck@childtrends.org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Falletta</dc:creator>
  <cp:keywords/>
  <dc:description/>
  <cp:lastModifiedBy>Peplinski, Kyle  (HRSA)</cp:lastModifiedBy>
  <cp:revision>2</cp:revision>
  <dcterms:created xsi:type="dcterms:W3CDTF">2022-06-29T19:46:00Z</dcterms:created>
  <dcterms:modified xsi:type="dcterms:W3CDTF">2022-06-29T19:46:00Z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_dlc_DocIdItemGuid">
    <vt:lpwstr>effe3b26-944f-4bff-b2e7-c1dfd6885f9f</vt:lpwstr>
  </property>
  <property fmtid="{D5CDD505-2E9C-101B-9397-08002B2CF9AE}" pid="4" name="MediaServiceImageTags">
    <vt:lpwstr/>
  </property>
</Properties>
</file>