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F59AF" w:rsidR="00617215" w:rsidP="00F90916" w:rsidRDefault="007F59AF" w14:paraId="49E5D7C8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Request for Non</w:t>
      </w:r>
      <w:r w:rsidR="00D94BB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substantive Change </w:t>
      </w:r>
    </w:p>
    <w:p w:rsidR="00F90916" w:rsidP="00F90916" w:rsidRDefault="003D6B41" w14:paraId="762FCE98" w14:textId="136D84D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National Firefighter Registry </w:t>
      </w:r>
    </w:p>
    <w:p w:rsidR="00F90916" w:rsidP="00F90916" w:rsidRDefault="00F90916" w14:paraId="0EC0CFEF" w14:textId="5BB309B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F59AF">
        <w:rPr>
          <w:rFonts w:ascii="Times New Roman" w:hAnsi="Times New Roman" w:cs="Times New Roman"/>
        </w:rPr>
        <w:t>OMB Approval #</w:t>
      </w:r>
      <w:r w:rsidR="003D6B41">
        <w:rPr>
          <w:rFonts w:ascii="Times New Roman" w:hAnsi="Times New Roman" w:cs="Times New Roman"/>
        </w:rPr>
        <w:t xml:space="preserve"> 0920-1348</w:t>
      </w:r>
      <w:r w:rsidRPr="007F59AF">
        <w:rPr>
          <w:rFonts w:ascii="Times New Roman" w:hAnsi="Times New Roman" w:cs="Times New Roman"/>
        </w:rPr>
        <w:t xml:space="preserve">– Expiration date </w:t>
      </w:r>
      <w:r w:rsidR="003D6B41">
        <w:rPr>
          <w:rFonts w:ascii="Times New Roman" w:hAnsi="Times New Roman" w:cs="Times New Roman"/>
        </w:rPr>
        <w:t>09/30/2024</w:t>
      </w:r>
    </w:p>
    <w:p w:rsidRPr="007F59AF" w:rsidR="00C972A4" w:rsidP="00F90916" w:rsidRDefault="00C972A4" w14:paraId="7E88D558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Pr="005F6FC7" w:rsidR="001C67E1" w:rsidP="001C67E1" w:rsidRDefault="001C67E1" w14:paraId="0F29AF47" w14:textId="165852CF">
      <w:pPr>
        <w:rPr>
          <w:rFonts w:ascii="Times New Roman" w:hAnsi="Times New Roman" w:cs="Times New Roman"/>
          <w:b/>
          <w:u w:val="single"/>
        </w:rPr>
      </w:pPr>
      <w:r w:rsidRPr="005F6FC7">
        <w:rPr>
          <w:rFonts w:ascii="Times New Roman" w:hAnsi="Times New Roman" w:cs="Times New Roman"/>
          <w:b/>
          <w:u w:val="single"/>
        </w:rPr>
        <w:t xml:space="preserve">Justification for </w:t>
      </w:r>
      <w:r w:rsidR="005F6FC7">
        <w:rPr>
          <w:rFonts w:ascii="Times New Roman" w:hAnsi="Times New Roman" w:cs="Times New Roman"/>
          <w:b/>
          <w:u w:val="single"/>
        </w:rPr>
        <w:t>N</w:t>
      </w:r>
      <w:r w:rsidRPr="005F6FC7">
        <w:rPr>
          <w:rFonts w:ascii="Times New Roman" w:hAnsi="Times New Roman" w:cs="Times New Roman"/>
          <w:b/>
          <w:u w:val="single"/>
        </w:rPr>
        <w:t>on</w:t>
      </w:r>
      <w:r w:rsidR="005F6FC7">
        <w:rPr>
          <w:rFonts w:ascii="Times New Roman" w:hAnsi="Times New Roman" w:cs="Times New Roman"/>
          <w:b/>
          <w:u w:val="single"/>
        </w:rPr>
        <w:t>-</w:t>
      </w:r>
      <w:r w:rsidRPr="005F6FC7">
        <w:rPr>
          <w:rFonts w:ascii="Times New Roman" w:hAnsi="Times New Roman" w:cs="Times New Roman"/>
          <w:b/>
          <w:u w:val="single"/>
        </w:rPr>
        <w:t>substantive change:</w:t>
      </w:r>
    </w:p>
    <w:p w:rsidR="00C56ADB" w:rsidP="00E45D79" w:rsidRDefault="002D0E9E" w14:paraId="308C2C33" w14:textId="66CBC641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NIOSH is</w:t>
      </w:r>
      <w:r w:rsidR="00EB776F">
        <w:rPr>
          <w:rFonts w:ascii="Times New Roman" w:hAnsi="Times New Roman" w:eastAsia="Times New Roman" w:cs="Times New Roman"/>
        </w:rPr>
        <w:t xml:space="preserve"> requesting a </w:t>
      </w:r>
      <w:r w:rsidR="00F26ED5">
        <w:rPr>
          <w:rFonts w:ascii="Times New Roman" w:hAnsi="Times New Roman" w:eastAsia="Times New Roman" w:cs="Times New Roman"/>
        </w:rPr>
        <w:t xml:space="preserve">non-substantive </w:t>
      </w:r>
      <w:r w:rsidR="00EB776F">
        <w:rPr>
          <w:rFonts w:ascii="Times New Roman" w:hAnsi="Times New Roman" w:eastAsia="Times New Roman" w:cs="Times New Roman"/>
        </w:rPr>
        <w:t>change request</w:t>
      </w:r>
      <w:r w:rsidR="005F6FC7">
        <w:rPr>
          <w:rFonts w:ascii="Times New Roman" w:hAnsi="Times New Roman" w:eastAsia="Times New Roman" w:cs="Times New Roman"/>
        </w:rPr>
        <w:t xml:space="preserve"> for 0920-1</w:t>
      </w:r>
      <w:r w:rsidR="005F5302">
        <w:rPr>
          <w:rFonts w:ascii="Times New Roman" w:hAnsi="Times New Roman" w:eastAsia="Times New Roman" w:cs="Times New Roman"/>
        </w:rPr>
        <w:t>3</w:t>
      </w:r>
      <w:r w:rsidR="00C56ADB">
        <w:rPr>
          <w:rFonts w:ascii="Times New Roman" w:hAnsi="Times New Roman" w:eastAsia="Times New Roman" w:cs="Times New Roman"/>
        </w:rPr>
        <w:t>48</w:t>
      </w:r>
      <w:r w:rsidR="00EB776F">
        <w:rPr>
          <w:rFonts w:ascii="Times New Roman" w:hAnsi="Times New Roman" w:eastAsia="Times New Roman" w:cs="Times New Roman"/>
        </w:rPr>
        <w:t xml:space="preserve"> </w:t>
      </w:r>
      <w:r w:rsidR="005F5302">
        <w:rPr>
          <w:rFonts w:ascii="Times New Roman" w:hAnsi="Times New Roman" w:eastAsia="Times New Roman" w:cs="Times New Roman"/>
        </w:rPr>
        <w:t>to</w:t>
      </w:r>
      <w:r w:rsidR="00C56ADB">
        <w:rPr>
          <w:rFonts w:ascii="Times New Roman" w:hAnsi="Times New Roman" w:eastAsia="Times New Roman" w:cs="Times New Roman"/>
        </w:rPr>
        <w:t xml:space="preserve"> account for updates in the data security process as </w:t>
      </w:r>
      <w:r w:rsidR="003D4692">
        <w:rPr>
          <w:rFonts w:ascii="Times New Roman" w:hAnsi="Times New Roman" w:eastAsia="Times New Roman" w:cs="Times New Roman"/>
        </w:rPr>
        <w:t>directed</w:t>
      </w:r>
      <w:r w:rsidR="00C56ADB">
        <w:rPr>
          <w:rFonts w:ascii="Times New Roman" w:hAnsi="Times New Roman" w:eastAsia="Times New Roman" w:cs="Times New Roman"/>
        </w:rPr>
        <w:t xml:space="preserve"> by NIOSH ODIT</w:t>
      </w:r>
      <w:r w:rsidR="006B2375">
        <w:rPr>
          <w:rFonts w:ascii="Times New Roman" w:hAnsi="Times New Roman" w:eastAsia="Times New Roman" w:cs="Times New Roman"/>
        </w:rPr>
        <w:t>, and minor wording edits suggested by subject matter experts.</w:t>
      </w:r>
      <w:r w:rsidR="00C56ADB">
        <w:rPr>
          <w:rFonts w:ascii="Times New Roman" w:hAnsi="Times New Roman" w:eastAsia="Times New Roman" w:cs="Times New Roman"/>
        </w:rPr>
        <w:t xml:space="preserve"> The changes do not affect the time burden or significant content, but rather the placement and ordering of information. These changes are necessary to move forward with </w:t>
      </w:r>
      <w:r w:rsidR="005536D9">
        <w:rPr>
          <w:rFonts w:ascii="Times New Roman" w:hAnsi="Times New Roman" w:eastAsia="Times New Roman" w:cs="Times New Roman"/>
        </w:rPr>
        <w:t xml:space="preserve">data </w:t>
      </w:r>
      <w:r w:rsidR="00C56ADB">
        <w:rPr>
          <w:rFonts w:ascii="Times New Roman" w:hAnsi="Times New Roman" w:eastAsia="Times New Roman" w:cs="Times New Roman"/>
        </w:rPr>
        <w:t xml:space="preserve">collection </w:t>
      </w:r>
      <w:r w:rsidR="005536D9">
        <w:rPr>
          <w:rFonts w:ascii="Times New Roman" w:hAnsi="Times New Roman" w:eastAsia="Times New Roman" w:cs="Times New Roman"/>
        </w:rPr>
        <w:t>as</w:t>
      </w:r>
      <w:r w:rsidR="00C56ADB">
        <w:rPr>
          <w:rFonts w:ascii="Times New Roman" w:hAnsi="Times New Roman" w:eastAsia="Times New Roman" w:cs="Times New Roman"/>
        </w:rPr>
        <w:t xml:space="preserve"> </w:t>
      </w:r>
      <w:r w:rsidR="005536D9">
        <w:rPr>
          <w:rFonts w:ascii="Times New Roman" w:hAnsi="Times New Roman" w:eastAsia="Times New Roman" w:cs="Times New Roman"/>
        </w:rPr>
        <w:t>planned, but</w:t>
      </w:r>
      <w:r w:rsidR="003D4692">
        <w:rPr>
          <w:rFonts w:ascii="Times New Roman" w:hAnsi="Times New Roman" w:eastAsia="Times New Roman" w:cs="Times New Roman"/>
        </w:rPr>
        <w:t xml:space="preserve"> also</w:t>
      </w:r>
      <w:r w:rsidR="005536D9">
        <w:rPr>
          <w:rFonts w:ascii="Times New Roman" w:hAnsi="Times New Roman" w:eastAsia="Times New Roman" w:cs="Times New Roman"/>
        </w:rPr>
        <w:t xml:space="preserve"> allow for secure web-portal development as directed by NIOSH ODIT.</w:t>
      </w:r>
    </w:p>
    <w:p w:rsidR="00C56ADB" w:rsidP="007501A2" w:rsidRDefault="005536D9" w14:paraId="420D7744" w14:textId="364C6F1A">
      <w:pPr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Modifications include:</w:t>
      </w:r>
    </w:p>
    <w:p w:rsidR="003D4692" w:rsidP="007501A2" w:rsidRDefault="003D4692" w14:paraId="2515D621" w14:textId="0308931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Updated PIA statement in SSA (Attachment 6)</w:t>
      </w:r>
    </w:p>
    <w:p w:rsidR="005536D9" w:rsidP="007501A2" w:rsidRDefault="005536D9" w14:paraId="6808A725" w14:textId="7B69CE2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Removal of employment information from user profile to accommodate NIOSH ODIT security standard</w:t>
      </w:r>
    </w:p>
    <w:p w:rsidR="005536D9" w:rsidP="005536D9" w:rsidRDefault="005536D9" w14:paraId="47869A3A" w14:textId="63D610C6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Addition of “</w:t>
      </w:r>
      <w:r w:rsidR="003D4692">
        <w:rPr>
          <w:rFonts w:ascii="Times New Roman" w:hAnsi="Times New Roman" w:eastAsia="Times New Roman" w:cs="Times New Roman"/>
        </w:rPr>
        <w:t xml:space="preserve">what </w:t>
      </w:r>
      <w:r>
        <w:rPr>
          <w:rFonts w:ascii="Times New Roman" w:hAnsi="Times New Roman" w:eastAsia="Times New Roman" w:cs="Times New Roman"/>
        </w:rPr>
        <w:t>year</w:t>
      </w:r>
      <w:r w:rsidR="003D4692">
        <w:rPr>
          <w:rFonts w:ascii="Times New Roman" w:hAnsi="Times New Roman" w:eastAsia="Times New Roman" w:cs="Times New Roman"/>
        </w:rPr>
        <w:t xml:space="preserve"> did you stop working in the fire service</w:t>
      </w:r>
      <w:r>
        <w:rPr>
          <w:rFonts w:ascii="Times New Roman" w:hAnsi="Times New Roman" w:eastAsia="Times New Roman" w:cs="Times New Roman"/>
        </w:rPr>
        <w:t xml:space="preserve">” </w:t>
      </w:r>
      <w:r w:rsidR="003D4692">
        <w:rPr>
          <w:rFonts w:ascii="Times New Roman" w:hAnsi="Times New Roman" w:eastAsia="Times New Roman" w:cs="Times New Roman"/>
        </w:rPr>
        <w:t>as a follow-up to work status question in user profile</w:t>
      </w:r>
    </w:p>
    <w:p w:rsidR="003D4692" w:rsidP="005536D9" w:rsidRDefault="003D4692" w14:paraId="6FCDD2F5" w14:textId="4B6154B4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Addition of “academy student” as an option for work status question in user profile</w:t>
      </w:r>
    </w:p>
    <w:p w:rsidR="003D4692" w:rsidP="005536D9" w:rsidRDefault="009B100D" w14:paraId="693D1D3E" w14:textId="7BB0455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Addition of question 10 (education level) on questionnaire</w:t>
      </w:r>
    </w:p>
    <w:p w:rsidR="009B100D" w:rsidP="005536D9" w:rsidRDefault="009B100D" w14:paraId="34611EA1" w14:textId="55149128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Minor wording </w:t>
      </w:r>
      <w:r w:rsidR="007501A2">
        <w:rPr>
          <w:rFonts w:ascii="Times New Roman" w:hAnsi="Times New Roman" w:eastAsia="Times New Roman" w:cs="Times New Roman"/>
        </w:rPr>
        <w:t xml:space="preserve">and </w:t>
      </w:r>
      <w:r>
        <w:rPr>
          <w:rFonts w:ascii="Times New Roman" w:hAnsi="Times New Roman" w:eastAsia="Times New Roman" w:cs="Times New Roman"/>
        </w:rPr>
        <w:t xml:space="preserve">organizational edits to work history </w:t>
      </w:r>
      <w:r w:rsidR="007501A2">
        <w:rPr>
          <w:rFonts w:ascii="Times New Roman" w:hAnsi="Times New Roman" w:eastAsia="Times New Roman" w:cs="Times New Roman"/>
        </w:rPr>
        <w:t>section (question 18)</w:t>
      </w:r>
      <w:r>
        <w:rPr>
          <w:rFonts w:ascii="Times New Roman" w:hAnsi="Times New Roman" w:eastAsia="Times New Roman" w:cs="Times New Roman"/>
        </w:rPr>
        <w:t xml:space="preserve"> to best accommodate the user experience designed by </w:t>
      </w:r>
      <w:r w:rsidR="001E62AF">
        <w:rPr>
          <w:rFonts w:ascii="Times New Roman" w:hAnsi="Times New Roman" w:eastAsia="Times New Roman" w:cs="Times New Roman"/>
        </w:rPr>
        <w:t xml:space="preserve">NIOSH </w:t>
      </w:r>
      <w:r>
        <w:rPr>
          <w:rFonts w:ascii="Times New Roman" w:hAnsi="Times New Roman" w:eastAsia="Times New Roman" w:cs="Times New Roman"/>
        </w:rPr>
        <w:t>ODIT development team</w:t>
      </w:r>
    </w:p>
    <w:p w:rsidRPr="007501A2" w:rsidR="009B100D" w:rsidP="007501A2" w:rsidRDefault="00A07B87" w14:paraId="5F277B92" w14:textId="643D1270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Informed </w:t>
      </w:r>
      <w:r w:rsidR="00BE6F1E">
        <w:rPr>
          <w:rFonts w:ascii="Times New Roman" w:hAnsi="Times New Roman" w:eastAsia="Times New Roman" w:cs="Times New Roman"/>
        </w:rPr>
        <w:t>C</w:t>
      </w:r>
      <w:r>
        <w:rPr>
          <w:rFonts w:ascii="Times New Roman" w:hAnsi="Times New Roman" w:eastAsia="Times New Roman" w:cs="Times New Roman"/>
        </w:rPr>
        <w:t xml:space="preserve">onsent </w:t>
      </w:r>
      <w:r w:rsidR="00953AEF">
        <w:rPr>
          <w:rFonts w:ascii="Times New Roman" w:hAnsi="Times New Roman" w:eastAsia="Times New Roman" w:cs="Times New Roman"/>
        </w:rPr>
        <w:t xml:space="preserve">and Assurance of Confidentially </w:t>
      </w:r>
      <w:r w:rsidR="007501A2">
        <w:rPr>
          <w:rFonts w:ascii="Times New Roman" w:hAnsi="Times New Roman" w:eastAsia="Times New Roman" w:cs="Times New Roman"/>
        </w:rPr>
        <w:t xml:space="preserve">language </w:t>
      </w:r>
      <w:r>
        <w:rPr>
          <w:rFonts w:ascii="Times New Roman" w:hAnsi="Times New Roman" w:eastAsia="Times New Roman" w:cs="Times New Roman"/>
        </w:rPr>
        <w:t xml:space="preserve">edits suggested by </w:t>
      </w:r>
      <w:r w:rsidR="00480241">
        <w:rPr>
          <w:rFonts w:ascii="Times New Roman" w:hAnsi="Times New Roman" w:eastAsia="Times New Roman" w:cs="Times New Roman"/>
        </w:rPr>
        <w:t xml:space="preserve">CDC </w:t>
      </w:r>
      <w:r>
        <w:rPr>
          <w:rFonts w:ascii="Times New Roman" w:hAnsi="Times New Roman" w:eastAsia="Times New Roman" w:cs="Times New Roman"/>
        </w:rPr>
        <w:t>Office of General Counsel</w:t>
      </w:r>
    </w:p>
    <w:p w:rsidR="007501A2" w:rsidP="007501A2" w:rsidRDefault="003D4692" w14:paraId="42D072C6" w14:textId="1F7D0790"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Further modifications include</w:t>
      </w:r>
      <w:r w:rsidR="009B100D">
        <w:rPr>
          <w:rFonts w:ascii="Times New Roman" w:hAnsi="Times New Roman" w:eastAsia="Times New Roman" w:cs="Times New Roman"/>
        </w:rPr>
        <w:t xml:space="preserve"> </w:t>
      </w:r>
      <w:r w:rsidR="00BB11D8">
        <w:rPr>
          <w:rFonts w:ascii="Times New Roman" w:hAnsi="Times New Roman" w:eastAsia="Times New Roman" w:cs="Times New Roman"/>
        </w:rPr>
        <w:t>the order of the Health History and Lifestyle sections on the questionnaire as advised by a subject matter expert. The Lifestyle questions are now presented as the final section, preceded by Health History. Protective practice question (question 19) ha</w:t>
      </w:r>
      <w:r w:rsidR="00A07B87">
        <w:rPr>
          <w:rFonts w:ascii="Times New Roman" w:hAnsi="Times New Roman" w:eastAsia="Times New Roman" w:cs="Times New Roman"/>
        </w:rPr>
        <w:t>s</w:t>
      </w:r>
      <w:r w:rsidR="00BB11D8">
        <w:rPr>
          <w:rFonts w:ascii="Times New Roman" w:hAnsi="Times New Roman" w:eastAsia="Times New Roman" w:cs="Times New Roman"/>
        </w:rPr>
        <w:t xml:space="preserve"> been updated to allow for a response of “not applicable” and “I’ve always done this” instead of inputting a date</w:t>
      </w:r>
      <w:r w:rsidR="00F85829">
        <w:rPr>
          <w:rFonts w:ascii="Times New Roman" w:hAnsi="Times New Roman" w:eastAsia="Times New Roman" w:cs="Times New Roman"/>
        </w:rPr>
        <w:t xml:space="preserve"> as the only option</w:t>
      </w:r>
      <w:r w:rsidR="00BB11D8">
        <w:rPr>
          <w:rFonts w:ascii="Times New Roman" w:hAnsi="Times New Roman" w:eastAsia="Times New Roman" w:cs="Times New Roman"/>
        </w:rPr>
        <w:t xml:space="preserve">. </w:t>
      </w:r>
      <w:r w:rsidR="007501A2">
        <w:rPr>
          <w:rFonts w:ascii="Times New Roman" w:hAnsi="Times New Roman" w:eastAsia="Times New Roman" w:cs="Times New Roman"/>
        </w:rPr>
        <w:t>Also added to this collection request are recently developed recruitment materials (Attachments 9 &amp; 10).</w:t>
      </w:r>
      <w:r w:rsidR="00A827CB">
        <w:rPr>
          <w:rFonts w:ascii="Times New Roman" w:hAnsi="Times New Roman" w:eastAsia="Times New Roman" w:cs="Times New Roman"/>
        </w:rPr>
        <w:t xml:space="preserve"> In consultation with</w:t>
      </w:r>
      <w:r w:rsidR="004E7902">
        <w:rPr>
          <w:rFonts w:ascii="Times New Roman" w:hAnsi="Times New Roman" w:eastAsia="Times New Roman" w:cs="Times New Roman"/>
        </w:rPr>
        <w:t xml:space="preserve"> </w:t>
      </w:r>
      <w:r w:rsidR="0082202C">
        <w:rPr>
          <w:rFonts w:ascii="Times New Roman" w:hAnsi="Times New Roman" w:eastAsia="Times New Roman" w:cs="Times New Roman"/>
        </w:rPr>
        <w:t xml:space="preserve">the NFR Federal Advisory Subcommittee, </w:t>
      </w:r>
      <w:r w:rsidR="00E67CE7">
        <w:rPr>
          <w:rFonts w:ascii="Times New Roman" w:hAnsi="Times New Roman" w:eastAsia="Times New Roman" w:cs="Times New Roman"/>
        </w:rPr>
        <w:t xml:space="preserve">it was decided to only collect partial </w:t>
      </w:r>
      <w:r w:rsidR="009A7060">
        <w:rPr>
          <w:rFonts w:ascii="Times New Roman" w:hAnsi="Times New Roman" w:eastAsia="Times New Roman" w:cs="Times New Roman"/>
        </w:rPr>
        <w:t>social security number; this change is reflected in the updated SSA.</w:t>
      </w:r>
      <w:r w:rsidR="007501A2">
        <w:rPr>
          <w:rFonts w:ascii="Times New Roman" w:hAnsi="Times New Roman" w:eastAsia="Times New Roman" w:cs="Times New Roman"/>
        </w:rPr>
        <w:t xml:space="preserve"> The data collection burden hours and costs will not be affected by these proposed changes. </w:t>
      </w:r>
    </w:p>
    <w:p w:rsidR="00C972A4" w:rsidP="007501A2" w:rsidRDefault="00C972A4" w14:paraId="3C90D2CA" w14:textId="77777777">
      <w:pPr>
        <w:spacing w:after="0" w:line="240" w:lineRule="auto"/>
        <w:rPr>
          <w:rFonts w:ascii="Times New Roman" w:hAnsi="Times New Roman" w:eastAsia="Calibri" w:cs="Times New Roman"/>
        </w:rPr>
      </w:pPr>
    </w:p>
    <w:p w:rsidRPr="00AF5C28" w:rsidR="00EB776F" w:rsidP="00C972A4" w:rsidRDefault="00C45EA3" w14:paraId="4D35E519" w14:textId="5AEE1C04">
      <w:pPr>
        <w:tabs>
          <w:tab w:val="left" w:pos="7296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Below is a list of the revised and new docu</w:t>
      </w:r>
      <w:r w:rsidR="008D62D7">
        <w:rPr>
          <w:rFonts w:ascii="Times New Roman" w:hAnsi="Times New Roman" w:eastAsia="Times New Roman" w:cs="Times New Roman"/>
        </w:rPr>
        <w:t>ments.</w:t>
      </w:r>
    </w:p>
    <w:p w:rsidRPr="00A9082E" w:rsidR="00EB776F" w:rsidP="00EB776F" w:rsidRDefault="00A9082E" w14:paraId="7C7F2DF4" w14:textId="7E3A77D0">
      <w:pPr>
        <w:spacing w:after="0" w:line="240" w:lineRule="auto"/>
        <w:rPr>
          <w:rFonts w:ascii="Times New Roman" w:hAnsi="Times New Roman" w:eastAsia="Calibri" w:cs="Times New Roman"/>
          <w:u w:val="single"/>
        </w:rPr>
      </w:pPr>
      <w:r w:rsidRPr="00A9082E">
        <w:rPr>
          <w:rFonts w:ascii="Times New Roman" w:hAnsi="Times New Roman" w:eastAsia="Calibri" w:cs="Times New Roman"/>
          <w:u w:val="single"/>
        </w:rPr>
        <w:t>Existing documents being updated</w:t>
      </w:r>
    </w:p>
    <w:p w:rsidR="00A07B87" w:rsidP="00B43BDC" w:rsidRDefault="00A07B87" w14:paraId="3AA0AFA6" w14:textId="1DF9AE3A">
      <w:pPr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Informed Consent (Attachment 3a)</w:t>
      </w:r>
    </w:p>
    <w:p w:rsidR="00A07B87" w:rsidP="00B43BDC" w:rsidRDefault="00A07B87" w14:paraId="0E9D9EE5" w14:textId="1327520C">
      <w:pPr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User Profile (Attachment 3b)</w:t>
      </w:r>
    </w:p>
    <w:p w:rsidR="00A07B87" w:rsidP="00B43BDC" w:rsidRDefault="00A07B87" w14:paraId="6683522F" w14:textId="12E34FD9">
      <w:pPr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Questionnaire (Attachment 3c)</w:t>
      </w:r>
    </w:p>
    <w:p w:rsidR="00A07B87" w:rsidP="00B43BDC" w:rsidRDefault="00A07B87" w14:paraId="357AF640" w14:textId="1DDD1925">
      <w:pPr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Privacy Impact Assessment (Attachment 6)</w:t>
      </w:r>
    </w:p>
    <w:p w:rsidR="001C6A55" w:rsidP="003B1412" w:rsidRDefault="003B1412" w14:paraId="1672C81C" w14:textId="5C251A7B">
      <w:pPr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Assurance of Confidentiality (Attachment 7</w:t>
      </w:r>
      <w:r w:rsidR="001C6A55">
        <w:rPr>
          <w:rFonts w:ascii="Times New Roman" w:hAnsi="Times New Roman" w:eastAsia="Calibri" w:cs="Times New Roman"/>
        </w:rPr>
        <w:t>)</w:t>
      </w:r>
    </w:p>
    <w:p w:rsidR="001C6A55" w:rsidP="003B1412" w:rsidRDefault="001C6A55" w14:paraId="2FEDF6AD" w14:textId="77777777">
      <w:pPr>
        <w:spacing w:after="0" w:line="240" w:lineRule="auto"/>
        <w:rPr>
          <w:rFonts w:ascii="Times New Roman" w:hAnsi="Times New Roman" w:eastAsia="Calibri" w:cs="Times New Roman"/>
        </w:rPr>
      </w:pPr>
    </w:p>
    <w:p w:rsidR="00A07B87" w:rsidP="00A07B87" w:rsidRDefault="00A07B87" w14:paraId="0F28B9CE" w14:textId="77777777">
      <w:pPr>
        <w:spacing w:after="0" w:line="240" w:lineRule="auto"/>
        <w:rPr>
          <w:rFonts w:ascii="Times New Roman" w:hAnsi="Times New Roman" w:eastAsia="Calibri" w:cs="Times New Roman"/>
          <w:u w:val="single"/>
        </w:rPr>
      </w:pPr>
      <w:r w:rsidRPr="00A9082E">
        <w:rPr>
          <w:rFonts w:ascii="Times New Roman" w:hAnsi="Times New Roman" w:eastAsia="Calibri" w:cs="Times New Roman"/>
          <w:u w:val="single"/>
        </w:rPr>
        <w:t>New documents being added to the ICR</w:t>
      </w:r>
    </w:p>
    <w:p w:rsidR="00A07B87" w:rsidP="00A07B87" w:rsidRDefault="00A07B87" w14:paraId="286CD28D" w14:textId="558577B2">
      <w:pPr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Fact Sheet (Attachment </w:t>
      </w:r>
      <w:r w:rsidR="00A20277">
        <w:rPr>
          <w:rFonts w:ascii="Times New Roman" w:hAnsi="Times New Roman" w:eastAsia="Calibri" w:cs="Times New Roman"/>
        </w:rPr>
        <w:t>4b</w:t>
      </w:r>
      <w:r>
        <w:rPr>
          <w:rFonts w:ascii="Times New Roman" w:hAnsi="Times New Roman" w:eastAsia="Calibri" w:cs="Times New Roman"/>
        </w:rPr>
        <w:t>)</w:t>
      </w:r>
    </w:p>
    <w:p w:rsidR="00A07B87" w:rsidP="00A07B87" w:rsidRDefault="00A07B87" w14:paraId="709550B6" w14:textId="7C4DD49B">
      <w:pPr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Brochure (Attachment </w:t>
      </w:r>
      <w:r w:rsidR="00A20277">
        <w:rPr>
          <w:rFonts w:ascii="Times New Roman" w:hAnsi="Times New Roman" w:eastAsia="Calibri" w:cs="Times New Roman"/>
        </w:rPr>
        <w:t>4c</w:t>
      </w:r>
      <w:r>
        <w:rPr>
          <w:rFonts w:ascii="Times New Roman" w:hAnsi="Times New Roman" w:eastAsia="Calibri" w:cs="Times New Roman"/>
        </w:rPr>
        <w:t>)</w:t>
      </w:r>
    </w:p>
    <w:p w:rsidR="00A07B87" w:rsidP="00B43BDC" w:rsidRDefault="00A07B87" w14:paraId="515D85C2" w14:textId="77777777">
      <w:pPr>
        <w:spacing w:after="0" w:line="240" w:lineRule="auto"/>
        <w:rPr>
          <w:rFonts w:ascii="Times New Roman" w:hAnsi="Times New Roman" w:eastAsia="Calibri" w:cs="Times New Roman"/>
        </w:rPr>
      </w:pPr>
    </w:p>
    <w:p w:rsidRPr="00A9082E" w:rsidR="00A07B87" w:rsidP="00A07B87" w:rsidRDefault="00A07B87" w14:paraId="4951F330" w14:textId="624A870E">
      <w:pPr>
        <w:spacing w:after="0" w:line="240" w:lineRule="auto"/>
        <w:rPr>
          <w:rFonts w:ascii="Times New Roman" w:hAnsi="Times New Roman" w:eastAsia="Calibri" w:cs="Times New Roman"/>
          <w:u w:val="single"/>
        </w:rPr>
      </w:pPr>
      <w:r w:rsidRPr="00A9082E">
        <w:rPr>
          <w:rFonts w:ascii="Times New Roman" w:hAnsi="Times New Roman" w:eastAsia="Calibri" w:cs="Times New Roman"/>
          <w:u w:val="single"/>
        </w:rPr>
        <w:t xml:space="preserve">Existing documents </w:t>
      </w:r>
      <w:r>
        <w:rPr>
          <w:rFonts w:ascii="Times New Roman" w:hAnsi="Times New Roman" w:eastAsia="Calibri" w:cs="Times New Roman"/>
          <w:u w:val="single"/>
        </w:rPr>
        <w:t>with no</w:t>
      </w:r>
      <w:r w:rsidRPr="00A9082E">
        <w:rPr>
          <w:rFonts w:ascii="Times New Roman" w:hAnsi="Times New Roman" w:eastAsia="Calibri" w:cs="Times New Roman"/>
          <w:u w:val="single"/>
        </w:rPr>
        <w:t xml:space="preserve"> update</w:t>
      </w:r>
      <w:r>
        <w:rPr>
          <w:rFonts w:ascii="Times New Roman" w:hAnsi="Times New Roman" w:eastAsia="Calibri" w:cs="Times New Roman"/>
          <w:u w:val="single"/>
        </w:rPr>
        <w:t>s</w:t>
      </w:r>
    </w:p>
    <w:p w:rsidR="00A07B87" w:rsidP="00A9082E" w:rsidRDefault="00A07B87" w14:paraId="561D9E62" w14:textId="162341F0">
      <w:pPr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Authorizing Legislation (Attachment 1)</w:t>
      </w:r>
    </w:p>
    <w:p w:rsidR="00A07B87" w:rsidP="00A9082E" w:rsidRDefault="00A07B87" w14:paraId="61A55034" w14:textId="65BF5C01">
      <w:pPr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60-day Federal Register Notice (Attachment 2)</w:t>
      </w:r>
    </w:p>
    <w:p w:rsidR="00A07B87" w:rsidP="00A9082E" w:rsidRDefault="00A07B87" w14:paraId="793985AD" w14:textId="3EE31D4F">
      <w:pPr>
        <w:spacing w:after="0" w:line="240" w:lineRule="auto"/>
        <w:rPr>
          <w:rFonts w:ascii="Times New Roman" w:hAnsi="Times New Roman" w:eastAsia="Calibri" w:cs="Times New Roman"/>
        </w:rPr>
      </w:pPr>
      <w:r w:rsidRPr="476F729A">
        <w:rPr>
          <w:rFonts w:ascii="Times New Roman" w:hAnsi="Times New Roman" w:eastAsia="Calibri" w:cs="Times New Roman"/>
        </w:rPr>
        <w:t xml:space="preserve">NFR Protocol </w:t>
      </w:r>
      <w:r w:rsidR="00CB4F13">
        <w:rPr>
          <w:rFonts w:ascii="Times New Roman" w:hAnsi="Times New Roman" w:eastAsia="Calibri" w:cs="Times New Roman"/>
        </w:rPr>
        <w:t>Version Cleared 10/20</w:t>
      </w:r>
      <w:r w:rsidR="007848DB">
        <w:rPr>
          <w:rFonts w:ascii="Times New Roman" w:hAnsi="Times New Roman" w:eastAsia="Calibri" w:cs="Times New Roman"/>
        </w:rPr>
        <w:t xml:space="preserve"> </w:t>
      </w:r>
      <w:r w:rsidRPr="476F729A">
        <w:rPr>
          <w:rFonts w:ascii="Times New Roman" w:hAnsi="Times New Roman" w:eastAsia="Calibri" w:cs="Times New Roman"/>
        </w:rPr>
        <w:t>(Attachment 3)</w:t>
      </w:r>
    </w:p>
    <w:p w:rsidR="00A07B87" w:rsidP="00A9082E" w:rsidRDefault="00A07B87" w14:paraId="2C1DA627" w14:textId="129AAE14">
      <w:pPr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Invitation to Participate (Attachment 4</w:t>
      </w:r>
      <w:r w:rsidR="00A20277">
        <w:rPr>
          <w:rFonts w:ascii="Times New Roman" w:hAnsi="Times New Roman" w:eastAsia="Calibri" w:cs="Times New Roman"/>
        </w:rPr>
        <w:t>a</w:t>
      </w:r>
      <w:r>
        <w:rPr>
          <w:rFonts w:ascii="Times New Roman" w:hAnsi="Times New Roman" w:eastAsia="Calibri" w:cs="Times New Roman"/>
        </w:rPr>
        <w:t>)</w:t>
      </w:r>
    </w:p>
    <w:p w:rsidR="00A07B87" w:rsidP="00A9082E" w:rsidRDefault="00A07B87" w14:paraId="0F68CD7F" w14:textId="461A50C5">
      <w:pPr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Request for Information (Attachment 5)</w:t>
      </w:r>
    </w:p>
    <w:p w:rsidRPr="005F6FC7" w:rsidR="005F6FC7" w:rsidP="00EB776F" w:rsidRDefault="00A07B87" w14:paraId="3F4513D6" w14:textId="1AF35A77">
      <w:pPr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Non-Research (Surveillance) Determination (Attachment 8</w:t>
      </w:r>
      <w:r w:rsidR="007501A2">
        <w:rPr>
          <w:rFonts w:ascii="Times New Roman" w:hAnsi="Times New Roman" w:eastAsia="Calibri" w:cs="Times New Roman"/>
        </w:rPr>
        <w:t>)</w:t>
      </w:r>
    </w:p>
    <w:sectPr w:rsidRPr="005F6FC7" w:rsidR="005F6FC7" w:rsidSect="007E12FA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389B6" w14:textId="77777777" w:rsidR="00AC2A01" w:rsidRDefault="00AC2A01" w:rsidP="005F5302">
      <w:pPr>
        <w:spacing w:after="0" w:line="240" w:lineRule="auto"/>
      </w:pPr>
      <w:r>
        <w:separator/>
      </w:r>
    </w:p>
  </w:endnote>
  <w:endnote w:type="continuationSeparator" w:id="0">
    <w:p w14:paraId="35BA586D" w14:textId="77777777" w:rsidR="00AC2A01" w:rsidRDefault="00AC2A01" w:rsidP="005F5302">
      <w:pPr>
        <w:spacing w:after="0" w:line="240" w:lineRule="auto"/>
      </w:pPr>
      <w:r>
        <w:continuationSeparator/>
      </w:r>
    </w:p>
  </w:endnote>
  <w:endnote w:type="continuationNotice" w:id="1">
    <w:p w14:paraId="17F785FE" w14:textId="77777777" w:rsidR="007346DB" w:rsidRDefault="007346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2F326" w14:textId="77777777" w:rsidR="00AC2A01" w:rsidRDefault="00AC2A01" w:rsidP="005F5302">
      <w:pPr>
        <w:spacing w:after="0" w:line="240" w:lineRule="auto"/>
      </w:pPr>
      <w:r>
        <w:separator/>
      </w:r>
    </w:p>
  </w:footnote>
  <w:footnote w:type="continuationSeparator" w:id="0">
    <w:p w14:paraId="0F44245C" w14:textId="77777777" w:rsidR="00AC2A01" w:rsidRDefault="00AC2A01" w:rsidP="005F5302">
      <w:pPr>
        <w:spacing w:after="0" w:line="240" w:lineRule="auto"/>
      </w:pPr>
      <w:r>
        <w:continuationSeparator/>
      </w:r>
    </w:p>
  </w:footnote>
  <w:footnote w:type="continuationNotice" w:id="1">
    <w:p w14:paraId="53BC4901" w14:textId="77777777" w:rsidR="007346DB" w:rsidRDefault="007346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D2D8D"/>
    <w:multiLevelType w:val="hybridMultilevel"/>
    <w:tmpl w:val="6A7A4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916"/>
    <w:rsid w:val="0006433F"/>
    <w:rsid w:val="0009063A"/>
    <w:rsid w:val="000A0EA6"/>
    <w:rsid w:val="001515D0"/>
    <w:rsid w:val="00183854"/>
    <w:rsid w:val="001A2B36"/>
    <w:rsid w:val="001C67E1"/>
    <w:rsid w:val="001C6A55"/>
    <w:rsid w:val="001D76ED"/>
    <w:rsid w:val="001E62AF"/>
    <w:rsid w:val="002036BB"/>
    <w:rsid w:val="00225872"/>
    <w:rsid w:val="00227FBE"/>
    <w:rsid w:val="00253144"/>
    <w:rsid w:val="00263487"/>
    <w:rsid w:val="00267257"/>
    <w:rsid w:val="00267548"/>
    <w:rsid w:val="00271F5E"/>
    <w:rsid w:val="002A2ECF"/>
    <w:rsid w:val="002C281B"/>
    <w:rsid w:val="002D0E9E"/>
    <w:rsid w:val="002D235B"/>
    <w:rsid w:val="0035303B"/>
    <w:rsid w:val="003944F3"/>
    <w:rsid w:val="003A5BF6"/>
    <w:rsid w:val="003B1412"/>
    <w:rsid w:val="003C1DDC"/>
    <w:rsid w:val="003D4692"/>
    <w:rsid w:val="003D6B41"/>
    <w:rsid w:val="003E0576"/>
    <w:rsid w:val="003F00B7"/>
    <w:rsid w:val="003F2299"/>
    <w:rsid w:val="003F41C0"/>
    <w:rsid w:val="00403592"/>
    <w:rsid w:val="00450738"/>
    <w:rsid w:val="00467A27"/>
    <w:rsid w:val="00470303"/>
    <w:rsid w:val="00480241"/>
    <w:rsid w:val="00480AAF"/>
    <w:rsid w:val="004C6EB6"/>
    <w:rsid w:val="004C7E1B"/>
    <w:rsid w:val="004E7902"/>
    <w:rsid w:val="00514DAD"/>
    <w:rsid w:val="00526878"/>
    <w:rsid w:val="00552BD9"/>
    <w:rsid w:val="005536D9"/>
    <w:rsid w:val="00580A63"/>
    <w:rsid w:val="005839D8"/>
    <w:rsid w:val="00597DDF"/>
    <w:rsid w:val="005A1E07"/>
    <w:rsid w:val="005A216B"/>
    <w:rsid w:val="005A423F"/>
    <w:rsid w:val="005D342C"/>
    <w:rsid w:val="005D7A3D"/>
    <w:rsid w:val="005F5302"/>
    <w:rsid w:val="005F5F43"/>
    <w:rsid w:val="005F6FC7"/>
    <w:rsid w:val="00607C7F"/>
    <w:rsid w:val="00617215"/>
    <w:rsid w:val="0064103D"/>
    <w:rsid w:val="0064635A"/>
    <w:rsid w:val="00661FDD"/>
    <w:rsid w:val="0066662D"/>
    <w:rsid w:val="006B2375"/>
    <w:rsid w:val="006C2537"/>
    <w:rsid w:val="006C4D72"/>
    <w:rsid w:val="006C527C"/>
    <w:rsid w:val="006C75F3"/>
    <w:rsid w:val="006D7ECB"/>
    <w:rsid w:val="006F4CAB"/>
    <w:rsid w:val="00704842"/>
    <w:rsid w:val="00721FCA"/>
    <w:rsid w:val="007346DB"/>
    <w:rsid w:val="00742E70"/>
    <w:rsid w:val="007501A2"/>
    <w:rsid w:val="00775407"/>
    <w:rsid w:val="00776D64"/>
    <w:rsid w:val="007848DB"/>
    <w:rsid w:val="007C7684"/>
    <w:rsid w:val="007E12FA"/>
    <w:rsid w:val="007F59AF"/>
    <w:rsid w:val="0082202C"/>
    <w:rsid w:val="00822250"/>
    <w:rsid w:val="008424D1"/>
    <w:rsid w:val="00842B95"/>
    <w:rsid w:val="00872AF2"/>
    <w:rsid w:val="00876C09"/>
    <w:rsid w:val="00887FAE"/>
    <w:rsid w:val="00893D46"/>
    <w:rsid w:val="008D62D7"/>
    <w:rsid w:val="00943837"/>
    <w:rsid w:val="0094390C"/>
    <w:rsid w:val="00946EE8"/>
    <w:rsid w:val="00947947"/>
    <w:rsid w:val="009505C4"/>
    <w:rsid w:val="00953AEF"/>
    <w:rsid w:val="00974CA8"/>
    <w:rsid w:val="00992B46"/>
    <w:rsid w:val="009A6FD6"/>
    <w:rsid w:val="009A7060"/>
    <w:rsid w:val="009B100D"/>
    <w:rsid w:val="009C2ABA"/>
    <w:rsid w:val="009C5269"/>
    <w:rsid w:val="009E12D9"/>
    <w:rsid w:val="009F18D3"/>
    <w:rsid w:val="00A01ECE"/>
    <w:rsid w:val="00A047FF"/>
    <w:rsid w:val="00A07B87"/>
    <w:rsid w:val="00A20277"/>
    <w:rsid w:val="00A248AF"/>
    <w:rsid w:val="00A46474"/>
    <w:rsid w:val="00A53DC2"/>
    <w:rsid w:val="00A57A32"/>
    <w:rsid w:val="00A7609A"/>
    <w:rsid w:val="00A827CB"/>
    <w:rsid w:val="00A9082E"/>
    <w:rsid w:val="00A91FCB"/>
    <w:rsid w:val="00AA2353"/>
    <w:rsid w:val="00AA4469"/>
    <w:rsid w:val="00AA4E1F"/>
    <w:rsid w:val="00AA548D"/>
    <w:rsid w:val="00AA734D"/>
    <w:rsid w:val="00AB7A5A"/>
    <w:rsid w:val="00AC2A01"/>
    <w:rsid w:val="00AC2BCF"/>
    <w:rsid w:val="00AD429C"/>
    <w:rsid w:val="00AF5C28"/>
    <w:rsid w:val="00AF7047"/>
    <w:rsid w:val="00B43BDC"/>
    <w:rsid w:val="00B4585D"/>
    <w:rsid w:val="00B500D0"/>
    <w:rsid w:val="00B67FFA"/>
    <w:rsid w:val="00B80678"/>
    <w:rsid w:val="00B81117"/>
    <w:rsid w:val="00B8504F"/>
    <w:rsid w:val="00B97A03"/>
    <w:rsid w:val="00BA217D"/>
    <w:rsid w:val="00BB11D8"/>
    <w:rsid w:val="00BB5B2B"/>
    <w:rsid w:val="00BC4165"/>
    <w:rsid w:val="00BC60C5"/>
    <w:rsid w:val="00BE1D3C"/>
    <w:rsid w:val="00BE6F1E"/>
    <w:rsid w:val="00BF520B"/>
    <w:rsid w:val="00C05B62"/>
    <w:rsid w:val="00C06B52"/>
    <w:rsid w:val="00C356D8"/>
    <w:rsid w:val="00C45EA3"/>
    <w:rsid w:val="00C56ADB"/>
    <w:rsid w:val="00C57CE9"/>
    <w:rsid w:val="00C70B0C"/>
    <w:rsid w:val="00C972A4"/>
    <w:rsid w:val="00CB158A"/>
    <w:rsid w:val="00CB4F13"/>
    <w:rsid w:val="00CC4EC2"/>
    <w:rsid w:val="00CF4D06"/>
    <w:rsid w:val="00CF50D0"/>
    <w:rsid w:val="00D02C1F"/>
    <w:rsid w:val="00D03B66"/>
    <w:rsid w:val="00D16CF8"/>
    <w:rsid w:val="00D23721"/>
    <w:rsid w:val="00D53CA7"/>
    <w:rsid w:val="00D657DC"/>
    <w:rsid w:val="00D73B38"/>
    <w:rsid w:val="00D86AC2"/>
    <w:rsid w:val="00D94202"/>
    <w:rsid w:val="00D94BBF"/>
    <w:rsid w:val="00D97A50"/>
    <w:rsid w:val="00DA2042"/>
    <w:rsid w:val="00DD05A3"/>
    <w:rsid w:val="00DD30FD"/>
    <w:rsid w:val="00DF7452"/>
    <w:rsid w:val="00E03D93"/>
    <w:rsid w:val="00E0682E"/>
    <w:rsid w:val="00E21B8D"/>
    <w:rsid w:val="00E45D79"/>
    <w:rsid w:val="00E50B6A"/>
    <w:rsid w:val="00E52A5B"/>
    <w:rsid w:val="00E67CE7"/>
    <w:rsid w:val="00E90C66"/>
    <w:rsid w:val="00E97A07"/>
    <w:rsid w:val="00EA6254"/>
    <w:rsid w:val="00EB776F"/>
    <w:rsid w:val="00EC29BC"/>
    <w:rsid w:val="00EC5341"/>
    <w:rsid w:val="00EC56BA"/>
    <w:rsid w:val="00EF377C"/>
    <w:rsid w:val="00F26ED5"/>
    <w:rsid w:val="00F41A2F"/>
    <w:rsid w:val="00F57990"/>
    <w:rsid w:val="00F85829"/>
    <w:rsid w:val="00F90916"/>
    <w:rsid w:val="00F9589B"/>
    <w:rsid w:val="00FB60D7"/>
    <w:rsid w:val="476F729A"/>
    <w:rsid w:val="7A368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54F56E"/>
  <w15:docId w15:val="{ECE1E174-D5B8-4171-893C-3E405C02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0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7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F6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Heading3NotBold1NotBold">
    <w:name w:val="Style Style Heading 3 + Not Bold1 + Not Bold"/>
    <w:basedOn w:val="Normal"/>
    <w:autoRedefine/>
    <w:rsid w:val="00271F5E"/>
    <w:pPr>
      <w:keepNext/>
      <w:spacing w:after="0" w:line="240" w:lineRule="auto"/>
      <w:outlineLvl w:val="2"/>
    </w:pPr>
    <w:rPr>
      <w:rFonts w:ascii="Courier New" w:eastAsia="Times New Roman" w:hAnsi="Courier New" w:cs="Courier New"/>
      <w:b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B8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04F"/>
  </w:style>
  <w:style w:type="paragraph" w:styleId="Footer">
    <w:name w:val="footer"/>
    <w:basedOn w:val="Normal"/>
    <w:link w:val="FooterChar"/>
    <w:uiPriority w:val="99"/>
    <w:unhideWhenUsed/>
    <w:rsid w:val="00B8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04F"/>
  </w:style>
  <w:style w:type="paragraph" w:styleId="ListParagraph">
    <w:name w:val="List Paragraph"/>
    <w:basedOn w:val="Normal"/>
    <w:uiPriority w:val="34"/>
    <w:qFormat/>
    <w:rsid w:val="005536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6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8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8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2365</Characters>
  <Application>Microsoft Office Word</Application>
  <DocSecurity>0</DocSecurity>
  <Lines>19</Lines>
  <Paragraphs>5</Paragraphs>
  <ScaleCrop>false</ScaleCrop>
  <Company>Centers for Disease Control and Prevention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Wilkinson, Andrea (CDC/NIOSH/DFSE/FRB)</cp:lastModifiedBy>
  <cp:revision>4</cp:revision>
  <cp:lastPrinted>2016-04-07T16:54:00Z</cp:lastPrinted>
  <dcterms:created xsi:type="dcterms:W3CDTF">2022-06-28T18:50:00Z</dcterms:created>
  <dcterms:modified xsi:type="dcterms:W3CDTF">2022-06-28T19:31:00Z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2021-09-09T18:30:24Z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3edb1c05-b100-4423-8e13-dd31da1fa54c</vt:lpwstr>
  </property>
  <property fmtid="{D5CDD505-2E9C-101B-9397-08002B2CF9AE}" pid="8" name="MSIP_Label_7b94a7b8-f06c-4dfe-bdcc-9b548fd58c31_ContentBits">
    <vt:lpwstr>0</vt:lpwstr>
  </property>
</Properties>
</file>