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4E17" w:rsidP="00F74E17" w:rsidRDefault="00F74E17" w14:paraId="4F120D80" w14:textId="2C7E75EC">
      <w:pPr>
        <w:jc w:val="center"/>
        <w:rPr>
          <w:rFonts w:ascii="Times New Roman" w:hAnsi="Times New Roman" w:cs="Times New Roman"/>
          <w:b/>
          <w:sz w:val="24"/>
          <w:szCs w:val="24"/>
        </w:rPr>
      </w:pPr>
      <w:r>
        <w:rPr>
          <w:rFonts w:ascii="Times New Roman" w:hAnsi="Times New Roman" w:cs="Times New Roman"/>
          <w:b/>
          <w:sz w:val="24"/>
          <w:szCs w:val="24"/>
        </w:rPr>
        <w:t>Change Request</w:t>
      </w:r>
      <w:r w:rsidR="001B3E48">
        <w:rPr>
          <w:rFonts w:ascii="Times New Roman" w:hAnsi="Times New Roman" w:cs="Times New Roman"/>
          <w:b/>
          <w:sz w:val="24"/>
          <w:szCs w:val="24"/>
        </w:rPr>
        <w:t xml:space="preserve"> (v.2)</w:t>
      </w:r>
    </w:p>
    <w:p w:rsidR="00CE386B" w:rsidP="00F74E17" w:rsidRDefault="00CE386B" w14:paraId="2CA51F58" w14:textId="77777777">
      <w:pPr>
        <w:jc w:val="center"/>
        <w:rPr>
          <w:rFonts w:ascii="Times New Roman" w:hAnsi="Times New Roman" w:cs="Times New Roman"/>
          <w:b/>
          <w:sz w:val="24"/>
          <w:szCs w:val="24"/>
        </w:rPr>
      </w:pPr>
    </w:p>
    <w:p w:rsidRPr="00CE386B" w:rsidR="00F74E17" w:rsidP="00F74E17" w:rsidRDefault="00F74E17" w14:paraId="029CC65D" w14:textId="77777777">
      <w:pPr>
        <w:jc w:val="center"/>
        <w:rPr>
          <w:rFonts w:ascii="Times New Roman" w:hAnsi="Times New Roman" w:cs="Times New Roman"/>
          <w:b/>
          <w:sz w:val="28"/>
          <w:szCs w:val="28"/>
        </w:rPr>
      </w:pPr>
      <w:r w:rsidRPr="00CE386B">
        <w:rPr>
          <w:rFonts w:ascii="Times New Roman" w:hAnsi="Times New Roman" w:cs="Times New Roman"/>
          <w:b/>
          <w:sz w:val="28"/>
          <w:szCs w:val="28"/>
        </w:rPr>
        <w:t>Pregnancy Risk Assessment Monitoring System</w:t>
      </w:r>
    </w:p>
    <w:p w:rsidR="00F74E17" w:rsidP="00F74E17" w:rsidRDefault="00F74E17" w14:paraId="53728F9D" w14:textId="77777777">
      <w:pPr>
        <w:jc w:val="center"/>
        <w:rPr>
          <w:rFonts w:ascii="Times New Roman" w:hAnsi="Times New Roman" w:cs="Times New Roman"/>
          <w:sz w:val="24"/>
          <w:szCs w:val="24"/>
        </w:rPr>
      </w:pPr>
      <w:r>
        <w:rPr>
          <w:rFonts w:ascii="Times New Roman" w:hAnsi="Times New Roman" w:cs="Times New Roman"/>
          <w:sz w:val="24"/>
          <w:szCs w:val="24"/>
        </w:rPr>
        <w:t>(OMB Control No. 0920-1273; Exp. date 11/30/2022)</w:t>
      </w:r>
    </w:p>
    <w:p w:rsidR="00F74E17" w:rsidP="00F74E17" w:rsidRDefault="00A5665A" w14:paraId="6CFC4BDB" w14:textId="0D0320C9">
      <w:pPr>
        <w:jc w:val="center"/>
        <w:rPr>
          <w:rFonts w:ascii="Times New Roman" w:hAnsi="Times New Roman" w:cs="Times New Roman"/>
          <w:sz w:val="24"/>
          <w:szCs w:val="24"/>
        </w:rPr>
      </w:pPr>
      <w:r>
        <w:rPr>
          <w:rFonts w:ascii="Times New Roman" w:hAnsi="Times New Roman" w:cs="Times New Roman"/>
          <w:sz w:val="24"/>
          <w:szCs w:val="24"/>
        </w:rPr>
        <w:t>March</w:t>
      </w:r>
      <w:r w:rsidR="00CE386B">
        <w:rPr>
          <w:rFonts w:ascii="Times New Roman" w:hAnsi="Times New Roman" w:cs="Times New Roman"/>
          <w:sz w:val="24"/>
          <w:szCs w:val="24"/>
        </w:rPr>
        <w:t xml:space="preserve"> </w:t>
      </w:r>
      <w:r w:rsidR="00837A75">
        <w:rPr>
          <w:rFonts w:ascii="Times New Roman" w:hAnsi="Times New Roman" w:cs="Times New Roman"/>
          <w:sz w:val="24"/>
          <w:szCs w:val="24"/>
        </w:rPr>
        <w:t>22</w:t>
      </w:r>
      <w:r w:rsidR="00F74E17">
        <w:rPr>
          <w:rFonts w:ascii="Times New Roman" w:hAnsi="Times New Roman" w:cs="Times New Roman"/>
          <w:sz w:val="24"/>
          <w:szCs w:val="24"/>
        </w:rPr>
        <w:t>, 202</w:t>
      </w:r>
      <w:r w:rsidR="00E8665B">
        <w:rPr>
          <w:rFonts w:ascii="Times New Roman" w:hAnsi="Times New Roman" w:cs="Times New Roman"/>
          <w:sz w:val="24"/>
          <w:szCs w:val="24"/>
        </w:rPr>
        <w:t>2</w:t>
      </w:r>
    </w:p>
    <w:p w:rsidR="00F74E17" w:rsidP="00F74E17" w:rsidRDefault="00F74E17" w14:paraId="25F70EE4" w14:textId="77777777">
      <w:pPr>
        <w:jc w:val="center"/>
        <w:rPr>
          <w:rFonts w:ascii="Times New Roman" w:hAnsi="Times New Roman" w:cs="Times New Roman"/>
          <w:sz w:val="24"/>
          <w:szCs w:val="24"/>
        </w:rPr>
      </w:pPr>
    </w:p>
    <w:p w:rsidR="00F74E17" w:rsidP="00F74E17" w:rsidRDefault="00F74E17" w14:paraId="1202FDE6" w14:textId="77777777">
      <w:pPr>
        <w:rPr>
          <w:rFonts w:ascii="Times New Roman" w:hAnsi="Times New Roman" w:cs="Times New Roman"/>
          <w:b/>
          <w:sz w:val="24"/>
          <w:szCs w:val="24"/>
        </w:rPr>
      </w:pPr>
      <w:r>
        <w:rPr>
          <w:rFonts w:ascii="Times New Roman" w:hAnsi="Times New Roman" w:cs="Times New Roman"/>
          <w:b/>
          <w:sz w:val="24"/>
          <w:szCs w:val="24"/>
        </w:rPr>
        <w:t>Summary</w:t>
      </w:r>
    </w:p>
    <w:p w:rsidRPr="00941E72" w:rsidR="00F74E17" w:rsidP="00F74E17" w:rsidRDefault="00F74E17" w14:paraId="17D31575" w14:textId="640688E6">
      <w:pPr>
        <w:rPr>
          <w:rFonts w:ascii="Times New Roman" w:hAnsi="Times New Roman" w:cs="Times New Roman"/>
          <w:sz w:val="24"/>
          <w:szCs w:val="24"/>
        </w:rPr>
      </w:pPr>
      <w:r w:rsidRPr="00941E72">
        <w:rPr>
          <w:rFonts w:ascii="Times New Roman" w:hAnsi="Times New Roman" w:cs="Times New Roman"/>
          <w:sz w:val="24"/>
          <w:szCs w:val="24"/>
        </w:rPr>
        <w:t xml:space="preserve">We request OMB approval </w:t>
      </w:r>
      <w:r w:rsidRPr="00012CE5" w:rsidR="00012CE5">
        <w:rPr>
          <w:rFonts w:ascii="Times New Roman" w:hAnsi="Times New Roman" w:cs="Times New Roman"/>
          <w:sz w:val="24"/>
          <w:szCs w:val="24"/>
        </w:rPr>
        <w:t xml:space="preserve">to add a web mode </w:t>
      </w:r>
      <w:r w:rsidR="00A1427B">
        <w:rPr>
          <w:rFonts w:ascii="Times New Roman" w:hAnsi="Times New Roman" w:cs="Times New Roman"/>
          <w:sz w:val="24"/>
          <w:szCs w:val="24"/>
        </w:rPr>
        <w:t xml:space="preserve">of data collection </w:t>
      </w:r>
      <w:r w:rsidRPr="00012CE5" w:rsidR="00012CE5">
        <w:rPr>
          <w:rFonts w:ascii="Times New Roman" w:hAnsi="Times New Roman" w:cs="Times New Roman"/>
          <w:sz w:val="24"/>
          <w:szCs w:val="24"/>
        </w:rPr>
        <w:t>to the current phone and mail mode</w:t>
      </w:r>
      <w:r w:rsidR="00012CE5">
        <w:rPr>
          <w:rFonts w:ascii="Times New Roman" w:hAnsi="Times New Roman" w:cs="Times New Roman"/>
          <w:sz w:val="24"/>
          <w:szCs w:val="24"/>
        </w:rPr>
        <w:t xml:space="preserve"> options by which respondents can complete </w:t>
      </w:r>
      <w:r w:rsidRPr="00012CE5" w:rsidR="00012CE5">
        <w:rPr>
          <w:rFonts w:ascii="Times New Roman" w:hAnsi="Times New Roman" w:cs="Times New Roman"/>
          <w:sz w:val="24"/>
          <w:szCs w:val="24"/>
        </w:rPr>
        <w:t xml:space="preserve">the </w:t>
      </w:r>
      <w:r w:rsidRPr="00941E72" w:rsidR="00012CE5">
        <w:rPr>
          <w:rFonts w:ascii="Times New Roman" w:hAnsi="Times New Roman" w:cs="Times New Roman"/>
          <w:sz w:val="24"/>
          <w:szCs w:val="24"/>
        </w:rPr>
        <w:t>Pregnancy Risk Assessment Monitoring System (PRAMS)</w:t>
      </w:r>
      <w:r w:rsidRPr="00012CE5" w:rsidR="00012CE5">
        <w:rPr>
          <w:rFonts w:ascii="Times New Roman" w:hAnsi="Times New Roman" w:cs="Times New Roman"/>
          <w:sz w:val="24"/>
          <w:szCs w:val="24"/>
        </w:rPr>
        <w:t xml:space="preserve"> survey.  PRAMS is not considering replacing phone and/or mail mode for data collection with the web mode. Rather, this activity is part of a phased approach to add a new mode of data collection to the current protocol </w:t>
      </w:r>
      <w:r w:rsidR="00012CE5">
        <w:rPr>
          <w:rFonts w:ascii="Times New Roman" w:hAnsi="Times New Roman" w:cs="Times New Roman"/>
          <w:sz w:val="24"/>
          <w:szCs w:val="24"/>
        </w:rPr>
        <w:t>beginning</w:t>
      </w:r>
      <w:r w:rsidRPr="00941E72" w:rsidR="00604009">
        <w:rPr>
          <w:rFonts w:ascii="Times New Roman" w:hAnsi="Times New Roman" w:eastAsia="Times New Roman" w:cs="Times New Roman"/>
          <w:sz w:val="24"/>
          <w:szCs w:val="24"/>
        </w:rPr>
        <w:t xml:space="preserve"> </w:t>
      </w:r>
      <w:r w:rsidRPr="00941E72" w:rsidR="00186FC4">
        <w:rPr>
          <w:rFonts w:ascii="Times New Roman" w:hAnsi="Times New Roman" w:eastAsia="Times New Roman" w:cs="Times New Roman"/>
          <w:sz w:val="24"/>
          <w:szCs w:val="24"/>
        </w:rPr>
        <w:t>with 5 early adopter states</w:t>
      </w:r>
      <w:r w:rsidRPr="00941E72" w:rsidR="0027271C">
        <w:rPr>
          <w:rFonts w:ascii="Times New Roman" w:hAnsi="Times New Roman" w:eastAsia="Times New Roman" w:cs="Times New Roman"/>
          <w:sz w:val="24"/>
          <w:szCs w:val="24"/>
        </w:rPr>
        <w:t xml:space="preserve"> during </w:t>
      </w:r>
      <w:r w:rsidR="007E588F">
        <w:rPr>
          <w:rFonts w:ascii="Times New Roman" w:hAnsi="Times New Roman" w:eastAsia="Times New Roman" w:cs="Times New Roman"/>
          <w:sz w:val="24"/>
          <w:szCs w:val="24"/>
        </w:rPr>
        <w:t>April</w:t>
      </w:r>
      <w:r w:rsidRPr="00941E72" w:rsidR="0027271C">
        <w:rPr>
          <w:rFonts w:ascii="Times New Roman" w:hAnsi="Times New Roman" w:eastAsia="Times New Roman" w:cs="Times New Roman"/>
          <w:sz w:val="24"/>
          <w:szCs w:val="24"/>
        </w:rPr>
        <w:t xml:space="preserve"> 202</w:t>
      </w:r>
      <w:r w:rsidR="00012CE5">
        <w:rPr>
          <w:rFonts w:ascii="Times New Roman" w:hAnsi="Times New Roman" w:eastAsia="Times New Roman" w:cs="Times New Roman"/>
          <w:sz w:val="24"/>
          <w:szCs w:val="24"/>
        </w:rPr>
        <w:t>2</w:t>
      </w:r>
      <w:r w:rsidRPr="00941E72" w:rsidR="00186FC4">
        <w:rPr>
          <w:rFonts w:ascii="Times New Roman" w:hAnsi="Times New Roman" w:eastAsia="Times New Roman" w:cs="Times New Roman"/>
          <w:sz w:val="24"/>
          <w:szCs w:val="24"/>
        </w:rPr>
        <w:t>.</w:t>
      </w:r>
      <w:r w:rsidRPr="00941E72" w:rsidR="0027271C">
        <w:rPr>
          <w:rFonts w:ascii="Times New Roman" w:hAnsi="Times New Roman" w:eastAsia="Times New Roman" w:cs="Times New Roman"/>
          <w:sz w:val="24"/>
          <w:szCs w:val="24"/>
        </w:rPr>
        <w:t xml:space="preserve">  </w:t>
      </w:r>
    </w:p>
    <w:p w:rsidRPr="00941E72" w:rsidR="00F74E17" w:rsidP="00F74E17" w:rsidRDefault="00F74E17" w14:paraId="17EAE620" w14:textId="77777777">
      <w:pPr>
        <w:rPr>
          <w:rFonts w:ascii="Times New Roman" w:hAnsi="Times New Roman" w:cs="Times New Roman"/>
          <w:b/>
          <w:sz w:val="24"/>
          <w:szCs w:val="24"/>
        </w:rPr>
      </w:pPr>
    </w:p>
    <w:p w:rsidRPr="00941E72" w:rsidR="0010163A" w:rsidP="0010163A" w:rsidRDefault="00F74E17" w14:paraId="3F499834" w14:textId="47BDAA04">
      <w:pPr>
        <w:rPr>
          <w:rFonts w:ascii="Times New Roman" w:hAnsi="Times New Roman" w:cs="Times New Roman"/>
          <w:b/>
          <w:sz w:val="24"/>
          <w:szCs w:val="24"/>
        </w:rPr>
      </w:pPr>
      <w:r w:rsidRPr="00941E72">
        <w:rPr>
          <w:rFonts w:ascii="Times New Roman" w:hAnsi="Times New Roman" w:cs="Times New Roman"/>
          <w:b/>
          <w:sz w:val="24"/>
          <w:szCs w:val="24"/>
        </w:rPr>
        <w:t>Background and Justification</w:t>
      </w:r>
    </w:p>
    <w:p w:rsidR="00655C28" w:rsidP="00377891" w:rsidRDefault="0010163A" w14:paraId="32812DAD" w14:textId="59DA4FD0">
      <w:pPr>
        <w:rPr>
          <w:rFonts w:ascii="Times New Roman" w:hAnsi="Times New Roman" w:cs="Times New Roman"/>
          <w:sz w:val="24"/>
          <w:szCs w:val="24"/>
        </w:rPr>
      </w:pPr>
      <w:r w:rsidRPr="00941E72">
        <w:rPr>
          <w:rFonts w:ascii="Times New Roman" w:hAnsi="Times New Roman" w:cs="Times New Roman"/>
          <w:sz w:val="24"/>
          <w:szCs w:val="24"/>
        </w:rPr>
        <w:t xml:space="preserve">At </w:t>
      </w:r>
      <w:r w:rsidR="009729AE">
        <w:rPr>
          <w:rFonts w:ascii="Times New Roman" w:hAnsi="Times New Roman" w:cs="Times New Roman"/>
          <w:sz w:val="24"/>
          <w:szCs w:val="24"/>
        </w:rPr>
        <w:t xml:space="preserve">the </w:t>
      </w:r>
      <w:r w:rsidRPr="00941E72">
        <w:rPr>
          <w:rFonts w:ascii="Times New Roman" w:hAnsi="Times New Roman" w:cs="Times New Roman"/>
          <w:sz w:val="24"/>
          <w:szCs w:val="24"/>
        </w:rPr>
        <w:t xml:space="preserve">time of </w:t>
      </w:r>
      <w:r w:rsidRPr="00941E72" w:rsidR="00B32CFB">
        <w:rPr>
          <w:rFonts w:ascii="Times New Roman" w:hAnsi="Times New Roman" w:cs="Times New Roman"/>
          <w:sz w:val="24"/>
          <w:szCs w:val="24"/>
        </w:rPr>
        <w:t xml:space="preserve">OMB </w:t>
      </w:r>
      <w:r w:rsidRPr="00941E72">
        <w:rPr>
          <w:rFonts w:ascii="Times New Roman" w:hAnsi="Times New Roman" w:cs="Times New Roman"/>
          <w:sz w:val="24"/>
          <w:szCs w:val="24"/>
        </w:rPr>
        <w:t>approval</w:t>
      </w:r>
      <w:r w:rsidRPr="00941E72" w:rsidR="00B32CFB">
        <w:rPr>
          <w:rFonts w:ascii="Times New Roman" w:hAnsi="Times New Roman" w:cs="Times New Roman"/>
          <w:sz w:val="24"/>
          <w:szCs w:val="24"/>
        </w:rPr>
        <w:t xml:space="preserve"> of PRAMS</w:t>
      </w:r>
      <w:r w:rsidRPr="00941E72">
        <w:rPr>
          <w:rFonts w:ascii="Times New Roman" w:hAnsi="Times New Roman" w:cs="Times New Roman"/>
          <w:sz w:val="24"/>
          <w:szCs w:val="24"/>
        </w:rPr>
        <w:t xml:space="preserve">, plans for </w:t>
      </w:r>
      <w:r w:rsidRPr="00941E72" w:rsidR="00B118AD">
        <w:rPr>
          <w:rFonts w:ascii="Times New Roman" w:hAnsi="Times New Roman" w:cs="Times New Roman"/>
          <w:sz w:val="24"/>
          <w:szCs w:val="24"/>
        </w:rPr>
        <w:t xml:space="preserve">the </w:t>
      </w:r>
      <w:r w:rsidRPr="00941E72">
        <w:rPr>
          <w:rFonts w:ascii="Times New Roman" w:hAnsi="Times New Roman" w:cs="Times New Roman"/>
          <w:sz w:val="24"/>
          <w:szCs w:val="24"/>
        </w:rPr>
        <w:t xml:space="preserve">web </w:t>
      </w:r>
      <w:r w:rsidR="00A1427B">
        <w:rPr>
          <w:rFonts w:ascii="Times New Roman" w:hAnsi="Times New Roman" w:cs="Times New Roman"/>
          <w:sz w:val="24"/>
          <w:szCs w:val="24"/>
        </w:rPr>
        <w:t>mode of data collection</w:t>
      </w:r>
      <w:r w:rsidRPr="00941E72">
        <w:rPr>
          <w:rFonts w:ascii="Times New Roman" w:hAnsi="Times New Roman" w:cs="Times New Roman"/>
          <w:sz w:val="24"/>
          <w:szCs w:val="24"/>
        </w:rPr>
        <w:t xml:space="preserve"> </w:t>
      </w:r>
      <w:r w:rsidRPr="00941E72" w:rsidR="00377891">
        <w:rPr>
          <w:rFonts w:ascii="Times New Roman" w:hAnsi="Times New Roman" w:cs="Times New Roman"/>
          <w:sz w:val="24"/>
          <w:szCs w:val="24"/>
        </w:rPr>
        <w:t>w</w:t>
      </w:r>
      <w:r w:rsidRPr="00941E72" w:rsidR="00B118AD">
        <w:rPr>
          <w:rFonts w:ascii="Times New Roman" w:hAnsi="Times New Roman" w:cs="Times New Roman"/>
          <w:sz w:val="24"/>
          <w:szCs w:val="24"/>
        </w:rPr>
        <w:t>ere</w:t>
      </w:r>
      <w:r w:rsidRPr="00941E72">
        <w:rPr>
          <w:rFonts w:ascii="Times New Roman" w:hAnsi="Times New Roman" w:cs="Times New Roman"/>
          <w:sz w:val="24"/>
          <w:szCs w:val="24"/>
        </w:rPr>
        <w:t xml:space="preserve"> specified </w:t>
      </w:r>
      <w:r w:rsidRPr="00941E72" w:rsidR="003952A0">
        <w:rPr>
          <w:rFonts w:ascii="Times New Roman" w:hAnsi="Times New Roman" w:cs="Times New Roman"/>
          <w:sz w:val="24"/>
          <w:szCs w:val="24"/>
        </w:rPr>
        <w:t>as a</w:t>
      </w:r>
      <w:r w:rsidRPr="00941E72" w:rsidR="000C1A1D">
        <w:rPr>
          <w:rFonts w:ascii="Times New Roman" w:hAnsi="Times New Roman" w:cs="Times New Roman"/>
          <w:sz w:val="24"/>
          <w:szCs w:val="24"/>
        </w:rPr>
        <w:t>n approach</w:t>
      </w:r>
      <w:r w:rsidRPr="00941E72" w:rsidR="003952A0">
        <w:rPr>
          <w:rFonts w:ascii="Times New Roman" w:hAnsi="Times New Roman" w:cs="Times New Roman"/>
          <w:sz w:val="24"/>
          <w:szCs w:val="24"/>
        </w:rPr>
        <w:t xml:space="preserve"> to</w:t>
      </w:r>
      <w:r w:rsidRPr="00941E72" w:rsidR="00B118AD">
        <w:rPr>
          <w:rFonts w:ascii="Times New Roman" w:hAnsi="Times New Roman" w:cs="Times New Roman"/>
          <w:sz w:val="24"/>
          <w:szCs w:val="24"/>
        </w:rPr>
        <w:t xml:space="preserve"> </w:t>
      </w:r>
      <w:r w:rsidRPr="00941E72">
        <w:rPr>
          <w:rFonts w:ascii="Times New Roman" w:hAnsi="Times New Roman" w:cs="Times New Roman"/>
          <w:sz w:val="24"/>
          <w:szCs w:val="24"/>
        </w:rPr>
        <w:t>further the use of improved information technology</w:t>
      </w:r>
      <w:r w:rsidRPr="00941E72" w:rsidR="00377891">
        <w:rPr>
          <w:rFonts w:ascii="Times New Roman" w:hAnsi="Times New Roman" w:cs="Times New Roman"/>
          <w:sz w:val="24"/>
          <w:szCs w:val="24"/>
        </w:rPr>
        <w:t xml:space="preserve">. </w:t>
      </w:r>
      <w:r w:rsidRPr="00655C28" w:rsidR="00655C28">
        <w:rPr>
          <w:rFonts w:ascii="Times New Roman" w:hAnsi="Times New Roman" w:cs="Times New Roman"/>
          <w:sz w:val="24"/>
          <w:szCs w:val="24"/>
        </w:rPr>
        <w:t xml:space="preserve">The web mode </w:t>
      </w:r>
      <w:r w:rsidR="00A1427B">
        <w:rPr>
          <w:rFonts w:ascii="Times New Roman" w:hAnsi="Times New Roman" w:cs="Times New Roman"/>
          <w:sz w:val="24"/>
          <w:szCs w:val="24"/>
        </w:rPr>
        <w:t xml:space="preserve">of data collection </w:t>
      </w:r>
      <w:r w:rsidRPr="00655C28" w:rsidR="00655C28">
        <w:rPr>
          <w:rFonts w:ascii="Times New Roman" w:hAnsi="Times New Roman" w:cs="Times New Roman"/>
          <w:sz w:val="24"/>
          <w:szCs w:val="24"/>
        </w:rPr>
        <w:t xml:space="preserve">may better reach some under-represented populations (e.g., younger mothers) and result in an increase in the response rate overall and improved representativeness of survey respondents. </w:t>
      </w:r>
    </w:p>
    <w:p w:rsidR="00655C28" w:rsidP="00377891" w:rsidRDefault="00655C28" w14:paraId="4DD707B1" w14:textId="77777777">
      <w:pPr>
        <w:rPr>
          <w:rFonts w:ascii="Times New Roman" w:hAnsi="Times New Roman" w:cs="Times New Roman"/>
          <w:sz w:val="24"/>
          <w:szCs w:val="24"/>
        </w:rPr>
      </w:pPr>
    </w:p>
    <w:p w:rsidR="00377891" w:rsidP="00377891" w:rsidRDefault="00AA0DC5" w14:paraId="7AEA3338" w14:textId="19C3ECD0">
      <w:pPr>
        <w:rPr>
          <w:rFonts w:ascii="Times New Roman" w:hAnsi="Times New Roman" w:cs="Times New Roman"/>
          <w:sz w:val="24"/>
          <w:szCs w:val="24"/>
        </w:rPr>
      </w:pPr>
      <w:r>
        <w:rPr>
          <w:rFonts w:ascii="Times New Roman" w:hAnsi="Times New Roman" w:cs="Times New Roman"/>
          <w:sz w:val="24"/>
          <w:szCs w:val="24"/>
        </w:rPr>
        <w:t>The questions to be asked through the web mode</w:t>
      </w:r>
      <w:r w:rsidR="00A1427B">
        <w:rPr>
          <w:rFonts w:ascii="Times New Roman" w:hAnsi="Times New Roman" w:cs="Times New Roman"/>
          <w:sz w:val="24"/>
          <w:szCs w:val="24"/>
        </w:rPr>
        <w:t xml:space="preserve"> of data collection</w:t>
      </w:r>
      <w:r>
        <w:rPr>
          <w:rFonts w:ascii="Times New Roman" w:hAnsi="Times New Roman" w:cs="Times New Roman"/>
          <w:sz w:val="24"/>
          <w:szCs w:val="24"/>
        </w:rPr>
        <w:t xml:space="preserve"> are </w:t>
      </w:r>
      <w:r w:rsidR="003966DB">
        <w:rPr>
          <w:rFonts w:ascii="Times New Roman" w:hAnsi="Times New Roman" w:cs="Times New Roman"/>
          <w:sz w:val="24"/>
          <w:szCs w:val="24"/>
        </w:rPr>
        <w:t xml:space="preserve">the same </w:t>
      </w:r>
      <w:r w:rsidR="00CD0A91">
        <w:rPr>
          <w:rFonts w:ascii="Times New Roman" w:hAnsi="Times New Roman" w:cs="Times New Roman"/>
          <w:sz w:val="24"/>
          <w:szCs w:val="24"/>
        </w:rPr>
        <w:t>as</w:t>
      </w:r>
      <w:r w:rsidR="003966DB">
        <w:rPr>
          <w:rFonts w:ascii="Times New Roman" w:hAnsi="Times New Roman" w:cs="Times New Roman"/>
          <w:sz w:val="24"/>
          <w:szCs w:val="24"/>
        </w:rPr>
        <w:t xml:space="preserve"> those </w:t>
      </w:r>
      <w:r w:rsidR="00BA1A36">
        <w:rPr>
          <w:rFonts w:ascii="Times New Roman" w:hAnsi="Times New Roman" w:cs="Times New Roman"/>
          <w:sz w:val="24"/>
          <w:szCs w:val="24"/>
        </w:rPr>
        <w:t xml:space="preserve">asked in the </w:t>
      </w:r>
      <w:r w:rsidR="003966DB">
        <w:rPr>
          <w:rFonts w:ascii="Times New Roman" w:hAnsi="Times New Roman" w:cs="Times New Roman"/>
          <w:sz w:val="24"/>
          <w:szCs w:val="24"/>
        </w:rPr>
        <w:t xml:space="preserve">existing state </w:t>
      </w:r>
      <w:r w:rsidR="00BA1A36">
        <w:rPr>
          <w:rFonts w:ascii="Times New Roman" w:hAnsi="Times New Roman" w:cs="Times New Roman"/>
          <w:sz w:val="24"/>
          <w:szCs w:val="24"/>
        </w:rPr>
        <w:t xml:space="preserve">multimode </w:t>
      </w:r>
      <w:r w:rsidR="00976413">
        <w:rPr>
          <w:rFonts w:ascii="Times New Roman" w:hAnsi="Times New Roman" w:cs="Times New Roman"/>
          <w:sz w:val="24"/>
          <w:szCs w:val="24"/>
        </w:rPr>
        <w:t>(</w:t>
      </w:r>
      <w:r w:rsidR="00A34905">
        <w:rPr>
          <w:rFonts w:ascii="Times New Roman" w:hAnsi="Times New Roman" w:cs="Times New Roman"/>
          <w:sz w:val="24"/>
          <w:szCs w:val="24"/>
        </w:rPr>
        <w:t xml:space="preserve">phone, mail, and now web) </w:t>
      </w:r>
      <w:r w:rsidR="00BA1A36">
        <w:rPr>
          <w:rFonts w:ascii="Times New Roman" w:hAnsi="Times New Roman" w:cs="Times New Roman"/>
          <w:sz w:val="24"/>
          <w:szCs w:val="24"/>
        </w:rPr>
        <w:t>survey.</w:t>
      </w:r>
      <w:r w:rsidRPr="00941E72" w:rsidR="0010163A">
        <w:rPr>
          <w:rFonts w:ascii="Times New Roman" w:hAnsi="Times New Roman" w:cs="Times New Roman"/>
          <w:sz w:val="24"/>
          <w:szCs w:val="24"/>
        </w:rPr>
        <w:t xml:space="preserve"> </w:t>
      </w:r>
      <w:r w:rsidRPr="00941E72" w:rsidR="00377891">
        <w:rPr>
          <w:rFonts w:ascii="Times New Roman" w:hAnsi="Times New Roman" w:cs="Times New Roman"/>
          <w:sz w:val="24"/>
          <w:szCs w:val="24"/>
        </w:rPr>
        <w:t xml:space="preserve">CDC submits this change request to account for this new data collection mode </w:t>
      </w:r>
      <w:r w:rsidR="006A34E7">
        <w:rPr>
          <w:rFonts w:ascii="Times New Roman" w:hAnsi="Times New Roman" w:cs="Times New Roman"/>
          <w:sz w:val="24"/>
          <w:szCs w:val="24"/>
        </w:rPr>
        <w:t>included in</w:t>
      </w:r>
      <w:r w:rsidRPr="00941E72" w:rsidR="00377891">
        <w:rPr>
          <w:rFonts w:ascii="Times New Roman" w:hAnsi="Times New Roman" w:cs="Times New Roman"/>
          <w:sz w:val="24"/>
          <w:szCs w:val="24"/>
        </w:rPr>
        <w:t xml:space="preserve"> the </w:t>
      </w:r>
      <w:r w:rsidRPr="00B36530" w:rsidR="00B36530">
        <w:rPr>
          <w:rFonts w:ascii="Times New Roman" w:hAnsi="Times New Roman" w:cs="Times New Roman"/>
          <w:sz w:val="24"/>
          <w:szCs w:val="24"/>
        </w:rPr>
        <w:t xml:space="preserve">PRAMS Integrated Data Collection System </w:t>
      </w:r>
      <w:r w:rsidR="00B36530">
        <w:rPr>
          <w:rFonts w:ascii="Times New Roman" w:hAnsi="Times New Roman" w:cs="Times New Roman"/>
          <w:sz w:val="24"/>
          <w:szCs w:val="24"/>
        </w:rPr>
        <w:t>(</w:t>
      </w:r>
      <w:r w:rsidRPr="00941E72" w:rsidR="00377891">
        <w:rPr>
          <w:rFonts w:ascii="Times New Roman" w:hAnsi="Times New Roman" w:cs="Times New Roman"/>
          <w:sz w:val="24"/>
          <w:szCs w:val="24"/>
        </w:rPr>
        <w:t>PIDS</w:t>
      </w:r>
      <w:r w:rsidR="006A34E7">
        <w:rPr>
          <w:rFonts w:ascii="Times New Roman" w:hAnsi="Times New Roman" w:cs="Times New Roman"/>
          <w:sz w:val="24"/>
          <w:szCs w:val="24"/>
        </w:rPr>
        <w:t>)</w:t>
      </w:r>
      <w:r w:rsidRPr="00941E72" w:rsidR="00377891">
        <w:rPr>
          <w:rFonts w:ascii="Times New Roman" w:hAnsi="Times New Roman" w:cs="Times New Roman"/>
          <w:sz w:val="24"/>
          <w:szCs w:val="24"/>
        </w:rPr>
        <w:t xml:space="preserve"> system to collect responses from PRAMS participants.  </w:t>
      </w:r>
    </w:p>
    <w:p w:rsidR="00655C28" w:rsidP="00377891" w:rsidRDefault="00655C28" w14:paraId="478BC970" w14:textId="7DB61A91">
      <w:pPr>
        <w:rPr>
          <w:rFonts w:ascii="Times New Roman" w:hAnsi="Times New Roman" w:cs="Times New Roman"/>
          <w:sz w:val="24"/>
          <w:szCs w:val="24"/>
        </w:rPr>
      </w:pPr>
    </w:p>
    <w:p w:rsidR="0082292D" w:rsidP="00377891" w:rsidRDefault="0082292D" w14:paraId="4E262FF3" w14:textId="4777DD09">
      <w:pPr>
        <w:rPr>
          <w:rFonts w:ascii="Times New Roman" w:hAnsi="Times New Roman" w:cs="Times New Roman"/>
          <w:sz w:val="24"/>
          <w:szCs w:val="24"/>
        </w:rPr>
      </w:pPr>
      <w:r w:rsidRPr="0082292D">
        <w:rPr>
          <w:rFonts w:ascii="Times New Roman" w:hAnsi="Times New Roman" w:cs="Times New Roman"/>
          <w:sz w:val="24"/>
          <w:szCs w:val="24"/>
        </w:rPr>
        <w:t>CDC</w:t>
      </w:r>
      <w:r w:rsidR="00FD0E84">
        <w:rPr>
          <w:rFonts w:ascii="Times New Roman" w:hAnsi="Times New Roman" w:cs="Times New Roman"/>
          <w:sz w:val="24"/>
          <w:szCs w:val="24"/>
        </w:rPr>
        <w:t>,</w:t>
      </w:r>
      <w:r w:rsidRPr="0082292D">
        <w:rPr>
          <w:rFonts w:ascii="Times New Roman" w:hAnsi="Times New Roman" w:cs="Times New Roman"/>
          <w:sz w:val="24"/>
          <w:szCs w:val="24"/>
        </w:rPr>
        <w:t xml:space="preserve"> through a contractor</w:t>
      </w:r>
      <w:r w:rsidR="00FD0E84">
        <w:rPr>
          <w:rFonts w:ascii="Times New Roman" w:hAnsi="Times New Roman" w:cs="Times New Roman"/>
          <w:sz w:val="24"/>
          <w:szCs w:val="24"/>
        </w:rPr>
        <w:t>,</w:t>
      </w:r>
      <w:r w:rsidRPr="0082292D">
        <w:rPr>
          <w:rFonts w:ascii="Times New Roman" w:hAnsi="Times New Roman" w:cs="Times New Roman"/>
          <w:sz w:val="24"/>
          <w:szCs w:val="24"/>
        </w:rPr>
        <w:t xml:space="preserve"> has developed a web mod</w:t>
      </w:r>
      <w:r w:rsidR="00A1427B">
        <w:rPr>
          <w:rFonts w:ascii="Times New Roman" w:hAnsi="Times New Roman" w:cs="Times New Roman"/>
          <w:sz w:val="24"/>
          <w:szCs w:val="24"/>
        </w:rPr>
        <w:t>e of data collection</w:t>
      </w:r>
      <w:r w:rsidRPr="0082292D">
        <w:rPr>
          <w:rFonts w:ascii="Times New Roman" w:hAnsi="Times New Roman" w:cs="Times New Roman"/>
          <w:sz w:val="24"/>
          <w:szCs w:val="24"/>
        </w:rPr>
        <w:t xml:space="preserve"> in PIDS that is integrated alongside the mail and telephone features.  Web versions of the survey have been programmed in PIDS for 5 early adopter sites</w:t>
      </w:r>
      <w:r w:rsidR="00FE5D59">
        <w:rPr>
          <w:rFonts w:ascii="Times New Roman" w:hAnsi="Times New Roman" w:cs="Times New Roman"/>
          <w:sz w:val="24"/>
          <w:szCs w:val="24"/>
        </w:rPr>
        <w:t xml:space="preserve"> </w:t>
      </w:r>
      <w:r w:rsidRPr="00941E72" w:rsidR="006E5827">
        <w:rPr>
          <w:rFonts w:ascii="Times New Roman" w:hAnsi="Times New Roman" w:cs="Times New Roman"/>
          <w:sz w:val="24"/>
          <w:szCs w:val="24"/>
        </w:rPr>
        <w:t xml:space="preserve">(MD, VA, PR, WY, SC) </w:t>
      </w:r>
      <w:r w:rsidR="00FE5D59">
        <w:rPr>
          <w:rFonts w:ascii="Times New Roman" w:hAnsi="Times New Roman" w:cs="Times New Roman"/>
          <w:sz w:val="24"/>
          <w:szCs w:val="24"/>
        </w:rPr>
        <w:t>with</w:t>
      </w:r>
      <w:r w:rsidRPr="00941E72" w:rsidR="00FE5D59">
        <w:rPr>
          <w:rFonts w:ascii="Times New Roman" w:hAnsi="Times New Roman" w:cs="Times New Roman"/>
          <w:sz w:val="24"/>
          <w:szCs w:val="24"/>
        </w:rPr>
        <w:t xml:space="preserve"> the aim of </w:t>
      </w:r>
      <w:r w:rsidR="00FE5D59">
        <w:rPr>
          <w:rFonts w:ascii="Times New Roman" w:hAnsi="Times New Roman" w:cs="Times New Roman"/>
          <w:sz w:val="24"/>
          <w:szCs w:val="24"/>
        </w:rPr>
        <w:t xml:space="preserve">initial </w:t>
      </w:r>
      <w:r w:rsidRPr="00941E72" w:rsidR="00FE5D59">
        <w:rPr>
          <w:rFonts w:ascii="Times New Roman" w:hAnsi="Times New Roman" w:cs="Times New Roman"/>
          <w:sz w:val="24"/>
          <w:szCs w:val="24"/>
        </w:rPr>
        <w:t xml:space="preserve">deployment in </w:t>
      </w:r>
      <w:r w:rsidR="003F6413">
        <w:rPr>
          <w:rFonts w:ascii="Times New Roman" w:hAnsi="Times New Roman" w:cs="Times New Roman"/>
          <w:sz w:val="24"/>
          <w:szCs w:val="24"/>
        </w:rPr>
        <w:t xml:space="preserve">April </w:t>
      </w:r>
      <w:r w:rsidRPr="00941E72" w:rsidR="00FE5D59">
        <w:rPr>
          <w:rFonts w:ascii="Times New Roman" w:hAnsi="Times New Roman" w:cs="Times New Roman"/>
          <w:sz w:val="24"/>
          <w:szCs w:val="24"/>
        </w:rPr>
        <w:t>202</w:t>
      </w:r>
      <w:r w:rsidR="00FE5D59">
        <w:rPr>
          <w:rFonts w:ascii="Times New Roman" w:hAnsi="Times New Roman" w:cs="Times New Roman"/>
          <w:sz w:val="24"/>
          <w:szCs w:val="24"/>
        </w:rPr>
        <w:t>2</w:t>
      </w:r>
      <w:r w:rsidR="00A6394C">
        <w:rPr>
          <w:rFonts w:ascii="Times New Roman" w:hAnsi="Times New Roman" w:cs="Times New Roman"/>
          <w:sz w:val="24"/>
          <w:szCs w:val="24"/>
        </w:rPr>
        <w:t xml:space="preserve"> (</w:t>
      </w:r>
      <w:r w:rsidR="00101251">
        <w:rPr>
          <w:rFonts w:ascii="Times New Roman" w:hAnsi="Times New Roman" w:cs="Times New Roman"/>
          <w:sz w:val="24"/>
          <w:szCs w:val="24"/>
        </w:rPr>
        <w:t xml:space="preserve">Supplemental </w:t>
      </w:r>
      <w:r w:rsidR="00A6394C">
        <w:rPr>
          <w:rFonts w:ascii="Times New Roman" w:hAnsi="Times New Roman" w:cs="Times New Roman"/>
          <w:sz w:val="24"/>
          <w:szCs w:val="24"/>
        </w:rPr>
        <w:t>Attachment</w:t>
      </w:r>
      <w:r w:rsidR="00101251">
        <w:rPr>
          <w:rFonts w:ascii="Times New Roman" w:hAnsi="Times New Roman" w:cs="Times New Roman"/>
          <w:sz w:val="24"/>
          <w:szCs w:val="24"/>
        </w:rPr>
        <w:t>s 1-5)</w:t>
      </w:r>
      <w:r w:rsidRPr="0082292D">
        <w:rPr>
          <w:rFonts w:ascii="Times New Roman" w:hAnsi="Times New Roman" w:cs="Times New Roman"/>
          <w:sz w:val="24"/>
          <w:szCs w:val="24"/>
        </w:rPr>
        <w:t>.</w:t>
      </w:r>
    </w:p>
    <w:p w:rsidR="0082292D" w:rsidP="00377891" w:rsidRDefault="0082292D" w14:paraId="6B15DC0D" w14:textId="77777777">
      <w:pPr>
        <w:rPr>
          <w:rFonts w:ascii="Times New Roman" w:hAnsi="Times New Roman" w:cs="Times New Roman"/>
          <w:sz w:val="24"/>
          <w:szCs w:val="24"/>
        </w:rPr>
      </w:pPr>
    </w:p>
    <w:p w:rsidRPr="00941E72" w:rsidR="00655C28" w:rsidP="00377891" w:rsidRDefault="00655C28" w14:paraId="33476A02" w14:textId="78BCA4D8">
      <w:pPr>
        <w:rPr>
          <w:rFonts w:ascii="Times New Roman" w:hAnsi="Times New Roman" w:cs="Times New Roman"/>
          <w:sz w:val="24"/>
          <w:szCs w:val="24"/>
        </w:rPr>
      </w:pPr>
      <w:r w:rsidRPr="005C5953">
        <w:rPr>
          <w:rFonts w:ascii="Times New Roman" w:hAnsi="Times New Roman" w:cs="Times New Roman"/>
          <w:sz w:val="24"/>
          <w:szCs w:val="24"/>
        </w:rPr>
        <w:t>The web mod</w:t>
      </w:r>
      <w:r w:rsidR="00A1427B">
        <w:rPr>
          <w:rFonts w:ascii="Times New Roman" w:hAnsi="Times New Roman" w:cs="Times New Roman"/>
          <w:sz w:val="24"/>
          <w:szCs w:val="24"/>
        </w:rPr>
        <w:t>e of data collection</w:t>
      </w:r>
      <w:r w:rsidRPr="005C5953">
        <w:rPr>
          <w:rFonts w:ascii="Times New Roman" w:hAnsi="Times New Roman" w:cs="Times New Roman"/>
          <w:sz w:val="24"/>
          <w:szCs w:val="24"/>
        </w:rPr>
        <w:t xml:space="preserve"> has completed two rounds of User Acceptance Testing [UAT] with </w:t>
      </w:r>
      <w:r w:rsidR="00467C1E">
        <w:rPr>
          <w:rFonts w:ascii="Times New Roman" w:hAnsi="Times New Roman" w:cs="Times New Roman"/>
          <w:sz w:val="24"/>
          <w:szCs w:val="24"/>
        </w:rPr>
        <w:t xml:space="preserve">the </w:t>
      </w:r>
      <w:r w:rsidRPr="005C5953">
        <w:rPr>
          <w:rFonts w:ascii="Times New Roman" w:hAnsi="Times New Roman" w:cs="Times New Roman"/>
          <w:sz w:val="24"/>
          <w:szCs w:val="24"/>
        </w:rPr>
        <w:t xml:space="preserve">five </w:t>
      </w:r>
      <w:r w:rsidR="00467C1E">
        <w:rPr>
          <w:rFonts w:ascii="Times New Roman" w:hAnsi="Times New Roman" w:cs="Times New Roman"/>
          <w:sz w:val="24"/>
          <w:szCs w:val="24"/>
        </w:rPr>
        <w:t xml:space="preserve">early adopter sites </w:t>
      </w:r>
      <w:r w:rsidRPr="00941E72" w:rsidR="00467C1E">
        <w:rPr>
          <w:rFonts w:ascii="Times New Roman" w:hAnsi="Times New Roman" w:cs="Times New Roman"/>
          <w:sz w:val="24"/>
          <w:szCs w:val="24"/>
        </w:rPr>
        <w:t>(MD, VA, PR, WY, SC).</w:t>
      </w:r>
      <w:r w:rsidRPr="005C5953">
        <w:rPr>
          <w:rFonts w:ascii="Times New Roman" w:hAnsi="Times New Roman" w:cs="Times New Roman"/>
          <w:sz w:val="24"/>
          <w:szCs w:val="24"/>
        </w:rPr>
        <w:t xml:space="preserve"> UAT was conducted by staff at CDC and the five grantee sites to test various use cases</w:t>
      </w:r>
      <w:r w:rsidR="00DE5E24">
        <w:rPr>
          <w:rFonts w:ascii="Times New Roman" w:hAnsi="Times New Roman" w:cs="Times New Roman"/>
          <w:sz w:val="24"/>
          <w:szCs w:val="24"/>
        </w:rPr>
        <w:t xml:space="preserve"> (</w:t>
      </w:r>
      <w:r w:rsidR="00837A75">
        <w:rPr>
          <w:rFonts w:ascii="Times New Roman" w:hAnsi="Times New Roman" w:cs="Times New Roman"/>
          <w:sz w:val="24"/>
          <w:szCs w:val="24"/>
        </w:rPr>
        <w:t>e</w:t>
      </w:r>
      <w:r w:rsidR="00DE5E24">
        <w:rPr>
          <w:rFonts w:ascii="Times New Roman" w:hAnsi="Times New Roman" w:cs="Times New Roman"/>
          <w:sz w:val="24"/>
          <w:szCs w:val="24"/>
        </w:rPr>
        <w:t>.</w:t>
      </w:r>
      <w:r w:rsidR="00837A75">
        <w:rPr>
          <w:rFonts w:ascii="Times New Roman" w:hAnsi="Times New Roman" w:cs="Times New Roman"/>
          <w:sz w:val="24"/>
          <w:szCs w:val="24"/>
        </w:rPr>
        <w:t>g</w:t>
      </w:r>
      <w:r w:rsidR="00DE5E24">
        <w:rPr>
          <w:rFonts w:ascii="Times New Roman" w:hAnsi="Times New Roman" w:cs="Times New Roman"/>
          <w:sz w:val="24"/>
          <w:szCs w:val="24"/>
        </w:rPr>
        <w:t>., ineligible participant, completed survey, break-off, refusal)</w:t>
      </w:r>
      <w:r w:rsidRPr="005C5953">
        <w:rPr>
          <w:rFonts w:ascii="Times New Roman" w:hAnsi="Times New Roman" w:cs="Times New Roman"/>
          <w:sz w:val="24"/>
          <w:szCs w:val="24"/>
        </w:rPr>
        <w:t xml:space="preserve">, optimize the display across devices (mobile phone, tablet, laptop, desktop), verify the survey flow and skip patterns, and provide feedback on the usability of the web survey experience.  Feedback from UAT was used to further improve the user </w:t>
      </w:r>
      <w:r w:rsidR="00A25A0A">
        <w:rPr>
          <w:rFonts w:ascii="Times New Roman" w:hAnsi="Times New Roman" w:cs="Times New Roman"/>
          <w:sz w:val="24"/>
          <w:szCs w:val="24"/>
        </w:rPr>
        <w:t xml:space="preserve">interface. </w:t>
      </w:r>
    </w:p>
    <w:p w:rsidRPr="00941E72" w:rsidR="0010163A" w:rsidP="00377891" w:rsidRDefault="0010163A" w14:paraId="4C2D1A89" w14:textId="05BBEAE0">
      <w:pPr>
        <w:rPr>
          <w:rFonts w:ascii="Times New Roman" w:hAnsi="Times New Roman" w:cs="Times New Roman"/>
          <w:sz w:val="24"/>
          <w:szCs w:val="24"/>
        </w:rPr>
      </w:pPr>
    </w:p>
    <w:p w:rsidR="00686C38" w:rsidP="0010163A" w:rsidRDefault="0010163A" w14:paraId="57B2FFDE" w14:textId="7B92AB8D">
      <w:pPr>
        <w:rPr>
          <w:rFonts w:ascii="Times New Roman" w:hAnsi="Times New Roman" w:cs="Times New Roman"/>
          <w:sz w:val="24"/>
          <w:szCs w:val="24"/>
        </w:rPr>
      </w:pPr>
      <w:r w:rsidRPr="00941E72">
        <w:rPr>
          <w:rFonts w:ascii="Times New Roman" w:hAnsi="Times New Roman" w:cs="Times New Roman"/>
          <w:sz w:val="24"/>
          <w:szCs w:val="24"/>
        </w:rPr>
        <w:t>Th</w:t>
      </w:r>
      <w:r w:rsidR="00012CE5">
        <w:rPr>
          <w:rFonts w:ascii="Times New Roman" w:hAnsi="Times New Roman" w:cs="Times New Roman"/>
          <w:sz w:val="24"/>
          <w:szCs w:val="24"/>
        </w:rPr>
        <w:t>e</w:t>
      </w:r>
      <w:r w:rsidRPr="00941E72">
        <w:rPr>
          <w:rFonts w:ascii="Times New Roman" w:hAnsi="Times New Roman" w:cs="Times New Roman"/>
          <w:sz w:val="24"/>
          <w:szCs w:val="24"/>
        </w:rPr>
        <w:t xml:space="preserve"> </w:t>
      </w:r>
      <w:r w:rsidR="00012CE5">
        <w:rPr>
          <w:rFonts w:ascii="Times New Roman" w:hAnsi="Times New Roman" w:cs="Times New Roman"/>
          <w:sz w:val="24"/>
          <w:szCs w:val="24"/>
        </w:rPr>
        <w:t>initial implementation</w:t>
      </w:r>
      <w:r w:rsidRPr="00941E72" w:rsidR="00377891">
        <w:rPr>
          <w:rFonts w:ascii="Times New Roman" w:hAnsi="Times New Roman" w:cs="Times New Roman"/>
          <w:sz w:val="24"/>
          <w:szCs w:val="24"/>
        </w:rPr>
        <w:t xml:space="preserve"> </w:t>
      </w:r>
      <w:r w:rsidR="00B07985">
        <w:rPr>
          <w:rFonts w:ascii="Times New Roman" w:hAnsi="Times New Roman" w:cs="Times New Roman"/>
          <w:sz w:val="24"/>
          <w:szCs w:val="24"/>
        </w:rPr>
        <w:t>of the web mod</w:t>
      </w:r>
      <w:r w:rsidR="00A1427B">
        <w:rPr>
          <w:rFonts w:ascii="Times New Roman" w:hAnsi="Times New Roman" w:cs="Times New Roman"/>
          <w:sz w:val="24"/>
          <w:szCs w:val="24"/>
        </w:rPr>
        <w:t>e of data collection</w:t>
      </w:r>
      <w:r w:rsidR="00B07985">
        <w:rPr>
          <w:rFonts w:ascii="Times New Roman" w:hAnsi="Times New Roman" w:cs="Times New Roman"/>
          <w:sz w:val="24"/>
          <w:szCs w:val="24"/>
        </w:rPr>
        <w:t xml:space="preserve"> </w:t>
      </w:r>
      <w:r w:rsidRPr="00941E72" w:rsidR="00377891">
        <w:rPr>
          <w:rFonts w:ascii="Times New Roman" w:hAnsi="Times New Roman" w:cs="Times New Roman"/>
          <w:sz w:val="24"/>
          <w:szCs w:val="24"/>
        </w:rPr>
        <w:t xml:space="preserve">will occur </w:t>
      </w:r>
      <w:r w:rsidR="0027620E">
        <w:rPr>
          <w:rFonts w:ascii="Times New Roman" w:hAnsi="Times New Roman" w:cs="Times New Roman"/>
          <w:sz w:val="24"/>
          <w:szCs w:val="24"/>
        </w:rPr>
        <w:t xml:space="preserve">as part of </w:t>
      </w:r>
      <w:r w:rsidR="00154441">
        <w:rPr>
          <w:rFonts w:ascii="Times New Roman" w:hAnsi="Times New Roman" w:cs="Times New Roman"/>
          <w:sz w:val="24"/>
          <w:szCs w:val="24"/>
        </w:rPr>
        <w:t>ongoing PRAMS data collection by the</w:t>
      </w:r>
      <w:r w:rsidR="00655C28">
        <w:rPr>
          <w:rFonts w:ascii="Times New Roman" w:hAnsi="Times New Roman" w:cs="Times New Roman"/>
          <w:sz w:val="24"/>
          <w:szCs w:val="24"/>
        </w:rPr>
        <w:t xml:space="preserve"> </w:t>
      </w:r>
      <w:r w:rsidRPr="00941E72">
        <w:rPr>
          <w:rFonts w:ascii="Times New Roman" w:hAnsi="Times New Roman" w:cs="Times New Roman"/>
          <w:sz w:val="24"/>
          <w:szCs w:val="24"/>
        </w:rPr>
        <w:t xml:space="preserve">5 states </w:t>
      </w:r>
      <w:r w:rsidR="00655C28">
        <w:rPr>
          <w:rFonts w:ascii="Times New Roman" w:hAnsi="Times New Roman" w:cs="Times New Roman"/>
          <w:sz w:val="24"/>
          <w:szCs w:val="24"/>
        </w:rPr>
        <w:t>that participated in the UAT</w:t>
      </w:r>
      <w:r w:rsidRPr="00941E72">
        <w:rPr>
          <w:rFonts w:ascii="Times New Roman" w:hAnsi="Times New Roman" w:cs="Times New Roman"/>
          <w:sz w:val="24"/>
          <w:szCs w:val="24"/>
        </w:rPr>
        <w:t xml:space="preserve">. </w:t>
      </w:r>
      <w:r w:rsidRPr="00E46A53" w:rsidR="00E46A53">
        <w:rPr>
          <w:rFonts w:ascii="Times New Roman" w:hAnsi="Times New Roman" w:cs="Times New Roman"/>
          <w:sz w:val="24"/>
          <w:szCs w:val="24"/>
        </w:rPr>
        <w:t xml:space="preserve">Data collection for the 2022 calendar year of births begins in April 2022. </w:t>
      </w:r>
      <w:r w:rsidRPr="006302CB" w:rsidR="006302CB">
        <w:rPr>
          <w:rFonts w:ascii="Times New Roman" w:hAnsi="Times New Roman" w:cs="Times New Roman"/>
          <w:sz w:val="24"/>
          <w:szCs w:val="24"/>
        </w:rPr>
        <w:t xml:space="preserve">The </w:t>
      </w:r>
      <w:r w:rsidR="00B567B1">
        <w:rPr>
          <w:rFonts w:ascii="Times New Roman" w:hAnsi="Times New Roman" w:cs="Times New Roman"/>
          <w:sz w:val="24"/>
          <w:szCs w:val="24"/>
        </w:rPr>
        <w:t xml:space="preserve">current </w:t>
      </w:r>
      <w:r w:rsidR="00106615">
        <w:rPr>
          <w:rFonts w:ascii="Times New Roman" w:hAnsi="Times New Roman" w:cs="Times New Roman"/>
          <w:sz w:val="24"/>
          <w:szCs w:val="24"/>
        </w:rPr>
        <w:t xml:space="preserve">PRAMS </w:t>
      </w:r>
      <w:r w:rsidRPr="006302CB" w:rsidR="006302CB">
        <w:rPr>
          <w:rFonts w:ascii="Times New Roman" w:hAnsi="Times New Roman" w:cs="Times New Roman"/>
          <w:sz w:val="24"/>
          <w:szCs w:val="24"/>
        </w:rPr>
        <w:t xml:space="preserve">protocol </w:t>
      </w:r>
      <w:r w:rsidR="00B07985">
        <w:rPr>
          <w:rFonts w:ascii="Times New Roman" w:hAnsi="Times New Roman" w:cs="Times New Roman"/>
          <w:sz w:val="24"/>
          <w:szCs w:val="24"/>
        </w:rPr>
        <w:t>indicates</w:t>
      </w:r>
      <w:r w:rsidRPr="006302CB" w:rsidR="006302CB">
        <w:rPr>
          <w:rFonts w:ascii="Times New Roman" w:hAnsi="Times New Roman" w:cs="Times New Roman"/>
          <w:sz w:val="24"/>
          <w:szCs w:val="24"/>
        </w:rPr>
        <w:t xml:space="preserve"> </w:t>
      </w:r>
      <w:r w:rsidR="00106615">
        <w:rPr>
          <w:rFonts w:ascii="Times New Roman" w:hAnsi="Times New Roman" w:cs="Times New Roman"/>
          <w:sz w:val="24"/>
          <w:szCs w:val="24"/>
        </w:rPr>
        <w:t xml:space="preserve">that a </w:t>
      </w:r>
      <w:r w:rsidR="00B567B1">
        <w:rPr>
          <w:rFonts w:ascii="Times New Roman" w:hAnsi="Times New Roman" w:cs="Times New Roman"/>
          <w:sz w:val="24"/>
          <w:szCs w:val="24"/>
        </w:rPr>
        <w:t>pre-survey letter introducing PRAMS</w:t>
      </w:r>
      <w:r w:rsidR="00106615">
        <w:rPr>
          <w:rFonts w:ascii="Times New Roman" w:hAnsi="Times New Roman" w:cs="Times New Roman"/>
          <w:sz w:val="24"/>
          <w:szCs w:val="24"/>
        </w:rPr>
        <w:t xml:space="preserve"> and </w:t>
      </w:r>
      <w:r w:rsidRPr="006302CB" w:rsidR="006302CB">
        <w:rPr>
          <w:rFonts w:ascii="Times New Roman" w:hAnsi="Times New Roman" w:cs="Times New Roman"/>
          <w:sz w:val="24"/>
          <w:szCs w:val="24"/>
        </w:rPr>
        <w:t xml:space="preserve">up to 3 mailed surveys be sent to a sampled woman. In states providing the option of completing the survey on the web, letters sent prior to and with the mailed surveys will provide </w:t>
      </w:r>
      <w:r w:rsidR="00F4682E">
        <w:rPr>
          <w:rFonts w:ascii="Times New Roman" w:hAnsi="Times New Roman" w:cs="Times New Roman"/>
          <w:sz w:val="24"/>
          <w:szCs w:val="24"/>
        </w:rPr>
        <w:t xml:space="preserve">all sampled </w:t>
      </w:r>
      <w:r w:rsidR="00BA10A3">
        <w:rPr>
          <w:rFonts w:ascii="Times New Roman" w:hAnsi="Times New Roman" w:cs="Times New Roman"/>
          <w:sz w:val="24"/>
          <w:szCs w:val="24"/>
        </w:rPr>
        <w:t xml:space="preserve">women with the </w:t>
      </w:r>
      <w:r w:rsidR="00E70401">
        <w:rPr>
          <w:rFonts w:ascii="Times New Roman" w:hAnsi="Times New Roman" w:cs="Times New Roman"/>
          <w:sz w:val="24"/>
          <w:szCs w:val="24"/>
        </w:rPr>
        <w:t xml:space="preserve">added </w:t>
      </w:r>
      <w:r w:rsidR="00BA10A3">
        <w:rPr>
          <w:rFonts w:ascii="Times New Roman" w:hAnsi="Times New Roman" w:cs="Times New Roman"/>
          <w:sz w:val="24"/>
          <w:szCs w:val="24"/>
        </w:rPr>
        <w:t>option of completing the survey via the web mod</w:t>
      </w:r>
      <w:r w:rsidR="00A1427B">
        <w:rPr>
          <w:rFonts w:ascii="Times New Roman" w:hAnsi="Times New Roman" w:cs="Times New Roman"/>
          <w:sz w:val="24"/>
          <w:szCs w:val="24"/>
        </w:rPr>
        <w:t>e of data collection</w:t>
      </w:r>
      <w:r w:rsidR="00BA10A3">
        <w:rPr>
          <w:rFonts w:ascii="Times New Roman" w:hAnsi="Times New Roman" w:cs="Times New Roman"/>
          <w:sz w:val="24"/>
          <w:szCs w:val="24"/>
        </w:rPr>
        <w:t xml:space="preserve"> while maintaining the option to comple</w:t>
      </w:r>
      <w:r w:rsidR="007D5CE0">
        <w:rPr>
          <w:rFonts w:ascii="Times New Roman" w:hAnsi="Times New Roman" w:cs="Times New Roman"/>
          <w:sz w:val="24"/>
          <w:szCs w:val="24"/>
        </w:rPr>
        <w:t>te</w:t>
      </w:r>
      <w:r w:rsidR="00BA10A3">
        <w:rPr>
          <w:rFonts w:ascii="Times New Roman" w:hAnsi="Times New Roman" w:cs="Times New Roman"/>
          <w:sz w:val="24"/>
          <w:szCs w:val="24"/>
        </w:rPr>
        <w:t xml:space="preserve"> the survey on paper and return by mail. A</w:t>
      </w:r>
      <w:r w:rsidRPr="006302CB" w:rsidR="006302CB">
        <w:rPr>
          <w:rFonts w:ascii="Times New Roman" w:hAnsi="Times New Roman" w:cs="Times New Roman"/>
          <w:sz w:val="24"/>
          <w:szCs w:val="24"/>
        </w:rPr>
        <w:t xml:space="preserve"> URL and a QR code with a unique User ID and Password allowing </w:t>
      </w:r>
      <w:r w:rsidRPr="006302CB" w:rsidR="006302CB">
        <w:rPr>
          <w:rFonts w:ascii="Times New Roman" w:hAnsi="Times New Roman" w:cs="Times New Roman"/>
          <w:sz w:val="24"/>
          <w:szCs w:val="24"/>
        </w:rPr>
        <w:lastRenderedPageBreak/>
        <w:t>the sampled woman to securely access the web mode</w:t>
      </w:r>
      <w:r w:rsidR="00BA10A3">
        <w:rPr>
          <w:rFonts w:ascii="Times New Roman" w:hAnsi="Times New Roman" w:cs="Times New Roman"/>
          <w:sz w:val="24"/>
          <w:szCs w:val="24"/>
        </w:rPr>
        <w:t xml:space="preserve"> will be provided</w:t>
      </w:r>
      <w:r w:rsidRPr="006302CB" w:rsidR="006302CB">
        <w:rPr>
          <w:rFonts w:ascii="Times New Roman" w:hAnsi="Times New Roman" w:cs="Times New Roman"/>
          <w:sz w:val="24"/>
          <w:szCs w:val="24"/>
        </w:rPr>
        <w:t>.  If she does not respond to any of the mailings by completing and returning the paper survey or completing the survey on the web, up to 15 calling attempts for each viable phone number are made</w:t>
      </w:r>
      <w:r w:rsidR="00941EE8">
        <w:rPr>
          <w:rFonts w:ascii="Times New Roman" w:hAnsi="Times New Roman" w:cs="Times New Roman"/>
          <w:sz w:val="24"/>
          <w:szCs w:val="24"/>
        </w:rPr>
        <w:t xml:space="preserve">.  Participants contacted by phone have the option of completing the survey </w:t>
      </w:r>
      <w:r w:rsidR="00CA5F0B">
        <w:rPr>
          <w:rFonts w:ascii="Times New Roman" w:hAnsi="Times New Roman" w:cs="Times New Roman"/>
          <w:sz w:val="24"/>
          <w:szCs w:val="24"/>
        </w:rPr>
        <w:t xml:space="preserve">as an interview </w:t>
      </w:r>
      <w:r w:rsidR="00941EE8">
        <w:rPr>
          <w:rFonts w:ascii="Times New Roman" w:hAnsi="Times New Roman" w:cs="Times New Roman"/>
          <w:sz w:val="24"/>
          <w:szCs w:val="24"/>
        </w:rPr>
        <w:t xml:space="preserve">over the phone or </w:t>
      </w:r>
      <w:r w:rsidR="00C57A1C">
        <w:rPr>
          <w:rFonts w:ascii="Times New Roman" w:hAnsi="Times New Roman" w:cs="Times New Roman"/>
          <w:sz w:val="24"/>
          <w:szCs w:val="24"/>
        </w:rPr>
        <w:t>by mail or web.</w:t>
      </w:r>
    </w:p>
    <w:p w:rsidR="00941EE8" w:rsidP="0010163A" w:rsidRDefault="00941EE8" w14:paraId="77ACE9A3" w14:textId="77777777">
      <w:pPr>
        <w:rPr>
          <w:rFonts w:ascii="Times New Roman" w:hAnsi="Times New Roman" w:cs="Times New Roman"/>
          <w:sz w:val="24"/>
          <w:szCs w:val="24"/>
        </w:rPr>
      </w:pPr>
    </w:p>
    <w:p w:rsidR="00C23976" w:rsidP="0010163A" w:rsidRDefault="0065266D" w14:paraId="5355B510" w14:textId="7AEB40AD">
      <w:pPr>
        <w:rPr>
          <w:rFonts w:ascii="Times New Roman" w:hAnsi="Times New Roman" w:cs="Times New Roman"/>
          <w:sz w:val="24"/>
          <w:szCs w:val="24"/>
        </w:rPr>
      </w:pPr>
      <w:r w:rsidRPr="0065266D">
        <w:rPr>
          <w:rFonts w:ascii="Times New Roman" w:hAnsi="Times New Roman" w:cs="Times New Roman"/>
          <w:sz w:val="24"/>
          <w:szCs w:val="24"/>
        </w:rPr>
        <w:t>For the web mo</w:t>
      </w:r>
      <w:r w:rsidR="00A1427B">
        <w:rPr>
          <w:rFonts w:ascii="Times New Roman" w:hAnsi="Times New Roman" w:cs="Times New Roman"/>
          <w:sz w:val="24"/>
          <w:szCs w:val="24"/>
        </w:rPr>
        <w:t>de of data collection</w:t>
      </w:r>
      <w:r w:rsidRPr="0065266D">
        <w:rPr>
          <w:rFonts w:ascii="Times New Roman" w:hAnsi="Times New Roman" w:cs="Times New Roman"/>
          <w:sz w:val="24"/>
          <w:szCs w:val="24"/>
        </w:rPr>
        <w:t xml:space="preserve">, respondents access the survey through a secure CDC website which interfaces with the PIDS system to record web responses. </w:t>
      </w:r>
      <w:r w:rsidR="004021AF">
        <w:rPr>
          <w:rFonts w:ascii="Times New Roman" w:hAnsi="Times New Roman" w:cs="Times New Roman"/>
          <w:sz w:val="24"/>
          <w:szCs w:val="24"/>
        </w:rPr>
        <w:t xml:space="preserve">Respondents will be able to </w:t>
      </w:r>
      <w:r w:rsidR="00055990">
        <w:rPr>
          <w:rFonts w:ascii="Times New Roman" w:hAnsi="Times New Roman" w:cs="Times New Roman"/>
          <w:sz w:val="24"/>
          <w:szCs w:val="24"/>
        </w:rPr>
        <w:t>access the web</w:t>
      </w:r>
      <w:r w:rsidR="00D55F0C">
        <w:rPr>
          <w:rFonts w:ascii="Times New Roman" w:hAnsi="Times New Roman" w:cs="Times New Roman"/>
          <w:sz w:val="24"/>
          <w:szCs w:val="24"/>
        </w:rPr>
        <w:t xml:space="preserve"> mode</w:t>
      </w:r>
      <w:r w:rsidR="004C5F24">
        <w:rPr>
          <w:rFonts w:ascii="Times New Roman" w:hAnsi="Times New Roman" w:cs="Times New Roman"/>
          <w:sz w:val="24"/>
          <w:szCs w:val="24"/>
        </w:rPr>
        <w:t xml:space="preserve"> of data collection</w:t>
      </w:r>
      <w:r w:rsidR="00D55F0C">
        <w:rPr>
          <w:rFonts w:ascii="Times New Roman" w:hAnsi="Times New Roman" w:cs="Times New Roman"/>
          <w:sz w:val="24"/>
          <w:szCs w:val="24"/>
        </w:rPr>
        <w:t xml:space="preserve"> on a computer</w:t>
      </w:r>
      <w:r w:rsidR="00211001">
        <w:rPr>
          <w:rFonts w:ascii="Times New Roman" w:hAnsi="Times New Roman" w:cs="Times New Roman"/>
          <w:sz w:val="24"/>
          <w:szCs w:val="24"/>
        </w:rPr>
        <w:t>, hand-</w:t>
      </w:r>
      <w:r w:rsidR="00316A8B">
        <w:rPr>
          <w:rFonts w:ascii="Times New Roman" w:hAnsi="Times New Roman" w:cs="Times New Roman"/>
          <w:sz w:val="24"/>
          <w:szCs w:val="24"/>
        </w:rPr>
        <w:t xml:space="preserve">held </w:t>
      </w:r>
      <w:r w:rsidR="00211001">
        <w:rPr>
          <w:rFonts w:ascii="Times New Roman" w:hAnsi="Times New Roman" w:cs="Times New Roman"/>
          <w:sz w:val="24"/>
          <w:szCs w:val="24"/>
        </w:rPr>
        <w:t>device</w:t>
      </w:r>
      <w:r w:rsidR="00CC28AA">
        <w:rPr>
          <w:rFonts w:ascii="Times New Roman" w:hAnsi="Times New Roman" w:cs="Times New Roman"/>
          <w:sz w:val="24"/>
          <w:szCs w:val="24"/>
        </w:rPr>
        <w:t>,</w:t>
      </w:r>
      <w:r w:rsidR="00211001">
        <w:rPr>
          <w:rFonts w:ascii="Times New Roman" w:hAnsi="Times New Roman" w:cs="Times New Roman"/>
          <w:sz w:val="24"/>
          <w:szCs w:val="24"/>
        </w:rPr>
        <w:t xml:space="preserve"> or smart phone.  </w:t>
      </w:r>
      <w:r w:rsidRPr="005B6AAD" w:rsidR="005B6AAD">
        <w:rPr>
          <w:rFonts w:ascii="Times New Roman" w:hAnsi="Times New Roman" w:cs="Times New Roman"/>
          <w:sz w:val="24"/>
          <w:szCs w:val="24"/>
        </w:rPr>
        <w:t>If a respondent elects to complete the survey on the web, mother’s year of birth is used to verify a respondent’s identity once logged into the web mode</w:t>
      </w:r>
      <w:r w:rsidR="004C5F24">
        <w:rPr>
          <w:rFonts w:ascii="Times New Roman" w:hAnsi="Times New Roman" w:cs="Times New Roman"/>
          <w:sz w:val="24"/>
          <w:szCs w:val="24"/>
        </w:rPr>
        <w:t xml:space="preserve"> of data collection</w:t>
      </w:r>
      <w:r w:rsidRPr="005B6AAD" w:rsidR="005B6AAD">
        <w:rPr>
          <w:rFonts w:ascii="Times New Roman" w:hAnsi="Times New Roman" w:cs="Times New Roman"/>
          <w:sz w:val="24"/>
          <w:szCs w:val="24"/>
        </w:rPr>
        <w:t>.</w:t>
      </w:r>
      <w:r w:rsidRPr="00475AE6" w:rsidR="00475AE6">
        <w:t xml:space="preserve"> </w:t>
      </w:r>
      <w:r w:rsidRPr="00475AE6" w:rsidR="00475AE6">
        <w:rPr>
          <w:rFonts w:ascii="Times New Roman" w:hAnsi="Times New Roman" w:cs="Times New Roman"/>
          <w:sz w:val="24"/>
          <w:szCs w:val="24"/>
        </w:rPr>
        <w:t xml:space="preserve">For the web </w:t>
      </w:r>
      <w:r w:rsidR="00A1427B">
        <w:rPr>
          <w:rFonts w:ascii="Times New Roman" w:hAnsi="Times New Roman" w:cs="Times New Roman"/>
          <w:sz w:val="24"/>
          <w:szCs w:val="24"/>
        </w:rPr>
        <w:t>mode of data collection</w:t>
      </w:r>
      <w:r w:rsidRPr="00475AE6" w:rsidR="00475AE6">
        <w:rPr>
          <w:rFonts w:ascii="Times New Roman" w:hAnsi="Times New Roman" w:cs="Times New Roman"/>
          <w:sz w:val="24"/>
          <w:szCs w:val="24"/>
        </w:rPr>
        <w:t>, a web screen containing informed consent information (Attachment</w:t>
      </w:r>
      <w:r w:rsidR="00A02FFA">
        <w:rPr>
          <w:rFonts w:ascii="Times New Roman" w:hAnsi="Times New Roman" w:cs="Times New Roman"/>
          <w:sz w:val="24"/>
          <w:szCs w:val="24"/>
        </w:rPr>
        <w:t>s 12i and 12j)</w:t>
      </w:r>
      <w:r w:rsidRPr="00475AE6" w:rsidR="00475AE6">
        <w:rPr>
          <w:rFonts w:ascii="Times New Roman" w:hAnsi="Times New Roman" w:cs="Times New Roman"/>
          <w:sz w:val="24"/>
          <w:szCs w:val="24"/>
        </w:rPr>
        <w:t xml:space="preserve"> is displayed prior to accessing the survey.  Women must actively consent before proceeding with the survey.</w:t>
      </w:r>
    </w:p>
    <w:p w:rsidR="00C23976" w:rsidP="0010163A" w:rsidRDefault="00C23976" w14:paraId="76936EB2" w14:textId="77777777">
      <w:pPr>
        <w:rPr>
          <w:rFonts w:ascii="Times New Roman" w:hAnsi="Times New Roman" w:cs="Times New Roman"/>
          <w:sz w:val="24"/>
          <w:szCs w:val="24"/>
        </w:rPr>
      </w:pPr>
    </w:p>
    <w:p w:rsidRPr="00941E72" w:rsidR="0010163A" w:rsidP="0010163A" w:rsidRDefault="0010163A" w14:paraId="795FDE52" w14:textId="4A5BFD7C">
      <w:pPr>
        <w:rPr>
          <w:rFonts w:ascii="Times New Roman" w:hAnsi="Times New Roman" w:cs="Times New Roman"/>
          <w:sz w:val="24"/>
          <w:szCs w:val="24"/>
        </w:rPr>
      </w:pPr>
      <w:r w:rsidRPr="00941E72">
        <w:rPr>
          <w:rFonts w:ascii="Times New Roman" w:hAnsi="Times New Roman" w:cs="Times New Roman"/>
          <w:sz w:val="24"/>
          <w:szCs w:val="24"/>
        </w:rPr>
        <w:t>The web layout for the</w:t>
      </w:r>
      <w:r w:rsidRPr="00941E72" w:rsidR="00377891">
        <w:rPr>
          <w:rFonts w:ascii="Times New Roman" w:hAnsi="Times New Roman" w:cs="Times New Roman"/>
          <w:sz w:val="24"/>
          <w:szCs w:val="24"/>
        </w:rPr>
        <w:t xml:space="preserve"> questionnaire for</w:t>
      </w:r>
      <w:r w:rsidRPr="00941E72">
        <w:rPr>
          <w:rFonts w:ascii="Times New Roman" w:hAnsi="Times New Roman" w:cs="Times New Roman"/>
          <w:sz w:val="24"/>
          <w:szCs w:val="24"/>
        </w:rPr>
        <w:t xml:space="preserve"> </w:t>
      </w:r>
      <w:r w:rsidR="00B03FC5">
        <w:rPr>
          <w:rFonts w:ascii="Times New Roman" w:hAnsi="Times New Roman" w:cs="Times New Roman"/>
          <w:sz w:val="24"/>
          <w:szCs w:val="24"/>
        </w:rPr>
        <w:t xml:space="preserve">the </w:t>
      </w:r>
      <w:r w:rsidRPr="00941E72">
        <w:rPr>
          <w:rFonts w:ascii="Times New Roman" w:hAnsi="Times New Roman" w:cs="Times New Roman"/>
          <w:sz w:val="24"/>
          <w:szCs w:val="24"/>
        </w:rPr>
        <w:t>5 early adopter states are included as attachments</w:t>
      </w:r>
      <w:r w:rsidR="00BD3094">
        <w:rPr>
          <w:rFonts w:ascii="Times New Roman" w:hAnsi="Times New Roman" w:cs="Times New Roman"/>
          <w:sz w:val="24"/>
          <w:szCs w:val="24"/>
        </w:rPr>
        <w:t xml:space="preserve"> (</w:t>
      </w:r>
      <w:r w:rsidR="00F46C1F">
        <w:rPr>
          <w:rFonts w:ascii="Times New Roman" w:hAnsi="Times New Roman" w:cs="Times New Roman"/>
          <w:sz w:val="24"/>
          <w:szCs w:val="24"/>
        </w:rPr>
        <w:t xml:space="preserve">Supplemental </w:t>
      </w:r>
      <w:r w:rsidR="00BD3094">
        <w:rPr>
          <w:rFonts w:ascii="Times New Roman" w:hAnsi="Times New Roman" w:cs="Times New Roman"/>
          <w:sz w:val="24"/>
          <w:szCs w:val="24"/>
        </w:rPr>
        <w:t>Attachment</w:t>
      </w:r>
      <w:r w:rsidR="00FE3E6A">
        <w:rPr>
          <w:rFonts w:ascii="Times New Roman" w:hAnsi="Times New Roman" w:cs="Times New Roman"/>
          <w:sz w:val="24"/>
          <w:szCs w:val="24"/>
        </w:rPr>
        <w:t>s 1-5</w:t>
      </w:r>
      <w:r w:rsidR="0073365E">
        <w:rPr>
          <w:rFonts w:ascii="Times New Roman" w:hAnsi="Times New Roman" w:cs="Times New Roman"/>
          <w:sz w:val="24"/>
          <w:szCs w:val="24"/>
        </w:rPr>
        <w:t xml:space="preserve">). </w:t>
      </w:r>
      <w:r w:rsidRPr="00941E72">
        <w:rPr>
          <w:rFonts w:ascii="Times New Roman" w:hAnsi="Times New Roman" w:cs="Times New Roman"/>
          <w:sz w:val="24"/>
          <w:szCs w:val="24"/>
        </w:rPr>
        <w:t xml:space="preserve">States </w:t>
      </w:r>
      <w:r w:rsidR="00A25A0A">
        <w:rPr>
          <w:rFonts w:ascii="Times New Roman" w:hAnsi="Times New Roman" w:cs="Times New Roman"/>
          <w:sz w:val="24"/>
          <w:szCs w:val="24"/>
        </w:rPr>
        <w:t xml:space="preserve">will </w:t>
      </w:r>
      <w:r w:rsidRPr="00941E72">
        <w:rPr>
          <w:rFonts w:ascii="Times New Roman" w:hAnsi="Times New Roman" w:cs="Times New Roman"/>
          <w:sz w:val="24"/>
          <w:szCs w:val="24"/>
        </w:rPr>
        <w:t xml:space="preserve">administer their </w:t>
      </w:r>
      <w:r w:rsidR="00BA0943">
        <w:rPr>
          <w:rFonts w:ascii="Times New Roman" w:hAnsi="Times New Roman" w:cs="Times New Roman"/>
          <w:sz w:val="24"/>
          <w:szCs w:val="24"/>
        </w:rPr>
        <w:t xml:space="preserve">currently approved </w:t>
      </w:r>
      <w:r w:rsidRPr="00941E72">
        <w:rPr>
          <w:rFonts w:ascii="Times New Roman" w:hAnsi="Times New Roman" w:cs="Times New Roman"/>
          <w:sz w:val="24"/>
          <w:szCs w:val="24"/>
        </w:rPr>
        <w:t xml:space="preserve">tailored version of the </w:t>
      </w:r>
      <w:r w:rsidR="00A25A0A">
        <w:rPr>
          <w:rFonts w:ascii="Times New Roman" w:hAnsi="Times New Roman" w:cs="Times New Roman"/>
          <w:sz w:val="24"/>
          <w:szCs w:val="24"/>
        </w:rPr>
        <w:t xml:space="preserve">PRAMS Phase 8 </w:t>
      </w:r>
      <w:r w:rsidRPr="00941E72">
        <w:rPr>
          <w:rFonts w:ascii="Times New Roman" w:hAnsi="Times New Roman" w:cs="Times New Roman"/>
          <w:sz w:val="24"/>
          <w:szCs w:val="24"/>
        </w:rPr>
        <w:t xml:space="preserve">survey (core plus standard modules and ≤ 2 CDC funded supplements).  States may choose to customize their informed consents as required by local IRB to reflect their unique circumstances.  This change request does not include a change in </w:t>
      </w:r>
      <w:r w:rsidR="00C24F92">
        <w:rPr>
          <w:rFonts w:ascii="Times New Roman" w:hAnsi="Times New Roman" w:cs="Times New Roman"/>
          <w:sz w:val="24"/>
          <w:szCs w:val="24"/>
        </w:rPr>
        <w:t xml:space="preserve">number of persons sampled or </w:t>
      </w:r>
      <w:r w:rsidRPr="00941E72">
        <w:rPr>
          <w:rFonts w:ascii="Times New Roman" w:hAnsi="Times New Roman" w:cs="Times New Roman"/>
          <w:sz w:val="24"/>
          <w:szCs w:val="24"/>
        </w:rPr>
        <w:t xml:space="preserve">estimated respondent burden. </w:t>
      </w:r>
    </w:p>
    <w:p w:rsidRPr="00941E72" w:rsidR="0010163A" w:rsidP="0010163A" w:rsidRDefault="0010163A" w14:paraId="6DE0E6D9" w14:textId="0184D2B1">
      <w:pPr>
        <w:rPr>
          <w:rFonts w:ascii="Times New Roman" w:hAnsi="Times New Roman" w:cs="Times New Roman"/>
          <w:sz w:val="24"/>
          <w:szCs w:val="24"/>
        </w:rPr>
      </w:pPr>
    </w:p>
    <w:p w:rsidR="00953387" w:rsidP="0010163A" w:rsidRDefault="00270FA2" w14:paraId="36FB9E0D" w14:textId="2F7291E5">
      <w:pPr>
        <w:rPr>
          <w:rFonts w:ascii="Times New Roman" w:hAnsi="Times New Roman" w:cs="Times New Roman"/>
          <w:sz w:val="24"/>
          <w:szCs w:val="24"/>
        </w:rPr>
      </w:pPr>
      <w:r w:rsidRPr="00941E72">
        <w:rPr>
          <w:rFonts w:ascii="Times New Roman" w:hAnsi="Times New Roman" w:cs="Times New Roman"/>
          <w:sz w:val="24"/>
          <w:szCs w:val="24"/>
        </w:rPr>
        <w:t xml:space="preserve">CDC </w:t>
      </w:r>
      <w:r>
        <w:rPr>
          <w:rFonts w:ascii="Times New Roman" w:hAnsi="Times New Roman" w:cs="Times New Roman"/>
          <w:sz w:val="24"/>
          <w:szCs w:val="24"/>
        </w:rPr>
        <w:t>intends to</w:t>
      </w:r>
      <w:r w:rsidRPr="00941E72">
        <w:rPr>
          <w:rFonts w:ascii="Times New Roman" w:hAnsi="Times New Roman" w:cs="Times New Roman"/>
          <w:sz w:val="24"/>
          <w:szCs w:val="24"/>
        </w:rPr>
        <w:t xml:space="preserve"> use lessons learned from </w:t>
      </w:r>
      <w:r>
        <w:rPr>
          <w:rFonts w:ascii="Times New Roman" w:hAnsi="Times New Roman" w:cs="Times New Roman"/>
          <w:sz w:val="24"/>
          <w:szCs w:val="24"/>
        </w:rPr>
        <w:t>initial implementation of the web mode of data collection with five states</w:t>
      </w:r>
      <w:r w:rsidRPr="00941E72">
        <w:rPr>
          <w:rFonts w:ascii="Times New Roman" w:hAnsi="Times New Roman" w:cs="Times New Roman"/>
          <w:sz w:val="24"/>
          <w:szCs w:val="24"/>
        </w:rPr>
        <w:t xml:space="preserve"> to refine the web mod</w:t>
      </w:r>
      <w:r>
        <w:rPr>
          <w:rFonts w:ascii="Times New Roman" w:hAnsi="Times New Roman" w:cs="Times New Roman"/>
          <w:sz w:val="24"/>
          <w:szCs w:val="24"/>
        </w:rPr>
        <w:t>e</w:t>
      </w:r>
      <w:r w:rsidRPr="00941E72">
        <w:rPr>
          <w:rFonts w:ascii="Times New Roman" w:hAnsi="Times New Roman" w:cs="Times New Roman"/>
          <w:sz w:val="24"/>
          <w:szCs w:val="24"/>
        </w:rPr>
        <w:t xml:space="preserve"> approach</w:t>
      </w:r>
      <w:r>
        <w:rPr>
          <w:rFonts w:ascii="Times New Roman" w:hAnsi="Times New Roman" w:cs="Times New Roman"/>
          <w:sz w:val="24"/>
          <w:szCs w:val="24"/>
        </w:rPr>
        <w:t>,</w:t>
      </w:r>
      <w:r w:rsidRPr="00941E72">
        <w:rPr>
          <w:rFonts w:ascii="Times New Roman" w:hAnsi="Times New Roman" w:cs="Times New Roman"/>
          <w:sz w:val="24"/>
          <w:szCs w:val="24"/>
        </w:rPr>
        <w:t xml:space="preserve"> as needed</w:t>
      </w:r>
      <w:r w:rsidR="00094EDC">
        <w:rPr>
          <w:rFonts w:ascii="Times New Roman" w:hAnsi="Times New Roman" w:cs="Times New Roman"/>
          <w:sz w:val="24"/>
          <w:szCs w:val="24"/>
        </w:rPr>
        <w:t>,</w:t>
      </w:r>
      <w:r w:rsidR="005B4272">
        <w:rPr>
          <w:rFonts w:ascii="Times New Roman" w:hAnsi="Times New Roman" w:cs="Times New Roman"/>
          <w:sz w:val="24"/>
          <w:szCs w:val="24"/>
        </w:rPr>
        <w:t xml:space="preserve"> and publish the final approach to web mode data collection as a Federal Register Notice for public comment before implement</w:t>
      </w:r>
      <w:r w:rsidR="008D6420">
        <w:rPr>
          <w:rFonts w:ascii="Times New Roman" w:hAnsi="Times New Roman" w:cs="Times New Roman"/>
          <w:sz w:val="24"/>
          <w:szCs w:val="24"/>
        </w:rPr>
        <w:t>ing</w:t>
      </w:r>
      <w:r w:rsidR="005B4272">
        <w:rPr>
          <w:rFonts w:ascii="Times New Roman" w:hAnsi="Times New Roman" w:cs="Times New Roman"/>
          <w:sz w:val="24"/>
          <w:szCs w:val="24"/>
        </w:rPr>
        <w:t xml:space="preserve"> in all PRAMS sites</w:t>
      </w:r>
      <w:r w:rsidR="00B2444A">
        <w:rPr>
          <w:rFonts w:ascii="Times New Roman" w:hAnsi="Times New Roman" w:cs="Times New Roman"/>
          <w:sz w:val="24"/>
          <w:szCs w:val="24"/>
        </w:rPr>
        <w:t xml:space="preserve"> as part of a full revision</w:t>
      </w:r>
      <w:r>
        <w:rPr>
          <w:rFonts w:ascii="Times New Roman" w:hAnsi="Times New Roman" w:cs="Times New Roman"/>
          <w:sz w:val="24"/>
          <w:szCs w:val="24"/>
        </w:rPr>
        <w:t xml:space="preserve">. </w:t>
      </w:r>
      <w:r w:rsidR="002852EF">
        <w:rPr>
          <w:rFonts w:ascii="Times New Roman" w:hAnsi="Times New Roman" w:cs="Times New Roman"/>
          <w:sz w:val="24"/>
          <w:szCs w:val="24"/>
        </w:rPr>
        <w:t>To understand how the addition</w:t>
      </w:r>
      <w:r w:rsidR="004F7E2D">
        <w:rPr>
          <w:rFonts w:ascii="Times New Roman" w:hAnsi="Times New Roman" w:cs="Times New Roman"/>
          <w:sz w:val="24"/>
          <w:szCs w:val="24"/>
        </w:rPr>
        <w:t xml:space="preserve"> of the web mode </w:t>
      </w:r>
      <w:r w:rsidR="00A1427B">
        <w:rPr>
          <w:rFonts w:ascii="Times New Roman" w:hAnsi="Times New Roman" w:cs="Times New Roman"/>
          <w:sz w:val="24"/>
          <w:szCs w:val="24"/>
        </w:rPr>
        <w:t xml:space="preserve">of data collection </w:t>
      </w:r>
      <w:r w:rsidR="004F7E2D">
        <w:rPr>
          <w:rFonts w:ascii="Times New Roman" w:hAnsi="Times New Roman" w:cs="Times New Roman"/>
          <w:sz w:val="24"/>
          <w:szCs w:val="24"/>
        </w:rPr>
        <w:t>for responding to the PRAMS survey influence</w:t>
      </w:r>
      <w:r w:rsidR="007C3D31">
        <w:rPr>
          <w:rFonts w:ascii="Times New Roman" w:hAnsi="Times New Roman" w:cs="Times New Roman"/>
          <w:sz w:val="24"/>
          <w:szCs w:val="24"/>
        </w:rPr>
        <w:t>s the representativeness of survey respondents, data quality</w:t>
      </w:r>
      <w:r w:rsidR="00D27142">
        <w:rPr>
          <w:rFonts w:ascii="Times New Roman" w:hAnsi="Times New Roman" w:cs="Times New Roman"/>
          <w:sz w:val="24"/>
          <w:szCs w:val="24"/>
        </w:rPr>
        <w:t>,</w:t>
      </w:r>
      <w:r w:rsidR="00A45AD4">
        <w:rPr>
          <w:rFonts w:ascii="Times New Roman" w:hAnsi="Times New Roman" w:cs="Times New Roman"/>
          <w:sz w:val="24"/>
          <w:szCs w:val="24"/>
        </w:rPr>
        <w:t xml:space="preserve"> and costs,</w:t>
      </w:r>
      <w:r w:rsidR="002852EF">
        <w:rPr>
          <w:rFonts w:ascii="Times New Roman" w:hAnsi="Times New Roman" w:cs="Times New Roman"/>
          <w:sz w:val="24"/>
          <w:szCs w:val="24"/>
        </w:rPr>
        <w:t xml:space="preserve"> </w:t>
      </w:r>
      <w:r w:rsidR="000961F4">
        <w:rPr>
          <w:rFonts w:ascii="Times New Roman" w:hAnsi="Times New Roman" w:cs="Times New Roman"/>
          <w:sz w:val="24"/>
          <w:szCs w:val="24"/>
        </w:rPr>
        <w:t>CDC</w:t>
      </w:r>
      <w:r w:rsidRPr="005C5953" w:rsidR="005C5953">
        <w:rPr>
          <w:rFonts w:ascii="Times New Roman" w:hAnsi="Times New Roman" w:cs="Times New Roman"/>
          <w:sz w:val="24"/>
          <w:szCs w:val="24"/>
        </w:rPr>
        <w:t xml:space="preserve"> will monitor</w:t>
      </w:r>
      <w:r w:rsidR="00953387">
        <w:rPr>
          <w:rFonts w:ascii="Times New Roman" w:hAnsi="Times New Roman" w:cs="Times New Roman"/>
          <w:sz w:val="24"/>
          <w:szCs w:val="24"/>
        </w:rPr>
        <w:t>:</w:t>
      </w:r>
    </w:p>
    <w:p w:rsidR="001558F4" w:rsidP="001558F4" w:rsidRDefault="001558F4" w14:paraId="3BC5FE85" w14:textId="36F3FE8F">
      <w:pPr>
        <w:pStyle w:val="ListParagraph"/>
        <w:numPr>
          <w:ilvl w:val="0"/>
          <w:numId w:val="2"/>
        </w:numPr>
        <w:rPr>
          <w:rFonts w:ascii="Times New Roman" w:hAnsi="Times New Roman"/>
          <w:sz w:val="24"/>
          <w:szCs w:val="24"/>
        </w:rPr>
      </w:pPr>
      <w:r>
        <w:rPr>
          <w:rFonts w:ascii="Times New Roman" w:hAnsi="Times New Roman"/>
          <w:b/>
          <w:bCs/>
          <w:sz w:val="24"/>
          <w:szCs w:val="24"/>
        </w:rPr>
        <w:t>O</w:t>
      </w:r>
      <w:r w:rsidRPr="00362FEB" w:rsidR="005C5953">
        <w:rPr>
          <w:rFonts w:ascii="Times New Roman" w:hAnsi="Times New Roman"/>
          <w:b/>
          <w:bCs/>
          <w:sz w:val="24"/>
          <w:szCs w:val="24"/>
        </w:rPr>
        <w:t>verall and mode-specific response rates by maternal age, race, and education level</w:t>
      </w:r>
      <w:r w:rsidRPr="00362FEB" w:rsidR="005C5953">
        <w:rPr>
          <w:rFonts w:ascii="Times New Roman" w:hAnsi="Times New Roman"/>
          <w:sz w:val="24"/>
          <w:szCs w:val="24"/>
        </w:rPr>
        <w:t xml:space="preserve"> to assess the participation of underrepresented subpopulations  </w:t>
      </w:r>
    </w:p>
    <w:p w:rsidR="00857FA7" w:rsidP="001558F4" w:rsidRDefault="00857FA7" w14:paraId="521CB784" w14:textId="558F1AB8">
      <w:pPr>
        <w:pStyle w:val="ListParagraph"/>
        <w:numPr>
          <w:ilvl w:val="0"/>
          <w:numId w:val="2"/>
        </w:numPr>
        <w:rPr>
          <w:rFonts w:ascii="Times New Roman" w:hAnsi="Times New Roman"/>
          <w:sz w:val="24"/>
          <w:szCs w:val="24"/>
        </w:rPr>
      </w:pPr>
      <w:r>
        <w:rPr>
          <w:rFonts w:ascii="Times New Roman" w:hAnsi="Times New Roman"/>
          <w:b/>
          <w:bCs/>
          <w:sz w:val="24"/>
          <w:szCs w:val="24"/>
        </w:rPr>
        <w:t>I</w:t>
      </w:r>
      <w:r w:rsidRPr="00362FEB" w:rsidR="005C5953">
        <w:rPr>
          <w:rFonts w:ascii="Times New Roman" w:hAnsi="Times New Roman"/>
          <w:b/>
          <w:bCs/>
          <w:sz w:val="24"/>
          <w:szCs w:val="24"/>
        </w:rPr>
        <w:t xml:space="preserve">tem nonresponse rates and partial survey completion rates </w:t>
      </w:r>
      <w:r w:rsidR="00496A93">
        <w:rPr>
          <w:rFonts w:ascii="Times New Roman" w:hAnsi="Times New Roman"/>
          <w:b/>
          <w:bCs/>
          <w:sz w:val="24"/>
          <w:szCs w:val="24"/>
        </w:rPr>
        <w:t xml:space="preserve">after initial attempt to complete survey </w:t>
      </w:r>
      <w:r w:rsidRPr="00362FEB" w:rsidR="005C5953">
        <w:rPr>
          <w:rFonts w:ascii="Times New Roman" w:hAnsi="Times New Roman"/>
          <w:b/>
          <w:bCs/>
          <w:sz w:val="24"/>
          <w:szCs w:val="24"/>
        </w:rPr>
        <w:t>by mode</w:t>
      </w:r>
      <w:r w:rsidRPr="00362FEB" w:rsidR="005C5953">
        <w:rPr>
          <w:rFonts w:ascii="Times New Roman" w:hAnsi="Times New Roman"/>
          <w:sz w:val="24"/>
          <w:szCs w:val="24"/>
        </w:rPr>
        <w:t xml:space="preserve"> as indicators of data quality</w:t>
      </w:r>
      <w:r w:rsidR="00634843">
        <w:rPr>
          <w:rFonts w:ascii="Times New Roman" w:hAnsi="Times New Roman"/>
          <w:sz w:val="24"/>
          <w:szCs w:val="24"/>
        </w:rPr>
        <w:t xml:space="preserve">. </w:t>
      </w:r>
      <w:r w:rsidR="00D631B0">
        <w:rPr>
          <w:rFonts w:ascii="Times New Roman" w:hAnsi="Times New Roman"/>
          <w:sz w:val="24"/>
          <w:szCs w:val="24"/>
        </w:rPr>
        <w:t xml:space="preserve"> If </w:t>
      </w:r>
      <w:r w:rsidR="003D6CEF">
        <w:rPr>
          <w:rFonts w:ascii="Times New Roman" w:hAnsi="Times New Roman"/>
          <w:sz w:val="24"/>
          <w:szCs w:val="24"/>
        </w:rPr>
        <w:t>fewer tha</w:t>
      </w:r>
      <w:r w:rsidR="00CC0156">
        <w:rPr>
          <w:rFonts w:ascii="Times New Roman" w:hAnsi="Times New Roman"/>
          <w:sz w:val="24"/>
          <w:szCs w:val="24"/>
        </w:rPr>
        <w:t xml:space="preserve">n 75% of items are </w:t>
      </w:r>
      <w:r w:rsidR="001409E9">
        <w:rPr>
          <w:rFonts w:ascii="Times New Roman" w:hAnsi="Times New Roman"/>
          <w:sz w:val="24"/>
          <w:szCs w:val="24"/>
        </w:rPr>
        <w:t>completed during the</w:t>
      </w:r>
      <w:r w:rsidR="003D6CEF">
        <w:rPr>
          <w:rFonts w:ascii="Times New Roman" w:hAnsi="Times New Roman"/>
          <w:sz w:val="24"/>
          <w:szCs w:val="24"/>
        </w:rPr>
        <w:t xml:space="preserve"> mail or web </w:t>
      </w:r>
      <w:r w:rsidR="001409E9">
        <w:rPr>
          <w:rFonts w:ascii="Times New Roman" w:hAnsi="Times New Roman"/>
          <w:sz w:val="24"/>
          <w:szCs w:val="24"/>
        </w:rPr>
        <w:t>mode, a follow-up call is conducted to collect responses to the remaining items.</w:t>
      </w:r>
    </w:p>
    <w:p w:rsidR="00857FA7" w:rsidP="001558F4" w:rsidRDefault="00857FA7" w14:paraId="61973FAD" w14:textId="3095F097">
      <w:pPr>
        <w:pStyle w:val="ListParagraph"/>
        <w:numPr>
          <w:ilvl w:val="0"/>
          <w:numId w:val="2"/>
        </w:numPr>
        <w:rPr>
          <w:rFonts w:ascii="Times New Roman" w:hAnsi="Times New Roman"/>
          <w:sz w:val="24"/>
          <w:szCs w:val="24"/>
        </w:rPr>
      </w:pPr>
      <w:r>
        <w:rPr>
          <w:rFonts w:ascii="Times New Roman" w:hAnsi="Times New Roman"/>
          <w:b/>
          <w:bCs/>
          <w:sz w:val="24"/>
          <w:szCs w:val="24"/>
        </w:rPr>
        <w:t>T</w:t>
      </w:r>
      <w:r w:rsidRPr="008617A0" w:rsidR="005C5953">
        <w:rPr>
          <w:rFonts w:ascii="Times New Roman" w:hAnsi="Times New Roman"/>
          <w:b/>
          <w:bCs/>
          <w:sz w:val="24"/>
          <w:szCs w:val="24"/>
        </w:rPr>
        <w:t>ime to completion</w:t>
      </w:r>
      <w:r w:rsidRPr="008617A0" w:rsidR="005C5953">
        <w:rPr>
          <w:rFonts w:ascii="Times New Roman" w:hAnsi="Times New Roman"/>
          <w:sz w:val="24"/>
          <w:szCs w:val="24"/>
        </w:rPr>
        <w:t xml:space="preserve"> for each monthly processing batch of sampled women</w:t>
      </w:r>
      <w:r w:rsidR="00CD0EB6">
        <w:rPr>
          <w:rFonts w:ascii="Times New Roman" w:hAnsi="Times New Roman"/>
          <w:sz w:val="24"/>
          <w:szCs w:val="24"/>
        </w:rPr>
        <w:t xml:space="preserve"> as a measure of</w:t>
      </w:r>
      <w:r w:rsidRPr="008617A0" w:rsidR="005C5953">
        <w:rPr>
          <w:rFonts w:ascii="Times New Roman" w:hAnsi="Times New Roman"/>
          <w:sz w:val="24"/>
          <w:szCs w:val="24"/>
        </w:rPr>
        <w:t xml:space="preserve"> data quality (i.e., less recall bias with responses made closer to the sampled woman’s pregnancy) and of cost savings (i.e., quicker completion indicates fewer follow-up efforts by mail and phone and, thus, savings in staff time and materials)</w:t>
      </w:r>
    </w:p>
    <w:p w:rsidRPr="00A25A0A" w:rsidR="005C5953" w:rsidP="008617A0" w:rsidRDefault="00C73D5E" w14:paraId="5CD151DB" w14:textId="28ABCCA4">
      <w:pPr>
        <w:pStyle w:val="ListParagraph"/>
        <w:numPr>
          <w:ilvl w:val="0"/>
          <w:numId w:val="2"/>
        </w:numPr>
        <w:rPr>
          <w:rFonts w:ascii="Times New Roman" w:hAnsi="Times New Roman"/>
          <w:sz w:val="24"/>
          <w:szCs w:val="24"/>
        </w:rPr>
      </w:pPr>
      <w:r w:rsidRPr="008617A0">
        <w:rPr>
          <w:rFonts w:ascii="Times New Roman" w:hAnsi="Times New Roman"/>
          <w:b/>
          <w:bCs/>
          <w:sz w:val="24"/>
          <w:szCs w:val="24"/>
        </w:rPr>
        <w:t>Te</w:t>
      </w:r>
      <w:r w:rsidRPr="008617A0" w:rsidR="005C5953">
        <w:rPr>
          <w:rFonts w:ascii="Times New Roman" w:hAnsi="Times New Roman"/>
          <w:b/>
          <w:bCs/>
          <w:sz w:val="24"/>
          <w:szCs w:val="24"/>
        </w:rPr>
        <w:t>chnical issues</w:t>
      </w:r>
      <w:r w:rsidRPr="008617A0" w:rsidR="005C5953">
        <w:rPr>
          <w:rFonts w:ascii="Times New Roman" w:hAnsi="Times New Roman"/>
          <w:sz w:val="24"/>
          <w:szCs w:val="24"/>
        </w:rPr>
        <w:t xml:space="preserve"> </w:t>
      </w:r>
      <w:r w:rsidRPr="00FD0E84" w:rsidR="00A504B4">
        <w:rPr>
          <w:rFonts w:ascii="Times New Roman" w:hAnsi="Times New Roman"/>
          <w:sz w:val="24"/>
          <w:szCs w:val="24"/>
        </w:rPr>
        <w:t>with use of the web mo</w:t>
      </w:r>
      <w:r w:rsidR="00EB6BE6">
        <w:rPr>
          <w:rFonts w:ascii="Times New Roman" w:hAnsi="Times New Roman"/>
          <w:sz w:val="24"/>
          <w:szCs w:val="24"/>
        </w:rPr>
        <w:t>d</w:t>
      </w:r>
      <w:r w:rsidRPr="00FD0E84" w:rsidR="00A504B4">
        <w:rPr>
          <w:rFonts w:ascii="Times New Roman" w:hAnsi="Times New Roman"/>
          <w:sz w:val="24"/>
          <w:szCs w:val="24"/>
        </w:rPr>
        <w:t>e</w:t>
      </w:r>
      <w:r w:rsidR="00DE5E24">
        <w:rPr>
          <w:rFonts w:ascii="Times New Roman" w:hAnsi="Times New Roman"/>
          <w:sz w:val="24"/>
          <w:szCs w:val="24"/>
        </w:rPr>
        <w:t xml:space="preserve"> </w:t>
      </w:r>
      <w:r w:rsidR="00EB6BE6">
        <w:rPr>
          <w:rFonts w:ascii="Times New Roman" w:hAnsi="Times New Roman"/>
          <w:sz w:val="24"/>
          <w:szCs w:val="24"/>
        </w:rPr>
        <w:t xml:space="preserve">of data collection </w:t>
      </w:r>
      <w:r w:rsidR="00DE5E24">
        <w:rPr>
          <w:rFonts w:ascii="Times New Roman" w:hAnsi="Times New Roman"/>
          <w:sz w:val="24"/>
          <w:szCs w:val="24"/>
        </w:rPr>
        <w:t>identified by participating sites and by the number of user support inquiries received from sampled women.</w:t>
      </w:r>
      <w:r w:rsidRPr="00A25A0A" w:rsidR="00A504B4">
        <w:rPr>
          <w:rFonts w:ascii="Times New Roman" w:hAnsi="Times New Roman"/>
          <w:sz w:val="24"/>
          <w:szCs w:val="24"/>
        </w:rPr>
        <w:t xml:space="preserve"> </w:t>
      </w:r>
    </w:p>
    <w:p w:rsidR="009A6A51" w:rsidRDefault="003C65F6" w14:paraId="3317E2F2" w14:textId="366A2C4A">
      <w:pPr>
        <w:rPr>
          <w:rFonts w:ascii="Times New Roman" w:hAnsi="Times New Roman" w:cs="Times New Roman"/>
          <w:sz w:val="24"/>
          <w:szCs w:val="24"/>
        </w:rPr>
      </w:pPr>
      <w:r>
        <w:rPr>
          <w:rFonts w:ascii="Times New Roman" w:hAnsi="Times New Roman" w:cs="Times New Roman"/>
          <w:sz w:val="24"/>
          <w:szCs w:val="24"/>
        </w:rPr>
        <w:t xml:space="preserve">Monitoring will begin in </w:t>
      </w:r>
      <w:r w:rsidR="00444374">
        <w:rPr>
          <w:rFonts w:ascii="Times New Roman" w:hAnsi="Times New Roman" w:cs="Times New Roman"/>
          <w:sz w:val="24"/>
          <w:szCs w:val="24"/>
        </w:rPr>
        <w:t>April 2022</w:t>
      </w:r>
      <w:r w:rsidR="004760A3">
        <w:rPr>
          <w:rFonts w:ascii="Times New Roman" w:hAnsi="Times New Roman" w:cs="Times New Roman"/>
          <w:sz w:val="24"/>
          <w:szCs w:val="24"/>
        </w:rPr>
        <w:t xml:space="preserve"> and last for at least 3 months.  Comparison</w:t>
      </w:r>
      <w:r w:rsidR="009410CB">
        <w:rPr>
          <w:rFonts w:ascii="Times New Roman" w:hAnsi="Times New Roman" w:cs="Times New Roman"/>
          <w:sz w:val="24"/>
          <w:szCs w:val="24"/>
        </w:rPr>
        <w:t>s</w:t>
      </w:r>
      <w:r w:rsidR="004760A3">
        <w:rPr>
          <w:rFonts w:ascii="Times New Roman" w:hAnsi="Times New Roman" w:cs="Times New Roman"/>
          <w:sz w:val="24"/>
          <w:szCs w:val="24"/>
        </w:rPr>
        <w:t xml:space="preserve"> will be made to</w:t>
      </w:r>
      <w:r w:rsidR="009410CB">
        <w:rPr>
          <w:rFonts w:ascii="Times New Roman" w:hAnsi="Times New Roman" w:cs="Times New Roman"/>
          <w:sz w:val="24"/>
          <w:szCs w:val="24"/>
        </w:rPr>
        <w:t xml:space="preserve"> the same indicators from the </w:t>
      </w:r>
      <w:r w:rsidR="001518E5">
        <w:rPr>
          <w:rFonts w:ascii="Times New Roman" w:hAnsi="Times New Roman" w:cs="Times New Roman"/>
          <w:sz w:val="24"/>
          <w:szCs w:val="24"/>
        </w:rPr>
        <w:t>3 months prior to web implementation</w:t>
      </w:r>
      <w:r w:rsidR="00FD321D">
        <w:rPr>
          <w:rFonts w:ascii="Times New Roman" w:hAnsi="Times New Roman" w:cs="Times New Roman"/>
          <w:sz w:val="24"/>
          <w:szCs w:val="24"/>
        </w:rPr>
        <w:t xml:space="preserve"> within the same state.</w:t>
      </w:r>
      <w:r w:rsidR="005211FE">
        <w:rPr>
          <w:rFonts w:ascii="Times New Roman" w:hAnsi="Times New Roman" w:cs="Times New Roman"/>
          <w:sz w:val="24"/>
          <w:szCs w:val="24"/>
        </w:rPr>
        <w:t xml:space="preserve"> In order to </w:t>
      </w:r>
      <w:r w:rsidR="002635D1">
        <w:rPr>
          <w:rFonts w:ascii="Times New Roman" w:hAnsi="Times New Roman" w:cs="Times New Roman"/>
          <w:sz w:val="24"/>
          <w:szCs w:val="24"/>
        </w:rPr>
        <w:t>judge whether</w:t>
      </w:r>
      <w:r w:rsidR="004329F7">
        <w:rPr>
          <w:rFonts w:ascii="Times New Roman" w:hAnsi="Times New Roman" w:cs="Times New Roman"/>
          <w:sz w:val="24"/>
          <w:szCs w:val="24"/>
        </w:rPr>
        <w:t xml:space="preserve"> and how</w:t>
      </w:r>
      <w:r w:rsidR="002635D1">
        <w:rPr>
          <w:rFonts w:ascii="Times New Roman" w:hAnsi="Times New Roman" w:cs="Times New Roman"/>
          <w:sz w:val="24"/>
          <w:szCs w:val="24"/>
        </w:rPr>
        <w:t xml:space="preserve"> to </w:t>
      </w:r>
      <w:r w:rsidRPr="00941E72" w:rsidR="0037755B">
        <w:rPr>
          <w:rFonts w:ascii="Times New Roman" w:hAnsi="Times New Roman" w:cs="Times New Roman"/>
          <w:sz w:val="24"/>
          <w:szCs w:val="24"/>
        </w:rPr>
        <w:t xml:space="preserve">scale up the number of </w:t>
      </w:r>
      <w:r w:rsidR="0037755B">
        <w:rPr>
          <w:rFonts w:ascii="Times New Roman" w:hAnsi="Times New Roman" w:cs="Times New Roman"/>
          <w:sz w:val="24"/>
          <w:szCs w:val="24"/>
        </w:rPr>
        <w:t xml:space="preserve">PRAMS jurisdictions that include the </w:t>
      </w:r>
      <w:r w:rsidRPr="00941E72" w:rsidR="0037755B">
        <w:rPr>
          <w:rFonts w:ascii="Times New Roman" w:hAnsi="Times New Roman" w:cs="Times New Roman"/>
          <w:sz w:val="24"/>
          <w:szCs w:val="24"/>
        </w:rPr>
        <w:t>web mo</w:t>
      </w:r>
      <w:r w:rsidR="0037755B">
        <w:rPr>
          <w:rFonts w:ascii="Times New Roman" w:hAnsi="Times New Roman" w:cs="Times New Roman"/>
          <w:sz w:val="24"/>
          <w:szCs w:val="24"/>
        </w:rPr>
        <w:t>d</w:t>
      </w:r>
      <w:r w:rsidRPr="00941E72" w:rsidR="0037755B">
        <w:rPr>
          <w:rFonts w:ascii="Times New Roman" w:hAnsi="Times New Roman" w:cs="Times New Roman"/>
          <w:sz w:val="24"/>
          <w:szCs w:val="24"/>
        </w:rPr>
        <w:t>e</w:t>
      </w:r>
      <w:r w:rsidR="0037755B">
        <w:rPr>
          <w:rFonts w:ascii="Times New Roman" w:hAnsi="Times New Roman" w:cs="Times New Roman"/>
          <w:sz w:val="24"/>
          <w:szCs w:val="24"/>
        </w:rPr>
        <w:t xml:space="preserve"> of data </w:t>
      </w:r>
      <w:r w:rsidR="00730337">
        <w:rPr>
          <w:rFonts w:ascii="Times New Roman" w:hAnsi="Times New Roman" w:cs="Times New Roman"/>
          <w:sz w:val="24"/>
          <w:szCs w:val="24"/>
        </w:rPr>
        <w:t>collection</w:t>
      </w:r>
      <w:r w:rsidR="005211FE">
        <w:rPr>
          <w:rFonts w:ascii="Times New Roman" w:hAnsi="Times New Roman" w:cs="Times New Roman"/>
          <w:sz w:val="24"/>
          <w:szCs w:val="24"/>
        </w:rPr>
        <w:t xml:space="preserve">, CDC will </w:t>
      </w:r>
      <w:r w:rsidR="00C41CAB">
        <w:rPr>
          <w:rFonts w:ascii="Times New Roman" w:hAnsi="Times New Roman" w:cs="Times New Roman"/>
          <w:sz w:val="24"/>
          <w:szCs w:val="24"/>
        </w:rPr>
        <w:t>e</w:t>
      </w:r>
      <w:r w:rsidR="005211FE">
        <w:rPr>
          <w:rFonts w:ascii="Times New Roman" w:hAnsi="Times New Roman" w:cs="Times New Roman"/>
          <w:sz w:val="24"/>
          <w:szCs w:val="24"/>
        </w:rPr>
        <w:t>xamin</w:t>
      </w:r>
      <w:r w:rsidR="00C41CAB">
        <w:rPr>
          <w:rFonts w:ascii="Times New Roman" w:hAnsi="Times New Roman" w:cs="Times New Roman"/>
          <w:sz w:val="24"/>
          <w:szCs w:val="24"/>
        </w:rPr>
        <w:t>e</w:t>
      </w:r>
      <w:r w:rsidR="005211FE">
        <w:rPr>
          <w:rFonts w:ascii="Times New Roman" w:hAnsi="Times New Roman" w:cs="Times New Roman"/>
          <w:sz w:val="24"/>
          <w:szCs w:val="24"/>
        </w:rPr>
        <w:t xml:space="preserve"> whether the key metrics detailed above </w:t>
      </w:r>
      <w:r w:rsidR="005211FE">
        <w:rPr>
          <w:rFonts w:ascii="Times New Roman" w:hAnsi="Times New Roman" w:cs="Times New Roman"/>
          <w:sz w:val="24"/>
          <w:szCs w:val="24"/>
        </w:rPr>
        <w:lastRenderedPageBreak/>
        <w:t xml:space="preserve">(response rates; item nonresponse rates and partial survey completion; time to completion) are the same or improved in the three months of implementation relative to the prior three months.  </w:t>
      </w:r>
    </w:p>
    <w:p w:rsidR="009A6A51" w:rsidRDefault="009A6A51" w14:paraId="2231EC93" w14:textId="77777777">
      <w:pPr>
        <w:rPr>
          <w:rFonts w:ascii="Times New Roman" w:hAnsi="Times New Roman" w:cs="Times New Roman"/>
          <w:sz w:val="24"/>
          <w:szCs w:val="24"/>
        </w:rPr>
      </w:pPr>
    </w:p>
    <w:p w:rsidRPr="003C65F6" w:rsidR="00F762CE" w:rsidP="004F7A6A" w:rsidRDefault="00435422" w14:paraId="4EAE6904" w14:textId="7A604594">
      <w:pPr>
        <w:rPr>
          <w:rFonts w:ascii="Times New Roman" w:hAnsi="Times New Roman" w:cs="Times New Roman"/>
          <w:sz w:val="24"/>
          <w:szCs w:val="24"/>
        </w:rPr>
      </w:pPr>
      <w:r>
        <w:rPr>
          <w:rFonts w:ascii="Times New Roman" w:hAnsi="Times New Roman" w:cs="Times New Roman"/>
          <w:sz w:val="24"/>
          <w:szCs w:val="24"/>
        </w:rPr>
        <w:t xml:space="preserve">Findings from the initial </w:t>
      </w:r>
      <w:r w:rsidR="005B4272">
        <w:rPr>
          <w:rFonts w:ascii="Times New Roman" w:hAnsi="Times New Roman" w:cs="Times New Roman"/>
          <w:sz w:val="24"/>
          <w:szCs w:val="24"/>
        </w:rPr>
        <w:t xml:space="preserve">implementation of the web mode will </w:t>
      </w:r>
      <w:r>
        <w:rPr>
          <w:rFonts w:ascii="Times New Roman" w:hAnsi="Times New Roman" w:cs="Times New Roman"/>
          <w:sz w:val="24"/>
          <w:szCs w:val="24"/>
        </w:rPr>
        <w:t xml:space="preserve">provide evidence </w:t>
      </w:r>
      <w:r w:rsidR="005B4272">
        <w:rPr>
          <w:rFonts w:ascii="Times New Roman" w:hAnsi="Times New Roman" w:cs="Times New Roman"/>
          <w:sz w:val="24"/>
          <w:szCs w:val="24"/>
        </w:rPr>
        <w:t xml:space="preserve">to </w:t>
      </w:r>
      <w:r>
        <w:rPr>
          <w:rFonts w:ascii="Times New Roman" w:hAnsi="Times New Roman" w:cs="Times New Roman"/>
          <w:sz w:val="24"/>
          <w:szCs w:val="24"/>
        </w:rPr>
        <w:t xml:space="preserve">support a roll out of the web mode to all jurisdictions or may provide evidence that the addition of the web mode option </w:t>
      </w:r>
      <w:r w:rsidR="005B4272">
        <w:rPr>
          <w:rFonts w:ascii="Times New Roman" w:hAnsi="Times New Roman" w:cs="Times New Roman"/>
          <w:sz w:val="24"/>
          <w:szCs w:val="24"/>
        </w:rPr>
        <w:t>has unintended adverse impacts</w:t>
      </w:r>
      <w:r w:rsidR="00C94C97">
        <w:rPr>
          <w:rFonts w:ascii="Times New Roman" w:hAnsi="Times New Roman" w:cs="Times New Roman"/>
          <w:sz w:val="24"/>
          <w:szCs w:val="24"/>
        </w:rPr>
        <w:t xml:space="preserve"> to data quality</w:t>
      </w:r>
      <w:r>
        <w:rPr>
          <w:rFonts w:ascii="Times New Roman" w:hAnsi="Times New Roman" w:cs="Times New Roman"/>
          <w:sz w:val="24"/>
          <w:szCs w:val="24"/>
        </w:rPr>
        <w:t xml:space="preserve">.  </w:t>
      </w:r>
      <w:r w:rsidR="00FC4375">
        <w:rPr>
          <w:rFonts w:ascii="Times New Roman" w:hAnsi="Times New Roman" w:cs="Times New Roman"/>
          <w:sz w:val="24"/>
          <w:szCs w:val="24"/>
        </w:rPr>
        <w:t xml:space="preserve">If all metrics are the same or improved, </w:t>
      </w:r>
      <w:r w:rsidR="005B4272">
        <w:rPr>
          <w:rFonts w:ascii="Times New Roman" w:hAnsi="Times New Roman" w:cs="Times New Roman"/>
          <w:sz w:val="24"/>
          <w:szCs w:val="24"/>
        </w:rPr>
        <w:t xml:space="preserve">CDC will </w:t>
      </w:r>
      <w:r w:rsidR="00F642CE">
        <w:rPr>
          <w:rFonts w:ascii="Times New Roman" w:hAnsi="Times New Roman" w:cs="Times New Roman"/>
          <w:sz w:val="24"/>
          <w:szCs w:val="24"/>
        </w:rPr>
        <w:t xml:space="preserve">pursue expansion </w:t>
      </w:r>
      <w:r w:rsidR="005B4272">
        <w:rPr>
          <w:rFonts w:ascii="Times New Roman" w:hAnsi="Times New Roman" w:cs="Times New Roman"/>
          <w:sz w:val="24"/>
          <w:szCs w:val="24"/>
        </w:rPr>
        <w:t xml:space="preserve">of the web mode </w:t>
      </w:r>
      <w:r w:rsidR="00F642CE">
        <w:rPr>
          <w:rFonts w:ascii="Times New Roman" w:hAnsi="Times New Roman" w:cs="Times New Roman"/>
          <w:sz w:val="24"/>
          <w:szCs w:val="24"/>
        </w:rPr>
        <w:t xml:space="preserve">to all PRAMS jurisdictions. </w:t>
      </w:r>
      <w:r w:rsidR="005211FE">
        <w:rPr>
          <w:rFonts w:ascii="Times New Roman" w:hAnsi="Times New Roman" w:cs="Times New Roman"/>
          <w:sz w:val="24"/>
          <w:szCs w:val="24"/>
        </w:rPr>
        <w:t>Given the</w:t>
      </w:r>
      <w:r w:rsidR="00807688">
        <w:rPr>
          <w:rFonts w:ascii="Times New Roman" w:hAnsi="Times New Roman" w:cs="Times New Roman"/>
          <w:sz w:val="24"/>
          <w:szCs w:val="24"/>
        </w:rPr>
        <w:t xml:space="preserve"> </w:t>
      </w:r>
      <w:r w:rsidR="00797A72">
        <w:rPr>
          <w:rFonts w:ascii="Times New Roman" w:hAnsi="Times New Roman" w:cs="Times New Roman"/>
          <w:sz w:val="24"/>
          <w:szCs w:val="24"/>
        </w:rPr>
        <w:t>anticipated</w:t>
      </w:r>
      <w:r w:rsidR="005211FE">
        <w:rPr>
          <w:rFonts w:ascii="Times New Roman" w:hAnsi="Times New Roman" w:cs="Times New Roman"/>
          <w:sz w:val="24"/>
          <w:szCs w:val="24"/>
        </w:rPr>
        <w:t xml:space="preserve"> cost savings associated with the web mode</w:t>
      </w:r>
      <w:r w:rsidR="005971C5">
        <w:rPr>
          <w:rFonts w:ascii="Times New Roman" w:hAnsi="Times New Roman" w:cs="Times New Roman"/>
          <w:sz w:val="24"/>
          <w:szCs w:val="24"/>
        </w:rPr>
        <w:t xml:space="preserve"> relative to mail or phone mode</w:t>
      </w:r>
      <w:r w:rsidR="005211FE">
        <w:rPr>
          <w:rFonts w:ascii="Times New Roman" w:hAnsi="Times New Roman" w:cs="Times New Roman"/>
          <w:sz w:val="24"/>
          <w:szCs w:val="24"/>
        </w:rPr>
        <w:t>, even no change in the key metrics support</w:t>
      </w:r>
      <w:r w:rsidR="005B4272">
        <w:rPr>
          <w:rFonts w:ascii="Times New Roman" w:hAnsi="Times New Roman" w:cs="Times New Roman"/>
          <w:sz w:val="24"/>
          <w:szCs w:val="24"/>
        </w:rPr>
        <w:t>s</w:t>
      </w:r>
      <w:r w:rsidR="005211FE">
        <w:rPr>
          <w:rFonts w:ascii="Times New Roman" w:hAnsi="Times New Roman" w:cs="Times New Roman"/>
          <w:sz w:val="24"/>
          <w:szCs w:val="24"/>
        </w:rPr>
        <w:t xml:space="preserve"> expanding use of the web mode</w:t>
      </w:r>
      <w:r w:rsidR="008B67DB">
        <w:rPr>
          <w:rFonts w:ascii="Times New Roman" w:hAnsi="Times New Roman" w:cs="Times New Roman"/>
          <w:sz w:val="24"/>
          <w:szCs w:val="24"/>
        </w:rPr>
        <w:t xml:space="preserve"> (i.e., would indicate same data quality at less cost)</w:t>
      </w:r>
      <w:r w:rsidR="005211FE">
        <w:rPr>
          <w:rFonts w:ascii="Times New Roman" w:hAnsi="Times New Roman" w:cs="Times New Roman"/>
          <w:sz w:val="24"/>
          <w:szCs w:val="24"/>
        </w:rPr>
        <w:t xml:space="preserve">. Though not expected, there is the possibility </w:t>
      </w:r>
      <w:r w:rsidR="005B4272">
        <w:rPr>
          <w:rFonts w:ascii="Times New Roman" w:hAnsi="Times New Roman" w:cs="Times New Roman"/>
          <w:sz w:val="24"/>
          <w:szCs w:val="24"/>
        </w:rPr>
        <w:t xml:space="preserve">of unintended adverse impacts on data collection overall where some metrics may worsen. </w:t>
      </w:r>
      <w:r w:rsidR="00D331C0">
        <w:rPr>
          <w:rFonts w:ascii="Times New Roman" w:hAnsi="Times New Roman" w:cs="Times New Roman"/>
          <w:sz w:val="24"/>
          <w:szCs w:val="24"/>
        </w:rPr>
        <w:t>For example, if the web mode improv</w:t>
      </w:r>
      <w:r w:rsidR="003C6446">
        <w:rPr>
          <w:rFonts w:ascii="Times New Roman" w:hAnsi="Times New Roman" w:cs="Times New Roman"/>
          <w:sz w:val="24"/>
          <w:szCs w:val="24"/>
        </w:rPr>
        <w:t xml:space="preserve">es response rates </w:t>
      </w:r>
      <w:r w:rsidR="00D331C0">
        <w:rPr>
          <w:rFonts w:ascii="Times New Roman" w:hAnsi="Times New Roman" w:cs="Times New Roman"/>
          <w:sz w:val="24"/>
          <w:szCs w:val="24"/>
        </w:rPr>
        <w:t xml:space="preserve">within subpopulations that have historically been underrepresented </w:t>
      </w:r>
      <w:r w:rsidR="003C6446">
        <w:rPr>
          <w:rFonts w:ascii="Times New Roman" w:hAnsi="Times New Roman" w:cs="Times New Roman"/>
          <w:sz w:val="24"/>
          <w:szCs w:val="24"/>
        </w:rPr>
        <w:t xml:space="preserve">in PRAMS data </w:t>
      </w:r>
      <w:r w:rsidR="00D331C0">
        <w:rPr>
          <w:rFonts w:ascii="Times New Roman" w:hAnsi="Times New Roman" w:cs="Times New Roman"/>
          <w:sz w:val="24"/>
          <w:szCs w:val="24"/>
        </w:rPr>
        <w:t>(younger, minority, lower education)</w:t>
      </w:r>
      <w:r w:rsidR="003C6446">
        <w:rPr>
          <w:rFonts w:ascii="Times New Roman" w:hAnsi="Times New Roman" w:cs="Times New Roman"/>
          <w:sz w:val="24"/>
          <w:szCs w:val="24"/>
        </w:rPr>
        <w:t xml:space="preserve">, </w:t>
      </w:r>
      <w:r w:rsidR="00D331C0">
        <w:rPr>
          <w:rFonts w:ascii="Times New Roman" w:hAnsi="Times New Roman" w:cs="Times New Roman"/>
          <w:sz w:val="24"/>
          <w:szCs w:val="24"/>
        </w:rPr>
        <w:t xml:space="preserve">but </w:t>
      </w:r>
      <w:r w:rsidR="003C6446">
        <w:rPr>
          <w:rFonts w:ascii="Times New Roman" w:hAnsi="Times New Roman" w:cs="Times New Roman"/>
          <w:sz w:val="24"/>
          <w:szCs w:val="24"/>
        </w:rPr>
        <w:t xml:space="preserve">results in </w:t>
      </w:r>
      <w:r w:rsidR="00D331C0">
        <w:rPr>
          <w:rFonts w:ascii="Times New Roman" w:hAnsi="Times New Roman" w:cs="Times New Roman"/>
          <w:sz w:val="24"/>
          <w:szCs w:val="24"/>
        </w:rPr>
        <w:t xml:space="preserve">lower </w:t>
      </w:r>
      <w:r w:rsidR="003C6446">
        <w:rPr>
          <w:rFonts w:ascii="Times New Roman" w:hAnsi="Times New Roman" w:cs="Times New Roman"/>
          <w:sz w:val="24"/>
          <w:szCs w:val="24"/>
        </w:rPr>
        <w:t xml:space="preserve">response rates </w:t>
      </w:r>
      <w:r w:rsidR="00D331C0">
        <w:rPr>
          <w:rFonts w:ascii="Times New Roman" w:hAnsi="Times New Roman" w:cs="Times New Roman"/>
          <w:sz w:val="24"/>
          <w:szCs w:val="24"/>
        </w:rPr>
        <w:t xml:space="preserve">overall, the improved representation of the sample may justify implementation of the web mode to all PRAMS jurisdictions given the need to collect </w:t>
      </w:r>
      <w:r w:rsidR="003C6446">
        <w:rPr>
          <w:rFonts w:ascii="Times New Roman" w:hAnsi="Times New Roman" w:cs="Times New Roman"/>
          <w:sz w:val="24"/>
          <w:szCs w:val="24"/>
        </w:rPr>
        <w:t xml:space="preserve">robust </w:t>
      </w:r>
      <w:r w:rsidR="00D331C0">
        <w:rPr>
          <w:rFonts w:ascii="Times New Roman" w:hAnsi="Times New Roman" w:cs="Times New Roman"/>
          <w:sz w:val="24"/>
          <w:szCs w:val="24"/>
        </w:rPr>
        <w:t xml:space="preserve">data to address health </w:t>
      </w:r>
      <w:r w:rsidR="003C6446">
        <w:rPr>
          <w:rFonts w:ascii="Times New Roman" w:hAnsi="Times New Roman" w:cs="Times New Roman"/>
          <w:sz w:val="24"/>
          <w:szCs w:val="24"/>
        </w:rPr>
        <w:t>inequities</w:t>
      </w:r>
      <w:r w:rsidR="00D331C0">
        <w:rPr>
          <w:rFonts w:ascii="Times New Roman" w:hAnsi="Times New Roman" w:cs="Times New Roman"/>
          <w:sz w:val="24"/>
          <w:szCs w:val="24"/>
        </w:rPr>
        <w:t xml:space="preserve">. Processes have been put in place to address </w:t>
      </w:r>
      <w:r w:rsidR="00C94C97">
        <w:rPr>
          <w:rFonts w:ascii="Times New Roman" w:hAnsi="Times New Roman" w:cs="Times New Roman"/>
          <w:sz w:val="24"/>
          <w:szCs w:val="24"/>
        </w:rPr>
        <w:t xml:space="preserve">potential unintended adverse impacts to data quality (e.g., to address </w:t>
      </w:r>
      <w:r w:rsidR="00D331C0">
        <w:rPr>
          <w:rFonts w:ascii="Times New Roman" w:hAnsi="Times New Roman" w:cs="Times New Roman"/>
          <w:sz w:val="24"/>
          <w:szCs w:val="24"/>
        </w:rPr>
        <w:t>non-completes for the web mode</w:t>
      </w:r>
      <w:r w:rsidR="00C94C97">
        <w:rPr>
          <w:rFonts w:ascii="Times New Roman" w:hAnsi="Times New Roman" w:cs="Times New Roman"/>
          <w:sz w:val="24"/>
          <w:szCs w:val="24"/>
        </w:rPr>
        <w:t xml:space="preserve">, </w:t>
      </w:r>
      <w:r w:rsidR="00D331C0">
        <w:rPr>
          <w:rFonts w:ascii="Times New Roman" w:hAnsi="Times New Roman" w:cs="Times New Roman"/>
          <w:sz w:val="24"/>
          <w:szCs w:val="24"/>
        </w:rPr>
        <w:t xml:space="preserve">call-backs </w:t>
      </w:r>
      <w:r w:rsidR="00C94C97">
        <w:rPr>
          <w:rFonts w:ascii="Times New Roman" w:hAnsi="Times New Roman" w:cs="Times New Roman"/>
          <w:sz w:val="24"/>
          <w:szCs w:val="24"/>
        </w:rPr>
        <w:t xml:space="preserve">will be conducted for </w:t>
      </w:r>
      <w:r w:rsidR="00D331C0">
        <w:rPr>
          <w:rFonts w:ascii="Times New Roman" w:hAnsi="Times New Roman" w:cs="Times New Roman"/>
          <w:sz w:val="24"/>
          <w:szCs w:val="24"/>
        </w:rPr>
        <w:t>surveys with less than 75% of items completed). R</w:t>
      </w:r>
      <w:r w:rsidR="00AD718E">
        <w:rPr>
          <w:rFonts w:ascii="Times New Roman" w:hAnsi="Times New Roman" w:cs="Times New Roman"/>
          <w:sz w:val="24"/>
          <w:szCs w:val="24"/>
        </w:rPr>
        <w:t xml:space="preserve">eview of the findings and consideration </w:t>
      </w:r>
      <w:r w:rsidR="004A760F">
        <w:rPr>
          <w:rFonts w:ascii="Times New Roman" w:hAnsi="Times New Roman" w:cs="Times New Roman"/>
          <w:sz w:val="24"/>
          <w:szCs w:val="24"/>
        </w:rPr>
        <w:t xml:space="preserve">of </w:t>
      </w:r>
      <w:r w:rsidR="00663B40">
        <w:rPr>
          <w:rFonts w:ascii="Times New Roman" w:hAnsi="Times New Roman" w:cs="Times New Roman"/>
          <w:sz w:val="24"/>
          <w:szCs w:val="24"/>
        </w:rPr>
        <w:t>implementation of</w:t>
      </w:r>
      <w:r w:rsidR="004A760F">
        <w:rPr>
          <w:rFonts w:ascii="Times New Roman" w:hAnsi="Times New Roman" w:cs="Times New Roman"/>
          <w:sz w:val="24"/>
          <w:szCs w:val="24"/>
        </w:rPr>
        <w:t xml:space="preserve"> the web mode across </w:t>
      </w:r>
      <w:r w:rsidR="00D331C0">
        <w:rPr>
          <w:rFonts w:ascii="Times New Roman" w:hAnsi="Times New Roman" w:cs="Times New Roman"/>
          <w:sz w:val="24"/>
          <w:szCs w:val="24"/>
        </w:rPr>
        <w:t xml:space="preserve">all PRAMS </w:t>
      </w:r>
      <w:r w:rsidR="004A760F">
        <w:rPr>
          <w:rFonts w:ascii="Times New Roman" w:hAnsi="Times New Roman" w:cs="Times New Roman"/>
          <w:sz w:val="24"/>
          <w:szCs w:val="24"/>
        </w:rPr>
        <w:t xml:space="preserve">jurisdictions would be made in consultation with </w:t>
      </w:r>
      <w:r w:rsidR="00FC4375">
        <w:rPr>
          <w:rFonts w:ascii="Times New Roman" w:hAnsi="Times New Roman" w:cs="Times New Roman"/>
          <w:sz w:val="24"/>
          <w:szCs w:val="24"/>
        </w:rPr>
        <w:t xml:space="preserve">statisticians and </w:t>
      </w:r>
      <w:r w:rsidR="005971C5">
        <w:rPr>
          <w:rFonts w:ascii="Times New Roman" w:hAnsi="Times New Roman" w:cs="Times New Roman"/>
          <w:sz w:val="24"/>
          <w:szCs w:val="24"/>
        </w:rPr>
        <w:t xml:space="preserve">maternal and infant health </w:t>
      </w:r>
      <w:r w:rsidR="004A760F">
        <w:rPr>
          <w:rFonts w:ascii="Times New Roman" w:hAnsi="Times New Roman" w:cs="Times New Roman"/>
          <w:sz w:val="24"/>
          <w:szCs w:val="24"/>
        </w:rPr>
        <w:t>surveillance subject matter experts</w:t>
      </w:r>
      <w:r w:rsidR="00D331C0">
        <w:rPr>
          <w:rFonts w:ascii="Times New Roman" w:hAnsi="Times New Roman" w:cs="Times New Roman"/>
          <w:sz w:val="24"/>
          <w:szCs w:val="24"/>
        </w:rPr>
        <w:t xml:space="preserve"> and posted as a Federal Register Notice</w:t>
      </w:r>
      <w:r w:rsidR="002946D7">
        <w:rPr>
          <w:rFonts w:ascii="Times New Roman" w:hAnsi="Times New Roman" w:cs="Times New Roman"/>
          <w:sz w:val="24"/>
          <w:szCs w:val="24"/>
        </w:rPr>
        <w:t xml:space="preserve"> as part of a full revision</w:t>
      </w:r>
      <w:r w:rsidR="004A760F">
        <w:rPr>
          <w:rFonts w:ascii="Times New Roman" w:hAnsi="Times New Roman" w:cs="Times New Roman"/>
          <w:sz w:val="24"/>
          <w:szCs w:val="24"/>
        </w:rPr>
        <w:t>.</w:t>
      </w:r>
      <w:r w:rsidR="00F056DE">
        <w:rPr>
          <w:rFonts w:ascii="Times New Roman" w:hAnsi="Times New Roman" w:cs="Times New Roman"/>
          <w:sz w:val="24"/>
          <w:szCs w:val="24"/>
        </w:rPr>
        <w:t xml:space="preserve"> CDC also will provide OMB with a briefing on the findings</w:t>
      </w:r>
      <w:r w:rsidR="00F3590B">
        <w:rPr>
          <w:rFonts w:ascii="Times New Roman" w:hAnsi="Times New Roman" w:cs="Times New Roman"/>
          <w:sz w:val="24"/>
          <w:szCs w:val="24"/>
        </w:rPr>
        <w:t xml:space="preserve"> </w:t>
      </w:r>
      <w:r w:rsidR="002F1677">
        <w:rPr>
          <w:rFonts w:ascii="Times New Roman" w:hAnsi="Times New Roman" w:cs="Times New Roman"/>
          <w:sz w:val="24"/>
          <w:szCs w:val="24"/>
        </w:rPr>
        <w:t xml:space="preserve">of </w:t>
      </w:r>
      <w:r w:rsidR="00F056DE">
        <w:rPr>
          <w:rFonts w:ascii="Times New Roman" w:hAnsi="Times New Roman" w:cs="Times New Roman"/>
          <w:sz w:val="24"/>
          <w:szCs w:val="24"/>
        </w:rPr>
        <w:t>the initial roll o</w:t>
      </w:r>
      <w:r w:rsidR="002F1677">
        <w:rPr>
          <w:rFonts w:ascii="Times New Roman" w:hAnsi="Times New Roman" w:cs="Times New Roman"/>
          <w:sz w:val="24"/>
          <w:szCs w:val="24"/>
        </w:rPr>
        <w:t>ut</w:t>
      </w:r>
      <w:r w:rsidR="0034306B">
        <w:rPr>
          <w:rFonts w:ascii="Times New Roman" w:hAnsi="Times New Roman" w:cs="Times New Roman"/>
          <w:sz w:val="24"/>
          <w:szCs w:val="24"/>
        </w:rPr>
        <w:t xml:space="preserve"> and implications for future plans</w:t>
      </w:r>
      <w:r w:rsidR="00F349B8">
        <w:rPr>
          <w:rFonts w:ascii="Times New Roman" w:hAnsi="Times New Roman" w:cs="Times New Roman"/>
          <w:sz w:val="24"/>
          <w:szCs w:val="24"/>
        </w:rPr>
        <w:t>.</w:t>
      </w:r>
    </w:p>
    <w:p w:rsidRPr="009C00FC" w:rsidR="003C65F6" w:rsidP="009C00FC" w:rsidRDefault="003C65F6" w14:paraId="53B7B437" w14:textId="77777777">
      <w:pPr>
        <w:autoSpaceDE w:val="0"/>
        <w:autoSpaceDN w:val="0"/>
        <w:adjustRightInd w:val="0"/>
        <w:rPr>
          <w:rFonts w:ascii="STIX-Regular" w:hAnsi="STIX-Regular" w:cs="STIX-Regular"/>
          <w:sz w:val="20"/>
          <w:szCs w:val="20"/>
        </w:rPr>
      </w:pPr>
    </w:p>
    <w:p w:rsidRPr="00941E72" w:rsidR="00377891" w:rsidP="0010163A" w:rsidRDefault="00377891" w14:paraId="49124506" w14:textId="7913F310">
      <w:pPr>
        <w:rPr>
          <w:rFonts w:ascii="Times New Roman" w:hAnsi="Times New Roman" w:eastAsia="Calibri" w:cs="Times New Roman"/>
          <w:b/>
          <w:sz w:val="24"/>
          <w:szCs w:val="24"/>
        </w:rPr>
      </w:pPr>
    </w:p>
    <w:p w:rsidR="0090062B" w:rsidRDefault="001B3E48" w14:paraId="54B99DFC" w14:textId="2A78FCDA">
      <w:pPr>
        <w:rPr>
          <w:rFonts w:ascii="Times New Roman" w:hAnsi="Times New Roman" w:cs="Times New Roman"/>
          <w:sz w:val="24"/>
          <w:szCs w:val="24"/>
        </w:rPr>
      </w:pPr>
    </w:p>
    <w:p w:rsidRPr="00BA67EB" w:rsidR="002B222B" w:rsidP="002B222B" w:rsidRDefault="002B222B" w14:paraId="7A2E6BA2" w14:textId="77777777">
      <w:pPr>
        <w:spacing w:line="480" w:lineRule="auto"/>
        <w:rPr>
          <w:rFonts w:ascii="Times New Roman" w:hAnsi="Times New Roman"/>
          <w:b/>
          <w:szCs w:val="24"/>
        </w:rPr>
      </w:pPr>
      <w:r w:rsidRPr="00BA67EB">
        <w:rPr>
          <w:rFonts w:ascii="Times New Roman" w:hAnsi="Times New Roman"/>
          <w:b/>
          <w:szCs w:val="24"/>
        </w:rPr>
        <w:t>Effect of Proposed Changes on Currently Approved Instruments</w:t>
      </w:r>
    </w:p>
    <w:p w:rsidRPr="00BA67EB" w:rsidR="002B222B" w:rsidP="002B222B" w:rsidRDefault="002B222B" w14:paraId="61E431D1" w14:textId="7C31E267">
      <w:pPr>
        <w:pStyle w:val="BodyText21"/>
        <w:rPr>
          <w:rFonts w:ascii="Times New Roman" w:hAnsi="Times New Roman"/>
          <w:szCs w:val="24"/>
        </w:rPr>
      </w:pPr>
      <w:r>
        <w:rPr>
          <w:rFonts w:ascii="Times New Roman" w:hAnsi="Times New Roman"/>
          <w:szCs w:val="24"/>
        </w:rPr>
        <w:t xml:space="preserve">The proposed changes will result in the development of a web-based </w:t>
      </w:r>
      <w:r w:rsidR="00E516FD">
        <w:rPr>
          <w:rFonts w:ascii="Times New Roman" w:hAnsi="Times New Roman"/>
          <w:szCs w:val="24"/>
        </w:rPr>
        <w:t xml:space="preserve">data collection mode </w:t>
      </w:r>
      <w:r>
        <w:rPr>
          <w:rFonts w:ascii="Times New Roman" w:hAnsi="Times New Roman"/>
          <w:szCs w:val="24"/>
        </w:rPr>
        <w:t xml:space="preserve">of the PRAMS survey </w:t>
      </w:r>
      <w:r w:rsidR="00E516FD">
        <w:rPr>
          <w:rFonts w:ascii="Times New Roman" w:hAnsi="Times New Roman"/>
          <w:szCs w:val="24"/>
        </w:rPr>
        <w:t xml:space="preserve">with </w:t>
      </w:r>
      <w:r w:rsidR="00A1710F">
        <w:rPr>
          <w:rFonts w:ascii="Times New Roman" w:hAnsi="Times New Roman"/>
          <w:szCs w:val="24"/>
        </w:rPr>
        <w:t xml:space="preserve">the </w:t>
      </w:r>
      <w:r w:rsidR="00B46CCC">
        <w:rPr>
          <w:rFonts w:ascii="Times New Roman" w:hAnsi="Times New Roman"/>
          <w:szCs w:val="24"/>
        </w:rPr>
        <w:t xml:space="preserve">same content collected in mail and telephone modes. Slight edits to question wording were made to make applicable to administration of </w:t>
      </w:r>
      <w:r w:rsidR="00A1427B">
        <w:rPr>
          <w:rFonts w:ascii="Times New Roman" w:hAnsi="Times New Roman"/>
          <w:szCs w:val="24"/>
        </w:rPr>
        <w:t xml:space="preserve">the </w:t>
      </w:r>
      <w:r w:rsidR="00B46CCC">
        <w:rPr>
          <w:rFonts w:ascii="Times New Roman" w:hAnsi="Times New Roman"/>
          <w:szCs w:val="24"/>
        </w:rPr>
        <w:t>web-mode</w:t>
      </w:r>
      <w:r>
        <w:rPr>
          <w:rFonts w:ascii="Times New Roman" w:hAnsi="Times New Roman"/>
          <w:szCs w:val="24"/>
        </w:rPr>
        <w:t>.</w:t>
      </w:r>
    </w:p>
    <w:p w:rsidR="002B222B" w:rsidP="002B222B" w:rsidRDefault="002B222B" w14:paraId="0A580475" w14:textId="77777777">
      <w:pPr>
        <w:spacing w:line="480" w:lineRule="auto"/>
        <w:rPr>
          <w:rFonts w:ascii="Times New Roman" w:hAnsi="Times New Roman" w:cs="Times New Roman"/>
          <w:b/>
          <w:sz w:val="24"/>
          <w:szCs w:val="24"/>
        </w:rPr>
      </w:pPr>
    </w:p>
    <w:p w:rsidRPr="00BA67EB" w:rsidR="002B222B" w:rsidP="002B222B" w:rsidRDefault="002B222B" w14:paraId="6DAFB4B3" w14:textId="77777777">
      <w:pPr>
        <w:spacing w:line="480" w:lineRule="auto"/>
        <w:rPr>
          <w:rFonts w:ascii="Times New Roman" w:hAnsi="Times New Roman" w:eastAsia="Times New Roman" w:cs="Times New Roman"/>
          <w:b/>
          <w:sz w:val="24"/>
          <w:szCs w:val="24"/>
        </w:rPr>
      </w:pPr>
      <w:r w:rsidRPr="00BA67EB">
        <w:rPr>
          <w:rFonts w:ascii="Times New Roman" w:hAnsi="Times New Roman" w:eastAsia="Times New Roman" w:cs="Times New Roman"/>
          <w:b/>
          <w:sz w:val="24"/>
          <w:szCs w:val="24"/>
        </w:rPr>
        <w:t>Burden Estimate</w:t>
      </w:r>
    </w:p>
    <w:p w:rsidR="002B222B" w:rsidP="002B222B" w:rsidRDefault="002B222B" w14:paraId="08B419B6" w14:textId="77777777">
      <w:pPr>
        <w:pStyle w:val="BodyText21"/>
        <w:rPr>
          <w:rFonts w:ascii="Times New Roman" w:hAnsi="Times New Roman"/>
          <w:szCs w:val="24"/>
        </w:rPr>
      </w:pPr>
      <w:r>
        <w:rPr>
          <w:rFonts w:ascii="Times New Roman" w:hAnsi="Times New Roman"/>
          <w:szCs w:val="24"/>
        </w:rPr>
        <w:t>The changes will have no impact on study burden for the respondents.</w:t>
      </w:r>
    </w:p>
    <w:p w:rsidR="002B222B" w:rsidP="002B222B" w:rsidRDefault="002B222B" w14:paraId="004B1724" w14:textId="77777777">
      <w:pPr>
        <w:spacing w:line="480" w:lineRule="auto"/>
        <w:rPr>
          <w:rFonts w:ascii="Times New Roman" w:hAnsi="Times New Roman" w:cs="Times New Roman"/>
          <w:b/>
          <w:sz w:val="24"/>
          <w:szCs w:val="24"/>
        </w:rPr>
      </w:pPr>
    </w:p>
    <w:p w:rsidR="00B07358" w:rsidP="002B222B" w:rsidRDefault="00B07358" w14:paraId="02FFADB4" w14:textId="77777777">
      <w:pPr>
        <w:spacing w:line="480" w:lineRule="auto"/>
        <w:rPr>
          <w:rFonts w:ascii="Times New Roman" w:hAnsi="Times New Roman" w:cs="Times New Roman"/>
          <w:sz w:val="24"/>
          <w:szCs w:val="24"/>
        </w:rPr>
      </w:pPr>
    </w:p>
    <w:p w:rsidRPr="00BA67EB" w:rsidR="002B222B" w:rsidP="002B222B" w:rsidRDefault="002B222B" w14:paraId="714C61C1" w14:textId="0842BAA9">
      <w:pPr>
        <w:spacing w:line="480" w:lineRule="auto"/>
        <w:rPr>
          <w:rFonts w:ascii="Times New Roman" w:hAnsi="Times New Roman" w:cs="Times New Roman"/>
          <w:sz w:val="24"/>
          <w:szCs w:val="24"/>
        </w:rPr>
      </w:pPr>
      <w:r w:rsidRPr="00BA67EB">
        <w:rPr>
          <w:rFonts w:ascii="Times New Roman" w:hAnsi="Times New Roman" w:cs="Times New Roman"/>
          <w:sz w:val="24"/>
          <w:szCs w:val="24"/>
        </w:rPr>
        <w:t>OMB approval is requested, effective immediately.</w:t>
      </w:r>
    </w:p>
    <w:p w:rsidRPr="00941E72" w:rsidR="003C294D" w:rsidRDefault="003C294D" w14:paraId="7E89118E" w14:textId="77777777">
      <w:pPr>
        <w:rPr>
          <w:rFonts w:ascii="Times New Roman" w:hAnsi="Times New Roman" w:cs="Times New Roman"/>
          <w:sz w:val="24"/>
          <w:szCs w:val="24"/>
        </w:rPr>
      </w:pPr>
    </w:p>
    <w:sectPr w:rsidRPr="00941E72" w:rsidR="003C29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7F500" w14:textId="77777777" w:rsidR="00EA049C" w:rsidRDefault="00EA049C" w:rsidP="0010163A">
      <w:r>
        <w:separator/>
      </w:r>
    </w:p>
  </w:endnote>
  <w:endnote w:type="continuationSeparator" w:id="0">
    <w:p w14:paraId="239675B8" w14:textId="77777777" w:rsidR="00EA049C" w:rsidRDefault="00EA049C" w:rsidP="0010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IX-Regula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FA38" w14:textId="77777777" w:rsidR="00EA049C" w:rsidRDefault="00EA049C" w:rsidP="0010163A">
      <w:r>
        <w:separator/>
      </w:r>
    </w:p>
  </w:footnote>
  <w:footnote w:type="continuationSeparator" w:id="0">
    <w:p w14:paraId="5441B3E0" w14:textId="77777777" w:rsidR="00EA049C" w:rsidRDefault="00EA049C" w:rsidP="00101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B0255"/>
    <w:multiLevelType w:val="hybridMultilevel"/>
    <w:tmpl w:val="1B8AF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8058B3"/>
    <w:multiLevelType w:val="hybridMultilevel"/>
    <w:tmpl w:val="357EA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3A"/>
    <w:rsid w:val="00012CE5"/>
    <w:rsid w:val="00050F1E"/>
    <w:rsid w:val="00054A36"/>
    <w:rsid w:val="00055990"/>
    <w:rsid w:val="0006582F"/>
    <w:rsid w:val="00066D6A"/>
    <w:rsid w:val="00075064"/>
    <w:rsid w:val="000840A3"/>
    <w:rsid w:val="000860FC"/>
    <w:rsid w:val="00091BBC"/>
    <w:rsid w:val="00091DFA"/>
    <w:rsid w:val="00092BC1"/>
    <w:rsid w:val="00094736"/>
    <w:rsid w:val="00094B6D"/>
    <w:rsid w:val="00094EDC"/>
    <w:rsid w:val="000961F4"/>
    <w:rsid w:val="000A4688"/>
    <w:rsid w:val="000B0452"/>
    <w:rsid w:val="000B4DB6"/>
    <w:rsid w:val="000C1A1D"/>
    <w:rsid w:val="000D2851"/>
    <w:rsid w:val="001001FA"/>
    <w:rsid w:val="00101251"/>
    <w:rsid w:val="0010163A"/>
    <w:rsid w:val="00106615"/>
    <w:rsid w:val="00116C0D"/>
    <w:rsid w:val="001270D9"/>
    <w:rsid w:val="001409E9"/>
    <w:rsid w:val="001426C1"/>
    <w:rsid w:val="001518E5"/>
    <w:rsid w:val="00152F5E"/>
    <w:rsid w:val="00154441"/>
    <w:rsid w:val="001558F4"/>
    <w:rsid w:val="00170AF8"/>
    <w:rsid w:val="001720DF"/>
    <w:rsid w:val="00175BD0"/>
    <w:rsid w:val="00186FC4"/>
    <w:rsid w:val="00191098"/>
    <w:rsid w:val="0019650A"/>
    <w:rsid w:val="001A6836"/>
    <w:rsid w:val="001B3E48"/>
    <w:rsid w:val="001C26D3"/>
    <w:rsid w:val="001C2B76"/>
    <w:rsid w:val="001C79BF"/>
    <w:rsid w:val="00206CC8"/>
    <w:rsid w:val="002107C4"/>
    <w:rsid w:val="00211001"/>
    <w:rsid w:val="0021138B"/>
    <w:rsid w:val="002235DD"/>
    <w:rsid w:val="00224373"/>
    <w:rsid w:val="00236419"/>
    <w:rsid w:val="00262D84"/>
    <w:rsid w:val="002635D1"/>
    <w:rsid w:val="00267BA2"/>
    <w:rsid w:val="00270FA2"/>
    <w:rsid w:val="0027271C"/>
    <w:rsid w:val="0027620E"/>
    <w:rsid w:val="002772AF"/>
    <w:rsid w:val="002801B0"/>
    <w:rsid w:val="002852EF"/>
    <w:rsid w:val="00290772"/>
    <w:rsid w:val="002946D7"/>
    <w:rsid w:val="002971CA"/>
    <w:rsid w:val="002A3579"/>
    <w:rsid w:val="002A4BE4"/>
    <w:rsid w:val="002B222B"/>
    <w:rsid w:val="002B36C8"/>
    <w:rsid w:val="002C72D4"/>
    <w:rsid w:val="002D001C"/>
    <w:rsid w:val="002D2AB8"/>
    <w:rsid w:val="002F1677"/>
    <w:rsid w:val="002F6ED6"/>
    <w:rsid w:val="00305E20"/>
    <w:rsid w:val="00312192"/>
    <w:rsid w:val="00315B72"/>
    <w:rsid w:val="00316A8B"/>
    <w:rsid w:val="00323D40"/>
    <w:rsid w:val="00324FB0"/>
    <w:rsid w:val="0034306B"/>
    <w:rsid w:val="00351C7E"/>
    <w:rsid w:val="00354684"/>
    <w:rsid w:val="00360861"/>
    <w:rsid w:val="00362FEB"/>
    <w:rsid w:val="00373710"/>
    <w:rsid w:val="0037755B"/>
    <w:rsid w:val="00377891"/>
    <w:rsid w:val="0038683B"/>
    <w:rsid w:val="00391632"/>
    <w:rsid w:val="003952A0"/>
    <w:rsid w:val="003966DB"/>
    <w:rsid w:val="003A17B3"/>
    <w:rsid w:val="003B2548"/>
    <w:rsid w:val="003B267B"/>
    <w:rsid w:val="003B351F"/>
    <w:rsid w:val="003B54CB"/>
    <w:rsid w:val="003C027C"/>
    <w:rsid w:val="003C22C8"/>
    <w:rsid w:val="003C294D"/>
    <w:rsid w:val="003C6446"/>
    <w:rsid w:val="003C65F6"/>
    <w:rsid w:val="003D208D"/>
    <w:rsid w:val="003D6CEF"/>
    <w:rsid w:val="003E5D7A"/>
    <w:rsid w:val="003F6413"/>
    <w:rsid w:val="00400660"/>
    <w:rsid w:val="004021AF"/>
    <w:rsid w:val="00417B3C"/>
    <w:rsid w:val="00417DD3"/>
    <w:rsid w:val="004329F7"/>
    <w:rsid w:val="00432ED7"/>
    <w:rsid w:val="00433AF9"/>
    <w:rsid w:val="00435422"/>
    <w:rsid w:val="0043713F"/>
    <w:rsid w:val="00444374"/>
    <w:rsid w:val="00446179"/>
    <w:rsid w:val="00452CF1"/>
    <w:rsid w:val="00467C1E"/>
    <w:rsid w:val="00475511"/>
    <w:rsid w:val="00475AE6"/>
    <w:rsid w:val="004760A3"/>
    <w:rsid w:val="0048204D"/>
    <w:rsid w:val="0048276F"/>
    <w:rsid w:val="004830ED"/>
    <w:rsid w:val="00494556"/>
    <w:rsid w:val="00496A93"/>
    <w:rsid w:val="004A22C9"/>
    <w:rsid w:val="004A3BF8"/>
    <w:rsid w:val="004A493D"/>
    <w:rsid w:val="004A760F"/>
    <w:rsid w:val="004C2F57"/>
    <w:rsid w:val="004C5F24"/>
    <w:rsid w:val="004D719A"/>
    <w:rsid w:val="004E794B"/>
    <w:rsid w:val="004E7A8A"/>
    <w:rsid w:val="004F7A6A"/>
    <w:rsid w:val="004F7E2D"/>
    <w:rsid w:val="00501588"/>
    <w:rsid w:val="00510AAF"/>
    <w:rsid w:val="005147C9"/>
    <w:rsid w:val="00514B7F"/>
    <w:rsid w:val="005211FE"/>
    <w:rsid w:val="00524C20"/>
    <w:rsid w:val="00525CE3"/>
    <w:rsid w:val="00547DF7"/>
    <w:rsid w:val="00555E4A"/>
    <w:rsid w:val="005971C5"/>
    <w:rsid w:val="005A3FBB"/>
    <w:rsid w:val="005B4272"/>
    <w:rsid w:val="005B6AAD"/>
    <w:rsid w:val="005C2A92"/>
    <w:rsid w:val="005C5953"/>
    <w:rsid w:val="005D426B"/>
    <w:rsid w:val="005E0A4A"/>
    <w:rsid w:val="005F7F86"/>
    <w:rsid w:val="006018E0"/>
    <w:rsid w:val="00604009"/>
    <w:rsid w:val="00610FF8"/>
    <w:rsid w:val="00622204"/>
    <w:rsid w:val="00626389"/>
    <w:rsid w:val="006302CB"/>
    <w:rsid w:val="00634843"/>
    <w:rsid w:val="00635B4D"/>
    <w:rsid w:val="0064041A"/>
    <w:rsid w:val="00652465"/>
    <w:rsid w:val="0065266D"/>
    <w:rsid w:val="00652CC6"/>
    <w:rsid w:val="00655C28"/>
    <w:rsid w:val="006563B6"/>
    <w:rsid w:val="00662458"/>
    <w:rsid w:val="006634CE"/>
    <w:rsid w:val="00663B40"/>
    <w:rsid w:val="00665DE4"/>
    <w:rsid w:val="00681067"/>
    <w:rsid w:val="00686A7D"/>
    <w:rsid w:val="00686C38"/>
    <w:rsid w:val="00694884"/>
    <w:rsid w:val="0069551C"/>
    <w:rsid w:val="006A34E7"/>
    <w:rsid w:val="006B13A5"/>
    <w:rsid w:val="006C2B3B"/>
    <w:rsid w:val="006E289A"/>
    <w:rsid w:val="006E5827"/>
    <w:rsid w:val="006F2EDB"/>
    <w:rsid w:val="00721363"/>
    <w:rsid w:val="00730337"/>
    <w:rsid w:val="0073365E"/>
    <w:rsid w:val="00735859"/>
    <w:rsid w:val="007618B3"/>
    <w:rsid w:val="00776A66"/>
    <w:rsid w:val="00797A72"/>
    <w:rsid w:val="007B750E"/>
    <w:rsid w:val="007C0A24"/>
    <w:rsid w:val="007C3D31"/>
    <w:rsid w:val="007D5CE0"/>
    <w:rsid w:val="007D6156"/>
    <w:rsid w:val="007E358D"/>
    <w:rsid w:val="007E588F"/>
    <w:rsid w:val="00807688"/>
    <w:rsid w:val="00810ECE"/>
    <w:rsid w:val="008161F3"/>
    <w:rsid w:val="0082292D"/>
    <w:rsid w:val="00836557"/>
    <w:rsid w:val="00837A75"/>
    <w:rsid w:val="00847FF2"/>
    <w:rsid w:val="00855296"/>
    <w:rsid w:val="00857FA7"/>
    <w:rsid w:val="008613B5"/>
    <w:rsid w:val="008617A0"/>
    <w:rsid w:val="00866C84"/>
    <w:rsid w:val="008A018F"/>
    <w:rsid w:val="008A72B3"/>
    <w:rsid w:val="008B5D3E"/>
    <w:rsid w:val="008B67DB"/>
    <w:rsid w:val="008D6420"/>
    <w:rsid w:val="008D64FC"/>
    <w:rsid w:val="008D74D5"/>
    <w:rsid w:val="008E7E8A"/>
    <w:rsid w:val="009116A0"/>
    <w:rsid w:val="00913730"/>
    <w:rsid w:val="00921D49"/>
    <w:rsid w:val="009338C1"/>
    <w:rsid w:val="0093495B"/>
    <w:rsid w:val="00936FF8"/>
    <w:rsid w:val="009409F2"/>
    <w:rsid w:val="009410CB"/>
    <w:rsid w:val="00941E72"/>
    <w:rsid w:val="00941EE8"/>
    <w:rsid w:val="00950E0B"/>
    <w:rsid w:val="00950E72"/>
    <w:rsid w:val="00953387"/>
    <w:rsid w:val="00956D0F"/>
    <w:rsid w:val="009729AE"/>
    <w:rsid w:val="0097582F"/>
    <w:rsid w:val="00976413"/>
    <w:rsid w:val="00982D3F"/>
    <w:rsid w:val="00983493"/>
    <w:rsid w:val="00987844"/>
    <w:rsid w:val="009920E4"/>
    <w:rsid w:val="009934FE"/>
    <w:rsid w:val="009A4CD8"/>
    <w:rsid w:val="009A6A51"/>
    <w:rsid w:val="009A7BE4"/>
    <w:rsid w:val="009B1096"/>
    <w:rsid w:val="009B2BEF"/>
    <w:rsid w:val="009C00FC"/>
    <w:rsid w:val="009D04C0"/>
    <w:rsid w:val="009D0576"/>
    <w:rsid w:val="009F0AE4"/>
    <w:rsid w:val="00A02770"/>
    <w:rsid w:val="00A02FFA"/>
    <w:rsid w:val="00A11ED6"/>
    <w:rsid w:val="00A1427B"/>
    <w:rsid w:val="00A150F2"/>
    <w:rsid w:val="00A1710F"/>
    <w:rsid w:val="00A21D46"/>
    <w:rsid w:val="00A25A0A"/>
    <w:rsid w:val="00A30A11"/>
    <w:rsid w:val="00A34905"/>
    <w:rsid w:val="00A417FC"/>
    <w:rsid w:val="00A459BA"/>
    <w:rsid w:val="00A45AD4"/>
    <w:rsid w:val="00A504B4"/>
    <w:rsid w:val="00A55449"/>
    <w:rsid w:val="00A5665A"/>
    <w:rsid w:val="00A56867"/>
    <w:rsid w:val="00A63276"/>
    <w:rsid w:val="00A6394C"/>
    <w:rsid w:val="00A72290"/>
    <w:rsid w:val="00A7294C"/>
    <w:rsid w:val="00A77FBD"/>
    <w:rsid w:val="00A824F4"/>
    <w:rsid w:val="00AA0DC5"/>
    <w:rsid w:val="00AA284B"/>
    <w:rsid w:val="00AA6BF5"/>
    <w:rsid w:val="00AC6EC1"/>
    <w:rsid w:val="00AC70C5"/>
    <w:rsid w:val="00AD32D1"/>
    <w:rsid w:val="00AD718E"/>
    <w:rsid w:val="00AE0F11"/>
    <w:rsid w:val="00AF40B8"/>
    <w:rsid w:val="00B03FC5"/>
    <w:rsid w:val="00B05598"/>
    <w:rsid w:val="00B05E9F"/>
    <w:rsid w:val="00B07358"/>
    <w:rsid w:val="00B07985"/>
    <w:rsid w:val="00B1046E"/>
    <w:rsid w:val="00B118AD"/>
    <w:rsid w:val="00B2444A"/>
    <w:rsid w:val="00B2632B"/>
    <w:rsid w:val="00B27230"/>
    <w:rsid w:val="00B32CFB"/>
    <w:rsid w:val="00B36530"/>
    <w:rsid w:val="00B425CB"/>
    <w:rsid w:val="00B46CCC"/>
    <w:rsid w:val="00B567B1"/>
    <w:rsid w:val="00B71EFE"/>
    <w:rsid w:val="00B75E05"/>
    <w:rsid w:val="00BA0943"/>
    <w:rsid w:val="00BA10A3"/>
    <w:rsid w:val="00BA1A36"/>
    <w:rsid w:val="00BA7B73"/>
    <w:rsid w:val="00BB6862"/>
    <w:rsid w:val="00BC0043"/>
    <w:rsid w:val="00BC251C"/>
    <w:rsid w:val="00BC492F"/>
    <w:rsid w:val="00BD3094"/>
    <w:rsid w:val="00BD3E71"/>
    <w:rsid w:val="00BE2E74"/>
    <w:rsid w:val="00BF55BF"/>
    <w:rsid w:val="00C07629"/>
    <w:rsid w:val="00C22240"/>
    <w:rsid w:val="00C23976"/>
    <w:rsid w:val="00C24F92"/>
    <w:rsid w:val="00C27CC0"/>
    <w:rsid w:val="00C41CAB"/>
    <w:rsid w:val="00C57A1C"/>
    <w:rsid w:val="00C66AF7"/>
    <w:rsid w:val="00C73D5E"/>
    <w:rsid w:val="00C900E7"/>
    <w:rsid w:val="00C91BEC"/>
    <w:rsid w:val="00C94C97"/>
    <w:rsid w:val="00C97A1C"/>
    <w:rsid w:val="00CA3197"/>
    <w:rsid w:val="00CA5F0B"/>
    <w:rsid w:val="00CB5287"/>
    <w:rsid w:val="00CC0156"/>
    <w:rsid w:val="00CC28AA"/>
    <w:rsid w:val="00CD0A91"/>
    <w:rsid w:val="00CD0EB6"/>
    <w:rsid w:val="00CD4F79"/>
    <w:rsid w:val="00CE386B"/>
    <w:rsid w:val="00CF29C8"/>
    <w:rsid w:val="00CF3D76"/>
    <w:rsid w:val="00CF62CC"/>
    <w:rsid w:val="00D02E3D"/>
    <w:rsid w:val="00D13B4F"/>
    <w:rsid w:val="00D24A4F"/>
    <w:rsid w:val="00D27142"/>
    <w:rsid w:val="00D27888"/>
    <w:rsid w:val="00D331C0"/>
    <w:rsid w:val="00D33DB6"/>
    <w:rsid w:val="00D34B0A"/>
    <w:rsid w:val="00D54F5A"/>
    <w:rsid w:val="00D55F0C"/>
    <w:rsid w:val="00D631B0"/>
    <w:rsid w:val="00D634DA"/>
    <w:rsid w:val="00D761F6"/>
    <w:rsid w:val="00D91F1D"/>
    <w:rsid w:val="00D91F1E"/>
    <w:rsid w:val="00DC2499"/>
    <w:rsid w:val="00DC2C4B"/>
    <w:rsid w:val="00DC4587"/>
    <w:rsid w:val="00DE10D3"/>
    <w:rsid w:val="00DE5291"/>
    <w:rsid w:val="00DE5E24"/>
    <w:rsid w:val="00E025B1"/>
    <w:rsid w:val="00E055EC"/>
    <w:rsid w:val="00E13EEC"/>
    <w:rsid w:val="00E32391"/>
    <w:rsid w:val="00E46A53"/>
    <w:rsid w:val="00E511C0"/>
    <w:rsid w:val="00E516FD"/>
    <w:rsid w:val="00E70401"/>
    <w:rsid w:val="00E75243"/>
    <w:rsid w:val="00E756E5"/>
    <w:rsid w:val="00E75D32"/>
    <w:rsid w:val="00E8592C"/>
    <w:rsid w:val="00E8665B"/>
    <w:rsid w:val="00EA049C"/>
    <w:rsid w:val="00EA31EB"/>
    <w:rsid w:val="00EB6BE6"/>
    <w:rsid w:val="00EC0410"/>
    <w:rsid w:val="00EE20D6"/>
    <w:rsid w:val="00EE7C92"/>
    <w:rsid w:val="00F056DE"/>
    <w:rsid w:val="00F21D14"/>
    <w:rsid w:val="00F25216"/>
    <w:rsid w:val="00F2635C"/>
    <w:rsid w:val="00F349B8"/>
    <w:rsid w:val="00F3590B"/>
    <w:rsid w:val="00F36723"/>
    <w:rsid w:val="00F37D16"/>
    <w:rsid w:val="00F4682E"/>
    <w:rsid w:val="00F46C1F"/>
    <w:rsid w:val="00F50A04"/>
    <w:rsid w:val="00F5553F"/>
    <w:rsid w:val="00F55678"/>
    <w:rsid w:val="00F55E46"/>
    <w:rsid w:val="00F624A7"/>
    <w:rsid w:val="00F642CE"/>
    <w:rsid w:val="00F74E17"/>
    <w:rsid w:val="00F75E38"/>
    <w:rsid w:val="00F762CE"/>
    <w:rsid w:val="00FA4379"/>
    <w:rsid w:val="00FC4375"/>
    <w:rsid w:val="00FD0E84"/>
    <w:rsid w:val="00FD321D"/>
    <w:rsid w:val="00FD5F8F"/>
    <w:rsid w:val="00FD6A10"/>
    <w:rsid w:val="00FD727E"/>
    <w:rsid w:val="00FE3E6A"/>
    <w:rsid w:val="00FE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96D16D"/>
  <w15:chartTrackingRefBased/>
  <w15:docId w15:val="{B5E8F829-794A-42D3-912E-1477F522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63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63A"/>
    <w:pPr>
      <w:spacing w:after="200" w:line="276" w:lineRule="auto"/>
      <w:ind w:left="720"/>
      <w:contextualSpacing/>
    </w:pPr>
    <w:rPr>
      <w:rFonts w:eastAsia="Calibri" w:cs="Times New Roman"/>
    </w:rPr>
  </w:style>
  <w:style w:type="character" w:styleId="CommentReference">
    <w:name w:val="annotation reference"/>
    <w:basedOn w:val="DefaultParagraphFont"/>
    <w:uiPriority w:val="99"/>
    <w:semiHidden/>
    <w:unhideWhenUsed/>
    <w:rsid w:val="00377891"/>
    <w:rPr>
      <w:sz w:val="16"/>
      <w:szCs w:val="16"/>
    </w:rPr>
  </w:style>
  <w:style w:type="paragraph" w:styleId="CommentText">
    <w:name w:val="annotation text"/>
    <w:basedOn w:val="Normal"/>
    <w:link w:val="CommentTextChar"/>
    <w:uiPriority w:val="99"/>
    <w:semiHidden/>
    <w:unhideWhenUsed/>
    <w:rsid w:val="00377891"/>
    <w:rPr>
      <w:sz w:val="20"/>
      <w:szCs w:val="20"/>
    </w:rPr>
  </w:style>
  <w:style w:type="character" w:customStyle="1" w:styleId="CommentTextChar">
    <w:name w:val="Comment Text Char"/>
    <w:basedOn w:val="DefaultParagraphFont"/>
    <w:link w:val="CommentText"/>
    <w:uiPriority w:val="99"/>
    <w:semiHidden/>
    <w:rsid w:val="0037789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77891"/>
    <w:rPr>
      <w:b/>
      <w:bCs/>
    </w:rPr>
  </w:style>
  <w:style w:type="character" w:customStyle="1" w:styleId="CommentSubjectChar">
    <w:name w:val="Comment Subject Char"/>
    <w:basedOn w:val="CommentTextChar"/>
    <w:link w:val="CommentSubject"/>
    <w:uiPriority w:val="99"/>
    <w:semiHidden/>
    <w:rsid w:val="00377891"/>
    <w:rPr>
      <w:rFonts w:ascii="Calibri" w:hAnsi="Calibri" w:cs="Calibri"/>
      <w:b/>
      <w:bCs/>
      <w:sz w:val="20"/>
      <w:szCs w:val="20"/>
    </w:rPr>
  </w:style>
  <w:style w:type="paragraph" w:styleId="FootnoteText">
    <w:name w:val="footnote text"/>
    <w:basedOn w:val="Normal"/>
    <w:link w:val="FootnoteTextChar"/>
    <w:uiPriority w:val="99"/>
    <w:semiHidden/>
    <w:unhideWhenUsed/>
    <w:rsid w:val="00CA3197"/>
    <w:rPr>
      <w:sz w:val="20"/>
      <w:szCs w:val="20"/>
    </w:rPr>
  </w:style>
  <w:style w:type="character" w:customStyle="1" w:styleId="FootnoteTextChar">
    <w:name w:val="Footnote Text Char"/>
    <w:basedOn w:val="DefaultParagraphFont"/>
    <w:link w:val="FootnoteText"/>
    <w:uiPriority w:val="99"/>
    <w:semiHidden/>
    <w:rsid w:val="00CA3197"/>
    <w:rPr>
      <w:rFonts w:ascii="Calibri" w:hAnsi="Calibri" w:cs="Calibri"/>
      <w:sz w:val="20"/>
      <w:szCs w:val="20"/>
    </w:rPr>
  </w:style>
  <w:style w:type="character" w:styleId="FootnoteReference">
    <w:name w:val="footnote reference"/>
    <w:basedOn w:val="DefaultParagraphFont"/>
    <w:uiPriority w:val="99"/>
    <w:semiHidden/>
    <w:unhideWhenUsed/>
    <w:rsid w:val="00CA3197"/>
    <w:rPr>
      <w:vertAlign w:val="superscript"/>
    </w:rPr>
  </w:style>
  <w:style w:type="character" w:customStyle="1" w:styleId="aBold">
    <w:name w:val="a. +Bold"/>
    <w:uiPriority w:val="1"/>
    <w:qFormat/>
    <w:rsid w:val="003C294D"/>
    <w:rPr>
      <w:b/>
    </w:rPr>
  </w:style>
  <w:style w:type="paragraph" w:customStyle="1" w:styleId="BodyText21">
    <w:name w:val="Body Text 21"/>
    <w:basedOn w:val="Normal"/>
    <w:rsid w:val="003C294D"/>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9A7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B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55812">
      <w:bodyDiv w:val="1"/>
      <w:marLeft w:val="0"/>
      <w:marRight w:val="0"/>
      <w:marTop w:val="0"/>
      <w:marBottom w:val="0"/>
      <w:divBdr>
        <w:top w:val="none" w:sz="0" w:space="0" w:color="auto"/>
        <w:left w:val="none" w:sz="0" w:space="0" w:color="auto"/>
        <w:bottom w:val="none" w:sz="0" w:space="0" w:color="auto"/>
        <w:right w:val="none" w:sz="0" w:space="0" w:color="auto"/>
      </w:divBdr>
    </w:div>
    <w:div w:id="14528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96752-BFB0-4ED7-9D12-1BAC48CE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Cox</dc:creator>
  <cp:keywords/>
  <dc:description/>
  <cp:lastModifiedBy>Sims, Thelma (CDC/DDPHSS/OS/OSI)</cp:lastModifiedBy>
  <cp:revision>2</cp:revision>
  <dcterms:created xsi:type="dcterms:W3CDTF">2022-03-24T19:03:00Z</dcterms:created>
  <dcterms:modified xsi:type="dcterms:W3CDTF">2022-03-24T19:03:00Z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2021-07-20T12:43:10Z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57b991a6-0f3e-4dea-91d4-c73930e2a61c</vt:lpwstr>
  </property>
  <property fmtid="{D5CDD505-2E9C-101B-9397-08002B2CF9AE}" pid="8" name="MSIP_Label_8af03ff0-41c5-4c41-b55e-fabb8fae94be_ContentBits">
    <vt:lpwstr>0</vt:lpwstr>
  </property>
</Properties>
</file>