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65"/>
        <w:gridCol w:w="8185"/>
      </w:tblGrid>
      <w:tr w:rsidR="00FD09A1" w:rsidTr="762314FE" w14:paraId="79889456" w14:textId="77777777">
        <w:tc>
          <w:tcPr>
            <w:tcW w:w="1165" w:type="dxa"/>
          </w:tcPr>
          <w:p w:rsidRPr="00FD09A1" w:rsidR="00FD09A1" w:rsidRDefault="00FD09A1" w14:paraId="6CC81151" w14:textId="33A5621C">
            <w:pPr>
              <w:rPr>
                <w:b/>
                <w:bCs/>
              </w:rPr>
            </w:pPr>
            <w:r w:rsidRPr="00FD09A1">
              <w:rPr>
                <w:b/>
                <w:bCs/>
              </w:rPr>
              <w:t>To:</w:t>
            </w:r>
          </w:p>
        </w:tc>
        <w:tc>
          <w:tcPr>
            <w:tcW w:w="8185" w:type="dxa"/>
          </w:tcPr>
          <w:p w:rsidR="00FD09A1" w:rsidRDefault="00FD09A1" w14:paraId="22634AC4" w14:textId="77777777">
            <w:r>
              <w:t>Jordan Cohen</w:t>
            </w:r>
          </w:p>
          <w:p w:rsidR="00FD09A1" w:rsidRDefault="00FD09A1" w14:paraId="33B636CD" w14:textId="77777777">
            <w:r>
              <w:t>Office of Information and Regulatory Affairs (OIRA)</w:t>
            </w:r>
          </w:p>
          <w:p w:rsidR="00FD09A1" w:rsidRDefault="00FD09A1" w14:paraId="4243FDF9" w14:textId="77777777">
            <w:r>
              <w:t>Office of Management and Budget (OMB)</w:t>
            </w:r>
          </w:p>
          <w:p w:rsidR="00FD09A1" w:rsidRDefault="00FD09A1" w14:paraId="524D4623" w14:textId="77F30CEE"/>
        </w:tc>
      </w:tr>
      <w:tr w:rsidR="00FD09A1" w:rsidTr="762314FE" w14:paraId="4CE0316C" w14:textId="77777777">
        <w:tc>
          <w:tcPr>
            <w:tcW w:w="1165" w:type="dxa"/>
          </w:tcPr>
          <w:p w:rsidRPr="00FD09A1" w:rsidR="00FD09A1" w:rsidRDefault="00FD09A1" w14:paraId="07AFAF77" w14:textId="0652149F">
            <w:pPr>
              <w:rPr>
                <w:b/>
                <w:bCs/>
              </w:rPr>
            </w:pPr>
            <w:r w:rsidRPr="00FD09A1">
              <w:rPr>
                <w:b/>
                <w:bCs/>
              </w:rPr>
              <w:t>From:</w:t>
            </w:r>
          </w:p>
        </w:tc>
        <w:tc>
          <w:tcPr>
            <w:tcW w:w="8185" w:type="dxa"/>
          </w:tcPr>
          <w:p w:rsidR="00FD09A1" w:rsidRDefault="00FD09A1" w14:paraId="72B72AF2" w14:textId="77777777">
            <w:r w:rsidRPr="00FD09A1">
              <w:t>Kathleen Dwyer</w:t>
            </w:r>
            <w:r>
              <w:t xml:space="preserve"> and</w:t>
            </w:r>
            <w:r w:rsidRPr="00FD09A1">
              <w:t xml:space="preserve"> Alysia Blandon</w:t>
            </w:r>
          </w:p>
          <w:p w:rsidR="00FD09A1" w:rsidRDefault="00FD09A1" w14:paraId="54E863C6" w14:textId="77777777">
            <w:r>
              <w:t>Office of Planning, Research and Evaluation (OPRE)</w:t>
            </w:r>
          </w:p>
          <w:p w:rsidR="00FD09A1" w:rsidRDefault="00FD09A1" w14:paraId="78D2CEE6" w14:textId="77777777">
            <w:r>
              <w:t>Administration for Children and Families (ACF)</w:t>
            </w:r>
          </w:p>
          <w:p w:rsidR="00FD09A1" w:rsidRDefault="00FD09A1" w14:paraId="79EB2465" w14:textId="1C941ABF"/>
        </w:tc>
      </w:tr>
      <w:tr w:rsidR="00FD09A1" w:rsidTr="762314FE" w14:paraId="67FA2B0D" w14:textId="77777777">
        <w:tc>
          <w:tcPr>
            <w:tcW w:w="1165" w:type="dxa"/>
          </w:tcPr>
          <w:p w:rsidRPr="00FD09A1" w:rsidR="00FD09A1" w:rsidRDefault="00FD09A1" w14:paraId="4FD4EA74" w14:textId="645D75FA">
            <w:pPr>
              <w:rPr>
                <w:b/>
                <w:bCs/>
              </w:rPr>
            </w:pPr>
            <w:r w:rsidRPr="00FD09A1">
              <w:rPr>
                <w:b/>
                <w:bCs/>
              </w:rPr>
              <w:t>Date:</w:t>
            </w:r>
          </w:p>
        </w:tc>
        <w:tc>
          <w:tcPr>
            <w:tcW w:w="8185" w:type="dxa"/>
          </w:tcPr>
          <w:p w:rsidR="00FD09A1" w:rsidRDefault="00C96597" w14:paraId="2D48D9CA" w14:textId="1B90D6EF">
            <w:r>
              <w:t>July 1</w:t>
            </w:r>
            <w:r w:rsidR="008B786B">
              <w:t>9</w:t>
            </w:r>
            <w:r w:rsidR="762314FE">
              <w:t>, 2022</w:t>
            </w:r>
          </w:p>
          <w:p w:rsidR="00FD09A1" w:rsidRDefault="00FD09A1" w14:paraId="36334566" w14:textId="35738F2F"/>
        </w:tc>
      </w:tr>
      <w:tr w:rsidR="00FD09A1" w:rsidTr="762314FE" w14:paraId="532D2F26" w14:textId="77777777">
        <w:tc>
          <w:tcPr>
            <w:tcW w:w="1165" w:type="dxa"/>
            <w:tcBorders>
              <w:bottom w:val="single" w:color="auto" w:sz="12" w:space="0"/>
            </w:tcBorders>
          </w:tcPr>
          <w:p w:rsidRPr="00FD09A1" w:rsidR="00FD09A1" w:rsidRDefault="00FD09A1" w14:paraId="03527921" w14:textId="4E23B7AD">
            <w:pPr>
              <w:rPr>
                <w:b/>
                <w:bCs/>
              </w:rPr>
            </w:pPr>
            <w:r w:rsidRPr="00FD09A1">
              <w:rPr>
                <w:b/>
                <w:bCs/>
              </w:rPr>
              <w:t>Subject:</w:t>
            </w:r>
          </w:p>
        </w:tc>
        <w:tc>
          <w:tcPr>
            <w:tcW w:w="8185" w:type="dxa"/>
            <w:tcBorders>
              <w:bottom w:val="single" w:color="auto" w:sz="12" w:space="0"/>
            </w:tcBorders>
          </w:tcPr>
          <w:p w:rsidR="00FD09A1" w:rsidRDefault="00FD09A1" w14:paraId="412E5310" w14:textId="77777777">
            <w:r>
              <w:t xml:space="preserve">Non-Substantive Change Request – Evaluation of </w:t>
            </w:r>
            <w:proofErr w:type="spellStart"/>
            <w:r>
              <w:t>LifeSet</w:t>
            </w:r>
            <w:proofErr w:type="spellEnd"/>
            <w:r>
              <w:t xml:space="preserve"> (OMB #0970-0577)</w:t>
            </w:r>
          </w:p>
          <w:p w:rsidR="00FD09A1" w:rsidRDefault="00FD09A1" w14:paraId="0DFD8D94" w14:textId="141693BC"/>
        </w:tc>
      </w:tr>
    </w:tbl>
    <w:p w:rsidR="005D6714" w:rsidRDefault="005D6714" w14:paraId="1E61838D" w14:textId="0E55DA8D"/>
    <w:p w:rsidR="00FD09A1" w:rsidRDefault="00D408C6" w14:paraId="0EADFF49" w14:textId="48DEABAF">
      <w:r>
        <w:t xml:space="preserve">This memo requests approval of non-substantive changes to the approved information collection, Evaluation of </w:t>
      </w:r>
      <w:proofErr w:type="spellStart"/>
      <w:r>
        <w:t>LifeSet</w:t>
      </w:r>
      <w:proofErr w:type="spellEnd"/>
      <w:r>
        <w:t xml:space="preserve"> (OMB #0970-0577).</w:t>
      </w:r>
    </w:p>
    <w:p w:rsidR="00D408C6" w:rsidRDefault="00D408C6" w14:paraId="216D41DA" w14:textId="77840389"/>
    <w:p w:rsidR="00D408C6" w:rsidRDefault="00D408C6" w14:paraId="1E889994" w14:textId="7BD4FE18">
      <w:pPr>
        <w:rPr>
          <w:b/>
          <w:bCs/>
          <w:i/>
          <w:iCs/>
        </w:rPr>
      </w:pPr>
      <w:r>
        <w:rPr>
          <w:b/>
          <w:bCs/>
          <w:i/>
          <w:iCs/>
        </w:rPr>
        <w:t>Background</w:t>
      </w:r>
    </w:p>
    <w:p w:rsidR="00D408C6" w:rsidRDefault="00D408C6" w14:paraId="3524DCC0" w14:textId="4A96F024">
      <w:pPr>
        <w:rPr>
          <w:rFonts w:cs="Calibri"/>
        </w:rPr>
      </w:pPr>
      <w:proofErr w:type="spellStart"/>
      <w:r>
        <w:t>LifeSet</w:t>
      </w:r>
      <w:proofErr w:type="spellEnd"/>
      <w:r>
        <w:t xml:space="preserve"> is </w:t>
      </w:r>
      <w:r w:rsidRPr="00877AB7">
        <w:rPr>
          <w:rFonts w:cs="Calibri"/>
        </w:rPr>
        <w:t xml:space="preserve">a therapeutic case management program that provides youth and young adults leaving foster care, juvenile justice, and mental health systems with the intensive in-home support and guidance they need </w:t>
      </w:r>
      <w:r>
        <w:rPr>
          <w:rFonts w:cs="Calibri"/>
        </w:rPr>
        <w:t>in the transition to adulthood.</w:t>
      </w:r>
      <w:r w:rsidRPr="00877AB7">
        <w:rPr>
          <w:rFonts w:cs="Calibri"/>
        </w:rPr>
        <w:t xml:space="preserve"> </w:t>
      </w:r>
      <w:r>
        <w:t xml:space="preserve">The current </w:t>
      </w:r>
      <w:proofErr w:type="spellStart"/>
      <w:r>
        <w:t>LifeSet</w:t>
      </w:r>
      <w:proofErr w:type="spellEnd"/>
      <w:r>
        <w:t xml:space="preserve"> evaluation has </w:t>
      </w:r>
      <w:r w:rsidRPr="00877AB7">
        <w:rPr>
          <w:rFonts w:cs="Calibri"/>
        </w:rPr>
        <w:t xml:space="preserve">two main components: an impact study to assess the effects of program participation on outcomes of interest and an implementation study to describe and document how </w:t>
      </w:r>
      <w:proofErr w:type="spellStart"/>
      <w:r w:rsidRPr="00877AB7">
        <w:rPr>
          <w:rFonts w:cs="Calibri"/>
        </w:rPr>
        <w:t>LifeSet</w:t>
      </w:r>
      <w:proofErr w:type="spellEnd"/>
      <w:r w:rsidRPr="00877AB7">
        <w:rPr>
          <w:rFonts w:cs="Calibri"/>
        </w:rPr>
        <w:t xml:space="preserve"> is implemented in New Jersey</w:t>
      </w:r>
      <w:r>
        <w:rPr>
          <w:rFonts w:cs="Calibri"/>
        </w:rPr>
        <w:t xml:space="preserve">. The study is intended to </w:t>
      </w:r>
      <w:r w:rsidRPr="00877AB7" w:rsidR="00357D96">
        <w:rPr>
          <w:rFonts w:cs="Calibri"/>
        </w:rPr>
        <w:t xml:space="preserve">contribute to the evidence base on program models that support young adults in the transition </w:t>
      </w:r>
      <w:r w:rsidR="00357D96">
        <w:rPr>
          <w:rFonts w:cs="Calibri"/>
        </w:rPr>
        <w:t>out of</w:t>
      </w:r>
      <w:r w:rsidRPr="00877AB7" w:rsidR="00357D96">
        <w:rPr>
          <w:rFonts w:cs="Calibri"/>
        </w:rPr>
        <w:t xml:space="preserve"> foster care</w:t>
      </w:r>
      <w:r w:rsidR="00357D96">
        <w:rPr>
          <w:rFonts w:cs="Calibri"/>
        </w:rPr>
        <w:t>.</w:t>
      </w:r>
    </w:p>
    <w:p w:rsidR="00357D96" w:rsidRDefault="00357D96" w14:paraId="1B8784B9" w14:textId="38FB7969">
      <w:pPr>
        <w:rPr>
          <w:rFonts w:cs="Calibri"/>
        </w:rPr>
      </w:pPr>
    </w:p>
    <w:p w:rsidR="00357D96" w:rsidRDefault="00357D96" w14:paraId="226D8092" w14:textId="633D378D">
      <w:pPr>
        <w:rPr>
          <w:rFonts w:cs="Calibri"/>
        </w:rPr>
      </w:pPr>
      <w:r>
        <w:rPr>
          <w:rFonts w:cs="Calibri"/>
        </w:rPr>
        <w:t xml:space="preserve">Project activities </w:t>
      </w:r>
      <w:r w:rsidR="00192193">
        <w:rPr>
          <w:rFonts w:cs="Calibri"/>
        </w:rPr>
        <w:t xml:space="preserve">for the impact study </w:t>
      </w:r>
      <w:r>
        <w:rPr>
          <w:rFonts w:cs="Calibri"/>
        </w:rPr>
        <w:t>include three waves of youth surveys</w:t>
      </w:r>
      <w:r w:rsidR="00192193">
        <w:rPr>
          <w:rFonts w:cs="Calibri"/>
        </w:rPr>
        <w:t xml:space="preserve"> and</w:t>
      </w:r>
      <w:r>
        <w:rPr>
          <w:rFonts w:cs="Calibri"/>
        </w:rPr>
        <w:t xml:space="preserve"> collection of administrative </w:t>
      </w:r>
      <w:r w:rsidR="00192193">
        <w:rPr>
          <w:rFonts w:cs="Calibri"/>
        </w:rPr>
        <w:t xml:space="preserve">and program </w:t>
      </w:r>
      <w:r>
        <w:rPr>
          <w:rFonts w:cs="Calibri"/>
        </w:rPr>
        <w:t>data</w:t>
      </w:r>
      <w:r w:rsidR="00192193">
        <w:rPr>
          <w:rFonts w:cs="Calibri"/>
        </w:rPr>
        <w:t xml:space="preserve">. Project activities for the implementation study include interviews and focus groups with key staff and study youth. To date, </w:t>
      </w:r>
      <w:r w:rsidR="00C96597">
        <w:rPr>
          <w:rFonts w:cs="Calibri"/>
        </w:rPr>
        <w:t>439</w:t>
      </w:r>
      <w:r w:rsidR="008B5B02">
        <w:rPr>
          <w:rFonts w:cs="Calibri"/>
        </w:rPr>
        <w:t xml:space="preserve"> youth have been randomized and </w:t>
      </w:r>
      <w:r w:rsidR="00C96597">
        <w:rPr>
          <w:rFonts w:cs="Calibri"/>
        </w:rPr>
        <w:t>193</w:t>
      </w:r>
      <w:r w:rsidR="008B5B02">
        <w:rPr>
          <w:rFonts w:cs="Calibri"/>
        </w:rPr>
        <w:t xml:space="preserve"> youth have completed the baseline youth survey (Instrument 1)</w:t>
      </w:r>
      <w:r w:rsidR="004F1714">
        <w:rPr>
          <w:rFonts w:cs="Calibri"/>
        </w:rPr>
        <w:t>.</w:t>
      </w:r>
    </w:p>
    <w:p w:rsidR="0067584C" w:rsidRDefault="0067584C" w14:paraId="7FF48650" w14:textId="62D1A1F9">
      <w:pPr>
        <w:rPr>
          <w:rFonts w:cs="Calibri"/>
        </w:rPr>
      </w:pPr>
    </w:p>
    <w:p w:rsidR="00B92D2D" w:rsidP="762314FE" w:rsidRDefault="00C96597" w14:paraId="74DD1240" w14:textId="36381769">
      <w:pPr>
        <w:rPr>
          <w:rFonts w:cs="Calibri"/>
        </w:rPr>
      </w:pPr>
      <w:bookmarkStart w:name="_Hlk109137031" w:id="0"/>
      <w:r>
        <w:rPr>
          <w:rFonts w:cs="Calibri"/>
        </w:rPr>
        <w:t xml:space="preserve">Due to the COVID-19 pandemic, collection of the baseline youth surveys to date has been conducted by phone. </w:t>
      </w:r>
      <w:r w:rsidR="00F84BBA">
        <w:rPr>
          <w:rFonts w:cs="Calibri"/>
        </w:rPr>
        <w:t>The project team’s IRB has recently approved in-person collection with procedures that mitigate the risk of participants contracting COVID-19. The project team’s IRB required additional language regarding COVID-19 risk be added to respondent consent forms and outreach materials.</w:t>
      </w:r>
    </w:p>
    <w:p w:rsidR="004803CA" w:rsidP="004803CA" w:rsidRDefault="004803CA" w14:paraId="26BF61CE" w14:textId="77777777">
      <w:pPr>
        <w:rPr>
          <w:rFonts w:cs="Calibri"/>
        </w:rPr>
      </w:pPr>
    </w:p>
    <w:p w:rsidR="004803CA" w:rsidP="004803CA" w:rsidRDefault="004803CA" w14:paraId="6B3F117F" w14:textId="28C50E55">
      <w:pPr>
        <w:rPr>
          <w:rFonts w:cs="Calibri"/>
        </w:rPr>
      </w:pPr>
      <w:r>
        <w:rPr>
          <w:rFonts w:cs="Calibri"/>
        </w:rPr>
        <w:t xml:space="preserve">This </w:t>
      </w:r>
      <w:proofErr w:type="spellStart"/>
      <w:r>
        <w:rPr>
          <w:rFonts w:cs="Calibri"/>
        </w:rPr>
        <w:t>nonsubstantive</w:t>
      </w:r>
      <w:proofErr w:type="spellEnd"/>
      <w:r>
        <w:rPr>
          <w:rFonts w:cs="Calibri"/>
        </w:rPr>
        <w:t xml:space="preserve"> change is intended to </w:t>
      </w:r>
      <w:r w:rsidR="00F84BBA">
        <w:rPr>
          <w:rFonts w:cs="Calibri"/>
        </w:rPr>
        <w:t xml:space="preserve">ensure participants are fully informed on the risks of in-person participation and the option to participate by phone if desired. </w:t>
      </w:r>
      <w:bookmarkEnd w:id="0"/>
      <w:r w:rsidR="00F84BBA">
        <w:rPr>
          <w:rFonts w:cs="Calibri"/>
        </w:rPr>
        <w:t>I</w:t>
      </w:r>
      <w:r>
        <w:rPr>
          <w:rFonts w:cs="Calibri"/>
        </w:rPr>
        <w:t>t does not alter the purpose of the data collection</w:t>
      </w:r>
      <w:r w:rsidR="00966FE9">
        <w:rPr>
          <w:rFonts w:cs="Calibri"/>
        </w:rPr>
        <w:t>,</w:t>
      </w:r>
      <w:r>
        <w:rPr>
          <w:rFonts w:cs="Calibri"/>
        </w:rPr>
        <w:t xml:space="preserve"> nor the expected uses of the data as approved by OMB in September 2021, October 2021, January 2022</w:t>
      </w:r>
      <w:r w:rsidR="00F84BBA">
        <w:rPr>
          <w:rFonts w:cs="Calibri"/>
        </w:rPr>
        <w:t>, and May 2022</w:t>
      </w:r>
      <w:r>
        <w:rPr>
          <w:rFonts w:cs="Calibri"/>
        </w:rPr>
        <w:t xml:space="preserve">. </w:t>
      </w:r>
    </w:p>
    <w:p w:rsidR="0067584C" w:rsidRDefault="0067584C" w14:paraId="72574490" w14:textId="18EE3ACE">
      <w:pPr>
        <w:rPr>
          <w:rFonts w:cs="Calibri"/>
        </w:rPr>
      </w:pPr>
    </w:p>
    <w:p w:rsidR="0067584C" w:rsidP="00A32BF3" w:rsidRDefault="0067584C" w14:paraId="0652B94C" w14:textId="4501ABFE">
      <w:pPr>
        <w:spacing w:after="120"/>
        <w:rPr>
          <w:rFonts w:cs="Calibri"/>
          <w:b/>
          <w:bCs/>
          <w:i/>
          <w:iCs/>
        </w:rPr>
      </w:pPr>
      <w:r>
        <w:rPr>
          <w:rFonts w:cs="Calibri"/>
          <w:b/>
          <w:bCs/>
          <w:i/>
          <w:iCs/>
        </w:rPr>
        <w:t>Overview of Requested Changes</w:t>
      </w:r>
    </w:p>
    <w:p w:rsidR="000A26C8" w:rsidP="00A32BF3" w:rsidRDefault="000A26C8" w14:paraId="4E8B1CB9" w14:textId="20E6EF0A">
      <w:pPr>
        <w:rPr>
          <w:rFonts w:cs="Calibri"/>
        </w:rPr>
      </w:pPr>
      <w:r w:rsidRPr="000A26C8">
        <w:rPr>
          <w:rFonts w:cs="Calibri"/>
        </w:rPr>
        <w:t xml:space="preserve">Changes to </w:t>
      </w:r>
      <w:bookmarkStart w:name="_Hlk106985270" w:id="1"/>
      <w:r w:rsidRPr="000A26C8">
        <w:rPr>
          <w:rFonts w:cs="Calibri"/>
        </w:rPr>
        <w:t xml:space="preserve">the current appendices and additions of new </w:t>
      </w:r>
      <w:r>
        <w:rPr>
          <w:rFonts w:cs="Calibri"/>
        </w:rPr>
        <w:t>appendices</w:t>
      </w:r>
      <w:r w:rsidRPr="000A26C8">
        <w:rPr>
          <w:rFonts w:cs="Calibri"/>
        </w:rPr>
        <w:t xml:space="preserve"> have been made in response to the project team planning to conduct the Baseline Youth Survey (</w:t>
      </w:r>
      <w:r>
        <w:rPr>
          <w:rFonts w:cs="Calibri"/>
        </w:rPr>
        <w:t>Instrument 1</w:t>
      </w:r>
      <w:r w:rsidRPr="000A26C8">
        <w:rPr>
          <w:rFonts w:cs="Calibri"/>
        </w:rPr>
        <w:t xml:space="preserve">) in-person. </w:t>
      </w:r>
      <w:bookmarkStart w:name="_Hlk106985508" w:id="2"/>
      <w:bookmarkEnd w:id="1"/>
      <w:r>
        <w:rPr>
          <w:rFonts w:cs="Calibri"/>
        </w:rPr>
        <w:t xml:space="preserve">These changes are requested </w:t>
      </w:r>
      <w:r w:rsidRPr="000A26C8">
        <w:rPr>
          <w:rFonts w:cs="Calibri"/>
        </w:rPr>
        <w:t xml:space="preserve">to accommodate </w:t>
      </w:r>
      <w:r>
        <w:rPr>
          <w:rFonts w:cs="Calibri"/>
        </w:rPr>
        <w:t>in-person</w:t>
      </w:r>
      <w:r w:rsidRPr="000A26C8">
        <w:rPr>
          <w:rFonts w:cs="Calibri"/>
        </w:rPr>
        <w:t xml:space="preserve"> data collection, inform potential participants of the potential risk of COVID-19 transmission during in-person data collection, and outline the steps the </w:t>
      </w:r>
      <w:r>
        <w:rPr>
          <w:rFonts w:cs="Calibri"/>
        </w:rPr>
        <w:t xml:space="preserve">field </w:t>
      </w:r>
      <w:r w:rsidRPr="000A26C8">
        <w:rPr>
          <w:rFonts w:cs="Calibri"/>
        </w:rPr>
        <w:t xml:space="preserve">interviewers are taking to minimize risk of COVID-19 transmission. </w:t>
      </w:r>
      <w:bookmarkEnd w:id="2"/>
    </w:p>
    <w:p w:rsidR="000A26C8" w:rsidP="00A32BF3" w:rsidRDefault="000A26C8" w14:paraId="41356486" w14:textId="77777777">
      <w:pPr>
        <w:rPr>
          <w:rFonts w:cs="Calibri"/>
        </w:rPr>
      </w:pPr>
    </w:p>
    <w:p w:rsidR="00DF2129" w:rsidP="00A32BF3" w:rsidRDefault="00DF2129" w14:paraId="121AC8B1" w14:textId="49D9BD06">
      <w:pPr>
        <w:rPr>
          <w:rFonts w:cs="Calibri"/>
        </w:rPr>
      </w:pPr>
      <w:r>
        <w:rPr>
          <w:rFonts w:cs="Calibri"/>
        </w:rPr>
        <w:lastRenderedPageBreak/>
        <w:t xml:space="preserve">We are requesting revisions to the following </w:t>
      </w:r>
      <w:r w:rsidR="00B10407">
        <w:rPr>
          <w:rFonts w:cs="Calibri"/>
        </w:rPr>
        <w:t xml:space="preserve">approved </w:t>
      </w:r>
      <w:r>
        <w:rPr>
          <w:rFonts w:cs="Calibri"/>
        </w:rPr>
        <w:t>appendices:</w:t>
      </w:r>
    </w:p>
    <w:p w:rsidR="00B10407" w:rsidP="00B10407" w:rsidRDefault="00B10407" w14:paraId="48D59684" w14:textId="51E1FB5F">
      <w:pPr>
        <w:numPr>
          <w:ilvl w:val="0"/>
          <w:numId w:val="6"/>
        </w:numPr>
        <w:rPr>
          <w:rFonts w:cs="Calibri"/>
        </w:rPr>
      </w:pPr>
      <w:r w:rsidRPr="00B10407">
        <w:rPr>
          <w:rFonts w:cs="Calibri"/>
        </w:rPr>
        <w:t xml:space="preserve">Young Adult Study Consent Form </w:t>
      </w:r>
      <w:r>
        <w:rPr>
          <w:rFonts w:cs="Calibri"/>
        </w:rPr>
        <w:t>(A</w:t>
      </w:r>
      <w:r w:rsidRPr="00B10407">
        <w:rPr>
          <w:rFonts w:cs="Calibri"/>
        </w:rPr>
        <w:t>ppendi</w:t>
      </w:r>
      <w:r>
        <w:rPr>
          <w:rFonts w:cs="Calibri"/>
        </w:rPr>
        <w:t>x</w:t>
      </w:r>
      <w:r w:rsidRPr="00B10407">
        <w:rPr>
          <w:rFonts w:cs="Calibri"/>
        </w:rPr>
        <w:t xml:space="preserve"> </w:t>
      </w:r>
      <w:r>
        <w:rPr>
          <w:rFonts w:cs="Calibri"/>
        </w:rPr>
        <w:t>A)</w:t>
      </w:r>
      <w:r w:rsidRPr="00B10407">
        <w:rPr>
          <w:rFonts w:cs="Calibri"/>
        </w:rPr>
        <w:t xml:space="preserve"> and </w:t>
      </w:r>
      <w:r>
        <w:t>Youth Study Assent Form</w:t>
      </w:r>
      <w:r>
        <w:rPr>
          <w:rFonts w:cs="Calibri"/>
        </w:rPr>
        <w:t xml:space="preserve"> (Appendix B) </w:t>
      </w:r>
      <w:r w:rsidRPr="00B10407">
        <w:rPr>
          <w:rFonts w:cs="Calibri"/>
        </w:rPr>
        <w:t xml:space="preserve">have been modified to include a disclaimer about the COVID-19 transmission risks associated with in-person data collection and advises on strategies to mitigate risk. It also includes an option to conduct the interview via telephone. </w:t>
      </w:r>
    </w:p>
    <w:p w:rsidRPr="00B10407" w:rsidR="00DF2129" w:rsidP="00B10407" w:rsidRDefault="00B10407" w14:paraId="20D2F700" w14:textId="566D0895">
      <w:pPr>
        <w:pStyle w:val="ListParagraph"/>
        <w:numPr>
          <w:ilvl w:val="0"/>
          <w:numId w:val="6"/>
        </w:numPr>
        <w:rPr>
          <w:rFonts w:cs="Calibri"/>
        </w:rPr>
      </w:pPr>
      <w:r>
        <w:t>Baseline Youth Survey Fact Sheets (Appendix E</w:t>
      </w:r>
      <w:r>
        <w:rPr>
          <w:rFonts w:cs="Calibri"/>
        </w:rPr>
        <w:t xml:space="preserve">) </w:t>
      </w:r>
      <w:r w:rsidRPr="00B10407">
        <w:rPr>
          <w:rFonts w:cs="Calibri"/>
        </w:rPr>
        <w:t>ha</w:t>
      </w:r>
      <w:r>
        <w:rPr>
          <w:rFonts w:cs="Calibri"/>
        </w:rPr>
        <w:t>ve</w:t>
      </w:r>
      <w:r w:rsidRPr="00B10407">
        <w:rPr>
          <w:rFonts w:cs="Calibri"/>
        </w:rPr>
        <w:t xml:space="preserve"> been modified to include a statement that the baseline survey interviews will be conducted in person and that this may increase the risk COVID-19 transmission and advises on strategies to mitigate risk. It also includes an option to conduct the interview via telephone.</w:t>
      </w:r>
    </w:p>
    <w:p w:rsidR="00DF2129" w:rsidP="00A32BF3" w:rsidRDefault="00DF2129" w14:paraId="7DE3143B" w14:textId="7CED4AB9">
      <w:pPr>
        <w:rPr>
          <w:rFonts w:cs="Calibri"/>
        </w:rPr>
      </w:pPr>
    </w:p>
    <w:p w:rsidR="00B10407" w:rsidP="00A32BF3" w:rsidRDefault="00B10407" w14:paraId="36588C20" w14:textId="481FCEB9">
      <w:pPr>
        <w:rPr>
          <w:rFonts w:cs="Calibri"/>
        </w:rPr>
      </w:pPr>
      <w:r>
        <w:rPr>
          <w:rFonts w:cs="Calibri"/>
        </w:rPr>
        <w:t>We are requesting approval for the following new appendices:</w:t>
      </w:r>
    </w:p>
    <w:p w:rsidRPr="00B10407" w:rsidR="00B10407" w:rsidP="00B10407" w:rsidRDefault="00B10407" w14:paraId="2481F7E4" w14:textId="74C3D330">
      <w:pPr>
        <w:numPr>
          <w:ilvl w:val="0"/>
          <w:numId w:val="7"/>
        </w:numPr>
        <w:rPr>
          <w:rFonts w:cs="Calibri"/>
        </w:rPr>
      </w:pPr>
      <w:r w:rsidRPr="00B37736">
        <w:rPr>
          <w:rFonts w:ascii="Lato" w:hAnsi="Lato"/>
          <w:sz w:val="20"/>
          <w:szCs w:val="20"/>
        </w:rPr>
        <w:t>Field Interviewer Scripts for In Person Contacting and Locating</w:t>
      </w:r>
      <w:r>
        <w:rPr>
          <w:rFonts w:cs="Calibri"/>
        </w:rPr>
        <w:t xml:space="preserve"> (</w:t>
      </w:r>
      <w:r w:rsidRPr="00B10407">
        <w:rPr>
          <w:rFonts w:cs="Calibri"/>
        </w:rPr>
        <w:t xml:space="preserve">Appendix </w:t>
      </w:r>
      <w:r w:rsidR="00EF76B5">
        <w:rPr>
          <w:rFonts w:cs="Calibri"/>
        </w:rPr>
        <w:t>N</w:t>
      </w:r>
      <w:r>
        <w:rPr>
          <w:rFonts w:cs="Calibri"/>
        </w:rPr>
        <w:t>)</w:t>
      </w:r>
      <w:r w:rsidRPr="00B10407">
        <w:rPr>
          <w:rFonts w:cs="Calibri"/>
        </w:rPr>
        <w:t xml:space="preserve"> has been added with field interview</w:t>
      </w:r>
      <w:r>
        <w:rPr>
          <w:rFonts w:cs="Calibri"/>
        </w:rPr>
        <w:t>er</w:t>
      </w:r>
      <w:r w:rsidRPr="00B10407">
        <w:rPr>
          <w:rFonts w:cs="Calibri"/>
        </w:rPr>
        <w:t xml:space="preserve"> scripts for in-person contacting and locating of youth.</w:t>
      </w:r>
    </w:p>
    <w:p w:rsidR="00B10407" w:rsidP="00B10407" w:rsidRDefault="00B10407" w14:paraId="290FA345" w14:textId="1D5A47FD">
      <w:pPr>
        <w:numPr>
          <w:ilvl w:val="0"/>
          <w:numId w:val="7"/>
        </w:numPr>
        <w:rPr>
          <w:rFonts w:cs="Calibri"/>
        </w:rPr>
      </w:pPr>
      <w:r w:rsidRPr="00B37736">
        <w:rPr>
          <w:rFonts w:ascii="Lato" w:hAnsi="Lato"/>
          <w:sz w:val="20"/>
          <w:szCs w:val="20"/>
        </w:rPr>
        <w:t>Sorry I Missed You Card</w:t>
      </w:r>
      <w:r>
        <w:rPr>
          <w:rFonts w:ascii="Lato" w:hAnsi="Lato"/>
          <w:sz w:val="20"/>
          <w:szCs w:val="20"/>
        </w:rPr>
        <w:t xml:space="preserve"> </w:t>
      </w:r>
      <w:r w:rsidR="00953392">
        <w:rPr>
          <w:rFonts w:cs="Calibri"/>
        </w:rPr>
        <w:t>(</w:t>
      </w:r>
      <w:r w:rsidRPr="00B10407" w:rsidR="00953392">
        <w:rPr>
          <w:rFonts w:cs="Calibri"/>
        </w:rPr>
        <w:t xml:space="preserve">Appendix </w:t>
      </w:r>
      <w:r w:rsidR="00EF76B5">
        <w:rPr>
          <w:rFonts w:cs="Calibri"/>
        </w:rPr>
        <w:t>O</w:t>
      </w:r>
      <w:r w:rsidR="00953392">
        <w:rPr>
          <w:rFonts w:cs="Calibri"/>
        </w:rPr>
        <w:t>)</w:t>
      </w:r>
      <w:r w:rsidRPr="00B10407" w:rsidR="00953392">
        <w:rPr>
          <w:rFonts w:cs="Calibri"/>
        </w:rPr>
        <w:t xml:space="preserve"> </w:t>
      </w:r>
      <w:r>
        <w:rPr>
          <w:rFonts w:ascii="Lato" w:hAnsi="Lato"/>
          <w:sz w:val="20"/>
          <w:szCs w:val="20"/>
        </w:rPr>
        <w:t>has been added for field interviewers to use if the youth is not home or available during an attempted in-person contact</w:t>
      </w:r>
      <w:r w:rsidRPr="00B10407">
        <w:rPr>
          <w:rFonts w:cs="Calibri"/>
        </w:rPr>
        <w:t>.</w:t>
      </w:r>
    </w:p>
    <w:p w:rsidRPr="00B10407" w:rsidR="00953392" w:rsidP="00B10407" w:rsidRDefault="00953392" w14:paraId="5A0834B0" w14:textId="52CA1099">
      <w:pPr>
        <w:numPr>
          <w:ilvl w:val="0"/>
          <w:numId w:val="7"/>
        </w:numPr>
        <w:rPr>
          <w:rFonts w:cs="Calibri"/>
        </w:rPr>
      </w:pPr>
      <w:r w:rsidRPr="00B37736">
        <w:rPr>
          <w:rFonts w:ascii="Lato" w:hAnsi="Lato"/>
          <w:sz w:val="20"/>
          <w:szCs w:val="20"/>
        </w:rPr>
        <w:t>Appointment Card</w:t>
      </w:r>
      <w:r>
        <w:rPr>
          <w:rFonts w:ascii="Lato" w:hAnsi="Lato"/>
          <w:sz w:val="20"/>
          <w:szCs w:val="20"/>
        </w:rPr>
        <w:t xml:space="preserve"> </w:t>
      </w:r>
      <w:r>
        <w:rPr>
          <w:rFonts w:cs="Calibri"/>
        </w:rPr>
        <w:t>(</w:t>
      </w:r>
      <w:r w:rsidRPr="00B10407">
        <w:rPr>
          <w:rFonts w:cs="Calibri"/>
        </w:rPr>
        <w:t xml:space="preserve">Appendix </w:t>
      </w:r>
      <w:r w:rsidR="00EF76B5">
        <w:rPr>
          <w:rFonts w:cs="Calibri"/>
        </w:rPr>
        <w:t>P</w:t>
      </w:r>
      <w:r>
        <w:rPr>
          <w:rFonts w:cs="Calibri"/>
        </w:rPr>
        <w:t>)</w:t>
      </w:r>
      <w:r w:rsidRPr="00B10407">
        <w:rPr>
          <w:rFonts w:cs="Calibri"/>
        </w:rPr>
        <w:t xml:space="preserve"> </w:t>
      </w:r>
      <w:r>
        <w:rPr>
          <w:rFonts w:ascii="Lato" w:hAnsi="Lato"/>
          <w:sz w:val="20"/>
          <w:szCs w:val="20"/>
        </w:rPr>
        <w:t xml:space="preserve">has been added for field interviewers to leave with participants who opt to schedule a time to complete the survey, in-person or by phone, </w:t>
      </w:r>
      <w:proofErr w:type="gramStart"/>
      <w:r>
        <w:rPr>
          <w:rFonts w:ascii="Lato" w:hAnsi="Lato"/>
          <w:sz w:val="20"/>
          <w:szCs w:val="20"/>
        </w:rPr>
        <w:t>at a later time</w:t>
      </w:r>
      <w:proofErr w:type="gramEnd"/>
      <w:r>
        <w:rPr>
          <w:rFonts w:ascii="Lato" w:hAnsi="Lato"/>
          <w:sz w:val="20"/>
          <w:szCs w:val="20"/>
        </w:rPr>
        <w:t>.</w:t>
      </w:r>
    </w:p>
    <w:p w:rsidRPr="00B10407" w:rsidR="00B10407" w:rsidP="00B10407" w:rsidRDefault="00953392" w14:paraId="57F765CE" w14:textId="7ACFB982">
      <w:pPr>
        <w:numPr>
          <w:ilvl w:val="0"/>
          <w:numId w:val="7"/>
        </w:numPr>
        <w:rPr>
          <w:rFonts w:cs="Calibri"/>
        </w:rPr>
      </w:pPr>
      <w:r w:rsidRPr="00B37736">
        <w:rPr>
          <w:rFonts w:ascii="Lato" w:hAnsi="Lato"/>
          <w:sz w:val="20"/>
          <w:szCs w:val="20"/>
        </w:rPr>
        <w:t>COVID Risk Information Form</w:t>
      </w:r>
      <w:r w:rsidRPr="00B10407">
        <w:rPr>
          <w:rFonts w:cs="Calibri"/>
        </w:rPr>
        <w:t xml:space="preserve"> </w:t>
      </w:r>
      <w:r>
        <w:rPr>
          <w:rFonts w:cs="Calibri"/>
        </w:rPr>
        <w:t>(</w:t>
      </w:r>
      <w:r w:rsidRPr="00B10407">
        <w:rPr>
          <w:rFonts w:cs="Calibri"/>
        </w:rPr>
        <w:t xml:space="preserve">Appendix </w:t>
      </w:r>
      <w:r w:rsidR="00EF76B5">
        <w:rPr>
          <w:rFonts w:cs="Calibri"/>
        </w:rPr>
        <w:t>Q</w:t>
      </w:r>
      <w:r>
        <w:rPr>
          <w:rFonts w:cs="Calibri"/>
        </w:rPr>
        <w:t>)</w:t>
      </w:r>
      <w:r w:rsidRPr="00B10407">
        <w:rPr>
          <w:rFonts w:cs="Calibri"/>
        </w:rPr>
        <w:t xml:space="preserve"> </w:t>
      </w:r>
      <w:r>
        <w:rPr>
          <w:rFonts w:cs="Calibri"/>
        </w:rPr>
        <w:t xml:space="preserve">and </w:t>
      </w:r>
      <w:r w:rsidRPr="00B37736">
        <w:rPr>
          <w:rFonts w:ascii="Lato" w:hAnsi="Lato"/>
          <w:sz w:val="20"/>
          <w:szCs w:val="20"/>
        </w:rPr>
        <w:t>Field Interviewer COVID Risk Information Form Talking Points</w:t>
      </w:r>
      <w:r w:rsidRPr="00B10407">
        <w:rPr>
          <w:rFonts w:cs="Calibri"/>
        </w:rPr>
        <w:t xml:space="preserve"> </w:t>
      </w:r>
      <w:r>
        <w:rPr>
          <w:rFonts w:cs="Calibri"/>
        </w:rPr>
        <w:t>(</w:t>
      </w:r>
      <w:r w:rsidRPr="00B10407">
        <w:rPr>
          <w:rFonts w:cs="Calibri"/>
        </w:rPr>
        <w:t xml:space="preserve">Appendix </w:t>
      </w:r>
      <w:r w:rsidR="00EF76B5">
        <w:rPr>
          <w:rFonts w:cs="Calibri"/>
        </w:rPr>
        <w:t>R</w:t>
      </w:r>
      <w:r>
        <w:rPr>
          <w:rFonts w:cs="Calibri"/>
        </w:rPr>
        <w:t>)</w:t>
      </w:r>
      <w:r w:rsidRPr="00B10407">
        <w:rPr>
          <w:rFonts w:cs="Calibri"/>
        </w:rPr>
        <w:t xml:space="preserve"> </w:t>
      </w:r>
      <w:r w:rsidRPr="00B10407" w:rsidR="00B10407">
        <w:rPr>
          <w:rFonts w:cs="Calibri"/>
        </w:rPr>
        <w:t>have been added with the COVID risk information that will be given to study participants and the script field interviewers will use</w:t>
      </w:r>
      <w:r>
        <w:rPr>
          <w:rFonts w:cs="Calibri"/>
        </w:rPr>
        <w:t xml:space="preserve"> to review this information prior to starting the study consent/assent process</w:t>
      </w:r>
      <w:r w:rsidRPr="00B10407" w:rsidR="00B10407">
        <w:rPr>
          <w:rFonts w:cs="Calibri"/>
        </w:rPr>
        <w:t>.</w:t>
      </w:r>
    </w:p>
    <w:p w:rsidRPr="00B10407" w:rsidR="00B10407" w:rsidP="00B10407" w:rsidRDefault="00953392" w14:paraId="49098493" w14:textId="3D065FF9">
      <w:pPr>
        <w:numPr>
          <w:ilvl w:val="0"/>
          <w:numId w:val="7"/>
        </w:numPr>
        <w:rPr>
          <w:rFonts w:cs="Calibri"/>
        </w:rPr>
      </w:pPr>
      <w:r w:rsidRPr="00B37736">
        <w:rPr>
          <w:rFonts w:ascii="Lato" w:hAnsi="Lato"/>
          <w:sz w:val="20"/>
          <w:szCs w:val="20"/>
        </w:rPr>
        <w:t>Baseline Youth Survey Showcard Booklet</w:t>
      </w:r>
      <w:r w:rsidRPr="00B10407">
        <w:rPr>
          <w:rFonts w:cs="Calibri"/>
        </w:rPr>
        <w:t xml:space="preserve"> </w:t>
      </w:r>
      <w:r>
        <w:rPr>
          <w:rFonts w:cs="Calibri"/>
        </w:rPr>
        <w:t>(</w:t>
      </w:r>
      <w:r w:rsidRPr="00B10407">
        <w:rPr>
          <w:rFonts w:cs="Calibri"/>
        </w:rPr>
        <w:t xml:space="preserve">Appendix </w:t>
      </w:r>
      <w:r w:rsidR="006A262B">
        <w:rPr>
          <w:rFonts w:cs="Calibri"/>
        </w:rPr>
        <w:t>S</w:t>
      </w:r>
      <w:r>
        <w:rPr>
          <w:rFonts w:cs="Calibri"/>
        </w:rPr>
        <w:t>)</w:t>
      </w:r>
      <w:r w:rsidRPr="00B10407">
        <w:rPr>
          <w:rFonts w:cs="Calibri"/>
        </w:rPr>
        <w:t xml:space="preserve"> </w:t>
      </w:r>
      <w:r w:rsidRPr="00B10407" w:rsidR="00B10407">
        <w:rPr>
          <w:rFonts w:cs="Calibri"/>
        </w:rPr>
        <w:t>has been added with the showcard that will be used for one survey item during in-person collection.</w:t>
      </w:r>
    </w:p>
    <w:p w:rsidRPr="009678BB" w:rsidR="009678BB" w:rsidP="00A32BF3" w:rsidRDefault="00953392" w14:paraId="16C2C396" w14:textId="00E8AB41">
      <w:pPr>
        <w:numPr>
          <w:ilvl w:val="0"/>
          <w:numId w:val="7"/>
        </w:numPr>
        <w:rPr>
          <w:rFonts w:cs="Calibri"/>
        </w:rPr>
      </w:pPr>
      <w:r w:rsidRPr="00B37736">
        <w:rPr>
          <w:rFonts w:ascii="Lato" w:hAnsi="Lato"/>
          <w:sz w:val="20"/>
          <w:szCs w:val="20"/>
        </w:rPr>
        <w:t xml:space="preserve">Baseline Youth Survey </w:t>
      </w:r>
      <w:r w:rsidR="00D04C86">
        <w:rPr>
          <w:rFonts w:ascii="Lato" w:hAnsi="Lato"/>
          <w:sz w:val="20"/>
          <w:szCs w:val="20"/>
        </w:rPr>
        <w:t>Gift Card</w:t>
      </w:r>
      <w:r w:rsidRPr="00B37736" w:rsidR="00D04C86">
        <w:rPr>
          <w:rFonts w:ascii="Lato" w:hAnsi="Lato"/>
          <w:sz w:val="20"/>
          <w:szCs w:val="20"/>
        </w:rPr>
        <w:t xml:space="preserve"> </w:t>
      </w:r>
      <w:r w:rsidRPr="00B37736">
        <w:rPr>
          <w:rFonts w:ascii="Lato" w:hAnsi="Lato"/>
          <w:sz w:val="20"/>
          <w:szCs w:val="20"/>
        </w:rPr>
        <w:t>Receipt</w:t>
      </w:r>
      <w:r w:rsidRPr="00B10407">
        <w:rPr>
          <w:rFonts w:cs="Calibri"/>
        </w:rPr>
        <w:t xml:space="preserve"> </w:t>
      </w:r>
      <w:r>
        <w:rPr>
          <w:rFonts w:cs="Calibri"/>
        </w:rPr>
        <w:t>(</w:t>
      </w:r>
      <w:r w:rsidRPr="00B10407">
        <w:rPr>
          <w:rFonts w:cs="Calibri"/>
        </w:rPr>
        <w:t xml:space="preserve">Appendix </w:t>
      </w:r>
      <w:r w:rsidR="006A262B">
        <w:rPr>
          <w:rFonts w:cs="Calibri"/>
        </w:rPr>
        <w:t>T</w:t>
      </w:r>
      <w:r>
        <w:rPr>
          <w:rFonts w:cs="Calibri"/>
        </w:rPr>
        <w:t>)</w:t>
      </w:r>
      <w:r w:rsidRPr="00B10407">
        <w:rPr>
          <w:rFonts w:cs="Calibri"/>
        </w:rPr>
        <w:t xml:space="preserve"> </w:t>
      </w:r>
      <w:r w:rsidRPr="00B10407" w:rsidR="00B10407">
        <w:rPr>
          <w:rFonts w:cs="Calibri"/>
        </w:rPr>
        <w:t>has been added with the receipt for the baseline survey.</w:t>
      </w:r>
    </w:p>
    <w:p w:rsidR="009678BB" w:rsidP="00A32BF3" w:rsidRDefault="009678BB" w14:paraId="55641172" w14:textId="77777777">
      <w:pPr>
        <w:rPr>
          <w:rFonts w:cs="Calibri"/>
        </w:rPr>
      </w:pPr>
    </w:p>
    <w:p w:rsidR="0013620C" w:rsidP="00A32BF3" w:rsidRDefault="0013620C" w14:paraId="45C7B293" w14:textId="1A4A79CA">
      <w:pPr>
        <w:spacing w:after="120"/>
        <w:rPr>
          <w:b/>
          <w:bCs/>
          <w:i/>
          <w:iCs/>
        </w:rPr>
      </w:pPr>
      <w:r>
        <w:rPr>
          <w:b/>
          <w:bCs/>
          <w:i/>
          <w:iCs/>
        </w:rPr>
        <w:t>Time Sensitivities</w:t>
      </w:r>
    </w:p>
    <w:p w:rsidRPr="0013620C" w:rsidR="0013620C" w:rsidP="004F2DE0" w:rsidRDefault="0013620C" w14:paraId="362EFBCC" w14:textId="78A00C6B">
      <w:bookmarkStart w:name="_Hlk106985638" w:id="3"/>
      <w:r>
        <w:t>This work is time sensitive</w:t>
      </w:r>
      <w:r w:rsidR="00D65559">
        <w:t xml:space="preserve">. </w:t>
      </w:r>
      <w:bookmarkStart w:name="_Hlk92788393" w:id="4"/>
      <w:r w:rsidR="00D65559">
        <w:t xml:space="preserve">Participant responses to the baseline youth survey (Instrument 1) are currently being collected. Timely approval of the proposed changes will allow data collection to continue </w:t>
      </w:r>
      <w:bookmarkEnd w:id="4"/>
      <w:r w:rsidR="00B92D2D">
        <w:t xml:space="preserve">without pause </w:t>
      </w:r>
      <w:r w:rsidR="00DC13EE">
        <w:t>or</w:t>
      </w:r>
      <w:r w:rsidR="00B92D2D">
        <w:t xml:space="preserve"> effect on the project timeline. </w:t>
      </w:r>
      <w:bookmarkEnd w:id="3"/>
    </w:p>
    <w:sectPr w:rsidRPr="0013620C" w:rsidR="00136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653"/>
    <w:multiLevelType w:val="hybridMultilevel"/>
    <w:tmpl w:val="7B7E0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3B7"/>
    <w:multiLevelType w:val="hybridMultilevel"/>
    <w:tmpl w:val="E3722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229A5"/>
    <w:multiLevelType w:val="hybridMultilevel"/>
    <w:tmpl w:val="98A69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152DB"/>
    <w:multiLevelType w:val="hybridMultilevel"/>
    <w:tmpl w:val="D61EC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B3C44"/>
    <w:multiLevelType w:val="hybridMultilevel"/>
    <w:tmpl w:val="6FE07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E1E66"/>
    <w:multiLevelType w:val="hybridMultilevel"/>
    <w:tmpl w:val="B9D22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F3278"/>
    <w:multiLevelType w:val="hybridMultilevel"/>
    <w:tmpl w:val="AFCCC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9A1"/>
    <w:rsid w:val="000164DE"/>
    <w:rsid w:val="00021F22"/>
    <w:rsid w:val="00070C89"/>
    <w:rsid w:val="00072ECA"/>
    <w:rsid w:val="000943E0"/>
    <w:rsid w:val="000A26C8"/>
    <w:rsid w:val="000D1D3C"/>
    <w:rsid w:val="0013620C"/>
    <w:rsid w:val="001811A8"/>
    <w:rsid w:val="00191E9D"/>
    <w:rsid w:val="00192193"/>
    <w:rsid w:val="001B61D9"/>
    <w:rsid w:val="001C1D97"/>
    <w:rsid w:val="00264B8D"/>
    <w:rsid w:val="002B0FF4"/>
    <w:rsid w:val="00302649"/>
    <w:rsid w:val="00357D96"/>
    <w:rsid w:val="003745A9"/>
    <w:rsid w:val="0039752D"/>
    <w:rsid w:val="003A3C54"/>
    <w:rsid w:val="003E7DC2"/>
    <w:rsid w:val="004653F5"/>
    <w:rsid w:val="004803CA"/>
    <w:rsid w:val="004F1714"/>
    <w:rsid w:val="004F2DE0"/>
    <w:rsid w:val="004F3CD5"/>
    <w:rsid w:val="004F7F17"/>
    <w:rsid w:val="005D6714"/>
    <w:rsid w:val="00620B4A"/>
    <w:rsid w:val="006244E4"/>
    <w:rsid w:val="0067037A"/>
    <w:rsid w:val="0067584C"/>
    <w:rsid w:val="006A262B"/>
    <w:rsid w:val="00704E48"/>
    <w:rsid w:val="007738C9"/>
    <w:rsid w:val="00785A34"/>
    <w:rsid w:val="007C4D01"/>
    <w:rsid w:val="00843195"/>
    <w:rsid w:val="008750B9"/>
    <w:rsid w:val="008B4703"/>
    <w:rsid w:val="008B5B02"/>
    <w:rsid w:val="008B786B"/>
    <w:rsid w:val="00933DBC"/>
    <w:rsid w:val="00953392"/>
    <w:rsid w:val="00966FE9"/>
    <w:rsid w:val="009678BB"/>
    <w:rsid w:val="00A32BF3"/>
    <w:rsid w:val="00A613CD"/>
    <w:rsid w:val="00A75A25"/>
    <w:rsid w:val="00A94597"/>
    <w:rsid w:val="00AE6D5C"/>
    <w:rsid w:val="00B10407"/>
    <w:rsid w:val="00B92D2D"/>
    <w:rsid w:val="00BA7799"/>
    <w:rsid w:val="00C07E74"/>
    <w:rsid w:val="00C35C8F"/>
    <w:rsid w:val="00C96597"/>
    <w:rsid w:val="00D04C86"/>
    <w:rsid w:val="00D408C6"/>
    <w:rsid w:val="00D65559"/>
    <w:rsid w:val="00D901C8"/>
    <w:rsid w:val="00DC13EE"/>
    <w:rsid w:val="00DD20C8"/>
    <w:rsid w:val="00DF2129"/>
    <w:rsid w:val="00E12010"/>
    <w:rsid w:val="00ED0D20"/>
    <w:rsid w:val="00EF76B5"/>
    <w:rsid w:val="00F52113"/>
    <w:rsid w:val="00F84BBA"/>
    <w:rsid w:val="00FD09A1"/>
    <w:rsid w:val="7623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02CAF"/>
  <w15:chartTrackingRefBased/>
  <w15:docId w15:val="{F87863B1-AA6C-4C44-B74B-2241EEA1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7D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D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75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2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D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D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Brewsaugh, Katrina</dc:creator>
  <cp:keywords/>
  <dc:description/>
  <cp:lastModifiedBy>ACF PRA</cp:lastModifiedBy>
  <cp:revision>3</cp:revision>
  <dcterms:created xsi:type="dcterms:W3CDTF">2022-07-13T19:48:00Z</dcterms:created>
  <dcterms:modified xsi:type="dcterms:W3CDTF">2022-07-19T19:42:00Z</dcterms:modified>
</cp:coreProperties>
</file>