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1767" w:rsidP="00AD381B" w:rsidRDefault="00EA1767" w14:paraId="7BED2EA0" w14:textId="5CFF7404">
      <w:pPr>
        <w:pStyle w:val="Header"/>
        <w:rPr>
          <w:rFonts w:ascii="Times New Roman" w:hAnsi="Times New Roman"/>
          <w:szCs w:val="24"/>
        </w:rPr>
      </w:pPr>
      <w:r w:rsidRPr="00C875E8">
        <w:rPr>
          <w:rFonts w:ascii="Times New Roman" w:hAnsi="Times New Roman"/>
          <w:szCs w:val="24"/>
        </w:rPr>
        <w:t xml:space="preserve">Tracking and OMB Number: </w:t>
      </w:r>
      <w:r w:rsidR="00A37CEE">
        <w:rPr>
          <w:rFonts w:ascii="Times New Roman" w:hAnsi="Times New Roman"/>
          <w:szCs w:val="24"/>
        </w:rPr>
        <w:t>1810-0759</w:t>
      </w:r>
    </w:p>
    <w:p w:rsidRPr="00AD381B" w:rsidR="00F57BC7" w:rsidP="00AD381B" w:rsidRDefault="00F57BC7" w14:paraId="4F12A1EE" w14:textId="77777777">
      <w:pPr>
        <w:pStyle w:val="Header"/>
        <w:rPr>
          <w:rFonts w:ascii="Times New Roman" w:hAnsi="Times New Roman"/>
          <w:color w:val="FFFFFF" w:themeColor="background1"/>
          <w:szCs w:val="24"/>
        </w:rPr>
      </w:pPr>
    </w:p>
    <w:p w:rsidRPr="00AD381B" w:rsidR="00043C32" w:rsidP="00AD381B" w:rsidRDefault="00043C32" w14:paraId="7BED2EA2" w14:textId="77777777">
      <w:pPr>
        <w:pStyle w:val="Heading1"/>
        <w:rPr>
          <w:sz w:val="24"/>
          <w:szCs w:val="24"/>
        </w:rPr>
      </w:pPr>
      <w:r w:rsidRPr="00AD381B">
        <w:rPr>
          <w:sz w:val="24"/>
          <w:szCs w:val="24"/>
        </w:rPr>
        <w:t>SUPPORTING STATEMENT</w:t>
      </w:r>
    </w:p>
    <w:p w:rsidRPr="00AD381B" w:rsidR="00043C32" w:rsidP="00AD381B" w:rsidRDefault="00043C32" w14:paraId="7BED2EA3" w14:textId="77777777">
      <w:pPr>
        <w:pStyle w:val="Heading1"/>
        <w:rPr>
          <w:sz w:val="24"/>
          <w:szCs w:val="24"/>
        </w:rPr>
      </w:pPr>
      <w:r w:rsidRPr="00AD381B">
        <w:rPr>
          <w:sz w:val="24"/>
          <w:szCs w:val="24"/>
        </w:rPr>
        <w:t>FOR PAPERWORK REDUCTION ACT SUBMISSION</w:t>
      </w:r>
    </w:p>
    <w:p w:rsidRPr="00AD381B" w:rsidR="00043C32" w:rsidP="00AD381B" w:rsidRDefault="00043C32" w14:paraId="7BED2EA4" w14:textId="77777777">
      <w:pPr>
        <w:tabs>
          <w:tab w:val="left" w:pos="0"/>
        </w:tabs>
        <w:suppressAutoHyphens/>
        <w:rPr>
          <w:rFonts w:ascii="Times New Roman" w:hAnsi="Times New Roman"/>
          <w:szCs w:val="24"/>
        </w:rPr>
      </w:pPr>
    </w:p>
    <w:p w:rsidRPr="00AD381B" w:rsidR="00EA1767" w:rsidP="00AD381B" w:rsidRDefault="00043C32" w14:paraId="7BED2EA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7BED2EA6" w14:textId="3612840B">
      <w:pPr>
        <w:pStyle w:val="ListParagraph"/>
        <w:suppressAutoHyphens/>
        <w:spacing w:line="240" w:lineRule="exact"/>
        <w:rPr>
          <w:rFonts w:ascii="Times New Roman" w:hAnsi="Times New Roman"/>
          <w:szCs w:val="24"/>
        </w:rPr>
      </w:pPr>
    </w:p>
    <w:p w:rsidR="00CD544D" w:rsidP="005D6247" w:rsidRDefault="005D6247" w14:paraId="180CA9BC" w14:textId="65FDD4B5">
      <w:pPr>
        <w:pStyle w:val="ListParagraph"/>
        <w:suppressAutoHyphens/>
        <w:spacing w:line="240" w:lineRule="exact"/>
        <w:contextualSpacing w:val="0"/>
        <w:rPr>
          <w:rFonts w:ascii="Times New Roman" w:hAnsi="Times New Roman"/>
        </w:rPr>
      </w:pPr>
      <w:r w:rsidRPr="00474A4B">
        <w:rPr>
          <w:rFonts w:ascii="Times New Roman" w:hAnsi="Times New Roman"/>
        </w:rPr>
        <w:t>This</w:t>
      </w:r>
      <w:r w:rsidRPr="00B20CA9">
        <w:rPr>
          <w:rFonts w:ascii="Times New Roman" w:hAnsi="Times New Roman"/>
          <w:szCs w:val="24"/>
        </w:rPr>
        <w:t xml:space="preserve"> information collection solicit</w:t>
      </w:r>
      <w:r w:rsidR="00084317">
        <w:rPr>
          <w:rFonts w:ascii="Times New Roman" w:hAnsi="Times New Roman"/>
          <w:szCs w:val="24"/>
        </w:rPr>
        <w:t>s</w:t>
      </w:r>
      <w:r w:rsidRPr="00B20CA9">
        <w:rPr>
          <w:rFonts w:ascii="Times New Roman" w:hAnsi="Times New Roman"/>
          <w:szCs w:val="24"/>
        </w:rPr>
        <w:t xml:space="preserve"> from State educational agencies (SEAs) maintenance of e</w:t>
      </w:r>
      <w:r w:rsidRPr="00B20CA9" w:rsidR="00C56827">
        <w:rPr>
          <w:rFonts w:ascii="Times New Roman" w:hAnsi="Times New Roman"/>
          <w:szCs w:val="24"/>
        </w:rPr>
        <w:t>quity</w:t>
      </w:r>
      <w:r w:rsidRPr="00B20CA9">
        <w:rPr>
          <w:rFonts w:ascii="Times New Roman" w:hAnsi="Times New Roman"/>
          <w:szCs w:val="24"/>
        </w:rPr>
        <w:t xml:space="preserve"> data</w:t>
      </w:r>
      <w:r w:rsidRPr="00B20CA9" w:rsidR="003B0B4E">
        <w:rPr>
          <w:rFonts w:ascii="Times New Roman" w:hAnsi="Times New Roman"/>
          <w:szCs w:val="24"/>
        </w:rPr>
        <w:t xml:space="preserve"> </w:t>
      </w:r>
      <w:r w:rsidR="004C2647">
        <w:rPr>
          <w:rFonts w:ascii="Times New Roman" w:hAnsi="Times New Roman"/>
          <w:szCs w:val="24"/>
        </w:rPr>
        <w:t>in response to requirements under</w:t>
      </w:r>
      <w:r w:rsidRPr="00B20CA9" w:rsidR="002D5427">
        <w:rPr>
          <w:rFonts w:ascii="Times New Roman" w:hAnsi="Times New Roman"/>
          <w:szCs w:val="24"/>
        </w:rPr>
        <w:t xml:space="preserve"> </w:t>
      </w:r>
      <w:r w:rsidRPr="00B20CA9" w:rsidR="003B0B4E">
        <w:rPr>
          <w:rFonts w:ascii="Times New Roman" w:hAnsi="Times New Roman"/>
          <w:szCs w:val="24"/>
        </w:rPr>
        <w:t>the American Rescue Plan (ARP) Elementary and Secondary School Emergency Relief (ESSER) Fund</w:t>
      </w:r>
      <w:r w:rsidRPr="00B20CA9" w:rsidR="002D5427">
        <w:rPr>
          <w:rFonts w:ascii="Times New Roman" w:hAnsi="Times New Roman"/>
          <w:szCs w:val="24"/>
        </w:rPr>
        <w:t>.</w:t>
      </w:r>
      <w:r w:rsidRPr="00B20CA9" w:rsidR="007100DC">
        <w:rPr>
          <w:rFonts w:ascii="Times New Roman" w:hAnsi="Times New Roman"/>
          <w:szCs w:val="24"/>
        </w:rPr>
        <w:t xml:space="preserve"> Section 2004(b) of the ARP Act </w:t>
      </w:r>
      <w:r w:rsidR="00EB6C36">
        <w:rPr>
          <w:rFonts w:ascii="Times New Roman" w:hAnsi="Times New Roman"/>
          <w:szCs w:val="24"/>
        </w:rPr>
        <w:t xml:space="preserve">includes </w:t>
      </w:r>
      <w:r w:rsidR="00D8376C">
        <w:rPr>
          <w:rFonts w:ascii="Times New Roman" w:hAnsi="Times New Roman"/>
          <w:szCs w:val="24"/>
        </w:rPr>
        <w:t>maintenance of equity</w:t>
      </w:r>
      <w:r w:rsidRPr="00B20CA9" w:rsidR="007100DC">
        <w:rPr>
          <w:rFonts w:ascii="Times New Roman" w:hAnsi="Times New Roman"/>
          <w:szCs w:val="24"/>
        </w:rPr>
        <w:t xml:space="preserve"> requirements that SEAs and LEAs must comply with </w:t>
      </w:r>
      <w:proofErr w:type="gramStart"/>
      <w:r w:rsidRPr="00B20CA9" w:rsidR="007100DC">
        <w:rPr>
          <w:rFonts w:ascii="Times New Roman" w:hAnsi="Times New Roman"/>
          <w:szCs w:val="24"/>
        </w:rPr>
        <w:t>in order to</w:t>
      </w:r>
      <w:proofErr w:type="gramEnd"/>
      <w:r w:rsidRPr="00B20CA9" w:rsidR="007100DC">
        <w:rPr>
          <w:rFonts w:ascii="Times New Roman" w:hAnsi="Times New Roman"/>
          <w:szCs w:val="24"/>
        </w:rPr>
        <w:t xml:space="preserve"> receive ARP ESSER funds.</w:t>
      </w:r>
      <w:r w:rsidR="00084317">
        <w:rPr>
          <w:rFonts w:ascii="Times New Roman" w:hAnsi="Times New Roman"/>
          <w:szCs w:val="24"/>
        </w:rPr>
        <w:t xml:space="preserve"> The revision is due to the upcoming notice of proposed requirement that clarifies the </w:t>
      </w:r>
      <w:r w:rsidR="00D8376C">
        <w:rPr>
          <w:rFonts w:ascii="Times New Roman" w:hAnsi="Times New Roman"/>
          <w:szCs w:val="24"/>
        </w:rPr>
        <w:t>maintenance of equity</w:t>
      </w:r>
      <w:r w:rsidR="00392EA2">
        <w:rPr>
          <w:rFonts w:ascii="Times New Roman" w:hAnsi="Times New Roman"/>
          <w:szCs w:val="24"/>
        </w:rPr>
        <w:t xml:space="preserve"> requirements under the ARP Act. The proposed requirement </w:t>
      </w:r>
      <w:r w:rsidR="00EA357A">
        <w:rPr>
          <w:rFonts w:ascii="Times New Roman" w:hAnsi="Times New Roman"/>
          <w:szCs w:val="24"/>
        </w:rPr>
        <w:t xml:space="preserve">is for SEAs to post to their websites their </w:t>
      </w:r>
      <w:r w:rsidR="00D8376C">
        <w:rPr>
          <w:rFonts w:ascii="Times New Roman" w:hAnsi="Times New Roman"/>
          <w:szCs w:val="24"/>
        </w:rPr>
        <w:t>maintenance of equity</w:t>
      </w:r>
      <w:r w:rsidR="00EA357A">
        <w:rPr>
          <w:rFonts w:ascii="Times New Roman" w:hAnsi="Times New Roman"/>
          <w:szCs w:val="24"/>
        </w:rPr>
        <w:t xml:space="preserve"> data </w:t>
      </w:r>
      <w:proofErr w:type="gramStart"/>
      <w:r w:rsidR="00EA357A">
        <w:rPr>
          <w:rFonts w:ascii="Times New Roman" w:hAnsi="Times New Roman"/>
          <w:szCs w:val="24"/>
        </w:rPr>
        <w:t xml:space="preserve">in order </w:t>
      </w:r>
      <w:r w:rsidR="00556D8C">
        <w:rPr>
          <w:rFonts w:ascii="Times New Roman" w:hAnsi="Times New Roman"/>
          <w:szCs w:val="24"/>
        </w:rPr>
        <w:t>to</w:t>
      </w:r>
      <w:proofErr w:type="gramEnd"/>
      <w:r w:rsidR="00556D8C">
        <w:rPr>
          <w:rFonts w:ascii="Times New Roman" w:hAnsi="Times New Roman"/>
          <w:szCs w:val="24"/>
        </w:rPr>
        <w:t xml:space="preserve"> improve </w:t>
      </w:r>
      <w:r w:rsidRPr="00556D8C" w:rsidR="00556D8C">
        <w:rPr>
          <w:rFonts w:ascii="Times New Roman" w:hAnsi="Times New Roman"/>
          <w:szCs w:val="24"/>
        </w:rPr>
        <w:t>transparency and accountability in ways that are consistent with the Department’s policy goals of ensuring that schools and LEAs serving large proportions of historically underserved groups of students</w:t>
      </w:r>
      <w:r w:rsidR="001C3EC0">
        <w:rPr>
          <w:rFonts w:ascii="Times New Roman" w:hAnsi="Times New Roman"/>
          <w:szCs w:val="24"/>
        </w:rPr>
        <w:t xml:space="preserve"> </w:t>
      </w:r>
      <w:r w:rsidRPr="001C3EC0" w:rsidR="001C3EC0">
        <w:rPr>
          <w:rFonts w:ascii="Times New Roman" w:hAnsi="Times New Roman"/>
          <w:szCs w:val="24"/>
        </w:rPr>
        <w:t>receive an equitable share of State and local funds as the Nation continues to recover from the impact of the COVID-19 pandemic on our education system</w:t>
      </w:r>
      <w:r w:rsidR="00556D8C">
        <w:rPr>
          <w:rFonts w:ascii="Times New Roman" w:hAnsi="Times New Roman"/>
          <w:szCs w:val="24"/>
        </w:rPr>
        <w:t>.</w:t>
      </w:r>
      <w:r w:rsidRPr="00B20CA9" w:rsidR="007100DC">
        <w:rPr>
          <w:rFonts w:ascii="Times New Roman" w:hAnsi="Times New Roman"/>
          <w:szCs w:val="24"/>
        </w:rPr>
        <w:t xml:space="preserve"> The </w:t>
      </w:r>
      <w:r w:rsidR="00D8376C">
        <w:rPr>
          <w:rFonts w:ascii="Times New Roman" w:hAnsi="Times New Roman"/>
          <w:szCs w:val="24"/>
        </w:rPr>
        <w:t>maintenance of equity</w:t>
      </w:r>
      <w:r w:rsidRPr="00B20CA9" w:rsidR="007100DC">
        <w:rPr>
          <w:rFonts w:ascii="Times New Roman" w:hAnsi="Times New Roman"/>
          <w:szCs w:val="24"/>
        </w:rPr>
        <w:t xml:space="preserve"> requirements </w:t>
      </w:r>
      <w:proofErr w:type="gramStart"/>
      <w:r w:rsidRPr="00B20CA9" w:rsidR="007100DC">
        <w:rPr>
          <w:rFonts w:ascii="Times New Roman" w:hAnsi="Times New Roman"/>
          <w:szCs w:val="24"/>
        </w:rPr>
        <w:t>are</w:t>
      </w:r>
      <w:proofErr w:type="gramEnd"/>
      <w:r w:rsidRPr="00B20CA9" w:rsidR="007100DC">
        <w:rPr>
          <w:rFonts w:ascii="Times New Roman" w:hAnsi="Times New Roman"/>
          <w:szCs w:val="24"/>
        </w:rPr>
        <w:t xml:space="preserve"> central to the Department’s commitment to ensuring that essential resources are meeting the needs of students who have been subject to longstanding opportunity gaps in our education system. These student groups have also experienced the greatest impacts from the Coronavirus Disease 2019 (COVID-19) pandemic.</w:t>
      </w:r>
      <w:r w:rsidRPr="00B20CA9" w:rsidR="00BC1081">
        <w:rPr>
          <w:rFonts w:ascii="Times New Roman" w:hAnsi="Times New Roman"/>
          <w:szCs w:val="24"/>
        </w:rPr>
        <w:t xml:space="preserve"> In addition,</w:t>
      </w:r>
      <w:r w:rsidRPr="00B20CA9" w:rsidR="00585053">
        <w:rPr>
          <w:rFonts w:ascii="Times New Roman" w:hAnsi="Times New Roman"/>
          <w:szCs w:val="24"/>
        </w:rPr>
        <w:t xml:space="preserve"> without this collection</w:t>
      </w:r>
      <w:r w:rsidR="004C2647">
        <w:rPr>
          <w:rFonts w:ascii="Times New Roman" w:hAnsi="Times New Roman"/>
          <w:szCs w:val="24"/>
        </w:rPr>
        <w:t>,</w:t>
      </w:r>
      <w:r w:rsidRPr="00B20CA9" w:rsidR="00BC1081">
        <w:rPr>
          <w:rFonts w:ascii="Times New Roman" w:hAnsi="Times New Roman"/>
          <w:szCs w:val="24"/>
        </w:rPr>
        <w:t xml:space="preserve"> the Department will not be able to carry out its oversight responsibilities of the $122 billion while also ensuring that SEAs receive the </w:t>
      </w:r>
      <w:proofErr w:type="gramStart"/>
      <w:r w:rsidRPr="00B20CA9" w:rsidR="00BC1081">
        <w:rPr>
          <w:rFonts w:ascii="Times New Roman" w:hAnsi="Times New Roman"/>
          <w:szCs w:val="24"/>
        </w:rPr>
        <w:t>resources</w:t>
      </w:r>
      <w:proofErr w:type="gramEnd"/>
      <w:r w:rsidRPr="00B20CA9" w:rsidR="00BC1081">
        <w:rPr>
          <w:rFonts w:ascii="Times New Roman" w:hAnsi="Times New Roman"/>
          <w:szCs w:val="24"/>
        </w:rPr>
        <w:t xml:space="preserve"> they need to address COVID-19-related needs</w:t>
      </w:r>
      <w:r w:rsidR="004C2647">
        <w:rPr>
          <w:rFonts w:ascii="Times New Roman" w:hAnsi="Times New Roman"/>
          <w:szCs w:val="24"/>
        </w:rPr>
        <w:t xml:space="preserve">. </w:t>
      </w:r>
      <w:r w:rsidRPr="00B20CA9" w:rsidR="007100DC">
        <w:rPr>
          <w:rFonts w:ascii="Times New Roman" w:hAnsi="Times New Roman"/>
          <w:szCs w:val="24"/>
        </w:rPr>
        <w:t xml:space="preserve"> </w:t>
      </w:r>
      <w:r w:rsidR="00BA7D8D">
        <w:rPr>
          <w:rFonts w:ascii="Times New Roman" w:hAnsi="Times New Roman"/>
        </w:rPr>
        <w:t xml:space="preserve">This is a request for revision due to the proposed requirement </w:t>
      </w:r>
      <w:hyperlink w:history="1" r:id="rId11">
        <w:r w:rsidRPr="00CD544D" w:rsidR="00CD544D">
          <w:rPr>
            <w:rStyle w:val="Hyperlink"/>
            <w:rFonts w:ascii="Times New Roman" w:hAnsi="Times New Roman"/>
          </w:rPr>
          <w:t>(Federal Register Vol. 87, No. 1, p.57/Monday, January 3, 2022)</w:t>
        </w:r>
      </w:hyperlink>
    </w:p>
    <w:p w:rsidRPr="00B20CA9" w:rsidR="005D6247" w:rsidP="005D6247" w:rsidRDefault="00BA7D8D" w14:paraId="2EF010F4" w14:textId="7BF81250">
      <w:pPr>
        <w:pStyle w:val="ListParagraph"/>
        <w:suppressAutoHyphens/>
        <w:spacing w:line="240" w:lineRule="exact"/>
        <w:contextualSpacing w:val="0"/>
        <w:rPr>
          <w:rFonts w:ascii="Times New Roman" w:hAnsi="Times New Roman"/>
          <w:szCs w:val="24"/>
        </w:rPr>
      </w:pPr>
      <w:r>
        <w:rPr>
          <w:rFonts w:ascii="Times New Roman" w:hAnsi="Times New Roman"/>
        </w:rPr>
        <w:t xml:space="preserve">related to the </w:t>
      </w:r>
      <w:r w:rsidR="00076E32">
        <w:rPr>
          <w:rFonts w:ascii="Times New Roman" w:hAnsi="Times New Roman"/>
        </w:rPr>
        <w:t>m</w:t>
      </w:r>
      <w:r>
        <w:rPr>
          <w:rFonts w:ascii="Times New Roman" w:hAnsi="Times New Roman"/>
        </w:rPr>
        <w:t xml:space="preserve">aintenance of </w:t>
      </w:r>
      <w:r w:rsidR="00076E32">
        <w:rPr>
          <w:rFonts w:ascii="Times New Roman" w:hAnsi="Times New Roman"/>
        </w:rPr>
        <w:t>e</w:t>
      </w:r>
      <w:r>
        <w:rPr>
          <w:rFonts w:ascii="Times New Roman" w:hAnsi="Times New Roman"/>
        </w:rPr>
        <w:t>quity requirements of the American Rescue Plan Act.</w:t>
      </w:r>
    </w:p>
    <w:p w:rsidR="005D6247" w:rsidP="00AD381B" w:rsidRDefault="005D6247" w14:paraId="7F605D81" w14:textId="77777777">
      <w:pPr>
        <w:pStyle w:val="ListParagraph"/>
        <w:suppressAutoHyphens/>
        <w:spacing w:line="240" w:lineRule="exact"/>
        <w:rPr>
          <w:rFonts w:ascii="Times New Roman" w:hAnsi="Times New Roman"/>
          <w:szCs w:val="24"/>
        </w:rPr>
      </w:pPr>
    </w:p>
    <w:p w:rsidRPr="00AD381B" w:rsidR="00AD381B" w:rsidP="00AD381B" w:rsidRDefault="00AD381B" w14:paraId="7BED2EA7" w14:textId="77777777">
      <w:pPr>
        <w:pStyle w:val="ListParagraph"/>
        <w:suppressAutoHyphens/>
        <w:spacing w:line="240" w:lineRule="exact"/>
        <w:contextualSpacing w:val="0"/>
        <w:rPr>
          <w:rFonts w:ascii="Times New Roman" w:hAnsi="Times New Roman"/>
          <w:szCs w:val="24"/>
        </w:rPr>
      </w:pPr>
    </w:p>
    <w:p w:rsidR="00AD381B" w:rsidP="00AD381B" w:rsidRDefault="00043C32" w14:paraId="7BED2EA8"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2B4204" w:rsidRDefault="00AD381B" w14:paraId="7BED2EA9" w14:textId="2ED35399">
      <w:pPr>
        <w:suppressAutoHyphens/>
        <w:spacing w:line="240" w:lineRule="exact"/>
        <w:ind w:firstLine="720"/>
        <w:rPr>
          <w:rFonts w:ascii="Times New Roman" w:hAnsi="Times New Roman"/>
          <w:szCs w:val="24"/>
        </w:rPr>
      </w:pPr>
    </w:p>
    <w:p w:rsidRPr="00D97CD3" w:rsidR="002B4204" w:rsidP="002B4204" w:rsidRDefault="002B4204" w14:paraId="791656B8" w14:textId="02DA52EF">
      <w:pPr>
        <w:pStyle w:val="ListParagraph"/>
        <w:suppressAutoHyphens/>
        <w:spacing w:line="240" w:lineRule="exact"/>
        <w:rPr>
          <w:rFonts w:ascii="Times New Roman" w:hAnsi="Times New Roman"/>
        </w:rPr>
      </w:pPr>
      <w:r w:rsidRPr="00474A4B">
        <w:rPr>
          <w:rFonts w:ascii="Times New Roman" w:hAnsi="Times New Roman"/>
        </w:rPr>
        <w:t>The information will be reviewed by U.S. Department of Education employees to ensure that States</w:t>
      </w:r>
      <w:r w:rsidR="00BF4F80">
        <w:rPr>
          <w:rFonts w:ascii="Times New Roman" w:hAnsi="Times New Roman"/>
        </w:rPr>
        <w:t xml:space="preserve"> meet the </w:t>
      </w:r>
      <w:r w:rsidR="00D8376C">
        <w:rPr>
          <w:rFonts w:ascii="Times New Roman" w:hAnsi="Times New Roman"/>
        </w:rPr>
        <w:t>maintenance of equity</w:t>
      </w:r>
      <w:r w:rsidR="00BF4F80">
        <w:rPr>
          <w:rFonts w:ascii="Times New Roman" w:hAnsi="Times New Roman"/>
        </w:rPr>
        <w:t xml:space="preserve"> requirements under</w:t>
      </w:r>
      <w:r w:rsidR="0044142A">
        <w:rPr>
          <w:rFonts w:ascii="Times New Roman" w:hAnsi="Times New Roman"/>
        </w:rPr>
        <w:t xml:space="preserve"> the ARP ESSER </w:t>
      </w:r>
      <w:r w:rsidR="004C2647">
        <w:rPr>
          <w:rFonts w:ascii="Times New Roman" w:hAnsi="Times New Roman"/>
        </w:rPr>
        <w:t>F</w:t>
      </w:r>
      <w:r w:rsidR="0044142A">
        <w:rPr>
          <w:rFonts w:ascii="Times New Roman" w:hAnsi="Times New Roman"/>
        </w:rPr>
        <w:t>und</w:t>
      </w:r>
      <w:r>
        <w:rPr>
          <w:rFonts w:ascii="Times New Roman" w:hAnsi="Times New Roman"/>
        </w:rPr>
        <w:t>.</w:t>
      </w:r>
      <w:r w:rsidR="0044142A">
        <w:rPr>
          <w:rFonts w:ascii="Times New Roman" w:hAnsi="Times New Roman"/>
        </w:rPr>
        <w:t xml:space="preserve"> This data will also allow the Department to provide targeted </w:t>
      </w:r>
      <w:r w:rsidR="009D591D">
        <w:rPr>
          <w:rFonts w:ascii="Times New Roman" w:hAnsi="Times New Roman"/>
        </w:rPr>
        <w:t>technical assistance to SEAs.</w:t>
      </w:r>
    </w:p>
    <w:p w:rsidRPr="00AD381B" w:rsidR="00043C32" w:rsidP="00AD381B" w:rsidRDefault="00043C32" w14:paraId="7BED2EAA" w14:textId="77777777">
      <w:pPr>
        <w:suppressAutoHyphens/>
        <w:spacing w:line="240" w:lineRule="exact"/>
        <w:rPr>
          <w:rFonts w:ascii="Times New Roman" w:hAnsi="Times New Roman"/>
          <w:szCs w:val="24"/>
        </w:rPr>
      </w:pPr>
    </w:p>
    <w:p w:rsidRPr="00AD381B" w:rsidR="00043C32" w:rsidP="00AD381B" w:rsidRDefault="00043C32" w14:paraId="7BED2EA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w:t>
      </w:r>
      <w:r w:rsidR="00A23F26">
        <w:rPr>
          <w:rFonts w:ascii="Times New Roman" w:hAnsi="Times New Roman"/>
          <w:b/>
          <w:szCs w:val="24"/>
        </w:rPr>
        <w:lastRenderedPageBreak/>
        <w:t>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AD381B" w:rsidP="00AD381B" w:rsidRDefault="00AD381B" w14:paraId="7BED2EAC" w14:textId="701A956E">
      <w:pPr>
        <w:pStyle w:val="ListParagraph"/>
        <w:tabs>
          <w:tab w:val="left" w:pos="-720"/>
        </w:tabs>
        <w:suppressAutoHyphens/>
        <w:contextualSpacing w:val="0"/>
        <w:rPr>
          <w:rFonts w:ascii="Times New Roman" w:hAnsi="Times New Roman"/>
          <w:szCs w:val="24"/>
        </w:rPr>
      </w:pPr>
    </w:p>
    <w:p w:rsidR="002B7C20" w:rsidP="00AD381B" w:rsidRDefault="002B7C20" w14:paraId="46E38184" w14:textId="162D9575">
      <w:pPr>
        <w:pStyle w:val="ListParagraph"/>
        <w:tabs>
          <w:tab w:val="left" w:pos="-720"/>
        </w:tabs>
        <w:suppressAutoHyphens/>
        <w:contextualSpacing w:val="0"/>
        <w:rPr>
          <w:rFonts w:ascii="Times New Roman" w:hAnsi="Times New Roman"/>
          <w:szCs w:val="24"/>
        </w:rPr>
      </w:pPr>
      <w:r>
        <w:rPr>
          <w:rFonts w:ascii="Times New Roman" w:hAnsi="Times New Roman"/>
        </w:rPr>
        <w:t xml:space="preserve">The </w:t>
      </w:r>
      <w:r w:rsidR="005A694D">
        <w:rPr>
          <w:rFonts w:ascii="Times New Roman" w:hAnsi="Times New Roman"/>
        </w:rPr>
        <w:t>new proposed requirement would require</w:t>
      </w:r>
      <w:r w:rsidRPr="00D97CD3">
        <w:rPr>
          <w:rFonts w:ascii="Times New Roman" w:hAnsi="Times New Roman"/>
        </w:rPr>
        <w:t xml:space="preserve"> all </w:t>
      </w:r>
      <w:r>
        <w:rPr>
          <w:rFonts w:ascii="Times New Roman" w:hAnsi="Times New Roman"/>
        </w:rPr>
        <w:t>SEAs</w:t>
      </w:r>
      <w:r w:rsidRPr="00D97CD3">
        <w:rPr>
          <w:rFonts w:ascii="Times New Roman" w:hAnsi="Times New Roman"/>
        </w:rPr>
        <w:t xml:space="preserve"> to </w:t>
      </w:r>
      <w:r w:rsidR="00AB7871">
        <w:rPr>
          <w:rFonts w:ascii="Times New Roman" w:hAnsi="Times New Roman"/>
        </w:rPr>
        <w:t>post</w:t>
      </w:r>
      <w:r w:rsidRPr="00D97CD3">
        <w:rPr>
          <w:rFonts w:ascii="Times New Roman" w:hAnsi="Times New Roman"/>
        </w:rPr>
        <w:t xml:space="preserve"> their </w:t>
      </w:r>
      <w:r w:rsidR="00D8376C">
        <w:rPr>
          <w:rFonts w:ascii="Times New Roman" w:hAnsi="Times New Roman"/>
        </w:rPr>
        <w:t>maintenance of equity</w:t>
      </w:r>
      <w:r>
        <w:rPr>
          <w:rFonts w:ascii="Times New Roman" w:hAnsi="Times New Roman"/>
        </w:rPr>
        <w:t xml:space="preserve"> </w:t>
      </w:r>
      <w:r w:rsidRPr="00D97CD3">
        <w:rPr>
          <w:rFonts w:ascii="Times New Roman" w:hAnsi="Times New Roman"/>
        </w:rPr>
        <w:t>data</w:t>
      </w:r>
      <w:r>
        <w:rPr>
          <w:rFonts w:ascii="Times New Roman" w:hAnsi="Times New Roman"/>
        </w:rPr>
        <w:t xml:space="preserve"> electronically</w:t>
      </w:r>
      <w:r w:rsidR="005A694D">
        <w:rPr>
          <w:rFonts w:ascii="Times New Roman" w:hAnsi="Times New Roman"/>
        </w:rPr>
        <w:t xml:space="preserve"> to their websites</w:t>
      </w:r>
      <w:r w:rsidRPr="00D97CD3">
        <w:rPr>
          <w:rFonts w:ascii="Times New Roman" w:hAnsi="Times New Roman"/>
        </w:rPr>
        <w:t xml:space="preserve">.  </w:t>
      </w:r>
    </w:p>
    <w:p w:rsidR="00AD381B" w:rsidP="00AD381B" w:rsidRDefault="00AD381B" w14:paraId="7BED2EAD" w14:textId="77777777">
      <w:pPr>
        <w:pStyle w:val="ListParagraph"/>
        <w:tabs>
          <w:tab w:val="left" w:pos="-720"/>
        </w:tabs>
        <w:suppressAutoHyphens/>
        <w:contextualSpacing w:val="0"/>
        <w:rPr>
          <w:rFonts w:ascii="Times New Roman" w:hAnsi="Times New Roman"/>
          <w:szCs w:val="24"/>
        </w:rPr>
      </w:pPr>
    </w:p>
    <w:p w:rsidR="00AD381B" w:rsidP="00AD381B" w:rsidRDefault="00043C32" w14:paraId="7BED2EA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7BED2EAF" w14:textId="6F6A2652">
      <w:pPr>
        <w:pStyle w:val="ListParagraph"/>
        <w:tabs>
          <w:tab w:val="left" w:pos="-720"/>
        </w:tabs>
        <w:suppressAutoHyphens/>
        <w:contextualSpacing w:val="0"/>
        <w:rPr>
          <w:rFonts w:ascii="Times New Roman" w:hAnsi="Times New Roman"/>
          <w:b/>
          <w:szCs w:val="24"/>
        </w:rPr>
      </w:pPr>
    </w:p>
    <w:p w:rsidRPr="00246FE9" w:rsidR="00C93FC8" w:rsidP="00C93FC8" w:rsidRDefault="00C93FC8" w14:paraId="7051EA4D" w14:textId="2EBE8D42">
      <w:pPr>
        <w:pStyle w:val="ListParagraph"/>
        <w:suppressAutoHyphens/>
        <w:spacing w:line="240" w:lineRule="exact"/>
        <w:rPr>
          <w:rFonts w:ascii="Times New Roman" w:hAnsi="Times New Roman"/>
          <w:b/>
          <w:szCs w:val="24"/>
        </w:rPr>
      </w:pPr>
      <w:r w:rsidRPr="00D97CD3">
        <w:rPr>
          <w:rFonts w:ascii="Times New Roman" w:hAnsi="Times New Roman"/>
        </w:rPr>
        <w:t xml:space="preserve">This is a unique collection; there are no other data collections </w:t>
      </w:r>
      <w:r w:rsidR="004C2647">
        <w:rPr>
          <w:rFonts w:ascii="Times New Roman" w:hAnsi="Times New Roman"/>
        </w:rPr>
        <w:t>that</w:t>
      </w:r>
      <w:r w:rsidRPr="00D97CD3" w:rsidR="004C2647">
        <w:rPr>
          <w:rFonts w:ascii="Times New Roman" w:hAnsi="Times New Roman"/>
        </w:rPr>
        <w:t xml:space="preserve"> </w:t>
      </w:r>
      <w:r w:rsidRPr="00D97CD3">
        <w:rPr>
          <w:rFonts w:ascii="Times New Roman" w:hAnsi="Times New Roman"/>
        </w:rPr>
        <w:t>seek this information.</w:t>
      </w:r>
    </w:p>
    <w:p w:rsidR="00043C32" w:rsidP="00AD381B" w:rsidRDefault="00043C32" w14:paraId="7BED2EB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7BED2EB1" w14:textId="2D8AA24C">
      <w:pPr>
        <w:pStyle w:val="ListParagraph"/>
        <w:contextualSpacing w:val="0"/>
        <w:rPr>
          <w:rFonts w:ascii="Times New Roman" w:hAnsi="Times New Roman"/>
          <w:szCs w:val="24"/>
        </w:rPr>
      </w:pPr>
    </w:p>
    <w:p w:rsidRPr="00D97CD3" w:rsidR="003C3B9C" w:rsidP="003C3B9C" w:rsidRDefault="003C3B9C" w14:paraId="04A9F13F" w14:textId="77777777">
      <w:pPr>
        <w:pStyle w:val="ListParagraph"/>
        <w:suppressAutoHyphens/>
        <w:spacing w:line="240" w:lineRule="exact"/>
        <w:rPr>
          <w:rFonts w:ascii="Times New Roman" w:hAnsi="Times New Roman"/>
        </w:rPr>
      </w:pPr>
      <w:r w:rsidRPr="00D97CD3">
        <w:rPr>
          <w:rFonts w:ascii="Times New Roman" w:hAnsi="Times New Roman"/>
        </w:rPr>
        <w:t>The collection does not impact small businesses or other small entities.</w:t>
      </w:r>
    </w:p>
    <w:p w:rsidR="00AD381B" w:rsidP="00AD381B" w:rsidRDefault="00AD381B" w14:paraId="7BED2EB2" w14:textId="77777777">
      <w:pPr>
        <w:pStyle w:val="ListParagraph"/>
        <w:contextualSpacing w:val="0"/>
        <w:rPr>
          <w:rFonts w:ascii="Times New Roman" w:hAnsi="Times New Roman"/>
          <w:szCs w:val="24"/>
        </w:rPr>
      </w:pPr>
    </w:p>
    <w:p w:rsidR="00043C32" w:rsidP="00AD381B" w:rsidRDefault="00043C32" w14:paraId="7BED2EB3" w14:textId="66B7B7F9">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3C3B9C" w:rsidP="003C3B9C" w:rsidRDefault="003C3B9C" w14:paraId="3119B389" w14:textId="79EAF59F">
      <w:pPr>
        <w:tabs>
          <w:tab w:val="left" w:pos="-720"/>
        </w:tabs>
        <w:suppressAutoHyphens/>
        <w:ind w:firstLine="720"/>
        <w:rPr>
          <w:rFonts w:ascii="Times New Roman" w:hAnsi="Times New Roman"/>
          <w:b/>
          <w:szCs w:val="24"/>
        </w:rPr>
      </w:pPr>
    </w:p>
    <w:p w:rsidRPr="007D0D8A" w:rsidR="00FD7FD3" w:rsidP="007D0D8A" w:rsidRDefault="007D0D8A" w14:paraId="45DDD676" w14:textId="658DC8CC">
      <w:pPr>
        <w:tabs>
          <w:tab w:val="left" w:pos="-720"/>
        </w:tabs>
        <w:suppressAutoHyphens/>
        <w:ind w:left="720"/>
        <w:rPr>
          <w:rFonts w:ascii="Times New Roman" w:hAnsi="Times New Roman"/>
          <w:bCs/>
          <w:szCs w:val="24"/>
        </w:rPr>
      </w:pPr>
      <w:r>
        <w:rPr>
          <w:rFonts w:ascii="Times New Roman" w:hAnsi="Times New Roman"/>
          <w:bCs/>
          <w:szCs w:val="24"/>
        </w:rPr>
        <w:t>T</w:t>
      </w:r>
      <w:r w:rsidRPr="007D0D8A">
        <w:rPr>
          <w:rFonts w:ascii="Times New Roman" w:hAnsi="Times New Roman"/>
          <w:bCs/>
          <w:szCs w:val="24"/>
        </w:rPr>
        <w:t xml:space="preserve">he Department </w:t>
      </w:r>
      <w:r w:rsidR="004C2647">
        <w:rPr>
          <w:rFonts w:ascii="Times New Roman" w:hAnsi="Times New Roman"/>
          <w:bCs/>
          <w:szCs w:val="24"/>
        </w:rPr>
        <w:t xml:space="preserve">believes there is a risk that </w:t>
      </w:r>
      <w:r w:rsidR="00BC125D">
        <w:rPr>
          <w:rFonts w:ascii="Times New Roman" w:hAnsi="Times New Roman"/>
          <w:bCs/>
          <w:szCs w:val="24"/>
        </w:rPr>
        <w:t xml:space="preserve">it </w:t>
      </w:r>
      <w:r w:rsidRPr="007D0D8A">
        <w:rPr>
          <w:rFonts w:ascii="Times New Roman" w:hAnsi="Times New Roman"/>
          <w:bCs/>
          <w:szCs w:val="24"/>
        </w:rPr>
        <w:t xml:space="preserve">will not be able to carry out its oversight responsibilities of the $122 billion while also ensuring that SEAs receive the </w:t>
      </w:r>
      <w:proofErr w:type="gramStart"/>
      <w:r w:rsidRPr="007D0D8A">
        <w:rPr>
          <w:rFonts w:ascii="Times New Roman" w:hAnsi="Times New Roman"/>
          <w:bCs/>
          <w:szCs w:val="24"/>
        </w:rPr>
        <w:t>resources</w:t>
      </w:r>
      <w:proofErr w:type="gramEnd"/>
      <w:r w:rsidRPr="007D0D8A">
        <w:rPr>
          <w:rFonts w:ascii="Times New Roman" w:hAnsi="Times New Roman"/>
          <w:bCs/>
          <w:szCs w:val="24"/>
        </w:rPr>
        <w:t xml:space="preserve"> they need to address COVID-19-related needs</w:t>
      </w:r>
      <w:r w:rsidR="00BC125D">
        <w:rPr>
          <w:rFonts w:ascii="Times New Roman" w:hAnsi="Times New Roman"/>
          <w:bCs/>
          <w:szCs w:val="24"/>
        </w:rPr>
        <w:t>.  Specifically</w:t>
      </w:r>
      <w:r w:rsidRPr="007D0D8A">
        <w:rPr>
          <w:rFonts w:ascii="Times New Roman" w:hAnsi="Times New Roman"/>
          <w:bCs/>
          <w:szCs w:val="24"/>
        </w:rPr>
        <w:t>,</w:t>
      </w:r>
      <w:r w:rsidR="00BC125D">
        <w:rPr>
          <w:rFonts w:ascii="Times New Roman" w:hAnsi="Times New Roman"/>
          <w:bCs/>
          <w:szCs w:val="24"/>
        </w:rPr>
        <w:t xml:space="preserve"> without this guidance, States would not be able to comply with the </w:t>
      </w:r>
      <w:r w:rsidR="00D8376C">
        <w:rPr>
          <w:rFonts w:ascii="Times New Roman" w:hAnsi="Times New Roman"/>
          <w:bCs/>
          <w:szCs w:val="24"/>
        </w:rPr>
        <w:t>maintenance of equity</w:t>
      </w:r>
      <w:r w:rsidR="00BC125D">
        <w:rPr>
          <w:rFonts w:ascii="Times New Roman" w:hAnsi="Times New Roman"/>
          <w:bCs/>
          <w:szCs w:val="24"/>
        </w:rPr>
        <w:t xml:space="preserve"> requirements, which </w:t>
      </w:r>
      <w:r w:rsidR="00BC125D">
        <w:rPr>
          <w:rFonts w:ascii="Times New Roman" w:hAnsi="Times New Roman"/>
          <w:szCs w:val="24"/>
        </w:rPr>
        <w:t>impact</w:t>
      </w:r>
      <w:r w:rsidRPr="00B20CA9" w:rsidR="00BC125D">
        <w:rPr>
          <w:rFonts w:ascii="Times New Roman" w:hAnsi="Times New Roman"/>
          <w:szCs w:val="24"/>
        </w:rPr>
        <w:t xml:space="preserve"> students who have </w:t>
      </w:r>
      <w:r w:rsidR="00BC125D">
        <w:rPr>
          <w:rFonts w:ascii="Times New Roman" w:hAnsi="Times New Roman"/>
          <w:szCs w:val="24"/>
        </w:rPr>
        <w:t xml:space="preserve">historically </w:t>
      </w:r>
      <w:r w:rsidRPr="00B20CA9" w:rsidR="00BC125D">
        <w:rPr>
          <w:rFonts w:ascii="Times New Roman" w:hAnsi="Times New Roman"/>
          <w:szCs w:val="24"/>
        </w:rPr>
        <w:t>been subject to longstanding opportunity gaps in our education system</w:t>
      </w:r>
      <w:r w:rsidR="00BC125D">
        <w:rPr>
          <w:rFonts w:ascii="Times New Roman" w:hAnsi="Times New Roman"/>
          <w:bCs/>
          <w:szCs w:val="24"/>
        </w:rPr>
        <w:t>.</w:t>
      </w:r>
    </w:p>
    <w:p w:rsidRPr="003C3B9C" w:rsidR="003C3B9C" w:rsidP="003C3B9C" w:rsidRDefault="003C3B9C" w14:paraId="5948286F" w14:textId="77777777">
      <w:pPr>
        <w:tabs>
          <w:tab w:val="left" w:pos="-720"/>
        </w:tabs>
        <w:suppressAutoHyphens/>
        <w:rPr>
          <w:rFonts w:ascii="Times New Roman" w:hAnsi="Times New Roman"/>
          <w:b/>
          <w:szCs w:val="24"/>
        </w:rPr>
      </w:pPr>
    </w:p>
    <w:p w:rsidRPr="00AD381B"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7BED2EB5" w14:textId="77777777">
      <w:pPr>
        <w:tabs>
          <w:tab w:val="left" w:pos="-720"/>
        </w:tabs>
        <w:suppressAutoHyphens/>
        <w:rPr>
          <w:rFonts w:ascii="Times New Roman" w:hAnsi="Times New Roman"/>
          <w:b/>
          <w:szCs w:val="24"/>
        </w:rPr>
      </w:pPr>
    </w:p>
    <w:p w:rsidRPr="00AD381B" w:rsidR="00043C32" w:rsidP="00AD381B" w:rsidRDefault="00043C32" w14:paraId="7BED2EB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7BED2EB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7BED2EB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00043C32" w:rsidP="00AD381B" w:rsidRDefault="00043C32" w14:paraId="7BED2EC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7BED2EC5" w14:textId="4E7ACDB0">
      <w:pPr>
        <w:pStyle w:val="ListParagraph"/>
        <w:rPr>
          <w:rFonts w:ascii="Times New Roman" w:hAnsi="Times New Roman"/>
          <w:b/>
          <w:szCs w:val="24"/>
        </w:rPr>
      </w:pPr>
    </w:p>
    <w:p w:rsidRPr="00D97CD3" w:rsidR="00E4580F" w:rsidP="00E4580F" w:rsidRDefault="00E4580F" w14:paraId="0550F1B8" w14:textId="77777777">
      <w:pPr>
        <w:pStyle w:val="ListParagraph"/>
        <w:suppressAutoHyphens/>
        <w:spacing w:line="240" w:lineRule="exact"/>
        <w:rPr>
          <w:rFonts w:ascii="Times New Roman" w:hAnsi="Times New Roman"/>
        </w:rPr>
      </w:pPr>
      <w:r w:rsidRPr="00D97CD3">
        <w:rPr>
          <w:rFonts w:ascii="Times New Roman" w:hAnsi="Times New Roman"/>
        </w:rPr>
        <w:t>No such circumstances exist.</w:t>
      </w:r>
    </w:p>
    <w:p w:rsidRPr="00AD381B" w:rsidR="00AD381B" w:rsidP="00AD381B" w:rsidRDefault="00AD381B" w14:paraId="7BED2EC6" w14:textId="77777777">
      <w:pPr>
        <w:tabs>
          <w:tab w:val="left" w:pos="-720"/>
        </w:tabs>
        <w:suppressAutoHyphens/>
        <w:rPr>
          <w:rFonts w:ascii="Times New Roman" w:hAnsi="Times New Roman"/>
          <w:szCs w:val="24"/>
        </w:rPr>
      </w:pPr>
    </w:p>
    <w:p w:rsidR="00D75313" w:rsidP="00AD381B" w:rsidRDefault="00043C32"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7BED2EC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BED2ECD" w14:textId="77777777">
      <w:pPr>
        <w:tabs>
          <w:tab w:val="left" w:pos="-720"/>
        </w:tabs>
        <w:suppressAutoHyphens/>
        <w:rPr>
          <w:rStyle w:val="a"/>
          <w:rFonts w:ascii="Times New Roman" w:hAnsi="Times New Roman"/>
          <w:b/>
          <w:szCs w:val="24"/>
        </w:rPr>
      </w:pPr>
    </w:p>
    <w:p w:rsidR="00043C32" w:rsidP="00AD381B" w:rsidRDefault="00043C32" w14:paraId="7BED2ECE" w14:textId="6FBD310B">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41A5B" w:rsidP="00AD381B" w:rsidRDefault="00741A5B" w14:paraId="480F65A3" w14:textId="55504B90">
      <w:pPr>
        <w:tabs>
          <w:tab w:val="left" w:pos="-720"/>
        </w:tabs>
        <w:suppressAutoHyphens/>
        <w:ind w:left="720"/>
        <w:rPr>
          <w:rStyle w:val="a"/>
          <w:rFonts w:ascii="Times New Roman" w:hAnsi="Times New Roman"/>
          <w:b/>
          <w:szCs w:val="24"/>
        </w:rPr>
      </w:pPr>
    </w:p>
    <w:p w:rsidR="00FB43D2" w:rsidP="00FB43D2" w:rsidRDefault="00FB43D2" w14:paraId="4C94745B" w14:textId="77777777">
      <w:pPr>
        <w:tabs>
          <w:tab w:val="left" w:pos="-720"/>
        </w:tabs>
        <w:suppressAutoHyphens/>
        <w:ind w:left="720"/>
        <w:rPr>
          <w:rFonts w:ascii="Times New Roman" w:hAnsi="Times New Roman"/>
          <w:b/>
          <w:szCs w:val="24"/>
        </w:rPr>
      </w:pPr>
    </w:p>
    <w:p w:rsidRPr="00670C3D" w:rsidR="00402341" w:rsidP="00670C3D" w:rsidRDefault="00402341" w14:paraId="6FFCB78D" w14:textId="34874D65">
      <w:pPr>
        <w:pStyle w:val="BodyText3"/>
        <w:spacing w:after="0"/>
        <w:ind w:left="720"/>
        <w:rPr>
          <w:sz w:val="24"/>
        </w:rPr>
      </w:pPr>
      <w:r w:rsidRPr="00670C3D">
        <w:rPr>
          <w:sz w:val="24"/>
        </w:rPr>
        <w:t xml:space="preserve">This is request for revision due to the proposed requirement related to the Maintenance of Equity requirements of the American Rescue Plan Act of the OMB approved collection, 1810-0759. </w:t>
      </w:r>
      <w:r w:rsidR="00871770">
        <w:rPr>
          <w:sz w:val="24"/>
        </w:rPr>
        <w:t>C</w:t>
      </w:r>
      <w:r w:rsidRPr="00670C3D">
        <w:rPr>
          <w:sz w:val="24"/>
        </w:rPr>
        <w:t>omment</w:t>
      </w:r>
      <w:r w:rsidR="00871770">
        <w:rPr>
          <w:sz w:val="24"/>
        </w:rPr>
        <w:t>s will be requested</w:t>
      </w:r>
      <w:r w:rsidRPr="00670C3D">
        <w:rPr>
          <w:sz w:val="24"/>
        </w:rPr>
        <w:t xml:space="preserve"> for this information collection package</w:t>
      </w:r>
      <w:r w:rsidR="00883FF0">
        <w:rPr>
          <w:sz w:val="24"/>
        </w:rPr>
        <w:t xml:space="preserve"> through the notice of proposed requirement and the comment</w:t>
      </w:r>
      <w:r w:rsidR="0088239B">
        <w:rPr>
          <w:sz w:val="24"/>
        </w:rPr>
        <w:t xml:space="preserve"> period</w:t>
      </w:r>
      <w:r w:rsidR="00CE77D2">
        <w:rPr>
          <w:sz w:val="24"/>
        </w:rPr>
        <w:t>s</w:t>
      </w:r>
      <w:r w:rsidR="0088239B">
        <w:rPr>
          <w:sz w:val="24"/>
        </w:rPr>
        <w:t xml:space="preserve"> will</w:t>
      </w:r>
      <w:r w:rsidRPr="00670C3D">
        <w:rPr>
          <w:sz w:val="24"/>
        </w:rPr>
        <w:t xml:space="preserve"> run concurrently</w:t>
      </w:r>
      <w:r w:rsidRPr="00FF6CFE">
        <w:rPr>
          <w:sz w:val="24"/>
        </w:rPr>
        <w:t>.</w:t>
      </w:r>
      <w:r w:rsidRPr="00FF6CFE" w:rsidR="00CE36A1">
        <w:rPr>
          <w:sz w:val="24"/>
        </w:rPr>
        <w:t xml:space="preserve"> The proposed requirement</w:t>
      </w:r>
      <w:r w:rsidR="001F5EEF">
        <w:rPr>
          <w:sz w:val="24"/>
        </w:rPr>
        <w:t xml:space="preserve"> -</w:t>
      </w:r>
      <w:r w:rsidRPr="00FF6CFE" w:rsidR="00CE36A1">
        <w:rPr>
          <w:sz w:val="24"/>
        </w:rPr>
        <w:t>American Rescue Plan Act Elementary and Secondary School Emergency Relief Fund was published on January 3, 2022, (Vol. 87, No. 1, p. 57) in the Federal Register. It relates to Docket ID ED–2021–OESE–0116.</w:t>
      </w:r>
    </w:p>
    <w:p w:rsidR="00FB43D2" w:rsidP="00AD381B" w:rsidRDefault="00FB43D2" w14:paraId="046FB58C" w14:textId="77777777">
      <w:pPr>
        <w:tabs>
          <w:tab w:val="left" w:pos="-720"/>
        </w:tabs>
        <w:suppressAutoHyphens/>
        <w:ind w:left="720"/>
        <w:rPr>
          <w:rStyle w:val="a"/>
          <w:rFonts w:ascii="Times New Roman" w:hAnsi="Times New Roman"/>
          <w:b/>
          <w:szCs w:val="24"/>
        </w:rPr>
      </w:pPr>
    </w:p>
    <w:p w:rsidR="00E66550" w:rsidP="00AD381B" w:rsidRDefault="00E66550" w14:paraId="7BED2ED0" w14:textId="77777777">
      <w:pPr>
        <w:tabs>
          <w:tab w:val="left" w:pos="-720"/>
        </w:tabs>
        <w:suppressAutoHyphens/>
        <w:ind w:left="720"/>
        <w:rPr>
          <w:rFonts w:ascii="Times New Roman" w:hAnsi="Times New Roman"/>
          <w:szCs w:val="24"/>
        </w:rPr>
      </w:pPr>
    </w:p>
    <w:p w:rsidR="00043C32" w:rsidP="00AD381B" w:rsidRDefault="00043C32"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7BED2ED2" w14:textId="4DF90D29">
      <w:pPr>
        <w:pStyle w:val="ListParagraph"/>
        <w:tabs>
          <w:tab w:val="left" w:pos="-720"/>
        </w:tabs>
        <w:suppressAutoHyphens/>
        <w:contextualSpacing w:val="0"/>
        <w:rPr>
          <w:rFonts w:ascii="Times New Roman" w:hAnsi="Times New Roman"/>
          <w:b/>
          <w:szCs w:val="24"/>
        </w:rPr>
      </w:pPr>
    </w:p>
    <w:p w:rsidRPr="00D97CD3" w:rsidR="00222D46" w:rsidP="00222D46" w:rsidRDefault="00222D46" w14:paraId="60F8BC86" w14:textId="77777777">
      <w:pPr>
        <w:pStyle w:val="ListParagraph"/>
        <w:suppressAutoHyphens/>
        <w:spacing w:line="240" w:lineRule="exact"/>
        <w:rPr>
          <w:rFonts w:ascii="Times New Roman" w:hAnsi="Times New Roman"/>
        </w:rPr>
      </w:pPr>
      <w:r w:rsidRPr="00D97CD3">
        <w:rPr>
          <w:rFonts w:ascii="Times New Roman" w:hAnsi="Times New Roman"/>
        </w:rPr>
        <w:t xml:space="preserve">There are no payments or gifts to respondents. </w:t>
      </w:r>
    </w:p>
    <w:p w:rsidRPr="00920F63" w:rsidR="00920F63" w:rsidP="00920F63" w:rsidRDefault="00920F63" w14:paraId="7BED2ED3"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CA38BA" w:rsidRDefault="00920F63" w14:paraId="7BED2ED5" w14:textId="449E1A4A">
      <w:pPr>
        <w:tabs>
          <w:tab w:val="left" w:pos="-720"/>
        </w:tabs>
        <w:suppressAutoHyphens/>
        <w:ind w:firstLine="720"/>
        <w:rPr>
          <w:rFonts w:ascii="Times New Roman" w:hAnsi="Times New Roman"/>
          <w:b/>
          <w:szCs w:val="24"/>
        </w:rPr>
      </w:pPr>
    </w:p>
    <w:p w:rsidRPr="00D97CD3" w:rsidR="00CA38BA" w:rsidP="00CA38BA" w:rsidRDefault="00CA38BA" w14:paraId="7FC0C586" w14:textId="77777777">
      <w:pPr>
        <w:pStyle w:val="ListParagraph"/>
        <w:suppressAutoHyphens/>
        <w:spacing w:line="240" w:lineRule="exact"/>
        <w:rPr>
          <w:rFonts w:ascii="Times New Roman" w:hAnsi="Times New Roman"/>
        </w:rPr>
      </w:pPr>
      <w:r w:rsidRPr="00D97CD3">
        <w:rPr>
          <w:rFonts w:ascii="Times New Roman" w:hAnsi="Times New Roman"/>
        </w:rPr>
        <w:t xml:space="preserve">There are no assurances of confidentiality. </w:t>
      </w:r>
    </w:p>
    <w:p w:rsidRPr="00920F63" w:rsidR="00920F63" w:rsidP="00E25EBC" w:rsidRDefault="00920F63" w14:paraId="7BED2ED6" w14:textId="77777777">
      <w:pPr>
        <w:tabs>
          <w:tab w:val="left" w:pos="-720"/>
        </w:tabs>
        <w:suppressAutoHyphens/>
        <w:rPr>
          <w:rFonts w:ascii="Times New Roman" w:hAnsi="Times New Roman"/>
          <w:szCs w:val="24"/>
        </w:rPr>
      </w:pPr>
    </w:p>
    <w:p w:rsidR="00043C32" w:rsidP="00AD381B" w:rsidRDefault="00043C32" w14:paraId="7BED2E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DF7460" w:rsidRDefault="00920F63" w14:paraId="7BED2ED8" w14:textId="3DB52236">
      <w:pPr>
        <w:tabs>
          <w:tab w:val="left" w:pos="-720"/>
        </w:tabs>
        <w:suppressAutoHyphens/>
        <w:ind w:firstLine="720"/>
        <w:rPr>
          <w:rFonts w:ascii="Times New Roman" w:hAnsi="Times New Roman"/>
          <w:b/>
          <w:szCs w:val="24"/>
        </w:rPr>
      </w:pPr>
    </w:p>
    <w:p w:rsidRPr="00646162" w:rsidR="00CA38BA" w:rsidP="00646162" w:rsidRDefault="00646162" w14:paraId="68EE5798" w14:textId="04EAF892">
      <w:pPr>
        <w:pStyle w:val="ListParagraph"/>
        <w:suppressAutoHyphens/>
        <w:spacing w:line="240" w:lineRule="exact"/>
        <w:rPr>
          <w:rFonts w:ascii="Times New Roman" w:hAnsi="Times New Roman"/>
        </w:rPr>
      </w:pPr>
      <w:r w:rsidRPr="00D97CD3">
        <w:rPr>
          <w:rFonts w:ascii="Times New Roman" w:hAnsi="Times New Roman"/>
        </w:rPr>
        <w:t>There are no questions of a sensitive nature.</w:t>
      </w:r>
    </w:p>
    <w:p w:rsidRPr="00920F63" w:rsidR="00920F63" w:rsidP="00920F63" w:rsidRDefault="00920F63" w14:paraId="7BED2ED9" w14:textId="77777777">
      <w:pPr>
        <w:tabs>
          <w:tab w:val="left" w:pos="-720"/>
        </w:tabs>
        <w:suppressAutoHyphens/>
        <w:ind w:left="180"/>
        <w:rPr>
          <w:rFonts w:ascii="Times New Roman" w:hAnsi="Times New Roman"/>
          <w:szCs w:val="24"/>
        </w:rPr>
      </w:pPr>
    </w:p>
    <w:p w:rsidRPr="00920F63"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lastRenderedPageBreak/>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7BED2EDB" w14:textId="77777777">
      <w:pPr>
        <w:tabs>
          <w:tab w:val="left" w:pos="-720"/>
        </w:tabs>
        <w:suppressAutoHyphens/>
        <w:rPr>
          <w:rStyle w:val="a"/>
          <w:rFonts w:ascii="Times New Roman" w:hAnsi="Times New Roman"/>
          <w:b/>
          <w:szCs w:val="24"/>
        </w:rPr>
      </w:pPr>
    </w:p>
    <w:p w:rsidR="00C224FD" w:rsidP="00C224FD" w:rsidRDefault="00C224FD" w14:paraId="7BED2ED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7BED2ED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7BED2ED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7BED2EE1" w14:textId="77777777">
      <w:pPr>
        <w:tabs>
          <w:tab w:val="left" w:pos="-720"/>
          <w:tab w:val="left" w:pos="1247"/>
        </w:tabs>
        <w:suppressAutoHyphens/>
        <w:rPr>
          <w:rStyle w:val="a"/>
          <w:rFonts w:ascii="Times New Roman" w:hAnsi="Times New Roman"/>
          <w:b/>
          <w:szCs w:val="24"/>
        </w:rPr>
      </w:pPr>
    </w:p>
    <w:p w:rsidR="00946126" w:rsidP="00946126" w:rsidRDefault="00946126" w14:paraId="7BED2EE2" w14:textId="7B292D0A">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41225D" w:rsidP="00946126" w:rsidRDefault="0041225D" w14:paraId="75B1CE0B" w14:textId="413A6E1D">
      <w:pPr>
        <w:pStyle w:val="ListParagraph"/>
        <w:tabs>
          <w:tab w:val="left" w:pos="-720"/>
        </w:tabs>
        <w:suppressAutoHyphens/>
        <w:contextualSpacing w:val="0"/>
        <w:rPr>
          <w:rFonts w:ascii="Times New Roman" w:hAnsi="Times New Roman"/>
          <w:b/>
          <w:sz w:val="26"/>
          <w:szCs w:val="26"/>
        </w:rPr>
      </w:pPr>
    </w:p>
    <w:p w:rsidRPr="00A41037" w:rsidR="00A41037" w:rsidP="00A41037" w:rsidRDefault="008549AA" w14:paraId="2E81995D" w14:textId="1409A74F">
      <w:pPr>
        <w:tabs>
          <w:tab w:val="left" w:pos="1247"/>
        </w:tabs>
        <w:suppressAutoHyphens/>
        <w:ind w:left="1170"/>
        <w:rPr>
          <w:rFonts w:ascii="Times New Roman" w:hAnsi="Times New Roman"/>
        </w:rPr>
      </w:pPr>
      <w:r>
        <w:rPr>
          <w:rFonts w:ascii="Times New Roman" w:hAnsi="Times New Roman"/>
        </w:rPr>
        <w:tab/>
      </w:r>
      <w:r>
        <w:rPr>
          <w:rFonts w:ascii="Times New Roman" w:hAnsi="Times New Roman"/>
        </w:rPr>
        <w:tab/>
      </w:r>
      <w:r w:rsidR="00A124F4">
        <w:rPr>
          <w:rFonts w:ascii="Times New Roman" w:hAnsi="Times New Roman"/>
        </w:rPr>
        <w:t xml:space="preserve">This request for revision is due to </w:t>
      </w:r>
      <w:r w:rsidR="003A2343">
        <w:rPr>
          <w:rFonts w:ascii="Times New Roman" w:hAnsi="Times New Roman"/>
        </w:rPr>
        <w:t xml:space="preserve">a proposed requirement. </w:t>
      </w:r>
      <w:r w:rsidRPr="00A41037" w:rsidR="00A41037">
        <w:rPr>
          <w:rFonts w:ascii="Times New Roman" w:hAnsi="Times New Roman"/>
        </w:rPr>
        <w:t>We</w:t>
      </w:r>
      <w:r w:rsidR="00A41037">
        <w:rPr>
          <w:rFonts w:ascii="Times New Roman" w:hAnsi="Times New Roman"/>
        </w:rPr>
        <w:t xml:space="preserve"> estimate</w:t>
      </w:r>
      <w:r w:rsidRPr="00A41037" w:rsidR="00A41037">
        <w:rPr>
          <w:rFonts w:ascii="Times New Roman" w:hAnsi="Times New Roman"/>
        </w:rPr>
        <w:t xml:space="preserve"> that, for each SEA, including the District of Columbia and the Commonwealth of Puerto Rico, a management analyst, at an hourly rate of $5</w:t>
      </w:r>
      <w:r w:rsidR="00CF2BDC">
        <w:rPr>
          <w:rFonts w:ascii="Times New Roman" w:hAnsi="Times New Roman"/>
        </w:rPr>
        <w:t>3.79</w:t>
      </w:r>
      <w:r w:rsidRPr="00A41037" w:rsidR="00A41037">
        <w:rPr>
          <w:rFonts w:ascii="Times New Roman" w:hAnsi="Times New Roman"/>
        </w:rPr>
        <w:t>, will spend approximately 8 hours compiling the relevant data and preparing it for publication on the SEA website.  At an hourly rate of $</w:t>
      </w:r>
      <w:r w:rsidR="00630E1D">
        <w:rPr>
          <w:rFonts w:ascii="Times New Roman" w:hAnsi="Times New Roman"/>
        </w:rPr>
        <w:t>59.09</w:t>
      </w:r>
      <w:r w:rsidRPr="00A41037" w:rsidR="00A41037">
        <w:rPr>
          <w:rFonts w:ascii="Times New Roman" w:hAnsi="Times New Roman"/>
        </w:rPr>
        <w:t xml:space="preserve">, we estimate that posting the data online would take a network administrator approximately 30 minutes.  We estimate that posting the </w:t>
      </w:r>
      <w:r w:rsidR="00D8376C">
        <w:rPr>
          <w:rFonts w:ascii="Times New Roman" w:hAnsi="Times New Roman"/>
        </w:rPr>
        <w:t>maintenance of equity</w:t>
      </w:r>
      <w:r w:rsidRPr="00A41037" w:rsidR="00A41037">
        <w:rPr>
          <w:rFonts w:ascii="Times New Roman" w:hAnsi="Times New Roman"/>
        </w:rPr>
        <w:t xml:space="preserve"> data would cost each SEA $4</w:t>
      </w:r>
      <w:r w:rsidR="00B74330">
        <w:rPr>
          <w:rFonts w:ascii="Times New Roman" w:hAnsi="Times New Roman"/>
        </w:rPr>
        <w:t>6</w:t>
      </w:r>
      <w:r w:rsidRPr="00A41037" w:rsidR="00A41037">
        <w:rPr>
          <w:rFonts w:ascii="Times New Roman" w:hAnsi="Times New Roman"/>
        </w:rPr>
        <w:t>0 and result in 8.5 burden hours annually for a total annual cost of $23,</w:t>
      </w:r>
      <w:r w:rsidR="00C068E1">
        <w:rPr>
          <w:rFonts w:ascii="Times New Roman" w:hAnsi="Times New Roman"/>
        </w:rPr>
        <w:t>9</w:t>
      </w:r>
      <w:r w:rsidRPr="00A41037" w:rsidR="00A41037">
        <w:rPr>
          <w:rFonts w:ascii="Times New Roman" w:hAnsi="Times New Roman"/>
        </w:rPr>
        <w:t xml:space="preserve">00, and 442 burden hours. </w:t>
      </w:r>
    </w:p>
    <w:p w:rsidRPr="00A41037" w:rsidR="00A41037" w:rsidP="00A41037" w:rsidRDefault="008549AA" w14:paraId="3CE55A5B" w14:textId="3E52B952">
      <w:pPr>
        <w:tabs>
          <w:tab w:val="left" w:pos="1247"/>
        </w:tabs>
        <w:suppressAutoHyphens/>
        <w:ind w:left="1170"/>
        <w:rPr>
          <w:rFonts w:ascii="Times New Roman" w:hAnsi="Times New Roman"/>
        </w:rPr>
      </w:pPr>
      <w:r>
        <w:rPr>
          <w:rFonts w:ascii="Times New Roman" w:hAnsi="Times New Roman"/>
        </w:rPr>
        <w:tab/>
      </w:r>
      <w:r>
        <w:rPr>
          <w:rFonts w:ascii="Times New Roman" w:hAnsi="Times New Roman"/>
        </w:rPr>
        <w:tab/>
      </w:r>
      <w:r w:rsidRPr="00A41037" w:rsidR="00A41037">
        <w:rPr>
          <w:rFonts w:ascii="Times New Roman" w:hAnsi="Times New Roman"/>
        </w:rPr>
        <w:t>We estimate that approximately 20 States will need to update their data after initial posting.  We assume the updates would take a management analyst approximately 4 hours to complete and would require 30 minutes for a network administrator to post.  We estimate posting corrections will cost each SEA $240 and result in 4.5 burden hours for a total cost of $4,</w:t>
      </w:r>
      <w:r w:rsidR="006F6045">
        <w:rPr>
          <w:rFonts w:ascii="Times New Roman" w:hAnsi="Times New Roman"/>
        </w:rPr>
        <w:t>9</w:t>
      </w:r>
      <w:r w:rsidRPr="00A41037" w:rsidR="00A41037">
        <w:rPr>
          <w:rFonts w:ascii="Times New Roman" w:hAnsi="Times New Roman"/>
        </w:rPr>
        <w:t>00, and 90 burden hours.</w:t>
      </w:r>
    </w:p>
    <w:p w:rsidRPr="00A41037" w:rsidR="00A41037" w:rsidP="00A41037" w:rsidRDefault="00A41037" w14:paraId="45C8192B" w14:textId="7C9490C2">
      <w:pPr>
        <w:tabs>
          <w:tab w:val="left" w:pos="1247"/>
        </w:tabs>
        <w:suppressAutoHyphens/>
        <w:ind w:left="1170"/>
        <w:rPr>
          <w:rFonts w:ascii="Times New Roman" w:hAnsi="Times New Roman"/>
        </w:rPr>
      </w:pPr>
      <w:r w:rsidRPr="00A41037">
        <w:rPr>
          <w:rFonts w:ascii="Times New Roman" w:hAnsi="Times New Roman"/>
        </w:rPr>
        <w:lastRenderedPageBreak/>
        <w:tab/>
      </w:r>
      <w:r w:rsidR="00C2627F">
        <w:rPr>
          <w:rFonts w:ascii="Times New Roman" w:hAnsi="Times New Roman"/>
        </w:rPr>
        <w:tab/>
      </w:r>
      <w:r w:rsidRPr="00A41037">
        <w:rPr>
          <w:rFonts w:ascii="Times New Roman" w:hAnsi="Times New Roman"/>
        </w:rPr>
        <w:t>Collectively, we estimate that this proposed requirement would result in a total estimated cost of $28,</w:t>
      </w:r>
      <w:r w:rsidR="001719E6">
        <w:rPr>
          <w:rFonts w:ascii="Times New Roman" w:hAnsi="Times New Roman"/>
        </w:rPr>
        <w:t>8</w:t>
      </w:r>
      <w:r w:rsidRPr="00A41037">
        <w:rPr>
          <w:rFonts w:ascii="Times New Roman" w:hAnsi="Times New Roman"/>
        </w:rPr>
        <w:t>00 and a total estimated burden of 532 hours to the public annually.</w:t>
      </w:r>
    </w:p>
    <w:p w:rsidR="00920F63" w:rsidP="00920F63" w:rsidRDefault="00920F63" w14:paraId="7BED2EE3"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7BED2EE4"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000" w:type="dxa"/>
        <w:tblLayout w:type="fixed"/>
        <w:tblLook w:val="0020" w:firstRow="1" w:lastRow="0" w:firstColumn="0" w:lastColumn="0" w:noHBand="0" w:noVBand="0"/>
      </w:tblPr>
      <w:tblGrid>
        <w:gridCol w:w="1530"/>
        <w:gridCol w:w="1275"/>
        <w:gridCol w:w="1080"/>
        <w:gridCol w:w="1335"/>
        <w:gridCol w:w="900"/>
        <w:gridCol w:w="1530"/>
        <w:gridCol w:w="1350"/>
      </w:tblGrid>
      <w:tr w:rsidRPr="00442E07" w:rsidR="00125E02" w:rsidTr="001C643B" w14:paraId="7BED2EFC" w14:textId="77777777">
        <w:trPr>
          <w:tblHeader/>
        </w:trPr>
        <w:tc>
          <w:tcPr>
            <w:tcW w:w="1530" w:type="dxa"/>
          </w:tcPr>
          <w:p w:rsidR="00125E02" w:rsidP="00FE1BAE" w:rsidRDefault="00125E02" w14:paraId="7BED2EE5" w14:textId="77777777">
            <w:pPr>
              <w:jc w:val="center"/>
              <w:rPr>
                <w:rFonts w:ascii="Times New Roman" w:hAnsi="Times New Roman"/>
                <w:sz w:val="20"/>
              </w:rPr>
            </w:pPr>
          </w:p>
          <w:p w:rsidR="00125E02" w:rsidP="00FE1BAE" w:rsidRDefault="00125E02" w14:paraId="7BED2EE6" w14:textId="77777777">
            <w:pPr>
              <w:jc w:val="center"/>
              <w:rPr>
                <w:rFonts w:ascii="Times New Roman" w:hAnsi="Times New Roman"/>
                <w:sz w:val="20"/>
              </w:rPr>
            </w:pPr>
          </w:p>
          <w:p w:rsidRPr="007F6104" w:rsidR="00125E02" w:rsidP="00FE1BAE" w:rsidRDefault="00125E02" w14:paraId="7BED2EE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125E02" w:rsidP="00FE1BAE" w:rsidRDefault="00125E02" w14:paraId="7BED2EEE"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125E02" w:rsidP="00FE1BAE" w:rsidRDefault="00125E02" w14:paraId="7BED2EEF" w14:textId="77777777">
            <w:pPr>
              <w:jc w:val="center"/>
              <w:rPr>
                <w:rFonts w:ascii="Times New Roman" w:hAnsi="Times New Roman"/>
                <w:sz w:val="20"/>
              </w:rPr>
            </w:pPr>
          </w:p>
          <w:p w:rsidR="00125E02" w:rsidP="00FE1BAE" w:rsidRDefault="00125E02" w14:paraId="7BED2EF0" w14:textId="77777777">
            <w:pPr>
              <w:jc w:val="center"/>
              <w:rPr>
                <w:rFonts w:ascii="Times New Roman" w:hAnsi="Times New Roman"/>
                <w:sz w:val="20"/>
              </w:rPr>
            </w:pPr>
          </w:p>
          <w:p w:rsidRPr="007F6104" w:rsidR="00125E02" w:rsidP="00FE1BAE" w:rsidRDefault="00125E02" w14:paraId="7BED2EF1"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125E02" w:rsidP="00FE1BAE" w:rsidRDefault="00125E02" w14:paraId="7BED2EF2" w14:textId="77777777">
            <w:pPr>
              <w:jc w:val="center"/>
              <w:rPr>
                <w:rFonts w:ascii="Times New Roman" w:hAnsi="Times New Roman"/>
                <w:sz w:val="20"/>
              </w:rPr>
            </w:pPr>
          </w:p>
          <w:p w:rsidRPr="007F6104" w:rsidR="00125E02" w:rsidP="00FE1BAE" w:rsidRDefault="00125E02" w14:paraId="7BED2EF3"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125E02" w:rsidP="00FE1BAE" w:rsidRDefault="00125E02" w14:paraId="7BED2EF4" w14:textId="77777777">
            <w:pPr>
              <w:jc w:val="center"/>
              <w:rPr>
                <w:rFonts w:ascii="Times New Roman" w:hAnsi="Times New Roman"/>
                <w:sz w:val="20"/>
              </w:rPr>
            </w:pPr>
          </w:p>
          <w:p w:rsidRPr="007F6104" w:rsidR="00125E02" w:rsidP="00F31BEC" w:rsidRDefault="00125E02" w14:paraId="7BED2EF5"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125E02" w:rsidP="00FE1BAE" w:rsidRDefault="00125E02" w14:paraId="7BED2EF6" w14:textId="77777777">
            <w:pPr>
              <w:jc w:val="center"/>
              <w:rPr>
                <w:rFonts w:ascii="Times New Roman" w:hAnsi="Times New Roman"/>
                <w:sz w:val="20"/>
              </w:rPr>
            </w:pPr>
          </w:p>
          <w:p w:rsidR="00125E02" w:rsidP="00FE1BAE" w:rsidRDefault="00125E02" w14:paraId="7BED2EF7" w14:textId="77777777">
            <w:pPr>
              <w:jc w:val="center"/>
              <w:rPr>
                <w:rFonts w:ascii="Times New Roman" w:hAnsi="Times New Roman"/>
                <w:sz w:val="20"/>
              </w:rPr>
            </w:pPr>
          </w:p>
          <w:p w:rsidRPr="007F6104" w:rsidR="00125E02" w:rsidP="00FE1BAE" w:rsidRDefault="00125E02" w14:paraId="7BED2EF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125E02" w:rsidP="00FE1BAE" w:rsidRDefault="00125E02" w14:paraId="7BED2EF9" w14:textId="77777777">
            <w:pPr>
              <w:jc w:val="center"/>
              <w:rPr>
                <w:rFonts w:ascii="Times New Roman" w:hAnsi="Times New Roman"/>
                <w:sz w:val="20"/>
              </w:rPr>
            </w:pPr>
          </w:p>
          <w:p w:rsidR="00125E02" w:rsidP="00FE1BAE" w:rsidRDefault="00125E02" w14:paraId="7BED2EFA" w14:textId="77777777">
            <w:pPr>
              <w:jc w:val="center"/>
              <w:rPr>
                <w:rFonts w:ascii="Times New Roman" w:hAnsi="Times New Roman"/>
                <w:sz w:val="20"/>
              </w:rPr>
            </w:pPr>
          </w:p>
          <w:p w:rsidRPr="007F6104" w:rsidR="00125E02" w:rsidP="00FE1BAE" w:rsidRDefault="00125E02" w14:paraId="7BED2EF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125E02" w:rsidTr="001C643B" w14:paraId="7BED2F06" w14:textId="77777777">
        <w:tc>
          <w:tcPr>
            <w:tcW w:w="1530" w:type="dxa"/>
          </w:tcPr>
          <w:p w:rsidRPr="00442E07" w:rsidR="00125E02" w:rsidP="00FE1BAE" w:rsidRDefault="009842C8" w14:paraId="7BED2EFD" w14:textId="5E1B3B5E">
            <w:pPr>
              <w:rPr>
                <w:rFonts w:ascii="Times New Roman" w:hAnsi="Times New Roman"/>
                <w:szCs w:val="24"/>
              </w:rPr>
            </w:pPr>
            <w:r>
              <w:rPr>
                <w:rFonts w:ascii="Times New Roman" w:hAnsi="Times New Roman"/>
                <w:szCs w:val="24"/>
              </w:rPr>
              <w:t xml:space="preserve">LEA – level </w:t>
            </w:r>
            <w:r w:rsidR="00D8376C">
              <w:rPr>
                <w:rFonts w:ascii="Times New Roman" w:hAnsi="Times New Roman"/>
                <w:szCs w:val="24"/>
              </w:rPr>
              <w:t>maintenance of equity</w:t>
            </w:r>
            <w:r w:rsidR="00235C90">
              <w:rPr>
                <w:rFonts w:ascii="Times New Roman" w:hAnsi="Times New Roman"/>
                <w:szCs w:val="24"/>
              </w:rPr>
              <w:t xml:space="preserve"> Data</w:t>
            </w:r>
            <w:r w:rsidR="004B41CB">
              <w:rPr>
                <w:rFonts w:ascii="Times New Roman" w:hAnsi="Times New Roman"/>
                <w:szCs w:val="24"/>
              </w:rPr>
              <w:t xml:space="preserve"> </w:t>
            </w:r>
            <w:r w:rsidR="0011112A">
              <w:rPr>
                <w:rFonts w:ascii="Times New Roman" w:hAnsi="Times New Roman"/>
                <w:szCs w:val="24"/>
              </w:rPr>
              <w:t>Posting</w:t>
            </w:r>
          </w:p>
        </w:tc>
        <w:tc>
          <w:tcPr>
            <w:tcW w:w="1275" w:type="dxa"/>
          </w:tcPr>
          <w:p w:rsidRPr="00442E07" w:rsidR="00125E02" w:rsidP="009778F2" w:rsidRDefault="00125E02" w14:paraId="7BED2F00" w14:textId="14315FF9">
            <w:pPr>
              <w:jc w:val="center"/>
              <w:rPr>
                <w:rFonts w:ascii="Times New Roman" w:hAnsi="Times New Roman"/>
                <w:szCs w:val="24"/>
              </w:rPr>
            </w:pPr>
            <w:r>
              <w:rPr>
                <w:rFonts w:ascii="Times New Roman" w:hAnsi="Times New Roman"/>
                <w:szCs w:val="24"/>
              </w:rPr>
              <w:t>52</w:t>
            </w:r>
            <w:r w:rsidR="00C34767">
              <w:rPr>
                <w:rFonts w:ascii="Times New Roman" w:hAnsi="Times New Roman"/>
                <w:szCs w:val="24"/>
              </w:rPr>
              <w:t xml:space="preserve"> SEAs</w:t>
            </w:r>
          </w:p>
        </w:tc>
        <w:tc>
          <w:tcPr>
            <w:tcW w:w="1080" w:type="dxa"/>
          </w:tcPr>
          <w:p w:rsidRPr="00442E07" w:rsidR="00125E02" w:rsidP="00AB4F1C" w:rsidRDefault="00125E02" w14:paraId="7BED2F01" w14:textId="27639287">
            <w:pPr>
              <w:jc w:val="center"/>
              <w:rPr>
                <w:rFonts w:ascii="Times New Roman" w:hAnsi="Times New Roman"/>
                <w:szCs w:val="24"/>
              </w:rPr>
            </w:pPr>
            <w:r>
              <w:rPr>
                <w:rFonts w:ascii="Times New Roman" w:hAnsi="Times New Roman"/>
                <w:szCs w:val="24"/>
              </w:rPr>
              <w:t>1 each</w:t>
            </w:r>
          </w:p>
        </w:tc>
        <w:tc>
          <w:tcPr>
            <w:tcW w:w="1335" w:type="dxa"/>
          </w:tcPr>
          <w:p w:rsidRPr="00442E07" w:rsidR="00125E02" w:rsidP="009778F2" w:rsidRDefault="00605A54" w14:paraId="7BED2F02" w14:textId="7FEB3557">
            <w:pPr>
              <w:jc w:val="center"/>
              <w:rPr>
                <w:rFonts w:ascii="Times New Roman" w:hAnsi="Times New Roman"/>
                <w:szCs w:val="24"/>
              </w:rPr>
            </w:pPr>
            <w:r>
              <w:rPr>
                <w:rFonts w:ascii="Times New Roman" w:hAnsi="Times New Roman"/>
                <w:szCs w:val="24"/>
              </w:rPr>
              <w:t>8</w:t>
            </w:r>
            <w:r w:rsidR="001C643B">
              <w:rPr>
                <w:rFonts w:ascii="Times New Roman" w:hAnsi="Times New Roman"/>
                <w:szCs w:val="24"/>
              </w:rPr>
              <w:t>.</w:t>
            </w:r>
            <w:r>
              <w:rPr>
                <w:rFonts w:ascii="Times New Roman" w:hAnsi="Times New Roman"/>
                <w:szCs w:val="24"/>
              </w:rPr>
              <w:t>5</w:t>
            </w:r>
          </w:p>
        </w:tc>
        <w:tc>
          <w:tcPr>
            <w:tcW w:w="900" w:type="dxa"/>
          </w:tcPr>
          <w:p w:rsidRPr="00442E07" w:rsidR="00125E02" w:rsidP="009778F2" w:rsidRDefault="00C14655" w14:paraId="7BED2F03" w14:textId="2AB73BDC">
            <w:pPr>
              <w:jc w:val="center"/>
              <w:rPr>
                <w:rFonts w:ascii="Times New Roman" w:hAnsi="Times New Roman"/>
                <w:szCs w:val="24"/>
              </w:rPr>
            </w:pPr>
            <w:r>
              <w:rPr>
                <w:rFonts w:ascii="Times New Roman" w:hAnsi="Times New Roman"/>
                <w:szCs w:val="24"/>
              </w:rPr>
              <w:t>442</w:t>
            </w:r>
          </w:p>
        </w:tc>
        <w:tc>
          <w:tcPr>
            <w:tcW w:w="1530" w:type="dxa"/>
          </w:tcPr>
          <w:p w:rsidRPr="00442E07" w:rsidR="00125E02" w:rsidP="009778F2" w:rsidRDefault="00125E02" w14:paraId="7BED2F04" w14:textId="13B9555C">
            <w:pPr>
              <w:jc w:val="center"/>
              <w:rPr>
                <w:rFonts w:ascii="Times New Roman" w:hAnsi="Times New Roman"/>
                <w:szCs w:val="24"/>
              </w:rPr>
            </w:pPr>
            <w:r>
              <w:rPr>
                <w:rFonts w:ascii="Times New Roman" w:hAnsi="Times New Roman"/>
                <w:szCs w:val="24"/>
              </w:rPr>
              <w:t>$</w:t>
            </w:r>
            <w:r w:rsidR="00BE3CD2">
              <w:rPr>
                <w:rFonts w:ascii="Times New Roman" w:hAnsi="Times New Roman"/>
                <w:szCs w:val="24"/>
              </w:rPr>
              <w:t>54.10</w:t>
            </w:r>
          </w:p>
        </w:tc>
        <w:tc>
          <w:tcPr>
            <w:tcW w:w="1350" w:type="dxa"/>
          </w:tcPr>
          <w:p w:rsidRPr="00442E07" w:rsidR="00125E02" w:rsidP="009778F2" w:rsidRDefault="00C40F53" w14:paraId="7BED2F05" w14:textId="362A12BD">
            <w:pPr>
              <w:jc w:val="center"/>
              <w:rPr>
                <w:rFonts w:ascii="Times New Roman" w:hAnsi="Times New Roman"/>
                <w:szCs w:val="24"/>
              </w:rPr>
            </w:pPr>
            <w:r>
              <w:rPr>
                <w:rFonts w:ascii="Times New Roman" w:hAnsi="Times New Roman"/>
                <w:szCs w:val="24"/>
              </w:rPr>
              <w:t>$</w:t>
            </w:r>
            <w:r w:rsidR="00F6147C">
              <w:rPr>
                <w:rFonts w:ascii="Times New Roman" w:hAnsi="Times New Roman"/>
                <w:szCs w:val="24"/>
              </w:rPr>
              <w:t>23,</w:t>
            </w:r>
            <w:r w:rsidR="005D6809">
              <w:rPr>
                <w:rFonts w:ascii="Times New Roman" w:hAnsi="Times New Roman"/>
                <w:szCs w:val="24"/>
              </w:rPr>
              <w:t>9</w:t>
            </w:r>
            <w:r w:rsidR="00F6147C">
              <w:rPr>
                <w:rFonts w:ascii="Times New Roman" w:hAnsi="Times New Roman"/>
                <w:szCs w:val="24"/>
              </w:rPr>
              <w:t>00</w:t>
            </w:r>
          </w:p>
        </w:tc>
      </w:tr>
      <w:tr w:rsidRPr="00442E07" w:rsidR="0011112A" w:rsidTr="001C643B" w14:paraId="4D10A9E7" w14:textId="77777777">
        <w:tc>
          <w:tcPr>
            <w:tcW w:w="1530" w:type="dxa"/>
          </w:tcPr>
          <w:p w:rsidR="0011112A" w:rsidP="00FE1BAE" w:rsidRDefault="00C1270A" w14:paraId="7B856C23" w14:textId="524AD7EE">
            <w:pPr>
              <w:rPr>
                <w:rFonts w:ascii="Times New Roman" w:hAnsi="Times New Roman"/>
                <w:szCs w:val="24"/>
              </w:rPr>
            </w:pPr>
            <w:r>
              <w:rPr>
                <w:rFonts w:ascii="Times New Roman" w:hAnsi="Times New Roman"/>
                <w:szCs w:val="24"/>
              </w:rPr>
              <w:t xml:space="preserve"> LEA level </w:t>
            </w:r>
            <w:r w:rsidR="00D8376C">
              <w:rPr>
                <w:rFonts w:ascii="Times New Roman" w:hAnsi="Times New Roman"/>
                <w:szCs w:val="24"/>
              </w:rPr>
              <w:t>maintenance of equity</w:t>
            </w:r>
            <w:r w:rsidR="00031CF4">
              <w:rPr>
                <w:rFonts w:ascii="Times New Roman" w:hAnsi="Times New Roman"/>
                <w:szCs w:val="24"/>
              </w:rPr>
              <w:t xml:space="preserve"> Data Updates</w:t>
            </w:r>
          </w:p>
        </w:tc>
        <w:tc>
          <w:tcPr>
            <w:tcW w:w="1275" w:type="dxa"/>
          </w:tcPr>
          <w:p w:rsidR="0011112A" w:rsidP="009778F2" w:rsidRDefault="00031CF4" w14:paraId="48927380" w14:textId="7823D86D">
            <w:pPr>
              <w:jc w:val="center"/>
              <w:rPr>
                <w:rFonts w:ascii="Times New Roman" w:hAnsi="Times New Roman"/>
                <w:szCs w:val="24"/>
              </w:rPr>
            </w:pPr>
            <w:r>
              <w:rPr>
                <w:rFonts w:ascii="Times New Roman" w:hAnsi="Times New Roman"/>
                <w:szCs w:val="24"/>
              </w:rPr>
              <w:t>20 SEAs</w:t>
            </w:r>
          </w:p>
        </w:tc>
        <w:tc>
          <w:tcPr>
            <w:tcW w:w="1080" w:type="dxa"/>
          </w:tcPr>
          <w:p w:rsidR="0011112A" w:rsidP="00AB4F1C" w:rsidRDefault="0011112A" w14:paraId="3565C7D9" w14:textId="77777777">
            <w:pPr>
              <w:jc w:val="center"/>
              <w:rPr>
                <w:rFonts w:ascii="Times New Roman" w:hAnsi="Times New Roman"/>
                <w:szCs w:val="24"/>
              </w:rPr>
            </w:pPr>
          </w:p>
        </w:tc>
        <w:tc>
          <w:tcPr>
            <w:tcW w:w="1335" w:type="dxa"/>
          </w:tcPr>
          <w:p w:rsidR="0011112A" w:rsidP="009778F2" w:rsidRDefault="00605A54" w14:paraId="1CB09B36" w14:textId="24820D83">
            <w:pPr>
              <w:jc w:val="center"/>
              <w:rPr>
                <w:rFonts w:ascii="Times New Roman" w:hAnsi="Times New Roman"/>
                <w:szCs w:val="24"/>
              </w:rPr>
            </w:pPr>
            <w:r>
              <w:rPr>
                <w:rFonts w:ascii="Times New Roman" w:hAnsi="Times New Roman"/>
                <w:szCs w:val="24"/>
              </w:rPr>
              <w:t>4.5</w:t>
            </w:r>
          </w:p>
        </w:tc>
        <w:tc>
          <w:tcPr>
            <w:tcW w:w="900" w:type="dxa"/>
          </w:tcPr>
          <w:p w:rsidR="0011112A" w:rsidP="009778F2" w:rsidRDefault="009606E6" w14:paraId="3E3F361E" w14:textId="012B4D0E">
            <w:pPr>
              <w:jc w:val="center"/>
              <w:rPr>
                <w:rFonts w:ascii="Times New Roman" w:hAnsi="Times New Roman"/>
                <w:szCs w:val="24"/>
              </w:rPr>
            </w:pPr>
            <w:r>
              <w:rPr>
                <w:rFonts w:ascii="Times New Roman" w:hAnsi="Times New Roman"/>
                <w:szCs w:val="24"/>
              </w:rPr>
              <w:t>90</w:t>
            </w:r>
          </w:p>
        </w:tc>
        <w:tc>
          <w:tcPr>
            <w:tcW w:w="1530" w:type="dxa"/>
          </w:tcPr>
          <w:p w:rsidR="0011112A" w:rsidP="009778F2" w:rsidRDefault="002F72EE" w14:paraId="1A0BEC06" w14:textId="73325A72">
            <w:pPr>
              <w:jc w:val="center"/>
              <w:rPr>
                <w:rFonts w:ascii="Times New Roman" w:hAnsi="Times New Roman"/>
                <w:szCs w:val="24"/>
              </w:rPr>
            </w:pPr>
            <w:r>
              <w:rPr>
                <w:rFonts w:ascii="Times New Roman" w:hAnsi="Times New Roman"/>
                <w:szCs w:val="24"/>
              </w:rPr>
              <w:t>$5</w:t>
            </w:r>
            <w:r w:rsidR="00884636">
              <w:rPr>
                <w:rFonts w:ascii="Times New Roman" w:hAnsi="Times New Roman"/>
                <w:szCs w:val="24"/>
              </w:rPr>
              <w:t>4.37</w:t>
            </w:r>
          </w:p>
        </w:tc>
        <w:tc>
          <w:tcPr>
            <w:tcW w:w="1350" w:type="dxa"/>
          </w:tcPr>
          <w:p w:rsidR="0011112A" w:rsidP="009778F2" w:rsidRDefault="008673F1" w14:paraId="566A74D3" w14:textId="266E8D0F">
            <w:pPr>
              <w:jc w:val="center"/>
              <w:rPr>
                <w:rFonts w:ascii="Times New Roman" w:hAnsi="Times New Roman"/>
                <w:szCs w:val="24"/>
              </w:rPr>
            </w:pPr>
            <w:r>
              <w:rPr>
                <w:rFonts w:ascii="Times New Roman" w:hAnsi="Times New Roman"/>
                <w:szCs w:val="24"/>
              </w:rPr>
              <w:t>$4,</w:t>
            </w:r>
            <w:r w:rsidR="00335AAD">
              <w:rPr>
                <w:rFonts w:ascii="Times New Roman" w:hAnsi="Times New Roman"/>
                <w:szCs w:val="24"/>
              </w:rPr>
              <w:t>9</w:t>
            </w:r>
            <w:r>
              <w:rPr>
                <w:rFonts w:ascii="Times New Roman" w:hAnsi="Times New Roman"/>
                <w:szCs w:val="24"/>
              </w:rPr>
              <w:t>00</w:t>
            </w:r>
          </w:p>
        </w:tc>
      </w:tr>
      <w:tr w:rsidRPr="00442E07" w:rsidR="00125E02" w:rsidTr="001C643B" w14:paraId="7BED2F2E" w14:textId="77777777">
        <w:tc>
          <w:tcPr>
            <w:tcW w:w="1530" w:type="dxa"/>
          </w:tcPr>
          <w:p w:rsidRPr="00442E07" w:rsidR="00125E02" w:rsidP="00FE1BAE" w:rsidRDefault="00125E02" w14:paraId="7BED2F25" w14:textId="77777777">
            <w:pPr>
              <w:rPr>
                <w:rFonts w:ascii="Times New Roman" w:hAnsi="Times New Roman"/>
                <w:szCs w:val="24"/>
              </w:rPr>
            </w:pPr>
            <w:r>
              <w:rPr>
                <w:rFonts w:ascii="Times New Roman" w:hAnsi="Times New Roman"/>
                <w:szCs w:val="24"/>
              </w:rPr>
              <w:t>Annualized Totals</w:t>
            </w:r>
          </w:p>
        </w:tc>
        <w:tc>
          <w:tcPr>
            <w:tcW w:w="1275" w:type="dxa"/>
          </w:tcPr>
          <w:p w:rsidRPr="00442E07" w:rsidR="00125E02" w:rsidP="009778F2" w:rsidRDefault="00031CF4" w14:paraId="7BED2F28" w14:textId="72153552">
            <w:pPr>
              <w:jc w:val="center"/>
              <w:rPr>
                <w:rFonts w:ascii="Times New Roman" w:hAnsi="Times New Roman"/>
                <w:szCs w:val="24"/>
              </w:rPr>
            </w:pPr>
            <w:r>
              <w:rPr>
                <w:rFonts w:ascii="Times New Roman" w:hAnsi="Times New Roman"/>
                <w:szCs w:val="24"/>
              </w:rPr>
              <w:t>7</w:t>
            </w:r>
            <w:r w:rsidR="00125E02">
              <w:rPr>
                <w:rFonts w:ascii="Times New Roman" w:hAnsi="Times New Roman"/>
                <w:szCs w:val="24"/>
              </w:rPr>
              <w:t>2</w:t>
            </w:r>
          </w:p>
        </w:tc>
        <w:tc>
          <w:tcPr>
            <w:tcW w:w="1080" w:type="dxa"/>
          </w:tcPr>
          <w:p w:rsidRPr="00442E07" w:rsidR="00125E02" w:rsidP="009778F2" w:rsidRDefault="00125E02" w14:paraId="7BED2F29" w14:textId="32AB9149">
            <w:pPr>
              <w:jc w:val="center"/>
              <w:rPr>
                <w:rFonts w:ascii="Times New Roman" w:hAnsi="Times New Roman"/>
                <w:szCs w:val="24"/>
              </w:rPr>
            </w:pPr>
          </w:p>
        </w:tc>
        <w:tc>
          <w:tcPr>
            <w:tcW w:w="1335" w:type="dxa"/>
          </w:tcPr>
          <w:p w:rsidRPr="00442E07" w:rsidR="00125E02" w:rsidP="009778F2" w:rsidRDefault="00125E02" w14:paraId="7BED2F2A" w14:textId="1CC1D2FE">
            <w:pPr>
              <w:jc w:val="center"/>
              <w:rPr>
                <w:rFonts w:ascii="Times New Roman" w:hAnsi="Times New Roman"/>
                <w:szCs w:val="24"/>
              </w:rPr>
            </w:pPr>
          </w:p>
        </w:tc>
        <w:tc>
          <w:tcPr>
            <w:tcW w:w="900" w:type="dxa"/>
          </w:tcPr>
          <w:p w:rsidRPr="00442E07" w:rsidR="00125E02" w:rsidP="009778F2" w:rsidRDefault="00836381" w14:paraId="7BED2F2B" w14:textId="52C81DA2">
            <w:pPr>
              <w:jc w:val="center"/>
              <w:rPr>
                <w:rFonts w:ascii="Times New Roman" w:hAnsi="Times New Roman"/>
                <w:szCs w:val="24"/>
              </w:rPr>
            </w:pPr>
            <w:r>
              <w:rPr>
                <w:rFonts w:ascii="Times New Roman" w:hAnsi="Times New Roman"/>
                <w:szCs w:val="24"/>
              </w:rPr>
              <w:t>532</w:t>
            </w:r>
          </w:p>
        </w:tc>
        <w:tc>
          <w:tcPr>
            <w:tcW w:w="1530" w:type="dxa"/>
          </w:tcPr>
          <w:p w:rsidRPr="00442E07" w:rsidR="00125E02" w:rsidP="009778F2" w:rsidRDefault="00125E02" w14:paraId="7BED2F2C" w14:textId="6225B501">
            <w:pPr>
              <w:jc w:val="center"/>
              <w:rPr>
                <w:rFonts w:ascii="Times New Roman" w:hAnsi="Times New Roman"/>
                <w:szCs w:val="24"/>
              </w:rPr>
            </w:pPr>
          </w:p>
        </w:tc>
        <w:tc>
          <w:tcPr>
            <w:tcW w:w="1350" w:type="dxa"/>
          </w:tcPr>
          <w:p w:rsidRPr="00442E07" w:rsidR="00125E02" w:rsidP="009778F2" w:rsidRDefault="00C40F53" w14:paraId="7BED2F2D" w14:textId="4B6E6A7F">
            <w:pPr>
              <w:jc w:val="center"/>
              <w:rPr>
                <w:rFonts w:ascii="Times New Roman" w:hAnsi="Times New Roman"/>
                <w:szCs w:val="24"/>
              </w:rPr>
            </w:pPr>
            <w:r>
              <w:rPr>
                <w:rFonts w:ascii="Times New Roman" w:hAnsi="Times New Roman"/>
                <w:szCs w:val="24"/>
              </w:rPr>
              <w:t>$</w:t>
            </w:r>
            <w:r w:rsidR="00457138">
              <w:rPr>
                <w:rFonts w:ascii="Times New Roman" w:hAnsi="Times New Roman"/>
                <w:szCs w:val="24"/>
              </w:rPr>
              <w:t>28,</w:t>
            </w:r>
            <w:r w:rsidR="00B05A5C">
              <w:rPr>
                <w:rFonts w:ascii="Times New Roman" w:hAnsi="Times New Roman"/>
                <w:szCs w:val="24"/>
              </w:rPr>
              <w:t>8</w:t>
            </w:r>
            <w:r w:rsidR="00457138">
              <w:rPr>
                <w:rFonts w:ascii="Times New Roman" w:hAnsi="Times New Roman"/>
                <w:szCs w:val="24"/>
              </w:rPr>
              <w:t>00</w:t>
            </w:r>
          </w:p>
        </w:tc>
      </w:tr>
    </w:tbl>
    <w:p w:rsidR="001A6AE0" w:rsidP="000446F5" w:rsidRDefault="001A6AE0" w14:paraId="7BED2F2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7BED2F3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BED2F31"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7BED2F33" w14:textId="77777777">
      <w:pPr>
        <w:tabs>
          <w:tab w:val="left" w:pos="-720"/>
        </w:tabs>
        <w:suppressAutoHyphens/>
        <w:rPr>
          <w:rFonts w:ascii="Times New Roman" w:hAnsi="Times New Roman"/>
          <w:b/>
          <w:szCs w:val="24"/>
        </w:rPr>
      </w:pPr>
    </w:p>
    <w:p w:rsidRPr="00ED7195"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w:t>
      </w:r>
      <w:r w:rsidRPr="00ED7195">
        <w:rPr>
          <w:rFonts w:ascii="Times New Roman" w:hAnsi="Times New Roman"/>
          <w:b/>
          <w:szCs w:val="24"/>
        </w:rPr>
        <w:lastRenderedPageBreak/>
        <w:t xml:space="preserve">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7BED2F39" w14:textId="77777777">
      <w:pPr>
        <w:tabs>
          <w:tab w:val="left" w:pos="-720"/>
        </w:tabs>
        <w:suppressAutoHyphens/>
        <w:rPr>
          <w:rFonts w:ascii="Times New Roman" w:hAnsi="Times New Roman"/>
          <w:b/>
          <w:szCs w:val="24"/>
        </w:rPr>
      </w:pPr>
    </w:p>
    <w:p w:rsidRPr="00ED7195" w:rsidR="00043C32" w:rsidP="00AD381B" w:rsidRDefault="00043C32" w14:paraId="7BED2F3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7BED2F3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00043C32" w:rsidP="00AD381B" w:rsidRDefault="00043C32" w14:paraId="7BED2F3C" w14:textId="52DB3580">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Pr="00ED7195" w:rsidR="0093736C" w:rsidP="00AD381B" w:rsidRDefault="0093736C" w14:paraId="3EA0522E" w14:textId="77777777">
      <w:pPr>
        <w:tabs>
          <w:tab w:val="left" w:pos="-720"/>
        </w:tabs>
        <w:suppressAutoHyphens/>
        <w:rPr>
          <w:rFonts w:ascii="Times New Roman" w:hAnsi="Times New Roman"/>
          <w:b/>
          <w:szCs w:val="24"/>
        </w:rPr>
      </w:pPr>
    </w:p>
    <w:p w:rsidRPr="0093736C" w:rsidR="0093736C" w:rsidP="0093736C" w:rsidRDefault="0093736C" w14:paraId="43696926" w14:textId="165841A6">
      <w:pPr>
        <w:tabs>
          <w:tab w:val="left" w:pos="-720"/>
          <w:tab w:val="left" w:pos="1077"/>
        </w:tabs>
        <w:ind w:left="720"/>
        <w:rPr>
          <w:rFonts w:ascii="Times New Roman" w:hAnsi="Times New Roman"/>
          <w:szCs w:val="24"/>
        </w:rPr>
      </w:pPr>
      <w:r w:rsidRPr="0093736C">
        <w:rPr>
          <w:rFonts w:ascii="Times New Roman" w:hAnsi="Times New Roman"/>
          <w:szCs w:val="24"/>
        </w:rPr>
        <w:t xml:space="preserve">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 The total operation and maintenance and purchase of service components for this collection is zero.  The information collection will not create costs associated with generating, maintaining, and disclosing or providing the information that is not already identified in question 12 of this supporting statement. </w:t>
      </w:r>
    </w:p>
    <w:p w:rsidR="00043C32" w:rsidP="0093736C" w:rsidRDefault="00043C32" w14:paraId="7BED2F3D" w14:textId="3DF3ADA6">
      <w:pPr>
        <w:tabs>
          <w:tab w:val="left" w:pos="-720"/>
          <w:tab w:val="left" w:pos="1077"/>
        </w:tabs>
        <w:suppressAutoHyphens/>
        <w:rPr>
          <w:rFonts w:ascii="Times New Roman" w:hAnsi="Times New Roman"/>
          <w:szCs w:val="24"/>
        </w:rPr>
      </w:pPr>
    </w:p>
    <w:p w:rsidR="0093736C" w:rsidP="00AD381B" w:rsidRDefault="0093736C" w14:paraId="09968C98" w14:textId="6F9C5CFC">
      <w:pPr>
        <w:tabs>
          <w:tab w:val="left" w:pos="-720"/>
        </w:tabs>
        <w:suppressAutoHyphens/>
        <w:rPr>
          <w:rFonts w:ascii="Times New Roman" w:hAnsi="Times New Roman"/>
          <w:szCs w:val="24"/>
        </w:rPr>
      </w:pPr>
    </w:p>
    <w:p w:rsidR="0093736C" w:rsidP="00AD381B" w:rsidRDefault="0093736C" w14:paraId="5CA83179" w14:textId="77777777">
      <w:pPr>
        <w:tabs>
          <w:tab w:val="left" w:pos="-720"/>
        </w:tabs>
        <w:suppressAutoHyphens/>
        <w:rPr>
          <w:rFonts w:ascii="Times New Roman" w:hAnsi="Times New Roman"/>
          <w:szCs w:val="24"/>
        </w:rPr>
      </w:pPr>
    </w:p>
    <w:p w:rsidR="00043C32" w:rsidP="0019443D" w:rsidRDefault="00043C32" w14:paraId="7BED2F3E" w14:textId="5E7780BD">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34B4A" w:rsidR="001C643B" w:rsidP="001C643B" w:rsidRDefault="001C643B" w14:paraId="2992C1EE" w14:textId="77777777">
      <w:pPr>
        <w:pStyle w:val="ListParagraph"/>
        <w:tabs>
          <w:tab w:val="left" w:pos="-720"/>
        </w:tabs>
        <w:suppressAutoHyphens/>
        <w:ind w:left="900"/>
        <w:contextualSpacing w:val="0"/>
        <w:rPr>
          <w:rStyle w:val="a"/>
          <w:rFonts w:ascii="Times New Roman" w:hAnsi="Times New Roman"/>
          <w:b/>
          <w:szCs w:val="24"/>
        </w:rPr>
      </w:pPr>
    </w:p>
    <w:p w:rsidR="007F1EF0" w:rsidP="00CC4B18" w:rsidRDefault="0093736C" w14:paraId="3F324DD4" w14:textId="77D917EB">
      <w:pPr>
        <w:tabs>
          <w:tab w:val="left" w:pos="-720"/>
          <w:tab w:val="left" w:pos="810"/>
        </w:tabs>
        <w:suppressAutoHyphens/>
        <w:ind w:left="360"/>
        <w:rPr>
          <w:rFonts w:ascii="Times New Roman" w:hAnsi="Times New Roman"/>
          <w:szCs w:val="24"/>
        </w:rPr>
      </w:pPr>
      <w:r>
        <w:rPr>
          <w:rFonts w:ascii="Times New Roman" w:hAnsi="Times New Roman"/>
          <w:szCs w:val="24"/>
        </w:rPr>
        <w:tab/>
      </w:r>
      <w:r w:rsidR="0090690C">
        <w:rPr>
          <w:rFonts w:ascii="Times New Roman" w:hAnsi="Times New Roman"/>
          <w:szCs w:val="24"/>
        </w:rPr>
        <w:t>T</w:t>
      </w:r>
      <w:r w:rsidR="007F1EF0">
        <w:rPr>
          <w:rFonts w:ascii="Times New Roman" w:hAnsi="Times New Roman"/>
          <w:szCs w:val="24"/>
        </w:rPr>
        <w:t>his collection will not result in any annualized cost for the Federal governmen</w:t>
      </w:r>
      <w:r w:rsidR="005D2D4F">
        <w:rPr>
          <w:rFonts w:ascii="Times New Roman" w:hAnsi="Times New Roman"/>
          <w:szCs w:val="24"/>
        </w:rPr>
        <w:t>t</w:t>
      </w:r>
      <w:r w:rsidR="0090690C">
        <w:rPr>
          <w:rFonts w:ascii="Times New Roman" w:hAnsi="Times New Roman"/>
          <w:szCs w:val="24"/>
        </w:rPr>
        <w:t xml:space="preserve">. </w:t>
      </w:r>
    </w:p>
    <w:p w:rsidR="0093736C" w:rsidP="0093736C" w:rsidRDefault="0093736C" w14:paraId="2771BF78" w14:textId="77777777">
      <w:pPr>
        <w:tabs>
          <w:tab w:val="left" w:pos="-720"/>
          <w:tab w:val="left" w:pos="939"/>
        </w:tabs>
        <w:suppressAutoHyphens/>
        <w:rPr>
          <w:rFonts w:ascii="Times New Roman" w:hAnsi="Times New Roman"/>
          <w:szCs w:val="24"/>
        </w:rPr>
      </w:pPr>
    </w:p>
    <w:p w:rsidR="00534B4A" w:rsidP="00534B4A" w:rsidRDefault="00534B4A" w14:paraId="7BED2F40"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w:t>
      </w:r>
      <w:r w:rsidRPr="00800D30">
        <w:rPr>
          <w:rFonts w:ascii="Times New Roman" w:hAnsi="Times New Roman"/>
          <w:b/>
          <w:szCs w:val="24"/>
        </w:rPr>
        <w:lastRenderedPageBreak/>
        <w:t xml:space="preserve">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A50F78" w:rsidP="00800D30" w:rsidRDefault="00A50F78" w14:paraId="159956FF"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7BED2F43" w14:textId="0278FDDC">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436725" w:rsidP="00800D30" w:rsidRDefault="00436725" w14:paraId="76AF9033" w14:textId="483BE5F9">
      <w:pPr>
        <w:pStyle w:val="ListParagraph"/>
        <w:tabs>
          <w:tab w:val="left" w:pos="-720"/>
        </w:tabs>
        <w:suppressAutoHyphens/>
        <w:contextualSpacing w:val="0"/>
        <w:rPr>
          <w:rFonts w:ascii="Times New Roman" w:hAnsi="Times New Roman"/>
          <w:b/>
          <w:sz w:val="26"/>
          <w:szCs w:val="26"/>
        </w:rPr>
      </w:pPr>
    </w:p>
    <w:p w:rsidR="00534B4A" w:rsidP="00534B4A" w:rsidRDefault="00A24BB0" w14:paraId="7BED2F44" w14:textId="0D15E67F">
      <w:pPr>
        <w:tabs>
          <w:tab w:val="left" w:pos="-720"/>
        </w:tabs>
        <w:suppressAutoHyphens/>
        <w:rPr>
          <w:rFonts w:ascii="Times New Roman" w:hAnsi="Times New Roman"/>
          <w:bCs/>
          <w:szCs w:val="24"/>
        </w:rPr>
      </w:pPr>
      <w:r w:rsidRPr="00A24BB0">
        <w:rPr>
          <w:rFonts w:ascii="Times New Roman" w:hAnsi="Times New Roman"/>
          <w:bCs/>
          <w:szCs w:val="24"/>
        </w:rPr>
        <w:t>This is request for revision due to the proposed requirement related to the Maintenance of Equity requirements of the American Rescue Plan Act. This new requirement would increase the total burden on SEAs by 454 hours</w:t>
      </w:r>
      <w:r w:rsidR="008C3ACF">
        <w:rPr>
          <w:rFonts w:ascii="Times New Roman" w:hAnsi="Times New Roman"/>
          <w:bCs/>
          <w:szCs w:val="24"/>
        </w:rPr>
        <w:t>, result in an additional 20 responses</w:t>
      </w:r>
      <w:r w:rsidRPr="00A24BB0">
        <w:rPr>
          <w:rFonts w:ascii="Times New Roman" w:hAnsi="Times New Roman"/>
          <w:bCs/>
          <w:szCs w:val="24"/>
        </w:rPr>
        <w:t xml:space="preserve">, and result in an increase of $24,755 to respond annually.  </w:t>
      </w:r>
    </w:p>
    <w:p w:rsidR="001C643B" w:rsidP="00534B4A" w:rsidRDefault="001C643B" w14:paraId="0265AC88"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7BED2F49" w14:textId="77777777">
        <w:tc>
          <w:tcPr>
            <w:tcW w:w="2048" w:type="dxa"/>
            <w:shd w:val="clear" w:color="auto" w:fill="D9D9D9" w:themeFill="background1" w:themeFillShade="D9"/>
          </w:tcPr>
          <w:p w:rsidR="0052073E" w:rsidP="00534B4A" w:rsidRDefault="0052073E" w14:paraId="7BED2F45" w14:textId="77777777">
            <w:pPr>
              <w:tabs>
                <w:tab w:val="left" w:pos="-720"/>
              </w:tabs>
              <w:suppressAutoHyphens/>
              <w:rPr>
                <w:rFonts w:ascii="Times New Roman" w:hAnsi="Times New Roman"/>
                <w:b/>
                <w:szCs w:val="24"/>
              </w:rPr>
            </w:pPr>
          </w:p>
        </w:tc>
        <w:tc>
          <w:tcPr>
            <w:tcW w:w="2048" w:type="dxa"/>
          </w:tcPr>
          <w:p w:rsidR="0052073E" w:rsidP="00534B4A" w:rsidRDefault="0052073E" w14:paraId="7BED2F4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7BED2F4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7BED2F48"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7BED2F4E" w14:textId="77777777">
        <w:tc>
          <w:tcPr>
            <w:tcW w:w="2048" w:type="dxa"/>
          </w:tcPr>
          <w:p w:rsidR="0052073E" w:rsidP="00534B4A" w:rsidRDefault="0052073E" w14:paraId="7BED2F4A"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66824" w14:paraId="7BED2F4B" w14:textId="2B422493">
            <w:pPr>
              <w:tabs>
                <w:tab w:val="left" w:pos="-720"/>
              </w:tabs>
              <w:suppressAutoHyphens/>
              <w:rPr>
                <w:rFonts w:ascii="Times New Roman" w:hAnsi="Times New Roman"/>
                <w:b/>
                <w:szCs w:val="24"/>
              </w:rPr>
            </w:pPr>
            <w:r>
              <w:rPr>
                <w:rFonts w:ascii="Times New Roman" w:hAnsi="Times New Roman"/>
                <w:b/>
                <w:szCs w:val="24"/>
              </w:rPr>
              <w:t>454</w:t>
            </w:r>
          </w:p>
        </w:tc>
        <w:tc>
          <w:tcPr>
            <w:tcW w:w="2829" w:type="dxa"/>
          </w:tcPr>
          <w:p w:rsidR="0052073E" w:rsidP="00534B4A" w:rsidRDefault="0052073E" w14:paraId="7BED2F4C" w14:textId="77777777">
            <w:pPr>
              <w:tabs>
                <w:tab w:val="left" w:pos="-720"/>
              </w:tabs>
              <w:suppressAutoHyphens/>
              <w:rPr>
                <w:rFonts w:ascii="Times New Roman" w:hAnsi="Times New Roman"/>
                <w:b/>
                <w:szCs w:val="24"/>
              </w:rPr>
            </w:pPr>
          </w:p>
        </w:tc>
        <w:tc>
          <w:tcPr>
            <w:tcW w:w="2520" w:type="dxa"/>
          </w:tcPr>
          <w:p w:rsidR="0052073E" w:rsidP="00534B4A" w:rsidRDefault="0052073E" w14:paraId="7BED2F4D" w14:textId="77777777">
            <w:pPr>
              <w:tabs>
                <w:tab w:val="left" w:pos="-720"/>
              </w:tabs>
              <w:suppressAutoHyphens/>
              <w:rPr>
                <w:rFonts w:ascii="Times New Roman" w:hAnsi="Times New Roman"/>
                <w:b/>
                <w:szCs w:val="24"/>
              </w:rPr>
            </w:pPr>
          </w:p>
        </w:tc>
      </w:tr>
      <w:tr w:rsidR="0052073E" w:rsidTr="0052073E" w14:paraId="7BED2F53" w14:textId="77777777">
        <w:tc>
          <w:tcPr>
            <w:tcW w:w="2048" w:type="dxa"/>
          </w:tcPr>
          <w:p w:rsidR="0052073E" w:rsidP="00534B4A" w:rsidRDefault="0052073E" w14:paraId="7BED2F4F"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66824" w14:paraId="7BED2F50" w14:textId="46773913">
            <w:pPr>
              <w:tabs>
                <w:tab w:val="left" w:pos="-720"/>
              </w:tabs>
              <w:suppressAutoHyphens/>
              <w:rPr>
                <w:rFonts w:ascii="Times New Roman" w:hAnsi="Times New Roman"/>
                <w:b/>
                <w:szCs w:val="24"/>
              </w:rPr>
            </w:pPr>
            <w:r>
              <w:rPr>
                <w:rFonts w:ascii="Times New Roman" w:hAnsi="Times New Roman"/>
                <w:b/>
                <w:szCs w:val="24"/>
              </w:rPr>
              <w:t>20</w:t>
            </w:r>
          </w:p>
        </w:tc>
        <w:tc>
          <w:tcPr>
            <w:tcW w:w="2829" w:type="dxa"/>
          </w:tcPr>
          <w:p w:rsidR="0052073E" w:rsidP="00534B4A" w:rsidRDefault="0052073E" w14:paraId="7BED2F51" w14:textId="77777777">
            <w:pPr>
              <w:tabs>
                <w:tab w:val="left" w:pos="-720"/>
              </w:tabs>
              <w:suppressAutoHyphens/>
              <w:rPr>
                <w:rFonts w:ascii="Times New Roman" w:hAnsi="Times New Roman"/>
                <w:b/>
                <w:szCs w:val="24"/>
              </w:rPr>
            </w:pPr>
          </w:p>
        </w:tc>
        <w:tc>
          <w:tcPr>
            <w:tcW w:w="2520" w:type="dxa"/>
          </w:tcPr>
          <w:p w:rsidR="0052073E" w:rsidP="00534B4A" w:rsidRDefault="0052073E" w14:paraId="7BED2F52" w14:textId="77777777">
            <w:pPr>
              <w:tabs>
                <w:tab w:val="left" w:pos="-720"/>
              </w:tabs>
              <w:suppressAutoHyphens/>
              <w:rPr>
                <w:rFonts w:ascii="Times New Roman" w:hAnsi="Times New Roman"/>
                <w:b/>
                <w:szCs w:val="24"/>
              </w:rPr>
            </w:pPr>
          </w:p>
        </w:tc>
      </w:tr>
      <w:tr w:rsidR="00AB4F1C" w:rsidTr="0052073E" w14:paraId="7BED2F58" w14:textId="77777777">
        <w:tc>
          <w:tcPr>
            <w:tcW w:w="2048" w:type="dxa"/>
          </w:tcPr>
          <w:p w:rsidR="00AB4F1C" w:rsidP="00AB4F1C" w:rsidRDefault="00AB4F1C" w14:paraId="7BED2F5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Pr="00AB4F1C" w:rsidR="00AB4F1C" w:rsidP="00AB4F1C" w:rsidRDefault="00566824" w14:paraId="7BED2F55" w14:textId="78EAD5C4">
            <w:pPr>
              <w:tabs>
                <w:tab w:val="left" w:pos="-720"/>
              </w:tabs>
              <w:suppressAutoHyphens/>
              <w:rPr>
                <w:rFonts w:ascii="Times New Roman" w:hAnsi="Times New Roman"/>
                <w:b/>
                <w:bCs/>
                <w:szCs w:val="24"/>
              </w:rPr>
            </w:pPr>
            <w:r>
              <w:rPr>
                <w:rFonts w:ascii="Times New Roman" w:hAnsi="Times New Roman"/>
                <w:b/>
                <w:bCs/>
                <w:szCs w:val="24"/>
              </w:rPr>
              <w:t>$24,755</w:t>
            </w:r>
          </w:p>
        </w:tc>
        <w:tc>
          <w:tcPr>
            <w:tcW w:w="2829" w:type="dxa"/>
          </w:tcPr>
          <w:p w:rsidR="00AB4F1C" w:rsidP="00AB4F1C" w:rsidRDefault="00AB4F1C" w14:paraId="7BED2F56" w14:textId="77777777">
            <w:pPr>
              <w:tabs>
                <w:tab w:val="left" w:pos="-720"/>
              </w:tabs>
              <w:suppressAutoHyphens/>
              <w:rPr>
                <w:rFonts w:ascii="Times New Roman" w:hAnsi="Times New Roman"/>
                <w:b/>
                <w:szCs w:val="24"/>
              </w:rPr>
            </w:pPr>
          </w:p>
        </w:tc>
        <w:tc>
          <w:tcPr>
            <w:tcW w:w="2520" w:type="dxa"/>
          </w:tcPr>
          <w:p w:rsidR="00AB4F1C" w:rsidP="00AB4F1C" w:rsidRDefault="00AB4F1C" w14:paraId="7BED2F57" w14:textId="77777777">
            <w:pPr>
              <w:tabs>
                <w:tab w:val="left" w:pos="-720"/>
              </w:tabs>
              <w:suppressAutoHyphens/>
              <w:rPr>
                <w:rFonts w:ascii="Times New Roman" w:hAnsi="Times New Roman"/>
                <w:b/>
                <w:szCs w:val="24"/>
              </w:rPr>
            </w:pPr>
          </w:p>
        </w:tc>
      </w:tr>
    </w:tbl>
    <w:p w:rsidRPr="00AB4F1C" w:rsidR="00F27AAF" w:rsidP="00534B4A" w:rsidRDefault="00F27AAF" w14:paraId="7BED2F59" w14:textId="3799683D">
      <w:pPr>
        <w:tabs>
          <w:tab w:val="left" w:pos="-720"/>
        </w:tabs>
        <w:suppressAutoHyphens/>
        <w:rPr>
          <w:rFonts w:ascii="Times New Roman" w:hAnsi="Times New Roman"/>
          <w:bCs/>
          <w:szCs w:val="24"/>
        </w:rPr>
      </w:pPr>
    </w:p>
    <w:p w:rsidRPr="00534B4A" w:rsidR="00534B4A" w:rsidP="00534B4A" w:rsidRDefault="00534B4A" w14:paraId="7BED2F5A" w14:textId="77777777">
      <w:pPr>
        <w:tabs>
          <w:tab w:val="left" w:pos="-720"/>
        </w:tabs>
        <w:suppressAutoHyphens/>
        <w:rPr>
          <w:rFonts w:ascii="Times New Roman" w:hAnsi="Times New Roman"/>
          <w:szCs w:val="24"/>
        </w:rPr>
      </w:pPr>
    </w:p>
    <w:p w:rsidR="00043C32" w:rsidP="00AD381B" w:rsidRDefault="00043C32" w14:paraId="7BED2F5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7D6285" w:rsidRDefault="00534B4A" w14:paraId="7BED2F5C" w14:textId="0552609F">
      <w:pPr>
        <w:tabs>
          <w:tab w:val="left" w:pos="-720"/>
        </w:tabs>
        <w:suppressAutoHyphens/>
        <w:ind w:firstLine="720"/>
        <w:rPr>
          <w:rFonts w:ascii="Times New Roman" w:hAnsi="Times New Roman"/>
          <w:szCs w:val="24"/>
        </w:rPr>
      </w:pPr>
    </w:p>
    <w:p w:rsidR="00534B4A" w:rsidP="0078684B" w:rsidRDefault="0041183A" w14:paraId="7BED2F5D" w14:textId="53326E9E">
      <w:pPr>
        <w:tabs>
          <w:tab w:val="left" w:pos="-720"/>
        </w:tabs>
        <w:suppressAutoHyphens/>
        <w:ind w:left="810"/>
        <w:rPr>
          <w:rFonts w:ascii="Times New Roman" w:hAnsi="Times New Roman"/>
        </w:rPr>
      </w:pPr>
      <w:r w:rsidRPr="0041183A">
        <w:rPr>
          <w:rFonts w:ascii="Times New Roman" w:hAnsi="Times New Roman"/>
        </w:rPr>
        <w:t xml:space="preserve">The Department is posting these data on its website at: </w:t>
      </w:r>
      <w:hyperlink w:history="1" r:id="rId13">
        <w:r w:rsidRPr="0041183A">
          <w:rPr>
            <w:rStyle w:val="Hyperlink"/>
            <w:rFonts w:ascii="Times New Roman" w:hAnsi="Times New Roman"/>
          </w:rPr>
          <w:t>https://oese.ed.gov/offices/american-rescue-plan/american-rescue-plan-elementary-and-secondary-school-emergency-relief/maintenance-of-equity/</w:t>
        </w:r>
      </w:hyperlink>
      <w:r w:rsidRPr="0041183A">
        <w:rPr>
          <w:rFonts w:ascii="Times New Roman" w:hAnsi="Times New Roman"/>
        </w:rPr>
        <w:t xml:space="preserve"> and will update the website as new data become available.  The Department also intends to collect </w:t>
      </w:r>
      <w:proofErr w:type="spellStart"/>
      <w:r w:rsidRPr="0041183A">
        <w:rPr>
          <w:rFonts w:ascii="Times New Roman" w:hAnsi="Times New Roman"/>
        </w:rPr>
        <w:t>SEA-level</w:t>
      </w:r>
      <w:proofErr w:type="spellEnd"/>
      <w:r w:rsidRPr="0041183A">
        <w:rPr>
          <w:rFonts w:ascii="Times New Roman" w:hAnsi="Times New Roman"/>
        </w:rPr>
        <w:t xml:space="preserve"> maintenance of equity data through each State’s annual performance report and will make those data publicly available.</w:t>
      </w:r>
      <w:r w:rsidR="006641C3">
        <w:rPr>
          <w:rFonts w:ascii="Times New Roman" w:hAnsi="Times New Roman"/>
        </w:rPr>
        <w:t xml:space="preserve"> Under the proposed requirement</w:t>
      </w:r>
      <w:r w:rsidR="00A01039">
        <w:rPr>
          <w:rFonts w:ascii="Times New Roman" w:hAnsi="Times New Roman"/>
        </w:rPr>
        <w:t xml:space="preserve">, </w:t>
      </w:r>
      <w:r w:rsidRPr="00A01039" w:rsidR="00A01039">
        <w:rPr>
          <w:rFonts w:ascii="Times New Roman" w:hAnsi="Times New Roman"/>
        </w:rPr>
        <w:t>each State would be required to publish, by December 31 following each applicable school year, specific data regarding compliance with the LEA-level maintenance of equity requirements.</w:t>
      </w:r>
    </w:p>
    <w:p w:rsidRPr="00534B4A" w:rsidR="0078684B" w:rsidP="0078684B" w:rsidRDefault="0078684B" w14:paraId="50CA8016" w14:textId="77777777">
      <w:pPr>
        <w:tabs>
          <w:tab w:val="left" w:pos="-720"/>
        </w:tabs>
        <w:suppressAutoHyphens/>
        <w:ind w:left="810"/>
        <w:rPr>
          <w:rFonts w:ascii="Times New Roman" w:hAnsi="Times New Roman"/>
          <w:szCs w:val="24"/>
        </w:rPr>
      </w:pPr>
    </w:p>
    <w:p w:rsidRPr="00534B4A" w:rsidR="00043C32" w:rsidP="00390D63" w:rsidRDefault="00043C32" w14:paraId="7BED2F5E" w14:textId="77777777">
      <w:pPr>
        <w:pStyle w:val="ListParagraph"/>
        <w:numPr>
          <w:ilvl w:val="0"/>
          <w:numId w:val="5"/>
        </w:numPr>
        <w:tabs>
          <w:tab w:val="left" w:pos="-720"/>
        </w:tabs>
        <w:suppressAutoHyphens/>
        <w:ind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F1249" w:rsidRDefault="00534B4A" w14:paraId="7BED2F5F" w14:textId="1FC8A0E7">
      <w:pPr>
        <w:tabs>
          <w:tab w:val="left" w:pos="-720"/>
        </w:tabs>
        <w:suppressAutoHyphens/>
        <w:ind w:left="360" w:firstLine="720"/>
        <w:rPr>
          <w:rFonts w:ascii="Times New Roman" w:hAnsi="Times New Roman"/>
          <w:b/>
          <w:szCs w:val="24"/>
        </w:rPr>
      </w:pPr>
    </w:p>
    <w:p w:rsidRPr="00941B55" w:rsidR="005F1249" w:rsidP="005F1249" w:rsidRDefault="005F1249" w14:paraId="772B3C81" w14:textId="77777777">
      <w:pPr>
        <w:pStyle w:val="ListParagraph"/>
        <w:suppressAutoHyphens/>
        <w:spacing w:line="240" w:lineRule="exact"/>
        <w:rPr>
          <w:rFonts w:ascii="Times New Roman" w:hAnsi="Times New Roman"/>
        </w:rPr>
      </w:pPr>
      <w:r w:rsidRPr="00941B55">
        <w:rPr>
          <w:rFonts w:ascii="Times New Roman" w:hAnsi="Times New Roman"/>
        </w:rPr>
        <w:t>We are not seeking this approval.</w:t>
      </w:r>
    </w:p>
    <w:p w:rsidRPr="00534B4A" w:rsidR="00534B4A" w:rsidP="00534B4A" w:rsidRDefault="00534B4A" w14:paraId="7BED2F60" w14:textId="77777777">
      <w:pPr>
        <w:tabs>
          <w:tab w:val="left" w:pos="-720"/>
        </w:tabs>
        <w:suppressAutoHyphens/>
        <w:ind w:left="360"/>
        <w:rPr>
          <w:rFonts w:ascii="Times New Roman" w:hAnsi="Times New Roman"/>
          <w:szCs w:val="24"/>
        </w:rPr>
      </w:pPr>
    </w:p>
    <w:p w:rsidR="001C73C0" w:rsidP="00CC4B18" w:rsidRDefault="00043C32" w14:paraId="7BED2F61" w14:textId="1DC9DE85">
      <w:pPr>
        <w:pStyle w:val="ListParagraph"/>
        <w:numPr>
          <w:ilvl w:val="0"/>
          <w:numId w:val="5"/>
        </w:numPr>
        <w:tabs>
          <w:tab w:val="left" w:pos="-720"/>
        </w:tabs>
        <w:suppressAutoHyphens/>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967948" w:rsidP="00967948" w:rsidRDefault="00967948" w14:paraId="646A44CB" w14:textId="5BDE0D97">
      <w:pPr>
        <w:rPr>
          <w:rStyle w:val="a"/>
          <w:rFonts w:ascii="Times New Roman" w:hAnsi="Times New Roman"/>
          <w:b/>
          <w:szCs w:val="24"/>
        </w:rPr>
      </w:pPr>
    </w:p>
    <w:p w:rsidRPr="00967948" w:rsidR="00967948" w:rsidP="00967948" w:rsidRDefault="00967948" w14:paraId="61D924C3" w14:textId="4BB887B6">
      <w:pPr>
        <w:pStyle w:val="ListParagraph"/>
        <w:suppressAutoHyphens/>
        <w:spacing w:line="240" w:lineRule="exact"/>
        <w:rPr>
          <w:rFonts w:ascii="Times New Roman" w:hAnsi="Times New Roman"/>
        </w:rPr>
      </w:pPr>
      <w:r w:rsidRPr="00967948">
        <w:rPr>
          <w:rFonts w:ascii="Times New Roman" w:hAnsi="Times New Roman"/>
        </w:rPr>
        <w:t xml:space="preserve">There are no exceptions to the certification statement identified in the Certification of Paperwork Reduction Act. </w:t>
      </w:r>
    </w:p>
    <w:p w:rsidRPr="00967948" w:rsidR="00967948" w:rsidP="00967948" w:rsidRDefault="00967948" w14:paraId="70BC3EA2" w14:textId="62642840">
      <w:pPr>
        <w:pStyle w:val="ListParagraph"/>
        <w:suppressAutoHyphens/>
        <w:spacing w:line="240" w:lineRule="exact"/>
        <w:rPr>
          <w:rFonts w:ascii="Times New Roman" w:hAnsi="Times New Roman"/>
        </w:rPr>
      </w:pPr>
    </w:p>
    <w:sectPr w:rsidRPr="00967948" w:rsidR="00967948" w:rsidSect="00043C32">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0835F" w14:textId="77777777" w:rsidR="000B57D7" w:rsidRDefault="000B57D7" w:rsidP="00043C32">
      <w:r>
        <w:separator/>
      </w:r>
    </w:p>
  </w:endnote>
  <w:endnote w:type="continuationSeparator" w:id="0">
    <w:p w14:paraId="6C0668A8" w14:textId="77777777" w:rsidR="000B57D7" w:rsidRDefault="000B57D7"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2F66" w14:textId="77777777" w:rsidR="00386054" w:rsidRDefault="00023F2B">
    <w:pPr>
      <w:spacing w:before="140" w:line="100" w:lineRule="exact"/>
      <w:rPr>
        <w:sz w:val="10"/>
      </w:rPr>
    </w:pPr>
  </w:p>
  <w:p w14:paraId="7BED2F67" w14:textId="77777777" w:rsidR="00386054" w:rsidRDefault="00023F2B">
    <w:pPr>
      <w:tabs>
        <w:tab w:val="left" w:pos="0"/>
      </w:tabs>
      <w:suppressAutoHyphens/>
    </w:pPr>
  </w:p>
  <w:p w14:paraId="7BED2F68" w14:textId="77777777" w:rsidR="00386054" w:rsidRDefault="00043C32">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D232D" w14:textId="77777777" w:rsidR="000B57D7" w:rsidRDefault="000B57D7" w:rsidP="00043C32">
      <w:r>
        <w:separator/>
      </w:r>
    </w:p>
  </w:footnote>
  <w:footnote w:type="continuationSeparator" w:id="0">
    <w:p w14:paraId="141DB600" w14:textId="77777777" w:rsidR="000B57D7" w:rsidRDefault="000B57D7" w:rsidP="00043C32">
      <w:r>
        <w:continuationSeparator/>
      </w:r>
    </w:p>
  </w:footnote>
  <w:footnote w:id="1">
    <w:p w14:paraId="7BED2F6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489E60DC"/>
    <w:lvl w:ilvl="0" w:tplc="445496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3F2B"/>
    <w:rsid w:val="00031CF4"/>
    <w:rsid w:val="00033CB6"/>
    <w:rsid w:val="00035ED5"/>
    <w:rsid w:val="00043C32"/>
    <w:rsid w:val="000446F5"/>
    <w:rsid w:val="000502E7"/>
    <w:rsid w:val="000740B8"/>
    <w:rsid w:val="00076E32"/>
    <w:rsid w:val="00084317"/>
    <w:rsid w:val="00093017"/>
    <w:rsid w:val="000B57D7"/>
    <w:rsid w:val="000C28D7"/>
    <w:rsid w:val="0011112A"/>
    <w:rsid w:val="00125E02"/>
    <w:rsid w:val="00126B77"/>
    <w:rsid w:val="001273BF"/>
    <w:rsid w:val="00147102"/>
    <w:rsid w:val="00153C4F"/>
    <w:rsid w:val="001719E6"/>
    <w:rsid w:val="001824F3"/>
    <w:rsid w:val="0019443D"/>
    <w:rsid w:val="001A6AE0"/>
    <w:rsid w:val="001C0A04"/>
    <w:rsid w:val="001C3EC0"/>
    <w:rsid w:val="001C643B"/>
    <w:rsid w:val="001C73C0"/>
    <w:rsid w:val="001E79BD"/>
    <w:rsid w:val="001F5EEF"/>
    <w:rsid w:val="002225CC"/>
    <w:rsid w:val="00222D46"/>
    <w:rsid w:val="00224A3B"/>
    <w:rsid w:val="00235C90"/>
    <w:rsid w:val="00240A39"/>
    <w:rsid w:val="00246FE9"/>
    <w:rsid w:val="00250100"/>
    <w:rsid w:val="00262A69"/>
    <w:rsid w:val="00270AF7"/>
    <w:rsid w:val="00275ABA"/>
    <w:rsid w:val="002A3221"/>
    <w:rsid w:val="002B4204"/>
    <w:rsid w:val="002B7C20"/>
    <w:rsid w:val="002C3520"/>
    <w:rsid w:val="002C551A"/>
    <w:rsid w:val="002D5427"/>
    <w:rsid w:val="002E14E0"/>
    <w:rsid w:val="002F55E5"/>
    <w:rsid w:val="002F72EE"/>
    <w:rsid w:val="0032078A"/>
    <w:rsid w:val="0032282D"/>
    <w:rsid w:val="003245B0"/>
    <w:rsid w:val="0032539E"/>
    <w:rsid w:val="00335AAD"/>
    <w:rsid w:val="0038025A"/>
    <w:rsid w:val="003860E4"/>
    <w:rsid w:val="00390D63"/>
    <w:rsid w:val="00392DB4"/>
    <w:rsid w:val="00392EA2"/>
    <w:rsid w:val="003A2343"/>
    <w:rsid w:val="003A25B0"/>
    <w:rsid w:val="003A5362"/>
    <w:rsid w:val="003B0B4E"/>
    <w:rsid w:val="003B1545"/>
    <w:rsid w:val="003C3B9C"/>
    <w:rsid w:val="003E04CE"/>
    <w:rsid w:val="00402341"/>
    <w:rsid w:val="00405729"/>
    <w:rsid w:val="0041183A"/>
    <w:rsid w:val="0041225D"/>
    <w:rsid w:val="00412915"/>
    <w:rsid w:val="00425235"/>
    <w:rsid w:val="00436725"/>
    <w:rsid w:val="0044142A"/>
    <w:rsid w:val="00442E07"/>
    <w:rsid w:val="00453E0C"/>
    <w:rsid w:val="00457138"/>
    <w:rsid w:val="00484371"/>
    <w:rsid w:val="00497214"/>
    <w:rsid w:val="004A3F5B"/>
    <w:rsid w:val="004B41CB"/>
    <w:rsid w:val="004C2647"/>
    <w:rsid w:val="0052073E"/>
    <w:rsid w:val="00525609"/>
    <w:rsid w:val="00534B4A"/>
    <w:rsid w:val="00556D8C"/>
    <w:rsid w:val="00557834"/>
    <w:rsid w:val="0056575D"/>
    <w:rsid w:val="00566824"/>
    <w:rsid w:val="00570145"/>
    <w:rsid w:val="00575DDA"/>
    <w:rsid w:val="00581C11"/>
    <w:rsid w:val="00585053"/>
    <w:rsid w:val="0059402B"/>
    <w:rsid w:val="005A00B9"/>
    <w:rsid w:val="005A1BBB"/>
    <w:rsid w:val="005A694D"/>
    <w:rsid w:val="005C6072"/>
    <w:rsid w:val="005D1413"/>
    <w:rsid w:val="005D2D4F"/>
    <w:rsid w:val="005D6247"/>
    <w:rsid w:val="005D6809"/>
    <w:rsid w:val="005F1249"/>
    <w:rsid w:val="00605A54"/>
    <w:rsid w:val="00620F0A"/>
    <w:rsid w:val="00626B34"/>
    <w:rsid w:val="00630E1D"/>
    <w:rsid w:val="00646162"/>
    <w:rsid w:val="006641C3"/>
    <w:rsid w:val="00670C3D"/>
    <w:rsid w:val="0068567A"/>
    <w:rsid w:val="006A1634"/>
    <w:rsid w:val="006A292A"/>
    <w:rsid w:val="006A38F7"/>
    <w:rsid w:val="006A4EBB"/>
    <w:rsid w:val="006B4172"/>
    <w:rsid w:val="006C04F5"/>
    <w:rsid w:val="006C220C"/>
    <w:rsid w:val="006F6045"/>
    <w:rsid w:val="007100DC"/>
    <w:rsid w:val="00713B69"/>
    <w:rsid w:val="00741A5B"/>
    <w:rsid w:val="00755D99"/>
    <w:rsid w:val="00756FD3"/>
    <w:rsid w:val="00765392"/>
    <w:rsid w:val="00775BB9"/>
    <w:rsid w:val="00780D5B"/>
    <w:rsid w:val="0078684B"/>
    <w:rsid w:val="00790E3E"/>
    <w:rsid w:val="007969B6"/>
    <w:rsid w:val="007C0A4C"/>
    <w:rsid w:val="007D0D8A"/>
    <w:rsid w:val="007D4396"/>
    <w:rsid w:val="007D4CD7"/>
    <w:rsid w:val="007D6285"/>
    <w:rsid w:val="007F1EF0"/>
    <w:rsid w:val="007F2532"/>
    <w:rsid w:val="007F6104"/>
    <w:rsid w:val="00800D30"/>
    <w:rsid w:val="00807D1A"/>
    <w:rsid w:val="00836381"/>
    <w:rsid w:val="008549AA"/>
    <w:rsid w:val="008673F1"/>
    <w:rsid w:val="00871770"/>
    <w:rsid w:val="00874EFE"/>
    <w:rsid w:val="00882126"/>
    <w:rsid w:val="0088239B"/>
    <w:rsid w:val="00883FF0"/>
    <w:rsid w:val="00884636"/>
    <w:rsid w:val="00887DB1"/>
    <w:rsid w:val="008933F1"/>
    <w:rsid w:val="008C3ACF"/>
    <w:rsid w:val="008D0601"/>
    <w:rsid w:val="008D1F11"/>
    <w:rsid w:val="008E02DA"/>
    <w:rsid w:val="008E5919"/>
    <w:rsid w:val="008E6326"/>
    <w:rsid w:val="00905951"/>
    <w:rsid w:val="0090690C"/>
    <w:rsid w:val="00912D2C"/>
    <w:rsid w:val="00916EE4"/>
    <w:rsid w:val="00920EE8"/>
    <w:rsid w:val="00920F63"/>
    <w:rsid w:val="009243F3"/>
    <w:rsid w:val="00931C75"/>
    <w:rsid w:val="0093366B"/>
    <w:rsid w:val="00934185"/>
    <w:rsid w:val="0093736C"/>
    <w:rsid w:val="00946126"/>
    <w:rsid w:val="00952DF9"/>
    <w:rsid w:val="0095421D"/>
    <w:rsid w:val="009606E6"/>
    <w:rsid w:val="00960C86"/>
    <w:rsid w:val="00967948"/>
    <w:rsid w:val="009767AF"/>
    <w:rsid w:val="009778F2"/>
    <w:rsid w:val="00981F58"/>
    <w:rsid w:val="009842C8"/>
    <w:rsid w:val="00986D0A"/>
    <w:rsid w:val="009D591D"/>
    <w:rsid w:val="009E3E86"/>
    <w:rsid w:val="00A01039"/>
    <w:rsid w:val="00A06DDE"/>
    <w:rsid w:val="00A118A2"/>
    <w:rsid w:val="00A124F4"/>
    <w:rsid w:val="00A169C1"/>
    <w:rsid w:val="00A2005D"/>
    <w:rsid w:val="00A217CA"/>
    <w:rsid w:val="00A23F26"/>
    <w:rsid w:val="00A24BB0"/>
    <w:rsid w:val="00A37CEE"/>
    <w:rsid w:val="00A4001C"/>
    <w:rsid w:val="00A40AAB"/>
    <w:rsid w:val="00A41037"/>
    <w:rsid w:val="00A42103"/>
    <w:rsid w:val="00A46D01"/>
    <w:rsid w:val="00A50F78"/>
    <w:rsid w:val="00A62D59"/>
    <w:rsid w:val="00A66E3E"/>
    <w:rsid w:val="00A70816"/>
    <w:rsid w:val="00A73590"/>
    <w:rsid w:val="00A7636D"/>
    <w:rsid w:val="00A9138E"/>
    <w:rsid w:val="00A964A1"/>
    <w:rsid w:val="00AB4F1C"/>
    <w:rsid w:val="00AB7871"/>
    <w:rsid w:val="00AC1316"/>
    <w:rsid w:val="00AC1C89"/>
    <w:rsid w:val="00AD381B"/>
    <w:rsid w:val="00AF5B5B"/>
    <w:rsid w:val="00AF5D1A"/>
    <w:rsid w:val="00B017F9"/>
    <w:rsid w:val="00B05A5C"/>
    <w:rsid w:val="00B07213"/>
    <w:rsid w:val="00B10A05"/>
    <w:rsid w:val="00B20CA9"/>
    <w:rsid w:val="00B54167"/>
    <w:rsid w:val="00B62E06"/>
    <w:rsid w:val="00B64B1D"/>
    <w:rsid w:val="00B74330"/>
    <w:rsid w:val="00B91596"/>
    <w:rsid w:val="00B9671B"/>
    <w:rsid w:val="00BA1D31"/>
    <w:rsid w:val="00BA7D8D"/>
    <w:rsid w:val="00BC1081"/>
    <w:rsid w:val="00BC125D"/>
    <w:rsid w:val="00BE12B0"/>
    <w:rsid w:val="00BE3CD2"/>
    <w:rsid w:val="00BF4F80"/>
    <w:rsid w:val="00C068E1"/>
    <w:rsid w:val="00C1270A"/>
    <w:rsid w:val="00C14655"/>
    <w:rsid w:val="00C164D3"/>
    <w:rsid w:val="00C20670"/>
    <w:rsid w:val="00C224FD"/>
    <w:rsid w:val="00C2627F"/>
    <w:rsid w:val="00C31356"/>
    <w:rsid w:val="00C34767"/>
    <w:rsid w:val="00C40F53"/>
    <w:rsid w:val="00C43790"/>
    <w:rsid w:val="00C56827"/>
    <w:rsid w:val="00C837C7"/>
    <w:rsid w:val="00C86713"/>
    <w:rsid w:val="00C875E8"/>
    <w:rsid w:val="00C92035"/>
    <w:rsid w:val="00C93FC8"/>
    <w:rsid w:val="00CA226D"/>
    <w:rsid w:val="00CA38BA"/>
    <w:rsid w:val="00CB1390"/>
    <w:rsid w:val="00CC2A72"/>
    <w:rsid w:val="00CC3FB5"/>
    <w:rsid w:val="00CC4B18"/>
    <w:rsid w:val="00CD2067"/>
    <w:rsid w:val="00CD47BC"/>
    <w:rsid w:val="00CD544D"/>
    <w:rsid w:val="00CE36A1"/>
    <w:rsid w:val="00CE77D2"/>
    <w:rsid w:val="00CF1E1E"/>
    <w:rsid w:val="00CF2BDC"/>
    <w:rsid w:val="00D320FB"/>
    <w:rsid w:val="00D34984"/>
    <w:rsid w:val="00D36C35"/>
    <w:rsid w:val="00D42B18"/>
    <w:rsid w:val="00D53BD1"/>
    <w:rsid w:val="00D75313"/>
    <w:rsid w:val="00D8376C"/>
    <w:rsid w:val="00DC118A"/>
    <w:rsid w:val="00DC4DAA"/>
    <w:rsid w:val="00DE4006"/>
    <w:rsid w:val="00DF7460"/>
    <w:rsid w:val="00E16ACD"/>
    <w:rsid w:val="00E17134"/>
    <w:rsid w:val="00E254D0"/>
    <w:rsid w:val="00E25EBC"/>
    <w:rsid w:val="00E30475"/>
    <w:rsid w:val="00E4580F"/>
    <w:rsid w:val="00E57295"/>
    <w:rsid w:val="00E66550"/>
    <w:rsid w:val="00E877BF"/>
    <w:rsid w:val="00EA1767"/>
    <w:rsid w:val="00EA357A"/>
    <w:rsid w:val="00EA4BA6"/>
    <w:rsid w:val="00EB0929"/>
    <w:rsid w:val="00EB0FA5"/>
    <w:rsid w:val="00EB6C36"/>
    <w:rsid w:val="00EB7AA9"/>
    <w:rsid w:val="00EC01DD"/>
    <w:rsid w:val="00EC35E3"/>
    <w:rsid w:val="00ED7195"/>
    <w:rsid w:val="00F0414F"/>
    <w:rsid w:val="00F0669A"/>
    <w:rsid w:val="00F070F3"/>
    <w:rsid w:val="00F23EF5"/>
    <w:rsid w:val="00F27AAF"/>
    <w:rsid w:val="00F31BEC"/>
    <w:rsid w:val="00F41AB0"/>
    <w:rsid w:val="00F52BF6"/>
    <w:rsid w:val="00F53C83"/>
    <w:rsid w:val="00F5782B"/>
    <w:rsid w:val="00F57BC7"/>
    <w:rsid w:val="00F6147C"/>
    <w:rsid w:val="00F73131"/>
    <w:rsid w:val="00F93E86"/>
    <w:rsid w:val="00FB2047"/>
    <w:rsid w:val="00FB43D2"/>
    <w:rsid w:val="00FC669D"/>
    <w:rsid w:val="00FD4F0B"/>
    <w:rsid w:val="00FD7FD3"/>
    <w:rsid w:val="00FE02FC"/>
    <w:rsid w:val="00FE1BAE"/>
    <w:rsid w:val="00FF6CF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D2EA0"/>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uiPriority w:val="99"/>
    <w:unhideWhenUsed/>
    <w:rsid w:val="00FB43D2"/>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rsid w:val="00FB43D2"/>
    <w:rPr>
      <w:sz w:val="16"/>
      <w:szCs w:val="16"/>
    </w:rPr>
  </w:style>
  <w:style w:type="paragraph" w:styleId="Revision">
    <w:name w:val="Revision"/>
    <w:hidden/>
    <w:uiPriority w:val="99"/>
    <w:semiHidden/>
    <w:rsid w:val="00D320FB"/>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776038">
      <w:bodyDiv w:val="1"/>
      <w:marLeft w:val="0"/>
      <w:marRight w:val="0"/>
      <w:marTop w:val="0"/>
      <w:marBottom w:val="0"/>
      <w:divBdr>
        <w:top w:val="none" w:sz="0" w:space="0" w:color="auto"/>
        <w:left w:val="none" w:sz="0" w:space="0" w:color="auto"/>
        <w:bottom w:val="none" w:sz="0" w:space="0" w:color="auto"/>
        <w:right w:val="none" w:sz="0" w:space="0" w:color="auto"/>
      </w:divBdr>
    </w:div>
    <w:div w:id="156310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ese.ed.gov/offices/american-rescue-plan/american-rescue-plan-elementary-and-secondary-school-emergency-relief/maintenance-of-equi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22/01/03/2021-28376/proposed-requirement-american-rescue-plan-act-elementary-and-secondary-school-emergency-relief-fund?utm_source=federalregister.gov&amp;utm_medium=email&amp;utm_campaign=subscription+mailing+lis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763AA0-AF26-485E-B5CA-7B89D821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3190</Words>
  <Characters>18183</Characters>
  <Application>Microsoft Office Word</Application>
  <DocSecurity>4</DocSecurity>
  <Lines>151</Lines>
  <Paragraphs>42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Supporting Statement Part A</vt:lpstr>
      <vt:lpstr>SUPPORTING STATEMENT</vt:lpstr>
      <vt:lpstr>FOR PAPERWORK REDUCTION ACT SUBMISSION</vt:lpstr>
    </vt:vector>
  </TitlesOfParts>
  <Company>U.S. Department of Education</Company>
  <LinksUpToDate>false</LinksUpToDate>
  <CharactersWithSpaces>21331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 Mullan</cp:lastModifiedBy>
  <cp:revision>2</cp:revision>
  <dcterms:created xsi:type="dcterms:W3CDTF">2022-01-04T20:36:00Z</dcterms:created>
  <dcterms:modified xsi:type="dcterms:W3CDTF">2022-01-04T20:36:00Z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6" name="_DocHome">
    <vt:i4>195163133</vt:i4>
  </property>
</Properties>
</file>