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3F1F" w:rsidP="00883F1F" w14:paraId="4DCEDE78" w14:textId="432E9A4A">
      <w:pPr>
        <w:rPr>
          <w:b/>
          <w:bCs/>
        </w:rPr>
      </w:pPr>
      <w:r>
        <w:rPr>
          <w:b/>
          <w:bCs/>
        </w:rPr>
        <w:t>OMB Control Number: 3170-0036</w:t>
      </w:r>
      <w:r>
        <w:rPr>
          <w:b/>
          <w:bCs/>
        </w:rPr>
        <w:br/>
        <w:t>Expiration Date: XX/XX/XXXX</w:t>
      </w:r>
    </w:p>
    <w:p w:rsidR="00883F1F" w:rsidP="00883F1F" w14:paraId="7B021159" w14:textId="77777777">
      <w:pPr>
        <w:rPr>
          <w:b/>
          <w:bCs/>
        </w:rPr>
      </w:pPr>
      <w:r>
        <w:rPr>
          <w:b/>
          <w:bCs/>
        </w:rPr>
        <w:t>Paperwork Reduction Act Statement</w:t>
      </w:r>
    </w:p>
    <w:p w:rsidR="00883F1F" w:rsidP="00883F1F" w14:paraId="2621966A" w14:textId="122BB9A8">
      <w:r>
        <w:t xml:space="preserve">According to the Paperwork Reduction Act of 1995, an agency may not conduct or sponsor a collection of information, nor is a person required to respond to a collection of information unless it displays a valid OMB control number.  The time burden required to complete this collection of information is estimated to be </w:t>
      </w:r>
      <w:r w:rsidR="004A37F4">
        <w:t>1 - 1.25 hours</w:t>
      </w:r>
      <w:r>
        <w:t xml:space="preserve"> per response.  Comments regarding this collection of information (</w:t>
      </w:r>
      <w:r>
        <w:t>e.g</w:t>
      </w:r>
      <w: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8" w:history="1">
        <w:r>
          <w:rPr>
            <w:rStyle w:val="Hyperlink"/>
          </w:rPr>
          <w:t>CFPB_PRA@cfpb.gov</w:t>
        </w:r>
      </w:hyperlink>
      <w:r>
        <w:t>.</w:t>
      </w:r>
    </w:p>
    <w:p w:rsidR="0035591F" w:rsidP="00883F1F" w14:paraId="27CF5DE7" w14:textId="77777777"/>
    <w:p w:rsidR="00EF583E" w:rsidRPr="00E3099F" w:rsidP="00EF583E" w14:paraId="2A75D81C" w14:textId="77777777">
      <w:pPr>
        <w:spacing w:after="0" w:line="240" w:lineRule="auto"/>
        <w:rPr>
          <w:rFonts w:eastAsia="Calibri"/>
          <w:b/>
        </w:rPr>
      </w:pPr>
      <w:r w:rsidRPr="00E3099F">
        <w:rPr>
          <w:rFonts w:eastAsia="Calibri"/>
          <w:b/>
        </w:rPr>
        <w:t>Facilitator Guidelines:</w:t>
      </w:r>
    </w:p>
    <w:p w:rsidR="00EF583E" w:rsidRPr="00E3099F" w:rsidP="00EF583E" w14:paraId="05F085BD" w14:textId="77777777">
      <w:pPr>
        <w:numPr>
          <w:ilvl w:val="0"/>
          <w:numId w:val="47"/>
        </w:numPr>
        <w:spacing w:before="120" w:after="120" w:line="240" w:lineRule="auto"/>
      </w:pPr>
      <w:r w:rsidRPr="00E3099F">
        <w:t>Introduce yourself and</w:t>
      </w:r>
      <w:r>
        <w:t xml:space="preserve"> colleagues</w:t>
      </w:r>
      <w:r w:rsidRPr="00E3099F">
        <w:t xml:space="preserve"> as representatives of ICF and describe your role (i.e., facilitator</w:t>
      </w:r>
      <w:r>
        <w:t>)</w:t>
      </w:r>
      <w:r w:rsidRPr="00E3099F">
        <w:t>.</w:t>
      </w:r>
      <w:r>
        <w:t xml:space="preserve"> </w:t>
      </w:r>
    </w:p>
    <w:p w:rsidR="00DC015D" w:rsidRPr="007B11A0" w:rsidP="00DC015D" w14:paraId="1F56BE2C" w14:textId="1A6C2570">
      <w:pPr>
        <w:numPr>
          <w:ilvl w:val="0"/>
          <w:numId w:val="47"/>
        </w:numPr>
        <w:spacing w:before="120" w:after="120" w:line="240" w:lineRule="auto"/>
      </w:pPr>
      <w:r w:rsidRPr="0009397E">
        <w:rPr>
          <w:u w:val="single"/>
        </w:rPr>
        <w:t>Briefly discuss the focus group’s purpose:</w:t>
      </w:r>
      <w:r>
        <w:t xml:space="preserve"> </w:t>
      </w:r>
      <w:r w:rsidRPr="00143ED8" w:rsidR="00D94035">
        <w:rPr>
          <w:i/>
          <w:iCs/>
        </w:rPr>
        <w:t>The Consumer Financial Protection Bureau (CFPB) has hired a company, ICF, to conduct a study into facilitators and barriers to college completion for Black students. This includes postsecondary institution initiatives or strategies that have successfully supported Black student persistence and completion, and issues related to non-completion faced by Black students. We are collecting data through interviews and focus groups with hundreds of former students and postsecondary institution staff across the U.S.</w:t>
      </w:r>
      <w:r w:rsidRPr="00085032" w:rsidR="00D94035">
        <w:t xml:space="preserve"> </w:t>
      </w:r>
      <w:r w:rsidRPr="00DC015D">
        <w:rPr>
          <w:i/>
          <w:iCs/>
        </w:rPr>
        <w:t xml:space="preserve">Today, we will have a group discussion, called a focus group, so that you all can share your experiences and perceptions on this topic. </w:t>
      </w:r>
      <w:r w:rsidRPr="001A44F9">
        <w:rPr>
          <w:rFonts w:cs="Times New Roman"/>
          <w:i/>
        </w:rPr>
        <w:t>Please know that there are no right or wrong answers</w:t>
      </w:r>
      <w:r>
        <w:rPr>
          <w:rFonts w:cs="Times New Roman"/>
          <w:i/>
        </w:rPr>
        <w:t>—only your own opinion</w:t>
      </w:r>
      <w:r w:rsidRPr="001A44F9">
        <w:rPr>
          <w:rFonts w:cs="Times New Roman"/>
          <w:i/>
        </w:rPr>
        <w:t xml:space="preserve">. The goal is to hear </w:t>
      </w:r>
      <w:r>
        <w:rPr>
          <w:rFonts w:cs="Times New Roman"/>
          <w:i/>
        </w:rPr>
        <w:t xml:space="preserve">many </w:t>
      </w:r>
      <w:r w:rsidRPr="001A44F9">
        <w:rPr>
          <w:rFonts w:cs="Times New Roman"/>
          <w:i/>
        </w:rPr>
        <w:t xml:space="preserve">different viewpoints. I also want to know if you agree or disagree with what others are saying and why. Please, only one person speak at a time. This focus group discussion will take approximately </w:t>
      </w:r>
      <w:r w:rsidR="00A47897">
        <w:rPr>
          <w:rFonts w:cs="Times New Roman"/>
          <w:i/>
        </w:rPr>
        <w:t>60</w:t>
      </w:r>
      <w:r w:rsidRPr="001A44F9">
        <w:rPr>
          <w:rFonts w:cs="Times New Roman"/>
          <w:i/>
        </w:rPr>
        <w:t xml:space="preserve"> minutes.</w:t>
      </w:r>
    </w:p>
    <w:p w:rsidR="00EF583E" w:rsidRPr="007B11A0" w:rsidP="00EF583E" w14:paraId="06B2EDB8" w14:textId="5118D441">
      <w:pPr>
        <w:pStyle w:val="ColorfulList-Accent11"/>
        <w:numPr>
          <w:ilvl w:val="0"/>
          <w:numId w:val="46"/>
        </w:numPr>
        <w:tabs>
          <w:tab w:val="num" w:pos="720"/>
        </w:tabs>
        <w:spacing w:before="120" w:after="120" w:line="240" w:lineRule="auto"/>
        <w:ind w:left="720"/>
        <w:contextualSpacing w:val="0"/>
        <w:rPr>
          <w:rFonts w:asciiTheme="minorHAnsi" w:hAnsiTheme="minorHAnsi"/>
        </w:rPr>
      </w:pPr>
      <w:r w:rsidRPr="007B11A0">
        <w:rPr>
          <w:rFonts w:asciiTheme="minorHAnsi" w:hAnsiTheme="minorHAnsi"/>
          <w:u w:val="single"/>
        </w:rPr>
        <w:t>Convey to each participant our confidentiality policy:</w:t>
      </w:r>
      <w:r w:rsidRPr="007B11A0">
        <w:rPr>
          <w:rFonts w:asciiTheme="minorHAnsi" w:hAnsiTheme="minorHAnsi"/>
        </w:rPr>
        <w:t xml:space="preserve"> </w:t>
      </w:r>
      <w:r w:rsidRPr="001A44F9">
        <w:rPr>
          <w:rFonts w:asciiTheme="minorHAnsi" w:hAnsiTheme="minorHAnsi"/>
          <w:i/>
        </w:rPr>
        <w:t>Before we get started, I want to remind you about a few things related to confidentiality: (1) Your participation in this focus group discussion is voluntary; (2) you can decline to answer any questions or stop participating in the discussion at any time without any consequences; (3) the information you share today will be kept in confidence by the ICF team to the extent permitted by law; (4) the ICF team has signed confidentiality agreements that we will protect the information that you share with us; (5) the ICF team will store focus group data in secure areas; and (6) please respect each other’s confidentiality by not sharing any information outside of this focus group.</w:t>
      </w:r>
      <w:r w:rsidRPr="007B11A0">
        <w:rPr>
          <w:rFonts w:asciiTheme="minorHAnsi" w:hAnsiTheme="minorHAnsi"/>
        </w:rPr>
        <w:t xml:space="preserve"> </w:t>
      </w:r>
    </w:p>
    <w:p w:rsidR="00A47897" w:rsidRPr="00A47897" w:rsidP="00EF583E" w14:paraId="70E9F98B" w14:textId="3A70EE1C">
      <w:pPr>
        <w:pStyle w:val="ColorfulList-Accent11"/>
        <w:numPr>
          <w:ilvl w:val="0"/>
          <w:numId w:val="46"/>
        </w:numPr>
        <w:tabs>
          <w:tab w:val="num" w:pos="720"/>
        </w:tabs>
        <w:spacing w:before="120" w:after="120" w:line="240" w:lineRule="auto"/>
        <w:ind w:left="720"/>
        <w:contextualSpacing w:val="0"/>
        <w:rPr>
          <w:rFonts w:asciiTheme="minorHAnsi" w:hAnsiTheme="minorHAnsi"/>
          <w:i/>
        </w:rPr>
      </w:pPr>
      <w:r w:rsidRPr="00E3099F">
        <w:rPr>
          <w:rFonts w:asciiTheme="minorHAnsi" w:hAnsiTheme="minorHAnsi"/>
          <w:u w:val="single"/>
        </w:rPr>
        <w:t>Ask if they have any questions before you begin.</w:t>
      </w:r>
      <w:r>
        <w:rPr>
          <w:rFonts w:asciiTheme="minorHAnsi" w:hAnsiTheme="minorHAnsi"/>
        </w:rPr>
        <w:t xml:space="preserve"> Read </w:t>
      </w:r>
      <w:r w:rsidR="00221ECE">
        <w:rPr>
          <w:rFonts w:asciiTheme="minorHAnsi" w:hAnsiTheme="minorHAnsi"/>
        </w:rPr>
        <w:t>consent</w:t>
      </w:r>
      <w:r>
        <w:rPr>
          <w:rFonts w:asciiTheme="minorHAnsi" w:hAnsiTheme="minorHAnsi"/>
        </w:rPr>
        <w:t xml:space="preserve"> form and obtain verbal </w:t>
      </w:r>
      <w:r w:rsidR="00221ECE">
        <w:rPr>
          <w:rFonts w:asciiTheme="minorHAnsi" w:hAnsiTheme="minorHAnsi"/>
        </w:rPr>
        <w:t>consent</w:t>
      </w:r>
      <w:r>
        <w:rPr>
          <w:rFonts w:asciiTheme="minorHAnsi" w:hAnsiTheme="minorHAnsi"/>
        </w:rPr>
        <w:t>.</w:t>
      </w:r>
    </w:p>
    <w:p w:rsidR="00EF583E" w:rsidRPr="00A47897" w:rsidP="00EF583E" w14:paraId="563FF6B4" w14:textId="7511D5EF">
      <w:pPr>
        <w:pStyle w:val="ColorfulList-Accent11"/>
        <w:numPr>
          <w:ilvl w:val="0"/>
          <w:numId w:val="46"/>
        </w:numPr>
        <w:tabs>
          <w:tab w:val="num" w:pos="720"/>
        </w:tabs>
        <w:spacing w:before="120" w:after="120" w:line="240" w:lineRule="auto"/>
        <w:ind w:left="720"/>
        <w:contextualSpacing w:val="0"/>
        <w:rPr>
          <w:rFonts w:asciiTheme="minorHAnsi" w:hAnsiTheme="minorHAnsi"/>
          <w:i/>
        </w:rPr>
      </w:pPr>
      <w:r w:rsidRPr="00A47897">
        <w:rPr>
          <w:u w:val="single"/>
        </w:rPr>
        <w:t>Ask permission to record the focus group:</w:t>
      </w:r>
      <w:r>
        <w:t xml:space="preserve"> </w:t>
      </w:r>
      <w:r w:rsidRPr="00A47897">
        <w:rPr>
          <w:i/>
        </w:rPr>
        <w:t>In order to capture the discussion, I would like to record the session. Only ICF team members will have access to the recording</w:t>
      </w:r>
      <w:r w:rsidR="000A1067">
        <w:rPr>
          <w:i/>
        </w:rPr>
        <w:t>.</w:t>
      </w:r>
      <w:r w:rsidRPr="000A1067" w:rsidR="000A1067">
        <w:t xml:space="preserve"> </w:t>
      </w:r>
      <w:r w:rsidRPr="000A1067" w:rsidR="000A1067">
        <w:rPr>
          <w:i/>
        </w:rPr>
        <w:t xml:space="preserve">Transcripts of audio recordings will be provided to CFPB at the conclusion of the study; however, these transcripts will be deidentified prior to being shared. In other words, all names of persons, schools/colleges, organizations, locations, job titles, or any other identifying details of what you </w:t>
      </w:r>
      <w:r w:rsidRPr="000A1067" w:rsidR="000A1067">
        <w:rPr>
          <w:i/>
        </w:rPr>
        <w:t xml:space="preserve">share will be </w:t>
      </w:r>
      <w:r w:rsidR="001C612C">
        <w:rPr>
          <w:i/>
        </w:rPr>
        <w:t>anonymized</w:t>
      </w:r>
      <w:r w:rsidRPr="000A1067" w:rsidR="001C612C">
        <w:rPr>
          <w:i/>
        </w:rPr>
        <w:t xml:space="preserve"> </w:t>
      </w:r>
      <w:r w:rsidRPr="000A1067" w:rsidR="000A1067">
        <w:rPr>
          <w:i/>
        </w:rPr>
        <w:t>prior to sharing the transcript with CFPB.</w:t>
      </w:r>
      <w:r>
        <w:t xml:space="preserve"> </w:t>
      </w:r>
      <w:r w:rsidRPr="00A47897">
        <w:rPr>
          <w:i/>
        </w:rPr>
        <w:t>If at least one person chooses not to have the focus group recorded, we will not record the session but will take notes. We will not include your name(s) in these notes. Any information that can be used to identify an individual will be removed prior to sharing any findings.</w:t>
      </w:r>
      <w:r w:rsidRPr="00A47897">
        <w:rPr>
          <w:i/>
        </w:rPr>
        <w:t xml:space="preserve"> </w:t>
      </w:r>
      <w:r w:rsidRPr="00A47897">
        <w:rPr>
          <w:i/>
        </w:rPr>
        <w:t xml:space="preserve"> </w:t>
      </w:r>
      <w:r w:rsidRPr="00A47897">
        <w:rPr>
          <w:b/>
          <w:u w:val="single"/>
        </w:rPr>
        <w:t>START RECORDER NOW!</w:t>
      </w:r>
    </w:p>
    <w:p w:rsidR="00F8249A" w:rsidRPr="00F13936" w:rsidP="00F5612C" w14:paraId="6EE4C9C3" w14:textId="28D8076F">
      <w:pPr>
        <w:rPr>
          <w:b/>
          <w:bCs/>
        </w:rPr>
      </w:pPr>
      <w:r w:rsidRPr="00F13936">
        <w:rPr>
          <w:b/>
          <w:bCs/>
        </w:rPr>
        <w:t xml:space="preserve">Section 1. </w:t>
      </w:r>
      <w:r w:rsidRPr="00F13936">
        <w:rPr>
          <w:b/>
          <w:bCs/>
        </w:rPr>
        <w:t>Icebreaker/intro questions</w:t>
      </w:r>
    </w:p>
    <w:p w:rsidR="00544494" w:rsidP="00544494" w14:paraId="21561DCE" w14:textId="7BAEDF2E">
      <w:pPr>
        <w:pStyle w:val="ListParagraph"/>
        <w:numPr>
          <w:ilvl w:val="0"/>
          <w:numId w:val="8"/>
        </w:numPr>
      </w:pPr>
      <w:r>
        <w:t xml:space="preserve">I want to go around the room and </w:t>
      </w:r>
      <w:r w:rsidR="000E66D8">
        <w:t xml:space="preserve">have each of you introduce yourself. Tell us your name, </w:t>
      </w:r>
      <w:r w:rsidR="00AE113A">
        <w:t xml:space="preserve">where you’re from, </w:t>
      </w:r>
      <w:r w:rsidR="00036B29">
        <w:t xml:space="preserve">the institution(s) you attended, </w:t>
      </w:r>
      <w:r w:rsidR="00AE113A">
        <w:t xml:space="preserve">and </w:t>
      </w:r>
      <w:r w:rsidR="00985ACA">
        <w:t>a little bit about why you initially enrolled in college.</w:t>
      </w:r>
    </w:p>
    <w:p w:rsidR="00166FE0" w:rsidRPr="00F13936" w:rsidP="00166FE0" w14:paraId="4F4F7E34" w14:textId="3CFACFCE">
      <w:pPr>
        <w:rPr>
          <w:b/>
          <w:bCs/>
        </w:rPr>
      </w:pPr>
      <w:r w:rsidRPr="00F13936">
        <w:rPr>
          <w:b/>
          <w:bCs/>
        </w:rPr>
        <w:t xml:space="preserve">Section 2. </w:t>
      </w:r>
      <w:r w:rsidR="00C325BC">
        <w:rPr>
          <w:b/>
          <w:bCs/>
        </w:rPr>
        <w:t>Facilitators</w:t>
      </w:r>
    </w:p>
    <w:p w:rsidR="00402703" w:rsidP="00402703" w14:paraId="23D57147" w14:textId="06869B13">
      <w:pPr>
        <w:pStyle w:val="ListParagraph"/>
        <w:numPr>
          <w:ilvl w:val="0"/>
          <w:numId w:val="8"/>
        </w:numPr>
        <w:spacing w:after="0"/>
      </w:pPr>
      <w:r>
        <w:rPr>
          <w:b/>
          <w:bCs/>
        </w:rPr>
        <w:t>Application</w:t>
      </w:r>
      <w:r w:rsidR="0055670A">
        <w:rPr>
          <w:b/>
          <w:bCs/>
        </w:rPr>
        <w:t xml:space="preserve"> Facilitators</w:t>
      </w:r>
      <w:r w:rsidRPr="00402703" w:rsidR="00723FE3">
        <w:rPr>
          <w:b/>
          <w:bCs/>
        </w:rPr>
        <w:t>:</w:t>
      </w:r>
      <w:r w:rsidR="00723FE3">
        <w:t xml:space="preserve"> </w:t>
      </w:r>
      <w:r w:rsidR="00324975">
        <w:t>I want us to</w:t>
      </w:r>
      <w:r w:rsidR="00FA5D8C">
        <w:t xml:space="preserve"> now</w:t>
      </w:r>
      <w:r w:rsidR="00324975">
        <w:t xml:space="preserve"> think more about</w:t>
      </w:r>
      <w:r w:rsidR="00086749">
        <w:t xml:space="preserve"> when you first </w:t>
      </w:r>
      <w:r>
        <w:t>applied</w:t>
      </w:r>
      <w:r w:rsidR="00086749">
        <w:t xml:space="preserve"> </w:t>
      </w:r>
      <w:r>
        <w:t>to</w:t>
      </w:r>
      <w:r w:rsidR="00086749">
        <w:t xml:space="preserve"> college. Who or what </w:t>
      </w:r>
      <w:r w:rsidR="00F94526">
        <w:t>helped</w:t>
      </w:r>
      <w:r w:rsidR="00086749">
        <w:t xml:space="preserve"> you or encouraged you? </w:t>
      </w:r>
    </w:p>
    <w:p w:rsidR="00402703" w:rsidP="00402703" w14:paraId="6449C610" w14:textId="77777777">
      <w:pPr>
        <w:pStyle w:val="ListParagraph"/>
        <w:spacing w:after="0"/>
        <w:rPr>
          <w:b/>
          <w:bCs/>
        </w:rPr>
      </w:pPr>
    </w:p>
    <w:p w:rsidR="00305346" w:rsidRPr="00D62086" w:rsidP="00402703" w14:paraId="55E1B47E" w14:textId="27B74383">
      <w:pPr>
        <w:pStyle w:val="ListParagraph"/>
        <w:spacing w:after="0"/>
        <w:rPr>
          <w:i/>
          <w:iCs/>
        </w:rPr>
      </w:pPr>
      <w:r w:rsidRPr="00D62086">
        <w:rPr>
          <w:i/>
          <w:iCs/>
        </w:rPr>
        <w:t>[Fill in relevant responses from ice breaker question]</w:t>
      </w:r>
      <w:r w:rsidRPr="00D62086">
        <w:rPr>
          <w:i/>
          <w:iCs/>
        </w:rPr>
        <w:t xml:space="preserve"> </w:t>
      </w:r>
      <w:r w:rsidRPr="00D62086">
        <w:rPr>
          <w:i/>
          <w:iCs/>
        </w:rPr>
        <w:t xml:space="preserve"> </w:t>
      </w:r>
      <w:r w:rsidRPr="00D62086">
        <w:rPr>
          <w:i/>
          <w:iCs/>
        </w:rPr>
        <w:t xml:space="preserve">Probe for: </w:t>
      </w:r>
    </w:p>
    <w:p w:rsidR="00305346" w:rsidP="000919D7" w14:paraId="08B28E43" w14:textId="14E45CD7">
      <w:pPr>
        <w:pStyle w:val="ListParagraph"/>
        <w:numPr>
          <w:ilvl w:val="1"/>
          <w:numId w:val="2"/>
        </w:numPr>
      </w:pPr>
      <w:r>
        <w:t xml:space="preserve">Individuals (e.g., </w:t>
      </w:r>
      <w:r w:rsidR="00893510">
        <w:t xml:space="preserve">friends, </w:t>
      </w:r>
      <w:r>
        <w:t xml:space="preserve">family members, </w:t>
      </w:r>
      <w:r w:rsidR="00A262C0">
        <w:t xml:space="preserve">mentors/tutors, </w:t>
      </w:r>
      <w:r w:rsidR="00482881">
        <w:t xml:space="preserve">coaches, </w:t>
      </w:r>
      <w:r>
        <w:t>high school teachers</w:t>
      </w:r>
      <w:r w:rsidR="00A262C0">
        <w:t xml:space="preserve"> or </w:t>
      </w:r>
      <w:r w:rsidR="00551906">
        <w:t>staff</w:t>
      </w:r>
      <w:r>
        <w:t xml:space="preserve">, </w:t>
      </w:r>
      <w:r w:rsidR="00F13F26">
        <w:t>church/community leaders)</w:t>
      </w:r>
    </w:p>
    <w:p w:rsidR="00305346" w:rsidP="000919D7" w14:paraId="45084CC6" w14:textId="09614660">
      <w:pPr>
        <w:pStyle w:val="ListParagraph"/>
        <w:numPr>
          <w:ilvl w:val="1"/>
          <w:numId w:val="2"/>
        </w:numPr>
      </w:pPr>
      <w:r>
        <w:t xml:space="preserve">Personal factors (e.g., proximity to campus, </w:t>
      </w:r>
      <w:r w:rsidR="00551906">
        <w:t xml:space="preserve">career goals, </w:t>
      </w:r>
      <w:r>
        <w:t>well-paying job, few outside commitments</w:t>
      </w:r>
      <w:r w:rsidR="000919D7">
        <w:t>, friends already at that institution</w:t>
      </w:r>
      <w:r>
        <w:t>)</w:t>
      </w:r>
    </w:p>
    <w:p w:rsidR="000B6BD9" w:rsidP="000B6BD9" w14:paraId="5507B9A1" w14:textId="77777777">
      <w:pPr>
        <w:pStyle w:val="ListParagraph"/>
        <w:ind w:left="1440"/>
      </w:pPr>
    </w:p>
    <w:p w:rsidR="006856A8" w:rsidP="0045758E" w14:paraId="5F08C0E1" w14:textId="77777777">
      <w:pPr>
        <w:pStyle w:val="ListParagraph"/>
        <w:numPr>
          <w:ilvl w:val="0"/>
          <w:numId w:val="2"/>
        </w:numPr>
      </w:pPr>
      <w:r>
        <w:t xml:space="preserve">What went into your decision in choosing a </w:t>
      </w:r>
      <w:r w:rsidRPr="0045758E">
        <w:rPr>
          <w:i/>
          <w:iCs/>
        </w:rPr>
        <w:t>__</w:t>
      </w:r>
      <w:r w:rsidRPr="0045758E" w:rsidR="00A11EA5">
        <w:rPr>
          <w:i/>
          <w:iCs/>
        </w:rPr>
        <w:t xml:space="preserve">[fill in </w:t>
      </w:r>
      <w:r w:rsidRPr="0045758E" w:rsidR="00A91AD8">
        <w:rPr>
          <w:i/>
          <w:iCs/>
        </w:rPr>
        <w:t xml:space="preserve">institution type </w:t>
      </w:r>
      <w:r w:rsidRPr="0045758E" w:rsidR="00A11EA5">
        <w:rPr>
          <w:i/>
          <w:iCs/>
        </w:rPr>
        <w:t>based on the focus group</w:t>
      </w:r>
      <w:r w:rsidRPr="0045758E" w:rsidR="00A91AD8">
        <w:rPr>
          <w:i/>
          <w:iCs/>
        </w:rPr>
        <w:t>]</w:t>
      </w:r>
      <w:r>
        <w:t>___ college? (</w:t>
      </w:r>
      <w:r w:rsidR="00A91AD8">
        <w:t xml:space="preserve">i.e., </w:t>
      </w:r>
      <w:r w:rsidR="00F27BBB">
        <w:t xml:space="preserve">2-year </w:t>
      </w:r>
      <w:r w:rsidR="00A11EA5">
        <w:t xml:space="preserve">community </w:t>
      </w:r>
      <w:r w:rsidR="00F27BBB">
        <w:t>college, PWI, PBI/HBCU</w:t>
      </w:r>
      <w:r>
        <w:t>)</w:t>
      </w:r>
      <w:r w:rsidR="0045758E">
        <w:t xml:space="preserve"> </w:t>
      </w:r>
    </w:p>
    <w:p w:rsidR="003933C0" w:rsidP="006856A8" w14:paraId="708EA735" w14:textId="7B2F91A6">
      <w:pPr>
        <w:pStyle w:val="ListParagraph"/>
        <w:numPr>
          <w:ilvl w:val="1"/>
          <w:numId w:val="2"/>
        </w:numPr>
      </w:pPr>
      <w:r>
        <w:t>Probe for</w:t>
      </w:r>
      <w:r w:rsidR="004573B8">
        <w:t xml:space="preserve"> </w:t>
      </w:r>
      <w:r w:rsidR="00E0429A">
        <w:t xml:space="preserve">different considerations (e.g., </w:t>
      </w:r>
      <w:r w:rsidR="004573B8">
        <w:t>major/degree options</w:t>
      </w:r>
      <w:r w:rsidR="005B3051">
        <w:t>, average class sizes</w:t>
      </w:r>
      <w:r w:rsidR="00E0429A">
        <w:t xml:space="preserve">, </w:t>
      </w:r>
      <w:r w:rsidR="00013897">
        <w:t>closer to family</w:t>
      </w:r>
      <w:r w:rsidR="00E0429A">
        <w:t xml:space="preserve">, </w:t>
      </w:r>
      <w:r w:rsidR="00291F33">
        <w:t>makeup of student body</w:t>
      </w:r>
      <w:r w:rsidR="00E0429A">
        <w:t>, athletics</w:t>
      </w:r>
      <w:r w:rsidR="006856A8">
        <w:t>/student activities, tuition/financial aid package, academic standing of institution</w:t>
      </w:r>
      <w:r w:rsidR="00EA48C6">
        <w:t>, friends/family attending or other social supports</w:t>
      </w:r>
      <w:r w:rsidR="00824086">
        <w:t>, location of campus</w:t>
      </w:r>
      <w:r w:rsidR="00291F33">
        <w:t>)</w:t>
      </w:r>
    </w:p>
    <w:p w:rsidR="000A389F" w:rsidP="000A389F" w14:paraId="4CE792B3" w14:textId="77777777">
      <w:pPr>
        <w:pStyle w:val="ListParagraph"/>
        <w:spacing w:after="0"/>
        <w:ind w:left="1080"/>
      </w:pPr>
    </w:p>
    <w:p w:rsidR="00F65AFA" w:rsidP="00402703" w14:paraId="66740A3A" w14:textId="5168BC59">
      <w:pPr>
        <w:pStyle w:val="ListParagraph"/>
        <w:numPr>
          <w:ilvl w:val="0"/>
          <w:numId w:val="8"/>
        </w:numPr>
        <w:spacing w:after="0"/>
      </w:pPr>
      <w:r>
        <w:rPr>
          <w:b/>
          <w:bCs/>
        </w:rPr>
        <w:t xml:space="preserve">Persistence </w:t>
      </w:r>
      <w:r w:rsidR="007F759A">
        <w:rPr>
          <w:b/>
          <w:bCs/>
        </w:rPr>
        <w:t>Facilitators</w:t>
      </w:r>
      <w:r w:rsidR="00B96CBA">
        <w:rPr>
          <w:b/>
          <w:bCs/>
        </w:rPr>
        <w:t xml:space="preserve">: </w:t>
      </w:r>
      <w:r w:rsidR="00997D36">
        <w:t>W</w:t>
      </w:r>
      <w:r w:rsidR="00DA13B5">
        <w:t xml:space="preserve">hat resources did you use that </w:t>
      </w:r>
      <w:r w:rsidR="006F269F">
        <w:t xml:space="preserve">contributed to you </w:t>
      </w:r>
      <w:r w:rsidR="00E56B4B">
        <w:t>staying enrolled there</w:t>
      </w:r>
      <w:r w:rsidR="00106588">
        <w:t xml:space="preserve">? </w:t>
      </w:r>
      <w:r w:rsidR="00E90D10">
        <w:t xml:space="preserve">If needed: </w:t>
      </w:r>
      <w:r w:rsidR="00DA13B5">
        <w:t>You can think about people, programs</w:t>
      </w:r>
      <w:r w:rsidR="00E90D10">
        <w:t>, or other supports like social supports or college policies.</w:t>
      </w:r>
    </w:p>
    <w:p w:rsidR="00106588" w:rsidP="00106588" w14:paraId="28D663FF" w14:textId="77777777">
      <w:pPr>
        <w:pStyle w:val="ListParagraph"/>
        <w:spacing w:after="0"/>
      </w:pPr>
    </w:p>
    <w:p w:rsidR="00B91C66" w:rsidP="003933C0" w14:paraId="150BCE48" w14:textId="4898A7B5">
      <w:pPr>
        <w:ind w:firstLine="720"/>
      </w:pPr>
      <w:r>
        <w:t xml:space="preserve">[If not covered in Q3]: </w:t>
      </w:r>
      <w:r>
        <w:t xml:space="preserve">Probe for: </w:t>
      </w:r>
    </w:p>
    <w:p w:rsidR="00DF59B8" w:rsidP="00106588" w14:paraId="3F046D2D" w14:textId="0E17D5C3">
      <w:pPr>
        <w:pStyle w:val="ListParagraph"/>
        <w:numPr>
          <w:ilvl w:val="0"/>
          <w:numId w:val="11"/>
        </w:numPr>
      </w:pPr>
      <w:r>
        <w:t xml:space="preserve">Social supports (e.g., sorority/fraternities, clubs, churches, </w:t>
      </w:r>
      <w:r w:rsidR="004769D4">
        <w:t>campus activities)</w:t>
      </w:r>
    </w:p>
    <w:p w:rsidR="004769D4" w:rsidP="004769D4" w14:paraId="0D523678" w14:textId="5FB27C8D">
      <w:pPr>
        <w:pStyle w:val="ListParagraph"/>
        <w:numPr>
          <w:ilvl w:val="0"/>
          <w:numId w:val="11"/>
        </w:numPr>
      </w:pPr>
      <w:r>
        <w:t>Individuals (</w:t>
      </w:r>
      <w:r w:rsidR="00166FE0">
        <w:t xml:space="preserve">e.g., </w:t>
      </w:r>
      <w:r w:rsidR="162FE9CD">
        <w:t xml:space="preserve">friends, </w:t>
      </w:r>
      <w:r w:rsidR="00893510">
        <w:t xml:space="preserve">family members, </w:t>
      </w:r>
      <w:r w:rsidR="00A262C0">
        <w:t>mentors/</w:t>
      </w:r>
      <w:r w:rsidR="00893510">
        <w:t>tutors,</w:t>
      </w:r>
      <w:r w:rsidR="00A262C0">
        <w:t xml:space="preserve"> coaches, </w:t>
      </w:r>
      <w:r>
        <w:t>faculty</w:t>
      </w:r>
      <w:r w:rsidR="00A262C0">
        <w:t xml:space="preserve"> or staff, church/community leaders</w:t>
      </w:r>
      <w:r w:rsidR="006F6B2D">
        <w:t>)</w:t>
      </w:r>
    </w:p>
    <w:p w:rsidR="007E641D" w:rsidP="004769D4" w14:paraId="301D4D75" w14:textId="53F58C65">
      <w:pPr>
        <w:pStyle w:val="ListParagraph"/>
        <w:numPr>
          <w:ilvl w:val="0"/>
          <w:numId w:val="11"/>
        </w:numPr>
      </w:pPr>
      <w:r>
        <w:t>Institutional p</w:t>
      </w:r>
      <w:r>
        <w:t>rograms/policies (e.g., financial support, flexible/asynchronous coursework, support services, easy remediation)</w:t>
      </w:r>
    </w:p>
    <w:p w:rsidR="00685390" w:rsidP="00685390" w14:paraId="3B1B4804" w14:textId="77777777">
      <w:pPr>
        <w:pStyle w:val="ListParagraph"/>
        <w:numPr>
          <w:ilvl w:val="0"/>
          <w:numId w:val="11"/>
        </w:numPr>
      </w:pPr>
      <w:r>
        <w:t>Personal factors (e.g., career goals, well-paying job, few outside commitments, friends already at that institution)</w:t>
      </w:r>
    </w:p>
    <w:p w:rsidR="00685390" w:rsidP="00685390" w14:paraId="6D92FDB0" w14:textId="27578965">
      <w:pPr>
        <w:pStyle w:val="ListParagraph"/>
        <w:numPr>
          <w:ilvl w:val="0"/>
          <w:numId w:val="11"/>
        </w:numPr>
      </w:pPr>
      <w:r>
        <w:t>External factors (e.g., societal expectations, groups/clubs,</w:t>
      </w:r>
      <w:r w:rsidRPr="000E61C1">
        <w:t xml:space="preserve"> </w:t>
      </w:r>
      <w:r>
        <w:t>proximity to campus)</w:t>
      </w:r>
    </w:p>
    <w:p w:rsidR="00AE69E9" w:rsidRPr="00AE69E9" w:rsidP="00AE69E9" w14:paraId="2B34E393" w14:textId="77777777">
      <w:pPr>
        <w:pStyle w:val="ListParagraph"/>
        <w:spacing w:after="0"/>
      </w:pPr>
    </w:p>
    <w:p w:rsidR="00E3767B" w:rsidP="00E3767B" w14:paraId="45CA6BC8" w14:textId="52CF958A">
      <w:pPr>
        <w:pStyle w:val="ListParagraph"/>
        <w:numPr>
          <w:ilvl w:val="0"/>
          <w:numId w:val="8"/>
        </w:numPr>
        <w:spacing w:after="0"/>
      </w:pPr>
      <w:r w:rsidRPr="004F0F23">
        <w:rPr>
          <w:b/>
          <w:bCs/>
        </w:rPr>
        <w:t>Persistence</w:t>
      </w:r>
      <w:r w:rsidRPr="004F0F23" w:rsidR="00EF11D9">
        <w:rPr>
          <w:b/>
          <w:bCs/>
        </w:rPr>
        <w:t xml:space="preserve"> Facilitators</w:t>
      </w:r>
      <w:r w:rsidRPr="004F0F23">
        <w:rPr>
          <w:b/>
          <w:bCs/>
        </w:rPr>
        <w:t>:</w:t>
      </w:r>
      <w:r>
        <w:t xml:space="preserve"> During your time in college, to what extent did you feel a sense of belonging</w:t>
      </w:r>
      <w:r w:rsidR="007C61D0">
        <w:t xml:space="preserve">? </w:t>
      </w:r>
      <w:r>
        <w:t xml:space="preserve">Maybe think about the overall feel of the campus or institution, smaller groups that </w:t>
      </w:r>
      <w:r w:rsidR="00FC0983">
        <w:t xml:space="preserve">you </w:t>
      </w:r>
      <w:r>
        <w:t xml:space="preserve">were </w:t>
      </w:r>
      <w:r w:rsidR="009C76D1">
        <w:t>able</w:t>
      </w:r>
      <w:r>
        <w:t xml:space="preserve"> to be a part of, or other aspects of college life that made you feel included or excluded. </w:t>
      </w:r>
      <w:r w:rsidRPr="00E3767B" w:rsidR="00AA1004">
        <w:rPr>
          <w:i/>
          <w:iCs/>
        </w:rPr>
        <w:t>If needed, rephrase</w:t>
      </w:r>
      <w:r w:rsidRPr="00E3767B" w:rsidR="00506CBD">
        <w:rPr>
          <w:i/>
          <w:iCs/>
        </w:rPr>
        <w:t>:</w:t>
      </w:r>
      <w:r w:rsidR="00506CBD">
        <w:t xml:space="preserve"> </w:t>
      </w:r>
      <w:r>
        <w:t>T</w:t>
      </w:r>
      <w:r w:rsidR="00506CBD">
        <w:t xml:space="preserve">o what extent </w:t>
      </w:r>
      <w:r w:rsidR="00AA1004">
        <w:t>were</w:t>
      </w:r>
      <w:r w:rsidR="00506CBD">
        <w:t xml:space="preserve"> you</w:t>
      </w:r>
      <w:r w:rsidR="00AA1004">
        <w:t xml:space="preserve"> able to find “</w:t>
      </w:r>
      <w:r w:rsidR="00506CBD">
        <w:t>your</w:t>
      </w:r>
      <w:r w:rsidR="00AA1004">
        <w:t xml:space="preserve"> people”?</w:t>
      </w:r>
      <w:r w:rsidRPr="00AF3CE9" w:rsidR="00AF3CE9">
        <w:t xml:space="preserve"> </w:t>
      </w:r>
    </w:p>
    <w:p w:rsidR="00EF6234" w:rsidP="00E3767B" w14:paraId="514CC75F" w14:textId="77777777">
      <w:pPr>
        <w:pStyle w:val="ListParagraph"/>
        <w:numPr>
          <w:ilvl w:val="1"/>
          <w:numId w:val="8"/>
        </w:numPr>
        <w:spacing w:after="0"/>
      </w:pPr>
      <w:r>
        <w:t xml:space="preserve">Were there aspects to your college experience that helped you feel connected with others with </w:t>
      </w:r>
      <w:r w:rsidR="004F0F23">
        <w:t xml:space="preserve">whom you found </w:t>
      </w:r>
      <w:r>
        <w:t xml:space="preserve">similar cultural or family backgrounds? </w:t>
      </w:r>
    </w:p>
    <w:p w:rsidR="00AF3CE9" w:rsidP="00E3767B" w14:paraId="01B2FA71" w14:textId="1DBC065C">
      <w:pPr>
        <w:pStyle w:val="ListParagraph"/>
        <w:numPr>
          <w:ilvl w:val="1"/>
          <w:numId w:val="8"/>
        </w:numPr>
        <w:spacing w:after="0"/>
      </w:pPr>
      <w:r>
        <w:t xml:space="preserve">What about </w:t>
      </w:r>
      <w:r w:rsidR="00C354E9">
        <w:t xml:space="preserve">any other factors that you consider important to your identity (e.g., gender, sexuality, </w:t>
      </w:r>
      <w:r w:rsidR="00321B5E">
        <w:t xml:space="preserve">religion, political views), was there an opportunity to </w:t>
      </w:r>
      <w:r w:rsidR="00481261">
        <w:t xml:space="preserve">engage with those </w:t>
      </w:r>
      <w:r w:rsidR="00151102">
        <w:t xml:space="preserve">peer groups without negative implications? </w:t>
      </w:r>
    </w:p>
    <w:p w:rsidR="00AE69E9" w:rsidP="00151102" w14:paraId="18EED7DC" w14:textId="4A3E7B0C">
      <w:pPr>
        <w:pStyle w:val="ListParagraph"/>
        <w:spacing w:after="0"/>
      </w:pPr>
    </w:p>
    <w:p w:rsidR="00836E19" w:rsidRPr="00EF6234" w:rsidP="00836E19" w14:paraId="115C3CC5" w14:textId="603A002D">
      <w:pPr>
        <w:pStyle w:val="ListParagraph"/>
        <w:spacing w:after="0"/>
        <w:rPr>
          <w:i/>
          <w:iCs/>
        </w:rPr>
      </w:pPr>
      <w:r w:rsidRPr="00EF6234">
        <w:rPr>
          <w:i/>
          <w:iCs/>
        </w:rPr>
        <w:t xml:space="preserve">If not clear and seems relevant, probe for: </w:t>
      </w:r>
    </w:p>
    <w:p w:rsidR="00321B5E" w:rsidP="00321B5E" w14:paraId="03BCA483" w14:textId="2117E372">
      <w:pPr>
        <w:spacing w:after="0"/>
        <w:ind w:left="720" w:firstLine="720"/>
      </w:pPr>
      <w:r>
        <w:t xml:space="preserve">a. </w:t>
      </w:r>
      <w:r w:rsidR="00836E19">
        <w:t>Racial/ethnic make-up of the campus or smaller group</w:t>
      </w:r>
      <w:r>
        <w:t>s</w:t>
      </w:r>
    </w:p>
    <w:p w:rsidR="00836E19" w:rsidP="00321B5E" w14:paraId="3ACED176" w14:textId="5105D49D">
      <w:pPr>
        <w:spacing w:after="0"/>
        <w:ind w:left="720" w:firstLine="720"/>
      </w:pPr>
      <w:r>
        <w:t xml:space="preserve">b. </w:t>
      </w:r>
      <w:r>
        <w:t>Available relevant student organizations, athletics, Greek life, etc.</w:t>
      </w:r>
    </w:p>
    <w:p w:rsidR="00836E19" w:rsidP="00321B5E" w14:paraId="2B4680F2" w14:textId="091ACAB6">
      <w:pPr>
        <w:pStyle w:val="ListParagraph"/>
        <w:spacing w:after="0"/>
        <w:ind w:left="1440"/>
      </w:pPr>
      <w:r>
        <w:t>c. Supportive</w:t>
      </w:r>
      <w:r>
        <w:t xml:space="preserve"> or unsupportive faculty</w:t>
      </w:r>
    </w:p>
    <w:p w:rsidR="00836E19" w:rsidP="00321B5E" w14:paraId="4ACD9F07" w14:textId="5AF41C4B">
      <w:pPr>
        <w:pStyle w:val="ListParagraph"/>
        <w:spacing w:after="0"/>
        <w:ind w:left="1440"/>
      </w:pPr>
      <w:r>
        <w:t xml:space="preserve">d. </w:t>
      </w:r>
      <w:r>
        <w:t>Culture/climate of the campus (e.g., largely commuter school, large Greek life, party scene, rural/urban institution, etc.)</w:t>
      </w:r>
    </w:p>
    <w:p w:rsidR="00536747" w:rsidP="00536747" w14:paraId="08EE5834" w14:textId="77777777">
      <w:pPr>
        <w:spacing w:after="0"/>
      </w:pPr>
    </w:p>
    <w:p w:rsidR="00AE69E9" w:rsidRPr="00836E19" w:rsidP="00AE69E9" w14:paraId="1DDBC174" w14:textId="7A5BBB28">
      <w:pPr>
        <w:pStyle w:val="ListParagraph"/>
        <w:numPr>
          <w:ilvl w:val="0"/>
          <w:numId w:val="8"/>
        </w:numPr>
        <w:spacing w:after="0"/>
        <w:rPr>
          <w:b/>
          <w:bCs/>
        </w:rPr>
      </w:pPr>
      <w:r>
        <w:rPr>
          <w:b/>
          <w:bCs/>
        </w:rPr>
        <w:t xml:space="preserve">Persistence </w:t>
      </w:r>
      <w:r w:rsidR="008537EC">
        <w:rPr>
          <w:b/>
          <w:bCs/>
        </w:rPr>
        <w:t>Facili</w:t>
      </w:r>
      <w:r w:rsidR="00CD13E9">
        <w:rPr>
          <w:b/>
          <w:bCs/>
        </w:rPr>
        <w:t>tators</w:t>
      </w:r>
      <w:r w:rsidRPr="00836E19" w:rsidR="00B82394">
        <w:rPr>
          <w:b/>
          <w:bCs/>
        </w:rPr>
        <w:t>:</w:t>
      </w:r>
      <w:r w:rsidR="00B82394">
        <w:t xml:space="preserve"> </w:t>
      </w:r>
      <w:r w:rsidRPr="00CE5985" w:rsidR="00CE5985">
        <w:t xml:space="preserve">What community </w:t>
      </w:r>
      <w:r w:rsidR="001E3F0A">
        <w:t xml:space="preserve">resources </w:t>
      </w:r>
      <w:r w:rsidR="001F19F0">
        <w:t xml:space="preserve">(outside of the institution) </w:t>
      </w:r>
      <w:r w:rsidR="001E3F0A">
        <w:t xml:space="preserve">did you use during your time in college that may have contributed to your feelings of belonging and/or success? </w:t>
      </w:r>
    </w:p>
    <w:p w:rsidR="00836E19" w:rsidRPr="00836E19" w:rsidP="00836E19" w14:paraId="35B00437" w14:textId="77777777">
      <w:pPr>
        <w:spacing w:after="0"/>
        <w:rPr>
          <w:b/>
          <w:bCs/>
        </w:rPr>
      </w:pPr>
    </w:p>
    <w:p w:rsidR="00AE69E9" w:rsidRPr="00A834F3" w:rsidP="00AE69E9" w14:paraId="12995144" w14:textId="77777777">
      <w:pPr>
        <w:pStyle w:val="ListParagraph"/>
        <w:spacing w:after="0"/>
      </w:pPr>
      <w:r>
        <w:t>If not clear and seems relevant, p</w:t>
      </w:r>
      <w:r w:rsidRPr="00A834F3">
        <w:t xml:space="preserve">robe for: </w:t>
      </w:r>
    </w:p>
    <w:p w:rsidR="007F5727" w:rsidP="007F5727" w14:paraId="181C0845" w14:textId="77777777">
      <w:pPr>
        <w:pStyle w:val="ListParagraph"/>
        <w:numPr>
          <w:ilvl w:val="0"/>
          <w:numId w:val="43"/>
        </w:numPr>
        <w:spacing w:after="0"/>
      </w:pPr>
      <w:r>
        <w:t>Church community groups (e.g., AME, Baptist, Methodist, Islamic Temples)</w:t>
      </w:r>
    </w:p>
    <w:p w:rsidR="007F5727" w:rsidP="007F5727" w14:paraId="0675F1CC" w14:textId="77777777">
      <w:pPr>
        <w:pStyle w:val="ListParagraph"/>
        <w:numPr>
          <w:ilvl w:val="0"/>
          <w:numId w:val="43"/>
        </w:numPr>
        <w:spacing w:after="0"/>
      </w:pPr>
      <w:r>
        <w:t>Family in the area (this may be extended family, “my people”)</w:t>
      </w:r>
    </w:p>
    <w:p w:rsidR="007F5727" w:rsidP="007F5727" w14:paraId="75C9D175" w14:textId="49B51666">
      <w:pPr>
        <w:pStyle w:val="ListParagraph"/>
        <w:numPr>
          <w:ilvl w:val="0"/>
          <w:numId w:val="43"/>
        </w:numPr>
        <w:spacing w:after="0"/>
      </w:pPr>
      <w:r>
        <w:t xml:space="preserve">Geographical location (e.g., safety, proximity to </w:t>
      </w:r>
      <w:r w:rsidR="00B64352">
        <w:t xml:space="preserve">social </w:t>
      </w:r>
      <w:r>
        <w:t>life scene, surrounding schools, rural/urban institution)</w:t>
      </w:r>
    </w:p>
    <w:p w:rsidR="00E54CA0" w:rsidP="00E54CA0" w14:paraId="6BA55933" w14:textId="77777777">
      <w:pPr>
        <w:spacing w:after="0"/>
      </w:pPr>
    </w:p>
    <w:p w:rsidR="00F8249A" w:rsidRPr="00F13936" w:rsidP="00F5612C" w14:paraId="7B858EC1" w14:textId="0EA50958">
      <w:pPr>
        <w:rPr>
          <w:b/>
          <w:bCs/>
        </w:rPr>
      </w:pPr>
      <w:r w:rsidRPr="00F13936">
        <w:rPr>
          <w:b/>
          <w:bCs/>
        </w:rPr>
        <w:t xml:space="preserve">Section </w:t>
      </w:r>
      <w:r w:rsidRPr="00F13936" w:rsidR="00641417">
        <w:rPr>
          <w:b/>
          <w:bCs/>
        </w:rPr>
        <w:t>3</w:t>
      </w:r>
      <w:r w:rsidRPr="00F13936">
        <w:rPr>
          <w:b/>
          <w:bCs/>
        </w:rPr>
        <w:t xml:space="preserve">. </w:t>
      </w:r>
      <w:r w:rsidRPr="00F13936">
        <w:rPr>
          <w:b/>
          <w:bCs/>
        </w:rPr>
        <w:t>Needs/barriers of postsecondary students</w:t>
      </w:r>
    </w:p>
    <w:p w:rsidR="00313DA6" w:rsidP="00402703" w14:paraId="20CFDB0B" w14:textId="33A09702">
      <w:pPr>
        <w:pStyle w:val="ListParagraph"/>
        <w:numPr>
          <w:ilvl w:val="0"/>
          <w:numId w:val="8"/>
        </w:numPr>
      </w:pPr>
      <w:r w:rsidRPr="00950B64">
        <w:rPr>
          <w:b/>
          <w:bCs/>
        </w:rPr>
        <w:t>Personal factor</w:t>
      </w:r>
      <w:r w:rsidRPr="00950B64" w:rsidR="00554105">
        <w:rPr>
          <w:b/>
          <w:bCs/>
        </w:rPr>
        <w:t>s:</w:t>
      </w:r>
      <w:r w:rsidR="002155BD">
        <w:t xml:space="preserve"> </w:t>
      </w:r>
      <w:r w:rsidR="00E54CA0">
        <w:t xml:space="preserve">I want to turn now to talk about </w:t>
      </w:r>
      <w:r w:rsidR="00A624EB">
        <w:t xml:space="preserve">factors that may have made </w:t>
      </w:r>
      <w:r w:rsidR="00225ECE">
        <w:t xml:space="preserve">college difficult. First, did you all encounter any personal factors or situations that </w:t>
      </w:r>
      <w:r w:rsidR="0025675D">
        <w:t xml:space="preserve">made </w:t>
      </w:r>
      <w:r w:rsidR="00C174F8">
        <w:t>college</w:t>
      </w:r>
      <w:r w:rsidR="0025675D">
        <w:t xml:space="preserve"> challenging? </w:t>
      </w:r>
    </w:p>
    <w:p w:rsidR="0025675D" w:rsidP="003829A2" w14:paraId="79C156CD" w14:textId="77777777">
      <w:pPr>
        <w:pStyle w:val="ListParagraph"/>
      </w:pPr>
    </w:p>
    <w:p w:rsidR="003829A2" w:rsidP="003829A2" w14:paraId="64688AED" w14:textId="2051B60A">
      <w:pPr>
        <w:pStyle w:val="ListParagraph"/>
      </w:pPr>
      <w:r>
        <w:t xml:space="preserve">Probe for: </w:t>
      </w:r>
    </w:p>
    <w:p w:rsidR="0025675D" w:rsidP="003829A2" w14:paraId="744A57B2" w14:textId="64C8E80D">
      <w:pPr>
        <w:pStyle w:val="ListParagraph"/>
        <w:numPr>
          <w:ilvl w:val="1"/>
          <w:numId w:val="1"/>
        </w:numPr>
      </w:pPr>
      <w:r>
        <w:t>D</w:t>
      </w:r>
      <w:r w:rsidR="00F8249A">
        <w:t>emands of work/family/childcare</w:t>
      </w:r>
      <w:r>
        <w:t xml:space="preserve"> and balancing those with college</w:t>
      </w:r>
      <w:r w:rsidR="00F8249A">
        <w:t xml:space="preserve">; </w:t>
      </w:r>
    </w:p>
    <w:p w:rsidR="00061D36" w:rsidP="00061D36" w14:paraId="5A1AA9EC" w14:textId="77777777">
      <w:pPr>
        <w:pStyle w:val="ListParagraph"/>
        <w:numPr>
          <w:ilvl w:val="1"/>
          <w:numId w:val="1"/>
        </w:numPr>
      </w:pPr>
      <w:r>
        <w:t>Lack of stable housing</w:t>
      </w:r>
    </w:p>
    <w:p w:rsidR="00F13936" w:rsidP="00061D36" w14:paraId="4D08C107" w14:textId="0C45009E">
      <w:pPr>
        <w:pStyle w:val="ListParagraph"/>
        <w:numPr>
          <w:ilvl w:val="1"/>
          <w:numId w:val="1"/>
        </w:numPr>
      </w:pPr>
      <w:r>
        <w:t>Transportation challenges</w:t>
      </w:r>
    </w:p>
    <w:p w:rsidR="0088354B" w:rsidP="003829A2" w14:paraId="0A4D3D59" w14:textId="425A3086">
      <w:pPr>
        <w:pStyle w:val="ListParagraph"/>
        <w:numPr>
          <w:ilvl w:val="1"/>
          <w:numId w:val="1"/>
        </w:numPr>
      </w:pPr>
      <w:r>
        <w:t xml:space="preserve">Financial challenges – both cost of college as well as other </w:t>
      </w:r>
      <w:r>
        <w:t>competing expenses</w:t>
      </w:r>
    </w:p>
    <w:p w:rsidR="0088354B" w:rsidP="003829A2" w14:paraId="7BC5EC82" w14:textId="77777777">
      <w:pPr>
        <w:pStyle w:val="ListParagraph"/>
        <w:numPr>
          <w:ilvl w:val="1"/>
          <w:numId w:val="1"/>
        </w:numPr>
      </w:pPr>
      <w:r>
        <w:t>M</w:t>
      </w:r>
      <w:r w:rsidR="00E70F08">
        <w:t>edical concerns</w:t>
      </w:r>
    </w:p>
    <w:p w:rsidR="0088354B" w:rsidP="003829A2" w14:paraId="65E48093" w14:textId="6924DF24">
      <w:pPr>
        <w:pStyle w:val="ListParagraph"/>
        <w:numPr>
          <w:ilvl w:val="1"/>
          <w:numId w:val="1"/>
        </w:numPr>
      </w:pPr>
      <w:r>
        <w:t>Grades/academic performance or struggles</w:t>
      </w:r>
    </w:p>
    <w:p w:rsidR="00061D36" w:rsidP="003829A2" w14:paraId="4F1EB495" w14:textId="0C9C09FF">
      <w:pPr>
        <w:pStyle w:val="ListParagraph"/>
        <w:numPr>
          <w:ilvl w:val="1"/>
          <w:numId w:val="1"/>
        </w:numPr>
      </w:pPr>
      <w:r>
        <w:t xml:space="preserve">Knowing what courses to take </w:t>
      </w:r>
      <w:r w:rsidR="00F26749">
        <w:t xml:space="preserve">or whether your selected major was the </w:t>
      </w:r>
      <w:r w:rsidR="00075136">
        <w:t>right</w:t>
      </w:r>
    </w:p>
    <w:p w:rsidR="00061D36" w:rsidRPr="00CE7FEB" w:rsidP="00061D36" w14:paraId="638E522A" w14:textId="3EE48E06">
      <w:pPr>
        <w:pStyle w:val="ListParagraph"/>
        <w:numPr>
          <w:ilvl w:val="1"/>
          <w:numId w:val="1"/>
        </w:numPr>
      </w:pPr>
      <w:r w:rsidRPr="00CE7FEB">
        <w:t>Feeling isolated or homesick</w:t>
      </w:r>
    </w:p>
    <w:p w:rsidR="001C339A" w:rsidRPr="00CE7FEB" w:rsidP="001C339A" w14:paraId="40B35962" w14:textId="77777777">
      <w:pPr>
        <w:pStyle w:val="ListParagraph"/>
        <w:numPr>
          <w:ilvl w:val="1"/>
          <w:numId w:val="1"/>
        </w:numPr>
      </w:pPr>
      <w:r w:rsidRPr="00CE7FEB">
        <w:rPr>
          <w:caps/>
        </w:rPr>
        <w:t>A</w:t>
      </w:r>
      <w:r w:rsidRPr="00CE7FEB">
        <w:t>nxiety, depression, or other mental health concerns</w:t>
      </w:r>
    </w:p>
    <w:p w:rsidR="00F8249A" w:rsidP="003829A2" w14:paraId="7B08F637" w14:textId="517293F9">
      <w:pPr>
        <w:pStyle w:val="ListParagraph"/>
        <w:numPr>
          <w:ilvl w:val="1"/>
          <w:numId w:val="1"/>
        </w:numPr>
      </w:pPr>
      <w:r>
        <w:t xml:space="preserve">Lack of </w:t>
      </w:r>
      <w:r w:rsidR="0032059D">
        <w:t xml:space="preserve">personal </w:t>
      </w:r>
      <w:r>
        <w:t>support system</w:t>
      </w:r>
      <w:r w:rsidR="00950B64">
        <w:t xml:space="preserve"> [Follow-up related to belonging in Q4]</w:t>
      </w:r>
    </w:p>
    <w:p w:rsidR="002B24E1" w:rsidP="002B24E1" w14:paraId="15E5A66F" w14:textId="139F6344">
      <w:pPr>
        <w:pStyle w:val="ListParagraph"/>
        <w:numPr>
          <w:ilvl w:val="1"/>
          <w:numId w:val="1"/>
        </w:numPr>
      </w:pPr>
      <w:r>
        <w:t>Identity (e.g., race, gender, sexuality, economic background, dialect)</w:t>
      </w:r>
    </w:p>
    <w:p w:rsidR="00AB1AEB" w:rsidP="00AB1AEB" w14:paraId="4778F3D2" w14:textId="77777777">
      <w:pPr>
        <w:pStyle w:val="ListParagraph"/>
        <w:ind w:left="1440"/>
      </w:pPr>
    </w:p>
    <w:p w:rsidR="003829A2" w:rsidP="00402703" w14:paraId="243E4626" w14:textId="5B8EBE05">
      <w:pPr>
        <w:pStyle w:val="ListParagraph"/>
        <w:numPr>
          <w:ilvl w:val="0"/>
          <w:numId w:val="8"/>
        </w:numPr>
      </w:pPr>
      <w:r w:rsidRPr="00950B64">
        <w:rPr>
          <w:b/>
          <w:bCs/>
        </w:rPr>
        <w:t>Institutional barriers</w:t>
      </w:r>
      <w:r w:rsidR="002155BD">
        <w:t xml:space="preserve">: Thinking about your specific institution, </w:t>
      </w:r>
      <w:r w:rsidR="00C174F8">
        <w:t xml:space="preserve">what </w:t>
      </w:r>
      <w:r w:rsidR="008878FD">
        <w:t xml:space="preserve">institutional factors or </w:t>
      </w:r>
      <w:r w:rsidR="007D074C">
        <w:t xml:space="preserve">campus-specific </w:t>
      </w:r>
      <w:r w:rsidR="008878FD">
        <w:t xml:space="preserve">barriers </w:t>
      </w:r>
      <w:r w:rsidR="00713452">
        <w:t xml:space="preserve">make </w:t>
      </w:r>
      <w:r w:rsidR="00C174F8">
        <w:t xml:space="preserve">college </w:t>
      </w:r>
      <w:r w:rsidR="00713452">
        <w:t>difficult</w:t>
      </w:r>
      <w:r w:rsidR="008878FD">
        <w:t>?</w:t>
      </w:r>
    </w:p>
    <w:p w:rsidR="00950B64" w:rsidP="003829A2" w14:paraId="19D2900B" w14:textId="77777777">
      <w:pPr>
        <w:pStyle w:val="ListParagraph"/>
      </w:pPr>
    </w:p>
    <w:p w:rsidR="003829A2" w:rsidP="003829A2" w14:paraId="0C589F45" w14:textId="5FF374BE">
      <w:pPr>
        <w:pStyle w:val="ListParagraph"/>
      </w:pPr>
      <w:r>
        <w:t xml:space="preserve">Probe for: </w:t>
      </w:r>
    </w:p>
    <w:p w:rsidR="002857CE" w:rsidP="003441EB" w14:paraId="2DF06203" w14:textId="4155AE75">
      <w:pPr>
        <w:pStyle w:val="ListParagraph"/>
        <w:numPr>
          <w:ilvl w:val="0"/>
          <w:numId w:val="13"/>
        </w:numPr>
      </w:pPr>
      <w:r>
        <w:t>Culture/climate of campus [Follow-up from Q4]</w:t>
      </w:r>
    </w:p>
    <w:p w:rsidR="003441EB" w:rsidP="003441EB" w14:paraId="43D8130C" w14:textId="36B08BCF">
      <w:pPr>
        <w:pStyle w:val="ListParagraph"/>
        <w:numPr>
          <w:ilvl w:val="0"/>
          <w:numId w:val="13"/>
        </w:numPr>
      </w:pPr>
      <w:r>
        <w:t>R</w:t>
      </w:r>
      <w:r w:rsidR="00F8249A">
        <w:t>equired developmental coursework</w:t>
      </w:r>
      <w:r>
        <w:t xml:space="preserve"> or remediation policies</w:t>
      </w:r>
    </w:p>
    <w:p w:rsidR="005930B5" w:rsidP="003441EB" w14:paraId="45DD8B1E" w14:textId="2AD664D6">
      <w:pPr>
        <w:pStyle w:val="ListParagraph"/>
        <w:numPr>
          <w:ilvl w:val="0"/>
          <w:numId w:val="13"/>
        </w:numPr>
      </w:pPr>
      <w:r>
        <w:t>Credit for prior learning</w:t>
      </w:r>
    </w:p>
    <w:p w:rsidR="007F649A" w:rsidP="003441EB" w14:paraId="2BD2650D" w14:textId="39700730">
      <w:pPr>
        <w:pStyle w:val="ListParagraph"/>
        <w:numPr>
          <w:ilvl w:val="0"/>
          <w:numId w:val="13"/>
        </w:numPr>
      </w:pPr>
      <w:r>
        <w:t>Classroom experiences with faculty</w:t>
      </w:r>
    </w:p>
    <w:p w:rsidR="003441EB" w:rsidP="003441EB" w14:paraId="0BC9CD0E" w14:textId="77777777">
      <w:pPr>
        <w:pStyle w:val="ListParagraph"/>
        <w:numPr>
          <w:ilvl w:val="0"/>
          <w:numId w:val="13"/>
        </w:numPr>
      </w:pPr>
      <w:r>
        <w:t>S</w:t>
      </w:r>
      <w:r w:rsidR="00F8249A">
        <w:t>cheduling</w:t>
      </w:r>
      <w:r>
        <w:t xml:space="preserve"> limitations</w:t>
      </w:r>
    </w:p>
    <w:p w:rsidR="00F8249A" w:rsidP="003441EB" w14:paraId="048484D8" w14:textId="54E21B87">
      <w:pPr>
        <w:pStyle w:val="ListParagraph"/>
        <w:numPr>
          <w:ilvl w:val="0"/>
          <w:numId w:val="13"/>
        </w:numPr>
      </w:pPr>
      <w:r>
        <w:t xml:space="preserve">Experiences of </w:t>
      </w:r>
      <w:r>
        <w:t>discrimination</w:t>
      </w:r>
      <w:r w:rsidR="00862145">
        <w:t xml:space="preserve"> </w:t>
      </w:r>
      <w:r w:rsidR="00C21BC7">
        <w:t xml:space="preserve">(e.g., by </w:t>
      </w:r>
      <w:r w:rsidR="00862145">
        <w:t>staff/faculty/students</w:t>
      </w:r>
      <w:r w:rsidR="00C21BC7">
        <w:t>, programs</w:t>
      </w:r>
      <w:r w:rsidR="0042428D">
        <w:t>,</w:t>
      </w:r>
      <w:r w:rsidR="00C21BC7">
        <w:t xml:space="preserve"> or policy)</w:t>
      </w:r>
    </w:p>
    <w:p w:rsidR="00F01852" w:rsidP="00F01852" w14:paraId="6940F4C2" w14:textId="57A6EDAA">
      <w:pPr>
        <w:pStyle w:val="ListParagraph"/>
        <w:numPr>
          <w:ilvl w:val="0"/>
          <w:numId w:val="13"/>
        </w:numPr>
      </w:pPr>
      <w:r>
        <w:t xml:space="preserve">Lack of </w:t>
      </w:r>
      <w:r w:rsidR="0032059D">
        <w:t xml:space="preserve">institutional </w:t>
      </w:r>
      <w:r>
        <w:t xml:space="preserve">support system </w:t>
      </w:r>
    </w:p>
    <w:p w:rsidR="00F01852" w:rsidP="00F01852" w14:paraId="619D43DA" w14:textId="16293492">
      <w:pPr>
        <w:pStyle w:val="ListParagraph"/>
        <w:numPr>
          <w:ilvl w:val="0"/>
          <w:numId w:val="13"/>
        </w:numPr>
      </w:pPr>
      <w:r>
        <w:t>Identity (e.g., race, gender, sexuality, economic background, dialect)</w:t>
      </w:r>
    </w:p>
    <w:p w:rsidR="003829A2" w:rsidP="003829A2" w14:paraId="6760BE1E" w14:textId="77777777">
      <w:pPr>
        <w:pStyle w:val="ListParagraph"/>
        <w:ind w:left="1440"/>
      </w:pPr>
    </w:p>
    <w:p w:rsidR="003829A2" w:rsidP="00402703" w14:paraId="60CEFBA5" w14:textId="55DC614B">
      <w:pPr>
        <w:pStyle w:val="ListParagraph"/>
        <w:numPr>
          <w:ilvl w:val="0"/>
          <w:numId w:val="8"/>
        </w:numPr>
      </w:pPr>
      <w:r w:rsidRPr="001F1075">
        <w:rPr>
          <w:b/>
          <w:bCs/>
        </w:rPr>
        <w:t>Community/external factors</w:t>
      </w:r>
      <w:r w:rsidRPr="001F1075" w:rsidR="008878FD">
        <w:rPr>
          <w:b/>
          <w:bCs/>
        </w:rPr>
        <w:t>:</w:t>
      </w:r>
      <w:r w:rsidR="008878FD">
        <w:t xml:space="preserve"> </w:t>
      </w:r>
      <w:r w:rsidR="00FD224F">
        <w:t xml:space="preserve">Were there any other circumstances or factors in your local community or region that made </w:t>
      </w:r>
      <w:r w:rsidR="00EC659C">
        <w:t xml:space="preserve">college </w:t>
      </w:r>
      <w:r w:rsidRPr="00A61BB7" w:rsidR="00FD224F">
        <w:t>difficult</w:t>
      </w:r>
      <w:r w:rsidR="00FD224F">
        <w:t xml:space="preserve">? </w:t>
      </w:r>
    </w:p>
    <w:p w:rsidR="003829A2" w:rsidP="003829A2" w14:paraId="718F3CED" w14:textId="77777777">
      <w:pPr>
        <w:pStyle w:val="ListParagraph"/>
      </w:pPr>
      <w:r>
        <w:t xml:space="preserve">Probe for: </w:t>
      </w:r>
    </w:p>
    <w:p w:rsidR="00394572" w:rsidP="0053660A" w14:paraId="59242D57" w14:textId="18934712">
      <w:pPr>
        <w:pStyle w:val="ListParagraph"/>
        <w:numPr>
          <w:ilvl w:val="0"/>
          <w:numId w:val="5"/>
        </w:numPr>
      </w:pPr>
      <w:r>
        <w:t>Impact of p</w:t>
      </w:r>
      <w:r w:rsidR="00F8249A">
        <w:t>andemic</w:t>
      </w:r>
    </w:p>
    <w:p w:rsidR="00394572" w:rsidRPr="00FD224F" w:rsidP="0053660A" w14:paraId="56418125" w14:textId="06019D96">
      <w:pPr>
        <w:pStyle w:val="ListParagraph"/>
        <w:numPr>
          <w:ilvl w:val="0"/>
          <w:numId w:val="5"/>
        </w:numPr>
      </w:pPr>
      <w:r>
        <w:t>L</w:t>
      </w:r>
      <w:r w:rsidRPr="00FD224F" w:rsidR="00F8249A">
        <w:t>ocal job market/economy</w:t>
      </w:r>
    </w:p>
    <w:p w:rsidR="00F8249A" w:rsidRPr="00FD224F" w:rsidP="0053660A" w14:paraId="57C34500" w14:textId="43CCAD28">
      <w:pPr>
        <w:pStyle w:val="ListParagraph"/>
        <w:numPr>
          <w:ilvl w:val="0"/>
          <w:numId w:val="5"/>
        </w:numPr>
      </w:pPr>
      <w:r w:rsidRPr="00FD224F">
        <w:t xml:space="preserve">Regional racial </w:t>
      </w:r>
      <w:r>
        <w:t>tensions</w:t>
      </w:r>
    </w:p>
    <w:p w:rsidR="00FD224F" w:rsidRPr="00FD224F" w:rsidP="0053660A" w14:paraId="2DAADC0F" w14:textId="7528BB54">
      <w:pPr>
        <w:pStyle w:val="ListParagraph"/>
        <w:numPr>
          <w:ilvl w:val="0"/>
          <w:numId w:val="5"/>
        </w:numPr>
      </w:pPr>
      <w:r w:rsidRPr="00FD224F">
        <w:t>Others?</w:t>
      </w:r>
    </w:p>
    <w:p w:rsidR="006260AC" w:rsidP="006260AC" w14:paraId="4DDD7E3D" w14:textId="77777777">
      <w:pPr>
        <w:pStyle w:val="ListParagraph"/>
      </w:pPr>
    </w:p>
    <w:p w:rsidR="00674612" w:rsidP="00924693" w14:paraId="05182B0D" w14:textId="1782045D">
      <w:pPr>
        <w:pStyle w:val="ListParagraph"/>
        <w:numPr>
          <w:ilvl w:val="0"/>
          <w:numId w:val="8"/>
        </w:numPr>
      </w:pPr>
      <w:r w:rsidRPr="00D06329">
        <w:rPr>
          <w:b/>
          <w:bCs/>
        </w:rPr>
        <w:t>Role of</w:t>
      </w:r>
      <w:r>
        <w:rPr>
          <w:b/>
          <w:bCs/>
        </w:rPr>
        <w:t>/experiences with</w:t>
      </w:r>
      <w:r w:rsidRPr="00D06329">
        <w:rPr>
          <w:b/>
          <w:bCs/>
        </w:rPr>
        <w:t xml:space="preserve"> transferring:</w:t>
      </w:r>
      <w:r>
        <w:t xml:space="preserve"> Did you at any point transfer to another college or consider transferring to another college?</w:t>
      </w:r>
      <w:r w:rsidR="00A61BB7">
        <w:t xml:space="preserve"> What was this experience like?</w:t>
      </w:r>
      <w:r w:rsidR="00A871BE">
        <w:t xml:space="preserve"> Did your </w:t>
      </w:r>
      <w:r w:rsidR="00E84F50">
        <w:t xml:space="preserve">transfer </w:t>
      </w:r>
      <w:r w:rsidR="00A871BE">
        <w:t xml:space="preserve">experience </w:t>
      </w:r>
      <w:r w:rsidR="00924273">
        <w:t xml:space="preserve">help or hurt your efforts to complete your </w:t>
      </w:r>
      <w:r w:rsidR="00E84F50">
        <w:t>program of study? How so?</w:t>
      </w:r>
    </w:p>
    <w:p w:rsidR="00D06329" w:rsidRPr="00674612" w:rsidP="00D06329" w14:paraId="0831317D" w14:textId="77777777">
      <w:pPr>
        <w:pStyle w:val="ListParagraph"/>
      </w:pPr>
    </w:p>
    <w:p w:rsidR="00263BAB" w:rsidP="00263BAB" w14:paraId="0E90ECD1" w14:textId="77777777">
      <w:pPr>
        <w:pStyle w:val="ListParagraph"/>
        <w:numPr>
          <w:ilvl w:val="0"/>
          <w:numId w:val="8"/>
        </w:numPr>
      </w:pPr>
      <w:r w:rsidRPr="00263BAB">
        <w:rPr>
          <w:b/>
          <w:bCs/>
        </w:rPr>
        <w:t xml:space="preserve">Racial disparities: </w:t>
      </w:r>
      <w:r>
        <w:t>Multiple research</w:t>
      </w:r>
      <w:r w:rsidRPr="006260AC">
        <w:t xml:space="preserve"> studies have found that Black students complete college at </w:t>
      </w:r>
      <w:r>
        <w:t xml:space="preserve">disproportionately </w:t>
      </w:r>
      <w:r w:rsidRPr="006260AC">
        <w:t xml:space="preserve">lower rates than White and Asian students. </w:t>
      </w:r>
      <w:r w:rsidRPr="004E3966">
        <w:t xml:space="preserve">How, if at all, does this </w:t>
      </w:r>
      <w:r>
        <w:t xml:space="preserve">statement </w:t>
      </w:r>
      <w:r w:rsidRPr="004E3966">
        <w:t xml:space="preserve">reflect </w:t>
      </w:r>
      <w:r w:rsidRPr="00931F63">
        <w:t>what you have seen and experienced</w:t>
      </w:r>
      <w:r w:rsidRPr="004E3966">
        <w:t xml:space="preserve">? If it doesn't, what would you </w:t>
      </w:r>
      <w:r>
        <w:t>say is a better headline or statement that reflects your experience</w:t>
      </w:r>
      <w:r w:rsidRPr="004E3966">
        <w:t>?</w:t>
      </w:r>
      <w:r>
        <w:t xml:space="preserve"> </w:t>
      </w:r>
    </w:p>
    <w:p w:rsidR="00263BAB" w:rsidP="00263BAB" w14:paraId="68D9C85E" w14:textId="77777777">
      <w:pPr>
        <w:pStyle w:val="ListParagraph"/>
      </w:pPr>
    </w:p>
    <w:p w:rsidR="00263BAB" w:rsidP="00263BAB" w14:paraId="05E8B211" w14:textId="77777777">
      <w:pPr>
        <w:pStyle w:val="ListParagraph"/>
      </w:pPr>
      <w:r>
        <w:t xml:space="preserve">Probe for: </w:t>
      </w:r>
    </w:p>
    <w:p w:rsidR="00263BAB" w:rsidP="00263BAB" w14:paraId="4B03E994" w14:textId="77777777">
      <w:pPr>
        <w:pStyle w:val="ListParagraph"/>
        <w:numPr>
          <w:ilvl w:val="1"/>
          <w:numId w:val="8"/>
        </w:numPr>
      </w:pPr>
      <w:r>
        <w:t xml:space="preserve">Preparation for college (e.g., academic options) </w:t>
      </w:r>
    </w:p>
    <w:p w:rsidR="00263BAB" w:rsidP="00263BAB" w14:paraId="70249D77" w14:textId="77777777">
      <w:pPr>
        <w:pStyle w:val="ListParagraph"/>
        <w:numPr>
          <w:ilvl w:val="1"/>
          <w:numId w:val="8"/>
        </w:numPr>
      </w:pPr>
      <w:r>
        <w:t xml:space="preserve">Access to prior experiences (e.g., first generation, limited persons in your circle who can relate to the experience) </w:t>
      </w:r>
    </w:p>
    <w:p w:rsidR="00263BAB" w:rsidP="00263BAB" w14:paraId="47B9E21B" w14:textId="77777777">
      <w:pPr>
        <w:pStyle w:val="ListParagraph"/>
        <w:numPr>
          <w:ilvl w:val="1"/>
          <w:numId w:val="8"/>
        </w:numPr>
      </w:pPr>
      <w:r>
        <w:t>Access to trade options (e.g., more encouraged, more economical)</w:t>
      </w:r>
    </w:p>
    <w:p w:rsidR="00B87DDC" w:rsidP="00B87DDC" w14:paraId="7F734417" w14:textId="77777777">
      <w:pPr>
        <w:pStyle w:val="ListParagraph"/>
        <w:numPr>
          <w:ilvl w:val="1"/>
          <w:numId w:val="8"/>
        </w:numPr>
      </w:pPr>
      <w:r>
        <w:t>Experiences of discrimination (e.g., by staff/faculty/students, programs or policy)</w:t>
      </w:r>
    </w:p>
    <w:p w:rsidR="0064242A" w:rsidP="00263BAB" w14:paraId="15F676C2" w14:textId="291C3C23">
      <w:pPr>
        <w:pStyle w:val="ListParagraph"/>
        <w:numPr>
          <w:ilvl w:val="1"/>
          <w:numId w:val="8"/>
        </w:numPr>
      </w:pPr>
      <w:r w:rsidRPr="00FD224F">
        <w:t>Others?</w:t>
      </w:r>
    </w:p>
    <w:p w:rsidR="00F8249A" w:rsidRPr="00F13936" w:rsidP="00166FE0" w14:paraId="76CDDBF3" w14:textId="6B732C83">
      <w:pPr>
        <w:rPr>
          <w:b/>
          <w:bCs/>
        </w:rPr>
      </w:pPr>
      <w:r w:rsidRPr="00F13936">
        <w:rPr>
          <w:b/>
          <w:bCs/>
        </w:rPr>
        <w:t xml:space="preserve">Section 4. </w:t>
      </w:r>
      <w:r w:rsidRPr="00F13936" w:rsidR="00376AE2">
        <w:rPr>
          <w:b/>
          <w:bCs/>
        </w:rPr>
        <w:t xml:space="preserve">Life after </w:t>
      </w:r>
      <w:r w:rsidR="007D2067">
        <w:rPr>
          <w:b/>
          <w:bCs/>
        </w:rPr>
        <w:t>college</w:t>
      </w:r>
      <w:r w:rsidR="00820BCC">
        <w:rPr>
          <w:b/>
          <w:bCs/>
        </w:rPr>
        <w:t xml:space="preserve"> – completion or non-completion</w:t>
      </w:r>
    </w:p>
    <w:p w:rsidR="00E62753" w:rsidP="00E62753" w14:paraId="01A6424E" w14:textId="38791C7E">
      <w:pPr>
        <w:pStyle w:val="ListParagraph"/>
        <w:numPr>
          <w:ilvl w:val="0"/>
          <w:numId w:val="8"/>
        </w:numPr>
      </w:pPr>
      <w:r>
        <w:t xml:space="preserve">Before we end, let’s spend a little time talking about your life since college. </w:t>
      </w:r>
      <w:r w:rsidRPr="004D77BE" w:rsidR="002F6588">
        <w:t xml:space="preserve">Thinking about your </w:t>
      </w:r>
      <w:r w:rsidR="0052319E">
        <w:t>overall experience</w:t>
      </w:r>
      <w:r w:rsidRPr="004D77BE" w:rsidR="002F6588">
        <w:t xml:space="preserve"> with the college you </w:t>
      </w:r>
      <w:r>
        <w:t>attended</w:t>
      </w:r>
      <w:r w:rsidRPr="004D77BE" w:rsidR="002F6588">
        <w:t xml:space="preserve">, </w:t>
      </w:r>
      <w:r w:rsidR="00CE09AC">
        <w:t>t</w:t>
      </w:r>
      <w:r w:rsidR="002F6588">
        <w:t xml:space="preserve">o what extent have you </w:t>
      </w:r>
      <w:r w:rsidR="00120B80">
        <w:t>wanted to</w:t>
      </w:r>
      <w:r w:rsidR="002F6588">
        <w:t xml:space="preserve"> stay connected</w:t>
      </w:r>
      <w:r w:rsidRPr="00641E68" w:rsidR="002F6588">
        <w:t xml:space="preserve"> to the institution that </w:t>
      </w:r>
      <w:r w:rsidR="002F6588">
        <w:t xml:space="preserve">you </w:t>
      </w:r>
      <w:r w:rsidR="00557611">
        <w:t>attended</w:t>
      </w:r>
      <w:r w:rsidR="002F6588">
        <w:t xml:space="preserve">?  </w:t>
      </w:r>
    </w:p>
    <w:p w:rsidR="00E62753" w:rsidP="00E62753" w14:paraId="6404F394" w14:textId="77777777">
      <w:pPr>
        <w:pStyle w:val="ListParagraph"/>
      </w:pPr>
    </w:p>
    <w:p w:rsidR="00E62753" w:rsidRPr="005E3532" w:rsidP="005E3532" w14:paraId="35F5EC88" w14:textId="585921BA">
      <w:pPr>
        <w:pStyle w:val="ListParagraph"/>
        <w:numPr>
          <w:ilvl w:val="0"/>
          <w:numId w:val="8"/>
        </w:numPr>
        <w:rPr>
          <w:b/>
          <w:bCs/>
        </w:rPr>
      </w:pPr>
      <w:r w:rsidRPr="002965C6">
        <w:t xml:space="preserve">To </w:t>
      </w:r>
      <w:r>
        <w:t xml:space="preserve">what extent have you experienced </w:t>
      </w:r>
      <w:r w:rsidRPr="004D77BE">
        <w:t xml:space="preserve">any feelings of </w:t>
      </w:r>
      <w:r>
        <w:t>relief</w:t>
      </w:r>
      <w:r w:rsidRPr="004D77BE">
        <w:t xml:space="preserve"> or regret</w:t>
      </w:r>
      <w:r>
        <w:t xml:space="preserve"> about your decision to attend?</w:t>
      </w:r>
      <w:r w:rsidR="005E3532">
        <w:t xml:space="preserve"> Would you recommend others attend the institution you chose? Why or why not?</w:t>
      </w:r>
    </w:p>
    <w:p w:rsidR="00E62753" w:rsidRPr="00E62753" w:rsidP="00E62753" w14:paraId="4763EC45" w14:textId="7AD36D9D">
      <w:pPr>
        <w:rPr>
          <w:b/>
          <w:bCs/>
        </w:rPr>
      </w:pPr>
      <w:r w:rsidRPr="00E62753">
        <w:rPr>
          <w:b/>
          <w:bCs/>
        </w:rPr>
        <w:t xml:space="preserve">Section </w:t>
      </w:r>
      <w:r w:rsidR="00AC76A5">
        <w:rPr>
          <w:b/>
          <w:bCs/>
        </w:rPr>
        <w:t>5</w:t>
      </w:r>
      <w:r w:rsidRPr="00E62753">
        <w:rPr>
          <w:b/>
          <w:bCs/>
        </w:rPr>
        <w:t>. Life after non-completion</w:t>
      </w:r>
      <w:r w:rsidR="00F90DB1">
        <w:rPr>
          <w:b/>
          <w:bCs/>
        </w:rPr>
        <w:t xml:space="preserve"> </w:t>
      </w:r>
      <w:r w:rsidRPr="002578F0" w:rsidR="00F90DB1">
        <w:rPr>
          <w:b/>
          <w:bCs/>
          <w:color w:val="4472C4" w:themeColor="accent1"/>
        </w:rPr>
        <w:t>(only asked of non-completers)</w:t>
      </w:r>
    </w:p>
    <w:p w:rsidR="00376AE2" w:rsidP="00402703" w14:paraId="333620B9" w14:textId="533F23A5">
      <w:pPr>
        <w:pStyle w:val="ListParagraph"/>
        <w:numPr>
          <w:ilvl w:val="0"/>
          <w:numId w:val="8"/>
        </w:numPr>
      </w:pPr>
      <w:r>
        <w:t>Do any of you think that your life would be different now if you ha</w:t>
      </w:r>
      <w:r w:rsidR="00995E6A">
        <w:t>d</w:t>
      </w:r>
      <w:r>
        <w:t xml:space="preserve"> stayed in college? </w:t>
      </w:r>
      <w:r w:rsidR="00FC7AE9">
        <w:t xml:space="preserve">How so? </w:t>
      </w:r>
    </w:p>
    <w:p w:rsidR="00FC7AE9" w:rsidP="00B12EB0" w14:paraId="021E631B" w14:textId="77777777">
      <w:pPr>
        <w:pStyle w:val="ListParagraph"/>
      </w:pPr>
    </w:p>
    <w:p w:rsidR="00B12EB0" w:rsidP="00B12EB0" w14:paraId="60FF4C8E" w14:textId="41576582">
      <w:pPr>
        <w:pStyle w:val="ListParagraph"/>
      </w:pPr>
      <w:r w:rsidRPr="00F13936">
        <w:rPr>
          <w:i/>
          <w:iCs/>
        </w:rPr>
        <w:t>If needed and time allows</w:t>
      </w:r>
      <w:r>
        <w:t>, p</w:t>
      </w:r>
      <w:r>
        <w:t xml:space="preserve">robe for benefits of non-completion: </w:t>
      </w:r>
    </w:p>
    <w:p w:rsidR="00B12EB0" w:rsidP="001259C7" w14:paraId="1BECA774" w14:textId="01FA29E5">
      <w:pPr>
        <w:pStyle w:val="ListParagraph"/>
        <w:numPr>
          <w:ilvl w:val="0"/>
          <w:numId w:val="14"/>
        </w:numPr>
        <w:ind w:left="1440"/>
      </w:pPr>
      <w:r>
        <w:t>L</w:t>
      </w:r>
      <w:r w:rsidR="00CE4636">
        <w:t>ower</w:t>
      </w:r>
      <w:r>
        <w:t xml:space="preserve"> </w:t>
      </w:r>
      <w:r w:rsidR="5EC7B098">
        <w:t xml:space="preserve">amount </w:t>
      </w:r>
      <w:r>
        <w:t>of student debt</w:t>
      </w:r>
    </w:p>
    <w:p w:rsidR="00BA3EE5" w:rsidP="001259C7" w14:paraId="220BD7CF" w14:textId="5F91C839">
      <w:pPr>
        <w:pStyle w:val="ListParagraph"/>
        <w:numPr>
          <w:ilvl w:val="0"/>
          <w:numId w:val="14"/>
        </w:numPr>
        <w:ind w:left="1440"/>
      </w:pPr>
      <w:r>
        <w:t>Better/different relationships</w:t>
      </w:r>
      <w:r w:rsidR="5B5B8A70">
        <w:t xml:space="preserve"> (</w:t>
      </w:r>
      <w:r w:rsidR="51301247">
        <w:t xml:space="preserve">for example, family </w:t>
      </w:r>
      <w:r w:rsidR="5B5B8A70">
        <w:t xml:space="preserve">or </w:t>
      </w:r>
      <w:r w:rsidR="09BBE1A4">
        <w:t xml:space="preserve">stronger </w:t>
      </w:r>
      <w:r w:rsidR="5B5B8A70">
        <w:t>connections made</w:t>
      </w:r>
      <w:r w:rsidR="36C4A4E2">
        <w:t xml:space="preserve"> since then</w:t>
      </w:r>
      <w:r w:rsidR="5B5B8A70">
        <w:t>)</w:t>
      </w:r>
    </w:p>
    <w:p w:rsidR="00BA3EE5" w:rsidP="001259C7" w14:paraId="48F26979" w14:textId="4D1AACE4">
      <w:pPr>
        <w:pStyle w:val="ListParagraph"/>
        <w:numPr>
          <w:ilvl w:val="0"/>
          <w:numId w:val="14"/>
        </w:numPr>
        <w:ind w:left="1440"/>
      </w:pPr>
      <w:r>
        <w:t>Different</w:t>
      </w:r>
      <w:r w:rsidR="00CD412C">
        <w:t xml:space="preserve"> career</w:t>
      </w:r>
      <w:r>
        <w:t xml:space="preserve"> options</w:t>
      </w:r>
    </w:p>
    <w:p w:rsidR="00CD412C" w:rsidP="00CD412C" w14:paraId="6783CA31" w14:textId="5D62FB32">
      <w:pPr>
        <w:ind w:left="720"/>
      </w:pPr>
      <w:r>
        <w:t>P</w:t>
      </w:r>
      <w:r>
        <w:t xml:space="preserve">robe for challenges of non-completion: </w:t>
      </w:r>
    </w:p>
    <w:p w:rsidR="00CD412C" w:rsidP="001259C7" w14:paraId="28EFD0AB" w14:textId="21448F63">
      <w:pPr>
        <w:pStyle w:val="ListParagraph"/>
        <w:numPr>
          <w:ilvl w:val="0"/>
          <w:numId w:val="15"/>
        </w:numPr>
        <w:ind w:left="1440"/>
      </w:pPr>
      <w:r>
        <w:t>Economic challenges (e.g., lower salary,</w:t>
      </w:r>
      <w:r w:rsidR="00D255E7">
        <w:t xml:space="preserve"> loan repayment)</w:t>
      </w:r>
    </w:p>
    <w:p w:rsidR="00D255E7" w:rsidP="001259C7" w14:paraId="79EF94CB" w14:textId="081553D5">
      <w:pPr>
        <w:pStyle w:val="ListParagraph"/>
        <w:numPr>
          <w:ilvl w:val="0"/>
          <w:numId w:val="15"/>
        </w:numPr>
        <w:ind w:left="1440"/>
      </w:pPr>
      <w:r>
        <w:t>Workforce challenges (e.g., limited careers or opportunity for advancement)</w:t>
      </w:r>
    </w:p>
    <w:p w:rsidR="00D255E7" w:rsidP="001259C7" w14:paraId="1DAB566E" w14:textId="008CDDE8">
      <w:pPr>
        <w:pStyle w:val="ListParagraph"/>
        <w:numPr>
          <w:ilvl w:val="0"/>
          <w:numId w:val="15"/>
        </w:numPr>
        <w:ind w:left="1440"/>
      </w:pPr>
      <w:r>
        <w:t>More challenging relationships</w:t>
      </w:r>
    </w:p>
    <w:p w:rsidR="00E95B10" w:rsidP="001259C7" w14:paraId="2380EC47" w14:textId="47075CC6">
      <w:pPr>
        <w:pStyle w:val="ListParagraph"/>
        <w:numPr>
          <w:ilvl w:val="0"/>
          <w:numId w:val="15"/>
        </w:numPr>
        <w:ind w:left="1440"/>
      </w:pPr>
      <w:r>
        <w:t>Less opportunity to network (i.e., fewer valuable connections and/or relationships made)</w:t>
      </w:r>
    </w:p>
    <w:p w:rsidR="00EE720D" w:rsidP="00EE720D" w14:paraId="761805FB" w14:textId="3A917BEE">
      <w:pPr>
        <w:rPr>
          <w:b/>
          <w:bCs/>
        </w:rPr>
      </w:pPr>
      <w:r w:rsidRPr="00EE720D">
        <w:rPr>
          <w:b/>
          <w:bCs/>
        </w:rPr>
        <w:t xml:space="preserve">Section </w:t>
      </w:r>
      <w:r w:rsidR="00AC76A5">
        <w:rPr>
          <w:b/>
          <w:bCs/>
        </w:rPr>
        <w:t>6</w:t>
      </w:r>
      <w:r w:rsidRPr="00EE720D">
        <w:rPr>
          <w:b/>
          <w:bCs/>
        </w:rPr>
        <w:t xml:space="preserve">. </w:t>
      </w:r>
      <w:r w:rsidR="001253CB">
        <w:rPr>
          <w:b/>
          <w:bCs/>
        </w:rPr>
        <w:t>Conclusion</w:t>
      </w:r>
    </w:p>
    <w:p w:rsidR="00F90DB1" w:rsidRPr="00121596" w:rsidP="00F90DB1" w14:paraId="4CADB5C0" w14:textId="77777777">
      <w:pPr>
        <w:pStyle w:val="ListParagraph"/>
        <w:rPr>
          <w:b/>
          <w:bCs/>
        </w:rPr>
      </w:pPr>
    </w:p>
    <w:p w:rsidR="00554105" w:rsidP="001259C7" w14:paraId="4747A862" w14:textId="39343A33">
      <w:pPr>
        <w:pStyle w:val="ListParagraph"/>
        <w:numPr>
          <w:ilvl w:val="0"/>
          <w:numId w:val="8"/>
        </w:numPr>
      </w:pPr>
      <w:r>
        <w:t>Is there anything else that you would like to share with us about your time in college or your life since college?</w:t>
      </w:r>
    </w:p>
    <w:p w:rsidR="001259C7" w:rsidP="001259C7" w14:paraId="3AB55C17" w14:textId="77777777">
      <w:pPr>
        <w:pStyle w:val="ListParagraph"/>
      </w:pPr>
    </w:p>
    <w:p w:rsidR="00F8249A" w:rsidP="001259C7" w14:paraId="444923A8" w14:textId="66FDAA05">
      <w:pPr>
        <w:jc w:val="center"/>
      </w:pPr>
      <w:r>
        <w:t>Thank you for joining us today!</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4000204B" w:usb2="00000000" w:usb3="00000000" w:csb0="00000093"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6904759"/>
      <w:docPartObj>
        <w:docPartGallery w:val="Page Numbers (Bottom of Page)"/>
        <w:docPartUnique/>
      </w:docPartObj>
    </w:sdtPr>
    <w:sdtEndPr>
      <w:rPr>
        <w:noProof/>
      </w:rPr>
    </w:sdtEndPr>
    <w:sdtContent>
      <w:p w:rsidR="005E3532" w14:paraId="31E94D02" w14:textId="431275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E3532" w14:paraId="1BBFA5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43B" w:rsidP="0002443B" w14:paraId="1B2DDE6F" w14:textId="77777777">
    <w:pPr>
      <w:pStyle w:val="Header"/>
      <w:jc w:val="center"/>
      <w:rPr>
        <w:rFonts w:cs="Calibri-Bold"/>
        <w:b/>
        <w:bCs/>
        <w:iCs/>
        <w:color w:val="000000"/>
        <w:sz w:val="24"/>
        <w:szCs w:val="20"/>
      </w:rPr>
    </w:pPr>
    <w:r>
      <w:rPr>
        <w:rFonts w:cs="Calibri-Bold"/>
        <w:b/>
        <w:bCs/>
        <w:iCs/>
        <w:color w:val="000000"/>
        <w:sz w:val="24"/>
        <w:szCs w:val="20"/>
      </w:rPr>
      <w:t>Consumer Financial Protection Bureau</w:t>
    </w:r>
  </w:p>
  <w:p w:rsidR="0002443B" w:rsidRPr="00DD04F4" w:rsidP="0002443B" w14:paraId="49BB0D7C" w14:textId="78F964A8">
    <w:pPr>
      <w:pStyle w:val="Header"/>
      <w:jc w:val="center"/>
      <w:rPr>
        <w:rFonts w:cs="Calibri-Bold"/>
        <w:b/>
        <w:bCs/>
        <w:iCs/>
        <w:color w:val="000000"/>
        <w:sz w:val="24"/>
        <w:szCs w:val="20"/>
      </w:rPr>
    </w:pPr>
    <w:r>
      <w:rPr>
        <w:rFonts w:cs="Calibri-Bold"/>
        <w:b/>
        <w:bCs/>
        <w:iCs/>
        <w:color w:val="000000"/>
        <w:sz w:val="24"/>
        <w:szCs w:val="20"/>
      </w:rPr>
      <w:t>Racial Disparities in Higher Education</w:t>
    </w:r>
    <w:r w:rsidR="00A86F62">
      <w:rPr>
        <w:rFonts w:cs="Calibri-Bold"/>
        <w:b/>
        <w:bCs/>
        <w:iCs/>
        <w:color w:val="000000"/>
        <w:sz w:val="24"/>
        <w:szCs w:val="20"/>
      </w:rPr>
      <w:t xml:space="preserve"> Project</w:t>
    </w:r>
  </w:p>
  <w:p w:rsidR="001C3D7C" w:rsidP="0002443B" w14:paraId="1F0817FA" w14:textId="77777777">
    <w:pPr>
      <w:spacing w:after="0"/>
      <w:jc w:val="center"/>
      <w:rPr>
        <w:b/>
        <w:bCs/>
        <w:sz w:val="24"/>
        <w:szCs w:val="24"/>
      </w:rPr>
    </w:pPr>
    <w:r w:rsidRPr="001C3D7C">
      <w:rPr>
        <w:b/>
        <w:bCs/>
        <w:sz w:val="24"/>
        <w:szCs w:val="24"/>
      </w:rPr>
      <w:t>Black Students in Higher Education: Facilitators and Barriers to Completion</w:t>
    </w:r>
  </w:p>
  <w:p w:rsidR="0002443B" w:rsidRPr="00BF331F" w:rsidP="0002443B" w14:paraId="280131A1" w14:textId="60A2F728">
    <w:pPr>
      <w:spacing w:after="0"/>
      <w:jc w:val="center"/>
      <w:rPr>
        <w:rFonts w:ascii="Arial" w:eastAsia="Calibri" w:hAnsi="Arial" w:cs="Arial"/>
        <w:b/>
        <w:sz w:val="20"/>
        <w:szCs w:val="20"/>
      </w:rPr>
    </w:pPr>
    <w:r>
      <w:rPr>
        <w:b/>
        <w:bCs/>
        <w:sz w:val="24"/>
        <w:szCs w:val="24"/>
      </w:rPr>
      <w:t>Former Postsecondary Student Virtual Focus Group Protocol</w:t>
    </w:r>
  </w:p>
  <w:p w:rsidR="0002443B" w14:paraId="6CCCA6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9473A"/>
    <w:multiLevelType w:val="hybridMultilevel"/>
    <w:tmpl w:val="3DB250A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06A2145"/>
    <w:multiLevelType w:val="hybridMultilevel"/>
    <w:tmpl w:val="2F1498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677546"/>
    <w:multiLevelType w:val="hybridMultilevel"/>
    <w:tmpl w:val="C4A0B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9E3214"/>
    <w:multiLevelType w:val="hybridMultilevel"/>
    <w:tmpl w:val="517A297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7222B7"/>
    <w:multiLevelType w:val="hybridMultilevel"/>
    <w:tmpl w:val="E018B1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752474"/>
    <w:multiLevelType w:val="hybridMultilevel"/>
    <w:tmpl w:val="7A6875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A809B4"/>
    <w:multiLevelType w:val="hybridMultilevel"/>
    <w:tmpl w:val="E0BAD7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0C3342"/>
    <w:multiLevelType w:val="hybridMultilevel"/>
    <w:tmpl w:val="2B12D23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6683885"/>
    <w:multiLevelType w:val="hybridMultilevel"/>
    <w:tmpl w:val="F216E7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B04A0D"/>
    <w:multiLevelType w:val="hybridMultilevel"/>
    <w:tmpl w:val="8990FC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A04313B"/>
    <w:multiLevelType w:val="hybridMultilevel"/>
    <w:tmpl w:val="A5809BA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A6F5351"/>
    <w:multiLevelType w:val="hybridMultilevel"/>
    <w:tmpl w:val="40DEE70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F57F5B"/>
    <w:multiLevelType w:val="hybridMultilevel"/>
    <w:tmpl w:val="14044B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E860DC"/>
    <w:multiLevelType w:val="hybridMultilevel"/>
    <w:tmpl w:val="403EDCD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E425C3"/>
    <w:multiLevelType w:val="hybridMultilevel"/>
    <w:tmpl w:val="BC964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1633ED"/>
    <w:multiLevelType w:val="hybridMultilevel"/>
    <w:tmpl w:val="801299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E65004"/>
    <w:multiLevelType w:val="hybridMultilevel"/>
    <w:tmpl w:val="F876595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7407084"/>
    <w:multiLevelType w:val="hybridMultilevel"/>
    <w:tmpl w:val="EDEC203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7A1CD0"/>
    <w:multiLevelType w:val="hybridMultilevel"/>
    <w:tmpl w:val="26C60700"/>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C244FB"/>
    <w:multiLevelType w:val="hybridMultilevel"/>
    <w:tmpl w:val="8DA81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414413"/>
    <w:multiLevelType w:val="hybridMultilevel"/>
    <w:tmpl w:val="06AC2EF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C74666"/>
    <w:multiLevelType w:val="hybridMultilevel"/>
    <w:tmpl w:val="4F3C1E92"/>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3253E14"/>
    <w:multiLevelType w:val="hybridMultilevel"/>
    <w:tmpl w:val="85663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943EA5"/>
    <w:multiLevelType w:val="hybridMultilevel"/>
    <w:tmpl w:val="00BA5E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021918"/>
    <w:multiLevelType w:val="hybridMultilevel"/>
    <w:tmpl w:val="267CB1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D07534"/>
    <w:multiLevelType w:val="hybridMultilevel"/>
    <w:tmpl w:val="2EE2169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B57E24"/>
    <w:multiLevelType w:val="hybridMultilevel"/>
    <w:tmpl w:val="1BAAC02C"/>
    <w:lvl w:ilvl="0">
      <w:start w:val="1"/>
      <w:numFmt w:val="bullet"/>
      <w:lvlText w:val=""/>
      <w:lvlJc w:val="left"/>
      <w:pPr>
        <w:ind w:left="1080" w:hanging="360"/>
      </w:pPr>
      <w:rPr>
        <w:rFonts w:ascii="Wingdings" w:hAnsi="Wingdings"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FE740AC"/>
    <w:multiLevelType w:val="hybridMultilevel"/>
    <w:tmpl w:val="6ED2D5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38E60A6"/>
    <w:multiLevelType w:val="hybridMultilevel"/>
    <w:tmpl w:val="386AC18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A5E4065"/>
    <w:multiLevelType w:val="hybridMultilevel"/>
    <w:tmpl w:val="3B8A98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C52D14"/>
    <w:multiLevelType w:val="hybridMultilevel"/>
    <w:tmpl w:val="0C54370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C03F84"/>
    <w:multiLevelType w:val="hybridMultilevel"/>
    <w:tmpl w:val="E6C4928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66405E4"/>
    <w:multiLevelType w:val="hybridMultilevel"/>
    <w:tmpl w:val="5A3C4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74678C"/>
    <w:multiLevelType w:val="hybridMultilevel"/>
    <w:tmpl w:val="6ED2D55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5C7111"/>
    <w:multiLevelType w:val="hybridMultilevel"/>
    <w:tmpl w:val="C390E3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D4B6198"/>
    <w:multiLevelType w:val="hybridMultilevel"/>
    <w:tmpl w:val="ACA026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10745D"/>
    <w:multiLevelType w:val="hybridMultilevel"/>
    <w:tmpl w:val="B07AE1C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72E2530"/>
    <w:multiLevelType w:val="hybridMultilevel"/>
    <w:tmpl w:val="8DA81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09394E"/>
    <w:multiLevelType w:val="hybridMultilevel"/>
    <w:tmpl w:val="3FDEB0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A311D45"/>
    <w:multiLevelType w:val="hybridMultilevel"/>
    <w:tmpl w:val="3F8677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AF0DA3"/>
    <w:multiLevelType w:val="hybridMultilevel"/>
    <w:tmpl w:val="C29C95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F95CBF"/>
    <w:multiLevelType w:val="hybridMultilevel"/>
    <w:tmpl w:val="BA98D1F2"/>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D3563A5"/>
    <w:multiLevelType w:val="hybridMultilevel"/>
    <w:tmpl w:val="002256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4E641E"/>
    <w:multiLevelType w:val="hybridMultilevel"/>
    <w:tmpl w:val="5106EB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02462BB"/>
    <w:multiLevelType w:val="hybridMultilevel"/>
    <w:tmpl w:val="D018D524"/>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E70B37"/>
    <w:multiLevelType w:val="hybridMultilevel"/>
    <w:tmpl w:val="C374CE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9700632"/>
    <w:multiLevelType w:val="hybridMultilevel"/>
    <w:tmpl w:val="C7EC24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C65752"/>
    <w:multiLevelType w:val="hybridMultilevel"/>
    <w:tmpl w:val="661EF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19"/>
  </w:num>
  <w:num w:numId="4">
    <w:abstractNumId w:val="32"/>
  </w:num>
  <w:num w:numId="5">
    <w:abstractNumId w:val="38"/>
  </w:num>
  <w:num w:numId="6">
    <w:abstractNumId w:val="15"/>
  </w:num>
  <w:num w:numId="7">
    <w:abstractNumId w:val="6"/>
  </w:num>
  <w:num w:numId="8">
    <w:abstractNumId w:val="17"/>
  </w:num>
  <w:num w:numId="9">
    <w:abstractNumId w:val="16"/>
  </w:num>
  <w:num w:numId="10">
    <w:abstractNumId w:val="7"/>
  </w:num>
  <w:num w:numId="11">
    <w:abstractNumId w:val="3"/>
  </w:num>
  <w:num w:numId="12">
    <w:abstractNumId w:val="27"/>
  </w:num>
  <w:num w:numId="13">
    <w:abstractNumId w:val="10"/>
  </w:num>
  <w:num w:numId="14">
    <w:abstractNumId w:val="1"/>
  </w:num>
  <w:num w:numId="15">
    <w:abstractNumId w:val="36"/>
  </w:num>
  <w:num w:numId="16">
    <w:abstractNumId w:val="8"/>
  </w:num>
  <w:num w:numId="17">
    <w:abstractNumId w:val="2"/>
  </w:num>
  <w:num w:numId="18">
    <w:abstractNumId w:val="47"/>
  </w:num>
  <w:num w:numId="19">
    <w:abstractNumId w:val="28"/>
  </w:num>
  <w:num w:numId="20">
    <w:abstractNumId w:val="24"/>
  </w:num>
  <w:num w:numId="21">
    <w:abstractNumId w:val="14"/>
  </w:num>
  <w:num w:numId="22">
    <w:abstractNumId w:val="12"/>
  </w:num>
  <w:num w:numId="23">
    <w:abstractNumId w:val="29"/>
  </w:num>
  <w:num w:numId="24">
    <w:abstractNumId w:val="21"/>
  </w:num>
  <w:num w:numId="25">
    <w:abstractNumId w:val="22"/>
  </w:num>
  <w:num w:numId="26">
    <w:abstractNumId w:val="43"/>
  </w:num>
  <w:num w:numId="27">
    <w:abstractNumId w:val="40"/>
  </w:num>
  <w:num w:numId="28">
    <w:abstractNumId w:val="42"/>
  </w:num>
  <w:num w:numId="29">
    <w:abstractNumId w:val="5"/>
  </w:num>
  <w:num w:numId="30">
    <w:abstractNumId w:val="39"/>
  </w:num>
  <w:num w:numId="31">
    <w:abstractNumId w:val="4"/>
  </w:num>
  <w:num w:numId="32">
    <w:abstractNumId w:val="46"/>
  </w:num>
  <w:num w:numId="33">
    <w:abstractNumId w:val="23"/>
  </w:num>
  <w:num w:numId="34">
    <w:abstractNumId w:val="45"/>
  </w:num>
  <w:num w:numId="35">
    <w:abstractNumId w:val="0"/>
  </w:num>
  <w:num w:numId="36">
    <w:abstractNumId w:val="18"/>
  </w:num>
  <w:num w:numId="37">
    <w:abstractNumId w:val="44"/>
  </w:num>
  <w:num w:numId="38">
    <w:abstractNumId w:val="31"/>
  </w:num>
  <w:num w:numId="39">
    <w:abstractNumId w:val="41"/>
  </w:num>
  <w:num w:numId="40">
    <w:abstractNumId w:val="11"/>
  </w:num>
  <w:num w:numId="41">
    <w:abstractNumId w:val="25"/>
  </w:num>
  <w:num w:numId="42">
    <w:abstractNumId w:val="20"/>
  </w:num>
  <w:num w:numId="43">
    <w:abstractNumId w:val="33"/>
  </w:num>
  <w:num w:numId="44">
    <w:abstractNumId w:val="13"/>
  </w:num>
  <w:num w:numId="45">
    <w:abstractNumId w:val="30"/>
  </w:num>
  <w:num w:numId="46">
    <w:abstractNumId w:val="26"/>
  </w:num>
  <w:num w:numId="47">
    <w:abstractNumId w:val="3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9A"/>
    <w:rsid w:val="00006940"/>
    <w:rsid w:val="00013897"/>
    <w:rsid w:val="0002443B"/>
    <w:rsid w:val="00025722"/>
    <w:rsid w:val="000351FD"/>
    <w:rsid w:val="00035BDF"/>
    <w:rsid w:val="00036B29"/>
    <w:rsid w:val="00061D36"/>
    <w:rsid w:val="00071C54"/>
    <w:rsid w:val="00075136"/>
    <w:rsid w:val="00085032"/>
    <w:rsid w:val="00086749"/>
    <w:rsid w:val="000919D7"/>
    <w:rsid w:val="00092760"/>
    <w:rsid w:val="0009397E"/>
    <w:rsid w:val="00096757"/>
    <w:rsid w:val="00097CE5"/>
    <w:rsid w:val="000A1067"/>
    <w:rsid w:val="000A389F"/>
    <w:rsid w:val="000B0FF3"/>
    <w:rsid w:val="000B552C"/>
    <w:rsid w:val="000B6BD9"/>
    <w:rsid w:val="000C1CB5"/>
    <w:rsid w:val="000D0022"/>
    <w:rsid w:val="000E4771"/>
    <w:rsid w:val="000E61C1"/>
    <w:rsid w:val="000E66D8"/>
    <w:rsid w:val="000F3111"/>
    <w:rsid w:val="000F65A8"/>
    <w:rsid w:val="0010042F"/>
    <w:rsid w:val="001020D9"/>
    <w:rsid w:val="00106588"/>
    <w:rsid w:val="00116827"/>
    <w:rsid w:val="00117898"/>
    <w:rsid w:val="00120B80"/>
    <w:rsid w:val="00121596"/>
    <w:rsid w:val="00122707"/>
    <w:rsid w:val="00123AB1"/>
    <w:rsid w:val="001253CB"/>
    <w:rsid w:val="001259C7"/>
    <w:rsid w:val="00125C00"/>
    <w:rsid w:val="00126698"/>
    <w:rsid w:val="00127DA1"/>
    <w:rsid w:val="00140C31"/>
    <w:rsid w:val="00143ED8"/>
    <w:rsid w:val="0014522E"/>
    <w:rsid w:val="00151102"/>
    <w:rsid w:val="00157047"/>
    <w:rsid w:val="00160312"/>
    <w:rsid w:val="00166FE0"/>
    <w:rsid w:val="0017092C"/>
    <w:rsid w:val="00170CD5"/>
    <w:rsid w:val="00175CB8"/>
    <w:rsid w:val="00180646"/>
    <w:rsid w:val="00180A1C"/>
    <w:rsid w:val="001817D6"/>
    <w:rsid w:val="00184196"/>
    <w:rsid w:val="00184ABD"/>
    <w:rsid w:val="001960D3"/>
    <w:rsid w:val="001960DB"/>
    <w:rsid w:val="001A44F9"/>
    <w:rsid w:val="001B3089"/>
    <w:rsid w:val="001B5D6E"/>
    <w:rsid w:val="001C19C1"/>
    <w:rsid w:val="001C339A"/>
    <w:rsid w:val="001C3D7C"/>
    <w:rsid w:val="001C51EA"/>
    <w:rsid w:val="001C612C"/>
    <w:rsid w:val="001C7240"/>
    <w:rsid w:val="001D5260"/>
    <w:rsid w:val="001E3F0A"/>
    <w:rsid w:val="001F1075"/>
    <w:rsid w:val="001F19F0"/>
    <w:rsid w:val="002155BD"/>
    <w:rsid w:val="0022142E"/>
    <w:rsid w:val="00221ECE"/>
    <w:rsid w:val="00225ECE"/>
    <w:rsid w:val="00234549"/>
    <w:rsid w:val="002409C6"/>
    <w:rsid w:val="00242276"/>
    <w:rsid w:val="002452AF"/>
    <w:rsid w:val="002522ED"/>
    <w:rsid w:val="0025675D"/>
    <w:rsid w:val="002578F0"/>
    <w:rsid w:val="002634CA"/>
    <w:rsid w:val="00263BAB"/>
    <w:rsid w:val="00266521"/>
    <w:rsid w:val="00266B79"/>
    <w:rsid w:val="0027182C"/>
    <w:rsid w:val="00272375"/>
    <w:rsid w:val="00276484"/>
    <w:rsid w:val="002857CE"/>
    <w:rsid w:val="00291F33"/>
    <w:rsid w:val="002965C6"/>
    <w:rsid w:val="002968C7"/>
    <w:rsid w:val="002A3636"/>
    <w:rsid w:val="002A7453"/>
    <w:rsid w:val="002B24E1"/>
    <w:rsid w:val="002B544C"/>
    <w:rsid w:val="002C2050"/>
    <w:rsid w:val="002E491D"/>
    <w:rsid w:val="002F1212"/>
    <w:rsid w:val="002F4C4E"/>
    <w:rsid w:val="002F6588"/>
    <w:rsid w:val="00300AB1"/>
    <w:rsid w:val="003013E4"/>
    <w:rsid w:val="00305346"/>
    <w:rsid w:val="00313DA6"/>
    <w:rsid w:val="003171B1"/>
    <w:rsid w:val="0032059D"/>
    <w:rsid w:val="00320D79"/>
    <w:rsid w:val="00321B5E"/>
    <w:rsid w:val="00324975"/>
    <w:rsid w:val="003441EB"/>
    <w:rsid w:val="0035591F"/>
    <w:rsid w:val="00361420"/>
    <w:rsid w:val="00376AE2"/>
    <w:rsid w:val="003829A2"/>
    <w:rsid w:val="0039111B"/>
    <w:rsid w:val="0039324D"/>
    <w:rsid w:val="003933C0"/>
    <w:rsid w:val="00394572"/>
    <w:rsid w:val="003A1997"/>
    <w:rsid w:val="003A4BC7"/>
    <w:rsid w:val="003B4298"/>
    <w:rsid w:val="003C60E5"/>
    <w:rsid w:val="003D5684"/>
    <w:rsid w:val="003E6DD1"/>
    <w:rsid w:val="003F50C1"/>
    <w:rsid w:val="00402703"/>
    <w:rsid w:val="00402E71"/>
    <w:rsid w:val="0042428D"/>
    <w:rsid w:val="004446AF"/>
    <w:rsid w:val="004453E8"/>
    <w:rsid w:val="00445AE8"/>
    <w:rsid w:val="00450513"/>
    <w:rsid w:val="004573B8"/>
    <w:rsid w:val="0045758E"/>
    <w:rsid w:val="00473FB5"/>
    <w:rsid w:val="004753E1"/>
    <w:rsid w:val="004767A1"/>
    <w:rsid w:val="004769D4"/>
    <w:rsid w:val="00481261"/>
    <w:rsid w:val="00482881"/>
    <w:rsid w:val="00484DB0"/>
    <w:rsid w:val="0048D961"/>
    <w:rsid w:val="004A37F4"/>
    <w:rsid w:val="004A43F9"/>
    <w:rsid w:val="004D77BE"/>
    <w:rsid w:val="004E3966"/>
    <w:rsid w:val="004F02CA"/>
    <w:rsid w:val="004F0F23"/>
    <w:rsid w:val="004F3EAE"/>
    <w:rsid w:val="00506CBD"/>
    <w:rsid w:val="00520AEC"/>
    <w:rsid w:val="00522296"/>
    <w:rsid w:val="0052319E"/>
    <w:rsid w:val="005354A3"/>
    <w:rsid w:val="0053660A"/>
    <w:rsid w:val="00536747"/>
    <w:rsid w:val="00544494"/>
    <w:rsid w:val="00551906"/>
    <w:rsid w:val="00554105"/>
    <w:rsid w:val="0055670A"/>
    <w:rsid w:val="00557611"/>
    <w:rsid w:val="00557E64"/>
    <w:rsid w:val="005630CE"/>
    <w:rsid w:val="00576497"/>
    <w:rsid w:val="0058100A"/>
    <w:rsid w:val="00582F9C"/>
    <w:rsid w:val="00585E01"/>
    <w:rsid w:val="005918D9"/>
    <w:rsid w:val="00592441"/>
    <w:rsid w:val="005930B5"/>
    <w:rsid w:val="005A2798"/>
    <w:rsid w:val="005B3051"/>
    <w:rsid w:val="005C3EDC"/>
    <w:rsid w:val="005D2274"/>
    <w:rsid w:val="005D54A5"/>
    <w:rsid w:val="005D659D"/>
    <w:rsid w:val="005D7591"/>
    <w:rsid w:val="005E3532"/>
    <w:rsid w:val="005E4B71"/>
    <w:rsid w:val="005F0C66"/>
    <w:rsid w:val="005F4130"/>
    <w:rsid w:val="005F6AD7"/>
    <w:rsid w:val="00603694"/>
    <w:rsid w:val="00604893"/>
    <w:rsid w:val="00611EE7"/>
    <w:rsid w:val="006131E7"/>
    <w:rsid w:val="00613570"/>
    <w:rsid w:val="006214E3"/>
    <w:rsid w:val="00622C67"/>
    <w:rsid w:val="00623110"/>
    <w:rsid w:val="00625A95"/>
    <w:rsid w:val="006260AC"/>
    <w:rsid w:val="00627CE7"/>
    <w:rsid w:val="006377B9"/>
    <w:rsid w:val="00641417"/>
    <w:rsid w:val="00641E68"/>
    <w:rsid w:val="0064242A"/>
    <w:rsid w:val="00643BE7"/>
    <w:rsid w:val="00644890"/>
    <w:rsid w:val="0065588B"/>
    <w:rsid w:val="00672D66"/>
    <w:rsid w:val="006737AC"/>
    <w:rsid w:val="00674612"/>
    <w:rsid w:val="00685390"/>
    <w:rsid w:val="006856A8"/>
    <w:rsid w:val="00685F4E"/>
    <w:rsid w:val="00687888"/>
    <w:rsid w:val="006C3395"/>
    <w:rsid w:val="006F269F"/>
    <w:rsid w:val="006F6B2D"/>
    <w:rsid w:val="007010CF"/>
    <w:rsid w:val="0070581A"/>
    <w:rsid w:val="00713452"/>
    <w:rsid w:val="00723FE3"/>
    <w:rsid w:val="0073051C"/>
    <w:rsid w:val="00734A86"/>
    <w:rsid w:val="0073510D"/>
    <w:rsid w:val="00737155"/>
    <w:rsid w:val="00765CA2"/>
    <w:rsid w:val="007738D0"/>
    <w:rsid w:val="007822D5"/>
    <w:rsid w:val="00795C69"/>
    <w:rsid w:val="007A6FC3"/>
    <w:rsid w:val="007B0205"/>
    <w:rsid w:val="007B11A0"/>
    <w:rsid w:val="007B15D2"/>
    <w:rsid w:val="007B3486"/>
    <w:rsid w:val="007B375B"/>
    <w:rsid w:val="007B5D19"/>
    <w:rsid w:val="007C61D0"/>
    <w:rsid w:val="007D0468"/>
    <w:rsid w:val="007D074C"/>
    <w:rsid w:val="007D2067"/>
    <w:rsid w:val="007D3640"/>
    <w:rsid w:val="007E17DB"/>
    <w:rsid w:val="007E641D"/>
    <w:rsid w:val="007F0855"/>
    <w:rsid w:val="007F3FB0"/>
    <w:rsid w:val="007F5727"/>
    <w:rsid w:val="007F649A"/>
    <w:rsid w:val="007F759A"/>
    <w:rsid w:val="00812499"/>
    <w:rsid w:val="00815F09"/>
    <w:rsid w:val="008168B3"/>
    <w:rsid w:val="00820BCC"/>
    <w:rsid w:val="00824086"/>
    <w:rsid w:val="008314C3"/>
    <w:rsid w:val="0083614D"/>
    <w:rsid w:val="00836E19"/>
    <w:rsid w:val="008375B2"/>
    <w:rsid w:val="00847834"/>
    <w:rsid w:val="008537EC"/>
    <w:rsid w:val="008563FA"/>
    <w:rsid w:val="00862145"/>
    <w:rsid w:val="00862778"/>
    <w:rsid w:val="00870A94"/>
    <w:rsid w:val="0088354B"/>
    <w:rsid w:val="00883F1F"/>
    <w:rsid w:val="008878FD"/>
    <w:rsid w:val="00893510"/>
    <w:rsid w:val="008A4CEE"/>
    <w:rsid w:val="008B7BE6"/>
    <w:rsid w:val="008B7ED8"/>
    <w:rsid w:val="008F02B5"/>
    <w:rsid w:val="008F4382"/>
    <w:rsid w:val="009004FA"/>
    <w:rsid w:val="009107E2"/>
    <w:rsid w:val="00920C6D"/>
    <w:rsid w:val="00922780"/>
    <w:rsid w:val="00924273"/>
    <w:rsid w:val="00924693"/>
    <w:rsid w:val="00931F63"/>
    <w:rsid w:val="00934222"/>
    <w:rsid w:val="0095001D"/>
    <w:rsid w:val="00950B64"/>
    <w:rsid w:val="00960CCB"/>
    <w:rsid w:val="00985ACA"/>
    <w:rsid w:val="00985E53"/>
    <w:rsid w:val="00995E6A"/>
    <w:rsid w:val="00997D36"/>
    <w:rsid w:val="009A50C9"/>
    <w:rsid w:val="009C6A7D"/>
    <w:rsid w:val="009C76D1"/>
    <w:rsid w:val="009D29F1"/>
    <w:rsid w:val="009D6805"/>
    <w:rsid w:val="009E2FAB"/>
    <w:rsid w:val="009F242F"/>
    <w:rsid w:val="00A11EA5"/>
    <w:rsid w:val="00A12B30"/>
    <w:rsid w:val="00A1480A"/>
    <w:rsid w:val="00A20F34"/>
    <w:rsid w:val="00A262C0"/>
    <w:rsid w:val="00A40AFF"/>
    <w:rsid w:val="00A41B07"/>
    <w:rsid w:val="00A47856"/>
    <w:rsid w:val="00A47897"/>
    <w:rsid w:val="00A55BCA"/>
    <w:rsid w:val="00A61BB7"/>
    <w:rsid w:val="00A624EB"/>
    <w:rsid w:val="00A705C6"/>
    <w:rsid w:val="00A7104E"/>
    <w:rsid w:val="00A7225E"/>
    <w:rsid w:val="00A834F3"/>
    <w:rsid w:val="00A86F62"/>
    <w:rsid w:val="00A871BE"/>
    <w:rsid w:val="00A90680"/>
    <w:rsid w:val="00A9118D"/>
    <w:rsid w:val="00A91AD8"/>
    <w:rsid w:val="00A91CFF"/>
    <w:rsid w:val="00AA1004"/>
    <w:rsid w:val="00AA103E"/>
    <w:rsid w:val="00AA5133"/>
    <w:rsid w:val="00AB1AEB"/>
    <w:rsid w:val="00AC351B"/>
    <w:rsid w:val="00AC76A5"/>
    <w:rsid w:val="00AD0F27"/>
    <w:rsid w:val="00AD5E0E"/>
    <w:rsid w:val="00AE113A"/>
    <w:rsid w:val="00AE69E9"/>
    <w:rsid w:val="00AF3CE9"/>
    <w:rsid w:val="00AF4CD3"/>
    <w:rsid w:val="00B0097A"/>
    <w:rsid w:val="00B0185B"/>
    <w:rsid w:val="00B0296C"/>
    <w:rsid w:val="00B04F98"/>
    <w:rsid w:val="00B078DB"/>
    <w:rsid w:val="00B12EB0"/>
    <w:rsid w:val="00B31A6D"/>
    <w:rsid w:val="00B3507C"/>
    <w:rsid w:val="00B47CFC"/>
    <w:rsid w:val="00B512A4"/>
    <w:rsid w:val="00B51736"/>
    <w:rsid w:val="00B554D6"/>
    <w:rsid w:val="00B64352"/>
    <w:rsid w:val="00B70048"/>
    <w:rsid w:val="00B70F18"/>
    <w:rsid w:val="00B81F40"/>
    <w:rsid w:val="00B822FB"/>
    <w:rsid w:val="00B82394"/>
    <w:rsid w:val="00B82BC3"/>
    <w:rsid w:val="00B8482F"/>
    <w:rsid w:val="00B85D44"/>
    <w:rsid w:val="00B87DDC"/>
    <w:rsid w:val="00B91C66"/>
    <w:rsid w:val="00B94628"/>
    <w:rsid w:val="00B96CBA"/>
    <w:rsid w:val="00BA056D"/>
    <w:rsid w:val="00BA3EE5"/>
    <w:rsid w:val="00BA5801"/>
    <w:rsid w:val="00BB23EC"/>
    <w:rsid w:val="00BB33AB"/>
    <w:rsid w:val="00BC672F"/>
    <w:rsid w:val="00BD0B62"/>
    <w:rsid w:val="00BD1C08"/>
    <w:rsid w:val="00BD2973"/>
    <w:rsid w:val="00BD4AAF"/>
    <w:rsid w:val="00BF331F"/>
    <w:rsid w:val="00BF3D38"/>
    <w:rsid w:val="00BF7030"/>
    <w:rsid w:val="00C01670"/>
    <w:rsid w:val="00C104F2"/>
    <w:rsid w:val="00C108FF"/>
    <w:rsid w:val="00C10BA0"/>
    <w:rsid w:val="00C174F8"/>
    <w:rsid w:val="00C2147E"/>
    <w:rsid w:val="00C21BC7"/>
    <w:rsid w:val="00C30AF7"/>
    <w:rsid w:val="00C325BC"/>
    <w:rsid w:val="00C354E9"/>
    <w:rsid w:val="00C37D31"/>
    <w:rsid w:val="00C548E7"/>
    <w:rsid w:val="00C54FA4"/>
    <w:rsid w:val="00C84A81"/>
    <w:rsid w:val="00C86772"/>
    <w:rsid w:val="00C90762"/>
    <w:rsid w:val="00CD13E9"/>
    <w:rsid w:val="00CD385B"/>
    <w:rsid w:val="00CD3D06"/>
    <w:rsid w:val="00CD412C"/>
    <w:rsid w:val="00CD45FB"/>
    <w:rsid w:val="00CD7539"/>
    <w:rsid w:val="00CE09AC"/>
    <w:rsid w:val="00CE1DC8"/>
    <w:rsid w:val="00CE4636"/>
    <w:rsid w:val="00CE5985"/>
    <w:rsid w:val="00CE6389"/>
    <w:rsid w:val="00CE7FEB"/>
    <w:rsid w:val="00CF0249"/>
    <w:rsid w:val="00CF0E6A"/>
    <w:rsid w:val="00CF5F84"/>
    <w:rsid w:val="00D06329"/>
    <w:rsid w:val="00D113F6"/>
    <w:rsid w:val="00D255E7"/>
    <w:rsid w:val="00D36244"/>
    <w:rsid w:val="00D40059"/>
    <w:rsid w:val="00D62086"/>
    <w:rsid w:val="00D6790F"/>
    <w:rsid w:val="00D73D77"/>
    <w:rsid w:val="00D85589"/>
    <w:rsid w:val="00D92267"/>
    <w:rsid w:val="00D94035"/>
    <w:rsid w:val="00DA13B5"/>
    <w:rsid w:val="00DA47C2"/>
    <w:rsid w:val="00DB6909"/>
    <w:rsid w:val="00DB73E0"/>
    <w:rsid w:val="00DB7C55"/>
    <w:rsid w:val="00DC015D"/>
    <w:rsid w:val="00DC09DB"/>
    <w:rsid w:val="00DC2594"/>
    <w:rsid w:val="00DC5E17"/>
    <w:rsid w:val="00DD04F4"/>
    <w:rsid w:val="00DE3425"/>
    <w:rsid w:val="00DE47E1"/>
    <w:rsid w:val="00DF405C"/>
    <w:rsid w:val="00DF528E"/>
    <w:rsid w:val="00DF59B8"/>
    <w:rsid w:val="00DF65F4"/>
    <w:rsid w:val="00DF76E6"/>
    <w:rsid w:val="00E0429A"/>
    <w:rsid w:val="00E1206D"/>
    <w:rsid w:val="00E14341"/>
    <w:rsid w:val="00E248A3"/>
    <w:rsid w:val="00E3099F"/>
    <w:rsid w:val="00E3767B"/>
    <w:rsid w:val="00E45BA2"/>
    <w:rsid w:val="00E54CA0"/>
    <w:rsid w:val="00E56B4B"/>
    <w:rsid w:val="00E62753"/>
    <w:rsid w:val="00E641E9"/>
    <w:rsid w:val="00E64BEE"/>
    <w:rsid w:val="00E70F08"/>
    <w:rsid w:val="00E720D2"/>
    <w:rsid w:val="00E74CB1"/>
    <w:rsid w:val="00E84F50"/>
    <w:rsid w:val="00E85536"/>
    <w:rsid w:val="00E85E8D"/>
    <w:rsid w:val="00E87AD8"/>
    <w:rsid w:val="00E90D10"/>
    <w:rsid w:val="00E92107"/>
    <w:rsid w:val="00E95B10"/>
    <w:rsid w:val="00EA48C6"/>
    <w:rsid w:val="00EB3F7E"/>
    <w:rsid w:val="00EC659C"/>
    <w:rsid w:val="00ED142C"/>
    <w:rsid w:val="00ED5E5A"/>
    <w:rsid w:val="00EE3BD0"/>
    <w:rsid w:val="00EE720D"/>
    <w:rsid w:val="00EF03F1"/>
    <w:rsid w:val="00EF055A"/>
    <w:rsid w:val="00EF11D9"/>
    <w:rsid w:val="00EF583E"/>
    <w:rsid w:val="00EF6234"/>
    <w:rsid w:val="00F01852"/>
    <w:rsid w:val="00F13936"/>
    <w:rsid w:val="00F13F26"/>
    <w:rsid w:val="00F145F5"/>
    <w:rsid w:val="00F21CF1"/>
    <w:rsid w:val="00F26749"/>
    <w:rsid w:val="00F27BBB"/>
    <w:rsid w:val="00F34A4A"/>
    <w:rsid w:val="00F414B7"/>
    <w:rsid w:val="00F515F0"/>
    <w:rsid w:val="00F55959"/>
    <w:rsid w:val="00F5612C"/>
    <w:rsid w:val="00F564F6"/>
    <w:rsid w:val="00F65AFA"/>
    <w:rsid w:val="00F7219C"/>
    <w:rsid w:val="00F727AA"/>
    <w:rsid w:val="00F736DC"/>
    <w:rsid w:val="00F7750C"/>
    <w:rsid w:val="00F8249A"/>
    <w:rsid w:val="00F90DB1"/>
    <w:rsid w:val="00F93046"/>
    <w:rsid w:val="00F94526"/>
    <w:rsid w:val="00FA2BAD"/>
    <w:rsid w:val="00FA5D8C"/>
    <w:rsid w:val="00FC0983"/>
    <w:rsid w:val="00FC19C5"/>
    <w:rsid w:val="00FC692A"/>
    <w:rsid w:val="00FC7AE9"/>
    <w:rsid w:val="00FC7B94"/>
    <w:rsid w:val="00FC7D0A"/>
    <w:rsid w:val="00FD1913"/>
    <w:rsid w:val="00FD224F"/>
    <w:rsid w:val="00FE33CB"/>
    <w:rsid w:val="00FE72A9"/>
    <w:rsid w:val="02E28AE3"/>
    <w:rsid w:val="067356C7"/>
    <w:rsid w:val="09B56A9C"/>
    <w:rsid w:val="09BBE1A4"/>
    <w:rsid w:val="0B6482D3"/>
    <w:rsid w:val="1143905C"/>
    <w:rsid w:val="162FE9CD"/>
    <w:rsid w:val="18C24245"/>
    <w:rsid w:val="216E40BD"/>
    <w:rsid w:val="21E7BD12"/>
    <w:rsid w:val="24F6E2E0"/>
    <w:rsid w:val="304B78CF"/>
    <w:rsid w:val="332D19A1"/>
    <w:rsid w:val="36C4A4E2"/>
    <w:rsid w:val="4B8E54A5"/>
    <w:rsid w:val="51301247"/>
    <w:rsid w:val="52DA8E9F"/>
    <w:rsid w:val="58B794BB"/>
    <w:rsid w:val="5B5B8A70"/>
    <w:rsid w:val="5C91E616"/>
    <w:rsid w:val="5EC7B098"/>
    <w:rsid w:val="612ADDE2"/>
    <w:rsid w:val="641CF03D"/>
    <w:rsid w:val="68126CCB"/>
    <w:rsid w:val="6C995F1B"/>
    <w:rsid w:val="6D53AA13"/>
    <w:rsid w:val="731F38EA"/>
    <w:rsid w:val="756418CD"/>
    <w:rsid w:val="7807E0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0019E7"/>
  <w15:chartTrackingRefBased/>
  <w15:docId w15:val="{5D186A82-C9C4-4D0E-AE19-F778E245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249A"/>
    <w:pPr>
      <w:ind w:left="720"/>
      <w:contextualSpacing/>
    </w:pPr>
  </w:style>
  <w:style w:type="character" w:styleId="CommentReference">
    <w:name w:val="annotation reference"/>
    <w:basedOn w:val="DefaultParagraphFont"/>
    <w:uiPriority w:val="99"/>
    <w:semiHidden/>
    <w:unhideWhenUsed/>
    <w:rsid w:val="00F8249A"/>
    <w:rPr>
      <w:sz w:val="16"/>
      <w:szCs w:val="16"/>
    </w:rPr>
  </w:style>
  <w:style w:type="paragraph" w:styleId="CommentText">
    <w:name w:val="annotation text"/>
    <w:basedOn w:val="Normal"/>
    <w:link w:val="CommentTextChar"/>
    <w:uiPriority w:val="99"/>
    <w:unhideWhenUsed/>
    <w:rsid w:val="00F8249A"/>
    <w:pPr>
      <w:spacing w:line="240" w:lineRule="auto"/>
    </w:pPr>
    <w:rPr>
      <w:sz w:val="20"/>
      <w:szCs w:val="20"/>
    </w:rPr>
  </w:style>
  <w:style w:type="character" w:customStyle="1" w:styleId="CommentTextChar">
    <w:name w:val="Comment Text Char"/>
    <w:basedOn w:val="DefaultParagraphFont"/>
    <w:link w:val="CommentText"/>
    <w:uiPriority w:val="99"/>
    <w:rsid w:val="00F8249A"/>
    <w:rPr>
      <w:sz w:val="20"/>
      <w:szCs w:val="20"/>
    </w:rPr>
  </w:style>
  <w:style w:type="paragraph" w:styleId="CommentSubject">
    <w:name w:val="annotation subject"/>
    <w:basedOn w:val="CommentText"/>
    <w:next w:val="CommentText"/>
    <w:link w:val="CommentSubjectChar"/>
    <w:uiPriority w:val="99"/>
    <w:semiHidden/>
    <w:unhideWhenUsed/>
    <w:rsid w:val="00F8249A"/>
    <w:rPr>
      <w:b/>
      <w:bCs/>
    </w:rPr>
  </w:style>
  <w:style w:type="character" w:customStyle="1" w:styleId="CommentSubjectChar">
    <w:name w:val="Comment Subject Char"/>
    <w:basedOn w:val="CommentTextChar"/>
    <w:link w:val="CommentSubject"/>
    <w:uiPriority w:val="99"/>
    <w:semiHidden/>
    <w:rsid w:val="00F8249A"/>
    <w:rPr>
      <w:b/>
      <w:bCs/>
      <w:sz w:val="20"/>
      <w:szCs w:val="20"/>
    </w:rPr>
  </w:style>
  <w:style w:type="paragraph" w:styleId="Revision">
    <w:name w:val="Revision"/>
    <w:hidden/>
    <w:uiPriority w:val="99"/>
    <w:semiHidden/>
    <w:rsid w:val="00551906"/>
    <w:pPr>
      <w:spacing w:after="0" w:line="240" w:lineRule="auto"/>
    </w:pPr>
  </w:style>
  <w:style w:type="character" w:customStyle="1" w:styleId="ListParagraphChar">
    <w:name w:val="List Paragraph Char"/>
    <w:basedOn w:val="DefaultParagraphFont"/>
    <w:link w:val="ListParagraph"/>
    <w:uiPriority w:val="34"/>
    <w:rsid w:val="00BD4AAF"/>
  </w:style>
  <w:style w:type="character" w:styleId="UnresolvedMention">
    <w:name w:val="Unresolved Mention"/>
    <w:basedOn w:val="DefaultParagraphFont"/>
    <w:uiPriority w:val="99"/>
    <w:unhideWhenUsed/>
    <w:rsid w:val="000B6BD9"/>
    <w:rPr>
      <w:color w:val="605E5C"/>
      <w:shd w:val="clear" w:color="auto" w:fill="E1DFDD"/>
    </w:rPr>
  </w:style>
  <w:style w:type="character" w:styleId="Mention">
    <w:name w:val="Mention"/>
    <w:basedOn w:val="DefaultParagraphFont"/>
    <w:uiPriority w:val="99"/>
    <w:unhideWhenUsed/>
    <w:rsid w:val="000B6BD9"/>
    <w:rPr>
      <w:color w:val="2B579A"/>
      <w:shd w:val="clear" w:color="auto" w:fill="E1DFDD"/>
    </w:rPr>
  </w:style>
  <w:style w:type="paragraph" w:customStyle="1" w:styleId="ColorfulList-Accent11">
    <w:name w:val="Colorful List - Accent 11"/>
    <w:basedOn w:val="Normal"/>
    <w:uiPriority w:val="34"/>
    <w:qFormat/>
    <w:rsid w:val="00EF583E"/>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02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43B"/>
  </w:style>
  <w:style w:type="paragraph" w:styleId="Footer">
    <w:name w:val="footer"/>
    <w:basedOn w:val="Normal"/>
    <w:link w:val="FooterChar"/>
    <w:uiPriority w:val="99"/>
    <w:unhideWhenUsed/>
    <w:rsid w:val="0002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43B"/>
  </w:style>
  <w:style w:type="paragraph" w:customStyle="1" w:styleId="ICFBodyCopy">
    <w:name w:val="ICF Body Copy"/>
    <w:basedOn w:val="Normal"/>
    <w:qFormat/>
    <w:rsid w:val="008375B2"/>
    <w:pPr>
      <w:spacing w:before="60" w:after="60" w:line="200" w:lineRule="atLeast"/>
    </w:pPr>
    <w:rPr>
      <w:rFonts w:ascii="DM Sans" w:hAnsi="DM Sans" w:cs="Times New Roman (Body CS)"/>
      <w:noProof/>
      <w:color w:val="000000" w:themeColor="text1"/>
      <w:sz w:val="21"/>
      <w:szCs w:val="20"/>
    </w:rPr>
  </w:style>
  <w:style w:type="paragraph" w:styleId="BalloonText">
    <w:name w:val="Balloon Text"/>
    <w:basedOn w:val="Normal"/>
    <w:link w:val="BalloonTextChar"/>
    <w:uiPriority w:val="99"/>
    <w:semiHidden/>
    <w:unhideWhenUsed/>
    <w:rsid w:val="00180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646"/>
    <w:rPr>
      <w:rFonts w:ascii="Segoe UI" w:hAnsi="Segoe UI" w:cs="Segoe UI"/>
      <w:sz w:val="18"/>
      <w:szCs w:val="18"/>
    </w:rPr>
  </w:style>
  <w:style w:type="character" w:styleId="Hyperlink">
    <w:name w:val="Hyperlink"/>
    <w:basedOn w:val="DefaultParagraphFont"/>
    <w:uiPriority w:val="99"/>
    <w:semiHidden/>
    <w:unhideWhenUsed/>
    <w:rsid w:val="00883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_Comments@cfpb.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OPSOCDOPRA-2116056712-2136654</_dlc_DocId>
    <_dlc_DocIdUrl xmlns="8097749c-35e3-4292-9c41-d352b303d2cf">
      <Url>https://bcfp365.sharepoint.com/sites/ops-ocdo-pra/_layouts/15/DocIdRedir.aspx?ID=OPSOCDOPRA-2116056712-2136654</Url>
      <Description>OPSOCDOPRA-2116056712-2136654</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Props1.xml><?xml version="1.0" encoding="utf-8"?>
<ds:datastoreItem xmlns:ds="http://schemas.openxmlformats.org/officeDocument/2006/customXml" ds:itemID="{224CA8B0-1DC9-44FA-A1AB-6225549D6C9D}">
  <ds:schemaRefs>
    <ds:schemaRef ds:uri="http://schemas.microsoft.com/sharepoint/v3/contenttype/forms"/>
  </ds:schemaRefs>
</ds:datastoreItem>
</file>

<file path=customXml/itemProps2.xml><?xml version="1.0" encoding="utf-8"?>
<ds:datastoreItem xmlns:ds="http://schemas.openxmlformats.org/officeDocument/2006/customXml" ds:itemID="{6A37EC90-BAD5-42FF-A4A6-FC3B339BB182}">
  <ds:schemaRefs/>
</ds:datastoreItem>
</file>

<file path=customXml/itemProps3.xml><?xml version="1.0" encoding="utf-8"?>
<ds:datastoreItem xmlns:ds="http://schemas.openxmlformats.org/officeDocument/2006/customXml" ds:itemID="{34B18D06-9128-418C-B883-A57E2D0F3B61}">
  <ds:schemaRefs/>
</ds:datastoreItem>
</file>

<file path=customXml/itemProps4.xml><?xml version="1.0" encoding="utf-8"?>
<ds:datastoreItem xmlns:ds="http://schemas.openxmlformats.org/officeDocument/2006/customXml" ds:itemID="{3485ED9B-0CE3-496A-8506-E6839EA34409}">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 Kristen</dc:creator>
  <cp:lastModifiedBy>Watkins, Pamela (CFPB)</cp:lastModifiedBy>
  <cp:revision>4</cp:revision>
  <dcterms:created xsi:type="dcterms:W3CDTF">2022-03-04T19:31:00Z</dcterms:created>
  <dcterms:modified xsi:type="dcterms:W3CDTF">2022-03-25T13:54:00Z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d31a4a1e-0d24-4aa0-a0e6-86993c672653</vt:lpwstr>
  </property>
</Properties>
</file>