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8F" w:rsidP="003C7F8F" w:rsidRDefault="003C7F8F">
      <w:pPr>
        <w:pStyle w:val="SL-FlLftSgl"/>
        <w:tabs>
          <w:tab w:val="left" w:pos="6660"/>
          <w:tab w:val="left" w:pos="7200"/>
        </w:tabs>
      </w:pPr>
    </w:p>
    <w:p w:rsidR="00013D4E" w:rsidP="00013D4E" w:rsidRDefault="00013D4E">
      <w:pPr>
        <w:pStyle w:val="SL-FlLftSgl"/>
        <w:rPr>
          <w:sz w:val="22"/>
          <w:szCs w:val="22"/>
        </w:rPr>
      </w:pPr>
      <w:r>
        <w:rPr>
          <w:noProof/>
        </w:rPr>
        <w:drawing>
          <wp:inline distT="0" distB="0" distL="0" distR="0" wp14:anchorId="423AEFEA" wp14:editId="6A12C4D0">
            <wp:extent cx="176520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6D155379" wp14:editId="66304915">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3C7F8F" w:rsidP="000E527E" w:rsidRDefault="003C7F8F">
      <w:pPr>
        <w:pStyle w:val="SL-FlLftSgl"/>
      </w:pPr>
    </w:p>
    <w:p w:rsidR="003C7F8F" w:rsidP="000E527E" w:rsidRDefault="003C7F8F">
      <w:pPr>
        <w:pStyle w:val="SL-FlLftSgl"/>
      </w:pPr>
    </w:p>
    <w:p w:rsidRPr="000E527E" w:rsidR="000E527E" w:rsidP="000E527E" w:rsidRDefault="000E527E">
      <w:pPr>
        <w:pStyle w:val="SL-FlLftSgl"/>
      </w:pPr>
      <w:r w:rsidRPr="000E527E">
        <w:t>Dear &lt;</w:t>
      </w:r>
      <w:r w:rsidR="00187F7D">
        <w:t>SFA</w:t>
      </w:r>
      <w:r w:rsidRPr="000E527E">
        <w:t xml:space="preserve"> PRIMARY CONTACT NAME&gt;: </w:t>
      </w:r>
    </w:p>
    <w:p w:rsidRPr="000E527E" w:rsidR="000E527E" w:rsidP="000E527E" w:rsidRDefault="000E527E">
      <w:pPr>
        <w:pStyle w:val="SL-FlLftSgl"/>
      </w:pPr>
    </w:p>
    <w:p w:rsidRPr="000E527E" w:rsidR="000E527E" w:rsidP="000E527E" w:rsidRDefault="000E527E">
      <w:pPr>
        <w:pStyle w:val="SL-FlLftSgl"/>
      </w:pPr>
      <w:r w:rsidRPr="000E527E">
        <w:t xml:space="preserve">Thank you for confirming and/or updating your school data. </w:t>
      </w:r>
    </w:p>
    <w:p w:rsidRPr="000E527E" w:rsidR="000E527E" w:rsidP="000E527E" w:rsidRDefault="000E527E">
      <w:pPr>
        <w:pStyle w:val="SL-FlLftSgl"/>
      </w:pPr>
    </w:p>
    <w:p w:rsidRPr="000E527E" w:rsidR="000E527E" w:rsidP="000E527E" w:rsidRDefault="000E527E">
      <w:pPr>
        <w:pStyle w:val="SL-FlLftSgl"/>
        <w:rPr>
          <w:rFonts w:ascii="Calibri" w:hAnsi="Calibri"/>
          <w:sz w:val="22"/>
          <w:szCs w:val="22"/>
        </w:rPr>
      </w:pPr>
      <w:r w:rsidRPr="000E527E">
        <w:t>The research team will review the file</w:t>
      </w:r>
      <w:r w:rsidR="00FA1785">
        <w:t xml:space="preserve"> and</w:t>
      </w:r>
      <w:r w:rsidRPr="000E527E">
        <w:t xml:space="preserve"> contact you </w:t>
      </w:r>
      <w:r w:rsidR="00FA1785">
        <w:t>with any</w:t>
      </w:r>
      <w:r w:rsidRPr="000E527E">
        <w:t xml:space="preserve"> questions.</w:t>
      </w:r>
    </w:p>
    <w:p w:rsidRPr="000E527E" w:rsidR="000E527E" w:rsidP="000E527E" w:rsidRDefault="000E527E">
      <w:pPr>
        <w:pStyle w:val="SL-FlLftSgl"/>
      </w:pPr>
    </w:p>
    <w:p w:rsidRPr="000E527E" w:rsidR="000E527E" w:rsidP="000E527E" w:rsidRDefault="000E527E">
      <w:pPr>
        <w:pStyle w:val="SL-FlLftSgl"/>
      </w:pPr>
      <w:r w:rsidRPr="000E527E">
        <w:t>Once finalized, we will use your school list to sample schools from your district.  We will notify you of the schools</w:t>
      </w:r>
      <w:r w:rsidR="0094179F">
        <w:t xml:space="preserve"> sampled from your </w:t>
      </w:r>
      <w:r w:rsidRPr="00202393" w:rsidR="0094179F">
        <w:t>district in &lt;MONTH, YEAR&gt;</w:t>
      </w:r>
      <w:r w:rsidRPr="00202393">
        <w:t>.</w:t>
      </w:r>
      <w:r w:rsidRPr="000E527E">
        <w:t xml:space="preserve"> </w:t>
      </w:r>
      <w:r w:rsidRPr="00AB4A95" w:rsidR="00AB4A95">
        <w:t>For more information on the study, you may also visit the study’s website at &lt;URL.&gt;</w:t>
      </w:r>
    </w:p>
    <w:p w:rsidRPr="000E527E" w:rsidR="000E527E" w:rsidP="000E527E" w:rsidRDefault="000E527E">
      <w:pPr>
        <w:pStyle w:val="SL-FlLftSgl"/>
      </w:pPr>
    </w:p>
    <w:p w:rsidRPr="000E527E" w:rsidR="000E527E" w:rsidP="000E527E" w:rsidRDefault="000E527E">
      <w:pPr>
        <w:pStyle w:val="SL-FlLftSgl"/>
        <w:rPr>
          <w:rFonts w:ascii="Calibri" w:hAnsi="Calibri"/>
          <w:sz w:val="22"/>
          <w:szCs w:val="22"/>
        </w:rPr>
      </w:pPr>
      <w:r w:rsidRPr="000E527E">
        <w:t>We appreciat</w:t>
      </w:r>
      <w:r w:rsidR="00013D4E">
        <w:t xml:space="preserve">e your participation in APEC </w:t>
      </w:r>
      <w:r w:rsidR="0094179F">
        <w:t>IV</w:t>
      </w:r>
      <w:r w:rsidRPr="000E527E">
        <w:t>.</w:t>
      </w:r>
    </w:p>
    <w:p w:rsidRPr="000E527E" w:rsidR="000E527E" w:rsidP="000E527E" w:rsidRDefault="000E527E">
      <w:pPr>
        <w:pStyle w:val="SL-FlLftSgl"/>
      </w:pPr>
    </w:p>
    <w:p w:rsidRPr="000E527E" w:rsidR="000E527E" w:rsidP="000E527E" w:rsidRDefault="000E527E">
      <w:pPr>
        <w:pStyle w:val="SL-FlLftSgl"/>
      </w:pPr>
      <w:r w:rsidRPr="000E527E">
        <w:t>Sincerely,</w:t>
      </w:r>
    </w:p>
    <w:p w:rsidRPr="000E527E" w:rsidR="000E527E" w:rsidP="000E527E" w:rsidRDefault="000E527E">
      <w:pPr>
        <w:pStyle w:val="SL-FlLftSgl"/>
      </w:pPr>
    </w:p>
    <w:p w:rsidRPr="000E527E" w:rsidR="000E527E" w:rsidP="000E527E" w:rsidRDefault="000E527E">
      <w:pPr>
        <w:pStyle w:val="SL-FlLftSgl"/>
      </w:pPr>
    </w:p>
    <w:p w:rsidRPr="000E527E" w:rsidR="000E527E" w:rsidP="000E527E" w:rsidRDefault="0094179F">
      <w:pPr>
        <w:pStyle w:val="SL-FlLftSgl"/>
      </w:pPr>
      <w:r>
        <w:t>The APEC</w:t>
      </w:r>
      <w:r w:rsidR="00013D4E">
        <w:t xml:space="preserve"> </w:t>
      </w:r>
      <w:r>
        <w:t>IV</w:t>
      </w:r>
      <w:r w:rsidR="00C131E4">
        <w:t xml:space="preserve"> Study</w:t>
      </w:r>
      <w:r w:rsidRPr="000E527E" w:rsidR="000E527E">
        <w:t xml:space="preserve"> Team</w:t>
      </w:r>
    </w:p>
    <w:p w:rsidR="001354B0" w:rsidRDefault="00E9143F"/>
    <w:p w:rsidRPr="000E527E" w:rsidR="0094179F" w:rsidRDefault="00013D4E">
      <w:r>
        <w:rPr>
          <w:noProof/>
          <w:szCs w:val="24"/>
        </w:rPr>
        <mc:AlternateContent>
          <mc:Choice Requires="wps">
            <w:drawing>
              <wp:anchor distT="0" distB="0" distL="114300" distR="114300" simplePos="0" relativeHeight="251659264" behindDoc="0" locked="0" layoutInCell="1" allowOverlap="1" wp14:editId="0F3AFB55" wp14:anchorId="571D044E">
                <wp:simplePos x="0" y="0"/>
                <wp:positionH relativeFrom="margin">
                  <wp:align>right</wp:align>
                </wp:positionH>
                <wp:positionV relativeFrom="paragraph">
                  <wp:posOffset>1772285</wp:posOffset>
                </wp:positionV>
                <wp:extent cx="5867400" cy="1962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867400" cy="1962150"/>
                        </a:xfrm>
                        <a:prstGeom prst="rect">
                          <a:avLst/>
                        </a:prstGeom>
                        <a:solidFill>
                          <a:schemeClr val="lt1"/>
                        </a:solidFill>
                        <a:ln w="6350">
                          <a:solidFill>
                            <a:prstClr val="black"/>
                          </a:solidFill>
                        </a:ln>
                      </wps:spPr>
                      <wps:txbx>
                        <w:txbxContent>
                          <w:p w:rsidRPr="00013D4E" w:rsidR="00013D4E" w:rsidP="00202393" w:rsidRDefault="00013D4E">
                            <w:pPr>
                              <w:spacing w:after="0" w:line="240" w:lineRule="auto"/>
                              <w:jc w:val="both"/>
                              <w:rPr>
                                <w:rFonts w:ascii="Garamond" w:hAnsi="Garamond"/>
                              </w:rPr>
                            </w:pPr>
                            <w:r w:rsidRPr="00013D4E">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9143F">
                              <w:rPr>
                                <w:sz w:val="20"/>
                              </w:rPr>
                              <w:t>0584-0530</w:t>
                            </w:r>
                            <w:r w:rsidRPr="00013D4E">
                              <w:rPr>
                                <w:rFonts w:ascii="Garamond" w:hAnsi="Garamond"/>
                                <w:sz w:val="20"/>
                              </w:rPr>
                              <w:t>. The time required to complete this information collection is estimated to average 0.0</w:t>
                            </w:r>
                            <w:r w:rsidR="008E007D">
                              <w:rPr>
                                <w:rFonts w:ascii="Garamond" w:hAnsi="Garamond"/>
                                <w:sz w:val="20"/>
                              </w:rPr>
                              <w:t>167</w:t>
                            </w:r>
                            <w:r w:rsidRPr="00013D4E">
                              <w:rPr>
                                <w:rFonts w:ascii="Garamond" w:hAnsi="Garamond"/>
                                <w:sz w:val="20"/>
                              </w:rPr>
                              <w:t xml:space="preserve"> hours (</w:t>
                            </w:r>
                            <w:r>
                              <w:rPr>
                                <w:rFonts w:ascii="Garamond" w:hAnsi="Garamond"/>
                                <w:sz w:val="20"/>
                              </w:rPr>
                              <w:t>1</w:t>
                            </w:r>
                            <w:r w:rsidRPr="00013D4E">
                              <w:rPr>
                                <w:rFonts w:ascii="Garamond" w:hAnsi="Garamond"/>
                                <w:sz w:val="20"/>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E9143F">
                              <w:rPr>
                                <w:sz w:val="20"/>
                              </w:rPr>
                              <w:t>0584-0530</w:t>
                            </w:r>
                            <w:bookmarkStart w:name="_GoBack" w:id="0"/>
                            <w:bookmarkEnd w:id="0"/>
                            <w:r w:rsidRPr="00013D4E">
                              <w:rPr>
                                <w:rFonts w:ascii="Garamond" w:hAnsi="Garamond"/>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71D044E">
                <v:stroke joinstyle="miter"/>
                <v:path gradientshapeok="t" o:connecttype="rect"/>
              </v:shapetype>
              <v:shape id="Text Box 2" style="position:absolute;margin-left:410.8pt;margin-top:139.55pt;width:462pt;height:154.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AWSwIAAKIEAAAOAAAAZHJzL2Uyb0RvYy54bWysVN9P2zAQfp+0/8Hy+0jblQJRU9QVMU1C&#10;gASIZ9dx2miOz7PdJuyv32c3LQX2NO3FuV/+fPfdXaaXXaPZVjlfkyn48GTAmTKSytqsCv70eP3l&#10;nDMfhCmFJqMK/qI8v5x9/jRtba5GtCZdKscAYnze2oKvQ7B5lnm5Vo3wJ2SVgbMi14gA1a2y0okW&#10;6I3ORoPBJGvJldaRVN7DerVz8lnCryolw11VeRWYLjhyC+l06VzGM5tNRb5ywq5r2ach/iGLRtQG&#10;jx6grkQQbOPqD1BNLR15qsKJpCajqqqlSjWgmuHgXTUPa2FVqgXkeHugyf8/WHm7vXesLgs+4syI&#10;Bi16VF1g36hjo8hOa32OoAeLsNDBjC7v7R7GWHRXuSZ+UQ6DHzy/HLiNYBLG0/PJ2XgAl4RveDEZ&#10;DU8T+9nrdet8+K6oYVEouEPzEqdie+MDUkHoPiS+5knX5XWtdVLiwKiFdmwr0GodUpK48SZKG9YW&#10;fPIVT39AiNCH+0st5M9Y5lsEaNrAGEnZFR+l0C27nqkllS8gytFu0LyV1zVwb4QP98JhskAAtiXc&#10;4ag0IRnqJc7W5H7/zR7j0XB4OWsxqQX3vzbCKc70D4NRuBiOx3G0kzI+PRtBccee5bHHbJoFgaEh&#10;9tLKJMb4oPdi5ah5xlLN46twCSPxdsHDXlyE3f5gKaWaz1MQhtmKcGMerIzQkdzI52P3LJzt+xkw&#10;Cre0n2mRv2vrLjbeNDTfBKrq1PNI8I7VnncsQmpLv7Rx0471FPX6a5n9AQAA//8DAFBLAwQUAAYA&#10;CAAAACEAAFW20NwAAAAIAQAADwAAAGRycy9kb3ducmV2LnhtbEyPzU7DMBCE70i8g7VI3KiTiB8n&#10;zaYCVLhwoqCe3di1LeJ1FLtpeHvMCY6zs5r5pt0sfmCznqILhFCuCmCa+qAcGYTPj5cbASwmSUoO&#10;gTTCt46w6S4vWtmocKZ3Pe+SYTmEYiMRbEpjw3nsrfYyrsKoKXvHMHmZspwMV5M853A/8Koo7rmX&#10;jnKDlaN+trr/2p08wvbJ1KYXcrJboZybl/3xzbwiXl8tj2tgSS/p7xl+8TM6dJnpEE6kIhsQ8pCE&#10;UD3UJbBs19VtvhwQ7oQogXct/z+g+wEAAP//AwBQSwECLQAUAAYACAAAACEAtoM4kv4AAADhAQAA&#10;EwAAAAAAAAAAAAAAAAAAAAAAW0NvbnRlbnRfVHlwZXNdLnhtbFBLAQItABQABgAIAAAAIQA4/SH/&#10;1gAAAJQBAAALAAAAAAAAAAAAAAAAAC8BAABfcmVscy8ucmVsc1BLAQItABQABgAIAAAAIQCK2UAW&#10;SwIAAKIEAAAOAAAAAAAAAAAAAAAAAC4CAABkcnMvZTJvRG9jLnhtbFBLAQItABQABgAIAAAAIQAA&#10;VbbQ3AAAAAgBAAAPAAAAAAAAAAAAAAAAAKUEAABkcnMvZG93bnJldi54bWxQSwUGAAAAAAQABADz&#10;AAAArgUAAAAA&#10;">
                <v:textbox>
                  <w:txbxContent>
                    <w:p w:rsidRPr="00013D4E" w:rsidR="00013D4E" w:rsidP="00202393" w:rsidRDefault="00013D4E">
                      <w:pPr>
                        <w:spacing w:after="0" w:line="240" w:lineRule="auto"/>
                        <w:jc w:val="both"/>
                        <w:rPr>
                          <w:rFonts w:ascii="Garamond" w:hAnsi="Garamond"/>
                        </w:rPr>
                      </w:pPr>
                      <w:r w:rsidRPr="00013D4E">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9143F">
                        <w:rPr>
                          <w:sz w:val="20"/>
                        </w:rPr>
                        <w:t>0584-0530</w:t>
                      </w:r>
                      <w:r w:rsidRPr="00013D4E">
                        <w:rPr>
                          <w:rFonts w:ascii="Garamond" w:hAnsi="Garamond"/>
                          <w:sz w:val="20"/>
                        </w:rPr>
                        <w:t>. The time required to complete this information collection is estimated to average 0.0</w:t>
                      </w:r>
                      <w:r w:rsidR="008E007D">
                        <w:rPr>
                          <w:rFonts w:ascii="Garamond" w:hAnsi="Garamond"/>
                          <w:sz w:val="20"/>
                        </w:rPr>
                        <w:t>167</w:t>
                      </w:r>
                      <w:r w:rsidRPr="00013D4E">
                        <w:rPr>
                          <w:rFonts w:ascii="Garamond" w:hAnsi="Garamond"/>
                          <w:sz w:val="20"/>
                        </w:rPr>
                        <w:t xml:space="preserve"> hours (</w:t>
                      </w:r>
                      <w:r>
                        <w:rPr>
                          <w:rFonts w:ascii="Garamond" w:hAnsi="Garamond"/>
                          <w:sz w:val="20"/>
                        </w:rPr>
                        <w:t>1</w:t>
                      </w:r>
                      <w:r w:rsidRPr="00013D4E">
                        <w:rPr>
                          <w:rFonts w:ascii="Garamond" w:hAnsi="Garamond"/>
                          <w:sz w:val="20"/>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E9143F">
                        <w:rPr>
                          <w:sz w:val="20"/>
                        </w:rPr>
                        <w:t>0584-0530</w:t>
                      </w:r>
                      <w:bookmarkStart w:name="_GoBack" w:id="1"/>
                      <w:bookmarkEnd w:id="1"/>
                      <w:r w:rsidRPr="00013D4E">
                        <w:rPr>
                          <w:rFonts w:ascii="Garamond" w:hAnsi="Garamond"/>
                          <w:sz w:val="20"/>
                        </w:rPr>
                        <w:t>). Do not return the completed form to this address.</w:t>
                      </w:r>
                    </w:p>
                  </w:txbxContent>
                </v:textbox>
                <w10:wrap anchorx="margin"/>
              </v:shape>
            </w:pict>
          </mc:Fallback>
        </mc:AlternateContent>
      </w:r>
    </w:p>
    <w:sectPr w:rsidRPr="000E527E" w:rsidR="009417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B5D" w:rsidRDefault="00976B5D" w:rsidP="00976B5D">
      <w:pPr>
        <w:spacing w:after="0" w:line="240" w:lineRule="auto"/>
      </w:pPr>
      <w:r>
        <w:separator/>
      </w:r>
    </w:p>
  </w:endnote>
  <w:endnote w:type="continuationSeparator" w:id="0">
    <w:p w:rsidR="00976B5D" w:rsidRDefault="00976B5D" w:rsidP="0097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B5D" w:rsidRDefault="00976B5D" w:rsidP="00976B5D">
      <w:pPr>
        <w:spacing w:after="0" w:line="240" w:lineRule="auto"/>
      </w:pPr>
      <w:r>
        <w:separator/>
      </w:r>
    </w:p>
  </w:footnote>
  <w:footnote w:type="continuationSeparator" w:id="0">
    <w:p w:rsidR="00976B5D" w:rsidRDefault="00976B5D" w:rsidP="0097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16" w:rsidRDefault="00A16009">
    <w:pPr>
      <w:pStyle w:val="Header"/>
      <w:rPr>
        <w:rFonts w:ascii="Arial" w:hAnsi="Arial" w:cs="Arial"/>
        <w:color w:val="1F497D" w:themeColor="text2"/>
        <w:sz w:val="20"/>
        <w:szCs w:val="20"/>
      </w:rPr>
    </w:pPr>
    <w:r>
      <w:rPr>
        <w:rFonts w:ascii="Arial" w:hAnsi="Arial" w:cs="Arial"/>
        <w:color w:val="1F497D" w:themeColor="text2"/>
        <w:sz w:val="20"/>
        <w:szCs w:val="20"/>
      </w:rPr>
      <w:t xml:space="preserve">Appendix C7. Recruitment </w:t>
    </w:r>
    <w:r w:rsidR="00B66C69">
      <w:rPr>
        <w:rFonts w:ascii="Arial" w:hAnsi="Arial" w:cs="Arial"/>
        <w:color w:val="1F497D" w:themeColor="text2"/>
        <w:sz w:val="20"/>
        <w:szCs w:val="20"/>
      </w:rPr>
      <w:t>00</w:t>
    </w:r>
    <w:r w:rsidR="006B369B">
      <w:rPr>
        <w:rFonts w:ascii="Arial" w:hAnsi="Arial" w:cs="Arial"/>
        <w:color w:val="1F497D" w:themeColor="text2"/>
        <w:sz w:val="20"/>
        <w:szCs w:val="20"/>
      </w:rPr>
      <w:t>8</w:t>
    </w:r>
    <w:r>
      <w:rPr>
        <w:rFonts w:ascii="Arial" w:hAnsi="Arial" w:cs="Arial"/>
        <w:color w:val="1F497D" w:themeColor="text2"/>
        <w:sz w:val="20"/>
        <w:szCs w:val="20"/>
      </w:rPr>
      <w:t>--</w:t>
    </w:r>
    <w:r w:rsidR="00951416" w:rsidRPr="00951416">
      <w:rPr>
        <w:rFonts w:ascii="Arial" w:hAnsi="Arial" w:cs="Arial"/>
        <w:color w:val="1F497D" w:themeColor="text2"/>
        <w:sz w:val="20"/>
        <w:szCs w:val="20"/>
      </w:rPr>
      <w:t>Automated Email</w:t>
    </w:r>
    <w:r w:rsidR="006B369B">
      <w:rPr>
        <w:rFonts w:ascii="Arial" w:hAnsi="Arial" w:cs="Arial"/>
        <w:color w:val="1F497D" w:themeColor="text2"/>
        <w:sz w:val="20"/>
        <w:szCs w:val="20"/>
      </w:rPr>
      <w:t xml:space="preserve"> to Confirm</w:t>
    </w:r>
  </w:p>
  <w:p w:rsidR="00A61016" w:rsidRPr="00951416" w:rsidRDefault="006B369B">
    <w:pPr>
      <w:pStyle w:val="Header"/>
      <w:rPr>
        <w:rFonts w:ascii="Arial" w:hAnsi="Arial" w:cs="Arial"/>
        <w:color w:val="1F497D" w:themeColor="text2"/>
        <w:sz w:val="20"/>
        <w:szCs w:val="20"/>
      </w:rPr>
    </w:pPr>
    <w:r>
      <w:rPr>
        <w:rFonts w:ascii="Arial" w:hAnsi="Arial" w:cs="Arial"/>
        <w:color w:val="1F497D" w:themeColor="text2"/>
        <w:sz w:val="20"/>
        <w:szCs w:val="20"/>
      </w:rPr>
      <w:t xml:space="preserve"> </w:t>
    </w:r>
    <w:r w:rsidR="00951416" w:rsidRPr="00951416">
      <w:rPr>
        <w:rFonts w:ascii="Arial" w:hAnsi="Arial" w:cs="Arial"/>
        <w:color w:val="1F497D" w:themeColor="text2"/>
        <w:sz w:val="20"/>
        <w:szCs w:val="20"/>
      </w:rPr>
      <w:t>Receipt of School Data</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61016" w:rsidRPr="00023EF8" w:rsidTr="009628D6">
      <w:tc>
        <w:tcPr>
          <w:tcW w:w="2521" w:type="dxa"/>
        </w:tcPr>
        <w:p w:rsidR="00A61016" w:rsidRPr="002E3DBA" w:rsidRDefault="00A61016" w:rsidP="00A61016">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rsidR="00A61016" w:rsidRPr="00023EF8" w:rsidRDefault="00A61016" w:rsidP="00A61016">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951416" w:rsidRPr="00951416" w:rsidRDefault="00951416">
    <w:pPr>
      <w:pStyle w:val="Header"/>
      <w:rPr>
        <w:rFonts w:ascii="Arial" w:hAnsi="Arial" w:cs="Arial"/>
        <w:color w:val="1F497D" w:themeColor="text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7E"/>
    <w:rsid w:val="00013D4E"/>
    <w:rsid w:val="000E527E"/>
    <w:rsid w:val="00187F7D"/>
    <w:rsid w:val="00202393"/>
    <w:rsid w:val="003A2E92"/>
    <w:rsid w:val="003C7F8F"/>
    <w:rsid w:val="00476CF5"/>
    <w:rsid w:val="005269D5"/>
    <w:rsid w:val="00621CCF"/>
    <w:rsid w:val="006B369B"/>
    <w:rsid w:val="00812DD5"/>
    <w:rsid w:val="008E007D"/>
    <w:rsid w:val="0094179F"/>
    <w:rsid w:val="00951416"/>
    <w:rsid w:val="00976B5D"/>
    <w:rsid w:val="00A16009"/>
    <w:rsid w:val="00A61016"/>
    <w:rsid w:val="00A65398"/>
    <w:rsid w:val="00AB4A95"/>
    <w:rsid w:val="00B66C69"/>
    <w:rsid w:val="00C131E4"/>
    <w:rsid w:val="00C26F7F"/>
    <w:rsid w:val="00DA0323"/>
    <w:rsid w:val="00DE6A34"/>
    <w:rsid w:val="00E9143F"/>
    <w:rsid w:val="00EE623C"/>
    <w:rsid w:val="00FA1785"/>
    <w:rsid w:val="00FB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A2898-2D60-4E23-9C34-26B02B22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0E527E"/>
    <w:pPr>
      <w:spacing w:after="0" w:line="240" w:lineRule="atLeast"/>
    </w:pPr>
    <w:rPr>
      <w:rFonts w:ascii="Garamond" w:hAnsi="Garamond" w:cs="Times New Roman"/>
      <w:sz w:val="24"/>
      <w:szCs w:val="24"/>
    </w:rPr>
  </w:style>
  <w:style w:type="paragraph" w:styleId="Header">
    <w:name w:val="header"/>
    <w:basedOn w:val="Normal"/>
    <w:link w:val="HeaderChar"/>
    <w:uiPriority w:val="99"/>
    <w:unhideWhenUsed/>
    <w:rsid w:val="0097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B5D"/>
  </w:style>
  <w:style w:type="paragraph" w:styleId="Footer">
    <w:name w:val="footer"/>
    <w:basedOn w:val="Normal"/>
    <w:link w:val="FooterChar"/>
    <w:uiPriority w:val="99"/>
    <w:unhideWhenUsed/>
    <w:rsid w:val="0097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B5D"/>
  </w:style>
  <w:style w:type="paragraph" w:customStyle="1" w:styleId="C2-CtrSglSp">
    <w:name w:val="C2-Ctr Sgl Sp"/>
    <w:basedOn w:val="Normal"/>
    <w:rsid w:val="00976B5D"/>
    <w:pPr>
      <w:keepLines/>
      <w:spacing w:after="0" w:line="240" w:lineRule="atLeast"/>
      <w:jc w:val="center"/>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3C7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8F"/>
    <w:rPr>
      <w:rFonts w:ascii="Tahoma" w:hAnsi="Tahoma" w:cs="Tahoma"/>
      <w:sz w:val="16"/>
      <w:szCs w:val="16"/>
    </w:rPr>
  </w:style>
  <w:style w:type="paragraph" w:styleId="BodyTextIndent">
    <w:name w:val="Body Text Indent"/>
    <w:basedOn w:val="Normal"/>
    <w:link w:val="BodyTextIndentChar"/>
    <w:semiHidden/>
    <w:rsid w:val="00A6101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A61016"/>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71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Avison</dc:creator>
  <cp:lastModifiedBy>Alice Ann Gola</cp:lastModifiedBy>
  <cp:revision>10</cp:revision>
  <dcterms:created xsi:type="dcterms:W3CDTF">2021-05-21T15:30:00Z</dcterms:created>
  <dcterms:modified xsi:type="dcterms:W3CDTF">2021-12-16T14:43:00Z</dcterms:modified>
</cp:coreProperties>
</file>