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7C49F9" w14:paraId="07DC8AA5" w14:textId="0822C9B2">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2BF8753" w14:textId="6751EA6A">
      <w:pPr>
        <w:jc w:val="center"/>
        <w:rPr>
          <w:rFonts w:asciiTheme="majorHAnsi" w:hAnsiTheme="majorHAnsi"/>
          <w:sz w:val="24"/>
        </w:rPr>
      </w:pPr>
      <w:r w:rsidRPr="007C49F9">
        <w:rPr>
          <w:rFonts w:asciiTheme="majorHAnsi" w:hAnsiTheme="majorHAnsi"/>
          <w:sz w:val="24"/>
        </w:rPr>
        <w:t>U. S. Army Corps of Engineers (USACE) Navigation Improvement Surveys –</w:t>
      </w:r>
      <w:r w:rsidR="00A411FB">
        <w:rPr>
          <w:rFonts w:asciiTheme="majorHAnsi" w:hAnsiTheme="majorHAnsi"/>
          <w:sz w:val="24"/>
        </w:rPr>
        <w:t xml:space="preserve"> </w:t>
      </w:r>
      <w:r w:rsidRPr="007C49F9">
        <w:rPr>
          <w:rFonts w:asciiTheme="majorHAnsi" w:hAnsiTheme="majorHAnsi"/>
          <w:sz w:val="24"/>
        </w:rPr>
        <w:t>0710-</w:t>
      </w:r>
      <w:r w:rsidR="006E57A0">
        <w:rPr>
          <w:rFonts w:asciiTheme="majorHAnsi" w:hAnsiTheme="majorHAnsi"/>
          <w:sz w:val="24"/>
        </w:rPr>
        <w:t>NAVS</w:t>
      </w:r>
    </w:p>
    <w:p w:rsidR="0099246B" w:rsidP="0099246B" w14:paraId="1B70548C" w14:textId="6E95ADE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310A2B" w:rsidP="00310A2B" w14:paraId="682DCA1F" w14:textId="77777777">
      <w:pPr>
        <w:spacing w:after="0" w:line="240" w:lineRule="auto"/>
        <w:rPr>
          <w:rFonts w:asciiTheme="majorHAnsi" w:hAnsiTheme="majorHAnsi"/>
          <w:sz w:val="24"/>
        </w:rPr>
      </w:pPr>
    </w:p>
    <w:p w:rsidR="00310A2B" w:rsidP="00310A2B" w14:paraId="013C84F4" w14:textId="3FAFF734">
      <w:pPr>
        <w:spacing w:after="0" w:line="240" w:lineRule="auto"/>
        <w:rPr>
          <w:rFonts w:asciiTheme="majorHAnsi" w:hAnsiTheme="majorHAnsi"/>
          <w:sz w:val="24"/>
        </w:rPr>
      </w:pPr>
      <w:r w:rsidRPr="00310A2B">
        <w:rPr>
          <w:rFonts w:asciiTheme="majorHAnsi" w:hAnsiTheme="majorHAnsi"/>
          <w:sz w:val="24"/>
        </w:rPr>
        <w:t>USACE operates, maintains, and improves much of the nation’s navigation infrastructure. This includes inland navigation infrastructure (locks, dams and channels) and coastal infrastructure (major ports and ship channels). USACE conducts periodic navigation improvement studies to ensure continuity of operations now and into the future. To fully evaluate these studies, USACE needs data on the use of the Nation’s waterways, the extent of navigation inefficiencies, and anticipated changes in vessel operations and sizes. This information is used in Planning studies to formulate and evaluate the projected benefits and impacts of alternatives.</w:t>
      </w:r>
    </w:p>
    <w:p w:rsidR="00310A2B" w:rsidRPr="00310A2B" w:rsidP="00310A2B" w14:paraId="5CAB6DF7" w14:textId="77777777">
      <w:pPr>
        <w:spacing w:after="0" w:line="240" w:lineRule="auto"/>
        <w:rPr>
          <w:rFonts w:asciiTheme="majorHAnsi" w:hAnsiTheme="majorHAnsi"/>
          <w:sz w:val="24"/>
        </w:rPr>
      </w:pPr>
    </w:p>
    <w:p w:rsidR="00310A2B" w:rsidRPr="00310A2B" w:rsidP="00310A2B" w14:paraId="09C541A3" w14:textId="77777777">
      <w:pPr>
        <w:spacing w:after="0" w:line="240" w:lineRule="auto"/>
        <w:rPr>
          <w:rFonts w:asciiTheme="majorHAnsi" w:hAnsiTheme="majorHAnsi"/>
          <w:sz w:val="24"/>
        </w:rPr>
      </w:pPr>
      <w:r w:rsidRPr="00310A2B">
        <w:rPr>
          <w:rFonts w:asciiTheme="majorHAnsi" w:hAnsiTheme="majorHAnsi"/>
          <w:sz w:val="24"/>
        </w:rPr>
        <w:t xml:space="preserve">Navigation improvement studies conducted by USACE typically use empirical data provided by the USACE Waterborne Commerce Statistics Center; however, the impacts on waterway traffic of alternative capital and operations and maintenance investment strategies collected by these surveys complements the empirical data. </w:t>
      </w:r>
    </w:p>
    <w:p w:rsidR="0099246B" w:rsidRPr="0099246B" w:rsidP="00310A2B" w14:paraId="7F3CD772" w14:textId="6F73B825">
      <w:pPr>
        <w:spacing w:after="0" w:line="240" w:lineRule="auto"/>
        <w:rPr>
          <w:rFonts w:asciiTheme="majorHAnsi" w:hAnsiTheme="majorHAnsi"/>
          <w:sz w:val="24"/>
        </w:rPr>
      </w:pPr>
      <w:r w:rsidRPr="00310A2B">
        <w:rPr>
          <w:rFonts w:asciiTheme="majorHAnsi" w:hAnsiTheme="majorHAnsi"/>
          <w:sz w:val="24"/>
        </w:rPr>
        <w:t>The collection of this information aligns with several authorities. The intent of this information collection is: (1) to formulate and evaluate alternative water resources development plans in accordance with the Principles and Guidelines for Water Related Land Resources Implementation Studies, promulgated by the U.S. Water Resources Council, 1983, which specifically identifies personal interviews as a method of gathering navigation data; (2) to determine the effectiveness and evaluate the impacts of USACE projects (P.L. 74-738) and the level of investment required; and (3) to define the benefits of the project under consideration in accordance with Engineer Regulation (ER) 1105-2-100, Planning Guidance Notebook (April, 2000)</w:t>
      </w:r>
    </w:p>
    <w:p w:rsidR="00510F0C" w:rsidP="006E563D" w14:paraId="04985F36" w14:textId="37A68209">
      <w:pPr>
        <w:spacing w:after="0" w:line="240" w:lineRule="auto"/>
        <w:rPr>
          <w:rFonts w:asciiTheme="majorHAnsi" w:hAnsiTheme="majorHAnsi"/>
          <w:sz w:val="24"/>
        </w:rPr>
      </w:pPr>
    </w:p>
    <w:p w:rsidR="005C7428" w:rsidP="0099246B" w14:paraId="7B0090E4" w14:textId="0A6A81E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9246B" w:rsidRPr="0099246B" w:rsidP="0099246B" w14:paraId="33057BB1" w14:textId="77777777">
      <w:pPr>
        <w:spacing w:after="0" w:line="240" w:lineRule="auto"/>
        <w:rPr>
          <w:rFonts w:asciiTheme="majorHAnsi" w:hAnsiTheme="majorHAnsi"/>
          <w:sz w:val="24"/>
        </w:rPr>
      </w:pPr>
    </w:p>
    <w:p w:rsidR="00310A2B" w:rsidP="00310A2B" w14:paraId="68810E0F" w14:textId="511D66AC">
      <w:pPr>
        <w:spacing w:after="0" w:line="240" w:lineRule="auto"/>
        <w:rPr>
          <w:rFonts w:ascii="Cambria" w:eastAsia="Calibri" w:hAnsi="Cambria" w:cs="Arial"/>
          <w:iCs/>
          <w:sz w:val="24"/>
          <w:szCs w:val="24"/>
        </w:rPr>
      </w:pPr>
      <w:r w:rsidRPr="00310A2B">
        <w:rPr>
          <w:rFonts w:ascii="Cambria" w:eastAsia="Calibri" w:hAnsi="Cambria" w:cs="Arial"/>
          <w:iCs/>
          <w:sz w:val="24"/>
          <w:szCs w:val="24"/>
        </w:rPr>
        <w:t xml:space="preserve">The surveys will be administered to shippers, carriers, liner service providers, and commercial fishers who rely on the navigation infrastructure. They will be conducted in-person, by phone, or by mail. The surveys will not be administered electronically.  USACE staff or contractors working on navigation feasibility studies will administer the survey by contacting shippers, carriers, liner service providers, and commercial fishers directly by traveling to the study area and meeting workers on site.  </w:t>
      </w:r>
      <w:r w:rsidR="00D4522E">
        <w:rPr>
          <w:rFonts w:ascii="Cambria" w:eastAsia="Calibri" w:hAnsi="Cambria" w:cs="Arial"/>
          <w:iCs/>
          <w:sz w:val="24"/>
          <w:szCs w:val="24"/>
        </w:rPr>
        <w:t>It is possible that intended survey takers not available on site are willing to follow up later, so p</w:t>
      </w:r>
      <w:r w:rsidRPr="00310A2B">
        <w:rPr>
          <w:rFonts w:ascii="Cambria" w:eastAsia="Calibri" w:hAnsi="Cambria" w:cs="Arial"/>
          <w:iCs/>
          <w:sz w:val="24"/>
          <w:szCs w:val="24"/>
        </w:rPr>
        <w:t>hone and mail surveys will also be used sparingly as needed.  Respondents of mailed surveys will complete the survey on paper and mail their responses back to USACE or the contractor acting on behalf of USACE.</w:t>
      </w:r>
    </w:p>
    <w:p w:rsidR="00882243" w:rsidP="00310A2B" w14:paraId="6FF8B0DF" w14:textId="77777777">
      <w:pPr>
        <w:spacing w:after="0" w:line="240" w:lineRule="auto"/>
        <w:rPr>
          <w:rFonts w:ascii="Cambria" w:eastAsia="Calibri" w:hAnsi="Cambria" w:cs="Arial"/>
          <w:iCs/>
          <w:sz w:val="24"/>
          <w:szCs w:val="24"/>
        </w:rPr>
      </w:pPr>
    </w:p>
    <w:p w:rsidR="00310A2B" w:rsidRPr="00310A2B" w:rsidP="00310A2B" w14:paraId="001106B0" w14:textId="0EC64CE8">
      <w:pPr>
        <w:spacing w:after="0" w:line="240" w:lineRule="auto"/>
        <w:rPr>
          <w:rFonts w:ascii="Cambria" w:eastAsia="Calibri" w:hAnsi="Cambria" w:cs="Arial"/>
          <w:iCs/>
          <w:sz w:val="24"/>
          <w:szCs w:val="24"/>
        </w:rPr>
      </w:pPr>
      <w:r w:rsidRPr="00310A2B">
        <w:rPr>
          <w:rFonts w:ascii="Cambria" w:eastAsia="Calibri" w:hAnsi="Cambria" w:cs="Arial"/>
          <w:iCs/>
          <w:sz w:val="24"/>
          <w:szCs w:val="24"/>
        </w:rPr>
        <w:t xml:space="preserve">All survey information will be reviewed and stored in spreadsheet files for the navigation study at hand.  The aggregated results from the surveys will be used in the analysis of present and future conditions as well as the quantification of costs, benefits and impacts of the proposed navigation actions, which are required for USACE feasibility studies.  No </w:t>
      </w:r>
      <w:r w:rsidRPr="00310A2B">
        <w:rPr>
          <w:rFonts w:ascii="Cambria" w:eastAsia="Calibri" w:hAnsi="Cambria" w:cs="Arial"/>
          <w:iCs/>
          <w:sz w:val="24"/>
          <w:szCs w:val="24"/>
        </w:rPr>
        <w:t xml:space="preserve">specific data will be published nor will be publicly available. The District will hold on to the surveys until the navigation study is complete or no later than the completion of the Chief’s Report to Congress is published. Once the navigation study is complete, the District will dispose of </w:t>
      </w:r>
      <w:r w:rsidRPr="00310A2B">
        <w:rPr>
          <w:rFonts w:ascii="Cambria" w:eastAsia="Calibri" w:hAnsi="Cambria" w:cs="Arial"/>
          <w:iCs/>
          <w:sz w:val="24"/>
          <w:szCs w:val="24"/>
        </w:rPr>
        <w:t>all of</w:t>
      </w:r>
      <w:r w:rsidRPr="00310A2B">
        <w:rPr>
          <w:rFonts w:ascii="Cambria" w:eastAsia="Calibri" w:hAnsi="Cambria" w:cs="Arial"/>
          <w:iCs/>
          <w:sz w:val="24"/>
          <w:szCs w:val="24"/>
        </w:rPr>
        <w:t xml:space="preserve"> the survey documentation within 6 years.</w:t>
      </w:r>
    </w:p>
    <w:p w:rsidR="00310A2B" w:rsidP="00310A2B" w14:paraId="7999DA8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mbria" w:eastAsia="Calibri" w:hAnsi="Cambria" w:cs="Arial"/>
          <w:iCs/>
          <w:sz w:val="24"/>
          <w:szCs w:val="24"/>
        </w:rPr>
      </w:pPr>
    </w:p>
    <w:p w:rsidR="00310A2B" w:rsidP="00310A2B" w14:paraId="283A440A" w14:textId="1E605EF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mbria" w:eastAsia="Calibri" w:hAnsi="Cambria" w:cs="Arial"/>
          <w:iCs/>
          <w:sz w:val="24"/>
          <w:szCs w:val="24"/>
        </w:rPr>
      </w:pPr>
      <w:r w:rsidRPr="00310A2B">
        <w:rPr>
          <w:rFonts w:ascii="Cambria" w:eastAsia="Calibri" w:hAnsi="Cambria" w:cs="Arial"/>
          <w:iCs/>
          <w:sz w:val="24"/>
          <w:szCs w:val="24"/>
        </w:rPr>
        <w:t>The following describes the various types of information to be collected by each group of questions:</w:t>
      </w:r>
    </w:p>
    <w:p w:rsidR="00310A2B" w:rsidRPr="00310A2B" w:rsidP="00310A2B" w14:paraId="72288E0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mbria" w:eastAsia="Calibri" w:hAnsi="Cambria" w:cs="Arial"/>
          <w:iCs/>
          <w:sz w:val="24"/>
          <w:szCs w:val="24"/>
        </w:rPr>
      </w:pPr>
    </w:p>
    <w:p w:rsidR="00310A2B" w:rsidP="00310A2B" w14:paraId="5E50F827" w14:textId="18DDDAB8">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r w:rsidRPr="00310A2B">
        <w:rPr>
          <w:rFonts w:ascii="Cambria" w:hAnsi="Cambria" w:cs="Arial"/>
          <w:iCs/>
          <w:sz w:val="24"/>
          <w:szCs w:val="24"/>
        </w:rPr>
        <w:t xml:space="preserve">Uses of the Information by Topic </w:t>
      </w:r>
    </w:p>
    <w:p w:rsidR="00310A2B" w:rsidRPr="00310A2B" w:rsidP="00310A2B" w14:paraId="121C8A9B" w14:textId="7777777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b/>
          <w:iCs/>
          <w:sz w:val="24"/>
          <w:szCs w:val="24"/>
        </w:rPr>
      </w:pPr>
    </w:p>
    <w:p w:rsidR="00310A2B" w:rsidP="00310A2B" w14:paraId="634CCC97" w14:textId="6BFE13E7">
      <w:pPr>
        <w:keepNext/>
        <w:keepLines/>
        <w:tabs>
          <w:tab w:val="center" w:pos="4680"/>
        </w:tabs>
        <w:spacing w:after="0" w:line="240" w:lineRule="auto"/>
        <w:rPr>
          <w:rFonts w:ascii="Cambria" w:hAnsi="Cambria"/>
          <w:b/>
          <w:sz w:val="24"/>
          <w:szCs w:val="24"/>
        </w:rPr>
      </w:pPr>
      <w:r w:rsidRPr="00310A2B">
        <w:rPr>
          <w:rFonts w:ascii="Cambria" w:hAnsi="Cambria"/>
          <w:b/>
          <w:sz w:val="24"/>
          <w:szCs w:val="24"/>
        </w:rPr>
        <w:t>Questions for Towing and Barge Operators</w:t>
      </w:r>
    </w:p>
    <w:p w:rsidR="00310A2B" w:rsidRPr="00310A2B" w:rsidP="00310A2B" w14:paraId="0D4E7C95" w14:textId="77777777">
      <w:pPr>
        <w:keepNext/>
        <w:keepLines/>
        <w:tabs>
          <w:tab w:val="center" w:pos="4680"/>
        </w:tabs>
        <w:spacing w:after="0" w:line="240" w:lineRule="auto"/>
        <w:rPr>
          <w:rFonts w:ascii="Cambria" w:hAnsi="Cambria" w:cs="Arial"/>
          <w:b/>
          <w:sz w:val="24"/>
          <w:szCs w:val="24"/>
          <w:u w:val="single"/>
        </w:rPr>
      </w:pPr>
    </w:p>
    <w:p w:rsidR="00310A2B" w:rsidP="00310A2B" w14:paraId="1451ABE7" w14:textId="170E16C1">
      <w:pPr>
        <w:spacing w:after="0" w:line="240" w:lineRule="auto"/>
        <w:rPr>
          <w:rFonts w:ascii="Cambria" w:eastAsia="Calibri" w:hAnsi="Cambria" w:cs="Arial"/>
          <w:iCs/>
          <w:sz w:val="24"/>
          <w:szCs w:val="24"/>
        </w:rPr>
      </w:pPr>
      <w:r w:rsidRPr="00310A2B">
        <w:rPr>
          <w:rFonts w:ascii="Cambria" w:eastAsia="Calibri" w:hAnsi="Cambria" w:cs="Arial"/>
          <w:bCs/>
          <w:iCs/>
          <w:sz w:val="24"/>
          <w:szCs w:val="24"/>
        </w:rPr>
        <w:t xml:space="preserve">This is a comprehensive survey of towing and barge operators that can be used to better understand (1) the fleet composition, (2) problems and conditions faced by the users of the waterway, (3) quantification of the delays and impacts to operating costs and (4) types of commodities moved on the inland waterways. </w:t>
      </w:r>
      <w:r w:rsidRPr="00310A2B">
        <w:rPr>
          <w:rFonts w:ascii="Cambria" w:eastAsia="Calibri" w:hAnsi="Cambria" w:cs="Arial"/>
          <w:iCs/>
          <w:sz w:val="24"/>
          <w:szCs w:val="24"/>
        </w:rPr>
        <w:t>Specific questions include:</w:t>
      </w:r>
    </w:p>
    <w:p w:rsidR="00310A2B" w:rsidRPr="00310A2B" w:rsidP="00310A2B" w14:paraId="128BAD8D" w14:textId="77777777">
      <w:pPr>
        <w:spacing w:after="0" w:line="240" w:lineRule="auto"/>
        <w:rPr>
          <w:rFonts w:ascii="Cambria" w:eastAsia="Calibri" w:hAnsi="Cambria" w:cs="Arial"/>
          <w:i/>
          <w:sz w:val="24"/>
          <w:szCs w:val="24"/>
        </w:rPr>
      </w:pPr>
    </w:p>
    <w:p w:rsidR="00310A2B" w:rsidP="00310A2B" w14:paraId="1C3C77BD" w14:textId="138DBFFC">
      <w:pPr>
        <w:keepNext/>
        <w:keepLines/>
        <w:tabs>
          <w:tab w:val="center" w:pos="4680"/>
        </w:tabs>
        <w:spacing w:after="0" w:line="240" w:lineRule="auto"/>
        <w:rPr>
          <w:rFonts w:ascii="Cambria" w:hAnsi="Cambria"/>
          <w:b/>
          <w:sz w:val="24"/>
          <w:szCs w:val="24"/>
        </w:rPr>
      </w:pPr>
      <w:r w:rsidRPr="00310A2B">
        <w:rPr>
          <w:rFonts w:ascii="Cambria" w:hAnsi="Cambria"/>
          <w:b/>
          <w:sz w:val="24"/>
          <w:szCs w:val="24"/>
        </w:rPr>
        <w:t>Number and Size of Towboats and Barges</w:t>
      </w:r>
    </w:p>
    <w:p w:rsidR="00310A2B" w:rsidRPr="00310A2B" w:rsidP="00310A2B" w14:paraId="400ADE25" w14:textId="77777777">
      <w:pPr>
        <w:keepNext/>
        <w:keepLines/>
        <w:tabs>
          <w:tab w:val="center" w:pos="4680"/>
        </w:tabs>
        <w:spacing w:after="0" w:line="240" w:lineRule="auto"/>
        <w:rPr>
          <w:rFonts w:ascii="Cambria" w:hAnsi="Cambria" w:cs="Times New Roman"/>
          <w:b/>
          <w:sz w:val="24"/>
          <w:szCs w:val="24"/>
        </w:rPr>
      </w:pPr>
    </w:p>
    <w:p w:rsidR="00310A2B" w:rsidRPr="00310A2B" w:rsidP="00310A2B" w14:paraId="56CA57B0" w14:textId="77777777">
      <w:pPr>
        <w:numPr>
          <w:ilvl w:val="0"/>
          <w:numId w:val="26"/>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 xml:space="preserve">Volume and Type of Commodities </w:t>
      </w:r>
    </w:p>
    <w:p w:rsidR="00310A2B" w:rsidRPr="00310A2B" w:rsidP="00310A2B" w14:paraId="2B92E676" w14:textId="77777777">
      <w:pPr>
        <w:numPr>
          <w:ilvl w:val="0"/>
          <w:numId w:val="26"/>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Origin and Destination</w:t>
      </w:r>
    </w:p>
    <w:p w:rsidR="00310A2B" w:rsidRPr="00310A2B" w:rsidP="00310A2B" w14:paraId="3DA00972" w14:textId="77777777">
      <w:pPr>
        <w:numPr>
          <w:ilvl w:val="0"/>
          <w:numId w:val="26"/>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Operating Costs and Barge Rates</w:t>
      </w:r>
    </w:p>
    <w:p w:rsidR="00310A2B" w:rsidP="00310A2B" w14:paraId="3F972651" w14:textId="7BF902BC">
      <w:pPr>
        <w:numPr>
          <w:ilvl w:val="0"/>
          <w:numId w:val="26"/>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Specification of Problems with the System</w:t>
      </w:r>
    </w:p>
    <w:p w:rsidR="00310A2B" w:rsidRPr="00310A2B" w:rsidP="00310A2B" w14:paraId="1AEAE993" w14:textId="77777777">
      <w:pPr>
        <w:spacing w:after="0" w:line="240" w:lineRule="auto"/>
        <w:ind w:left="720"/>
        <w:contextualSpacing/>
        <w:rPr>
          <w:rFonts w:ascii="Cambria" w:eastAsia="Calibri" w:hAnsi="Cambria" w:cs="Arial"/>
          <w:i/>
          <w:sz w:val="24"/>
          <w:szCs w:val="24"/>
        </w:rPr>
      </w:pPr>
    </w:p>
    <w:p w:rsidR="00310A2B" w:rsidRPr="00310A2B" w:rsidP="00310A2B" w14:paraId="24A5CB57" w14:textId="77777777">
      <w:pPr>
        <w:keepNext/>
        <w:keepLines/>
        <w:tabs>
          <w:tab w:val="center" w:pos="4680"/>
        </w:tabs>
        <w:spacing w:after="0" w:line="240" w:lineRule="auto"/>
        <w:rPr>
          <w:rFonts w:ascii="Cambria" w:hAnsi="Cambria" w:cs="Times New Roman"/>
          <w:b/>
          <w:sz w:val="24"/>
          <w:szCs w:val="24"/>
        </w:rPr>
      </w:pPr>
      <w:r w:rsidRPr="00310A2B">
        <w:rPr>
          <w:rFonts w:ascii="Cambria" w:hAnsi="Cambria"/>
          <w:b/>
          <w:sz w:val="24"/>
          <w:szCs w:val="24"/>
        </w:rPr>
        <w:t>Questions for Dock and Terminal Owners</w:t>
      </w:r>
    </w:p>
    <w:p w:rsidR="00310A2B" w:rsidP="00310A2B" w14:paraId="0736FCE5" w14:textId="77777777">
      <w:pPr>
        <w:spacing w:after="0" w:line="240" w:lineRule="auto"/>
        <w:rPr>
          <w:rFonts w:ascii="Cambria" w:eastAsia="Calibri" w:hAnsi="Cambria" w:cs="Arial"/>
          <w:iCs/>
          <w:sz w:val="24"/>
          <w:szCs w:val="24"/>
        </w:rPr>
      </w:pPr>
    </w:p>
    <w:p w:rsidR="00310A2B" w:rsidP="00310A2B" w14:paraId="0776A140" w14:textId="63909469">
      <w:pPr>
        <w:spacing w:after="0" w:line="240" w:lineRule="auto"/>
        <w:rPr>
          <w:rFonts w:ascii="Cambria" w:eastAsia="Calibri" w:hAnsi="Cambria" w:cs="Arial"/>
          <w:iCs/>
          <w:sz w:val="24"/>
          <w:szCs w:val="24"/>
        </w:rPr>
      </w:pPr>
      <w:r w:rsidRPr="00310A2B">
        <w:rPr>
          <w:rFonts w:ascii="Cambria" w:eastAsia="Calibri" w:hAnsi="Cambria" w:cs="Arial"/>
          <w:iCs/>
          <w:sz w:val="24"/>
          <w:szCs w:val="24"/>
        </w:rPr>
        <w:t>Similar to</w:t>
      </w:r>
      <w:r w:rsidRPr="00310A2B">
        <w:rPr>
          <w:rFonts w:ascii="Cambria" w:eastAsia="Calibri" w:hAnsi="Cambria" w:cs="Arial"/>
          <w:iCs/>
          <w:sz w:val="24"/>
          <w:szCs w:val="24"/>
        </w:rPr>
        <w:t xml:space="preserve"> the survey for towing and barge operators, this survey focuses primarily on the landside operations of the waterway system.</w:t>
      </w:r>
      <w:r w:rsidRPr="00310A2B">
        <w:rPr>
          <w:rFonts w:ascii="Cambria" w:eastAsia="Calibri" w:hAnsi="Cambria" w:cs="Arial"/>
          <w:i/>
          <w:sz w:val="24"/>
          <w:szCs w:val="24"/>
        </w:rPr>
        <w:t xml:space="preserve"> </w:t>
      </w:r>
      <w:r w:rsidRPr="00310A2B">
        <w:rPr>
          <w:rFonts w:ascii="Cambria" w:eastAsia="Calibri" w:hAnsi="Cambria" w:cs="Arial"/>
          <w:iCs/>
          <w:sz w:val="24"/>
          <w:szCs w:val="24"/>
        </w:rPr>
        <w:t>Specific questions include:</w:t>
      </w:r>
    </w:p>
    <w:p w:rsidR="00310A2B" w:rsidRPr="00310A2B" w:rsidP="00310A2B" w14:paraId="3C9A7B54" w14:textId="77777777">
      <w:pPr>
        <w:spacing w:after="0" w:line="240" w:lineRule="auto"/>
        <w:rPr>
          <w:rFonts w:ascii="Cambria" w:eastAsia="Calibri" w:hAnsi="Cambria" w:cs="Arial"/>
          <w:i/>
          <w:sz w:val="24"/>
          <w:szCs w:val="24"/>
        </w:rPr>
      </w:pPr>
    </w:p>
    <w:p w:rsidR="00310A2B" w:rsidRPr="00310A2B" w:rsidP="00310A2B" w14:paraId="6D14C327"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Dock and Terminal Location</w:t>
      </w:r>
    </w:p>
    <w:p w:rsidR="00310A2B" w:rsidRPr="00310A2B" w:rsidP="00310A2B" w14:paraId="508FA421"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 xml:space="preserve">Types of Equipment </w:t>
      </w:r>
    </w:p>
    <w:p w:rsidR="00310A2B" w:rsidRPr="00310A2B" w:rsidP="00310A2B" w14:paraId="319874A9"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 xml:space="preserve">Commodities </w:t>
      </w:r>
    </w:p>
    <w:p w:rsidR="00310A2B" w:rsidRPr="00310A2B" w:rsidP="00310A2B" w14:paraId="40C035BC"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Rates</w:t>
      </w:r>
    </w:p>
    <w:p w:rsidR="00310A2B" w:rsidRPr="00310A2B" w:rsidP="00310A2B" w14:paraId="28DA4BEF"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Operating Costs</w:t>
      </w:r>
    </w:p>
    <w:p w:rsidR="00310A2B" w:rsidRPr="00310A2B" w:rsidP="00310A2B" w14:paraId="599FD31C" w14:textId="77777777">
      <w:pPr>
        <w:numPr>
          <w:ilvl w:val="0"/>
          <w:numId w:val="27"/>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Types of Intermodal Transport</w:t>
      </w:r>
    </w:p>
    <w:p w:rsidR="00310A2B" w:rsidRPr="00310A2B" w:rsidP="00310A2B" w14:paraId="6372B75B" w14:textId="0D7A10AC">
      <w:pPr>
        <w:numPr>
          <w:ilvl w:val="0"/>
          <w:numId w:val="27"/>
        </w:numPr>
        <w:spacing w:after="0" w:line="240" w:lineRule="auto"/>
        <w:contextualSpacing/>
        <w:rPr>
          <w:rFonts w:ascii="Cambria" w:eastAsia="Calibri" w:hAnsi="Cambria" w:cs="Times New Roman"/>
          <w:b/>
          <w:sz w:val="24"/>
          <w:szCs w:val="24"/>
        </w:rPr>
      </w:pPr>
      <w:r w:rsidRPr="00310A2B">
        <w:rPr>
          <w:rFonts w:ascii="Cambria" w:eastAsia="Calibri" w:hAnsi="Cambria" w:cs="Arial"/>
          <w:i/>
          <w:sz w:val="24"/>
          <w:szCs w:val="24"/>
        </w:rPr>
        <w:t>Transfer Charges</w:t>
      </w:r>
    </w:p>
    <w:p w:rsidR="00310A2B" w:rsidRPr="00310A2B" w:rsidP="00310A2B" w14:paraId="1EDE5115" w14:textId="77777777">
      <w:pPr>
        <w:spacing w:after="0" w:line="240" w:lineRule="auto"/>
        <w:ind w:left="720"/>
        <w:contextualSpacing/>
        <w:rPr>
          <w:rFonts w:ascii="Cambria" w:eastAsia="Calibri" w:hAnsi="Cambria" w:cs="Times New Roman"/>
          <w:b/>
          <w:sz w:val="24"/>
          <w:szCs w:val="24"/>
        </w:rPr>
      </w:pPr>
    </w:p>
    <w:p w:rsidR="00310A2B" w:rsidP="00310A2B" w14:paraId="42F10443" w14:textId="51D947C1">
      <w:pPr>
        <w:keepNext/>
        <w:keepLines/>
        <w:tabs>
          <w:tab w:val="center" w:pos="4680"/>
        </w:tabs>
        <w:spacing w:after="0" w:line="240" w:lineRule="auto"/>
        <w:rPr>
          <w:rFonts w:ascii="Cambria" w:hAnsi="Cambria"/>
          <w:b/>
          <w:sz w:val="24"/>
          <w:szCs w:val="24"/>
        </w:rPr>
      </w:pPr>
      <w:r w:rsidRPr="00310A2B">
        <w:rPr>
          <w:rFonts w:ascii="Cambria" w:hAnsi="Cambria"/>
          <w:b/>
          <w:sz w:val="24"/>
          <w:szCs w:val="24"/>
        </w:rPr>
        <w:t>Questions Related to Lock Closures and Other Disruptions</w:t>
      </w:r>
    </w:p>
    <w:p w:rsidR="00310A2B" w:rsidRPr="00310A2B" w:rsidP="00310A2B" w14:paraId="17A288A3" w14:textId="77777777">
      <w:pPr>
        <w:keepNext/>
        <w:keepLines/>
        <w:tabs>
          <w:tab w:val="center" w:pos="4680"/>
        </w:tabs>
        <w:spacing w:after="0" w:line="240" w:lineRule="auto"/>
        <w:rPr>
          <w:rFonts w:ascii="Cambria" w:hAnsi="Cambria" w:cs="Arial"/>
          <w:b/>
          <w:iCs/>
          <w:sz w:val="24"/>
          <w:szCs w:val="24"/>
        </w:rPr>
      </w:pPr>
    </w:p>
    <w:p w:rsidR="00310A2B" w:rsidP="00310A2B" w14:paraId="333D4EE4" w14:textId="5160A0AB">
      <w:pPr>
        <w:spacing w:after="0" w:line="240" w:lineRule="auto"/>
        <w:rPr>
          <w:rFonts w:ascii="Cambria" w:eastAsia="Calibri" w:hAnsi="Cambria" w:cs="Arial"/>
          <w:iCs/>
          <w:sz w:val="24"/>
          <w:szCs w:val="24"/>
        </w:rPr>
      </w:pPr>
      <w:r w:rsidRPr="00310A2B">
        <w:rPr>
          <w:rFonts w:ascii="Cambria" w:eastAsia="Calibri" w:hAnsi="Cambria" w:cs="Arial"/>
          <w:iCs/>
          <w:sz w:val="24"/>
          <w:szCs w:val="24"/>
        </w:rPr>
        <w:t>Given that much of the nation’s inland navigation system is aging and need of repair, it is not uncommon for locks to be closed either for unscheduled maintenance or unscheduled delays. USACE may need to survey users of the system to better understand and measure the additional costs and impacts on shipping through targeted questions related to the impacts of closure. Specific questions include:</w:t>
      </w:r>
    </w:p>
    <w:p w:rsidR="00310A2B" w:rsidRPr="00310A2B" w:rsidP="00310A2B" w14:paraId="03009698" w14:textId="77777777">
      <w:pPr>
        <w:spacing w:after="0" w:line="240" w:lineRule="auto"/>
        <w:rPr>
          <w:rFonts w:ascii="Cambria" w:eastAsia="Calibri" w:hAnsi="Cambria" w:cs="Arial"/>
          <w:i/>
          <w:sz w:val="24"/>
          <w:szCs w:val="24"/>
        </w:rPr>
      </w:pPr>
    </w:p>
    <w:p w:rsidR="00310A2B" w:rsidRPr="00310A2B" w:rsidP="00310A2B" w14:paraId="52083E6B" w14:textId="77777777">
      <w:pPr>
        <w:numPr>
          <w:ilvl w:val="0"/>
          <w:numId w:val="28"/>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Actions Taken Leading Up to and Following the Lock Closure</w:t>
      </w:r>
    </w:p>
    <w:p w:rsidR="00310A2B" w:rsidRPr="00310A2B" w:rsidP="00310A2B" w14:paraId="214F748D" w14:textId="77777777">
      <w:pPr>
        <w:numPr>
          <w:ilvl w:val="0"/>
          <w:numId w:val="28"/>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Alternate Modes of Transit and/or Destinations of Rerouted Cargo</w:t>
      </w:r>
    </w:p>
    <w:p w:rsidR="00310A2B" w:rsidRPr="00310A2B" w:rsidP="00310A2B" w14:paraId="00370B5C" w14:textId="489DE9DC">
      <w:pPr>
        <w:numPr>
          <w:ilvl w:val="0"/>
          <w:numId w:val="28"/>
        </w:numPr>
        <w:spacing w:after="0" w:line="240" w:lineRule="auto"/>
        <w:contextualSpacing/>
        <w:rPr>
          <w:rFonts w:ascii="Cambria" w:eastAsia="Calibri" w:hAnsi="Cambria" w:cs="Times New Roman"/>
          <w:b/>
          <w:sz w:val="24"/>
          <w:szCs w:val="24"/>
        </w:rPr>
      </w:pPr>
      <w:r w:rsidRPr="00310A2B">
        <w:rPr>
          <w:rFonts w:ascii="Cambria" w:eastAsia="Calibri" w:hAnsi="Cambria" w:cs="Arial"/>
          <w:i/>
          <w:sz w:val="24"/>
          <w:szCs w:val="24"/>
        </w:rPr>
        <w:t>Financial and Other Impacts Associated with the Disruption</w:t>
      </w:r>
    </w:p>
    <w:p w:rsidR="00310A2B" w:rsidRPr="00310A2B" w:rsidP="00310A2B" w14:paraId="6D216FF1" w14:textId="77777777">
      <w:pPr>
        <w:spacing w:after="0" w:line="240" w:lineRule="auto"/>
        <w:ind w:left="720"/>
        <w:contextualSpacing/>
        <w:rPr>
          <w:rFonts w:ascii="Cambria" w:eastAsia="Calibri" w:hAnsi="Cambria" w:cs="Times New Roman"/>
          <w:b/>
          <w:sz w:val="24"/>
          <w:szCs w:val="24"/>
        </w:rPr>
      </w:pPr>
    </w:p>
    <w:p w:rsidR="00310A2B" w:rsidP="00310A2B" w14:paraId="5ABB7C7F" w14:textId="36D06B49">
      <w:pPr>
        <w:keepNext/>
        <w:keepLines/>
        <w:tabs>
          <w:tab w:val="center" w:pos="4680"/>
        </w:tabs>
        <w:spacing w:after="0" w:line="240" w:lineRule="auto"/>
        <w:rPr>
          <w:rFonts w:ascii="Cambria" w:hAnsi="Cambria"/>
          <w:b/>
          <w:sz w:val="24"/>
          <w:szCs w:val="24"/>
        </w:rPr>
      </w:pPr>
      <w:r w:rsidRPr="00310A2B">
        <w:rPr>
          <w:rFonts w:ascii="Cambria" w:hAnsi="Cambria"/>
          <w:b/>
          <w:sz w:val="24"/>
          <w:szCs w:val="24"/>
        </w:rPr>
        <w:t>Questions Related to Changes in Rates, Time, and Reliability</w:t>
      </w:r>
    </w:p>
    <w:p w:rsidR="00310A2B" w:rsidRPr="00310A2B" w:rsidP="00310A2B" w14:paraId="74B0975F" w14:textId="77777777">
      <w:pPr>
        <w:keepNext/>
        <w:keepLines/>
        <w:tabs>
          <w:tab w:val="center" w:pos="4680"/>
        </w:tabs>
        <w:spacing w:after="0" w:line="240" w:lineRule="auto"/>
        <w:rPr>
          <w:rFonts w:ascii="Cambria" w:hAnsi="Cambria"/>
          <w:sz w:val="24"/>
          <w:szCs w:val="24"/>
        </w:rPr>
      </w:pPr>
    </w:p>
    <w:p w:rsidR="00310A2B" w:rsidP="00310A2B" w14:paraId="65A3F731" w14:textId="35AC1F22">
      <w:pPr>
        <w:spacing w:after="0" w:line="240" w:lineRule="auto"/>
        <w:rPr>
          <w:rFonts w:ascii="Cambria" w:eastAsia="Calibri" w:hAnsi="Cambria" w:cs="Arial"/>
          <w:iCs/>
          <w:sz w:val="24"/>
          <w:szCs w:val="24"/>
        </w:rPr>
      </w:pPr>
      <w:r w:rsidRPr="00310A2B">
        <w:rPr>
          <w:rFonts w:ascii="Cambria" w:eastAsia="Calibri" w:hAnsi="Cambria" w:cs="Arial"/>
          <w:iCs/>
          <w:sz w:val="24"/>
          <w:szCs w:val="24"/>
        </w:rPr>
        <w:t>To better understand and quantify the economic benefits of the waterway system, USACE needs to survey users of the system on how they would respond and to what degree they would respond to changes in rates, time and reliability of the system. Surveyors may need to apply both a revealed preference as well as hypothetical or stated choice for a variety of scenarios. The resulting elasticities of demand are a key component in the costs of alternate modes of shipping, defined by the Principles &amp; Guidelines, as part of the National Economic Development benefits of the waterway. Specific questions include:</w:t>
      </w:r>
    </w:p>
    <w:p w:rsidR="00310A2B" w:rsidRPr="00310A2B" w:rsidP="00310A2B" w14:paraId="27332C80" w14:textId="77777777">
      <w:pPr>
        <w:spacing w:after="0" w:line="240" w:lineRule="auto"/>
        <w:rPr>
          <w:rFonts w:ascii="Cambria" w:eastAsia="Calibri" w:hAnsi="Cambria" w:cs="Arial"/>
          <w:iCs/>
          <w:sz w:val="24"/>
          <w:szCs w:val="24"/>
        </w:rPr>
      </w:pPr>
    </w:p>
    <w:p w:rsidR="00310A2B" w:rsidRPr="00310A2B" w:rsidP="00310A2B" w14:paraId="5E4EFFF8" w14:textId="77777777">
      <w:pPr>
        <w:numPr>
          <w:ilvl w:val="0"/>
          <w:numId w:val="29"/>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Shipment Characteristics</w:t>
      </w:r>
    </w:p>
    <w:p w:rsidR="00310A2B" w:rsidRPr="00310A2B" w:rsidP="00310A2B" w14:paraId="17BEBFE3" w14:textId="77777777">
      <w:pPr>
        <w:numPr>
          <w:ilvl w:val="0"/>
          <w:numId w:val="29"/>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Understanding which Factors Would Alter Decisions to Use Waterway</w:t>
      </w:r>
    </w:p>
    <w:p w:rsidR="00310A2B" w:rsidRPr="00310A2B" w:rsidP="00310A2B" w14:paraId="0BD4256F" w14:textId="77777777">
      <w:pPr>
        <w:numPr>
          <w:ilvl w:val="0"/>
          <w:numId w:val="29"/>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Location Decisions</w:t>
      </w:r>
    </w:p>
    <w:p w:rsidR="00310A2B" w:rsidP="00310A2B" w14:paraId="64ACCF1D" w14:textId="713EF979">
      <w:pPr>
        <w:numPr>
          <w:ilvl w:val="0"/>
          <w:numId w:val="29"/>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Perception and Estimated Adjustments in Waterway Use to Changes in Rates, Time and Reliability</w:t>
      </w:r>
    </w:p>
    <w:p w:rsidR="00310A2B" w:rsidRPr="00310A2B" w:rsidP="00310A2B" w14:paraId="17F58208" w14:textId="77777777">
      <w:pPr>
        <w:spacing w:after="0" w:line="240" w:lineRule="auto"/>
        <w:ind w:left="720"/>
        <w:contextualSpacing/>
        <w:rPr>
          <w:rFonts w:ascii="Cambria" w:eastAsia="Calibri" w:hAnsi="Cambria" w:cs="Arial"/>
          <w:i/>
          <w:sz w:val="24"/>
          <w:szCs w:val="24"/>
        </w:rPr>
      </w:pPr>
    </w:p>
    <w:p w:rsidR="00310A2B" w:rsidP="00310A2B" w14:paraId="549289CA" w14:textId="408A361D">
      <w:pPr>
        <w:spacing w:after="0" w:line="240" w:lineRule="auto"/>
        <w:rPr>
          <w:rFonts w:ascii="Cambria" w:eastAsia="Calibri" w:hAnsi="Cambria" w:cs="Arial"/>
          <w:b/>
          <w:bCs/>
          <w:iCs/>
          <w:sz w:val="24"/>
          <w:szCs w:val="24"/>
        </w:rPr>
      </w:pPr>
      <w:r w:rsidRPr="00310A2B">
        <w:rPr>
          <w:rFonts w:ascii="Cambria" w:eastAsia="Calibri" w:hAnsi="Cambria" w:cs="Arial"/>
          <w:b/>
          <w:bCs/>
          <w:iCs/>
          <w:sz w:val="24"/>
          <w:szCs w:val="24"/>
        </w:rPr>
        <w:t>Questions Related to Shipping Volumes, Rates and Receipts</w:t>
      </w:r>
    </w:p>
    <w:p w:rsidR="00310A2B" w:rsidRPr="00310A2B" w:rsidP="00310A2B" w14:paraId="114ABBC6" w14:textId="77777777">
      <w:pPr>
        <w:spacing w:after="0" w:line="240" w:lineRule="auto"/>
        <w:rPr>
          <w:rFonts w:ascii="Cambria" w:eastAsia="Calibri" w:hAnsi="Cambria" w:cs="Arial"/>
          <w:b/>
          <w:bCs/>
          <w:iCs/>
          <w:sz w:val="24"/>
          <w:szCs w:val="24"/>
        </w:rPr>
      </w:pPr>
    </w:p>
    <w:p w:rsidR="00310A2B" w:rsidP="00310A2B" w14:paraId="14BCE6B3" w14:textId="2A8895E2">
      <w:pPr>
        <w:spacing w:after="0" w:line="240" w:lineRule="auto"/>
        <w:rPr>
          <w:rFonts w:ascii="Cambria" w:eastAsia="Calibri" w:hAnsi="Cambria" w:cs="Arial"/>
          <w:iCs/>
          <w:sz w:val="24"/>
          <w:szCs w:val="24"/>
        </w:rPr>
      </w:pPr>
      <w:r w:rsidRPr="00310A2B">
        <w:rPr>
          <w:rFonts w:ascii="Cambria" w:eastAsia="Calibri" w:hAnsi="Cambria" w:cs="Arial"/>
          <w:iCs/>
          <w:sz w:val="24"/>
          <w:szCs w:val="24"/>
        </w:rPr>
        <w:t>Cargo volumes and forecasts are critical in the estimation of the total transportation costs of commercial navigation, for the without and with project conditions. USACE often relies on its Waterborne Commerce Statistics Center or by reviewing pilot logs and records provided by the Port Master, but there may be instances, particularly with smaller ports, where surveys would be required. Specific questions include:</w:t>
      </w:r>
    </w:p>
    <w:p w:rsidR="00310A2B" w:rsidRPr="00310A2B" w:rsidP="00310A2B" w14:paraId="539425DD" w14:textId="77777777">
      <w:pPr>
        <w:spacing w:after="0" w:line="240" w:lineRule="auto"/>
        <w:rPr>
          <w:rFonts w:ascii="Cambria" w:eastAsia="Calibri" w:hAnsi="Cambria" w:cs="Arial"/>
          <w:iCs/>
          <w:sz w:val="24"/>
          <w:szCs w:val="24"/>
        </w:rPr>
      </w:pPr>
    </w:p>
    <w:p w:rsidR="00310A2B" w:rsidRPr="00310A2B" w:rsidP="00310A2B" w14:paraId="2DEB0C1D" w14:textId="77777777">
      <w:pPr>
        <w:numPr>
          <w:ilvl w:val="0"/>
          <w:numId w:val="30"/>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Rates per Ton for Barge, Truck and Rail</w:t>
      </w:r>
    </w:p>
    <w:p w:rsidR="00310A2B" w:rsidRPr="00310A2B" w:rsidP="00310A2B" w14:paraId="2D3C7905" w14:textId="77777777">
      <w:pPr>
        <w:numPr>
          <w:ilvl w:val="0"/>
          <w:numId w:val="30"/>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Types of Commodities</w:t>
      </w:r>
    </w:p>
    <w:p w:rsidR="00310A2B" w:rsidP="00310A2B" w14:paraId="03FB8F69" w14:textId="757D7256">
      <w:pPr>
        <w:numPr>
          <w:ilvl w:val="0"/>
          <w:numId w:val="30"/>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Origin and Destination of Cargo</w:t>
      </w:r>
    </w:p>
    <w:p w:rsidR="00310A2B" w:rsidRPr="00310A2B" w:rsidP="00310A2B" w14:paraId="68985263" w14:textId="77777777">
      <w:pPr>
        <w:spacing w:after="0" w:line="240" w:lineRule="auto"/>
        <w:ind w:left="720"/>
        <w:contextualSpacing/>
        <w:rPr>
          <w:rFonts w:ascii="Cambria" w:eastAsia="Calibri" w:hAnsi="Cambria" w:cs="Arial"/>
          <w:i/>
          <w:sz w:val="24"/>
          <w:szCs w:val="24"/>
        </w:rPr>
      </w:pPr>
    </w:p>
    <w:p w:rsidR="00310A2B" w:rsidP="00310A2B" w14:paraId="64B95368" w14:textId="369D97A0">
      <w:pPr>
        <w:keepNext/>
        <w:keepLines/>
        <w:tabs>
          <w:tab w:val="center" w:pos="4680"/>
        </w:tabs>
        <w:spacing w:after="0" w:line="240" w:lineRule="auto"/>
        <w:rPr>
          <w:rFonts w:ascii="Cambria" w:hAnsi="Cambria"/>
          <w:b/>
          <w:sz w:val="24"/>
          <w:szCs w:val="24"/>
        </w:rPr>
      </w:pPr>
      <w:r w:rsidRPr="00310A2B">
        <w:rPr>
          <w:rFonts w:ascii="Cambria" w:hAnsi="Cambria"/>
          <w:b/>
          <w:sz w:val="24"/>
          <w:szCs w:val="24"/>
        </w:rPr>
        <w:t>Questions Related to Commercial Fishing</w:t>
      </w:r>
    </w:p>
    <w:p w:rsidR="00310A2B" w:rsidRPr="00310A2B" w:rsidP="00310A2B" w14:paraId="56CEB209" w14:textId="77777777">
      <w:pPr>
        <w:keepNext/>
        <w:keepLines/>
        <w:tabs>
          <w:tab w:val="center" w:pos="4680"/>
        </w:tabs>
        <w:spacing w:after="0" w:line="240" w:lineRule="auto"/>
        <w:rPr>
          <w:rFonts w:ascii="Cambria" w:hAnsi="Cambria" w:cs="Times New Roman"/>
          <w:b/>
          <w:sz w:val="24"/>
          <w:szCs w:val="24"/>
        </w:rPr>
      </w:pPr>
    </w:p>
    <w:p w:rsidR="00310A2B" w:rsidP="00310A2B" w14:paraId="1BD83D54" w14:textId="3E740AD6">
      <w:pPr>
        <w:spacing w:after="0" w:line="240" w:lineRule="auto"/>
        <w:rPr>
          <w:rFonts w:ascii="Cambria" w:eastAsia="Calibri" w:hAnsi="Cambria" w:cs="Arial"/>
          <w:iCs/>
          <w:sz w:val="24"/>
          <w:szCs w:val="24"/>
        </w:rPr>
      </w:pPr>
      <w:r w:rsidRPr="00310A2B">
        <w:rPr>
          <w:rFonts w:ascii="Cambria" w:eastAsia="Calibri" w:hAnsi="Cambria" w:cs="Arial"/>
          <w:iCs/>
          <w:sz w:val="24"/>
          <w:szCs w:val="24"/>
        </w:rPr>
        <w:t xml:space="preserve">USACE also has a mission to maintain the nation’s small boat harbors, </w:t>
      </w:r>
      <w:r w:rsidRPr="00310A2B">
        <w:rPr>
          <w:rFonts w:ascii="Cambria" w:eastAsia="Calibri" w:hAnsi="Cambria" w:cs="Arial"/>
          <w:iCs/>
          <w:sz w:val="24"/>
          <w:szCs w:val="24"/>
        </w:rPr>
        <w:t>provided that</w:t>
      </w:r>
      <w:r w:rsidRPr="00310A2B">
        <w:rPr>
          <w:rFonts w:ascii="Cambria" w:eastAsia="Calibri" w:hAnsi="Cambria" w:cs="Arial"/>
          <w:iCs/>
          <w:sz w:val="24"/>
          <w:szCs w:val="24"/>
        </w:rPr>
        <w:t xml:space="preserve"> they provide a majority of commercial navigation. For some harbors, where there is an active fishing industry, there is a need to survey fishers. Specific questions include: </w:t>
      </w:r>
    </w:p>
    <w:p w:rsidR="00310A2B" w:rsidRPr="00310A2B" w:rsidP="00310A2B" w14:paraId="04D094B4" w14:textId="77777777">
      <w:pPr>
        <w:spacing w:after="0" w:line="240" w:lineRule="auto"/>
        <w:rPr>
          <w:rFonts w:ascii="Cambria" w:eastAsia="Calibri" w:hAnsi="Cambria" w:cs="Arial"/>
          <w:iCs/>
          <w:sz w:val="24"/>
          <w:szCs w:val="24"/>
        </w:rPr>
      </w:pPr>
    </w:p>
    <w:p w:rsidR="00310A2B" w:rsidRPr="00310A2B" w:rsidP="00310A2B" w14:paraId="06FD66EA" w14:textId="77777777">
      <w:pPr>
        <w:numPr>
          <w:ilvl w:val="0"/>
          <w:numId w:val="31"/>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Operations (Crew Size, Age of Fleet) and Problems with Present Infrastructure</w:t>
      </w:r>
    </w:p>
    <w:p w:rsidR="00310A2B" w:rsidRPr="00310A2B" w:rsidP="00310A2B" w14:paraId="4261C78B" w14:textId="77777777">
      <w:pPr>
        <w:numPr>
          <w:ilvl w:val="0"/>
          <w:numId w:val="31"/>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Fish Catch and Other Economic Data</w:t>
      </w:r>
    </w:p>
    <w:p w:rsidR="00310A2B" w:rsidRPr="00310A2B" w:rsidP="00310A2B" w14:paraId="3C31039A" w14:textId="77777777">
      <w:pPr>
        <w:numPr>
          <w:ilvl w:val="0"/>
          <w:numId w:val="31"/>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 xml:space="preserve">Repairs and Other Costs Due to Vessel Groundings or Damage  </w:t>
      </w:r>
    </w:p>
    <w:p w:rsidR="00310A2B" w:rsidP="00310A2B" w14:paraId="0D67037B" w14:textId="17BF7305">
      <w:pPr>
        <w:numPr>
          <w:ilvl w:val="0"/>
          <w:numId w:val="31"/>
        </w:numPr>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Impacts of Potential Improvements</w:t>
      </w:r>
    </w:p>
    <w:p w:rsidR="00A411FB" w:rsidRPr="00310A2B" w:rsidP="00A411FB" w14:paraId="26AC57F7" w14:textId="77777777">
      <w:pPr>
        <w:spacing w:after="0" w:line="240" w:lineRule="auto"/>
        <w:contextualSpacing/>
        <w:rPr>
          <w:rFonts w:ascii="Cambria" w:eastAsia="Calibri" w:hAnsi="Cambria" w:cs="Arial"/>
          <w:i/>
          <w:sz w:val="24"/>
          <w:szCs w:val="24"/>
        </w:rPr>
      </w:pPr>
    </w:p>
    <w:p w:rsidR="00310A2B" w:rsidP="00310A2B" w14:paraId="79357A6A" w14:textId="6C17D388">
      <w:pPr>
        <w:keepNext/>
        <w:keepLines/>
        <w:tabs>
          <w:tab w:val="center" w:pos="4680"/>
        </w:tabs>
        <w:spacing w:after="0" w:line="240" w:lineRule="auto"/>
        <w:rPr>
          <w:rFonts w:ascii="Cambria" w:hAnsi="Cambria"/>
          <w:b/>
          <w:sz w:val="24"/>
          <w:szCs w:val="24"/>
        </w:rPr>
      </w:pPr>
      <w:r w:rsidRPr="00310A2B">
        <w:rPr>
          <w:rFonts w:ascii="Cambria" w:hAnsi="Cambria"/>
          <w:b/>
          <w:sz w:val="24"/>
          <w:szCs w:val="24"/>
        </w:rPr>
        <w:t>Questions to Liner Service</w:t>
      </w:r>
    </w:p>
    <w:p w:rsidR="00310A2B" w:rsidRPr="00310A2B" w:rsidP="00310A2B" w14:paraId="691AF606" w14:textId="77777777">
      <w:pPr>
        <w:keepNext/>
        <w:keepLines/>
        <w:tabs>
          <w:tab w:val="center" w:pos="4680"/>
        </w:tabs>
        <w:spacing w:after="0" w:line="240" w:lineRule="auto"/>
        <w:rPr>
          <w:rFonts w:ascii="Cambria" w:hAnsi="Cambria" w:cs="Times New Roman"/>
          <w:b/>
          <w:sz w:val="24"/>
          <w:szCs w:val="24"/>
        </w:rPr>
      </w:pPr>
    </w:p>
    <w:p w:rsidR="00310A2B" w:rsidP="00310A2B" w14:paraId="13A63610" w14:textId="4A5D3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ambria" w:eastAsia="Calibri" w:hAnsi="Cambria" w:cs="Arial"/>
          <w:bCs/>
          <w:iCs/>
          <w:sz w:val="24"/>
          <w:szCs w:val="24"/>
        </w:rPr>
      </w:pPr>
      <w:r w:rsidRPr="00310A2B">
        <w:rPr>
          <w:rFonts w:ascii="Cambria" w:eastAsia="Calibri" w:hAnsi="Cambria" w:cs="Arial"/>
          <w:bCs/>
          <w:iCs/>
          <w:sz w:val="24"/>
          <w:szCs w:val="24"/>
        </w:rPr>
        <w:t>Perhaps the greatest amount of NED benefits is borne by commercial shippers as improved ship channels can significantly reduce transportation costs through reduced light loading, economies of scale, and fewer transit delays, among others. USACE often relies on data from its Waterborne Commerce Statistics Center or through reviewing the pilot logs or records provided by the Port Master, but there may be instances, particularly in the case of smaller ports, where surveys would be required. Specific questions involve:</w:t>
      </w:r>
    </w:p>
    <w:p w:rsidR="00310A2B" w:rsidRPr="00310A2B" w:rsidP="00310A2B" w14:paraId="7599C6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ambria" w:eastAsia="Calibri" w:hAnsi="Cambria" w:cs="Arial"/>
          <w:bCs/>
          <w:iCs/>
          <w:sz w:val="24"/>
          <w:szCs w:val="24"/>
        </w:rPr>
      </w:pPr>
    </w:p>
    <w:p w:rsidR="00310A2B" w:rsidRPr="00310A2B" w:rsidP="00310A2B" w14:paraId="6A74B989"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Type of Vessel</w:t>
      </w:r>
    </w:p>
    <w:p w:rsidR="00310A2B" w:rsidRPr="00310A2B" w:rsidP="00310A2B" w14:paraId="1AFE9FAD"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Vessel Dimensions</w:t>
      </w:r>
    </w:p>
    <w:p w:rsidR="00310A2B" w:rsidRPr="00310A2B" w:rsidP="00310A2B" w14:paraId="354080B2"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Cargo Type and Quantify Shipped</w:t>
      </w:r>
    </w:p>
    <w:p w:rsidR="00310A2B" w:rsidRPr="00310A2B" w:rsidP="00310A2B" w14:paraId="06960622"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Time Spent in Berth, Loading</w:t>
      </w:r>
    </w:p>
    <w:p w:rsidR="00310A2B" w:rsidRPr="00310A2B" w:rsidP="00310A2B" w14:paraId="4475F52F"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
          <w:sz w:val="24"/>
          <w:szCs w:val="24"/>
        </w:rPr>
      </w:pPr>
      <w:r w:rsidRPr="00310A2B">
        <w:rPr>
          <w:rFonts w:ascii="Cambria" w:eastAsia="Calibri" w:hAnsi="Cambria" w:cs="Arial"/>
          <w:i/>
          <w:sz w:val="24"/>
          <w:szCs w:val="24"/>
        </w:rPr>
        <w:t>Trade Routes</w:t>
      </w:r>
    </w:p>
    <w:p w:rsidR="00310A2B" w:rsidRPr="00310A2B" w:rsidP="00310A2B" w14:paraId="7C4BD3B4" w14:textId="275AFE41">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Cambria" w:eastAsia="Calibri" w:hAnsi="Cambria" w:cs="Arial"/>
          <w:iCs/>
          <w:sz w:val="24"/>
          <w:szCs w:val="24"/>
        </w:rPr>
      </w:pPr>
      <w:r w:rsidRPr="00310A2B">
        <w:rPr>
          <w:rFonts w:ascii="Cambria" w:eastAsia="Calibri" w:hAnsi="Cambria" w:cs="Arial"/>
          <w:i/>
          <w:sz w:val="24"/>
          <w:szCs w:val="24"/>
        </w:rPr>
        <w:t>Recommended Actions for Improving Navigation Channel</w:t>
      </w:r>
    </w:p>
    <w:p w:rsidR="00310A2B" w:rsidRPr="00310A2B" w:rsidP="00310A2B" w14:paraId="68D8C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contextualSpacing/>
        <w:rPr>
          <w:rFonts w:ascii="Cambria" w:eastAsia="Calibri" w:hAnsi="Cambria" w:cs="Arial"/>
          <w:iCs/>
          <w:sz w:val="24"/>
          <w:szCs w:val="24"/>
        </w:rPr>
      </w:pPr>
    </w:p>
    <w:p w:rsidR="00310A2B" w:rsidP="00310A2B" w14:paraId="0405931C" w14:textId="5F5063DE">
      <w:pPr>
        <w:keepNext/>
        <w:keepLines/>
        <w:tabs>
          <w:tab w:val="center" w:pos="4680"/>
        </w:tabs>
        <w:spacing w:after="0" w:line="240" w:lineRule="auto"/>
        <w:rPr>
          <w:rFonts w:ascii="Cambria" w:hAnsi="Cambria"/>
          <w:b/>
          <w:sz w:val="24"/>
          <w:szCs w:val="24"/>
        </w:rPr>
      </w:pPr>
      <w:r w:rsidRPr="00310A2B">
        <w:rPr>
          <w:rFonts w:ascii="Cambria" w:hAnsi="Cambria"/>
          <w:b/>
          <w:sz w:val="24"/>
          <w:szCs w:val="24"/>
        </w:rPr>
        <w:t>Information Collection Methods</w:t>
      </w:r>
    </w:p>
    <w:p w:rsidR="00310A2B" w:rsidRPr="00310A2B" w:rsidP="00310A2B" w14:paraId="2A1425F9" w14:textId="77777777">
      <w:pPr>
        <w:keepNext/>
        <w:keepLines/>
        <w:tabs>
          <w:tab w:val="center" w:pos="4680"/>
        </w:tabs>
        <w:spacing w:after="0" w:line="240" w:lineRule="auto"/>
        <w:rPr>
          <w:rFonts w:ascii="Cambria" w:hAnsi="Cambria" w:cs="Times New Roman"/>
          <w:b/>
          <w:sz w:val="24"/>
          <w:szCs w:val="24"/>
        </w:rPr>
      </w:pPr>
    </w:p>
    <w:p w:rsidR="00310A2B" w:rsidP="00310A2B" w14:paraId="64E9503E" w14:textId="620191A1">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r w:rsidRPr="00310A2B">
        <w:rPr>
          <w:rFonts w:ascii="Cambria" w:hAnsi="Cambria" w:cs="Arial"/>
          <w:iCs/>
          <w:sz w:val="24"/>
          <w:szCs w:val="24"/>
        </w:rPr>
        <w:t>Regardless of collection method, respondents will be provided with PRA information including the Agency Disclosure Notice as well as OMB Control Number and expiration date.</w:t>
      </w:r>
    </w:p>
    <w:p w:rsidR="00310A2B" w:rsidRPr="00310A2B" w:rsidP="00310A2B" w14:paraId="713CB4F6" w14:textId="7777777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p>
    <w:p w:rsidR="00310A2B" w:rsidP="00310A2B" w14:paraId="65B847C4" w14:textId="40F73BA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r w:rsidRPr="00310A2B">
        <w:rPr>
          <w:rFonts w:ascii="Cambria" w:hAnsi="Cambria" w:cs="Arial"/>
          <w:iCs/>
          <w:sz w:val="24"/>
          <w:szCs w:val="24"/>
        </w:rPr>
        <w:t xml:space="preserve">On-Site and In-Person Intercept Surveys </w:t>
      </w:r>
    </w:p>
    <w:p w:rsidR="00310A2B" w:rsidRPr="00310A2B" w:rsidP="00310A2B" w14:paraId="67B839ED" w14:textId="7777777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p>
    <w:p w:rsidR="00310A2B" w:rsidP="00310A2B" w14:paraId="69A623F6" w14:textId="32A64A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eastAsia="Calibri" w:hAnsi="Cambria" w:cs="Arial"/>
          <w:iCs/>
          <w:sz w:val="24"/>
          <w:szCs w:val="24"/>
        </w:rPr>
      </w:pPr>
      <w:r w:rsidRPr="00310A2B">
        <w:rPr>
          <w:rFonts w:ascii="Cambria" w:eastAsia="Calibri" w:hAnsi="Cambria" w:cs="Arial"/>
          <w:iCs/>
          <w:sz w:val="24"/>
          <w:szCs w:val="24"/>
        </w:rPr>
        <w:t xml:space="preserve">Survey instruments are provided to respondents while on site to complete and then return it. This may include oral administration, paper forms, or the use of electronic technology. The survey administrator </w:t>
      </w:r>
      <w:r w:rsidR="00853D31">
        <w:rPr>
          <w:rFonts w:ascii="Cambria" w:eastAsia="Calibri" w:hAnsi="Cambria" w:cs="Arial"/>
          <w:iCs/>
          <w:sz w:val="24"/>
          <w:szCs w:val="24"/>
        </w:rPr>
        <w:t xml:space="preserve">has a script to follow to introduce the survey and its purpose and </w:t>
      </w:r>
      <w:r w:rsidRPr="00310A2B">
        <w:rPr>
          <w:rFonts w:ascii="Cambria" w:eastAsia="Calibri" w:hAnsi="Cambria" w:cs="Arial"/>
          <w:iCs/>
          <w:sz w:val="24"/>
          <w:szCs w:val="24"/>
        </w:rPr>
        <w:t xml:space="preserve">is prepared to answer any questions the respondent may have about how to fill out the instrument but does not interfere or influence how the respondents answer the questions. </w:t>
      </w:r>
    </w:p>
    <w:p w:rsidR="00310A2B" w:rsidRPr="00310A2B" w:rsidP="00310A2B" w14:paraId="2504D36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eastAsia="Calibri" w:hAnsi="Cambria" w:cs="Arial"/>
          <w:iCs/>
          <w:sz w:val="24"/>
          <w:szCs w:val="24"/>
        </w:rPr>
      </w:pPr>
    </w:p>
    <w:p w:rsidR="00310A2B" w:rsidP="00310A2B" w14:paraId="25BE7494" w14:textId="45301EBE">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r w:rsidRPr="00310A2B">
        <w:rPr>
          <w:rFonts w:ascii="Cambria" w:hAnsi="Cambria" w:cs="Arial"/>
          <w:iCs/>
          <w:sz w:val="24"/>
          <w:szCs w:val="24"/>
        </w:rPr>
        <w:t>Telephone Surveys</w:t>
      </w:r>
    </w:p>
    <w:p w:rsidR="00310A2B" w:rsidRPr="00310A2B" w:rsidP="00310A2B" w14:paraId="62183B8F" w14:textId="7777777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p>
    <w:p w:rsidR="00310A2B" w:rsidP="00310A2B" w14:paraId="168B0DF0" w14:textId="0F38FE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eastAsia="Calibri" w:hAnsi="Cambria" w:cs="Arial"/>
          <w:iCs/>
          <w:sz w:val="24"/>
          <w:szCs w:val="24"/>
        </w:rPr>
      </w:pPr>
      <w:r>
        <w:rPr>
          <w:rFonts w:ascii="Cambria" w:eastAsia="Calibri" w:hAnsi="Cambria" w:cs="Arial"/>
          <w:iCs/>
          <w:sz w:val="24"/>
          <w:szCs w:val="24"/>
        </w:rPr>
        <w:t>In rare cases,</w:t>
      </w:r>
      <w:r w:rsidRPr="00310A2B">
        <w:rPr>
          <w:rFonts w:ascii="Cambria" w:eastAsia="Calibri" w:hAnsi="Cambria" w:cs="Arial"/>
          <w:iCs/>
          <w:sz w:val="24"/>
          <w:szCs w:val="24"/>
        </w:rPr>
        <w:t xml:space="preserve"> there may be a need to conduct a survey or follow up via telephone as a means of collecting navigation information. The interviewer would follow </w:t>
      </w:r>
      <w:r>
        <w:rPr>
          <w:rFonts w:ascii="Cambria" w:eastAsia="Calibri" w:hAnsi="Cambria" w:cs="Arial"/>
          <w:iCs/>
          <w:sz w:val="24"/>
          <w:szCs w:val="24"/>
        </w:rPr>
        <w:t>the same interview script as for in</w:t>
      </w:r>
      <w:r w:rsidR="00DD274A">
        <w:rPr>
          <w:rFonts w:ascii="Cambria" w:eastAsia="Calibri" w:hAnsi="Cambria" w:cs="Arial"/>
          <w:iCs/>
          <w:sz w:val="24"/>
          <w:szCs w:val="24"/>
        </w:rPr>
        <w:t>-</w:t>
      </w:r>
      <w:r>
        <w:rPr>
          <w:rFonts w:ascii="Cambria" w:eastAsia="Calibri" w:hAnsi="Cambria" w:cs="Arial"/>
          <w:iCs/>
          <w:sz w:val="24"/>
          <w:szCs w:val="24"/>
        </w:rPr>
        <w:t>person</w:t>
      </w:r>
      <w:r w:rsidR="00611B9D">
        <w:rPr>
          <w:rFonts w:ascii="Cambria" w:eastAsia="Calibri" w:hAnsi="Cambria" w:cs="Arial"/>
          <w:iCs/>
          <w:sz w:val="24"/>
          <w:szCs w:val="24"/>
        </w:rPr>
        <w:t>,</w:t>
      </w:r>
      <w:r w:rsidRPr="00310A2B">
        <w:rPr>
          <w:rFonts w:ascii="Cambria" w:eastAsia="Calibri" w:hAnsi="Cambria" w:cs="Arial"/>
          <w:iCs/>
          <w:sz w:val="24"/>
          <w:szCs w:val="24"/>
        </w:rPr>
        <w:t xml:space="preserve"> followed by the questionnaire with the navigation-related questions, as well as a conclusion.</w:t>
      </w:r>
    </w:p>
    <w:p w:rsidR="00310A2B" w:rsidRPr="00310A2B" w:rsidP="00310A2B" w14:paraId="7C9E3F7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eastAsia="Calibri" w:hAnsi="Cambria" w:cs="Arial"/>
          <w:iCs/>
          <w:sz w:val="24"/>
          <w:szCs w:val="24"/>
        </w:rPr>
      </w:pPr>
    </w:p>
    <w:p w:rsidR="00310A2B" w:rsidP="00310A2B" w14:paraId="6FA25E31" w14:textId="5DF5473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r w:rsidRPr="00310A2B">
        <w:rPr>
          <w:rFonts w:ascii="Cambria" w:hAnsi="Cambria" w:cs="Arial"/>
          <w:iCs/>
          <w:sz w:val="24"/>
          <w:szCs w:val="24"/>
        </w:rPr>
        <w:t>Mail and E-mail Surveys</w:t>
      </w:r>
    </w:p>
    <w:p w:rsidR="00310A2B" w:rsidRPr="00310A2B" w:rsidP="00310A2B" w14:paraId="25B9EF69" w14:textId="7777777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ascii="Cambria" w:hAnsi="Cambria" w:cs="Arial"/>
          <w:iCs/>
          <w:sz w:val="24"/>
          <w:szCs w:val="24"/>
        </w:rPr>
      </w:pPr>
    </w:p>
    <w:p w:rsidR="00310A2B" w:rsidRPr="00310A2B" w:rsidP="00310A2B" w14:paraId="43046BDF" w14:textId="399B51ED">
      <w:pPr>
        <w:spacing w:after="0" w:line="240" w:lineRule="auto"/>
        <w:rPr>
          <w:rFonts w:ascii="Times New Roman" w:eastAsia="Calibri" w:hAnsi="Times New Roman" w:cs="Times New Roman"/>
          <w:sz w:val="24"/>
          <w:szCs w:val="24"/>
        </w:rPr>
      </w:pPr>
      <w:r w:rsidRPr="00310A2B">
        <w:rPr>
          <w:rFonts w:ascii="Cambria" w:eastAsia="Calibri" w:hAnsi="Cambria" w:cs="Arial"/>
          <w:iCs/>
          <w:sz w:val="24"/>
          <w:szCs w:val="24"/>
        </w:rPr>
        <w:t>Using existing lists of waterway users</w:t>
      </w:r>
      <w:r w:rsidRPr="00310A2B">
        <w:rPr>
          <w:rFonts w:ascii="Cambria" w:eastAsia="Times New Roman" w:hAnsi="Cambria" w:cs="Times New Roman"/>
          <w:sz w:val="24"/>
          <w:szCs w:val="24"/>
        </w:rPr>
        <w:t>,</w:t>
      </w:r>
      <w:r w:rsidRPr="00310A2B">
        <w:rPr>
          <w:rFonts w:ascii="Cambria" w:eastAsia="Calibri" w:hAnsi="Cambria" w:cs="Arial"/>
          <w:iCs/>
          <w:sz w:val="24"/>
          <w:szCs w:val="24"/>
        </w:rPr>
        <w:t xml:space="preserve"> a multi-contact approach based on </w:t>
      </w:r>
      <w:r w:rsidRPr="00310A2B">
        <w:rPr>
          <w:rFonts w:ascii="Cambria" w:eastAsia="Calibri" w:hAnsi="Cambria" w:cs="Arial"/>
          <w:iCs/>
          <w:sz w:val="24"/>
          <w:szCs w:val="24"/>
        </w:rPr>
        <w:t>Dillman's</w:t>
      </w:r>
      <w:r w:rsidRPr="00310A2B">
        <w:rPr>
          <w:rFonts w:ascii="Cambria" w:eastAsia="Calibri" w:hAnsi="Cambria" w:cs="Arial"/>
          <w:iCs/>
          <w:sz w:val="24"/>
          <w:szCs w:val="24"/>
        </w:rPr>
        <w:t xml:space="preserve"> “Tailored Design Method” will be employed. Under the </w:t>
      </w:r>
      <w:r w:rsidRPr="00310A2B">
        <w:rPr>
          <w:rFonts w:ascii="Cambria" w:eastAsia="Calibri" w:hAnsi="Cambria" w:cs="Arial"/>
          <w:iCs/>
          <w:sz w:val="24"/>
          <w:szCs w:val="24"/>
        </w:rPr>
        <w:t>Dillman</w:t>
      </w:r>
      <w:r w:rsidRPr="00310A2B">
        <w:rPr>
          <w:rFonts w:ascii="Cambria" w:eastAsia="Calibri" w:hAnsi="Cambria" w:cs="Arial"/>
          <w:iCs/>
          <w:sz w:val="24"/>
          <w:szCs w:val="24"/>
        </w:rPr>
        <w:t xml:space="preserve"> method, the first contact will be a</w:t>
      </w:r>
      <w:r w:rsidR="00831FD0">
        <w:rPr>
          <w:rFonts w:ascii="Cambria" w:eastAsia="Calibri" w:hAnsi="Cambria" w:cs="Arial"/>
          <w:iCs/>
          <w:sz w:val="24"/>
          <w:szCs w:val="24"/>
        </w:rPr>
        <w:t>n invitation</w:t>
      </w:r>
      <w:r w:rsidRPr="00310A2B">
        <w:rPr>
          <w:rFonts w:ascii="Cambria" w:eastAsia="Calibri" w:hAnsi="Cambria" w:cs="Arial"/>
          <w:iCs/>
          <w:sz w:val="24"/>
          <w:szCs w:val="24"/>
        </w:rPr>
        <w:t xml:space="preserve"> letter explaining that a survey is coming to them and its importance. The second contact will be the survey instrument along with a postage-paid addressed envelope to return the survey. The third contact will be a reminder postcard sent 10 days after the survey was sent. Finally, the respondents will receive a letter thanking them for </w:t>
      </w:r>
      <w:r w:rsidRPr="00310A2B">
        <w:rPr>
          <w:rFonts w:ascii="Cambria" w:eastAsia="Calibri" w:hAnsi="Cambria" w:cs="Arial"/>
          <w:iCs/>
          <w:sz w:val="24"/>
          <w:szCs w:val="24"/>
        </w:rPr>
        <w:t>the willingness to participate in the survey and reminding them to return it if they have not already done so.  The respondents will be given multiple ways to contact someone with questions regarding the survey (including phone, web, or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w:t>
      </w:r>
      <w:r w:rsidRPr="00310A2B">
        <w:rPr>
          <w:rFonts w:ascii="Times New Roman" w:eastAsia="Calibri" w:hAnsi="Times New Roman" w:cs="Times New Roman"/>
          <w:sz w:val="24"/>
          <w:szCs w:val="24"/>
        </w:rPr>
        <w:t xml:space="preserve"> </w:t>
      </w:r>
    </w:p>
    <w:p w:rsidR="002D486C" w:rsidRPr="002D486C" w:rsidP="002D486C" w14:paraId="7B94CD8E" w14:textId="77777777">
      <w:pPr>
        <w:spacing w:after="0" w:line="240" w:lineRule="auto"/>
        <w:rPr>
          <w:rFonts w:asciiTheme="majorHAnsi" w:hAnsiTheme="majorHAnsi"/>
          <w:sz w:val="24"/>
        </w:rPr>
      </w:pPr>
    </w:p>
    <w:p w:rsidR="0099246B" w:rsidP="0099246B" w14:paraId="5FC36D2B" w14:textId="17466F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310A2B" w:rsidP="006E563D" w14:paraId="681FEFCF" w14:textId="77777777">
      <w:pPr>
        <w:spacing w:after="0" w:line="240" w:lineRule="auto"/>
        <w:rPr>
          <w:rFonts w:asciiTheme="majorHAnsi" w:hAnsiTheme="majorHAnsi"/>
          <w:sz w:val="24"/>
        </w:rPr>
      </w:pPr>
    </w:p>
    <w:p w:rsidR="00B55E9F" w:rsidRPr="0099246B" w:rsidP="006E563D" w14:paraId="767A1074" w14:textId="578A1A4D">
      <w:pPr>
        <w:spacing w:after="0" w:line="240" w:lineRule="auto"/>
        <w:rPr>
          <w:rFonts w:asciiTheme="majorHAnsi" w:hAnsiTheme="majorHAnsi"/>
          <w:sz w:val="24"/>
        </w:rPr>
      </w:pPr>
      <w:r w:rsidRPr="00310A2B">
        <w:rPr>
          <w:rFonts w:asciiTheme="majorHAnsi" w:hAnsiTheme="majorHAnsi"/>
          <w:sz w:val="24"/>
        </w:rPr>
        <w:t>Survey data collection will primarily be through in-person interviews, telephone interviews or mailings. Due to the nature of the surveys and the respondent pool, the surveys are often not suited for web-based submittal. Survey administrators will be encouraged to use laptop computers or tablets to minimize data recording and for better quality control and assurance. Survey administrators may combine these methods to ensure needed response rates.</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99246B" w:rsidP="0099246B"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310A2B" w:rsidP="006E563D" w14:paraId="7D9A2E19" w14:textId="77777777">
      <w:pPr>
        <w:spacing w:after="0" w:line="240" w:lineRule="auto"/>
        <w:rPr>
          <w:rFonts w:asciiTheme="majorHAnsi" w:hAnsiTheme="majorHAnsi"/>
          <w:sz w:val="24"/>
        </w:rPr>
      </w:pPr>
    </w:p>
    <w:p w:rsidR="008635C4" w:rsidRPr="0099246B" w:rsidP="006E563D" w14:paraId="7C660301" w14:textId="61651316">
      <w:pPr>
        <w:spacing w:after="0" w:line="240" w:lineRule="auto"/>
        <w:rPr>
          <w:rFonts w:asciiTheme="majorHAnsi" w:hAnsiTheme="majorHAnsi"/>
          <w:sz w:val="24"/>
        </w:rPr>
      </w:pPr>
      <w:r w:rsidRPr="00310A2B">
        <w:rPr>
          <w:rFonts w:asciiTheme="majorHAnsi" w:hAnsiTheme="majorHAnsi"/>
          <w:sz w:val="24"/>
        </w:rPr>
        <w:t>The information obtained through this collection is unique and is not already available for use or adaptation from another cleared source.</w:t>
      </w:r>
    </w:p>
    <w:p w:rsidR="00CA15B1" w:rsidRPr="0099246B" w:rsidP="006E563D" w14:paraId="6D533EC0" w14:textId="77777777">
      <w:pPr>
        <w:spacing w:after="0" w:line="240" w:lineRule="auto"/>
        <w:rPr>
          <w:rFonts w:asciiTheme="majorHAnsi" w:hAnsiTheme="majorHAnsi"/>
          <w:sz w:val="24"/>
        </w:rPr>
      </w:pPr>
    </w:p>
    <w:p w:rsidR="002567F9" w:rsidRPr="002567F9" w:rsidP="0099246B"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29E92BBA" w14:textId="77777777">
      <w:pPr>
        <w:spacing w:after="0" w:line="240" w:lineRule="auto"/>
        <w:rPr>
          <w:rFonts w:asciiTheme="majorHAnsi" w:hAnsiTheme="majorHAnsi"/>
          <w:i/>
          <w:sz w:val="24"/>
        </w:rPr>
      </w:pPr>
    </w:p>
    <w:p w:rsidR="002567F9" w:rsidP="006E563D" w14:paraId="713F4C45" w14:textId="64F781E7">
      <w:pPr>
        <w:spacing w:after="0" w:line="240" w:lineRule="auto"/>
        <w:rPr>
          <w:rFonts w:asciiTheme="majorHAnsi" w:hAnsiTheme="majorHAnsi"/>
          <w:i/>
          <w:sz w:val="24"/>
        </w:rPr>
      </w:pPr>
      <w:r w:rsidRPr="009924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99246B" w:rsidP="0099246B"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310A2B" w:rsidP="006E563D" w14:paraId="5A79D203" w14:textId="77777777">
      <w:pPr>
        <w:spacing w:after="0" w:line="240" w:lineRule="auto"/>
        <w:rPr>
          <w:rFonts w:asciiTheme="majorHAnsi" w:hAnsiTheme="majorHAnsi"/>
          <w:sz w:val="24"/>
        </w:rPr>
      </w:pPr>
    </w:p>
    <w:p w:rsidR="00F86C35" w:rsidRPr="0099246B" w:rsidP="006E563D" w14:paraId="3DBC3CCE" w14:textId="42D57433">
      <w:pPr>
        <w:spacing w:after="0" w:line="240" w:lineRule="auto"/>
        <w:rPr>
          <w:rFonts w:asciiTheme="majorHAnsi" w:hAnsiTheme="majorHAnsi"/>
          <w:sz w:val="24"/>
        </w:rPr>
      </w:pPr>
      <w:r w:rsidRPr="00310A2B">
        <w:rPr>
          <w:rFonts w:asciiTheme="majorHAnsi" w:hAnsiTheme="majorHAnsi"/>
          <w:sz w:val="24"/>
        </w:rPr>
        <w:t xml:space="preserve">These surveys will be conducted on an ad-hoc basis to support site-specific navigation improvement studies.  The expected frequency </w:t>
      </w:r>
      <w:r w:rsidR="00853D31">
        <w:rPr>
          <w:rFonts w:asciiTheme="majorHAnsi" w:hAnsiTheme="majorHAnsi"/>
          <w:sz w:val="24"/>
        </w:rPr>
        <w:t>varies but averages about five per year</w:t>
      </w:r>
      <w:r w:rsidRPr="00310A2B">
        <w:rPr>
          <w:rFonts w:asciiTheme="majorHAnsi" w:hAnsiTheme="majorHAnsi"/>
          <w:sz w:val="24"/>
        </w:rPr>
        <w:t>. If information was not collected at this frequency, the navigation improvement study would be compromised or delayed.</w:t>
      </w:r>
    </w:p>
    <w:p w:rsidR="001017A0" w:rsidP="006E563D" w14:paraId="797571A4" w14:textId="77777777">
      <w:pPr>
        <w:spacing w:after="0" w:line="240" w:lineRule="auto"/>
        <w:rPr>
          <w:rFonts w:asciiTheme="majorHAnsi" w:hAnsiTheme="majorHAnsi"/>
          <w:i/>
          <w:sz w:val="24"/>
        </w:rPr>
      </w:pPr>
    </w:p>
    <w:p w:rsidR="0099246B" w:rsidRPr="00200261" w:rsidP="0099246B" w14:paraId="2995935F" w14:textId="29896864">
      <w:pPr>
        <w:spacing w:after="0" w:line="240" w:lineRule="auto"/>
        <w:rPr>
          <w:rFonts w:asciiTheme="majorHAnsi" w:hAnsiTheme="majorHAnsi"/>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3F84E6F" w14:textId="355CE890">
      <w:pPr>
        <w:pStyle w:val="NormalWeb"/>
        <w:spacing w:line="288" w:lineRule="atLeast"/>
        <w:rPr>
          <w:rFonts w:asciiTheme="majorHAnsi" w:eastAsiaTheme="minorHAnsi" w:hAnsiTheme="majorHAnsi" w:cstheme="minorBidi"/>
          <w:i/>
          <w:szCs w:val="22"/>
        </w:rPr>
      </w:pPr>
      <w:r w:rsidRPr="00992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99246B" w:rsidP="00200261" w14:paraId="1872F7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246B" w:rsidP="00200261" w14:paraId="70AC2CC3" w14:textId="5E7DBAC5">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P="00200261" w14:paraId="183E34E5" w14:textId="64761A3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B07821">
        <w:rPr>
          <w:rFonts w:asciiTheme="majorHAnsi" w:eastAsiaTheme="minorHAnsi" w:hAnsiTheme="majorHAnsi" w:cstheme="minorBidi"/>
          <w:szCs w:val="22"/>
        </w:rPr>
        <w:t>Friday, June 10, 2022</w:t>
      </w:r>
      <w:r>
        <w:rPr>
          <w:rFonts w:asciiTheme="majorHAnsi" w:eastAsiaTheme="minorHAnsi" w:hAnsiTheme="majorHAnsi" w:cstheme="minorBidi"/>
          <w:szCs w:val="22"/>
        </w:rPr>
        <w:t xml:space="preserve">.  The 60-Day FRN citation is </w:t>
      </w:r>
      <w:r w:rsidRPr="00B07821" w:rsidR="00B07821">
        <w:rPr>
          <w:rFonts w:asciiTheme="majorHAnsi" w:eastAsiaTheme="minorHAnsi" w:hAnsiTheme="majorHAnsi" w:cstheme="minorBidi"/>
          <w:szCs w:val="22"/>
        </w:rPr>
        <w:t>87 FR 35520</w:t>
      </w:r>
      <w:r>
        <w:rPr>
          <w:rFonts w:asciiTheme="majorHAnsi" w:eastAsiaTheme="minorHAnsi" w:hAnsiTheme="majorHAnsi" w:cstheme="minorBidi"/>
          <w:szCs w:val="22"/>
        </w:rPr>
        <w:t xml:space="preserve">. </w:t>
      </w:r>
    </w:p>
    <w:p w:rsidR="0099246B" w:rsidP="00200261" w14:paraId="5F1A0D8F" w14:textId="77777777">
      <w:pPr>
        <w:pStyle w:val="NormalWeb"/>
        <w:spacing w:line="288" w:lineRule="atLeast"/>
        <w:rPr>
          <w:rFonts w:asciiTheme="majorHAnsi" w:eastAsiaTheme="minorHAnsi" w:hAnsiTheme="majorHAnsi" w:cstheme="minorBidi"/>
          <w:szCs w:val="22"/>
        </w:rPr>
      </w:pPr>
      <w:r w:rsidRPr="009924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5D2BF91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0F1C51">
        <w:rPr>
          <w:rFonts w:asciiTheme="majorHAnsi" w:eastAsiaTheme="minorHAnsi" w:hAnsiTheme="majorHAnsi" w:cstheme="minorBidi"/>
          <w:szCs w:val="22"/>
        </w:rPr>
        <w:t>Friday, February 10, 2023</w:t>
      </w:r>
      <w:r>
        <w:rPr>
          <w:rFonts w:asciiTheme="majorHAnsi" w:eastAsiaTheme="minorHAnsi" w:hAnsiTheme="majorHAnsi" w:cstheme="minorBidi"/>
          <w:szCs w:val="22"/>
        </w:rPr>
        <w:t xml:space="preserve">.  The 30-Day FRN citation is </w:t>
      </w:r>
      <w:r w:rsidRPr="000F1C51" w:rsidR="000F1C51">
        <w:rPr>
          <w:rFonts w:asciiTheme="majorHAnsi" w:eastAsiaTheme="minorHAnsi" w:hAnsiTheme="majorHAnsi" w:cstheme="minorBidi"/>
          <w:szCs w:val="22"/>
        </w:rPr>
        <w:t>88 FR 8825</w:t>
      </w:r>
      <w:r>
        <w:rPr>
          <w:rFonts w:asciiTheme="majorHAnsi" w:eastAsiaTheme="minorHAnsi" w:hAnsiTheme="majorHAnsi" w:cstheme="minorBidi"/>
          <w:szCs w:val="22"/>
        </w:rPr>
        <w:t>.</w:t>
      </w:r>
    </w:p>
    <w:p w:rsidR="0099246B" w:rsidRPr="00571698" w:rsidP="0099246B" w14:paraId="175FAB25" w14:textId="3D4C780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9246B" w:rsidP="00B55E9F" w14:paraId="36DE529E" w14:textId="0D870A3D">
      <w:pPr>
        <w:pStyle w:val="NormalWeb"/>
        <w:spacing w:line="288" w:lineRule="atLeast"/>
        <w:rPr>
          <w:rFonts w:asciiTheme="majorHAnsi" w:hAnsiTheme="majorHAnsi"/>
          <w:i/>
        </w:rPr>
      </w:pPr>
      <w:r w:rsidRPr="0099246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99246B" w:rsidRPr="0099246B" w:rsidP="0099246B"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0099246B" w:rsidRPr="0099246B" w:rsidP="0099246B" w14:paraId="4AD7320A" w14:textId="77777777">
      <w:pPr>
        <w:spacing w:after="0" w:line="240" w:lineRule="auto"/>
        <w:rPr>
          <w:rFonts w:asciiTheme="majorHAnsi" w:hAnsiTheme="majorHAnsi"/>
          <w:sz w:val="24"/>
        </w:rPr>
      </w:pPr>
    </w:p>
    <w:p w:rsidR="006A13FA" w:rsidP="006A13FA" w14:paraId="158A44F6" w14:textId="39A62759">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07821" w:rsidRPr="00E95FFB" w:rsidP="00B07821" w14:paraId="271E55F1" w14:textId="1531388E">
      <w:pPr>
        <w:spacing w:after="0" w:line="240" w:lineRule="auto"/>
        <w:rPr>
          <w:rFonts w:asciiTheme="majorHAnsi" w:hAnsiTheme="majorHAnsi"/>
          <w:sz w:val="24"/>
        </w:rPr>
      </w:pPr>
    </w:p>
    <w:p w:rsidR="00E95FFB" w:rsidRPr="00B07821" w:rsidP="00B07821" w14:paraId="440509D3" w14:textId="21D7EA4D">
      <w:pPr>
        <w:spacing w:after="0" w:line="240" w:lineRule="auto"/>
        <w:rPr>
          <w:rFonts w:asciiTheme="majorHAnsi" w:hAnsiTheme="majorHAnsi"/>
          <w:sz w:val="24"/>
        </w:rPr>
      </w:pPr>
      <w:r w:rsidRPr="00B07821">
        <w:rPr>
          <w:rFonts w:asciiTheme="majorHAnsi" w:hAnsiTheme="majorHAnsi"/>
          <w:sz w:val="24"/>
        </w:rPr>
        <w:t>A Privacy Act Statement is not required</w:t>
      </w:r>
      <w:r w:rsidRPr="00B07821" w:rsidR="00996894">
        <w:rPr>
          <w:rFonts w:asciiTheme="majorHAnsi" w:hAnsiTheme="majorHAnsi"/>
          <w:sz w:val="24"/>
        </w:rPr>
        <w:t xml:space="preserve"> for this collection</w:t>
      </w:r>
      <w:r w:rsidRPr="00B07821">
        <w:rPr>
          <w:rFonts w:asciiTheme="majorHAnsi" w:hAnsiTheme="majorHAnsi"/>
          <w:sz w:val="24"/>
        </w:rPr>
        <w:t xml:space="preserve"> because we are not requesting individuals to furnish personal information for a system of records. </w:t>
      </w:r>
    </w:p>
    <w:p w:rsidR="00E95FFB" w:rsidRPr="00B07821" w:rsidP="00E95FFB" w14:paraId="1056B3AE" w14:textId="77777777">
      <w:pPr>
        <w:spacing w:after="0" w:line="240" w:lineRule="auto"/>
        <w:rPr>
          <w:rFonts w:asciiTheme="majorHAnsi" w:hAnsiTheme="majorHAnsi"/>
          <w:sz w:val="24"/>
        </w:rPr>
      </w:pPr>
    </w:p>
    <w:p w:rsidR="00490797" w:rsidRPr="00B07821" w:rsidP="00B07821" w14:paraId="1D199552" w14:textId="1C53589C">
      <w:pPr>
        <w:spacing w:after="0" w:line="240" w:lineRule="auto"/>
        <w:rPr>
          <w:rFonts w:asciiTheme="majorHAnsi" w:hAnsiTheme="majorHAnsi"/>
          <w:sz w:val="24"/>
        </w:rPr>
      </w:pPr>
      <w:r w:rsidRPr="00B07821">
        <w:rPr>
          <w:rFonts w:asciiTheme="majorHAnsi" w:hAnsiTheme="majorHAnsi"/>
          <w:sz w:val="24"/>
        </w:rPr>
        <w:t xml:space="preserve">A </w:t>
      </w:r>
      <w:r w:rsidRPr="00B07821" w:rsidR="00996894">
        <w:rPr>
          <w:rFonts w:asciiTheme="majorHAnsi" w:hAnsiTheme="majorHAnsi"/>
          <w:sz w:val="24"/>
        </w:rPr>
        <w:t>System of Record Notice (</w:t>
      </w:r>
      <w:r w:rsidRPr="00B07821">
        <w:rPr>
          <w:rFonts w:asciiTheme="majorHAnsi" w:hAnsiTheme="majorHAnsi"/>
          <w:sz w:val="24"/>
        </w:rPr>
        <w:t>SORN</w:t>
      </w:r>
      <w:r w:rsidRPr="00B07821" w:rsidR="00996894">
        <w:rPr>
          <w:rFonts w:asciiTheme="majorHAnsi" w:hAnsiTheme="majorHAnsi"/>
          <w:sz w:val="24"/>
        </w:rPr>
        <w:t>)</w:t>
      </w:r>
      <w:r w:rsidRPr="00B07821">
        <w:rPr>
          <w:rFonts w:asciiTheme="majorHAnsi" w:hAnsiTheme="majorHAnsi"/>
          <w:sz w:val="24"/>
        </w:rPr>
        <w:t xml:space="preserve"> is not required </w:t>
      </w:r>
      <w:r w:rsidRPr="00B07821" w:rsidR="00996894">
        <w:rPr>
          <w:rFonts w:asciiTheme="majorHAnsi" w:hAnsiTheme="majorHAnsi"/>
          <w:sz w:val="24"/>
        </w:rPr>
        <w:t xml:space="preserve">for this collection </w:t>
      </w:r>
      <w:r w:rsidRPr="00B07821">
        <w:rPr>
          <w:rFonts w:asciiTheme="majorHAnsi" w:hAnsiTheme="majorHAnsi"/>
          <w:sz w:val="24"/>
        </w:rPr>
        <w:t xml:space="preserve">because records are not retrievable by PII. </w:t>
      </w:r>
    </w:p>
    <w:p w:rsidR="005D5C81" w:rsidRPr="00B07821" w:rsidP="00490797" w14:paraId="79821DF6" w14:textId="77777777">
      <w:pPr>
        <w:spacing w:after="0" w:line="240" w:lineRule="auto"/>
        <w:rPr>
          <w:rFonts w:asciiTheme="majorHAnsi" w:hAnsiTheme="majorHAnsi"/>
          <w:sz w:val="24"/>
        </w:rPr>
      </w:pPr>
    </w:p>
    <w:p w:rsidR="00996894" w:rsidP="00B07821" w14:paraId="28F19EA9" w14:textId="447B14EA">
      <w:pPr>
        <w:spacing w:after="0" w:line="240" w:lineRule="auto"/>
        <w:rPr>
          <w:rFonts w:asciiTheme="majorHAnsi" w:hAnsiTheme="majorHAnsi"/>
          <w:sz w:val="24"/>
        </w:rPr>
      </w:pPr>
      <w:r w:rsidRPr="00B07821">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P="00996894" w14:paraId="58608166" w14:textId="77777777">
      <w:pPr>
        <w:spacing w:after="0" w:line="240" w:lineRule="auto"/>
        <w:rPr>
          <w:rFonts w:asciiTheme="majorHAnsi" w:hAnsiTheme="majorHAnsi"/>
          <w:i/>
          <w:sz w:val="24"/>
        </w:rPr>
      </w:pPr>
    </w:p>
    <w:p w:rsidR="00B52F4E" w:rsidRPr="00B07821" w:rsidP="00996894" w14:paraId="09511540" w14:textId="0AAB0625">
      <w:pPr>
        <w:spacing w:after="0" w:line="240" w:lineRule="auto"/>
        <w:rPr>
          <w:rFonts w:asciiTheme="majorHAnsi" w:hAnsiTheme="majorHAnsi"/>
          <w:sz w:val="24"/>
        </w:rPr>
      </w:pPr>
      <w:r w:rsidRPr="00B07821">
        <w:rPr>
          <w:rFonts w:asciiTheme="majorHAnsi" w:hAnsiTheme="majorHAnsi"/>
          <w:sz w:val="24"/>
        </w:rPr>
        <w:t xml:space="preserve">Districts will retain all survey responses in a locked cabinet within their current file area (CFA) up until after publication of each document for which files are created.  Once the Chief’s Report is completed, (generally 1 full year following the completion of a feasibility study) the districts will no longer need the information for their analyses. They will retain all records for no longer than 6 years after the collection, then destroy.  </w:t>
      </w:r>
      <w:r w:rsidRPr="00B07821" w:rsidR="00996894">
        <w:rPr>
          <w:rFonts w:asciiTheme="majorHAnsi" w:hAnsiTheme="majorHAnsi"/>
          <w:sz w:val="24"/>
        </w:rPr>
        <w:t xml:space="preserve"> </w:t>
      </w:r>
    </w:p>
    <w:p w:rsidR="00996894" w:rsidP="00996894" w14:paraId="06A90102" w14:textId="77777777">
      <w:pPr>
        <w:spacing w:after="0" w:line="240" w:lineRule="auto"/>
        <w:rPr>
          <w:rFonts w:asciiTheme="majorHAnsi" w:hAnsiTheme="majorHAnsi"/>
          <w:i/>
          <w:sz w:val="24"/>
        </w:rPr>
      </w:pPr>
    </w:p>
    <w:p w:rsidR="00996894" w:rsidP="00996894" w14:paraId="1C986B84" w14:textId="3CA78E0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9246B" w:rsidP="00337EF1" w14:paraId="3DEC818E" w14:textId="77777777">
      <w:pPr>
        <w:spacing w:after="0" w:line="240" w:lineRule="auto"/>
        <w:rPr>
          <w:rFonts w:asciiTheme="majorHAnsi" w:hAnsiTheme="majorHAnsi"/>
          <w:i/>
          <w:sz w:val="24"/>
        </w:rPr>
      </w:pPr>
    </w:p>
    <w:p w:rsidR="009A6246" w:rsidP="00337EF1" w14:paraId="4FA65D5B" w14:textId="527A6E76">
      <w:pPr>
        <w:spacing w:after="0" w:line="240" w:lineRule="auto"/>
        <w:rPr>
          <w:rFonts w:asciiTheme="majorHAnsi" w:hAnsiTheme="majorHAnsi"/>
          <w:sz w:val="24"/>
        </w:rPr>
      </w:pPr>
      <w:r w:rsidRPr="00992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5F14357A">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07821" w:rsidP="00B55E9F" w14:paraId="25547B97" w14:textId="54EABC8B">
      <w:pPr>
        <w:pStyle w:val="NormalWeb"/>
        <w:spacing w:after="0" w:afterAutospacing="0" w:line="288" w:lineRule="atLeast"/>
        <w:rPr>
          <w:rFonts w:asciiTheme="majorHAnsi" w:eastAsiaTheme="minorHAnsi" w:hAnsiTheme="majorHAnsi" w:cstheme="minorBidi"/>
          <w:szCs w:val="22"/>
        </w:rPr>
      </w:pPr>
      <w:r w:rsidRPr="00B07821">
        <w:rPr>
          <w:rFonts w:asciiTheme="majorHAnsi" w:eastAsiaTheme="minorHAnsi" w:hAnsiTheme="majorHAnsi" w:cstheme="minorBidi"/>
          <w:szCs w:val="22"/>
        </w:rPr>
        <w:t xml:space="preserve">To </w:t>
      </w:r>
      <w:r w:rsidR="00A32CB4">
        <w:rPr>
          <w:rFonts w:asciiTheme="majorHAnsi" w:eastAsiaTheme="minorHAnsi" w:hAnsiTheme="majorHAnsi" w:cstheme="minorBidi"/>
          <w:szCs w:val="22"/>
        </w:rPr>
        <w:t>determine the requested</w:t>
      </w:r>
      <w:r w:rsidRPr="00B07821">
        <w:rPr>
          <w:rFonts w:asciiTheme="majorHAnsi" w:eastAsiaTheme="minorHAnsi" w:hAnsiTheme="majorHAnsi" w:cstheme="minorBidi"/>
          <w:szCs w:val="22"/>
        </w:rPr>
        <w:t xml:space="preserve"> respondent burden, we combined the tow and barge operators, dock and terminal operators, shippers</w:t>
      </w:r>
      <w:r w:rsidR="00817DDE">
        <w:rPr>
          <w:rFonts w:asciiTheme="majorHAnsi" w:eastAsiaTheme="minorHAnsi" w:hAnsiTheme="majorHAnsi" w:cstheme="minorBidi"/>
          <w:szCs w:val="22"/>
        </w:rPr>
        <w:t>,</w:t>
      </w:r>
      <w:r w:rsidRPr="00B07821">
        <w:rPr>
          <w:rFonts w:asciiTheme="majorHAnsi" w:eastAsiaTheme="minorHAnsi" w:hAnsiTheme="majorHAnsi" w:cstheme="minorBidi"/>
          <w:szCs w:val="22"/>
        </w:rPr>
        <w:t xml:space="preserve"> and liner carriers into one category since the response time and hourly costs are believed to be similar. Commercial fishers comprised a separate category since the hourly rates are lower than the other recipients.</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3A9A767E">
      <w:pPr>
        <w:pStyle w:val="ListParagraph"/>
        <w:spacing w:after="0" w:line="240" w:lineRule="auto"/>
        <w:rPr>
          <w:rFonts w:asciiTheme="majorHAnsi" w:hAnsiTheme="majorHAnsi"/>
          <w:sz w:val="24"/>
        </w:rPr>
      </w:pPr>
      <w:r w:rsidRPr="00B07821">
        <w:rPr>
          <w:rFonts w:asciiTheme="majorHAnsi" w:hAnsiTheme="majorHAnsi"/>
          <w:sz w:val="24"/>
        </w:rPr>
        <w:t>US Army Corps of Engineers Navigation Survey of Tow and Barge Operators, Dock and Terminal Operators, Liner Carriers and Shippers</w:t>
      </w:r>
      <w:r w:rsidRPr="00235D71" w:rsidR="00A76F7E">
        <w:rPr>
          <w:rFonts w:asciiTheme="majorHAnsi" w:hAnsiTheme="majorHAnsi"/>
          <w:sz w:val="24"/>
        </w:rPr>
        <w:t xml:space="preserve"> </w:t>
      </w:r>
    </w:p>
    <w:p w:rsidR="00235D71" w:rsidRPr="0099246B" w:rsidP="00235D71" w14:paraId="2FF1B1A9" w14:textId="180F3776">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 xml:space="preserve">Number of Respondents: </w:t>
      </w:r>
      <w:r w:rsidR="00B07821">
        <w:rPr>
          <w:rFonts w:asciiTheme="majorHAnsi" w:hAnsiTheme="majorHAnsi"/>
          <w:sz w:val="24"/>
        </w:rPr>
        <w:t>800</w:t>
      </w:r>
    </w:p>
    <w:p w:rsidR="00235D71" w:rsidRPr="0099246B" w:rsidP="00235D71" w14:paraId="6639621B" w14:textId="1ACF7972">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Number of Responses Per</w:t>
      </w:r>
      <w:r w:rsidRPr="0099246B" w:rsidR="00520B36">
        <w:rPr>
          <w:rFonts w:asciiTheme="majorHAnsi" w:hAnsiTheme="majorHAnsi"/>
          <w:sz w:val="24"/>
        </w:rPr>
        <w:t xml:space="preserve"> Respondent: </w:t>
      </w:r>
      <w:r w:rsidR="00B07821">
        <w:rPr>
          <w:rFonts w:asciiTheme="majorHAnsi" w:hAnsiTheme="majorHAnsi"/>
          <w:sz w:val="24"/>
        </w:rPr>
        <w:t>1</w:t>
      </w:r>
    </w:p>
    <w:p w:rsidR="00235D71" w:rsidRPr="0099246B" w:rsidP="00235D71" w14:paraId="42758B1D" w14:textId="41784A5B">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w:t>
      </w:r>
      <w:r w:rsidRPr="0099246B" w:rsidR="00520B36">
        <w:rPr>
          <w:rFonts w:asciiTheme="majorHAnsi" w:hAnsiTheme="majorHAnsi"/>
          <w:sz w:val="24"/>
        </w:rPr>
        <w:t xml:space="preserve">ber of Total Annual Responses: </w:t>
      </w:r>
      <w:r w:rsidR="00B07821">
        <w:rPr>
          <w:rFonts w:asciiTheme="majorHAnsi" w:hAnsiTheme="majorHAnsi"/>
          <w:sz w:val="24"/>
        </w:rPr>
        <w:t>800</w:t>
      </w:r>
    </w:p>
    <w:p w:rsidR="00502FF3" w:rsidRPr="0099246B" w:rsidP="00235D71" w14:paraId="3266A131" w14:textId="5A0D91B8">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Response Time</w:t>
      </w:r>
      <w:r w:rsidRPr="0099246B" w:rsidR="0099246B">
        <w:rPr>
          <w:rFonts w:asciiTheme="majorHAnsi" w:hAnsiTheme="majorHAnsi"/>
          <w:sz w:val="24"/>
        </w:rPr>
        <w:t xml:space="preserve">: </w:t>
      </w:r>
      <w:r w:rsidR="00B07821">
        <w:rPr>
          <w:rFonts w:asciiTheme="majorHAnsi" w:hAnsiTheme="majorHAnsi"/>
          <w:sz w:val="24"/>
        </w:rPr>
        <w:t>40 minutes</w:t>
      </w:r>
    </w:p>
    <w:p w:rsidR="00B07821" w:rsidP="00235D71" w14:paraId="20E23D5B" w14:textId="49CD11C6">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Respondent Burden Hours</w:t>
      </w:r>
      <w:r w:rsidRPr="0099246B" w:rsidR="00520B36">
        <w:rPr>
          <w:rFonts w:asciiTheme="majorHAnsi" w:hAnsiTheme="majorHAnsi"/>
          <w:sz w:val="24"/>
        </w:rPr>
        <w:t xml:space="preserve">: </w:t>
      </w:r>
      <w:r>
        <w:rPr>
          <w:rFonts w:asciiTheme="majorHAnsi" w:hAnsiTheme="majorHAnsi"/>
          <w:sz w:val="24"/>
        </w:rPr>
        <w:t>533.3</w:t>
      </w:r>
      <w:r w:rsidRPr="0099246B" w:rsidR="00A77157">
        <w:rPr>
          <w:rFonts w:asciiTheme="majorHAnsi" w:hAnsiTheme="majorHAnsi"/>
          <w:sz w:val="24"/>
        </w:rPr>
        <w:t xml:space="preserve"> hours</w:t>
      </w:r>
    </w:p>
    <w:p w:rsidR="00B07821" w:rsidP="00B07821" w14:paraId="7F57A3A3" w14:textId="77777777">
      <w:pPr>
        <w:spacing w:after="0" w:line="240" w:lineRule="auto"/>
        <w:rPr>
          <w:rFonts w:asciiTheme="majorHAnsi" w:hAnsiTheme="majorHAnsi"/>
          <w:sz w:val="24"/>
        </w:rPr>
      </w:pPr>
    </w:p>
    <w:p w:rsidR="00B07821" w:rsidP="00B07821" w14:paraId="64AFEB4E" w14:textId="06CCCEC9">
      <w:pPr>
        <w:pStyle w:val="ListParagraph"/>
        <w:spacing w:after="0" w:line="240" w:lineRule="auto"/>
        <w:rPr>
          <w:rFonts w:asciiTheme="majorHAnsi" w:hAnsiTheme="majorHAnsi"/>
          <w:sz w:val="24"/>
        </w:rPr>
      </w:pPr>
      <w:r w:rsidRPr="00B07821">
        <w:rPr>
          <w:rFonts w:asciiTheme="majorHAnsi" w:hAnsiTheme="majorHAnsi"/>
          <w:sz w:val="24"/>
        </w:rPr>
        <w:t xml:space="preserve"> </w:t>
      </w:r>
      <w:r w:rsidRPr="00B07821">
        <w:rPr>
          <w:rFonts w:asciiTheme="majorHAnsi" w:hAnsiTheme="majorHAnsi"/>
          <w:sz w:val="24"/>
        </w:rPr>
        <w:t xml:space="preserve">US Army Corps of Engineers Navigation Survey of </w:t>
      </w:r>
      <w:r>
        <w:rPr>
          <w:rFonts w:asciiTheme="majorHAnsi" w:hAnsiTheme="majorHAnsi"/>
          <w:sz w:val="24"/>
        </w:rPr>
        <w:t>Commercial Fishers</w:t>
      </w:r>
      <w:r w:rsidRPr="00235D71">
        <w:rPr>
          <w:rFonts w:asciiTheme="majorHAnsi" w:hAnsiTheme="majorHAnsi"/>
          <w:sz w:val="24"/>
        </w:rPr>
        <w:t xml:space="preserve"> </w:t>
      </w:r>
    </w:p>
    <w:p w:rsidR="00B07821" w:rsidRPr="0099246B" w:rsidP="00B07821" w14:paraId="4BE2FA42" w14:textId="6ED2D261">
      <w:pPr>
        <w:pStyle w:val="ListParagraph"/>
        <w:numPr>
          <w:ilvl w:val="0"/>
          <w:numId w:val="34"/>
        </w:numPr>
        <w:spacing w:after="0" w:line="240" w:lineRule="auto"/>
        <w:rPr>
          <w:rFonts w:asciiTheme="majorHAnsi" w:hAnsiTheme="majorHAnsi"/>
          <w:sz w:val="24"/>
        </w:rPr>
      </w:pPr>
      <w:r w:rsidRPr="0099246B">
        <w:rPr>
          <w:rFonts w:asciiTheme="majorHAnsi" w:hAnsiTheme="majorHAnsi"/>
          <w:sz w:val="24"/>
        </w:rPr>
        <w:t xml:space="preserve">Number of Respondents: </w:t>
      </w:r>
      <w:r>
        <w:rPr>
          <w:rFonts w:asciiTheme="majorHAnsi" w:hAnsiTheme="majorHAnsi"/>
          <w:sz w:val="24"/>
        </w:rPr>
        <w:t>200</w:t>
      </w:r>
    </w:p>
    <w:p w:rsidR="00B07821" w:rsidRPr="0099246B" w:rsidP="00B07821" w14:paraId="5DA79788" w14:textId="28DDC44F">
      <w:pPr>
        <w:pStyle w:val="ListParagraph"/>
        <w:numPr>
          <w:ilvl w:val="0"/>
          <w:numId w:val="34"/>
        </w:numPr>
        <w:spacing w:after="0" w:line="240" w:lineRule="auto"/>
        <w:rPr>
          <w:rFonts w:asciiTheme="majorHAnsi" w:hAnsiTheme="majorHAnsi"/>
          <w:sz w:val="24"/>
        </w:rPr>
      </w:pPr>
      <w:r w:rsidRPr="0099246B">
        <w:rPr>
          <w:rFonts w:asciiTheme="majorHAnsi" w:hAnsiTheme="majorHAnsi"/>
          <w:sz w:val="24"/>
        </w:rPr>
        <w:t xml:space="preserve">Number of Responses Per Respondent: </w:t>
      </w:r>
      <w:r>
        <w:rPr>
          <w:rFonts w:asciiTheme="majorHAnsi" w:hAnsiTheme="majorHAnsi"/>
          <w:sz w:val="24"/>
        </w:rPr>
        <w:t>1</w:t>
      </w:r>
    </w:p>
    <w:p w:rsidR="00B07821" w:rsidRPr="0099246B" w:rsidP="00B07821" w14:paraId="016D2948" w14:textId="55E4C5BD">
      <w:pPr>
        <w:pStyle w:val="ListParagraph"/>
        <w:numPr>
          <w:ilvl w:val="0"/>
          <w:numId w:val="34"/>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Pr>
          <w:rFonts w:asciiTheme="majorHAnsi" w:hAnsiTheme="majorHAnsi"/>
          <w:sz w:val="24"/>
        </w:rPr>
        <w:t>200</w:t>
      </w:r>
    </w:p>
    <w:p w:rsidR="00B07821" w:rsidP="00B07821" w14:paraId="4DD0C020" w14:textId="0C366A24">
      <w:pPr>
        <w:pStyle w:val="ListParagraph"/>
        <w:numPr>
          <w:ilvl w:val="0"/>
          <w:numId w:val="34"/>
        </w:numPr>
        <w:spacing w:after="0" w:line="240" w:lineRule="auto"/>
        <w:rPr>
          <w:rFonts w:asciiTheme="majorHAnsi" w:hAnsiTheme="majorHAnsi"/>
          <w:sz w:val="24"/>
        </w:rPr>
      </w:pPr>
      <w:r w:rsidRPr="0099246B">
        <w:rPr>
          <w:rFonts w:asciiTheme="majorHAnsi" w:hAnsiTheme="majorHAnsi"/>
          <w:sz w:val="24"/>
        </w:rPr>
        <w:t xml:space="preserve">Response Time: </w:t>
      </w:r>
      <w:r>
        <w:rPr>
          <w:rFonts w:asciiTheme="majorHAnsi" w:hAnsiTheme="majorHAnsi"/>
          <w:sz w:val="24"/>
        </w:rPr>
        <w:t>40 minutes</w:t>
      </w:r>
    </w:p>
    <w:p w:rsidR="00A76F7E" w:rsidRPr="00B07821" w:rsidP="00B07821" w14:paraId="26429D7C" w14:textId="485AC3AA">
      <w:pPr>
        <w:pStyle w:val="ListParagraph"/>
        <w:numPr>
          <w:ilvl w:val="0"/>
          <w:numId w:val="34"/>
        </w:numPr>
        <w:spacing w:after="0" w:line="240" w:lineRule="auto"/>
        <w:rPr>
          <w:rFonts w:asciiTheme="majorHAnsi" w:hAnsiTheme="majorHAnsi"/>
          <w:sz w:val="24"/>
        </w:rPr>
      </w:pPr>
      <w:r w:rsidRPr="00B07821">
        <w:rPr>
          <w:rFonts w:asciiTheme="majorHAnsi" w:hAnsiTheme="majorHAnsi"/>
          <w:sz w:val="24"/>
        </w:rPr>
        <w:t xml:space="preserve">Respondent Burden Hours: </w:t>
      </w:r>
      <w:r>
        <w:rPr>
          <w:rFonts w:asciiTheme="majorHAnsi" w:hAnsiTheme="majorHAnsi"/>
          <w:sz w:val="24"/>
        </w:rPr>
        <w:t>133.3</w:t>
      </w:r>
      <w:r w:rsidRPr="00B07821">
        <w:rPr>
          <w:rFonts w:asciiTheme="majorHAnsi" w:hAnsiTheme="majorHAnsi"/>
          <w:sz w:val="24"/>
        </w:rPr>
        <w:t xml:space="preserve"> hours</w:t>
      </w:r>
    </w:p>
    <w:p w:rsidR="00B55E9F" w:rsidRPr="0099246B" w:rsidP="00B55E9F" w14:paraId="64A058DD" w14:textId="77777777">
      <w:pPr>
        <w:pStyle w:val="ListParagraph"/>
        <w:spacing w:after="0" w:line="240" w:lineRule="auto"/>
        <w:ind w:left="1440"/>
        <w:rPr>
          <w:rFonts w:asciiTheme="majorHAnsi" w:hAnsiTheme="majorHAnsi"/>
          <w:sz w:val="24"/>
        </w:rPr>
      </w:pPr>
    </w:p>
    <w:p w:rsidR="00235D71" w:rsidRPr="0099246B" w:rsidP="00235D71" w14:paraId="767E06AD" w14:textId="4B7AEE8A">
      <w:pPr>
        <w:pStyle w:val="ListParagraph"/>
        <w:numPr>
          <w:ilvl w:val="0"/>
          <w:numId w:val="14"/>
        </w:numPr>
        <w:spacing w:after="0" w:line="240" w:lineRule="auto"/>
        <w:rPr>
          <w:rFonts w:asciiTheme="majorHAnsi" w:hAnsiTheme="majorHAnsi"/>
          <w:sz w:val="24"/>
        </w:rPr>
      </w:pPr>
      <w:r w:rsidRPr="0099246B">
        <w:rPr>
          <w:rFonts w:asciiTheme="majorHAnsi" w:hAnsiTheme="majorHAnsi"/>
          <w:sz w:val="24"/>
        </w:rPr>
        <w:t>Total Submission Burden</w:t>
      </w:r>
    </w:p>
    <w:p w:rsidR="00235D71" w:rsidRPr="0099246B" w:rsidP="00235D71" w14:paraId="5BD3065E" w14:textId="50006F00">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Respondents: </w:t>
      </w:r>
      <w:r w:rsidR="002A3A69">
        <w:rPr>
          <w:rFonts w:asciiTheme="majorHAnsi" w:hAnsiTheme="majorHAnsi"/>
          <w:sz w:val="24"/>
        </w:rPr>
        <w:t>1,000</w:t>
      </w:r>
    </w:p>
    <w:p w:rsidR="00235D71" w:rsidRPr="0099246B" w:rsidP="00235D71" w14:paraId="49A8372A" w14:textId="7260B482">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2A3A69">
        <w:rPr>
          <w:rFonts w:asciiTheme="majorHAnsi" w:hAnsiTheme="majorHAnsi"/>
          <w:sz w:val="24"/>
        </w:rPr>
        <w:t>1,000</w:t>
      </w:r>
    </w:p>
    <w:p w:rsidR="00A77157" w:rsidRPr="0099246B" w:rsidP="00337EF1" w14:paraId="55591921" w14:textId="6BF77ACA">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Respondent Burden Hours: </w:t>
      </w:r>
      <w:r w:rsidR="002A3A69">
        <w:rPr>
          <w:rFonts w:asciiTheme="majorHAnsi" w:hAnsiTheme="majorHAnsi"/>
          <w:sz w:val="24"/>
        </w:rPr>
        <w:t>6</w:t>
      </w:r>
      <w:r w:rsidR="006E57A0">
        <w:rPr>
          <w:rFonts w:asciiTheme="majorHAnsi" w:hAnsiTheme="majorHAnsi"/>
          <w:sz w:val="24"/>
        </w:rPr>
        <w:t>67</w:t>
      </w:r>
      <w:r w:rsidRPr="0099246B">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99246B" w:rsidP="0099246B" w14:paraId="4E0EAC52" w14:textId="77777777">
      <w:pPr>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2090F22C">
      <w:pPr>
        <w:pStyle w:val="ListParagraph"/>
        <w:spacing w:after="0" w:line="240" w:lineRule="auto"/>
        <w:rPr>
          <w:rFonts w:asciiTheme="majorHAnsi" w:hAnsiTheme="majorHAnsi"/>
          <w:sz w:val="24"/>
        </w:rPr>
      </w:pPr>
      <w:r w:rsidRPr="002A3A69">
        <w:rPr>
          <w:rFonts w:asciiTheme="majorHAnsi" w:hAnsiTheme="majorHAnsi"/>
          <w:sz w:val="24"/>
        </w:rPr>
        <w:t>US Army Corps of Engineers Navigation Survey of Tow and Barge Operators, Dock and Terminal Operators, Liner Carriers and Shippers</w:t>
      </w:r>
      <w:r w:rsidRPr="00235D71">
        <w:rPr>
          <w:rFonts w:asciiTheme="majorHAnsi" w:hAnsiTheme="majorHAnsi"/>
          <w:sz w:val="24"/>
        </w:rPr>
        <w:t xml:space="preserve"> </w:t>
      </w:r>
    </w:p>
    <w:p w:rsidR="00235D71" w:rsidRPr="0099246B" w:rsidP="00235D71" w14:paraId="43AB90AB" w14:textId="37EC0FBC">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sidR="002A3A69">
        <w:rPr>
          <w:rFonts w:asciiTheme="majorHAnsi" w:hAnsiTheme="majorHAnsi"/>
          <w:sz w:val="24"/>
        </w:rPr>
        <w:t>800</w:t>
      </w:r>
    </w:p>
    <w:p w:rsidR="00235D71" w:rsidRPr="0099246B" w:rsidP="00235D71" w14:paraId="27D9DA85" w14:textId="6865063F">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Response Time: </w:t>
      </w:r>
      <w:r w:rsidR="002A3A69">
        <w:rPr>
          <w:rFonts w:asciiTheme="majorHAnsi" w:hAnsiTheme="majorHAnsi"/>
          <w:sz w:val="24"/>
        </w:rPr>
        <w:t>40 minutes</w:t>
      </w:r>
    </w:p>
    <w:p w:rsidR="00235D71" w:rsidRPr="0099246B" w:rsidP="00235D71" w14:paraId="6BA0F775" w14:textId="3078EEDD">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Respondent Hourly Wage: </w:t>
      </w:r>
      <w:r w:rsidR="0099246B">
        <w:rPr>
          <w:rFonts w:asciiTheme="majorHAnsi" w:hAnsiTheme="majorHAnsi"/>
          <w:sz w:val="24"/>
        </w:rPr>
        <w:t>$</w:t>
      </w:r>
      <w:r w:rsidR="002A3A69">
        <w:rPr>
          <w:rFonts w:asciiTheme="majorHAnsi" w:hAnsiTheme="majorHAnsi"/>
          <w:sz w:val="24"/>
        </w:rPr>
        <w:t>57.29</w:t>
      </w:r>
    </w:p>
    <w:p w:rsidR="00235D71" w:rsidRPr="0099246B" w:rsidP="00235D71" w14:paraId="194226DD" w14:textId="1285748C">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Labor Burden per Response: </w:t>
      </w:r>
      <w:r w:rsidR="0099246B">
        <w:rPr>
          <w:rFonts w:asciiTheme="majorHAnsi" w:hAnsiTheme="majorHAnsi"/>
          <w:sz w:val="24"/>
        </w:rPr>
        <w:t>$</w:t>
      </w:r>
      <w:r w:rsidR="002A3A69">
        <w:rPr>
          <w:rFonts w:asciiTheme="majorHAnsi" w:hAnsiTheme="majorHAnsi"/>
          <w:sz w:val="24"/>
        </w:rPr>
        <w:t>38.19</w:t>
      </w:r>
    </w:p>
    <w:p w:rsidR="00235D71" w:rsidP="00235D71" w14:paraId="19D99A5E" w14:textId="102E8275">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2A3A69">
        <w:rPr>
          <w:rFonts w:asciiTheme="majorHAnsi" w:hAnsiTheme="majorHAnsi"/>
          <w:sz w:val="24"/>
        </w:rPr>
        <w:t>30,55</w:t>
      </w:r>
      <w:r w:rsidR="00A411FB">
        <w:rPr>
          <w:rFonts w:asciiTheme="majorHAnsi" w:hAnsiTheme="majorHAnsi"/>
          <w:sz w:val="24"/>
        </w:rPr>
        <w:t>4.67</w:t>
      </w:r>
    </w:p>
    <w:p w:rsidR="002A3A69" w:rsidP="002A3A69" w14:paraId="3A138B9D" w14:textId="22661701">
      <w:pPr>
        <w:spacing w:after="0" w:line="240" w:lineRule="auto"/>
        <w:rPr>
          <w:rFonts w:asciiTheme="majorHAnsi" w:hAnsiTheme="majorHAnsi"/>
          <w:sz w:val="24"/>
        </w:rPr>
      </w:pPr>
    </w:p>
    <w:p w:rsidR="002A3A69" w:rsidP="002A3A69" w14:paraId="622542C8" w14:textId="2BAD296A">
      <w:pPr>
        <w:pStyle w:val="ListParagraph"/>
        <w:spacing w:after="0" w:line="240" w:lineRule="auto"/>
        <w:rPr>
          <w:rFonts w:asciiTheme="majorHAnsi" w:hAnsiTheme="majorHAnsi"/>
          <w:sz w:val="24"/>
        </w:rPr>
      </w:pPr>
      <w:r w:rsidRPr="002A3A69">
        <w:rPr>
          <w:rFonts w:asciiTheme="majorHAnsi" w:hAnsiTheme="majorHAnsi"/>
          <w:sz w:val="24"/>
        </w:rPr>
        <w:t xml:space="preserve">US Army Corps of Engineers Navigation Survey of </w:t>
      </w:r>
      <w:r>
        <w:rPr>
          <w:rFonts w:asciiTheme="majorHAnsi" w:hAnsiTheme="majorHAnsi"/>
          <w:sz w:val="24"/>
        </w:rPr>
        <w:t>Commercial Fishers</w:t>
      </w:r>
      <w:r w:rsidRPr="00235D71">
        <w:rPr>
          <w:rFonts w:asciiTheme="majorHAnsi" w:hAnsiTheme="majorHAnsi"/>
          <w:sz w:val="24"/>
        </w:rPr>
        <w:t xml:space="preserve"> </w:t>
      </w:r>
    </w:p>
    <w:p w:rsidR="002A3A69" w:rsidRPr="0099246B" w:rsidP="002A3A69" w14:paraId="4A7FED63" w14:textId="04072154">
      <w:pPr>
        <w:pStyle w:val="ListParagraph"/>
        <w:numPr>
          <w:ilvl w:val="0"/>
          <w:numId w:val="36"/>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Pr>
          <w:rFonts w:asciiTheme="majorHAnsi" w:hAnsiTheme="majorHAnsi"/>
          <w:sz w:val="24"/>
        </w:rPr>
        <w:t>200</w:t>
      </w:r>
    </w:p>
    <w:p w:rsidR="002A3A69" w:rsidRPr="0099246B" w:rsidP="002A3A69" w14:paraId="28C2DD09" w14:textId="77777777">
      <w:pPr>
        <w:pStyle w:val="ListParagraph"/>
        <w:numPr>
          <w:ilvl w:val="0"/>
          <w:numId w:val="36"/>
        </w:numPr>
        <w:spacing w:after="0" w:line="240" w:lineRule="auto"/>
        <w:rPr>
          <w:rFonts w:asciiTheme="majorHAnsi" w:hAnsiTheme="majorHAnsi"/>
          <w:sz w:val="24"/>
        </w:rPr>
      </w:pPr>
      <w:r w:rsidRPr="0099246B">
        <w:rPr>
          <w:rFonts w:asciiTheme="majorHAnsi" w:hAnsiTheme="majorHAnsi"/>
          <w:sz w:val="24"/>
        </w:rPr>
        <w:t xml:space="preserve">Response Time: </w:t>
      </w:r>
      <w:r>
        <w:rPr>
          <w:rFonts w:asciiTheme="majorHAnsi" w:hAnsiTheme="majorHAnsi"/>
          <w:sz w:val="24"/>
        </w:rPr>
        <w:t>40 minutes</w:t>
      </w:r>
    </w:p>
    <w:p w:rsidR="002A3A69" w:rsidRPr="0099246B" w:rsidP="002A3A69" w14:paraId="56A67597" w14:textId="3921D1D7">
      <w:pPr>
        <w:pStyle w:val="ListParagraph"/>
        <w:numPr>
          <w:ilvl w:val="0"/>
          <w:numId w:val="36"/>
        </w:numPr>
        <w:spacing w:after="0" w:line="240" w:lineRule="auto"/>
        <w:rPr>
          <w:rFonts w:asciiTheme="majorHAnsi" w:hAnsiTheme="majorHAnsi"/>
          <w:sz w:val="24"/>
        </w:rPr>
      </w:pPr>
      <w:r w:rsidRPr="0099246B">
        <w:rPr>
          <w:rFonts w:asciiTheme="majorHAnsi" w:hAnsiTheme="majorHAnsi"/>
          <w:sz w:val="24"/>
        </w:rPr>
        <w:t xml:space="preserve">Respondent Hourly Wage: </w:t>
      </w:r>
      <w:r>
        <w:rPr>
          <w:rFonts w:asciiTheme="majorHAnsi" w:hAnsiTheme="majorHAnsi"/>
          <w:sz w:val="24"/>
        </w:rPr>
        <w:t>$24.68</w:t>
      </w:r>
    </w:p>
    <w:p w:rsidR="002A3A69" w:rsidP="002A3A69" w14:paraId="70831841" w14:textId="3776C33E">
      <w:pPr>
        <w:pStyle w:val="ListParagraph"/>
        <w:numPr>
          <w:ilvl w:val="0"/>
          <w:numId w:val="36"/>
        </w:numPr>
        <w:spacing w:after="0" w:line="240" w:lineRule="auto"/>
        <w:rPr>
          <w:rFonts w:asciiTheme="majorHAnsi" w:hAnsiTheme="majorHAnsi"/>
          <w:sz w:val="24"/>
        </w:rPr>
      </w:pPr>
      <w:r w:rsidRPr="0099246B">
        <w:rPr>
          <w:rFonts w:asciiTheme="majorHAnsi" w:hAnsiTheme="majorHAnsi"/>
          <w:sz w:val="24"/>
        </w:rPr>
        <w:t xml:space="preserve">Labor Burden per Response: </w:t>
      </w:r>
      <w:r>
        <w:rPr>
          <w:rFonts w:asciiTheme="majorHAnsi" w:hAnsiTheme="majorHAnsi"/>
          <w:sz w:val="24"/>
        </w:rPr>
        <w:t>$16.45</w:t>
      </w:r>
    </w:p>
    <w:p w:rsidR="002A3A69" w:rsidRPr="002A3A69" w:rsidP="002A3A69" w14:paraId="418D3B35" w14:textId="0AEA817B">
      <w:pPr>
        <w:pStyle w:val="ListParagraph"/>
        <w:numPr>
          <w:ilvl w:val="0"/>
          <w:numId w:val="36"/>
        </w:numPr>
        <w:spacing w:after="0" w:line="240" w:lineRule="auto"/>
        <w:rPr>
          <w:rFonts w:asciiTheme="majorHAnsi" w:hAnsiTheme="majorHAnsi"/>
          <w:sz w:val="24"/>
        </w:rPr>
      </w:pPr>
      <w:r w:rsidRPr="002A3A69">
        <w:rPr>
          <w:rFonts w:asciiTheme="majorHAnsi" w:hAnsiTheme="majorHAnsi"/>
          <w:sz w:val="24"/>
        </w:rPr>
        <w:t>Total Labor Burden: $3</w:t>
      </w:r>
      <w:r>
        <w:rPr>
          <w:rFonts w:asciiTheme="majorHAnsi" w:hAnsiTheme="majorHAnsi"/>
          <w:sz w:val="24"/>
        </w:rPr>
        <w:t>,290.67</w:t>
      </w:r>
    </w:p>
    <w:p w:rsidR="00B55E9F" w:rsidRPr="0099246B" w:rsidP="00B55E9F" w14:paraId="4C03D6D3" w14:textId="77777777">
      <w:pPr>
        <w:pStyle w:val="ListParagraph"/>
        <w:spacing w:after="0" w:line="240" w:lineRule="auto"/>
        <w:ind w:left="1440"/>
        <w:rPr>
          <w:rFonts w:asciiTheme="majorHAnsi" w:hAnsiTheme="majorHAnsi"/>
          <w:sz w:val="24"/>
        </w:rPr>
      </w:pPr>
    </w:p>
    <w:p w:rsidR="00235D71" w:rsidRPr="0099246B" w:rsidP="00235D71" w14:paraId="4A552BDA" w14:textId="77777777">
      <w:pPr>
        <w:pStyle w:val="ListParagraph"/>
        <w:numPr>
          <w:ilvl w:val="0"/>
          <w:numId w:val="16"/>
        </w:numPr>
        <w:spacing w:after="0" w:line="240" w:lineRule="auto"/>
        <w:rPr>
          <w:rFonts w:asciiTheme="majorHAnsi" w:hAnsiTheme="majorHAnsi"/>
          <w:sz w:val="24"/>
        </w:rPr>
      </w:pPr>
      <w:r w:rsidRPr="0099246B">
        <w:rPr>
          <w:rFonts w:asciiTheme="majorHAnsi" w:hAnsiTheme="majorHAnsi"/>
          <w:sz w:val="24"/>
        </w:rPr>
        <w:t xml:space="preserve">Overall Labor Burden </w:t>
      </w:r>
    </w:p>
    <w:p w:rsidR="00235D71" w:rsidRPr="0099246B" w:rsidP="00235D71" w14:paraId="408023CF" w14:textId="1DA6879E">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T</w:t>
      </w:r>
      <w:r w:rsidR="0099246B">
        <w:rPr>
          <w:rFonts w:asciiTheme="majorHAnsi" w:hAnsiTheme="majorHAnsi"/>
          <w:sz w:val="24"/>
        </w:rPr>
        <w:t>otal Number of Annual Responses</w:t>
      </w:r>
      <w:r w:rsidRPr="0099246B">
        <w:rPr>
          <w:rFonts w:asciiTheme="majorHAnsi" w:hAnsiTheme="majorHAnsi"/>
          <w:sz w:val="24"/>
        </w:rPr>
        <w:t xml:space="preserve">: </w:t>
      </w:r>
      <w:r w:rsidR="002A3A69">
        <w:rPr>
          <w:rFonts w:asciiTheme="majorHAnsi" w:hAnsiTheme="majorHAnsi"/>
          <w:sz w:val="24"/>
        </w:rPr>
        <w:t>1,000</w:t>
      </w:r>
    </w:p>
    <w:p w:rsidR="00235D71" w:rsidRPr="0099246B" w:rsidP="00235D71" w14:paraId="0EEA9F55" w14:textId="634F8BB5">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2A3A69">
        <w:rPr>
          <w:rFonts w:asciiTheme="majorHAnsi" w:hAnsiTheme="majorHAnsi"/>
          <w:sz w:val="24"/>
        </w:rPr>
        <w:t>33,84</w:t>
      </w:r>
      <w:r w:rsidR="00A411FB">
        <w:rPr>
          <w:rFonts w:asciiTheme="majorHAnsi" w:hAnsiTheme="majorHAnsi"/>
          <w:sz w:val="24"/>
        </w:rPr>
        <w:t>5</w:t>
      </w:r>
    </w:p>
    <w:p w:rsidR="00520B36" w:rsidP="006F2DF8" w14:paraId="59EF3F44" w14:textId="77777777">
      <w:pPr>
        <w:spacing w:after="0" w:line="240" w:lineRule="auto"/>
        <w:rPr>
          <w:rFonts w:asciiTheme="majorHAnsi" w:hAnsiTheme="majorHAnsi"/>
          <w:sz w:val="24"/>
        </w:rPr>
      </w:pPr>
    </w:p>
    <w:p w:rsidR="00520B36" w:rsidP="0019309D" w14:paraId="4A5B072B" w14:textId="176D46CF">
      <w:pPr>
        <w:spacing w:after="0" w:line="240" w:lineRule="auto"/>
        <w:rPr>
          <w:rFonts w:asciiTheme="majorHAnsi" w:hAnsiTheme="majorHAnsi"/>
          <w:sz w:val="24"/>
        </w:rPr>
      </w:pPr>
      <w:r w:rsidRPr="002A3A69">
        <w:rPr>
          <w:rFonts w:asciiTheme="majorHAnsi" w:hAnsiTheme="majorHAnsi"/>
          <w:sz w:val="24"/>
        </w:rPr>
        <w:t xml:space="preserve">The Respondent hourly wage was determined using the Bureau of Labor Statistics (BLS) Occupation and Wages – May 2021; Shippers, Carriers and Liner Services (Trade and </w:t>
      </w:r>
      <w:r w:rsidRPr="002A3A69">
        <w:rPr>
          <w:rFonts w:asciiTheme="majorHAnsi" w:hAnsiTheme="majorHAnsi"/>
          <w:sz w:val="24"/>
        </w:rPr>
        <w:t xml:space="preserve">Warehousing); Commercial Fishers (First-Line Supervisors, Framing, Fishing and Forestry) </w:t>
      </w:r>
      <w:hyperlink r:id="rId4" w:history="1">
        <w:r w:rsidRPr="00DB6802">
          <w:rPr>
            <w:rStyle w:val="Hyperlink"/>
            <w:rFonts w:asciiTheme="majorHAnsi" w:hAnsiTheme="majorHAnsi"/>
            <w:sz w:val="24"/>
          </w:rPr>
          <w:t>http://www.bls.gov</w:t>
        </w:r>
      </w:hyperlink>
      <w:r>
        <w:rPr>
          <w:rFonts w:asciiTheme="majorHAnsi" w:hAnsiTheme="majorHAnsi"/>
          <w:sz w:val="24"/>
        </w:rPr>
        <w:t xml:space="preserve"> </w:t>
      </w:r>
    </w:p>
    <w:p w:rsidR="006F2DF8" w:rsidP="00337EF1" w14:paraId="212ED2F1" w14:textId="23334317">
      <w:pPr>
        <w:spacing w:after="0" w:line="240" w:lineRule="auto"/>
        <w:rPr>
          <w:rFonts w:asciiTheme="majorHAnsi" w:hAnsiTheme="majorHAnsi"/>
          <w:sz w:val="24"/>
        </w:rPr>
      </w:pPr>
    </w:p>
    <w:p w:rsidR="0099246B" w:rsidRPr="0019309D" w:rsidP="0099246B" w14:paraId="1C5F249F" w14:textId="31C26AA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99246B" w:rsidP="0019309D" w14:paraId="44216865" w14:textId="77777777">
      <w:pPr>
        <w:spacing w:after="0" w:line="240" w:lineRule="auto"/>
        <w:rPr>
          <w:rFonts w:asciiTheme="majorHAnsi" w:hAnsiTheme="majorHAnsi"/>
          <w:sz w:val="24"/>
          <w:highlight w:val="cyan"/>
        </w:rPr>
      </w:pPr>
    </w:p>
    <w:p w:rsidR="0019309D" w:rsidP="0019309D" w14:paraId="52249295" w14:textId="0A824F1B">
      <w:pPr>
        <w:spacing w:after="0" w:line="240" w:lineRule="auto"/>
        <w:rPr>
          <w:rFonts w:asciiTheme="majorHAnsi" w:hAnsiTheme="majorHAnsi"/>
          <w:sz w:val="24"/>
        </w:rPr>
      </w:pPr>
      <w:r w:rsidRPr="0099246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36EF2443">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A3A69" w14:paraId="35491913" w14:textId="2F26083A">
      <w:pPr>
        <w:spacing w:after="0" w:line="240" w:lineRule="auto"/>
        <w:rPr>
          <w:rFonts w:asciiTheme="majorHAnsi" w:hAnsiTheme="majorHAnsi"/>
          <w:sz w:val="24"/>
        </w:rPr>
      </w:pPr>
    </w:p>
    <w:p w:rsidR="002A3A69" w:rsidP="002A3A69" w14:paraId="61166A24" w14:textId="5441BC57">
      <w:pPr>
        <w:spacing w:after="0" w:line="240" w:lineRule="auto"/>
        <w:rPr>
          <w:rFonts w:asciiTheme="majorHAnsi" w:hAnsiTheme="majorHAnsi"/>
          <w:sz w:val="24"/>
        </w:rPr>
      </w:pPr>
      <w:r w:rsidRPr="002A3A69">
        <w:rPr>
          <w:rFonts w:asciiTheme="majorHAnsi" w:hAnsiTheme="majorHAnsi"/>
          <w:sz w:val="24"/>
        </w:rPr>
        <w:t>To calculate the cost burden to the Federal government, we used the average salary for a USACE economist or plan formulator in the field (GS 12 Step 5) which amounts to $37.09 per hour. Assuming overhead and administration costs of 50%, the hourly cost is $55.64 ($37.09 x 1.5). Based on prior experience, it takes approximately 3 hours to review, assess and analyze each questionnaire.</w:t>
      </w:r>
    </w:p>
    <w:p w:rsidR="002A3A69" w:rsidRPr="002A3A69" w:rsidP="002A3A69" w14:paraId="05F3659D" w14:textId="77777777">
      <w:pPr>
        <w:spacing w:after="0" w:line="240" w:lineRule="auto"/>
        <w:rPr>
          <w:rFonts w:asciiTheme="majorHAnsi" w:hAnsiTheme="majorHAnsi"/>
          <w:sz w:val="24"/>
        </w:rPr>
      </w:pPr>
    </w:p>
    <w:p w:rsidR="00235D71" w:rsidP="00235D71" w14:paraId="5053B9E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70ECD9F" w14:textId="42DDACC4">
      <w:pPr>
        <w:pStyle w:val="ListParagraph"/>
        <w:spacing w:after="0" w:line="240" w:lineRule="auto"/>
        <w:rPr>
          <w:rFonts w:asciiTheme="majorHAnsi" w:hAnsiTheme="majorHAnsi"/>
          <w:sz w:val="24"/>
        </w:rPr>
      </w:pPr>
      <w:r w:rsidRPr="002A3A69">
        <w:rPr>
          <w:rFonts w:asciiTheme="majorHAnsi" w:hAnsiTheme="majorHAnsi"/>
          <w:sz w:val="24"/>
        </w:rPr>
        <w:t>US Army Corps of Engineers Navigation Survey of Tow and Barge Operators, Dock and Terminal Operators, Liner Carriers and Shippers</w:t>
      </w:r>
      <w:r w:rsidRPr="00235D71">
        <w:rPr>
          <w:rFonts w:asciiTheme="majorHAnsi" w:hAnsiTheme="majorHAnsi"/>
          <w:sz w:val="24"/>
        </w:rPr>
        <w:t xml:space="preserve"> </w:t>
      </w:r>
    </w:p>
    <w:p w:rsidR="00235D71" w:rsidRPr="0099246B" w:rsidP="00235D71" w14:paraId="4DF32148" w14:textId="59EFF8E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2A3A69">
        <w:rPr>
          <w:rFonts w:asciiTheme="majorHAnsi" w:hAnsiTheme="majorHAnsi"/>
          <w:sz w:val="24"/>
        </w:rPr>
        <w:t>800</w:t>
      </w:r>
    </w:p>
    <w:p w:rsidR="00235D71" w:rsidRPr="0099246B" w:rsidP="00235D71" w14:paraId="03509CCE" w14:textId="662C3DEF">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Processing Time per Response: </w:t>
      </w:r>
      <w:r w:rsidR="002A3A69">
        <w:rPr>
          <w:rFonts w:asciiTheme="majorHAnsi" w:hAnsiTheme="majorHAnsi"/>
          <w:sz w:val="24"/>
        </w:rPr>
        <w:t>3</w:t>
      </w:r>
      <w:r w:rsidRPr="0099246B">
        <w:rPr>
          <w:rFonts w:asciiTheme="majorHAnsi" w:hAnsiTheme="majorHAnsi"/>
          <w:sz w:val="24"/>
        </w:rPr>
        <w:t xml:space="preserve"> hours</w:t>
      </w:r>
    </w:p>
    <w:p w:rsidR="00235D71" w:rsidRPr="0099246B" w:rsidP="00235D71" w14:paraId="469C2F8D" w14:textId="51D61DC6">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Hourly Wage of</w:t>
      </w:r>
      <w:r w:rsidRPr="0099246B" w:rsidR="00F462F8">
        <w:rPr>
          <w:rFonts w:asciiTheme="majorHAnsi" w:hAnsiTheme="majorHAnsi"/>
          <w:sz w:val="24"/>
        </w:rPr>
        <w:t xml:space="preserve"> Worker(s) Processing Responses</w:t>
      </w:r>
      <w:r w:rsidRPr="0099246B">
        <w:rPr>
          <w:rFonts w:asciiTheme="majorHAnsi" w:hAnsiTheme="majorHAnsi"/>
          <w:sz w:val="24"/>
        </w:rPr>
        <w:t>: $</w:t>
      </w:r>
      <w:r w:rsidR="002A3A69">
        <w:rPr>
          <w:rFonts w:asciiTheme="majorHAnsi" w:hAnsiTheme="majorHAnsi"/>
          <w:sz w:val="24"/>
        </w:rPr>
        <w:t>55.64</w:t>
      </w:r>
    </w:p>
    <w:p w:rsidR="00235D71" w:rsidRPr="0099246B" w:rsidP="00235D71" w14:paraId="70D90E36" w14:textId="49C7C526">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Cost to Process Each Response: $</w:t>
      </w:r>
      <w:r w:rsidR="002A3A69">
        <w:rPr>
          <w:rFonts w:asciiTheme="majorHAnsi" w:hAnsiTheme="majorHAnsi"/>
          <w:sz w:val="24"/>
        </w:rPr>
        <w:t>166.92</w:t>
      </w:r>
    </w:p>
    <w:p w:rsidR="00235D71" w:rsidP="00235D71" w14:paraId="5203243A" w14:textId="15FFC0ED">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Total Cost to Process Responses: $</w:t>
      </w:r>
      <w:r w:rsidR="002A3A69">
        <w:rPr>
          <w:rFonts w:asciiTheme="majorHAnsi" w:hAnsiTheme="majorHAnsi"/>
          <w:sz w:val="24"/>
        </w:rPr>
        <w:t>133,536</w:t>
      </w:r>
    </w:p>
    <w:p w:rsidR="002A3A69" w:rsidP="002A3A69" w14:paraId="189B9D81" w14:textId="2D23CED5">
      <w:pPr>
        <w:spacing w:after="0" w:line="240" w:lineRule="auto"/>
        <w:rPr>
          <w:rFonts w:asciiTheme="majorHAnsi" w:hAnsiTheme="majorHAnsi"/>
          <w:sz w:val="24"/>
        </w:rPr>
      </w:pPr>
    </w:p>
    <w:p w:rsidR="002A3A69" w:rsidP="002A3A69" w14:paraId="0DD9810A" w14:textId="72B6E79A">
      <w:pPr>
        <w:pStyle w:val="ListParagraph"/>
        <w:spacing w:after="0" w:line="240" w:lineRule="auto"/>
        <w:rPr>
          <w:rFonts w:asciiTheme="majorHAnsi" w:hAnsiTheme="majorHAnsi"/>
          <w:sz w:val="24"/>
        </w:rPr>
      </w:pPr>
      <w:r w:rsidRPr="002A3A69">
        <w:rPr>
          <w:rFonts w:asciiTheme="majorHAnsi" w:hAnsiTheme="majorHAnsi"/>
          <w:sz w:val="24"/>
        </w:rPr>
        <w:t xml:space="preserve">US Army Corps of Engineers Navigation Survey of </w:t>
      </w:r>
      <w:r w:rsidR="00986350">
        <w:rPr>
          <w:rFonts w:asciiTheme="majorHAnsi" w:hAnsiTheme="majorHAnsi"/>
          <w:sz w:val="24"/>
        </w:rPr>
        <w:t>Commercial Fishers</w:t>
      </w:r>
    </w:p>
    <w:p w:rsidR="002A3A69" w:rsidRPr="0099246B" w:rsidP="002A3A69" w14:paraId="6C381653" w14:textId="1C49509F">
      <w:pPr>
        <w:pStyle w:val="ListParagraph"/>
        <w:numPr>
          <w:ilvl w:val="0"/>
          <w:numId w:val="38"/>
        </w:numPr>
        <w:spacing w:after="0" w:line="240" w:lineRule="auto"/>
        <w:rPr>
          <w:rFonts w:asciiTheme="majorHAnsi" w:hAnsiTheme="majorHAnsi"/>
          <w:sz w:val="24"/>
        </w:rPr>
      </w:pPr>
      <w:r>
        <w:rPr>
          <w:rFonts w:asciiTheme="majorHAnsi" w:hAnsiTheme="majorHAnsi"/>
          <w:sz w:val="24"/>
        </w:rPr>
        <w:t>Number of Total Annual Responses: 200</w:t>
      </w:r>
    </w:p>
    <w:p w:rsidR="002A3A69" w:rsidRPr="0099246B" w:rsidP="002A3A69" w14:paraId="3EBD691C" w14:textId="77777777">
      <w:pPr>
        <w:pStyle w:val="ListParagraph"/>
        <w:numPr>
          <w:ilvl w:val="0"/>
          <w:numId w:val="38"/>
        </w:numPr>
        <w:spacing w:after="0" w:line="240" w:lineRule="auto"/>
        <w:rPr>
          <w:rFonts w:asciiTheme="majorHAnsi" w:hAnsiTheme="majorHAnsi"/>
          <w:sz w:val="24"/>
        </w:rPr>
      </w:pPr>
      <w:r w:rsidRPr="0099246B">
        <w:rPr>
          <w:rFonts w:asciiTheme="majorHAnsi" w:hAnsiTheme="majorHAnsi"/>
          <w:sz w:val="24"/>
        </w:rPr>
        <w:t xml:space="preserve">Processing Time per Response: </w:t>
      </w:r>
      <w:r>
        <w:rPr>
          <w:rFonts w:asciiTheme="majorHAnsi" w:hAnsiTheme="majorHAnsi"/>
          <w:sz w:val="24"/>
        </w:rPr>
        <w:t>3</w:t>
      </w:r>
      <w:r w:rsidRPr="0099246B">
        <w:rPr>
          <w:rFonts w:asciiTheme="majorHAnsi" w:hAnsiTheme="majorHAnsi"/>
          <w:sz w:val="24"/>
        </w:rPr>
        <w:t xml:space="preserve"> hours</w:t>
      </w:r>
    </w:p>
    <w:p w:rsidR="002A3A69" w:rsidRPr="0099246B" w:rsidP="002A3A69" w14:paraId="037633DD" w14:textId="77777777">
      <w:pPr>
        <w:pStyle w:val="ListParagraph"/>
        <w:numPr>
          <w:ilvl w:val="0"/>
          <w:numId w:val="38"/>
        </w:numPr>
        <w:spacing w:after="0" w:line="240" w:lineRule="auto"/>
        <w:rPr>
          <w:rFonts w:asciiTheme="majorHAnsi" w:hAnsiTheme="majorHAnsi"/>
          <w:sz w:val="24"/>
        </w:rPr>
      </w:pPr>
      <w:r w:rsidRPr="0099246B">
        <w:rPr>
          <w:rFonts w:asciiTheme="majorHAnsi" w:hAnsiTheme="majorHAnsi"/>
          <w:sz w:val="24"/>
        </w:rPr>
        <w:t>Hourly Wage of Worker(s) Processing Responses: $</w:t>
      </w:r>
      <w:r>
        <w:rPr>
          <w:rFonts w:asciiTheme="majorHAnsi" w:hAnsiTheme="majorHAnsi"/>
          <w:sz w:val="24"/>
        </w:rPr>
        <w:t>55.64</w:t>
      </w:r>
    </w:p>
    <w:p w:rsidR="002A3A69" w:rsidRPr="0099246B" w:rsidP="002A3A69" w14:paraId="68B04CD8" w14:textId="77777777">
      <w:pPr>
        <w:pStyle w:val="ListParagraph"/>
        <w:numPr>
          <w:ilvl w:val="0"/>
          <w:numId w:val="38"/>
        </w:numPr>
        <w:spacing w:after="0" w:line="240" w:lineRule="auto"/>
        <w:rPr>
          <w:rFonts w:asciiTheme="majorHAnsi" w:hAnsiTheme="majorHAnsi"/>
          <w:sz w:val="24"/>
        </w:rPr>
      </w:pPr>
      <w:r w:rsidRPr="0099246B">
        <w:rPr>
          <w:rFonts w:asciiTheme="majorHAnsi" w:hAnsiTheme="majorHAnsi"/>
          <w:sz w:val="24"/>
        </w:rPr>
        <w:t>Cost to Process Each Response: $</w:t>
      </w:r>
      <w:r>
        <w:rPr>
          <w:rFonts w:asciiTheme="majorHAnsi" w:hAnsiTheme="majorHAnsi"/>
          <w:sz w:val="24"/>
        </w:rPr>
        <w:t>166.92</w:t>
      </w:r>
    </w:p>
    <w:p w:rsidR="002A3A69" w:rsidRPr="002A3A69" w:rsidP="002A3A69" w14:paraId="51C283B1" w14:textId="7659B860">
      <w:pPr>
        <w:pStyle w:val="ListParagraph"/>
        <w:numPr>
          <w:ilvl w:val="0"/>
          <w:numId w:val="38"/>
        </w:numPr>
        <w:spacing w:after="0" w:line="240" w:lineRule="auto"/>
        <w:rPr>
          <w:rFonts w:asciiTheme="majorHAnsi" w:hAnsiTheme="majorHAnsi"/>
          <w:sz w:val="24"/>
        </w:rPr>
      </w:pPr>
      <w:r w:rsidRPr="0099246B">
        <w:rPr>
          <w:rFonts w:asciiTheme="majorHAnsi" w:hAnsiTheme="majorHAnsi"/>
          <w:sz w:val="24"/>
        </w:rPr>
        <w:t>Total Cost to Process Responses: $</w:t>
      </w:r>
      <w:r>
        <w:rPr>
          <w:rFonts w:asciiTheme="majorHAnsi" w:hAnsiTheme="majorHAnsi"/>
          <w:sz w:val="24"/>
        </w:rPr>
        <w:t>33,384</w:t>
      </w:r>
    </w:p>
    <w:p w:rsidR="00B55E9F" w:rsidRPr="0099246B" w:rsidP="00B55E9F" w14:paraId="5D91B397" w14:textId="77777777">
      <w:pPr>
        <w:pStyle w:val="ListParagraph"/>
        <w:spacing w:after="0" w:line="240" w:lineRule="auto"/>
        <w:ind w:left="1440"/>
        <w:rPr>
          <w:rFonts w:asciiTheme="majorHAnsi" w:hAnsiTheme="majorHAnsi"/>
          <w:sz w:val="24"/>
        </w:rPr>
      </w:pPr>
    </w:p>
    <w:p w:rsidR="00235D71" w:rsidRPr="0099246B" w:rsidP="00235D71" w14:paraId="39A37EA0" w14:textId="77777777">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Overall Labor Burden to the Federal Government</w:t>
      </w:r>
    </w:p>
    <w:p w:rsidR="00235D71" w:rsidRPr="0099246B" w:rsidP="00235D71" w14:paraId="503D80A3" w14:textId="68DC6854">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2A3A69">
        <w:rPr>
          <w:rFonts w:asciiTheme="majorHAnsi" w:hAnsiTheme="majorHAnsi"/>
          <w:sz w:val="24"/>
        </w:rPr>
        <w:t>1,000</w:t>
      </w:r>
    </w:p>
    <w:p w:rsidR="00B55E9F" w:rsidRPr="0099246B" w:rsidP="00722FDB" w14:paraId="627CD61D" w14:textId="7E86243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99246B" w:rsidR="00235D71">
        <w:rPr>
          <w:rFonts w:asciiTheme="majorHAnsi" w:hAnsiTheme="majorHAnsi"/>
          <w:sz w:val="24"/>
        </w:rPr>
        <w:t>:</w:t>
      </w:r>
      <w:r w:rsidRPr="0099246B" w:rsidR="00235D71">
        <w:rPr>
          <w:rFonts w:asciiTheme="majorHAnsi" w:hAnsiTheme="majorHAnsi"/>
          <w:i/>
          <w:sz w:val="24"/>
        </w:rPr>
        <w:t xml:space="preserve"> </w:t>
      </w:r>
      <w:r>
        <w:rPr>
          <w:rFonts w:asciiTheme="majorHAnsi" w:hAnsiTheme="majorHAnsi"/>
          <w:sz w:val="24"/>
        </w:rPr>
        <w:t>$</w:t>
      </w:r>
      <w:r w:rsidR="002A3A69">
        <w:rPr>
          <w:rFonts w:asciiTheme="majorHAnsi" w:hAnsiTheme="majorHAnsi"/>
          <w:sz w:val="24"/>
        </w:rPr>
        <w:t>166,9</w:t>
      </w:r>
      <w:r w:rsidR="00A411FB">
        <w:rPr>
          <w:rFonts w:asciiTheme="majorHAnsi" w:hAnsiTheme="majorHAnsi"/>
          <w:sz w:val="24"/>
        </w:rPr>
        <w:t>20</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99246B" w:rsidP="00722FDB" w14:paraId="5EDD0D29" w14:textId="73AB3AAD">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63EBB45E">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A3A69">
        <w:rPr>
          <w:rFonts w:asciiTheme="majorHAnsi" w:hAnsiTheme="majorHAnsi"/>
          <w:sz w:val="24"/>
        </w:rPr>
        <w:t>1,000</w:t>
      </w:r>
    </w:p>
    <w:p w:rsidR="00235D71" w:rsidRPr="00235D71" w:rsidP="00235D71" w14:paraId="2D463198" w14:textId="61DBFE9E">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A3A69">
        <w:rPr>
          <w:rFonts w:asciiTheme="majorHAnsi" w:hAnsiTheme="majorHAnsi"/>
          <w:sz w:val="24"/>
        </w:rPr>
        <w:t>100</w:t>
      </w:r>
    </w:p>
    <w:p w:rsidR="00235D71" w:rsidRPr="00235D71" w:rsidP="00235D71" w14:paraId="78E96211" w14:textId="6D06E19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A3A69">
        <w:rPr>
          <w:rFonts w:asciiTheme="majorHAnsi" w:hAnsiTheme="majorHAnsi"/>
          <w:sz w:val="24"/>
        </w:rPr>
        <w:t>350</w:t>
      </w:r>
    </w:p>
    <w:p w:rsidR="00235D71" w:rsidRPr="00235D71" w:rsidP="00235D71" w14:paraId="2C641BD1" w14:textId="410D54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A3A69">
        <w:rPr>
          <w:rFonts w:asciiTheme="majorHAnsi" w:hAnsiTheme="majorHAnsi"/>
          <w:sz w:val="24"/>
        </w:rPr>
        <w:t>1,000</w:t>
      </w:r>
    </w:p>
    <w:p w:rsidR="00235D71" w:rsidRPr="00235D71" w:rsidP="00235D71" w14:paraId="178BDB4C" w14:textId="39475892">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A3A69">
        <w:rPr>
          <w:rFonts w:asciiTheme="majorHAnsi" w:hAnsiTheme="majorHAnsi"/>
          <w:sz w:val="24"/>
        </w:rPr>
        <w:t>1,000</w:t>
      </w:r>
    </w:p>
    <w:p w:rsidR="00235D71" w:rsidRPr="00B55E9F" w:rsidP="00235D71" w14:paraId="6B68B931" w14:textId="7B2881D5">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853D31">
        <w:rPr>
          <w:rFonts w:asciiTheme="majorHAnsi" w:hAnsiTheme="majorHAnsi"/>
          <w:sz w:val="24"/>
        </w:rPr>
        <w:t>: $2500</w:t>
      </w:r>
      <w:r>
        <w:rPr>
          <w:rFonts w:asciiTheme="majorHAnsi" w:hAnsiTheme="majorHAnsi"/>
          <w:sz w:val="24"/>
        </w:rPr>
        <w:t xml:space="preserve"> (Travel Costs)</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5C09D49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853D31">
        <w:rPr>
          <w:rFonts w:asciiTheme="majorHAnsi" w:hAnsiTheme="majorHAnsi"/>
          <w:sz w:val="24"/>
        </w:rPr>
        <w:t>5</w:t>
      </w:r>
      <w:r w:rsidR="00611B9D">
        <w:rPr>
          <w:rFonts w:asciiTheme="majorHAnsi" w:hAnsiTheme="majorHAnsi"/>
          <w:sz w:val="24"/>
        </w:rPr>
        <w:t>,</w:t>
      </w:r>
      <w:r w:rsidR="00853D31">
        <w:rPr>
          <w:rFonts w:asciiTheme="majorHAnsi" w:hAnsiTheme="majorHAnsi"/>
          <w:sz w:val="24"/>
        </w:rPr>
        <w:t>950</w:t>
      </w:r>
    </w:p>
    <w:p w:rsidR="00B55E9F" w:rsidP="00B55E9F" w14:paraId="66226D9B" w14:textId="77777777">
      <w:pPr>
        <w:spacing w:after="0" w:line="240" w:lineRule="auto"/>
        <w:rPr>
          <w:rFonts w:asciiTheme="majorHAnsi" w:hAnsiTheme="majorHAnsi"/>
          <w:i/>
          <w:sz w:val="24"/>
        </w:rPr>
      </w:pPr>
    </w:p>
    <w:p w:rsidR="00B55E9F" w:rsidRPr="00831FD0" w:rsidP="00B55E9F" w14:paraId="51D3B1A4" w14:textId="77777777">
      <w:pPr>
        <w:spacing w:after="0" w:line="240" w:lineRule="auto"/>
        <w:rPr>
          <w:rFonts w:asciiTheme="majorHAnsi" w:hAnsiTheme="majorHAnsi"/>
          <w:sz w:val="24"/>
        </w:rPr>
      </w:pPr>
      <w:r w:rsidRPr="00831FD0">
        <w:rPr>
          <w:rFonts w:asciiTheme="majorHAnsi" w:hAnsiTheme="majorHAnsi"/>
          <w:sz w:val="24"/>
        </w:rPr>
        <w:t>Part C: TOTAL COST TO THE FEDERAL GOVERNMENT</w:t>
      </w:r>
    </w:p>
    <w:p w:rsidR="00B55E9F" w:rsidRPr="00831FD0" w:rsidP="00B55E9F" w14:paraId="4152D4B8" w14:textId="77777777">
      <w:pPr>
        <w:spacing w:after="0" w:line="240" w:lineRule="auto"/>
        <w:rPr>
          <w:rFonts w:asciiTheme="majorHAnsi" w:hAnsiTheme="majorHAnsi"/>
          <w:sz w:val="24"/>
        </w:rPr>
      </w:pPr>
    </w:p>
    <w:p w:rsidR="00486235" w:rsidRPr="00831FD0" w:rsidP="00B55E9F" w14:paraId="21B75F27" w14:textId="002CB930">
      <w:pPr>
        <w:pStyle w:val="ListParagraph"/>
        <w:numPr>
          <w:ilvl w:val="0"/>
          <w:numId w:val="22"/>
        </w:numPr>
        <w:spacing w:after="0" w:line="240" w:lineRule="auto"/>
        <w:rPr>
          <w:rFonts w:asciiTheme="majorHAnsi" w:hAnsiTheme="majorHAnsi"/>
          <w:sz w:val="24"/>
        </w:rPr>
      </w:pPr>
      <w:r w:rsidRPr="00831FD0">
        <w:rPr>
          <w:rFonts w:asciiTheme="majorHAnsi" w:hAnsiTheme="majorHAnsi"/>
          <w:sz w:val="24"/>
        </w:rPr>
        <w:t>Total Labor Cost to the Federal Government: $</w:t>
      </w:r>
      <w:r w:rsidRPr="00831FD0" w:rsidR="00831FD0">
        <w:rPr>
          <w:rFonts w:asciiTheme="majorHAnsi" w:hAnsiTheme="majorHAnsi"/>
          <w:sz w:val="24"/>
        </w:rPr>
        <w:t>166,9</w:t>
      </w:r>
      <w:r w:rsidR="00611B9D">
        <w:rPr>
          <w:rFonts w:asciiTheme="majorHAnsi" w:hAnsiTheme="majorHAnsi"/>
          <w:sz w:val="24"/>
        </w:rPr>
        <w:t>20</w:t>
      </w:r>
    </w:p>
    <w:p w:rsidR="00B55E9F" w:rsidRPr="00831FD0" w:rsidP="00B55E9F" w14:paraId="12CA1983" w14:textId="77777777">
      <w:pPr>
        <w:pStyle w:val="ListParagraph"/>
        <w:spacing w:after="0" w:line="240" w:lineRule="auto"/>
        <w:rPr>
          <w:rFonts w:asciiTheme="majorHAnsi" w:hAnsiTheme="majorHAnsi"/>
          <w:sz w:val="24"/>
        </w:rPr>
      </w:pPr>
    </w:p>
    <w:p w:rsidR="00B55E9F" w:rsidRPr="00831FD0" w:rsidP="00B55E9F" w14:paraId="6E416EDC" w14:textId="4EC9193D">
      <w:pPr>
        <w:pStyle w:val="ListParagraph"/>
        <w:numPr>
          <w:ilvl w:val="0"/>
          <w:numId w:val="22"/>
        </w:numPr>
        <w:spacing w:after="0" w:line="240" w:lineRule="auto"/>
        <w:rPr>
          <w:rFonts w:asciiTheme="majorHAnsi" w:hAnsiTheme="majorHAnsi"/>
          <w:sz w:val="24"/>
        </w:rPr>
      </w:pPr>
      <w:r w:rsidRPr="00831FD0">
        <w:rPr>
          <w:rFonts w:asciiTheme="majorHAnsi" w:hAnsiTheme="majorHAnsi"/>
          <w:sz w:val="24"/>
        </w:rPr>
        <w:t>Total Operational and Maintenance Costs: $</w:t>
      </w:r>
      <w:r w:rsidRPr="00831FD0" w:rsidR="00831FD0">
        <w:rPr>
          <w:rFonts w:asciiTheme="majorHAnsi" w:hAnsiTheme="majorHAnsi"/>
          <w:sz w:val="24"/>
        </w:rPr>
        <w:t>5</w:t>
      </w:r>
      <w:r w:rsidR="00611B9D">
        <w:rPr>
          <w:rFonts w:asciiTheme="majorHAnsi" w:hAnsiTheme="majorHAnsi"/>
          <w:sz w:val="24"/>
        </w:rPr>
        <w:t>,</w:t>
      </w:r>
      <w:r w:rsidRPr="00831FD0" w:rsidR="00831FD0">
        <w:rPr>
          <w:rFonts w:asciiTheme="majorHAnsi" w:hAnsiTheme="majorHAnsi"/>
          <w:sz w:val="24"/>
        </w:rPr>
        <w:t>950</w:t>
      </w:r>
    </w:p>
    <w:p w:rsidR="00B55E9F" w:rsidRPr="00831FD0" w:rsidP="00B55E9F" w14:paraId="5F46D792" w14:textId="77777777">
      <w:pPr>
        <w:spacing w:after="0" w:line="240" w:lineRule="auto"/>
        <w:rPr>
          <w:rFonts w:asciiTheme="majorHAnsi" w:hAnsiTheme="majorHAnsi"/>
          <w:sz w:val="24"/>
        </w:rPr>
      </w:pPr>
    </w:p>
    <w:p w:rsidR="00B55E9F" w:rsidRPr="00831FD0" w:rsidP="00B55E9F" w14:paraId="3BC8DA60" w14:textId="13DA18D9">
      <w:pPr>
        <w:pStyle w:val="ListParagraph"/>
        <w:numPr>
          <w:ilvl w:val="0"/>
          <w:numId w:val="22"/>
        </w:numPr>
        <w:spacing w:after="0" w:line="240" w:lineRule="auto"/>
        <w:rPr>
          <w:rFonts w:asciiTheme="majorHAnsi" w:hAnsiTheme="majorHAnsi"/>
          <w:sz w:val="24"/>
        </w:rPr>
      </w:pPr>
      <w:r w:rsidRPr="00831FD0">
        <w:rPr>
          <w:rFonts w:asciiTheme="majorHAnsi" w:hAnsiTheme="majorHAnsi"/>
          <w:sz w:val="24"/>
        </w:rPr>
        <w:t>Total</w:t>
      </w:r>
      <w:r w:rsidRPr="00831FD0" w:rsidR="0099246B">
        <w:rPr>
          <w:rFonts w:asciiTheme="majorHAnsi" w:hAnsiTheme="majorHAnsi"/>
          <w:sz w:val="24"/>
        </w:rPr>
        <w:t xml:space="preserve"> Cost to the Federal Government</w:t>
      </w:r>
      <w:r w:rsidRPr="00831FD0">
        <w:rPr>
          <w:rFonts w:asciiTheme="majorHAnsi" w:hAnsiTheme="majorHAnsi"/>
          <w:sz w:val="24"/>
        </w:rPr>
        <w:t>: $</w:t>
      </w:r>
      <w:r w:rsidRPr="00831FD0" w:rsidR="00831FD0">
        <w:rPr>
          <w:rFonts w:asciiTheme="majorHAnsi" w:hAnsiTheme="majorHAnsi"/>
          <w:sz w:val="24"/>
        </w:rPr>
        <w:t>172,8</w:t>
      </w:r>
      <w:r w:rsidR="00611B9D">
        <w:rPr>
          <w:rFonts w:asciiTheme="majorHAnsi" w:hAnsiTheme="majorHAnsi"/>
          <w:sz w:val="24"/>
        </w:rPr>
        <w:t>70</w:t>
      </w:r>
    </w:p>
    <w:p w:rsidR="00486235" w:rsidP="00486235" w14:paraId="236E62A7" w14:textId="77777777">
      <w:pPr>
        <w:spacing w:after="0" w:line="240" w:lineRule="auto"/>
        <w:rPr>
          <w:rFonts w:asciiTheme="majorHAnsi" w:hAnsiTheme="majorHAnsi"/>
          <w:sz w:val="24"/>
        </w:rPr>
      </w:pPr>
    </w:p>
    <w:p w:rsidR="00DA2B37" w:rsidRPr="00A50A0F" w:rsidP="00486235"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86235" w14:paraId="0FAAEC88" w14:textId="77777777">
      <w:pPr>
        <w:spacing w:after="0" w:line="240" w:lineRule="auto"/>
        <w:rPr>
          <w:rFonts w:asciiTheme="majorHAnsi" w:hAnsiTheme="majorHAnsi"/>
          <w:i/>
          <w:sz w:val="24"/>
        </w:rPr>
      </w:pPr>
    </w:p>
    <w:p w:rsidR="00DA2B37" w:rsidRPr="002A3A69" w:rsidP="00802AAD" w14:paraId="673C730C" w14:textId="28677E2D">
      <w:pPr>
        <w:spacing w:after="0" w:line="240" w:lineRule="auto"/>
        <w:rPr>
          <w:rFonts w:asciiTheme="majorHAnsi" w:hAnsiTheme="majorHAnsi"/>
          <w:iCs/>
          <w:sz w:val="24"/>
        </w:rPr>
      </w:pPr>
      <w:r w:rsidRPr="00A411FB">
        <w:rPr>
          <w:rFonts w:asciiTheme="majorHAnsi" w:hAnsiTheme="majorHAnsi"/>
          <w:iCs/>
          <w:sz w:val="24"/>
        </w:rPr>
        <w:t>This is a new collection with a new associated burden.</w:t>
      </w:r>
    </w:p>
    <w:p w:rsidR="00DA2B37" w:rsidP="00486235" w14:paraId="151677B1" w14:textId="77777777">
      <w:pPr>
        <w:spacing w:after="0" w:line="240" w:lineRule="auto"/>
        <w:rPr>
          <w:rFonts w:asciiTheme="majorHAnsi" w:hAnsiTheme="majorHAnsi"/>
          <w:sz w:val="24"/>
        </w:rPr>
      </w:pPr>
    </w:p>
    <w:p w:rsidR="00DA2B37" w:rsidP="0048623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99246B" w:rsidP="00486235" w14:paraId="2E43ADD9" w14:textId="77777777">
      <w:pPr>
        <w:spacing w:after="0" w:line="240" w:lineRule="auto"/>
        <w:rPr>
          <w:rFonts w:asciiTheme="majorHAnsi" w:hAnsiTheme="majorHAnsi"/>
          <w:i/>
          <w:sz w:val="24"/>
        </w:rPr>
      </w:pPr>
    </w:p>
    <w:p w:rsidR="00DA2B37" w:rsidP="00486235" w14:paraId="171D7566" w14:textId="412E74CD">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99246B" w:rsidRPr="00C62D17" w:rsidP="0099246B"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RPr="00C62D17" w:rsidP="00486235" w14:paraId="3B8BB841" w14:textId="28F74551">
      <w:pPr>
        <w:spacing w:after="0" w:line="240" w:lineRule="auto"/>
        <w:rPr>
          <w:rFonts w:asciiTheme="majorHAnsi" w:hAnsiTheme="majorHAnsi"/>
          <w:i/>
          <w:sz w:val="24"/>
        </w:rPr>
      </w:pPr>
    </w:p>
    <w:p w:rsidR="00C62D17" w:rsidRPr="0099246B" w:rsidP="00486235" w14:paraId="79E7223A" w14:textId="06D89805">
      <w:pPr>
        <w:spacing w:after="0" w:line="240" w:lineRule="auto"/>
        <w:rPr>
          <w:rFonts w:asciiTheme="majorHAnsi" w:hAnsiTheme="majorHAnsi"/>
          <w:sz w:val="24"/>
        </w:rPr>
      </w:pPr>
      <w:r w:rsidRPr="0099246B">
        <w:rPr>
          <w:rFonts w:asciiTheme="majorHAnsi" w:hAnsiTheme="majorHAnsi"/>
          <w:sz w:val="24"/>
        </w:rPr>
        <w:t xml:space="preserve">We are not seeking approval to omit the display of the expiration date of the OMB approval on the collection instrument. </w:t>
      </w:r>
    </w:p>
    <w:p w:rsidR="00C62D17" w:rsidRPr="0099246B" w:rsidP="00486235" w14:paraId="33190248" w14:textId="77777777">
      <w:pPr>
        <w:spacing w:after="0" w:line="240" w:lineRule="auto"/>
        <w:rPr>
          <w:rFonts w:asciiTheme="majorHAnsi" w:hAnsiTheme="majorHAnsi"/>
          <w:sz w:val="24"/>
        </w:rPr>
      </w:pPr>
    </w:p>
    <w:p w:rsidR="0099246B" w:rsidRPr="0099246B" w:rsidP="0099246B"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0099246B" w:rsidRPr="0099246B" w:rsidP="00B55E9F" w14:paraId="538658A8" w14:textId="77777777">
      <w:pPr>
        <w:spacing w:after="0" w:line="240" w:lineRule="auto"/>
        <w:rPr>
          <w:rFonts w:asciiTheme="majorHAnsi" w:hAnsiTheme="majorHAnsi"/>
          <w:sz w:val="24"/>
        </w:rPr>
      </w:pPr>
    </w:p>
    <w:p w:rsidR="00A50A0F" w:rsidRPr="00C62D17" w:rsidP="00B55E9F" w14:paraId="3C783287" w14:textId="56FD6E8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78DF"/>
    <w:multiLevelType w:val="hybridMultilevel"/>
    <w:tmpl w:val="C7348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884B0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555D2"/>
    <w:multiLevelType w:val="hybridMultilevel"/>
    <w:tmpl w:val="2AEE4D16"/>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A75CD4"/>
    <w:multiLevelType w:val="hybridMultilevel"/>
    <w:tmpl w:val="ED14A77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932088"/>
    <w:multiLevelType w:val="hybridMultilevel"/>
    <w:tmpl w:val="5868124A"/>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5413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D4B7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AA24DE3"/>
    <w:multiLevelType w:val="hybridMultilevel"/>
    <w:tmpl w:val="8E9A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FFD29D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34EB4BB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49267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705265D"/>
    <w:multiLevelType w:val="hybridMultilevel"/>
    <w:tmpl w:val="EEA4A04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A9397E"/>
    <w:multiLevelType w:val="hybridMultilevel"/>
    <w:tmpl w:val="C620362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FF2603"/>
    <w:multiLevelType w:val="hybridMultilevel"/>
    <w:tmpl w:val="D5244B38"/>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C13AE0"/>
    <w:multiLevelType w:val="hybridMultilevel"/>
    <w:tmpl w:val="A318784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2"/>
  </w:num>
  <w:num w:numId="4">
    <w:abstractNumId w:val="19"/>
  </w:num>
  <w:num w:numId="5">
    <w:abstractNumId w:val="30"/>
  </w:num>
  <w:num w:numId="6">
    <w:abstractNumId w:val="2"/>
  </w:num>
  <w:num w:numId="7">
    <w:abstractNumId w:val="31"/>
  </w:num>
  <w:num w:numId="8">
    <w:abstractNumId w:val="27"/>
  </w:num>
  <w:num w:numId="9">
    <w:abstractNumId w:val="32"/>
  </w:num>
  <w:num w:numId="10">
    <w:abstractNumId w:val="5"/>
  </w:num>
  <w:num w:numId="11">
    <w:abstractNumId w:val="26"/>
  </w:num>
  <w:num w:numId="12">
    <w:abstractNumId w:val="28"/>
  </w:num>
  <w:num w:numId="13">
    <w:abstractNumId w:val="36"/>
  </w:num>
  <w:num w:numId="14">
    <w:abstractNumId w:val="37"/>
  </w:num>
  <w:num w:numId="15">
    <w:abstractNumId w:val="17"/>
  </w:num>
  <w:num w:numId="16">
    <w:abstractNumId w:val="16"/>
  </w:num>
  <w:num w:numId="17">
    <w:abstractNumId w:val="23"/>
  </w:num>
  <w:num w:numId="18">
    <w:abstractNumId w:val="12"/>
  </w:num>
  <w:num w:numId="19">
    <w:abstractNumId w:val="11"/>
  </w:num>
  <w:num w:numId="20">
    <w:abstractNumId w:val="8"/>
  </w:num>
  <w:num w:numId="21">
    <w:abstractNumId w:val="24"/>
  </w:num>
  <w:num w:numId="22">
    <w:abstractNumId w:val="3"/>
  </w:num>
  <w:num w:numId="23">
    <w:abstractNumId w:val="7"/>
  </w:num>
  <w:num w:numId="24">
    <w:abstractNumId w:val="33"/>
  </w:num>
  <w:num w:numId="25">
    <w:abstractNumId w:val="15"/>
  </w:num>
  <w:num w:numId="26">
    <w:abstractNumId w:val="9"/>
  </w:num>
  <w:num w:numId="27">
    <w:abstractNumId w:val="35"/>
  </w:num>
  <w:num w:numId="28">
    <w:abstractNumId w:val="38"/>
  </w:num>
  <w:num w:numId="29">
    <w:abstractNumId w:val="34"/>
  </w:num>
  <w:num w:numId="30">
    <w:abstractNumId w:val="6"/>
  </w:num>
  <w:num w:numId="31">
    <w:abstractNumId w:val="29"/>
  </w:num>
  <w:num w:numId="32">
    <w:abstractNumId w:val="10"/>
  </w:num>
  <w:num w:numId="33">
    <w:abstractNumId w:val="13"/>
  </w:num>
  <w:num w:numId="34">
    <w:abstractNumId w:val="14"/>
  </w:num>
  <w:num w:numId="35">
    <w:abstractNumId w:val="4"/>
  </w:num>
  <w:num w:numId="36">
    <w:abstractNumId w:val="20"/>
  </w:num>
  <w:num w:numId="37">
    <w:abstractNumId w:val="21"/>
  </w:num>
  <w:num w:numId="38">
    <w:abstractNumId w:val="1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C78A0"/>
    <w:rsid w:val="000F1C51"/>
    <w:rsid w:val="001017A0"/>
    <w:rsid w:val="00105F45"/>
    <w:rsid w:val="00127B46"/>
    <w:rsid w:val="0019309D"/>
    <w:rsid w:val="001B5104"/>
    <w:rsid w:val="001F526C"/>
    <w:rsid w:val="00200261"/>
    <w:rsid w:val="00203BC2"/>
    <w:rsid w:val="00211832"/>
    <w:rsid w:val="00222D1B"/>
    <w:rsid w:val="00235D71"/>
    <w:rsid w:val="0024335E"/>
    <w:rsid w:val="00254DCF"/>
    <w:rsid w:val="002567F9"/>
    <w:rsid w:val="0027743E"/>
    <w:rsid w:val="00294E92"/>
    <w:rsid w:val="002A3A69"/>
    <w:rsid w:val="002D486C"/>
    <w:rsid w:val="002D7713"/>
    <w:rsid w:val="00307864"/>
    <w:rsid w:val="00310A2B"/>
    <w:rsid w:val="003132E7"/>
    <w:rsid w:val="00331D7E"/>
    <w:rsid w:val="00337EF1"/>
    <w:rsid w:val="00340D9B"/>
    <w:rsid w:val="00371405"/>
    <w:rsid w:val="00394A8A"/>
    <w:rsid w:val="003C0540"/>
    <w:rsid w:val="00420AE9"/>
    <w:rsid w:val="004259B9"/>
    <w:rsid w:val="00480AFF"/>
    <w:rsid w:val="00486235"/>
    <w:rsid w:val="00490797"/>
    <w:rsid w:val="004939F1"/>
    <w:rsid w:val="004C74D6"/>
    <w:rsid w:val="004D0B7D"/>
    <w:rsid w:val="004F4F5D"/>
    <w:rsid w:val="00502FF3"/>
    <w:rsid w:val="00510F0C"/>
    <w:rsid w:val="00520B36"/>
    <w:rsid w:val="00571698"/>
    <w:rsid w:val="00576EDB"/>
    <w:rsid w:val="00581BAE"/>
    <w:rsid w:val="00594B6B"/>
    <w:rsid w:val="00596BBA"/>
    <w:rsid w:val="005C3A95"/>
    <w:rsid w:val="005C7428"/>
    <w:rsid w:val="005D5C81"/>
    <w:rsid w:val="005E4B6D"/>
    <w:rsid w:val="00611B9D"/>
    <w:rsid w:val="00642741"/>
    <w:rsid w:val="0065530D"/>
    <w:rsid w:val="006A13FA"/>
    <w:rsid w:val="006E563D"/>
    <w:rsid w:val="006E57A0"/>
    <w:rsid w:val="006F2DF8"/>
    <w:rsid w:val="00722FDB"/>
    <w:rsid w:val="0077261C"/>
    <w:rsid w:val="007C49F9"/>
    <w:rsid w:val="00802AAD"/>
    <w:rsid w:val="00813A14"/>
    <w:rsid w:val="008166C1"/>
    <w:rsid w:val="00817DDE"/>
    <w:rsid w:val="00831FD0"/>
    <w:rsid w:val="00853D31"/>
    <w:rsid w:val="0085688C"/>
    <w:rsid w:val="008635C4"/>
    <w:rsid w:val="00882243"/>
    <w:rsid w:val="008A06EF"/>
    <w:rsid w:val="008D1294"/>
    <w:rsid w:val="008E3029"/>
    <w:rsid w:val="0098628F"/>
    <w:rsid w:val="00986350"/>
    <w:rsid w:val="0099246B"/>
    <w:rsid w:val="00994F2B"/>
    <w:rsid w:val="00996894"/>
    <w:rsid w:val="009A6246"/>
    <w:rsid w:val="009D7163"/>
    <w:rsid w:val="009F2544"/>
    <w:rsid w:val="00A32CB4"/>
    <w:rsid w:val="00A411FB"/>
    <w:rsid w:val="00A47F0A"/>
    <w:rsid w:val="00A50A0F"/>
    <w:rsid w:val="00A76F7E"/>
    <w:rsid w:val="00A77157"/>
    <w:rsid w:val="00B05E36"/>
    <w:rsid w:val="00B07821"/>
    <w:rsid w:val="00B429D9"/>
    <w:rsid w:val="00B52F4E"/>
    <w:rsid w:val="00B55E9F"/>
    <w:rsid w:val="00B933B0"/>
    <w:rsid w:val="00BC2FE9"/>
    <w:rsid w:val="00BD7755"/>
    <w:rsid w:val="00C07477"/>
    <w:rsid w:val="00C33684"/>
    <w:rsid w:val="00C62D17"/>
    <w:rsid w:val="00C703BB"/>
    <w:rsid w:val="00C808F4"/>
    <w:rsid w:val="00CA15B1"/>
    <w:rsid w:val="00CC24D5"/>
    <w:rsid w:val="00CC2835"/>
    <w:rsid w:val="00D21AA6"/>
    <w:rsid w:val="00D4522E"/>
    <w:rsid w:val="00D462F7"/>
    <w:rsid w:val="00D734A2"/>
    <w:rsid w:val="00DA2B37"/>
    <w:rsid w:val="00DB6802"/>
    <w:rsid w:val="00DD274A"/>
    <w:rsid w:val="00E5409A"/>
    <w:rsid w:val="00E65D41"/>
    <w:rsid w:val="00E95FFB"/>
    <w:rsid w:val="00EA6C04"/>
    <w:rsid w:val="00F101DD"/>
    <w:rsid w:val="00F25499"/>
    <w:rsid w:val="00F462F8"/>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10A2B"/>
    <w:pPr>
      <w:spacing w:line="240" w:lineRule="auto"/>
    </w:pPr>
    <w:rPr>
      <w:sz w:val="20"/>
      <w:szCs w:val="20"/>
    </w:rPr>
  </w:style>
  <w:style w:type="character" w:customStyle="1" w:styleId="CommentTextChar">
    <w:name w:val="Comment Text Char"/>
    <w:basedOn w:val="DefaultParagraphFont"/>
    <w:link w:val="CommentText"/>
    <w:uiPriority w:val="99"/>
    <w:semiHidden/>
    <w:rsid w:val="00310A2B"/>
    <w:rPr>
      <w:sz w:val="20"/>
      <w:szCs w:val="20"/>
    </w:rPr>
  </w:style>
  <w:style w:type="character" w:styleId="CommentReference">
    <w:name w:val="annotation reference"/>
    <w:semiHidden/>
    <w:unhideWhenUsed/>
    <w:rsid w:val="00310A2B"/>
    <w:rPr>
      <w:sz w:val="16"/>
      <w:szCs w:val="16"/>
    </w:rPr>
  </w:style>
  <w:style w:type="paragraph" w:styleId="CommentSubject">
    <w:name w:val="annotation subject"/>
    <w:basedOn w:val="CommentText"/>
    <w:next w:val="CommentText"/>
    <w:link w:val="CommentSubjectChar"/>
    <w:uiPriority w:val="99"/>
    <w:semiHidden/>
    <w:unhideWhenUsed/>
    <w:rsid w:val="00310A2B"/>
    <w:rPr>
      <w:b/>
      <w:bCs/>
    </w:rPr>
  </w:style>
  <w:style w:type="character" w:customStyle="1" w:styleId="CommentSubjectChar">
    <w:name w:val="Comment Subject Char"/>
    <w:basedOn w:val="CommentTextChar"/>
    <w:link w:val="CommentSubject"/>
    <w:uiPriority w:val="99"/>
    <w:semiHidden/>
    <w:rsid w:val="00310A2B"/>
    <w:rPr>
      <w:b/>
      <w:bCs/>
      <w:sz w:val="20"/>
      <w:szCs w:val="20"/>
    </w:rPr>
  </w:style>
  <w:style w:type="paragraph" w:styleId="Revision">
    <w:name w:val="Revision"/>
    <w:hidden/>
    <w:uiPriority w:val="99"/>
    <w:semiHidden/>
    <w:rsid w:val="00611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Nicholas</cp:lastModifiedBy>
  <cp:revision>3</cp:revision>
  <cp:lastPrinted>2016-09-20T19:55:00Z</cp:lastPrinted>
  <dcterms:created xsi:type="dcterms:W3CDTF">2023-01-27T14:39:00Z</dcterms:created>
  <dcterms:modified xsi:type="dcterms:W3CDTF">2023-02-10T13:37:00Z</dcterms:modified>
</cp:coreProperties>
</file>