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375E" w:rsidR="00680016" w:rsidP="00E92300" w:rsidRDefault="00E92300" w14:paraId="5E76AA0A" w14:textId="3794B5C3">
      <w:pPr>
        <w:pStyle w:val="NoSpacing"/>
        <w:rPr>
          <w:b/>
          <w:bCs/>
        </w:rPr>
      </w:pPr>
      <w:r w:rsidRPr="0091375E">
        <w:rPr>
          <w:b/>
          <w:bCs/>
        </w:rPr>
        <w:t>Non-material/non-substantive change request</w:t>
      </w:r>
    </w:p>
    <w:p w:rsidRPr="0091375E" w:rsidR="00E92300" w:rsidP="00E92300" w:rsidRDefault="00E92300" w14:paraId="73A139DB" w14:textId="77777777">
      <w:pPr>
        <w:pStyle w:val="NoSpacing"/>
        <w:rPr>
          <w:b/>
          <w:bCs/>
        </w:rPr>
      </w:pPr>
      <w:r w:rsidRPr="0091375E">
        <w:rPr>
          <w:b/>
          <w:bCs/>
        </w:rPr>
        <w:t>Integrated Viral Hepatitis Surveillance and Prevention Funding for Health Departments</w:t>
      </w:r>
    </w:p>
    <w:p w:rsidRPr="0091375E" w:rsidR="00E92300" w:rsidP="00E92300" w:rsidRDefault="00E92300" w14:paraId="5F0DCC42" w14:textId="78A526CB">
      <w:pPr>
        <w:pStyle w:val="NoSpacing"/>
        <w:rPr>
          <w:b/>
          <w:bCs/>
        </w:rPr>
      </w:pPr>
      <w:r w:rsidRPr="0091375E">
        <w:rPr>
          <w:b/>
          <w:bCs/>
        </w:rPr>
        <w:t xml:space="preserve">Approved OMB No. </w:t>
      </w:r>
      <w:r w:rsidR="008427F3">
        <w:rPr>
          <w:b/>
          <w:bCs/>
        </w:rPr>
        <w:t>0920-1353</w:t>
      </w:r>
      <w:r w:rsidRPr="0091375E">
        <w:rPr>
          <w:b/>
          <w:bCs/>
        </w:rPr>
        <w:t xml:space="preserve"> Exp. Date </w:t>
      </w:r>
      <w:r w:rsidR="008427F3">
        <w:rPr>
          <w:b/>
          <w:bCs/>
        </w:rPr>
        <w:t>11/30/2024</w:t>
      </w:r>
    </w:p>
    <w:p w:rsidR="00E92300" w:rsidP="00E92300" w:rsidRDefault="00E92300" w14:paraId="4537EFD1" w14:textId="1569272B">
      <w:pPr>
        <w:pStyle w:val="NoSpacing"/>
      </w:pPr>
    </w:p>
    <w:p w:rsidR="0096100A" w:rsidP="0096100A" w:rsidRDefault="0096100A" w14:paraId="3DE94745" w14:textId="77777777">
      <w:pPr>
        <w:pStyle w:val="NoSpacing"/>
        <w:rPr>
          <w:rFonts w:cs="Calibri"/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NARRATIVE Description of Changes: </w:t>
      </w:r>
    </w:p>
    <w:p w:rsidR="00127EEA" w:rsidP="00E92300" w:rsidRDefault="0096100A" w14:paraId="2A137251" w14:textId="65AAFFA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Changes requested to the Integrated Viral Hepatitis Surveillance and Prevention Funding for Health Departments Information Collection Request package (OMB No. 0920-1353) are intended to improve clarity, readability, flow, and efficiency for recipients. </w:t>
      </w:r>
      <w:r w:rsidR="000903A0">
        <w:rPr>
          <w:sz w:val="20"/>
          <w:szCs w:val="20"/>
        </w:rPr>
        <w:t xml:space="preserve">For example, </w:t>
      </w:r>
      <w:r w:rsidR="00F857D6">
        <w:rPr>
          <w:sz w:val="20"/>
          <w:szCs w:val="20"/>
        </w:rPr>
        <w:t>s</w:t>
      </w:r>
      <w:r w:rsidRPr="000903A0" w:rsidR="000903A0">
        <w:rPr>
          <w:sz w:val="20"/>
          <w:szCs w:val="20"/>
        </w:rPr>
        <w:t>everal questions on two data collection forms (Comp1_APR_Form, Comp 2_APR_Form) have been reworded for clarity, but the requested information has not changed.</w:t>
      </w:r>
      <w:r w:rsidR="0082341F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None of the changes requested will increase their reporting burden</w:t>
      </w:r>
      <w:r>
        <w:rPr>
          <w:sz w:val="20"/>
          <w:szCs w:val="20"/>
        </w:rPr>
        <w:t xml:space="preserve"> so there is no change to the burden table.</w:t>
      </w:r>
      <w:r w:rsidR="005C5235">
        <w:rPr>
          <w:sz w:val="20"/>
          <w:szCs w:val="20"/>
        </w:rPr>
        <w:t xml:space="preserve"> </w:t>
      </w:r>
      <w:r w:rsidR="00CD6125">
        <w:rPr>
          <w:sz w:val="20"/>
          <w:szCs w:val="20"/>
        </w:rPr>
        <w:t xml:space="preserve">The data collection </w:t>
      </w:r>
      <w:r w:rsidR="001D5FDA">
        <w:rPr>
          <w:sz w:val="20"/>
          <w:szCs w:val="20"/>
        </w:rPr>
        <w:t xml:space="preserve">for Year 2 </w:t>
      </w:r>
      <w:r w:rsidR="00CD6125">
        <w:rPr>
          <w:sz w:val="20"/>
          <w:szCs w:val="20"/>
        </w:rPr>
        <w:t xml:space="preserve">will move from PDF forms to </w:t>
      </w:r>
      <w:r w:rsidRPr="00CC63F1" w:rsidR="00CC63F1">
        <w:rPr>
          <w:sz w:val="20"/>
          <w:szCs w:val="20"/>
        </w:rPr>
        <w:t>Research Electronic Data Capture (REDCap</w:t>
      </w:r>
      <w:r w:rsidR="00CC63F1">
        <w:rPr>
          <w:sz w:val="20"/>
          <w:szCs w:val="20"/>
        </w:rPr>
        <w:t>)</w:t>
      </w:r>
      <w:r w:rsidR="00CD6125">
        <w:rPr>
          <w:sz w:val="20"/>
          <w:szCs w:val="20"/>
        </w:rPr>
        <w:t xml:space="preserve"> secure web application</w:t>
      </w:r>
      <w:r w:rsidR="00797E83">
        <w:rPr>
          <w:sz w:val="20"/>
          <w:szCs w:val="20"/>
        </w:rPr>
        <w:t>. REDCap</w:t>
      </w:r>
      <w:r w:rsidRPr="00CC63F1" w:rsidR="00797E83">
        <w:rPr>
          <w:sz w:val="20"/>
          <w:szCs w:val="20"/>
        </w:rPr>
        <w:t xml:space="preserve"> is a powerful and secure web application for building and managing online surveys and databases</w:t>
      </w:r>
      <w:r w:rsidR="00797E83">
        <w:rPr>
          <w:sz w:val="20"/>
          <w:szCs w:val="20"/>
        </w:rPr>
        <w:t xml:space="preserve"> </w:t>
      </w:r>
      <w:r w:rsidR="00642D05">
        <w:rPr>
          <w:sz w:val="20"/>
          <w:szCs w:val="20"/>
        </w:rPr>
        <w:t>and is used widely across CDC. Health department respondents will access the data</w:t>
      </w:r>
      <w:r w:rsidR="00A65E1D">
        <w:rPr>
          <w:sz w:val="20"/>
          <w:szCs w:val="20"/>
        </w:rPr>
        <w:t xml:space="preserve"> collection form through a </w:t>
      </w:r>
      <w:r w:rsidR="006500EA">
        <w:rPr>
          <w:sz w:val="20"/>
          <w:szCs w:val="20"/>
        </w:rPr>
        <w:t xml:space="preserve">URL </w:t>
      </w:r>
      <w:r w:rsidR="00A65E1D">
        <w:rPr>
          <w:sz w:val="20"/>
          <w:szCs w:val="20"/>
        </w:rPr>
        <w:t>provided by CDC staff</w:t>
      </w:r>
      <w:r w:rsidR="00C67B9A">
        <w:rPr>
          <w:sz w:val="20"/>
          <w:szCs w:val="20"/>
        </w:rPr>
        <w:t xml:space="preserve">. </w:t>
      </w:r>
      <w:r w:rsidR="00CC7048">
        <w:rPr>
          <w:sz w:val="20"/>
          <w:szCs w:val="20"/>
        </w:rPr>
        <w:t>U</w:t>
      </w:r>
      <w:r w:rsidRPr="00C039C6" w:rsidR="00C039C6">
        <w:rPr>
          <w:sz w:val="20"/>
          <w:szCs w:val="20"/>
        </w:rPr>
        <w:t xml:space="preserve">se of REDCap for electronic data submission </w:t>
      </w:r>
      <w:r w:rsidR="00E81B05">
        <w:rPr>
          <w:sz w:val="20"/>
          <w:szCs w:val="20"/>
        </w:rPr>
        <w:t>will</w:t>
      </w:r>
      <w:r w:rsidRPr="00C039C6" w:rsidR="00C039C6">
        <w:rPr>
          <w:sz w:val="20"/>
          <w:szCs w:val="20"/>
        </w:rPr>
        <w:t xml:space="preserve"> reduce burden to the respondents</w:t>
      </w:r>
      <w:r w:rsidR="007367D9">
        <w:rPr>
          <w:sz w:val="20"/>
          <w:szCs w:val="20"/>
        </w:rPr>
        <w:t xml:space="preserve"> by incorporating branching logic, which will reduce potential for data entry errors</w:t>
      </w:r>
      <w:r w:rsidRPr="00C039C6" w:rsidR="00C039C6">
        <w:rPr>
          <w:sz w:val="20"/>
          <w:szCs w:val="20"/>
        </w:rPr>
        <w:t xml:space="preserve">. </w:t>
      </w:r>
      <w:r w:rsidR="008F4976">
        <w:rPr>
          <w:sz w:val="20"/>
          <w:szCs w:val="20"/>
        </w:rPr>
        <w:t xml:space="preserve">For example, </w:t>
      </w:r>
      <w:r w:rsidR="008169F6">
        <w:rPr>
          <w:sz w:val="20"/>
          <w:szCs w:val="20"/>
        </w:rPr>
        <w:t>in REDCap, if</w:t>
      </w:r>
      <w:r w:rsidR="0047339C">
        <w:rPr>
          <w:sz w:val="20"/>
          <w:szCs w:val="20"/>
        </w:rPr>
        <w:t xml:space="preserve"> an answer </w:t>
      </w:r>
      <w:r w:rsidR="006248DF">
        <w:rPr>
          <w:sz w:val="20"/>
          <w:szCs w:val="20"/>
        </w:rPr>
        <w:t xml:space="preserve">in a section </w:t>
      </w:r>
      <w:r w:rsidR="0047339C">
        <w:rPr>
          <w:sz w:val="20"/>
          <w:szCs w:val="20"/>
        </w:rPr>
        <w:t xml:space="preserve">is marked “Not started” then </w:t>
      </w:r>
      <w:r w:rsidR="006248DF">
        <w:rPr>
          <w:sz w:val="20"/>
          <w:szCs w:val="20"/>
        </w:rPr>
        <w:t>subsequent questions in that</w:t>
      </w:r>
      <w:r w:rsidR="00E701AF">
        <w:rPr>
          <w:sz w:val="20"/>
          <w:szCs w:val="20"/>
        </w:rPr>
        <w:t xml:space="preserve"> section </w:t>
      </w:r>
      <w:r w:rsidR="000B1F55">
        <w:rPr>
          <w:sz w:val="20"/>
          <w:szCs w:val="20"/>
        </w:rPr>
        <w:t>will not</w:t>
      </w:r>
      <w:r w:rsidR="00E701AF">
        <w:rPr>
          <w:sz w:val="20"/>
          <w:szCs w:val="20"/>
        </w:rPr>
        <w:t xml:space="preserve"> be </w:t>
      </w:r>
      <w:r w:rsidR="009069B9">
        <w:rPr>
          <w:sz w:val="20"/>
          <w:szCs w:val="20"/>
        </w:rPr>
        <w:t>displayed and the tool will automatically skip to the next relevant question</w:t>
      </w:r>
      <w:r w:rsidR="00E701AF">
        <w:rPr>
          <w:sz w:val="20"/>
          <w:szCs w:val="20"/>
        </w:rPr>
        <w:t>.</w:t>
      </w:r>
      <w:r w:rsidR="006248DF">
        <w:rPr>
          <w:sz w:val="20"/>
          <w:szCs w:val="20"/>
        </w:rPr>
        <w:t xml:space="preserve"> </w:t>
      </w:r>
      <w:r w:rsidR="008F4976">
        <w:rPr>
          <w:sz w:val="20"/>
          <w:szCs w:val="20"/>
        </w:rPr>
        <w:t>In addition</w:t>
      </w:r>
      <w:r w:rsidR="009069B9">
        <w:rPr>
          <w:sz w:val="20"/>
          <w:szCs w:val="20"/>
        </w:rPr>
        <w:t>, some fields will be auto-populated</w:t>
      </w:r>
      <w:r w:rsidR="00127EEA">
        <w:rPr>
          <w:sz w:val="20"/>
          <w:szCs w:val="20"/>
        </w:rPr>
        <w:t xml:space="preserve">, which will minimize confusion about what should be entered into different fields. </w:t>
      </w:r>
      <w:r w:rsidR="000B1F55">
        <w:rPr>
          <w:sz w:val="20"/>
          <w:szCs w:val="20"/>
        </w:rPr>
        <w:t xml:space="preserve"> </w:t>
      </w:r>
    </w:p>
    <w:p w:rsidR="00187F1A" w:rsidP="00E92300" w:rsidRDefault="00187F1A" w14:paraId="26B69B15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330"/>
        <w:gridCol w:w="5760"/>
        <w:gridCol w:w="2340"/>
      </w:tblGrid>
      <w:tr w:rsidR="00E92300" w:rsidTr="00BC6454" w14:paraId="68160A44" w14:textId="77777777">
        <w:trPr>
          <w:tblHeader/>
        </w:trPr>
        <w:tc>
          <w:tcPr>
            <w:tcW w:w="2875" w:type="dxa"/>
            <w:shd w:val="clear" w:color="auto" w:fill="D9D9D9" w:themeFill="background1" w:themeFillShade="D9"/>
          </w:tcPr>
          <w:p w:rsidRPr="00E92300" w:rsidR="00E92300" w:rsidP="00E92300" w:rsidRDefault="00E92300" w14:paraId="197BA40F" w14:textId="57B91E0B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</w:rPr>
              <w:t>Form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Pr="00E92300" w:rsidR="00E92300" w:rsidP="00E92300" w:rsidRDefault="00E92300" w14:paraId="37518A99" w14:textId="09BD3F89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  <w:color w:val="000000"/>
              </w:rPr>
              <w:t>Current Question/Item</w:t>
            </w:r>
            <w:r w:rsidR="000018EB">
              <w:rPr>
                <w:b/>
                <w:bCs/>
                <w:color w:val="000000"/>
              </w:rPr>
              <w:t>/Page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:rsidRPr="00E92300" w:rsidR="00E92300" w:rsidP="00E92300" w:rsidRDefault="00E92300" w14:paraId="4E3EDD6F" w14:textId="4A202DBA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  <w:color w:val="000000"/>
              </w:rPr>
              <w:t>Requested Change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Pr="00E92300" w:rsidR="00E92300" w:rsidP="00E92300" w:rsidRDefault="00E92300" w14:paraId="5CC1BA99" w14:textId="4F690C40">
            <w:pPr>
              <w:pStyle w:val="NoSpacing"/>
              <w:rPr>
                <w:b/>
                <w:bCs/>
              </w:rPr>
            </w:pPr>
            <w:r w:rsidRPr="00E92300">
              <w:rPr>
                <w:b/>
                <w:bCs/>
              </w:rPr>
              <w:t>Rationale</w:t>
            </w:r>
          </w:p>
        </w:tc>
      </w:tr>
      <w:tr w:rsidR="00E92300" w:rsidTr="00D82ED3" w14:paraId="78B2A257" w14:textId="77777777">
        <w:tc>
          <w:tcPr>
            <w:tcW w:w="2875" w:type="dxa"/>
          </w:tcPr>
          <w:p w:rsidRPr="008E30C1" w:rsidR="00E92300" w:rsidP="00E92300" w:rsidRDefault="00D01660" w14:paraId="3094B8D5" w14:textId="61462005">
            <w:pPr>
              <w:pStyle w:val="NoSpacing"/>
              <w:rPr>
                <w:strike/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Pr="008E30C1" w:rsidR="00185E06" w:rsidP="00E23656" w:rsidRDefault="00CF49A2" w14:paraId="54838CF5" w14:textId="2665C2D7">
            <w:pPr>
              <w:pStyle w:val="NoSpacing"/>
              <w:rPr>
                <w:strike/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Reporting period (page 1)</w:t>
            </w:r>
          </w:p>
        </w:tc>
        <w:tc>
          <w:tcPr>
            <w:tcW w:w="5760" w:type="dxa"/>
          </w:tcPr>
          <w:p w:rsidRPr="008E30C1" w:rsidR="00875F40" w:rsidP="00E92300" w:rsidRDefault="00CF49A2" w14:paraId="55C37B14" w14:textId="28F082E1">
            <w:pPr>
              <w:pStyle w:val="NoSpacing"/>
              <w:rPr>
                <w:strike/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Add date range (MM/DD/YY-MM/DD/YY) for each year</w:t>
            </w:r>
          </w:p>
        </w:tc>
        <w:tc>
          <w:tcPr>
            <w:tcW w:w="2340" w:type="dxa"/>
          </w:tcPr>
          <w:p w:rsidRPr="008E30C1" w:rsidR="00E92300" w:rsidP="00E92300" w:rsidRDefault="00CF49A2" w14:paraId="47559392" w14:textId="164A0B1D">
            <w:pPr>
              <w:pStyle w:val="NoSpacing"/>
              <w:rPr>
                <w:strike/>
              </w:rPr>
            </w:pPr>
            <w:r w:rsidRPr="008E30C1">
              <w:rPr>
                <w:sz w:val="20"/>
                <w:szCs w:val="20"/>
              </w:rPr>
              <w:t>Clearly convey timeframe associated with each year of NOFO</w:t>
            </w:r>
          </w:p>
        </w:tc>
      </w:tr>
      <w:tr w:rsidR="00CF49A2" w:rsidTr="5FC250B3" w14:paraId="4E81B09F" w14:textId="77777777">
        <w:tc>
          <w:tcPr>
            <w:tcW w:w="2875" w:type="dxa"/>
          </w:tcPr>
          <w:p w:rsidRPr="008E30C1" w:rsidR="00CF49A2" w:rsidP="00CF49A2" w:rsidRDefault="00CF49A2" w14:paraId="712F777F" w14:textId="672CC8E6">
            <w:pPr>
              <w:pStyle w:val="NoSpacing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Pr="008E30C1" w:rsidR="00EC5765" w:rsidP="00712703" w:rsidRDefault="00EC5765" w14:paraId="45A9226C" w14:textId="77777777">
            <w:pPr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“Use this space if needed</w:t>
            </w:r>
          </w:p>
          <w:p w:rsidRPr="008E30C1" w:rsidR="00EC5765" w:rsidP="00EC5765" w:rsidRDefault="00EC5765" w14:paraId="0EA674AA" w14:textId="7EA90401">
            <w:pPr>
              <w:pStyle w:val="ListParagraph"/>
              <w:ind w:left="0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to provide additional information related to Section 1.</w:t>
            </w:r>
            <w:r w:rsidRPr="008E30C1" w:rsidR="001609A6">
              <w:rPr>
                <w:sz w:val="20"/>
                <w:szCs w:val="20"/>
              </w:rPr>
              <w:t>X</w:t>
            </w:r>
            <w:r w:rsidRPr="008E30C1">
              <w:rPr>
                <w:sz w:val="20"/>
                <w:szCs w:val="20"/>
              </w:rPr>
              <w:t>”</w:t>
            </w:r>
          </w:p>
          <w:p w:rsidRPr="008E30C1" w:rsidR="001609A6" w:rsidP="00EC5765" w:rsidRDefault="001609A6" w14:paraId="4C6BAA51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Pr="008E30C1" w:rsidR="00CF49A2" w:rsidP="00CF49A2" w:rsidRDefault="00CF49A2" w14:paraId="2C892928" w14:textId="26E0DC7E">
            <w:pPr>
              <w:pStyle w:val="ListParagraph"/>
              <w:ind w:left="0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 xml:space="preserve">After fields for all </w:t>
            </w:r>
            <w:r w:rsidRPr="008E30C1" w:rsidR="00712703">
              <w:rPr>
                <w:sz w:val="20"/>
                <w:szCs w:val="20"/>
              </w:rPr>
              <w:t xml:space="preserve">Section </w:t>
            </w:r>
            <w:r w:rsidRPr="008E30C1">
              <w:rPr>
                <w:sz w:val="20"/>
                <w:szCs w:val="20"/>
              </w:rPr>
              <w:t>1.1 measures (page 4)</w:t>
            </w:r>
          </w:p>
          <w:p w:rsidRPr="008E30C1" w:rsidR="00CF49A2" w:rsidP="00CF49A2" w:rsidRDefault="00CF49A2" w14:paraId="0F617797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Pr="008E30C1" w:rsidR="00CF49A2" w:rsidP="00CF49A2" w:rsidRDefault="00CF49A2" w14:paraId="2961FFBE" w14:textId="1B779808">
            <w:pPr>
              <w:pStyle w:val="ListParagraph"/>
              <w:ind w:left="0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 xml:space="preserve">After fields for all </w:t>
            </w:r>
            <w:r w:rsidRPr="008E30C1" w:rsidR="00712703">
              <w:rPr>
                <w:sz w:val="20"/>
                <w:szCs w:val="20"/>
              </w:rPr>
              <w:t xml:space="preserve">Section </w:t>
            </w:r>
            <w:r w:rsidRPr="008E30C1">
              <w:rPr>
                <w:sz w:val="20"/>
                <w:szCs w:val="20"/>
              </w:rPr>
              <w:t>1.2 measures (page 12)</w:t>
            </w:r>
          </w:p>
          <w:p w:rsidRPr="008E30C1" w:rsidR="00CF49A2" w:rsidP="00CF49A2" w:rsidRDefault="00CF49A2" w14:paraId="060ACA17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Pr="008E30C1" w:rsidR="00CF49A2" w:rsidP="00CF49A2" w:rsidRDefault="00CF49A2" w14:paraId="676BA195" w14:textId="56101E9B">
            <w:pPr>
              <w:pStyle w:val="ListParagraph"/>
              <w:ind w:left="0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 xml:space="preserve">After fields for all </w:t>
            </w:r>
            <w:r w:rsidRPr="008E30C1" w:rsidR="00712703">
              <w:rPr>
                <w:sz w:val="20"/>
                <w:szCs w:val="20"/>
              </w:rPr>
              <w:t xml:space="preserve">Section </w:t>
            </w:r>
            <w:r w:rsidRPr="008E30C1">
              <w:rPr>
                <w:sz w:val="20"/>
                <w:szCs w:val="20"/>
              </w:rPr>
              <w:t>1.3 measures (page 1</w:t>
            </w:r>
            <w:r w:rsidR="004D0173">
              <w:rPr>
                <w:sz w:val="20"/>
                <w:szCs w:val="20"/>
              </w:rPr>
              <w:t>6</w:t>
            </w:r>
            <w:r w:rsidRPr="008E30C1">
              <w:rPr>
                <w:sz w:val="20"/>
                <w:szCs w:val="20"/>
              </w:rPr>
              <w:t>)</w:t>
            </w:r>
          </w:p>
          <w:p w:rsidRPr="008E30C1" w:rsidR="00CF49A2" w:rsidP="00CF49A2" w:rsidRDefault="00CF49A2" w14:paraId="4508443D" w14:textId="70E840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Pr="008E30C1" w:rsidR="00CF49A2" w:rsidP="00CF49A2" w:rsidRDefault="00CF49A2" w14:paraId="6061B25B" w14:textId="77777777">
            <w:pPr>
              <w:pStyle w:val="NoSpacing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Revise question as shown below.</w:t>
            </w:r>
          </w:p>
          <w:p w:rsidRPr="008E30C1" w:rsidR="00CF49A2" w:rsidP="00CF49A2" w:rsidRDefault="00CF49A2" w14:paraId="1F042ACC" w14:textId="77777777">
            <w:pPr>
              <w:pStyle w:val="NoSpacing"/>
              <w:rPr>
                <w:sz w:val="20"/>
                <w:szCs w:val="20"/>
              </w:rPr>
            </w:pPr>
          </w:p>
          <w:p w:rsidRPr="008E30C1" w:rsidR="00CF49A2" w:rsidP="00CF49A2" w:rsidRDefault="00CF49A2" w14:paraId="2AB667C7" w14:textId="4032A530">
            <w:pPr>
              <w:rPr>
                <w:rFonts w:ascii="Calibri" w:hAnsi="Calibri" w:cs="Times New Roman"/>
                <w:sz w:val="20"/>
                <w:szCs w:val="20"/>
              </w:rPr>
            </w:pPr>
            <w:r w:rsidRPr="008E30C1">
              <w:rPr>
                <w:rFonts w:ascii="Calibri" w:hAnsi="Calibri" w:cs="Times New Roman"/>
                <w:sz w:val="20"/>
                <w:szCs w:val="20"/>
              </w:rPr>
              <w:t>“Please use this space to provide information about challenges and successes experienced when implementing Strategy X activities. Include additional contextual information that would help us interpret your annual performance data.</w:t>
            </w:r>
            <w:r w:rsidRPr="008E30C1" w:rsidR="008E30C1">
              <w:rPr>
                <w:rFonts w:ascii="Calibri" w:hAnsi="Calibri" w:cs="Times New Roman"/>
                <w:sz w:val="20"/>
                <w:szCs w:val="20"/>
              </w:rPr>
              <w:t>”</w:t>
            </w:r>
          </w:p>
          <w:p w:rsidRPr="008E30C1" w:rsidR="00CF49A2" w:rsidP="00CF49A2" w:rsidRDefault="00CF49A2" w14:paraId="692EB0CC" w14:textId="77777777">
            <w:pPr>
              <w:pStyle w:val="CommentText"/>
            </w:pPr>
          </w:p>
        </w:tc>
        <w:tc>
          <w:tcPr>
            <w:tcW w:w="2340" w:type="dxa"/>
          </w:tcPr>
          <w:p w:rsidRPr="008E30C1" w:rsidR="00CF49A2" w:rsidP="00CF49A2" w:rsidRDefault="00CF49A2" w14:paraId="3F417DBE" w14:textId="48D93DA5">
            <w:pPr>
              <w:pStyle w:val="NoSpacing"/>
            </w:pPr>
            <w:r w:rsidRPr="008E30C1">
              <w:rPr>
                <w:sz w:val="20"/>
                <w:szCs w:val="20"/>
              </w:rPr>
              <w:t>Clarifies the type of information that we need in this field (and is consistent with previously approved form instructions).</w:t>
            </w:r>
          </w:p>
        </w:tc>
      </w:tr>
      <w:tr w:rsidR="00D82ED3" w:rsidTr="00D82ED3" w14:paraId="4F9E1212" w14:textId="77777777">
        <w:tc>
          <w:tcPr>
            <w:tcW w:w="2875" w:type="dxa"/>
          </w:tcPr>
          <w:p w:rsidRPr="0091375E" w:rsidR="00D82ED3" w:rsidP="00D82ED3" w:rsidRDefault="00CF49A2" w14:paraId="242F46CE" w14:textId="20DEF20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Pr="008B0B49" w:rsidR="00CF49A2" w:rsidP="00CF49A2" w:rsidRDefault="00CF49A2" w14:paraId="0327D6F6" w14:textId="72BEC733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Table containing information related to Measures 1.2.2.a - 1.2.2.c, 1.2.3.a</w:t>
            </w:r>
          </w:p>
          <w:p w:rsidRPr="008B0B49" w:rsidR="00D82ED3" w:rsidP="00D82ED3" w:rsidRDefault="00CF49A2" w14:paraId="44BC00FC" w14:textId="662819A7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Page 7</w:t>
            </w:r>
          </w:p>
        </w:tc>
        <w:tc>
          <w:tcPr>
            <w:tcW w:w="5760" w:type="dxa"/>
          </w:tcPr>
          <w:p w:rsidRPr="00F67F7C" w:rsidR="00D82ED3" w:rsidP="00D82ED3" w:rsidRDefault="00CF49A2" w14:paraId="7B7EAD91" w14:textId="0101CAC9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Minor update to language used for response options. Examples – change from “Total” to “Total laboratories”. Change from “Number” to “Number ≤90 days”, Change ‘Total” to “Total cases”.</w:t>
            </w:r>
          </w:p>
        </w:tc>
        <w:tc>
          <w:tcPr>
            <w:tcW w:w="2340" w:type="dxa"/>
          </w:tcPr>
          <w:p w:rsidRPr="0091375E" w:rsidR="00D82ED3" w:rsidP="00D82ED3" w:rsidRDefault="00CF49A2" w14:paraId="45D594B4" w14:textId="13223D4A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To improve ability to distinguish numerator value from denominator value</w:t>
            </w:r>
          </w:p>
        </w:tc>
      </w:tr>
      <w:tr w:rsidR="00D82ED3" w:rsidTr="5FC250B3" w14:paraId="5878D68D" w14:textId="77777777">
        <w:tc>
          <w:tcPr>
            <w:tcW w:w="2875" w:type="dxa"/>
          </w:tcPr>
          <w:p w:rsidRPr="76A93E44" w:rsidR="00CF49A2" w:rsidP="00CF49A2" w:rsidRDefault="00CF49A2" w14:paraId="54B7E509" w14:textId="20DEF20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="00CF49A2" w:rsidP="00CF49A2" w:rsidRDefault="00CF49A2" w14:paraId="30C66B99" w14:textId="1B4B945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Table containing information related to Measures 1.2.2.d- 1.2.3.b  and</w:t>
            </w:r>
          </w:p>
          <w:p w:rsidR="00CF49A2" w:rsidP="00CF49A2" w:rsidRDefault="00CF49A2" w14:paraId="7642B2C9" w14:textId="5481172A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Table containing information related to Measures 1.2.2.e</w:t>
            </w:r>
          </w:p>
          <w:p w:rsidRPr="76A93E44" w:rsidR="00CF49A2" w:rsidP="00CF49A2" w:rsidRDefault="00CF49A2" w14:paraId="4A472517" w14:textId="52CC644B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Page 8, 9, 10</w:t>
            </w:r>
          </w:p>
        </w:tc>
        <w:tc>
          <w:tcPr>
            <w:tcW w:w="5760" w:type="dxa"/>
          </w:tcPr>
          <w:p w:rsidRPr="76A93E44" w:rsidR="00CF49A2" w:rsidP="00CF49A2" w:rsidRDefault="00CF49A2" w14:paraId="4B4AEF1B" w14:textId="15AFE9F6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Minor update to language used for response options. Examples –  Change from “Number” to “Number  complete”, Change ‘Total” to “Total cases”.</w:t>
            </w:r>
          </w:p>
        </w:tc>
        <w:tc>
          <w:tcPr>
            <w:tcW w:w="2340" w:type="dxa"/>
          </w:tcPr>
          <w:p w:rsidRPr="76A93E44" w:rsidR="00CF49A2" w:rsidP="00CF49A2" w:rsidRDefault="00CF49A2" w14:paraId="75F35C07" w14:textId="13223D4A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To improve ability to distinguish numerator value from denominator value</w:t>
            </w:r>
          </w:p>
        </w:tc>
      </w:tr>
      <w:tr w:rsidR="00D82ED3" w:rsidTr="5FC250B3" w14:paraId="62FE2A02" w14:textId="77777777">
        <w:tc>
          <w:tcPr>
            <w:tcW w:w="2875" w:type="dxa"/>
            <w:shd w:val="clear" w:color="auto" w:fill="F2F2F2" w:themeFill="background1" w:themeFillShade="F2"/>
          </w:tcPr>
          <w:p w:rsidRPr="76A93E44" w:rsidR="00CF49A2" w:rsidP="00CF49A2" w:rsidRDefault="00CF49A2" w14:paraId="0D867FA8" w14:textId="20DEF20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CF49A2" w:rsidP="00CF49A2" w:rsidRDefault="00CF49A2" w14:paraId="7EE081DC" w14:textId="17749E72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Table containing information related to Measures 1.2.2.d- 1.2.3.b</w:t>
            </w:r>
          </w:p>
          <w:p w:rsidRPr="76A93E44" w:rsidR="00CF49A2" w:rsidP="00CF49A2" w:rsidRDefault="00CF49A2" w14:paraId="7A308C57" w14:textId="71C46195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lastRenderedPageBreak/>
              <w:t>Page 8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:rsidRPr="5FC250B3" w:rsidR="00CF49A2" w:rsidP="00CF49A2" w:rsidRDefault="00CF49A2" w14:paraId="6E715733" w14:textId="437306E3">
            <w:pPr>
              <w:pStyle w:val="NoSpacing"/>
              <w:rPr>
                <w:sz w:val="20"/>
                <w:szCs w:val="20"/>
              </w:rPr>
            </w:pPr>
            <w:r w:rsidRPr="5FC250B3">
              <w:rPr>
                <w:sz w:val="20"/>
                <w:szCs w:val="20"/>
              </w:rPr>
              <w:lastRenderedPageBreak/>
              <w:t>Addition of an “Unknown” response check box, as currently used elsewhere on the form.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CF49A2" w:rsidP="00CF49A2" w:rsidRDefault="00CF49A2" w14:paraId="26926181" w14:textId="75693A72">
            <w:pPr>
              <w:pStyle w:val="NoSpacing"/>
              <w:rPr>
                <w:rFonts w:eastAsia="Calibri" w:cs="Calibri"/>
                <w:sz w:val="20"/>
                <w:szCs w:val="20"/>
              </w:rPr>
            </w:pPr>
            <w:r w:rsidRPr="5FC250B3">
              <w:rPr>
                <w:sz w:val="20"/>
                <w:szCs w:val="20"/>
              </w:rPr>
              <w:t xml:space="preserve">To </w:t>
            </w:r>
            <w:r w:rsidRPr="5FC250B3">
              <w:rPr>
                <w:rFonts w:eastAsia="Calibri" w:cs="Calibri"/>
                <w:sz w:val="20"/>
                <w:szCs w:val="20"/>
              </w:rPr>
              <w:t xml:space="preserve">more accurately capture and identify a </w:t>
            </w:r>
            <w:r w:rsidRPr="5FC250B3">
              <w:rPr>
                <w:rFonts w:eastAsia="Calibri" w:cs="Calibri"/>
                <w:sz w:val="20"/>
                <w:szCs w:val="20"/>
              </w:rPr>
              <w:lastRenderedPageBreak/>
              <w:t>missing response (failed to respond) from a true unknown response (respondent unable to calculate a response).</w:t>
            </w:r>
          </w:p>
        </w:tc>
      </w:tr>
      <w:tr w:rsidR="00D82ED3" w:rsidTr="5FC250B3" w14:paraId="64853EAD" w14:textId="77777777">
        <w:tc>
          <w:tcPr>
            <w:tcW w:w="2875" w:type="dxa"/>
          </w:tcPr>
          <w:p w:rsidRPr="76A93E44" w:rsidR="00CF49A2" w:rsidP="00CF49A2" w:rsidRDefault="00CF49A2" w14:paraId="2A8A53DD" w14:textId="20DEF20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lastRenderedPageBreak/>
              <w:t>Comp 1_APR_Form_Year1_12-08-2021</w:t>
            </w:r>
          </w:p>
        </w:tc>
        <w:tc>
          <w:tcPr>
            <w:tcW w:w="3330" w:type="dxa"/>
          </w:tcPr>
          <w:p w:rsidR="00CF49A2" w:rsidP="00CF49A2" w:rsidRDefault="00CF49A2" w14:paraId="0201ECBA" w14:textId="13EC26C5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Table containing information related to Measures 1.2.3.c</w:t>
            </w:r>
          </w:p>
          <w:p w:rsidRPr="76A93E44" w:rsidR="00CF49A2" w:rsidP="00CF49A2" w:rsidRDefault="00CF49A2" w14:paraId="3F21ED12" w14:textId="575BE893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Page 11</w:t>
            </w:r>
          </w:p>
        </w:tc>
        <w:tc>
          <w:tcPr>
            <w:tcW w:w="5760" w:type="dxa"/>
          </w:tcPr>
          <w:p w:rsidRPr="76A93E44" w:rsidR="00CF49A2" w:rsidP="00CF49A2" w:rsidRDefault="00CF49A2" w14:paraId="0DE25686" w14:textId="17A971A7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Minor update to language used for response options.   Change from “Number” to “Number  in registry”, Change ‘Total” to “Total cases”.</w:t>
            </w:r>
          </w:p>
        </w:tc>
        <w:tc>
          <w:tcPr>
            <w:tcW w:w="2340" w:type="dxa"/>
          </w:tcPr>
          <w:p w:rsidRPr="76A93E44" w:rsidR="00CF49A2" w:rsidP="00CF49A2" w:rsidRDefault="00CF49A2" w14:paraId="133098BE" w14:textId="13223D4A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To improve ability to distinguish numerator value from denominator value</w:t>
            </w:r>
          </w:p>
        </w:tc>
      </w:tr>
      <w:tr w:rsidR="0055179D" w:rsidTr="5FC250B3" w14:paraId="53795B5A" w14:textId="77777777">
        <w:tc>
          <w:tcPr>
            <w:tcW w:w="2875" w:type="dxa"/>
          </w:tcPr>
          <w:p w:rsidRPr="76A93E44" w:rsidR="0055179D" w:rsidP="00CF49A2" w:rsidRDefault="0055179D" w14:paraId="2C4A09FF" w14:textId="633332D9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="0055179D" w:rsidP="00CF49A2" w:rsidRDefault="0055179D" w14:paraId="098AD94E" w14:textId="0FD782C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Tables </w:t>
            </w:r>
            <w:r w:rsidR="00C2452C">
              <w:rPr>
                <w:sz w:val="20"/>
                <w:szCs w:val="20"/>
              </w:rPr>
              <w:t>under “This section is to be completed in Year 1 ONLY”</w:t>
            </w:r>
          </w:p>
          <w:p w:rsidRPr="76A93E44" w:rsidR="00C2452C" w:rsidP="00CF49A2" w:rsidRDefault="00C2452C" w14:paraId="2F6E3987" w14:textId="3DCAD23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Page 13</w:t>
            </w:r>
          </w:p>
        </w:tc>
        <w:tc>
          <w:tcPr>
            <w:tcW w:w="5760" w:type="dxa"/>
          </w:tcPr>
          <w:p w:rsidRPr="76A93E44" w:rsidR="0055179D" w:rsidP="00CF49A2" w:rsidRDefault="00C2452C" w14:paraId="32A1CB3B" w14:textId="05E246D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section</w:t>
            </w:r>
          </w:p>
        </w:tc>
        <w:tc>
          <w:tcPr>
            <w:tcW w:w="2340" w:type="dxa"/>
          </w:tcPr>
          <w:p w:rsidRPr="76A93E44" w:rsidR="0055179D" w:rsidP="00CF49A2" w:rsidRDefault="00B87BC0" w14:paraId="03FE7273" w14:textId="048343C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section is not part of </w:t>
            </w:r>
            <w:r w:rsidR="004729EA">
              <w:rPr>
                <w:sz w:val="20"/>
                <w:szCs w:val="20"/>
              </w:rPr>
              <w:t>APR and measures for the NOFO. This was only added for Year 1 only to support NEEMA activities</w:t>
            </w:r>
            <w:r w:rsidR="00097C54">
              <w:rPr>
                <w:sz w:val="20"/>
                <w:szCs w:val="20"/>
              </w:rPr>
              <w:t xml:space="preserve"> </w:t>
            </w:r>
          </w:p>
        </w:tc>
      </w:tr>
      <w:tr w:rsidR="00CF49A2" w:rsidTr="5FC250B3" w14:paraId="19B77802" w14:textId="77777777">
        <w:tc>
          <w:tcPr>
            <w:tcW w:w="2875" w:type="dxa"/>
          </w:tcPr>
          <w:p w:rsidR="00CF49A2" w:rsidP="00CF49A2" w:rsidRDefault="00CF49A2" w14:paraId="1E743396" w14:textId="20DEF20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="00CF49A2" w:rsidP="00CF49A2" w:rsidRDefault="00CF49A2" w14:paraId="2D58C5B1" w14:textId="7B8BD52B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Table containing information related to Measures 1.3.1.a-1.3.1b, 1,3,1.d, 1,3,2.a</w:t>
            </w:r>
          </w:p>
          <w:p w:rsidR="00CF49A2" w:rsidP="00CF49A2" w:rsidRDefault="00CF49A2" w14:paraId="31E2F4CA" w14:textId="5DACAC18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Page 1</w:t>
            </w:r>
            <w:r w:rsidR="007877B2">
              <w:rPr>
                <w:sz w:val="20"/>
                <w:szCs w:val="20"/>
              </w:rPr>
              <w:t>4</w:t>
            </w:r>
          </w:p>
        </w:tc>
        <w:tc>
          <w:tcPr>
            <w:tcW w:w="5760" w:type="dxa"/>
          </w:tcPr>
          <w:p w:rsidR="00CF49A2" w:rsidP="00CF49A2" w:rsidRDefault="00CF49A2" w14:paraId="029F2B25" w14:textId="0AD034A7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Minor update to language used for response options. Examples – Change from “Number” to “Number ≤90 days”, Change ‘Total” to “Total cases”.</w:t>
            </w:r>
          </w:p>
        </w:tc>
        <w:tc>
          <w:tcPr>
            <w:tcW w:w="2340" w:type="dxa"/>
          </w:tcPr>
          <w:p w:rsidR="00CF49A2" w:rsidP="00CF49A2" w:rsidRDefault="00CF49A2" w14:paraId="170B20C0" w14:textId="13223D4A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To improve ability to distinguish numerator value from denominator value</w:t>
            </w:r>
          </w:p>
        </w:tc>
      </w:tr>
      <w:tr w:rsidR="00CF49A2" w:rsidTr="5FC250B3" w14:paraId="5467B32B" w14:textId="77777777">
        <w:tc>
          <w:tcPr>
            <w:tcW w:w="2875" w:type="dxa"/>
          </w:tcPr>
          <w:p w:rsidR="00CF49A2" w:rsidP="00CF49A2" w:rsidRDefault="00CF49A2" w14:paraId="3D83D420" w14:textId="20DEF204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Comp 1_APR_Form_Year1_12-08-2021</w:t>
            </w:r>
          </w:p>
        </w:tc>
        <w:tc>
          <w:tcPr>
            <w:tcW w:w="3330" w:type="dxa"/>
          </w:tcPr>
          <w:p w:rsidR="00CF49A2" w:rsidP="00CF49A2" w:rsidRDefault="00CF49A2" w14:paraId="44884EB0" w14:textId="73E30F61">
            <w:pPr>
              <w:pStyle w:val="NoSpacing"/>
              <w:rPr>
                <w:sz w:val="20"/>
                <w:szCs w:val="20"/>
              </w:rPr>
            </w:pPr>
            <w:r w:rsidRPr="5FC250B3">
              <w:rPr>
                <w:sz w:val="20"/>
                <w:szCs w:val="20"/>
              </w:rPr>
              <w:t>Table containing information related to Measures  1.3.1.c-1.3.2b,</w:t>
            </w:r>
          </w:p>
          <w:p w:rsidR="00CF49A2" w:rsidP="00CF49A2" w:rsidRDefault="00CF49A2" w14:paraId="7F4C1051" w14:textId="496909E0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Page 15</w:t>
            </w:r>
          </w:p>
        </w:tc>
        <w:tc>
          <w:tcPr>
            <w:tcW w:w="5760" w:type="dxa"/>
          </w:tcPr>
          <w:p w:rsidR="00CF49A2" w:rsidP="00CF49A2" w:rsidRDefault="00CF49A2" w14:paraId="7607C575" w14:textId="15AFE9F6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Minor update to language used for response options. Examples –  Change from “Number” to “Number  complete”, Change ‘Total” to “Total cases”.</w:t>
            </w:r>
          </w:p>
        </w:tc>
        <w:tc>
          <w:tcPr>
            <w:tcW w:w="2340" w:type="dxa"/>
          </w:tcPr>
          <w:p w:rsidR="00CF49A2" w:rsidP="00CF49A2" w:rsidRDefault="00CF49A2" w14:paraId="117A36A4" w14:textId="13223D4A">
            <w:pPr>
              <w:pStyle w:val="NoSpacing"/>
              <w:rPr>
                <w:sz w:val="20"/>
                <w:szCs w:val="20"/>
              </w:rPr>
            </w:pPr>
            <w:r w:rsidRPr="76A93E44">
              <w:rPr>
                <w:sz w:val="20"/>
                <w:szCs w:val="20"/>
              </w:rPr>
              <w:t>To improve ability to distinguish numerator value from denominator value</w:t>
            </w:r>
          </w:p>
        </w:tc>
      </w:tr>
      <w:tr w:rsidR="00CF49A2" w:rsidTr="006163FA" w14:paraId="0FFF8BE5" w14:textId="77777777">
        <w:trPr>
          <w:trHeight w:val="530"/>
        </w:trPr>
        <w:tc>
          <w:tcPr>
            <w:tcW w:w="2875" w:type="dxa"/>
            <w:shd w:val="clear" w:color="auto" w:fill="808080" w:themeFill="background1" w:themeFillShade="80"/>
          </w:tcPr>
          <w:p w:rsidR="00CF49A2" w:rsidP="00A23755" w:rsidRDefault="00CF49A2" w14:paraId="22CD91EE" w14:textId="283DB25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808080" w:themeFill="background1" w:themeFillShade="80"/>
          </w:tcPr>
          <w:p w:rsidR="00CF49A2" w:rsidP="00A23755" w:rsidRDefault="00CF49A2" w14:paraId="05991160" w14:textId="0C842C1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808080" w:themeFill="background1" w:themeFillShade="80"/>
          </w:tcPr>
          <w:p w:rsidR="00CF49A2" w:rsidP="00A23755" w:rsidRDefault="00CF49A2" w14:paraId="11A4D4C6" w14:textId="3A6A63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808080" w:themeFill="background1" w:themeFillShade="80"/>
          </w:tcPr>
          <w:p w:rsidR="00CF49A2" w:rsidP="00A23755" w:rsidRDefault="00CF49A2" w14:paraId="4D18C078" w14:textId="60296BCC">
            <w:pPr>
              <w:pStyle w:val="NoSpacing"/>
              <w:rPr>
                <w:sz w:val="20"/>
                <w:szCs w:val="20"/>
              </w:rPr>
            </w:pPr>
          </w:p>
        </w:tc>
      </w:tr>
      <w:tr w:rsidR="00D82ED3" w:rsidTr="0052425F" w14:paraId="19D438F8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D82ED3" w14:paraId="3DB57E0E" w14:textId="1C25E3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Pr="0091375E" w:rsidR="00D82ED3" w:rsidP="00D82ED3" w:rsidRDefault="00CF49A2" w14:paraId="76B1C210" w14:textId="713E85E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period (page 1)</w:t>
            </w:r>
          </w:p>
        </w:tc>
        <w:tc>
          <w:tcPr>
            <w:tcW w:w="5760" w:type="dxa"/>
            <w:shd w:val="clear" w:color="auto" w:fill="FFFFFF" w:themeFill="background1"/>
          </w:tcPr>
          <w:p w:rsidRPr="0091375E" w:rsidR="00D82ED3" w:rsidP="00D82ED3" w:rsidRDefault="00CF49A2" w14:paraId="1C6EDDFF" w14:textId="17DE07E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date range (MM/DD/YY-MM/DD/YY) for each year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64472E9D" w14:textId="30C2ADB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convey timeframe associated with each year of NOFO</w:t>
            </w:r>
          </w:p>
        </w:tc>
      </w:tr>
      <w:tr w:rsidR="003B63A5" w:rsidTr="0052425F" w14:paraId="6A659B19" w14:textId="77777777">
        <w:tc>
          <w:tcPr>
            <w:tcW w:w="2875" w:type="dxa"/>
            <w:shd w:val="clear" w:color="auto" w:fill="FFFFFF" w:themeFill="background1"/>
          </w:tcPr>
          <w:p w:rsidR="003B63A5" w:rsidP="00D82ED3" w:rsidRDefault="003B63A5" w14:paraId="14CC2448" w14:textId="3A62A4E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EE2F6B" w:rsidP="006E7E5E" w:rsidRDefault="00EE2F6B" w14:paraId="09C6B0AE" w14:textId="0B6690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EE2F6B">
              <w:rPr>
                <w:sz w:val="20"/>
                <w:szCs w:val="20"/>
              </w:rPr>
              <w:t>Have you worked with your surveillance and/or epidemiology teams to identify the total number of CLIA-certified laboratories in your jurisdiction that report hepatitis C antibody testing results?</w:t>
            </w:r>
            <w:r>
              <w:rPr>
                <w:sz w:val="20"/>
                <w:szCs w:val="20"/>
              </w:rPr>
              <w:t>”</w:t>
            </w:r>
          </w:p>
          <w:p w:rsidR="00EE2F6B" w:rsidP="006E7E5E" w:rsidRDefault="00EE2F6B" w14:paraId="693A90F5" w14:textId="77777777">
            <w:pPr>
              <w:pStyle w:val="NoSpacing"/>
              <w:rPr>
                <w:sz w:val="20"/>
                <w:szCs w:val="20"/>
              </w:rPr>
            </w:pPr>
          </w:p>
          <w:p w:rsidR="00DC455B" w:rsidP="006E7E5E" w:rsidRDefault="00DC455B" w14:paraId="10383368" w14:textId="47AD93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2.1.2.a-2.1.2.b (1</w:t>
            </w:r>
            <w:r w:rsidRPr="00A81E0B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question) (page 3)</w:t>
            </w:r>
          </w:p>
          <w:p w:rsidR="00134CB2" w:rsidP="00797F73" w:rsidRDefault="00134CB2" w14:paraId="3DA27119" w14:textId="77777777">
            <w:pPr>
              <w:pStyle w:val="NoSpacing"/>
              <w:rPr>
                <w:sz w:val="20"/>
                <w:szCs w:val="20"/>
              </w:rPr>
            </w:pPr>
          </w:p>
          <w:p w:rsidR="009E2AB1" w:rsidP="009E2AB1" w:rsidRDefault="009E2AB1" w14:paraId="1BD993F1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826386">
              <w:rPr>
                <w:sz w:val="20"/>
                <w:szCs w:val="20"/>
              </w:rPr>
              <w:t>Of those, have you selected the subset that reports at least 80% of the hepatitis C antibody testing results in your jurisdiction?</w:t>
            </w:r>
            <w:r>
              <w:rPr>
                <w:sz w:val="20"/>
                <w:szCs w:val="20"/>
              </w:rPr>
              <w:t>”</w:t>
            </w:r>
          </w:p>
          <w:p w:rsidR="009E2AB1" w:rsidP="009E2AB1" w:rsidRDefault="009E2AB1" w14:paraId="050D3F73" w14:textId="77777777">
            <w:pPr>
              <w:pStyle w:val="NoSpacing"/>
              <w:rPr>
                <w:sz w:val="20"/>
                <w:szCs w:val="20"/>
              </w:rPr>
            </w:pPr>
          </w:p>
          <w:p w:rsidR="009E2AB1" w:rsidP="009E2AB1" w:rsidRDefault="009E2AB1" w14:paraId="4CD3EE3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Measure 2.1.2.a-2.1.2.b (2</w:t>
            </w:r>
            <w:r w:rsidRPr="0002263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question) (page 3)</w:t>
            </w:r>
          </w:p>
          <w:p w:rsidR="00CA72AF" w:rsidP="009E2AB1" w:rsidRDefault="00CA72AF" w14:paraId="58735F46" w14:textId="77777777">
            <w:pPr>
              <w:pStyle w:val="NoSpacing"/>
              <w:rPr>
                <w:sz w:val="20"/>
                <w:szCs w:val="20"/>
              </w:rPr>
            </w:pPr>
          </w:p>
          <w:p w:rsidR="00EA51B8" w:rsidP="00EA51B8" w:rsidRDefault="00EA51B8" w14:paraId="4D134429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1C350C">
              <w:rPr>
                <w:sz w:val="20"/>
                <w:szCs w:val="20"/>
              </w:rPr>
              <w:t>Of the subset, have you performed a needs assessment to identify key barriers and challenges to increasing HCV RNA reflex testing?</w:t>
            </w:r>
            <w:r>
              <w:rPr>
                <w:sz w:val="20"/>
                <w:szCs w:val="20"/>
              </w:rPr>
              <w:t>”</w:t>
            </w:r>
          </w:p>
          <w:p w:rsidR="00EA51B8" w:rsidP="00EA51B8" w:rsidRDefault="00EA51B8" w14:paraId="772AB008" w14:textId="77777777">
            <w:pPr>
              <w:pStyle w:val="NoSpacing"/>
              <w:rPr>
                <w:sz w:val="20"/>
                <w:szCs w:val="20"/>
              </w:rPr>
            </w:pPr>
          </w:p>
          <w:p w:rsidR="001725B7" w:rsidP="00EA51B8" w:rsidRDefault="00EA51B8" w14:paraId="58837D55" w14:textId="3BB02CA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2.1.2.a-2.1.2.b (3</w:t>
            </w:r>
            <w:r w:rsidRPr="00861E2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question) (page 3)</w:t>
            </w:r>
          </w:p>
          <w:p w:rsidR="00EA51B8" w:rsidP="00EA51B8" w:rsidRDefault="00EA51B8" w14:paraId="1B2A7492" w14:textId="77777777">
            <w:pPr>
              <w:pStyle w:val="NoSpacing"/>
              <w:rPr>
                <w:sz w:val="20"/>
                <w:szCs w:val="20"/>
              </w:rPr>
            </w:pPr>
          </w:p>
          <w:p w:rsidR="001725B7" w:rsidP="00CA72AF" w:rsidRDefault="001725B7" w14:paraId="4EF3320D" w14:textId="072D816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1725B7">
              <w:rPr>
                <w:sz w:val="20"/>
                <w:szCs w:val="20"/>
              </w:rPr>
              <w:t>Have you provided recommendations to increase HCV RNA reflex testing?</w:t>
            </w:r>
            <w:r>
              <w:rPr>
                <w:sz w:val="20"/>
                <w:szCs w:val="20"/>
              </w:rPr>
              <w:t>” (</w:t>
            </w:r>
            <w:r w:rsidR="00435B33">
              <w:rPr>
                <w:sz w:val="20"/>
                <w:szCs w:val="20"/>
              </w:rPr>
              <w:t>5</w:t>
            </w:r>
            <w:r w:rsidRPr="00F66E45" w:rsidR="00F66E45">
              <w:rPr>
                <w:sz w:val="20"/>
                <w:szCs w:val="20"/>
                <w:vertAlign w:val="superscript"/>
              </w:rPr>
              <w:t>th</w:t>
            </w:r>
            <w:r w:rsidR="00F66E45">
              <w:rPr>
                <w:sz w:val="20"/>
                <w:szCs w:val="20"/>
              </w:rPr>
              <w:t xml:space="preserve"> question)</w:t>
            </w:r>
          </w:p>
          <w:p w:rsidR="00F66E45" w:rsidP="00CA72AF" w:rsidRDefault="00F66E45" w14:paraId="76988890" w14:textId="3B56D51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(page</w:t>
            </w:r>
            <w:r w:rsidR="00017932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5760" w:type="dxa"/>
            <w:shd w:val="clear" w:color="auto" w:fill="FFFFFF" w:themeFill="background1"/>
          </w:tcPr>
          <w:p w:rsidR="003B63A5" w:rsidP="00D82ED3" w:rsidRDefault="00B93F7C" w14:paraId="54BBF52C" w14:textId="2B807F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Added </w:t>
            </w:r>
            <w:r w:rsidR="00C25F4A">
              <w:rPr>
                <w:sz w:val="20"/>
                <w:szCs w:val="20"/>
              </w:rPr>
              <w:t>“In progress”</w:t>
            </w:r>
            <w:r>
              <w:rPr>
                <w:sz w:val="20"/>
                <w:szCs w:val="20"/>
              </w:rPr>
              <w:t xml:space="preserve"> </w:t>
            </w:r>
            <w:r w:rsidR="00D8497A">
              <w:rPr>
                <w:sz w:val="20"/>
                <w:szCs w:val="20"/>
              </w:rPr>
              <w:t xml:space="preserve">response choice </w:t>
            </w:r>
          </w:p>
        </w:tc>
        <w:tc>
          <w:tcPr>
            <w:tcW w:w="2340" w:type="dxa"/>
            <w:shd w:val="clear" w:color="auto" w:fill="FFFFFF" w:themeFill="background1"/>
          </w:tcPr>
          <w:p w:rsidR="003B63A5" w:rsidP="00D82ED3" w:rsidRDefault="002F4164" w14:paraId="49B97260" w14:textId="48BBCFF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Allows recipients to specify that the work is in progress</w:t>
            </w:r>
          </w:p>
        </w:tc>
      </w:tr>
      <w:tr w:rsidR="00D82ED3" w:rsidTr="0052425F" w14:paraId="15EFF6B8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D82ED3" w14:paraId="529A8897" w14:textId="34F48AB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6907B3" w:rsidP="00D82ED3" w:rsidRDefault="006907B3" w14:paraId="3422D94F" w14:textId="37009B7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6907B3">
              <w:rPr>
                <w:sz w:val="20"/>
                <w:szCs w:val="20"/>
              </w:rPr>
              <w:t>Identify the stakeholder groups represented on this committee (or coalition).</w:t>
            </w:r>
            <w:r>
              <w:rPr>
                <w:sz w:val="20"/>
                <w:szCs w:val="20"/>
              </w:rPr>
              <w:t>”</w:t>
            </w:r>
          </w:p>
          <w:p w:rsidR="006907B3" w:rsidP="00D82ED3" w:rsidRDefault="006907B3" w14:paraId="7996E729" w14:textId="77777777">
            <w:pPr>
              <w:pStyle w:val="NoSpacing"/>
              <w:rPr>
                <w:sz w:val="20"/>
                <w:szCs w:val="20"/>
              </w:rPr>
            </w:pPr>
          </w:p>
          <w:p w:rsidRPr="00883266" w:rsidR="00D82ED3" w:rsidP="00D82ED3" w:rsidRDefault="00CF49A2" w14:paraId="0D76F97A" w14:textId="7FCB44F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2.1.1.a-2.1.1.b (2</w:t>
            </w:r>
            <w:r w:rsidRPr="001D0D3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question)  (page 1)</w:t>
            </w:r>
          </w:p>
        </w:tc>
        <w:tc>
          <w:tcPr>
            <w:tcW w:w="5760" w:type="dxa"/>
            <w:shd w:val="clear" w:color="auto" w:fill="FFFFFF" w:themeFill="background1"/>
          </w:tcPr>
          <w:p w:rsidRPr="00C96AE2" w:rsidR="00D82ED3" w:rsidP="00D82ED3" w:rsidRDefault="00CF49A2" w14:paraId="284D7106" w14:textId="48E5541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to read </w:t>
            </w:r>
            <w:r w:rsidRPr="006907B3">
              <w:rPr>
                <w:sz w:val="20"/>
                <w:szCs w:val="20"/>
              </w:rPr>
              <w:t xml:space="preserve">“Identify the stakeholder groups that are (or will be) represented on this committee (or coalition)”. 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3DF5B365" w14:textId="3202891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that current or future groups should be selected</w:t>
            </w:r>
          </w:p>
        </w:tc>
      </w:tr>
      <w:tr w:rsidR="00D82ED3" w:rsidTr="0052425F" w14:paraId="09270501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D82ED3" w14:paraId="014868EA" w14:textId="47C73D3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376963" w:rsidP="00D82ED3" w:rsidRDefault="00376963" w14:paraId="211EA7C9" w14:textId="3F4D2A6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376963">
              <w:rPr>
                <w:sz w:val="20"/>
                <w:szCs w:val="20"/>
              </w:rPr>
              <w:t>Does the committee (or coalition) plan to support elimination planning for hepatitis C and/or hepatitis B?</w:t>
            </w:r>
            <w:r w:rsidR="00DE00F0">
              <w:rPr>
                <w:sz w:val="20"/>
                <w:szCs w:val="20"/>
              </w:rPr>
              <w:t>”</w:t>
            </w:r>
          </w:p>
          <w:p w:rsidR="00376963" w:rsidP="00D82ED3" w:rsidRDefault="00376963" w14:paraId="104A61E8" w14:textId="77777777">
            <w:pPr>
              <w:pStyle w:val="NoSpacing"/>
              <w:rPr>
                <w:sz w:val="20"/>
                <w:szCs w:val="20"/>
              </w:rPr>
            </w:pPr>
          </w:p>
          <w:p w:rsidRPr="001D0D32" w:rsidR="00D82ED3" w:rsidP="00D82ED3" w:rsidRDefault="00CF49A2" w14:paraId="51ED861D" w14:textId="30177E05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2.1.1.a-2.1.1.b (3</w:t>
            </w:r>
            <w:r w:rsidRPr="001D0D32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question)  (page 2)</w:t>
            </w:r>
          </w:p>
        </w:tc>
        <w:tc>
          <w:tcPr>
            <w:tcW w:w="5760" w:type="dxa"/>
            <w:shd w:val="clear" w:color="auto" w:fill="FFFFFF" w:themeFill="background1"/>
          </w:tcPr>
          <w:p w:rsidRPr="00C96AE2" w:rsidR="00D82ED3" w:rsidP="00D82ED3" w:rsidRDefault="00CF49A2" w14:paraId="203EEDB7" w14:textId="26229BC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question.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293248FE" w14:textId="02A74A0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needed because reflects intentions/plans and not what they actually did (already covered by measure 2.1.1.c- 1</w:t>
            </w:r>
            <w:r w:rsidRPr="00D93B6E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question)</w:t>
            </w:r>
          </w:p>
        </w:tc>
      </w:tr>
      <w:tr w:rsidR="00513188" w:rsidTr="0052425F" w14:paraId="44A41C08" w14:textId="77777777">
        <w:tc>
          <w:tcPr>
            <w:tcW w:w="2875" w:type="dxa"/>
            <w:shd w:val="clear" w:color="auto" w:fill="FFFFFF" w:themeFill="background1"/>
          </w:tcPr>
          <w:p w:rsidR="00513188" w:rsidP="00D82ED3" w:rsidRDefault="00513188" w14:paraId="08C9DBBD" w14:textId="65D8EF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513188" w:rsidP="00D82ED3" w:rsidRDefault="00022BE0" w14:paraId="5DC225E9" w14:textId="77777777">
            <w:pPr>
              <w:pStyle w:val="NoSpacing"/>
              <w:rPr>
                <w:sz w:val="20"/>
                <w:szCs w:val="20"/>
              </w:rPr>
            </w:pPr>
            <w:r w:rsidRPr="00022BE0">
              <w:rPr>
                <w:sz w:val="20"/>
                <w:szCs w:val="20"/>
              </w:rPr>
              <w:t xml:space="preserve">During this reporting period, when did the committee (or coalition) meet? (MM/DD/YYYY)  </w:t>
            </w:r>
          </w:p>
          <w:p w:rsidR="00022BE0" w:rsidP="00D82ED3" w:rsidRDefault="00022BE0" w14:paraId="2425DB9F" w14:textId="77777777">
            <w:pPr>
              <w:pStyle w:val="NoSpacing"/>
              <w:rPr>
                <w:sz w:val="20"/>
                <w:szCs w:val="20"/>
              </w:rPr>
            </w:pPr>
          </w:p>
          <w:p w:rsidR="00022BE0" w:rsidP="00D82ED3" w:rsidRDefault="00022BE0" w14:paraId="42FF88D9" w14:textId="58F036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2.1.1.a-2.1.1.b (4</w:t>
            </w:r>
            <w:r w:rsidRPr="00022BE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question)  (page 2)</w:t>
            </w:r>
          </w:p>
        </w:tc>
        <w:tc>
          <w:tcPr>
            <w:tcW w:w="5760" w:type="dxa"/>
            <w:shd w:val="clear" w:color="auto" w:fill="FFFFFF" w:themeFill="background1"/>
          </w:tcPr>
          <w:p w:rsidR="00513188" w:rsidP="00D82ED3" w:rsidRDefault="00022BE0" w14:paraId="6031C698" w14:textId="0DD4E2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option</w:t>
            </w:r>
            <w:r w:rsidR="00AF76C4">
              <w:rPr>
                <w:sz w:val="20"/>
                <w:szCs w:val="20"/>
              </w:rPr>
              <w:t xml:space="preserve"> “</w:t>
            </w:r>
            <w:r w:rsidRPr="0060707E" w:rsidR="0060707E">
              <w:rPr>
                <w:sz w:val="20"/>
                <w:szCs w:val="20"/>
              </w:rPr>
              <w:t>No meetings held during reporting period</w:t>
            </w:r>
            <w:r w:rsidR="0060707E">
              <w:rPr>
                <w:sz w:val="20"/>
                <w:szCs w:val="20"/>
              </w:rPr>
              <w:t>”.</w:t>
            </w:r>
          </w:p>
        </w:tc>
        <w:tc>
          <w:tcPr>
            <w:tcW w:w="2340" w:type="dxa"/>
            <w:shd w:val="clear" w:color="auto" w:fill="FFFFFF" w:themeFill="background1"/>
          </w:tcPr>
          <w:p w:rsidR="00513188" w:rsidP="00D82ED3" w:rsidRDefault="001F406B" w14:paraId="709CA648" w14:textId="6BD8A7D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Provides recipients the option for a committee to be established but</w:t>
            </w:r>
            <w:r w:rsidR="006A4ADB">
              <w:rPr>
                <w:sz w:val="20"/>
                <w:szCs w:val="20"/>
              </w:rPr>
              <w:t xml:space="preserve"> has not met yet</w:t>
            </w:r>
          </w:p>
        </w:tc>
      </w:tr>
      <w:tr w:rsidR="00D82ED3" w:rsidTr="0052425F" w14:paraId="74E8122A" w14:textId="77777777">
        <w:tc>
          <w:tcPr>
            <w:tcW w:w="2875" w:type="dxa"/>
            <w:shd w:val="clear" w:color="auto" w:fill="FFFFFF" w:themeFill="background1"/>
          </w:tcPr>
          <w:p w:rsidRPr="003D14EE" w:rsidR="00D82ED3" w:rsidP="00D82ED3" w:rsidRDefault="00CF49A2" w14:paraId="1A478A5B" w14:textId="126B35D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5814F9" w:rsidP="00D82ED3" w:rsidRDefault="005814F9" w14:paraId="61D77CD6" w14:textId="3E74D63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5814F9">
              <w:rPr>
                <w:sz w:val="20"/>
                <w:szCs w:val="20"/>
              </w:rPr>
              <w:t>Have you developed a viral hepatitis elimination plan as part of this cooperative agreement?</w:t>
            </w:r>
            <w:r>
              <w:rPr>
                <w:sz w:val="20"/>
                <w:szCs w:val="20"/>
              </w:rPr>
              <w:t>”</w:t>
            </w:r>
          </w:p>
          <w:p w:rsidR="005814F9" w:rsidP="00D82ED3" w:rsidRDefault="005814F9" w14:paraId="11C2646D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D82ED3" w:rsidP="00D82ED3" w:rsidRDefault="00CF49A2" w14:paraId="459385CC" w14:textId="22DCF57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2.1.1.c (1</w:t>
            </w:r>
            <w:r w:rsidRPr="00885AC7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question) (page 2)</w:t>
            </w:r>
          </w:p>
        </w:tc>
        <w:tc>
          <w:tcPr>
            <w:tcW w:w="5760" w:type="dxa"/>
            <w:shd w:val="clear" w:color="auto" w:fill="FFFFFF" w:themeFill="background1"/>
          </w:tcPr>
          <w:p w:rsidRPr="0091375E" w:rsidR="00D82ED3" w:rsidP="00D82ED3" w:rsidRDefault="00CF49A2" w14:paraId="4780BA8D" w14:textId="7E3DE04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to read </w:t>
            </w:r>
            <w:r w:rsidRPr="001D2A98">
              <w:rPr>
                <w:sz w:val="20"/>
                <w:szCs w:val="20"/>
              </w:rPr>
              <w:t xml:space="preserve">“Have you developed a viral hepatitis elimination plan?” 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30818C17" w14:textId="26D1F03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Intent to have </w:t>
            </w:r>
            <w:r w:rsidR="00CE0CE0">
              <w:rPr>
                <w:sz w:val="20"/>
                <w:szCs w:val="20"/>
              </w:rPr>
              <w:t xml:space="preserve">recipients </w:t>
            </w:r>
            <w:r>
              <w:rPr>
                <w:sz w:val="20"/>
                <w:szCs w:val="20"/>
              </w:rPr>
              <w:t>specify if they have a plan, regardless of when/how it was developed</w:t>
            </w:r>
          </w:p>
        </w:tc>
      </w:tr>
      <w:tr w:rsidR="00D82ED3" w:rsidTr="0052425F" w14:paraId="38BE9822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CF49A2" w14:paraId="7F9F55A0" w14:textId="35FCF97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826386" w:rsidP="00D82ED3" w:rsidRDefault="00826386" w14:paraId="34C82BDC" w14:textId="2946658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826386">
              <w:rPr>
                <w:sz w:val="20"/>
                <w:szCs w:val="20"/>
              </w:rPr>
              <w:t xml:space="preserve">Of those, have you selected the subset that reports at least 80% of the </w:t>
            </w:r>
            <w:r w:rsidRPr="00826386">
              <w:rPr>
                <w:sz w:val="20"/>
                <w:szCs w:val="20"/>
              </w:rPr>
              <w:lastRenderedPageBreak/>
              <w:t>hepatitis C antibody testing results in your jurisdiction?</w:t>
            </w:r>
            <w:r>
              <w:rPr>
                <w:sz w:val="20"/>
                <w:szCs w:val="20"/>
              </w:rPr>
              <w:t>”</w:t>
            </w:r>
          </w:p>
          <w:p w:rsidR="00826386" w:rsidP="00D82ED3" w:rsidRDefault="00826386" w14:paraId="14FD232E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D82ED3" w:rsidP="00D82ED3" w:rsidRDefault="00CF49A2" w14:paraId="1EA4E898" w14:textId="7E476BB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2.1.2.a-2.1.2.b (2</w:t>
            </w:r>
            <w:r w:rsidRPr="0002263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question) (page 3)</w:t>
            </w:r>
          </w:p>
        </w:tc>
        <w:tc>
          <w:tcPr>
            <w:tcW w:w="5760" w:type="dxa"/>
            <w:shd w:val="clear" w:color="auto" w:fill="FFFFFF" w:themeFill="background1"/>
          </w:tcPr>
          <w:p w:rsidRPr="0091375E" w:rsidR="00D82ED3" w:rsidP="00D82ED3" w:rsidRDefault="00CF49A2" w14:paraId="377BC04C" w14:textId="5EF94186">
            <w:pPr>
              <w:pStyle w:val="NoSpacing"/>
              <w:rPr>
                <w:sz w:val="20"/>
                <w:szCs w:val="20"/>
              </w:rPr>
            </w:pPr>
            <w:bookmarkStart w:name="_Hlk71976424" w:id="0"/>
            <w:r w:rsidRPr="00826386">
              <w:rPr>
                <w:sz w:val="20"/>
                <w:szCs w:val="20"/>
              </w:rPr>
              <w:lastRenderedPageBreak/>
              <w:t xml:space="preserve">Revise to read “Of the CLIA-certified laboratories you have identified that report hepatitis C antibody testing results, have you </w:t>
            </w:r>
            <w:r w:rsidRPr="00826386">
              <w:rPr>
                <w:sz w:val="20"/>
                <w:szCs w:val="20"/>
              </w:rPr>
              <w:lastRenderedPageBreak/>
              <w:t>selected the subset that reports at least 80% of the hepatitis C antibody testing results in your jurisdiction?</w:t>
            </w:r>
            <w:bookmarkEnd w:id="0"/>
            <w:r w:rsidRPr="00826386">
              <w:rPr>
                <w:sz w:val="20"/>
                <w:szCs w:val="20"/>
              </w:rPr>
              <w:t>”</w:t>
            </w:r>
            <w:r w:rsidRPr="00826386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218CFC7A" w14:textId="22A4795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Clarifies that the question pertains to the CLIA-</w:t>
            </w:r>
            <w:r>
              <w:rPr>
                <w:sz w:val="20"/>
                <w:szCs w:val="20"/>
              </w:rPr>
              <w:lastRenderedPageBreak/>
              <w:t>certified laboratories they identified</w:t>
            </w:r>
          </w:p>
        </w:tc>
      </w:tr>
      <w:tr w:rsidR="00CF49A2" w:rsidTr="0052425F" w14:paraId="5FECBBA4" w14:textId="77777777">
        <w:tc>
          <w:tcPr>
            <w:tcW w:w="2875" w:type="dxa"/>
            <w:shd w:val="clear" w:color="auto" w:fill="FFFFFF" w:themeFill="background1"/>
          </w:tcPr>
          <w:p w:rsidR="00CF49A2" w:rsidP="00CF49A2" w:rsidRDefault="00CF49A2" w14:paraId="648FF935" w14:textId="2DE33B9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1C350C" w:rsidP="00CF49A2" w:rsidRDefault="001C350C" w14:paraId="67DF6308" w14:textId="545AD25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1C350C">
              <w:rPr>
                <w:sz w:val="20"/>
                <w:szCs w:val="20"/>
              </w:rPr>
              <w:t>Of the subset, have you performed a needs assessment to identify key barriers and challenges to increasing HCV RNA reflex testing?</w:t>
            </w:r>
            <w:r>
              <w:rPr>
                <w:sz w:val="20"/>
                <w:szCs w:val="20"/>
              </w:rPr>
              <w:t>”</w:t>
            </w:r>
          </w:p>
          <w:p w:rsidR="001C350C" w:rsidP="00CF49A2" w:rsidRDefault="001C350C" w14:paraId="5F30C968" w14:textId="77777777">
            <w:pPr>
              <w:pStyle w:val="NoSpacing"/>
              <w:rPr>
                <w:sz w:val="20"/>
                <w:szCs w:val="20"/>
              </w:rPr>
            </w:pPr>
          </w:p>
          <w:p w:rsidR="00CF49A2" w:rsidP="00CF49A2" w:rsidRDefault="00CF49A2" w14:paraId="02585501" w14:textId="7FE7158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2.1.2.a-2.1.2.b (3</w:t>
            </w:r>
            <w:r w:rsidRPr="00861E2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question) (page 3)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509C12CA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first part of the question to read “</w:t>
            </w:r>
            <w:r w:rsidRPr="000A6EB7">
              <w:rPr>
                <w:i/>
                <w:iCs/>
                <w:sz w:val="20"/>
                <w:szCs w:val="20"/>
              </w:rPr>
              <w:t xml:space="preserve">Of </w:t>
            </w:r>
            <w:r w:rsidRPr="000A6EB7">
              <w:rPr>
                <w:i/>
                <w:iCs/>
                <w:strike/>
                <w:color w:val="FF0000"/>
                <w:sz w:val="20"/>
                <w:szCs w:val="20"/>
              </w:rPr>
              <w:t>the</w:t>
            </w:r>
            <w:r w:rsidRPr="000A6EB7">
              <w:rPr>
                <w:i/>
                <w:iCs/>
                <w:color w:val="FF0000"/>
                <w:sz w:val="20"/>
                <w:szCs w:val="20"/>
              </w:rPr>
              <w:t xml:space="preserve"> this </w:t>
            </w:r>
            <w:r w:rsidRPr="000A6EB7">
              <w:rPr>
                <w:i/>
                <w:iCs/>
                <w:sz w:val="20"/>
                <w:szCs w:val="20"/>
              </w:rPr>
              <w:t>subset</w:t>
            </w:r>
            <w:r>
              <w:rPr>
                <w:i/>
                <w:iCs/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”</w:t>
            </w:r>
          </w:p>
          <w:p w:rsidR="001C350C" w:rsidP="00CF49A2" w:rsidRDefault="001C350C" w14:paraId="526CFE88" w14:textId="77777777">
            <w:pPr>
              <w:pStyle w:val="NoSpacing"/>
              <w:rPr>
                <w:sz w:val="20"/>
                <w:szCs w:val="20"/>
              </w:rPr>
            </w:pPr>
          </w:p>
          <w:p w:rsidR="001C350C" w:rsidP="00CF49A2" w:rsidRDefault="001C350C" w14:paraId="11C1A650" w14:textId="4033082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1C350C">
              <w:rPr>
                <w:sz w:val="20"/>
                <w:szCs w:val="20"/>
              </w:rPr>
              <w:t>Of th</w:t>
            </w:r>
            <w:r>
              <w:rPr>
                <w:sz w:val="20"/>
                <w:szCs w:val="20"/>
              </w:rPr>
              <w:t>is</w:t>
            </w:r>
            <w:r w:rsidRPr="001C350C">
              <w:rPr>
                <w:sz w:val="20"/>
                <w:szCs w:val="20"/>
              </w:rPr>
              <w:t xml:space="preserve"> subset, have you performed a needs assessment to identify key barriers and challenges to increasing HCV RNA reflex testing?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4D15FF37" w14:textId="1929F3F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the question relates to this particular subset</w:t>
            </w:r>
          </w:p>
        </w:tc>
      </w:tr>
      <w:tr w:rsidR="00D82ED3" w:rsidTr="0052425F" w14:paraId="7A5A1F33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CF49A2" w14:paraId="14A8EEC5" w14:textId="44FBBA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CE3CA0" w:rsidP="00CF49A2" w:rsidRDefault="00CE3CA0" w14:paraId="2927B655" w14:textId="0DA272E4">
            <w:pPr>
              <w:pStyle w:val="NoSpacing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CE3CA0">
              <w:rPr>
                <w:sz w:val="20"/>
                <w:szCs w:val="20"/>
              </w:rPr>
              <w:t>What proportion of the subset is conducting HCV RNA reflex testing?</w:t>
            </w:r>
            <w:r>
              <w:rPr>
                <w:sz w:val="20"/>
                <w:szCs w:val="20"/>
              </w:rPr>
              <w:t>”</w:t>
            </w:r>
          </w:p>
          <w:p w:rsidR="00CE3CA0" w:rsidP="00CF49A2" w:rsidRDefault="00CE3CA0" w14:paraId="2B1E6A33" w14:textId="77777777">
            <w:pPr>
              <w:pStyle w:val="NoSpacing"/>
              <w:ind w:left="-22"/>
              <w:rPr>
                <w:sz w:val="20"/>
                <w:szCs w:val="20"/>
              </w:rPr>
            </w:pPr>
          </w:p>
          <w:p w:rsidR="00CF49A2" w:rsidP="00CF49A2" w:rsidRDefault="00CF49A2" w14:paraId="1582D2FA" w14:textId="738AB3BE">
            <w:pPr>
              <w:pStyle w:val="NoSpacing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2.1.2.a-2.1.2.b (4</w:t>
            </w:r>
            <w:r w:rsidRPr="006A07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question) (page 3)</w:t>
            </w:r>
          </w:p>
          <w:p w:rsidR="00055321" w:rsidP="00CF49A2" w:rsidRDefault="00055321" w14:paraId="55AD38A7" w14:textId="77777777">
            <w:pPr>
              <w:pStyle w:val="NoSpacing"/>
              <w:ind w:left="-22"/>
              <w:rPr>
                <w:sz w:val="20"/>
                <w:szCs w:val="20"/>
              </w:rPr>
            </w:pPr>
          </w:p>
          <w:p w:rsidRPr="00055321" w:rsidR="00CF49A2" w:rsidP="00CF49A2" w:rsidRDefault="005B4618" w14:paraId="3C02BD1C" w14:textId="18D3301A">
            <w:pPr>
              <w:pStyle w:val="NoSpacing"/>
              <w:ind w:left="-22"/>
              <w:rPr>
                <w:rFonts w:cstheme="minorHAnsi"/>
                <w:sz w:val="20"/>
                <w:szCs w:val="20"/>
              </w:rPr>
            </w:pPr>
            <w:r w:rsidRPr="00055321">
              <w:rPr>
                <w:rFonts w:cstheme="minorHAnsi"/>
                <w:sz w:val="20"/>
                <w:szCs w:val="20"/>
              </w:rPr>
              <w:t>“If so, what percent of health systems are promoting routine HCV testing?” and “If so, what percent of health systems are promoting routine HBV testing?”</w:t>
            </w:r>
          </w:p>
          <w:p w:rsidR="005B4618" w:rsidP="00CF49A2" w:rsidRDefault="005B4618" w14:paraId="1B8101D1" w14:textId="77777777">
            <w:pPr>
              <w:pStyle w:val="NoSpacing"/>
              <w:ind w:left="-22"/>
              <w:rPr>
                <w:rFonts w:cstheme="minorHAnsi"/>
              </w:rPr>
            </w:pPr>
          </w:p>
          <w:p w:rsidRPr="00D06428" w:rsidR="00D82ED3" w:rsidP="00CF49A2" w:rsidRDefault="00CF49A2" w14:paraId="2FDCA946" w14:textId="298AF91A">
            <w:pPr>
              <w:pStyle w:val="NoSpacing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2.1.3.a-2.1.3.b (3</w:t>
            </w:r>
            <w:r w:rsidRPr="00144027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and 5</w:t>
            </w:r>
            <w:r w:rsidRPr="005E184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questions) (page 3 and 4)</w:t>
            </w:r>
          </w:p>
        </w:tc>
        <w:tc>
          <w:tcPr>
            <w:tcW w:w="5760" w:type="dxa"/>
            <w:shd w:val="clear" w:color="auto" w:fill="FFFFFF" w:themeFill="background1"/>
          </w:tcPr>
          <w:p w:rsidRPr="0091375E" w:rsidR="00D82ED3" w:rsidP="00D82ED3" w:rsidRDefault="00CF49A2" w14:paraId="3F56B4A0" w14:textId="3CB9000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“</w:t>
            </w:r>
            <w:r w:rsidRPr="00C12208">
              <w:rPr>
                <w:i/>
                <w:iCs/>
                <w:sz w:val="20"/>
                <w:szCs w:val="20"/>
              </w:rPr>
              <w:t>Unknown</w:t>
            </w:r>
            <w:r>
              <w:rPr>
                <w:sz w:val="20"/>
                <w:szCs w:val="20"/>
              </w:rPr>
              <w:t>” response choice to “</w:t>
            </w:r>
            <w:r w:rsidRPr="00C12208">
              <w:rPr>
                <w:i/>
                <w:iCs/>
                <w:color w:val="FF0000"/>
                <w:sz w:val="20"/>
                <w:szCs w:val="20"/>
              </w:rPr>
              <w:t>In progress</w:t>
            </w:r>
            <w:r>
              <w:rPr>
                <w:sz w:val="20"/>
                <w:szCs w:val="20"/>
              </w:rPr>
              <w:t>”.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7C5C41ED" w14:textId="1B539FD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Allows </w:t>
            </w:r>
            <w:r w:rsidR="00055321">
              <w:rPr>
                <w:sz w:val="20"/>
                <w:szCs w:val="20"/>
              </w:rPr>
              <w:t xml:space="preserve">recipients </w:t>
            </w:r>
            <w:r>
              <w:rPr>
                <w:sz w:val="20"/>
                <w:szCs w:val="20"/>
              </w:rPr>
              <w:t>to specify that the work is in progress</w:t>
            </w:r>
          </w:p>
        </w:tc>
      </w:tr>
      <w:tr w:rsidR="00CF49A2" w:rsidTr="0052425F" w14:paraId="0A3B2DC2" w14:textId="77777777">
        <w:tc>
          <w:tcPr>
            <w:tcW w:w="2875" w:type="dxa"/>
            <w:shd w:val="clear" w:color="auto" w:fill="FFFFFF" w:themeFill="background1"/>
          </w:tcPr>
          <w:p w:rsidR="00CF49A2" w:rsidP="00CF49A2" w:rsidRDefault="00CF49A2" w14:paraId="36506172" w14:textId="708688D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D401FF" w:rsidP="00CF49A2" w:rsidRDefault="00D401FF" w14:paraId="26E73624" w14:textId="674A2527">
            <w:pPr>
              <w:pStyle w:val="NoSpacing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D401FF">
              <w:rPr>
                <w:sz w:val="20"/>
                <w:szCs w:val="20"/>
              </w:rPr>
              <w:t>What are the top 5 highest volume health systems in your jurisdiction?</w:t>
            </w:r>
            <w:r>
              <w:rPr>
                <w:sz w:val="20"/>
                <w:szCs w:val="20"/>
              </w:rPr>
              <w:t>”</w:t>
            </w:r>
          </w:p>
          <w:p w:rsidR="00D401FF" w:rsidP="00CF49A2" w:rsidRDefault="00D401FF" w14:paraId="29A36C23" w14:textId="77777777">
            <w:pPr>
              <w:pStyle w:val="NoSpacing"/>
              <w:ind w:left="-22"/>
              <w:rPr>
                <w:sz w:val="20"/>
                <w:szCs w:val="20"/>
              </w:rPr>
            </w:pPr>
          </w:p>
          <w:p w:rsidR="00CF49A2" w:rsidP="00CF49A2" w:rsidRDefault="00CF49A2" w14:paraId="44B71374" w14:textId="0F14BD00">
            <w:pPr>
              <w:pStyle w:val="NoSpacing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2.1.3.a-2.1.3.b (1</w:t>
            </w:r>
            <w:r w:rsidRPr="00371EFC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question) (page 3)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3E721618" w14:textId="66FDF49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“</w:t>
            </w:r>
            <w:r w:rsidRPr="00C12208">
              <w:rPr>
                <w:i/>
                <w:iCs/>
                <w:sz w:val="20"/>
                <w:szCs w:val="20"/>
              </w:rPr>
              <w:t>Unknown</w:t>
            </w:r>
            <w:r>
              <w:rPr>
                <w:sz w:val="20"/>
                <w:szCs w:val="20"/>
              </w:rPr>
              <w:t>” response choice to “</w:t>
            </w:r>
            <w:r w:rsidRPr="00C12208">
              <w:rPr>
                <w:i/>
                <w:iCs/>
                <w:color w:val="FF0000"/>
                <w:sz w:val="20"/>
                <w:szCs w:val="20"/>
              </w:rPr>
              <w:t>In progress</w:t>
            </w:r>
            <w:r>
              <w:rPr>
                <w:sz w:val="20"/>
                <w:szCs w:val="20"/>
              </w:rPr>
              <w:t>”. Add “</w:t>
            </w:r>
            <w:r w:rsidRPr="008A3E8D">
              <w:rPr>
                <w:i/>
                <w:iCs/>
                <w:color w:val="FF0000"/>
                <w:sz w:val="20"/>
                <w:szCs w:val="20"/>
              </w:rPr>
              <w:t>Not started</w:t>
            </w:r>
            <w:r>
              <w:rPr>
                <w:sz w:val="20"/>
                <w:szCs w:val="20"/>
              </w:rPr>
              <w:t xml:space="preserve">” response choice. 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39C65F1A" w14:textId="72273BF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Allows </w:t>
            </w:r>
            <w:r w:rsidR="0094292F">
              <w:rPr>
                <w:sz w:val="20"/>
                <w:szCs w:val="20"/>
              </w:rPr>
              <w:t xml:space="preserve">recipients </w:t>
            </w:r>
            <w:r>
              <w:rPr>
                <w:sz w:val="20"/>
                <w:szCs w:val="20"/>
              </w:rPr>
              <w:t>to specify that the work is in progress or has not yet started</w:t>
            </w:r>
          </w:p>
        </w:tc>
      </w:tr>
      <w:tr w:rsidR="009A33CB" w:rsidTr="0052425F" w14:paraId="2079DCA7" w14:textId="77777777">
        <w:tc>
          <w:tcPr>
            <w:tcW w:w="2875" w:type="dxa"/>
            <w:shd w:val="clear" w:color="auto" w:fill="FFFFFF" w:themeFill="background1"/>
          </w:tcPr>
          <w:p w:rsidR="009A33CB" w:rsidP="00CF49A2" w:rsidRDefault="00EA5165" w14:paraId="2D0CA8AE" w14:textId="58C617A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A54E97" w:rsidP="00A54E97" w:rsidRDefault="00A54E97" w14:paraId="0420D080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“Have you assessed how many of these health systems are promoting routine HCV testing?”</w:t>
            </w:r>
          </w:p>
          <w:p w:rsidR="00A54E97" w:rsidP="00A54E97" w:rsidRDefault="00A54E97" w14:paraId="79EB7B43" w14:textId="77777777">
            <w:pPr>
              <w:pStyle w:val="NoSpacing"/>
              <w:rPr>
                <w:sz w:val="20"/>
                <w:szCs w:val="20"/>
              </w:rPr>
            </w:pPr>
          </w:p>
          <w:p w:rsidR="00A54E97" w:rsidP="00A54E97" w:rsidRDefault="00A54E97" w14:paraId="59E4C574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2.1.3.a-2.1.3.b (2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question) (page 3)</w:t>
            </w:r>
          </w:p>
          <w:p w:rsidR="00A54E97" w:rsidP="00A54E97" w:rsidRDefault="00A54E97" w14:paraId="3877E6C1" w14:textId="77777777">
            <w:pPr>
              <w:pStyle w:val="NoSpacing"/>
              <w:rPr>
                <w:sz w:val="20"/>
                <w:szCs w:val="20"/>
              </w:rPr>
            </w:pPr>
          </w:p>
          <w:p w:rsidR="00A54E97" w:rsidP="00A54E97" w:rsidRDefault="00A54E97" w14:paraId="6ADC5E5D" w14:textId="77777777">
            <w:pPr>
              <w:pStyle w:val="NoSpacing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 xml:space="preserve">“Have you assessed how many of these health systems are promoting routine HBV testing?” </w:t>
            </w:r>
          </w:p>
          <w:p w:rsidR="00A54E97" w:rsidP="00A54E97" w:rsidRDefault="00A54E97" w14:paraId="231D1757" w14:textId="77777777">
            <w:pPr>
              <w:pStyle w:val="NoSpacing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  <w:p w:rsidR="00A54E97" w:rsidP="00A54E97" w:rsidRDefault="00A54E97" w14:paraId="2E151A55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Measure 2.1.3.a-2.1.3.b (4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question) (page 4)</w:t>
            </w:r>
          </w:p>
          <w:p w:rsidR="009A33CB" w:rsidP="00CF49A2" w:rsidRDefault="009A33CB" w14:paraId="59AFF4F9" w14:textId="77777777">
            <w:pPr>
              <w:pStyle w:val="NoSpacing"/>
              <w:ind w:left="-22"/>
              <w:rPr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:rsidR="009A33CB" w:rsidP="00CF49A2" w:rsidRDefault="00DE62BF" w14:paraId="4E55E586" w14:textId="0403433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Added “N/A</w:t>
            </w:r>
            <w:r w:rsidR="00AB6F49">
              <w:rPr>
                <w:sz w:val="20"/>
                <w:szCs w:val="20"/>
              </w:rPr>
              <w:t xml:space="preserve"> (health systems not assessed)”</w:t>
            </w:r>
            <w:r>
              <w:rPr>
                <w:sz w:val="20"/>
                <w:szCs w:val="20"/>
              </w:rPr>
              <w:t xml:space="preserve"> response choice</w:t>
            </w:r>
          </w:p>
        </w:tc>
        <w:tc>
          <w:tcPr>
            <w:tcW w:w="2340" w:type="dxa"/>
            <w:shd w:val="clear" w:color="auto" w:fill="FFFFFF" w:themeFill="background1"/>
          </w:tcPr>
          <w:p w:rsidR="009A33CB" w:rsidP="00CF49A2" w:rsidRDefault="00EE72E6" w14:paraId="50532331" w14:textId="3C6238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questions in this section ha</w:t>
            </w:r>
            <w:r w:rsidR="007C4FE6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this response choice so adding in for consistency</w:t>
            </w:r>
            <w:r w:rsidR="007C4FE6">
              <w:rPr>
                <w:sz w:val="20"/>
                <w:szCs w:val="20"/>
              </w:rPr>
              <w:t xml:space="preserve"> and to give recipients option to specify</w:t>
            </w:r>
          </w:p>
        </w:tc>
      </w:tr>
      <w:tr w:rsidR="00D82ED3" w:rsidTr="0052425F" w14:paraId="71C3671B" w14:textId="77777777">
        <w:tc>
          <w:tcPr>
            <w:tcW w:w="2875" w:type="dxa"/>
            <w:shd w:val="clear" w:color="auto" w:fill="FFFFFF" w:themeFill="background1"/>
          </w:tcPr>
          <w:p w:rsidRPr="00655D84" w:rsidR="00D82ED3" w:rsidP="00D82ED3" w:rsidRDefault="00CF49A2" w14:paraId="46D00B23" w14:textId="081B756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AC251F" w:rsidP="00CF49A2" w:rsidRDefault="00AC251F" w14:paraId="49F8EF54" w14:textId="16229802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 w:rsidRPr="00AC251F">
              <w:rPr>
                <w:sz w:val="20"/>
                <w:szCs w:val="20"/>
              </w:rPr>
              <w:t>Have you provided feedback to the top 5 highest volume health systems with recommendations on promoting routine HCV and/ or HBV testing?</w:t>
            </w:r>
            <w:r>
              <w:rPr>
                <w:sz w:val="20"/>
                <w:szCs w:val="20"/>
              </w:rPr>
              <w:t>”</w:t>
            </w:r>
          </w:p>
          <w:p w:rsidR="00AC251F" w:rsidP="00CF49A2" w:rsidRDefault="00AC251F" w14:paraId="6ACA2A1A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Pr="007B34D4" w:rsidR="00D82ED3" w:rsidP="00CF49A2" w:rsidRDefault="00CF49A2" w14:paraId="364806CF" w14:textId="6E0256D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2.1.3.a-2.1.3.b (6</w:t>
            </w:r>
            <w:r w:rsidRPr="00D92BF8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question) (page 4)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130A9EFB" w14:textId="3905D2E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response choices as shown below</w:t>
            </w:r>
            <w:r w:rsidR="00AC251F">
              <w:rPr>
                <w:sz w:val="20"/>
                <w:szCs w:val="20"/>
              </w:rPr>
              <w:t xml:space="preserve"> in red</w:t>
            </w:r>
            <w:r>
              <w:rPr>
                <w:sz w:val="20"/>
                <w:szCs w:val="20"/>
              </w:rPr>
              <w:t>.</w:t>
            </w:r>
          </w:p>
          <w:p w:rsidRPr="00FA209C" w:rsidR="00CF49A2" w:rsidP="00CF49A2" w:rsidRDefault="00CF49A2" w14:paraId="22882934" w14:textId="77777777">
            <w:pPr>
              <w:pStyle w:val="NoSpacing"/>
              <w:rPr>
                <w:sz w:val="20"/>
                <w:szCs w:val="20"/>
              </w:rPr>
            </w:pPr>
          </w:p>
          <w:p w:rsidRPr="00FA209C" w:rsidR="00CF49A2" w:rsidP="00CF49A2" w:rsidRDefault="00CF49A2" w14:paraId="01D2F6D1" w14:textId="77777777">
            <w:pPr>
              <w:spacing w:after="72" w:afterLines="30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 w:rsidRPr="00FA209C">
              <w:rPr>
                <w:rFonts w:cstheme="minorHAnsi"/>
                <w:i/>
                <w:iCs/>
                <w:sz w:val="20"/>
                <w:szCs w:val="20"/>
              </w:rPr>
              <w:t>□  Yes</w:t>
            </w:r>
            <w:r w:rsidRPr="00FA209C">
              <w:rPr>
                <w:rFonts w:cstheme="minorHAnsi"/>
                <w:i/>
                <w:iCs/>
                <w:color w:val="FF0000"/>
                <w:sz w:val="20"/>
                <w:szCs w:val="20"/>
              </w:rPr>
              <w:t xml:space="preserve">, to all 5 </w:t>
            </w:r>
          </w:p>
          <w:p w:rsidRPr="00FA209C" w:rsidR="00CF49A2" w:rsidP="00CF49A2" w:rsidRDefault="00CF49A2" w14:paraId="0A5D82D7" w14:textId="3A26E95A">
            <w:pPr>
              <w:spacing w:after="72" w:afterLines="30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 w:rsidRPr="00FA209C">
              <w:rPr>
                <w:rFonts w:cstheme="minorHAnsi"/>
                <w:i/>
                <w:iCs/>
                <w:sz w:val="20"/>
                <w:szCs w:val="20"/>
              </w:rPr>
              <w:t>□  No</w:t>
            </w:r>
            <w:r w:rsidRPr="00FA209C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, have not provided feedback to any of them</w:t>
            </w:r>
          </w:p>
          <w:p w:rsidR="00CF49A2" w:rsidP="00CF49A2" w:rsidRDefault="00CF49A2" w14:paraId="1A416D62" w14:textId="15537098">
            <w:pPr>
              <w:pStyle w:val="NoSpacing"/>
              <w:rPr>
                <w:rFonts w:cstheme="minorHAnsi"/>
                <w:i/>
                <w:iCs/>
                <w:color w:val="FF0000"/>
                <w:sz w:val="20"/>
                <w:szCs w:val="20"/>
              </w:rPr>
            </w:pPr>
            <w:r w:rsidRPr="00FA209C">
              <w:rPr>
                <w:rFonts w:cstheme="minorHAnsi"/>
                <w:i/>
                <w:iCs/>
                <w:sz w:val="20"/>
                <w:szCs w:val="20"/>
              </w:rPr>
              <w:t xml:space="preserve">□  </w:t>
            </w:r>
            <w:r w:rsidRPr="00FA209C">
              <w:rPr>
                <w:rFonts w:cstheme="minorHAnsi"/>
                <w:i/>
                <w:iCs/>
                <w:strike/>
                <w:color w:val="FF0000"/>
                <w:sz w:val="20"/>
                <w:szCs w:val="20"/>
              </w:rPr>
              <w:t xml:space="preserve">N/A (health systems not assessed) </w:t>
            </w:r>
            <w:r w:rsidRPr="00FA209C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Yes, to some but not all</w:t>
            </w:r>
          </w:p>
          <w:p w:rsidRPr="00FA209C" w:rsidR="00873D5B" w:rsidP="00CF49A2" w:rsidRDefault="00873D5B" w14:paraId="6CEC88E7" w14:textId="065BA11B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873D5B">
              <w:rPr>
                <w:rFonts w:cstheme="minorHAnsi"/>
                <w:sz w:val="20"/>
                <w:szCs w:val="20"/>
              </w:rPr>
              <w:t xml:space="preserve">□  </w:t>
            </w:r>
            <w:r w:rsidRPr="00873D5B">
              <w:rPr>
                <w:rFonts w:cstheme="minorHAnsi"/>
                <w:i/>
                <w:iCs/>
                <w:color w:val="FF0000"/>
                <w:sz w:val="20"/>
                <w:szCs w:val="20"/>
              </w:rPr>
              <w:t>N/A (health systems not assessed)</w:t>
            </w:r>
          </w:p>
          <w:p w:rsidR="00D82ED3" w:rsidP="00D82ED3" w:rsidRDefault="00D82ED3" w14:paraId="043A0121" w14:textId="33A85DC6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D82ED3" w:rsidP="00D82ED3" w:rsidRDefault="00CF49A2" w14:paraId="4049FEDE" w14:textId="663361A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Allows </w:t>
            </w:r>
            <w:r w:rsidR="0094292F">
              <w:rPr>
                <w:sz w:val="20"/>
                <w:szCs w:val="20"/>
              </w:rPr>
              <w:t xml:space="preserve">recipients </w:t>
            </w:r>
            <w:r>
              <w:rPr>
                <w:sz w:val="20"/>
                <w:szCs w:val="20"/>
              </w:rPr>
              <w:t>to get credit for providing feedback to less than 5 health systems</w:t>
            </w:r>
          </w:p>
        </w:tc>
      </w:tr>
      <w:tr w:rsidR="00CF49A2" w:rsidTr="0052425F" w14:paraId="1F4E0934" w14:textId="77777777">
        <w:tc>
          <w:tcPr>
            <w:tcW w:w="2875" w:type="dxa"/>
            <w:shd w:val="clear" w:color="auto" w:fill="FFFFFF" w:themeFill="background1"/>
          </w:tcPr>
          <w:p w:rsidRPr="00655D84" w:rsidR="00CF49A2" w:rsidP="00CF49A2" w:rsidRDefault="00CF49A2" w14:paraId="5BBA921E" w14:textId="2074D83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Pr="008E30C1" w:rsidR="004172D1" w:rsidP="004172D1" w:rsidRDefault="004172D1" w14:paraId="0319081E" w14:textId="77777777">
            <w:pPr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>“Use this space if needed</w:t>
            </w:r>
          </w:p>
          <w:p w:rsidR="004172D1" w:rsidP="00CF49A2" w:rsidRDefault="004172D1" w14:paraId="3C4A6EF9" w14:textId="43CE69EC">
            <w:pPr>
              <w:pStyle w:val="ListParagraph"/>
              <w:ind w:left="0"/>
              <w:rPr>
                <w:sz w:val="20"/>
                <w:szCs w:val="20"/>
              </w:rPr>
            </w:pPr>
            <w:r w:rsidRPr="008E30C1">
              <w:rPr>
                <w:sz w:val="20"/>
                <w:szCs w:val="20"/>
              </w:rPr>
              <w:t xml:space="preserve">to provide additional information related to Section </w:t>
            </w:r>
            <w:r>
              <w:rPr>
                <w:sz w:val="20"/>
                <w:szCs w:val="20"/>
              </w:rPr>
              <w:t>2</w:t>
            </w:r>
            <w:r w:rsidRPr="008E30C1">
              <w:rPr>
                <w:sz w:val="20"/>
                <w:szCs w:val="20"/>
              </w:rPr>
              <w:t>.X”</w:t>
            </w:r>
          </w:p>
          <w:p w:rsidR="004172D1" w:rsidP="00CF49A2" w:rsidRDefault="004172D1" w14:paraId="46C15CFC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F49A2" w:rsidP="00CF49A2" w:rsidRDefault="00CF49A2" w14:paraId="0708B659" w14:textId="5C36C42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 2.1.3.a-2.1.3.b (last question) (page </w:t>
            </w:r>
            <w:r w:rsidR="004172D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CF49A2" w:rsidP="00CF49A2" w:rsidRDefault="00CF49A2" w14:paraId="0CC1FDAE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F49A2" w:rsidP="00CF49A2" w:rsidRDefault="00CF49A2" w14:paraId="344EB491" w14:textId="3C0FB6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 2.2.2.g-2.2.2.h, 2.2.3.b (last question) (page </w:t>
            </w:r>
            <w:r w:rsidR="004172D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</w:p>
          <w:p w:rsidR="00CF49A2" w:rsidP="00CF49A2" w:rsidRDefault="00CF49A2" w14:paraId="1085F212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CF49A2" w:rsidP="00CF49A2" w:rsidRDefault="00CF49A2" w14:paraId="1F8465A9" w14:textId="41D09EC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 2.3.1.a-2.3.1.d, 2.3.2.a (last question) (page </w:t>
            </w:r>
            <w:r w:rsidR="004172D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261D8E57" w14:textId="10ECFC8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question as shown below.</w:t>
            </w:r>
          </w:p>
          <w:p w:rsidR="00CF49A2" w:rsidP="00CF49A2" w:rsidRDefault="00CF49A2" w14:paraId="43EFD7B2" w14:textId="77777777">
            <w:pPr>
              <w:pStyle w:val="NoSpacing"/>
              <w:rPr>
                <w:sz w:val="20"/>
                <w:szCs w:val="20"/>
              </w:rPr>
            </w:pPr>
          </w:p>
          <w:p w:rsidRPr="008E30C1" w:rsidR="00AC251F" w:rsidP="00AC251F" w:rsidRDefault="00AC251F" w14:paraId="06D58FE1" w14:textId="77777777">
            <w:pPr>
              <w:rPr>
                <w:rFonts w:ascii="Calibri" w:hAnsi="Calibri" w:cs="Times New Roman"/>
                <w:sz w:val="20"/>
                <w:szCs w:val="20"/>
              </w:rPr>
            </w:pPr>
            <w:r w:rsidRPr="008E30C1">
              <w:rPr>
                <w:rFonts w:ascii="Calibri" w:hAnsi="Calibri" w:cs="Times New Roman"/>
                <w:sz w:val="20"/>
                <w:szCs w:val="20"/>
              </w:rPr>
              <w:t>“Please use this space to provide information about challenges and successes experienced when implementing Strategy X activities. Include additional contextual information that would help us interpret your annual performance data.”</w:t>
            </w:r>
          </w:p>
          <w:p w:rsidR="00CF49A2" w:rsidP="00CF49A2" w:rsidRDefault="00CF49A2" w14:paraId="353CD94A" w14:textId="2CD297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7A68BE00" w14:textId="7DF1E33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the type of information that we need in this field (and is consistent with previously approved form instructions).</w:t>
            </w:r>
          </w:p>
        </w:tc>
      </w:tr>
      <w:tr w:rsidR="00CF49A2" w:rsidTr="0052425F" w14:paraId="55D5E983" w14:textId="77777777">
        <w:tc>
          <w:tcPr>
            <w:tcW w:w="2875" w:type="dxa"/>
            <w:shd w:val="clear" w:color="auto" w:fill="FFFFFF" w:themeFill="background1"/>
          </w:tcPr>
          <w:p w:rsidRPr="00655D84" w:rsidR="00CF49A2" w:rsidP="00CF49A2" w:rsidRDefault="00CF49A2" w14:paraId="642B63AC" w14:textId="2CADF58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CF49A2" w:rsidP="00CF49A2" w:rsidRDefault="00CF49A2" w14:paraId="6F9BAF73" w14:textId="330B9156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2.2.2.a-2.2.2.b (page </w:t>
            </w:r>
            <w:r w:rsidR="00C8133C">
              <w:rPr>
                <w:color w:val="000000"/>
                <w:sz w:val="20"/>
                <w:szCs w:val="20"/>
                <w:bdr w:val="none" w:color="auto" w:sz="0" w:space="0" w:frame="1"/>
              </w:rPr>
              <w:t>5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47DC143C" w14:textId="06F5252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yes/no questions shown on revised form at this location so grantees can specify each setting type that they will be submitting data for in later sections. </w:t>
            </w:r>
          </w:p>
          <w:p w:rsidR="00CF49A2" w:rsidP="00CF49A2" w:rsidRDefault="00CF49A2" w14:paraId="05318F80" w14:textId="07533014">
            <w:pPr>
              <w:pStyle w:val="NoSpacing"/>
              <w:rPr>
                <w:sz w:val="20"/>
                <w:szCs w:val="20"/>
              </w:rPr>
            </w:pPr>
          </w:p>
          <w:p w:rsidR="00CF49A2" w:rsidP="00CF49A2" w:rsidRDefault="00CF49A2" w14:paraId="42A6B32E" w14:textId="3443594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these new questions are added here, subsequent questions will only be asked for specified setting types (i.e., those with “yes” response). 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1034D4D7" w14:textId="4BF078B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each setting is specified upfront, subsequent questions can use drop down menus (auto-populated with each setting type) to more easily submit data for each setting</w:t>
            </w:r>
          </w:p>
        </w:tc>
      </w:tr>
      <w:tr w:rsidR="00CF49A2" w:rsidTr="0052425F" w14:paraId="3B2336A9" w14:textId="77777777">
        <w:tc>
          <w:tcPr>
            <w:tcW w:w="2875" w:type="dxa"/>
            <w:shd w:val="clear" w:color="auto" w:fill="FFFFFF" w:themeFill="background1"/>
          </w:tcPr>
          <w:p w:rsidRPr="00655D84" w:rsidR="00CF49A2" w:rsidP="00CF49A2" w:rsidRDefault="00CF49A2" w14:paraId="0F1CDC2E" w14:textId="6E0FCC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695B4A" w:rsidP="00CF49A2" w:rsidRDefault="00153A53" w14:paraId="69376198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153A53">
              <w:rPr>
                <w:color w:val="000000"/>
                <w:sz w:val="20"/>
                <w:szCs w:val="20"/>
                <w:bdr w:val="none" w:color="auto" w:sz="0" w:space="0" w:frame="1"/>
              </w:rPr>
              <w:t>Relationship established to expand HCV testing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695B4A" w:rsidP="00CF49A2" w:rsidRDefault="00695B4A" w14:paraId="213ABD63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153A53" w:rsidP="00CF49A2" w:rsidRDefault="00765384" w14:paraId="6BB14A4C" w14:textId="0CA7ECF9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765384">
              <w:rPr>
                <w:color w:val="000000"/>
                <w:sz w:val="20"/>
                <w:szCs w:val="20"/>
                <w:bdr w:val="none" w:color="auto" w:sz="0" w:space="0" w:frame="1"/>
              </w:rPr>
              <w:t>Relationship established to expand H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B</w:t>
            </w:r>
            <w:r w:rsidRPr="00765384">
              <w:rPr>
                <w:color w:val="000000"/>
                <w:sz w:val="20"/>
                <w:szCs w:val="20"/>
                <w:bdr w:val="none" w:color="auto" w:sz="0" w:space="0" w:frame="1"/>
              </w:rPr>
              <w:t>V testing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695B4A" w:rsidP="00CF49A2" w:rsidRDefault="00695B4A" w14:paraId="059FA23F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153A53" w:rsidP="00CF49A2" w:rsidRDefault="00695B4A" w14:paraId="36EE6C93" w14:textId="07831216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695B4A">
              <w:rPr>
                <w:color w:val="000000"/>
                <w:sz w:val="20"/>
                <w:szCs w:val="20"/>
                <w:bdr w:val="none" w:color="auto" w:sz="0" w:space="0" w:frame="1"/>
              </w:rPr>
              <w:t>Number of clients seen during this reporting period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695B4A" w:rsidP="00CF49A2" w:rsidRDefault="00695B4A" w14:paraId="659FED6C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CF49A2" w:rsidP="00CF49A2" w:rsidRDefault="00CF49A2" w14:paraId="61379246" w14:textId="5DD361E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2.2.2.a-2.2.2.b (page </w:t>
            </w:r>
            <w:r w:rsidR="008B2F96">
              <w:rPr>
                <w:color w:val="000000"/>
                <w:sz w:val="20"/>
                <w:szCs w:val="20"/>
                <w:bdr w:val="none" w:color="auto" w:sz="0" w:space="0" w:frame="1"/>
              </w:rPr>
              <w:t>5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4CE1383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Revise questions that will be asked for each setting type as shown below.</w:t>
            </w:r>
          </w:p>
          <w:p w:rsidR="00CF49A2" w:rsidP="00CF49A2" w:rsidRDefault="00CF49A2" w14:paraId="671769B3" w14:textId="77777777">
            <w:pPr>
              <w:pStyle w:val="NoSpacing"/>
              <w:rPr>
                <w:sz w:val="20"/>
                <w:szCs w:val="20"/>
              </w:rPr>
            </w:pPr>
          </w:p>
          <w:p w:rsidRPr="00765384" w:rsidR="00CF49A2" w:rsidP="00CF49A2" w:rsidRDefault="00CF49A2" w14:paraId="7C8B118D" w14:textId="5AF2C2BA">
            <w:pPr>
              <w:pStyle w:val="NoSpacing"/>
              <w:rPr>
                <w:sz w:val="20"/>
                <w:szCs w:val="20"/>
              </w:rPr>
            </w:pPr>
            <w:r w:rsidRPr="00765384">
              <w:rPr>
                <w:sz w:val="20"/>
                <w:szCs w:val="20"/>
              </w:rPr>
              <w:t>“</w:t>
            </w:r>
            <w:r w:rsidRPr="00765384">
              <w:rPr>
                <w:color w:val="FF0000"/>
                <w:sz w:val="20"/>
                <w:szCs w:val="20"/>
              </w:rPr>
              <w:t>Was r</w:t>
            </w:r>
            <w:r w:rsidRPr="00765384">
              <w:rPr>
                <w:sz w:val="20"/>
                <w:szCs w:val="20"/>
              </w:rPr>
              <w:t>elationship established to expand HCV testing</w:t>
            </w:r>
            <w:r w:rsidRPr="00765384">
              <w:rPr>
                <w:color w:val="FF0000"/>
                <w:sz w:val="20"/>
                <w:szCs w:val="20"/>
              </w:rPr>
              <w:t>?</w:t>
            </w:r>
            <w:r w:rsidRPr="00765384">
              <w:rPr>
                <w:sz w:val="20"/>
                <w:szCs w:val="20"/>
              </w:rPr>
              <w:t>”</w:t>
            </w:r>
          </w:p>
          <w:p w:rsidRPr="00765384" w:rsidR="00CF49A2" w:rsidP="00CF49A2" w:rsidRDefault="00CF49A2" w14:paraId="2AD3212C" w14:textId="77777777">
            <w:pPr>
              <w:pStyle w:val="NoSpacing"/>
              <w:rPr>
                <w:sz w:val="20"/>
                <w:szCs w:val="20"/>
              </w:rPr>
            </w:pPr>
          </w:p>
          <w:p w:rsidRPr="00765384" w:rsidR="00CF49A2" w:rsidP="00CF49A2" w:rsidRDefault="00CF49A2" w14:paraId="57F56943" w14:textId="2E254CE3">
            <w:pPr>
              <w:pStyle w:val="NoSpacing"/>
              <w:rPr>
                <w:sz w:val="20"/>
                <w:szCs w:val="20"/>
              </w:rPr>
            </w:pPr>
            <w:r w:rsidRPr="00765384">
              <w:rPr>
                <w:sz w:val="20"/>
                <w:szCs w:val="20"/>
              </w:rPr>
              <w:t>“</w:t>
            </w:r>
            <w:r w:rsidRPr="00765384">
              <w:rPr>
                <w:color w:val="FF0000"/>
                <w:sz w:val="20"/>
                <w:szCs w:val="20"/>
              </w:rPr>
              <w:t>Was r</w:t>
            </w:r>
            <w:r w:rsidRPr="00765384">
              <w:rPr>
                <w:sz w:val="20"/>
                <w:szCs w:val="20"/>
              </w:rPr>
              <w:t>elationship established to expand HBV testing</w:t>
            </w:r>
            <w:r w:rsidRPr="00765384">
              <w:rPr>
                <w:color w:val="FF0000"/>
                <w:sz w:val="20"/>
                <w:szCs w:val="20"/>
              </w:rPr>
              <w:t>?</w:t>
            </w:r>
            <w:r w:rsidRPr="00765384">
              <w:rPr>
                <w:sz w:val="20"/>
                <w:szCs w:val="20"/>
              </w:rPr>
              <w:t>”</w:t>
            </w:r>
          </w:p>
          <w:p w:rsidRPr="00765384" w:rsidR="00CF49A2" w:rsidP="00CF49A2" w:rsidRDefault="00CF49A2" w14:paraId="0C32EFA9" w14:textId="77777777"/>
          <w:p w:rsidRPr="00765384" w:rsidR="00CF49A2" w:rsidP="00CF49A2" w:rsidRDefault="00CF49A2" w14:paraId="5D83D3A1" w14:textId="4791F5A3">
            <w:r w:rsidRPr="00765384">
              <w:t xml:space="preserve">“Number of clients seen </w:t>
            </w:r>
            <w:r w:rsidRPr="00765384">
              <w:rPr>
                <w:color w:val="FF0000"/>
              </w:rPr>
              <w:t xml:space="preserve">at this setting </w:t>
            </w:r>
            <w:r w:rsidRPr="00765384">
              <w:t xml:space="preserve">during </w:t>
            </w:r>
            <w:r w:rsidRPr="00765384">
              <w:rPr>
                <w:strike/>
                <w:color w:val="FF0000"/>
              </w:rPr>
              <w:t>this</w:t>
            </w:r>
            <w:r w:rsidRPr="00765384">
              <w:rPr>
                <w:color w:val="FF0000"/>
              </w:rPr>
              <w:t xml:space="preserve"> </w:t>
            </w:r>
            <w:r w:rsidRPr="00765384">
              <w:t>reporting period”</w:t>
            </w:r>
          </w:p>
          <w:p w:rsidR="00CF49A2" w:rsidP="00CF49A2" w:rsidRDefault="00CF49A2" w14:paraId="2BF35ECC" w14:textId="0527A8CF"/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32888A02" w14:textId="1B2A8EF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information needed for each question</w:t>
            </w:r>
          </w:p>
        </w:tc>
      </w:tr>
      <w:tr w:rsidR="00CF49A2" w:rsidTr="0052425F" w14:paraId="35E66586" w14:textId="77777777">
        <w:tc>
          <w:tcPr>
            <w:tcW w:w="2875" w:type="dxa"/>
            <w:shd w:val="clear" w:color="auto" w:fill="FFFFFF" w:themeFill="background1"/>
          </w:tcPr>
          <w:p w:rsidRPr="00655D84" w:rsidR="00CF49A2" w:rsidP="00CF49A2" w:rsidRDefault="00CF49A2" w14:paraId="7AD9C3EC" w14:textId="6F31AEF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5C2F8E" w:rsidP="005C2F8E" w:rsidRDefault="005C2F8E" w14:paraId="2DBA0C7D" w14:textId="5B564A0E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765384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Relationship established to expand </w:t>
            </w:r>
            <w:r w:rsidRPr="00153A53">
              <w:rPr>
                <w:color w:val="000000"/>
                <w:sz w:val="20"/>
                <w:szCs w:val="20"/>
                <w:bdr w:val="none" w:color="auto" w:sz="0" w:space="0" w:frame="1"/>
              </w:rPr>
              <w:t>HCV testing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5C2F8E" w:rsidP="005C2F8E" w:rsidRDefault="005C2F8E" w14:paraId="557DEABB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5C2F8E" w:rsidP="005C2F8E" w:rsidRDefault="005C2F8E" w14:paraId="5AA2E12C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765384">
              <w:rPr>
                <w:color w:val="000000"/>
                <w:sz w:val="20"/>
                <w:szCs w:val="20"/>
                <w:bdr w:val="none" w:color="auto" w:sz="0" w:space="0" w:frame="1"/>
              </w:rPr>
              <w:t>Relationship established to expand H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B</w:t>
            </w:r>
            <w:r w:rsidRPr="00765384">
              <w:rPr>
                <w:color w:val="000000"/>
                <w:sz w:val="20"/>
                <w:szCs w:val="20"/>
                <w:bdr w:val="none" w:color="auto" w:sz="0" w:space="0" w:frame="1"/>
              </w:rPr>
              <w:t>V testing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5C2F8E" w:rsidP="005C2F8E" w:rsidRDefault="005C2F8E" w14:paraId="4D7B6543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CF49A2" w:rsidP="00CF49A2" w:rsidRDefault="00CF49A2" w14:paraId="0F3E3B4F" w14:textId="1160276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2.2.2.a-2.2.2.b (two questions about establishing relationships to expand testing) (page </w:t>
            </w:r>
            <w:r w:rsidR="005C2F8E">
              <w:rPr>
                <w:color w:val="000000"/>
                <w:sz w:val="20"/>
                <w:szCs w:val="20"/>
                <w:bdr w:val="none" w:color="auto" w:sz="0" w:space="0" w:frame="1"/>
              </w:rPr>
              <w:t>5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617601DD" w14:textId="3B41335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 new response choice “</w:t>
            </w:r>
            <w:r w:rsidRPr="00CB4B14">
              <w:rPr>
                <w:i/>
                <w:iCs/>
                <w:color w:val="FF0000"/>
                <w:sz w:val="20"/>
                <w:szCs w:val="20"/>
              </w:rPr>
              <w:t>In progress</w:t>
            </w:r>
            <w:r>
              <w:rPr>
                <w:sz w:val="20"/>
                <w:szCs w:val="20"/>
              </w:rPr>
              <w:t>” to these two questions (for all setting types specified).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07327606" w14:textId="30D4424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Allows </w:t>
            </w:r>
            <w:r w:rsidR="00C23DCA">
              <w:rPr>
                <w:sz w:val="20"/>
                <w:szCs w:val="20"/>
              </w:rPr>
              <w:t xml:space="preserve">recipients </w:t>
            </w:r>
            <w:r>
              <w:rPr>
                <w:sz w:val="20"/>
                <w:szCs w:val="20"/>
              </w:rPr>
              <w:t>to specify that the work is in progress</w:t>
            </w:r>
          </w:p>
        </w:tc>
      </w:tr>
      <w:tr w:rsidR="00CF49A2" w:rsidTr="0052425F" w14:paraId="290A9A98" w14:textId="77777777">
        <w:tc>
          <w:tcPr>
            <w:tcW w:w="2875" w:type="dxa"/>
            <w:shd w:val="clear" w:color="auto" w:fill="FFFFFF" w:themeFill="background1"/>
          </w:tcPr>
          <w:p w:rsidRPr="00655D84" w:rsidR="00CF49A2" w:rsidP="00CF49A2" w:rsidRDefault="00CF49A2" w14:paraId="5536E452" w14:textId="61DC9AC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147D2F" w:rsidP="00CF49A2" w:rsidRDefault="00147D2F" w14:paraId="6631237B" w14:textId="56F93FE8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147D2F">
              <w:rPr>
                <w:color w:val="000000"/>
                <w:sz w:val="20"/>
                <w:szCs w:val="20"/>
                <w:bdr w:val="none" w:color="auto" w:sz="0" w:space="0" w:frame="1"/>
              </w:rPr>
              <w:t>Number of clients seen during this reporting period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147D2F" w:rsidP="00CF49A2" w:rsidRDefault="00147D2F" w14:paraId="3C3496DC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CF49A2" w:rsidP="00CF49A2" w:rsidRDefault="00CF49A2" w14:paraId="35E203C4" w14:textId="3C40A99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2.2.2.a-2.2.2.b (page </w:t>
            </w:r>
            <w:r w:rsidR="00147D2F">
              <w:rPr>
                <w:color w:val="000000"/>
                <w:sz w:val="20"/>
                <w:szCs w:val="20"/>
                <w:bdr w:val="none" w:color="auto" w:sz="0" w:space="0" w:frame="1"/>
              </w:rPr>
              <w:t>5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3AB75836" w14:textId="0D76E84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“</w:t>
            </w:r>
            <w:r w:rsidRPr="00066639">
              <w:rPr>
                <w:i/>
                <w:iCs/>
                <w:sz w:val="20"/>
                <w:szCs w:val="20"/>
              </w:rPr>
              <w:t>N/A</w:t>
            </w:r>
            <w:r>
              <w:rPr>
                <w:sz w:val="20"/>
                <w:szCs w:val="20"/>
              </w:rPr>
              <w:t>” response choice from this question (for all setting types specified).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26BFD993" w14:textId="17B819A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should be answered for all setting types (it is applicable to all </w:t>
            </w:r>
            <w:r w:rsidR="005D54F5">
              <w:rPr>
                <w:sz w:val="20"/>
                <w:szCs w:val="20"/>
              </w:rPr>
              <w:t xml:space="preserve">recipients </w:t>
            </w:r>
            <w:r>
              <w:rPr>
                <w:sz w:val="20"/>
                <w:szCs w:val="20"/>
              </w:rPr>
              <w:t>funded for this activity)</w:t>
            </w:r>
          </w:p>
        </w:tc>
      </w:tr>
      <w:tr w:rsidR="00CF49A2" w:rsidTr="0052425F" w14:paraId="09941BCF" w14:textId="77777777">
        <w:tc>
          <w:tcPr>
            <w:tcW w:w="2875" w:type="dxa"/>
            <w:shd w:val="clear" w:color="auto" w:fill="FFFFFF" w:themeFill="background1"/>
          </w:tcPr>
          <w:p w:rsidRPr="00655D84" w:rsidR="00CF49A2" w:rsidP="00CF49A2" w:rsidRDefault="00CF49A2" w14:paraId="23325404" w14:textId="40C7C35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8F2D0C" w:rsidP="00CF49A2" w:rsidRDefault="008F2D0C" w14:paraId="1A340AFB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Tables for…</w:t>
            </w:r>
          </w:p>
          <w:p w:rsidR="008F2D0C" w:rsidP="00CF49A2" w:rsidRDefault="008F2D0C" w14:paraId="689C4E4A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CF49A2" w:rsidP="00CF49A2" w:rsidRDefault="00CF49A2" w14:paraId="2A32D3C3" w14:textId="0CBCA3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 w:rsidRPr="003613C0">
              <w:rPr>
                <w:color w:val="000000"/>
                <w:sz w:val="20"/>
                <w:szCs w:val="20"/>
                <w:bdr w:val="none" w:color="auto" w:sz="0" w:space="0" w:frame="1"/>
              </w:rPr>
              <w:t>Measure 2.2.2.c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-</w:t>
            </w:r>
            <w:r w:rsidRPr="003613C0">
              <w:rPr>
                <w:color w:val="000000"/>
                <w:sz w:val="20"/>
                <w:szCs w:val="20"/>
                <w:bdr w:val="none" w:color="auto" w:sz="0" w:space="0" w:frame="1"/>
              </w:rPr>
              <w:t>2.2.2.f, 2.2.3.a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(page </w:t>
            </w:r>
            <w:r w:rsidR="00597C4C">
              <w:rPr>
                <w:color w:val="000000"/>
                <w:sz w:val="20"/>
                <w:szCs w:val="20"/>
                <w:bdr w:val="none" w:color="auto" w:sz="0" w:space="0" w:frame="1"/>
              </w:rPr>
              <w:t>6, 7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  <w:p w:rsidR="00CF49A2" w:rsidP="00CF49A2" w:rsidRDefault="00CF49A2" w14:paraId="66BC0B3D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CF49A2" w:rsidP="00CF49A2" w:rsidRDefault="00CF49A2" w14:paraId="51DD30B4" w14:textId="3BD7BB83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 w:rsidRPr="00037938">
              <w:rPr>
                <w:color w:val="000000"/>
                <w:sz w:val="20"/>
                <w:szCs w:val="20"/>
                <w:bdr w:val="none" w:color="auto" w:sz="0" w:space="0" w:frame="1"/>
              </w:rPr>
              <w:t>Measure 2.2.2.g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-</w:t>
            </w:r>
            <w:r w:rsidRPr="00037938">
              <w:rPr>
                <w:color w:val="000000"/>
                <w:sz w:val="20"/>
                <w:szCs w:val="20"/>
                <w:bdr w:val="none" w:color="auto" w:sz="0" w:space="0" w:frame="1"/>
              </w:rPr>
              <w:t>2.2.2.h, 2.2.3.b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(page </w:t>
            </w:r>
            <w:r w:rsidR="00597C4C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8, </w:t>
            </w:r>
            <w:r w:rsidR="004447A9">
              <w:rPr>
                <w:color w:val="000000"/>
                <w:sz w:val="20"/>
                <w:szCs w:val="20"/>
                <w:bdr w:val="none" w:color="auto" w:sz="0" w:space="0" w:frame="1"/>
              </w:rPr>
              <w:t>9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  <w:p w:rsidR="00CF49A2" w:rsidP="00CF49A2" w:rsidRDefault="00CF49A2" w14:paraId="2975B52F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="00CF49A2" w:rsidP="00CF49A2" w:rsidRDefault="00CF49A2" w14:paraId="68D516EB" w14:textId="5E415BAB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 w:rsidRPr="008B5537">
              <w:rPr>
                <w:color w:val="000000"/>
                <w:sz w:val="20"/>
                <w:szCs w:val="20"/>
                <w:bdr w:val="none" w:color="auto" w:sz="0" w:space="0" w:frame="1"/>
              </w:rPr>
              <w:t>Measure 2.3.3.a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-</w:t>
            </w:r>
            <w:r w:rsidRPr="008B5537">
              <w:rPr>
                <w:color w:val="000000"/>
                <w:sz w:val="20"/>
                <w:szCs w:val="20"/>
                <w:bdr w:val="none" w:color="auto" w:sz="0" w:space="0" w:frame="1"/>
              </w:rPr>
              <w:t>2.3.3.d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(page </w:t>
            </w:r>
            <w:r w:rsidR="004447A9">
              <w:rPr>
                <w:color w:val="000000"/>
                <w:sz w:val="20"/>
                <w:szCs w:val="20"/>
                <w:bdr w:val="none" w:color="auto" w:sz="0" w:space="0" w:frame="1"/>
              </w:rPr>
              <w:t>10,</w:t>
            </w:r>
            <w:r w:rsidR="00204B80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11</w:t>
            </w:r>
            <w:r w:rsidR="004447A9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  <w:p w:rsidR="00CF49A2" w:rsidP="00CF49A2" w:rsidRDefault="00CF49A2" w14:paraId="28D2B671" w14:textId="2213BAE4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Pr="003613C0" w:rsidR="00CF49A2" w:rsidP="00CF49A2" w:rsidRDefault="00CF49A2" w14:paraId="454F2F3A" w14:textId="0C66891D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2.3.1.a-2.3.1.d, 2.3.2.a (page </w:t>
            </w:r>
            <w:r w:rsidR="00204B80">
              <w:rPr>
                <w:color w:val="000000"/>
                <w:sz w:val="20"/>
                <w:szCs w:val="20"/>
                <w:bdr w:val="none" w:color="auto" w:sz="0" w:space="0" w:frame="1"/>
              </w:rPr>
              <w:t>11-15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)</w:t>
            </w:r>
          </w:p>
          <w:p w:rsidR="00CF49A2" w:rsidP="00CF49A2" w:rsidRDefault="00CF49A2" w14:paraId="5CCDD533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5F78E4C2" w14:textId="2C2A1D9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 “</w:t>
            </w:r>
            <w:r w:rsidRPr="003211BA">
              <w:rPr>
                <w:i/>
                <w:iCs/>
                <w:sz w:val="20"/>
                <w:szCs w:val="20"/>
              </w:rPr>
              <w:t>N/A</w:t>
            </w:r>
            <w:r>
              <w:rPr>
                <w:sz w:val="20"/>
                <w:szCs w:val="20"/>
              </w:rPr>
              <w:t>” response choice from all these items (for all setting types specified).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3BECE182" w14:textId="7A485D2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These items should be answered for all setting types (they are applicable to all grantees funded for this activity)</w:t>
            </w:r>
          </w:p>
        </w:tc>
      </w:tr>
      <w:tr w:rsidR="00CF49A2" w:rsidTr="0052425F" w14:paraId="3B800C0C" w14:textId="77777777">
        <w:tc>
          <w:tcPr>
            <w:tcW w:w="2875" w:type="dxa"/>
            <w:shd w:val="clear" w:color="auto" w:fill="FFFFFF" w:themeFill="background1"/>
          </w:tcPr>
          <w:p w:rsidR="00CF49A2" w:rsidP="00CF49A2" w:rsidRDefault="00CF49A2" w14:paraId="0A5A7E42" w14:textId="4E84A65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B65806" w:rsidP="00CF49A2" w:rsidRDefault="00B65806" w14:paraId="52CE6EA9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“Client visits”</w:t>
            </w:r>
          </w:p>
          <w:p w:rsidR="00B65806" w:rsidP="00CF49A2" w:rsidRDefault="00B65806" w14:paraId="1ED892E3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</w:p>
          <w:p w:rsidRPr="003613C0" w:rsidR="00CF49A2" w:rsidP="00CF49A2" w:rsidRDefault="00CF49A2" w14:paraId="4CAA6252" w14:textId="54A6D6C8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2.3.1.a-2.3.1.d, 2.3.2.a </w:t>
            </w:r>
            <w:r w:rsidR="00530C39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(page 11)</w:t>
            </w:r>
            <w:r w:rsidR="0082692C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3F8AD468" w14:textId="7587CD7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Revise </w:t>
            </w:r>
            <w:r w:rsidRPr="00B65806">
              <w:rPr>
                <w:sz w:val="20"/>
                <w:szCs w:val="20"/>
              </w:rPr>
              <w:t>“Client visits” to “Total client visits”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4C0373D8" w14:textId="5B91E56A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information needed for this question</w:t>
            </w:r>
          </w:p>
        </w:tc>
      </w:tr>
      <w:tr w:rsidR="00CF49A2" w:rsidTr="0052425F" w14:paraId="0A7FB502" w14:textId="77777777">
        <w:tc>
          <w:tcPr>
            <w:tcW w:w="2875" w:type="dxa"/>
            <w:shd w:val="clear" w:color="auto" w:fill="FFFFFF" w:themeFill="background1"/>
          </w:tcPr>
          <w:p w:rsidR="00CF49A2" w:rsidP="00CF49A2" w:rsidRDefault="00CF49A2" w14:paraId="1B8651C8" w14:textId="094B9AF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FA4E32" w:rsidP="00CF49A2" w:rsidRDefault="00FA4E32" w14:paraId="5408AA11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“</w:t>
            </w:r>
            <w:r w:rsidRPr="00FA4E32">
              <w:rPr>
                <w:color w:val="000000"/>
                <w:sz w:val="20"/>
                <w:szCs w:val="20"/>
                <w:bdr w:val="none" w:color="auto" w:sz="0" w:space="0" w:frame="1"/>
              </w:rPr>
              <w:t>Mean (median) syringe coverage rates during this reporting period</w:t>
            </w: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”</w:t>
            </w:r>
          </w:p>
          <w:p w:rsidR="00FA4E32" w:rsidP="00CF49A2" w:rsidRDefault="00FA4E32" w14:paraId="6F2A3259" w14:textId="77777777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 w:rsidRPr="00FA4E32"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 </w:t>
            </w:r>
          </w:p>
          <w:p w:rsidR="00CF49A2" w:rsidP="00CF49A2" w:rsidRDefault="00CF49A2" w14:paraId="0AFC1790" w14:textId="1F8A87CE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 xml:space="preserve">Measure 2.3.1.a-2.3.1.d, 2.3.2.a </w:t>
            </w:r>
            <w:r w:rsidR="00156C08">
              <w:rPr>
                <w:color w:val="000000"/>
                <w:sz w:val="20"/>
                <w:szCs w:val="20"/>
                <w:bdr w:val="none" w:color="auto" w:sz="0" w:space="0" w:frame="1"/>
              </w:rPr>
              <w:t>(page 11)</w:t>
            </w:r>
          </w:p>
        </w:tc>
        <w:tc>
          <w:tcPr>
            <w:tcW w:w="5760" w:type="dxa"/>
            <w:shd w:val="clear" w:color="auto" w:fill="FFFFFF" w:themeFill="background1"/>
          </w:tcPr>
          <w:p w:rsidRPr="0082692C" w:rsidR="00CF49A2" w:rsidP="00CF49A2" w:rsidRDefault="00CF49A2" w14:paraId="0420A1BE" w14:textId="2088B8D0">
            <w:pPr>
              <w:pStyle w:val="NoSpacing"/>
              <w:rPr>
                <w:sz w:val="20"/>
                <w:szCs w:val="20"/>
              </w:rPr>
            </w:pPr>
            <w:r w:rsidRPr="0082692C">
              <w:rPr>
                <w:sz w:val="20"/>
                <w:szCs w:val="20"/>
              </w:rPr>
              <w:t>Revise “Mean (median) syringe coverage rates during this reporting period” to “Mean syringe coverage rates during this reporting period”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72E9B2DD" w14:textId="40E4CEB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information needed for this question</w:t>
            </w:r>
            <w:r w:rsidR="00947596">
              <w:rPr>
                <w:sz w:val="20"/>
                <w:szCs w:val="20"/>
              </w:rPr>
              <w:t xml:space="preserve"> for consistency across responses from recipients</w:t>
            </w:r>
          </w:p>
        </w:tc>
      </w:tr>
      <w:tr w:rsidR="00CF49A2" w:rsidTr="0052425F" w14:paraId="69103AD6" w14:textId="77777777">
        <w:tc>
          <w:tcPr>
            <w:tcW w:w="2875" w:type="dxa"/>
            <w:shd w:val="clear" w:color="auto" w:fill="FFFFFF" w:themeFill="background1"/>
          </w:tcPr>
          <w:p w:rsidR="00CF49A2" w:rsidP="00CF49A2" w:rsidRDefault="00CF49A2" w14:paraId="77A9BA6F" w14:textId="1BFD373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2_APR_Form_Year1_12-08-2021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580FF5" w:rsidP="00CF49A2" w:rsidRDefault="00580FF5" w14:paraId="18BBD3A0" w14:textId="7777777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“Total number of settings”</w:t>
            </w:r>
          </w:p>
          <w:p w:rsidR="00AF6F91" w:rsidP="00CF49A2" w:rsidRDefault="00AF6F91" w14:paraId="5CDC3704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="00AF6F91" w:rsidP="00CF49A2" w:rsidRDefault="00AF6F91" w14:paraId="767D6EAC" w14:textId="186EC61F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“Total number of SSPs”</w:t>
            </w:r>
          </w:p>
          <w:p w:rsidR="00580FF5" w:rsidP="00CF49A2" w:rsidRDefault="00580FF5" w14:paraId="6EF6AC00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  <w:p w:rsidRPr="003613C0" w:rsidR="00CF49A2" w:rsidP="00CF49A2" w:rsidRDefault="00CF49A2" w14:paraId="45623CEB" w14:textId="565642BB">
            <w:pPr>
              <w:pStyle w:val="ListParagraph"/>
              <w:ind w:left="0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sz w:val="20"/>
                <w:szCs w:val="20"/>
              </w:rPr>
              <w:lastRenderedPageBreak/>
              <w:t xml:space="preserve">All “Total number” fields (pages </w:t>
            </w:r>
            <w:r w:rsidR="00D555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, </w:t>
            </w:r>
            <w:r w:rsidR="00D555E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, </w:t>
            </w:r>
            <w:r w:rsidR="00D555E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, </w:t>
            </w:r>
            <w:r w:rsidR="00D555E7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, </w:t>
            </w:r>
            <w:r w:rsidR="00D555E7">
              <w:rPr>
                <w:sz w:val="20"/>
                <w:szCs w:val="20"/>
              </w:rPr>
              <w:t>1</w:t>
            </w:r>
            <w:r w:rsidR="000C3A1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64C7E24E" w14:textId="3CBF2A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Remove these fields throughout form. </w:t>
            </w:r>
          </w:p>
        </w:tc>
        <w:tc>
          <w:tcPr>
            <w:tcW w:w="2340" w:type="dxa"/>
            <w:shd w:val="clear" w:color="auto" w:fill="FFFFFF" w:themeFill="background1"/>
          </w:tcPr>
          <w:p w:rsidR="00CF49A2" w:rsidP="00CF49A2" w:rsidRDefault="00CF49A2" w14:paraId="6341A97E" w14:textId="0CC740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information is no longer needed because it will be automatically calculated through </w:t>
            </w:r>
            <w:r>
              <w:rPr>
                <w:sz w:val="20"/>
                <w:szCs w:val="20"/>
              </w:rPr>
              <w:lastRenderedPageBreak/>
              <w:t>REDCap (based on data entered by the grantee).</w:t>
            </w:r>
          </w:p>
        </w:tc>
      </w:tr>
      <w:tr w:rsidR="00CF49A2" w:rsidTr="006163FA" w14:paraId="0D62D95E" w14:textId="77777777">
        <w:trPr>
          <w:trHeight w:val="395"/>
        </w:trPr>
        <w:tc>
          <w:tcPr>
            <w:tcW w:w="2875" w:type="dxa"/>
            <w:shd w:val="clear" w:color="auto" w:fill="808080" w:themeFill="background1" w:themeFillShade="80"/>
          </w:tcPr>
          <w:p w:rsidRPr="00655D84" w:rsidR="00CF49A2" w:rsidP="00CF49A2" w:rsidRDefault="00CF49A2" w14:paraId="63C6BEAF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808080" w:themeFill="background1" w:themeFillShade="80"/>
          </w:tcPr>
          <w:p w:rsidR="00CF49A2" w:rsidP="00CF49A2" w:rsidRDefault="00CF49A2" w14:paraId="5A8E3C67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808080" w:themeFill="background1" w:themeFillShade="80"/>
          </w:tcPr>
          <w:p w:rsidR="00CF49A2" w:rsidP="00CF49A2" w:rsidRDefault="00CF49A2" w14:paraId="1DB02CC9" w14:textId="77777777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808080" w:themeFill="background1" w:themeFillShade="80"/>
          </w:tcPr>
          <w:p w:rsidR="00CF49A2" w:rsidP="00CF49A2" w:rsidRDefault="00CF49A2" w14:paraId="0AB2EE0B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="00D82ED3" w:rsidTr="0052425F" w14:paraId="00F508FD" w14:textId="77777777">
        <w:tc>
          <w:tcPr>
            <w:tcW w:w="2875" w:type="dxa"/>
            <w:shd w:val="clear" w:color="auto" w:fill="FFFFFF" w:themeFill="background1"/>
          </w:tcPr>
          <w:p w:rsidRPr="00655D84" w:rsidR="00D82ED3" w:rsidP="00D82ED3" w:rsidRDefault="00D82ED3" w14:paraId="111B671F" w14:textId="2AE5841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3_APR_Form_Year1_12-08-2021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D82ED3" w:rsidP="00D82ED3" w:rsidRDefault="00CF49A2" w14:paraId="634FD678" w14:textId="0F8E482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Reporting period (page 1)</w:t>
            </w:r>
          </w:p>
        </w:tc>
        <w:tc>
          <w:tcPr>
            <w:tcW w:w="5760" w:type="dxa"/>
            <w:shd w:val="clear" w:color="auto" w:fill="FFFFFF" w:themeFill="background1"/>
          </w:tcPr>
          <w:p w:rsidRPr="00D1345E" w:rsidR="00D82ED3" w:rsidP="00CF49A2" w:rsidRDefault="00CF49A2" w14:paraId="08E39B01" w14:textId="6071F16E">
            <w:pPr>
              <w:pStyle w:val="NoSpacing"/>
            </w:pPr>
            <w:r>
              <w:rPr>
                <w:sz w:val="20"/>
                <w:szCs w:val="20"/>
              </w:rPr>
              <w:t>Add date range (MM/DD/YY-MM/DD/YY) for each year</w:t>
            </w:r>
          </w:p>
        </w:tc>
        <w:tc>
          <w:tcPr>
            <w:tcW w:w="2340" w:type="dxa"/>
            <w:shd w:val="clear" w:color="auto" w:fill="FFFFFF" w:themeFill="background1"/>
          </w:tcPr>
          <w:p w:rsidR="00D82ED3" w:rsidP="00D82ED3" w:rsidRDefault="00CF49A2" w14:paraId="1EBE2DF0" w14:textId="0E47E1D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Clearly convey timeframe associated with each year of NOFO</w:t>
            </w:r>
          </w:p>
        </w:tc>
      </w:tr>
      <w:tr w:rsidR="00D82ED3" w:rsidTr="0052425F" w14:paraId="6F6C44D6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D82ED3" w14:paraId="0F9B9560" w14:textId="3EEAC7A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3_APR_Form_Year1_12-08-2021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Pr="00773ACE" w:rsidR="00D82ED3" w:rsidP="00D82ED3" w:rsidRDefault="00CF49A2" w14:paraId="5EBE3EEB" w14:textId="4C84B443">
            <w:pPr>
              <w:pStyle w:val="NoSpacing"/>
              <w:rPr>
                <w:color w:val="000000"/>
                <w:sz w:val="20"/>
                <w:szCs w:val="20"/>
                <w:bdr w:val="none" w:color="auto" w:sz="0" w:space="0" w:frame="1"/>
              </w:rPr>
            </w:pPr>
            <w:r>
              <w:rPr>
                <w:color w:val="000000"/>
                <w:sz w:val="20"/>
                <w:szCs w:val="20"/>
                <w:bdr w:val="none" w:color="auto" w:sz="0" w:space="0" w:frame="1"/>
              </w:rPr>
              <w:t>Setting types (page 1)</w:t>
            </w:r>
          </w:p>
        </w:tc>
        <w:tc>
          <w:tcPr>
            <w:tcW w:w="5760" w:type="dxa"/>
            <w:shd w:val="clear" w:color="auto" w:fill="FFFFFF" w:themeFill="background1"/>
          </w:tcPr>
          <w:p w:rsidR="00CF49A2" w:rsidP="00CF49A2" w:rsidRDefault="00CF49A2" w14:paraId="789CABEB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yes/no questions shown on revised form at this location so grantees can specify each setting type that they will be submitting data for in later sections. </w:t>
            </w:r>
          </w:p>
          <w:p w:rsidR="00CF49A2" w:rsidP="00CF49A2" w:rsidRDefault="00CF49A2" w14:paraId="3147CE11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D82ED3" w:rsidP="00D82ED3" w:rsidRDefault="00CF49A2" w14:paraId="43809C4E" w14:textId="6EF4801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these new questions are added here, subsequent questions will only be asked for specified setting types (i.e., those with a “yes” response).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37F93B7F" w14:textId="043CB5B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each setting is specified upfront, subsequent questions can use drop down menus (auto-populated with each setting type) to more easily submit data for each setting</w:t>
            </w:r>
          </w:p>
        </w:tc>
      </w:tr>
      <w:tr w:rsidR="00D82ED3" w:rsidTr="0052425F" w14:paraId="1519D7A7" w14:textId="77777777">
        <w:tc>
          <w:tcPr>
            <w:tcW w:w="2875" w:type="dxa"/>
            <w:shd w:val="clear" w:color="auto" w:fill="FFFFFF" w:themeFill="background1"/>
          </w:tcPr>
          <w:p w:rsidRPr="0091375E" w:rsidR="00D82ED3" w:rsidP="00D82ED3" w:rsidRDefault="00D82ED3" w14:paraId="586E8D08" w14:textId="36D2E2C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3_APR_Form_Year1_12-08-2021</w:t>
            </w:r>
          </w:p>
        </w:tc>
        <w:tc>
          <w:tcPr>
            <w:tcW w:w="3330" w:type="dxa"/>
            <w:shd w:val="clear" w:color="auto" w:fill="FFFFFF" w:themeFill="background1"/>
          </w:tcPr>
          <w:p w:rsidR="00BC4634" w:rsidP="00D82ED3" w:rsidRDefault="00BC4634" w14:paraId="2D285763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“Total number of settings”</w:t>
            </w:r>
          </w:p>
          <w:p w:rsidR="00BC4634" w:rsidP="00D82ED3" w:rsidRDefault="00BC4634" w14:paraId="34698609" w14:textId="77777777">
            <w:pPr>
              <w:pStyle w:val="NoSpacing"/>
              <w:rPr>
                <w:sz w:val="20"/>
                <w:szCs w:val="20"/>
              </w:rPr>
            </w:pPr>
          </w:p>
          <w:p w:rsidRPr="0091375E" w:rsidR="00D82ED3" w:rsidP="00D82ED3" w:rsidRDefault="00CF49A2" w14:paraId="24254E5D" w14:textId="64F50D6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“Total number” fields (pgs. </w:t>
            </w:r>
            <w:r w:rsidR="001273D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="003B0B3B">
              <w:rPr>
                <w:sz w:val="20"/>
                <w:szCs w:val="20"/>
              </w:rPr>
              <w:t xml:space="preserve">5, </w:t>
            </w:r>
            <w:r>
              <w:rPr>
                <w:sz w:val="20"/>
                <w:szCs w:val="20"/>
              </w:rPr>
              <w:t>6</w:t>
            </w:r>
            <w:r w:rsidR="003B0B3B">
              <w:rPr>
                <w:sz w:val="20"/>
                <w:szCs w:val="20"/>
              </w:rPr>
              <w:t xml:space="preserve">, 8, </w:t>
            </w:r>
            <w:r w:rsidR="00BC4634">
              <w:rPr>
                <w:sz w:val="20"/>
                <w:szCs w:val="20"/>
              </w:rPr>
              <w:t>9, 10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760" w:type="dxa"/>
            <w:shd w:val="clear" w:color="auto" w:fill="FFFFFF" w:themeFill="background1"/>
          </w:tcPr>
          <w:p w:rsidRPr="0091375E" w:rsidR="00D82ED3" w:rsidP="00D82ED3" w:rsidRDefault="00CF49A2" w14:paraId="463C1330" w14:textId="079037B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 these fields throughout form. </w:t>
            </w:r>
          </w:p>
        </w:tc>
        <w:tc>
          <w:tcPr>
            <w:tcW w:w="2340" w:type="dxa"/>
            <w:shd w:val="clear" w:color="auto" w:fill="FFFFFF" w:themeFill="background1"/>
          </w:tcPr>
          <w:p w:rsidRPr="0091375E" w:rsidR="00D82ED3" w:rsidP="00D82ED3" w:rsidRDefault="00CF49A2" w14:paraId="09B8E445" w14:textId="52FB239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information is no longer needed because it will be automatically calculated through REDCap (based on data entered by the grantee).</w:t>
            </w:r>
          </w:p>
        </w:tc>
      </w:tr>
      <w:tr w:rsidR="00D82ED3" w:rsidTr="00D82ED3" w14:paraId="6E77044B" w14:textId="77777777">
        <w:tc>
          <w:tcPr>
            <w:tcW w:w="2875" w:type="dxa"/>
          </w:tcPr>
          <w:p w:rsidRPr="0091375E" w:rsidR="00D82ED3" w:rsidP="00D82ED3" w:rsidRDefault="00CF49A2" w14:paraId="1B72D812" w14:textId="1CEC694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 3_APR_Form_Year1_12-08-2021</w:t>
            </w:r>
          </w:p>
        </w:tc>
        <w:tc>
          <w:tcPr>
            <w:tcW w:w="3330" w:type="dxa"/>
          </w:tcPr>
          <w:p w:rsidRPr="00D3540B" w:rsidR="000E2716" w:rsidP="000E2716" w:rsidRDefault="000E2716" w14:paraId="7CB4C5C1" w14:textId="77777777">
            <w:pPr>
              <w:rPr>
                <w:sz w:val="20"/>
                <w:szCs w:val="20"/>
              </w:rPr>
            </w:pPr>
            <w:r w:rsidRPr="00D3540B">
              <w:rPr>
                <w:sz w:val="20"/>
                <w:szCs w:val="20"/>
              </w:rPr>
              <w:t>“Use this space if needed</w:t>
            </w:r>
          </w:p>
          <w:p w:rsidRPr="00D3540B" w:rsidR="000E2716" w:rsidP="0046246A" w:rsidRDefault="000E2716" w14:paraId="61CF3BBF" w14:textId="7E29255C">
            <w:pPr>
              <w:pStyle w:val="ListParagraph"/>
              <w:ind w:left="0"/>
              <w:rPr>
                <w:sz w:val="20"/>
                <w:szCs w:val="20"/>
              </w:rPr>
            </w:pPr>
            <w:r w:rsidRPr="00D3540B">
              <w:rPr>
                <w:sz w:val="20"/>
                <w:szCs w:val="20"/>
              </w:rPr>
              <w:t xml:space="preserve">to provide additional information related to </w:t>
            </w:r>
            <w:r w:rsidRPr="00D3540B" w:rsidR="000D0943">
              <w:rPr>
                <w:sz w:val="20"/>
                <w:szCs w:val="20"/>
              </w:rPr>
              <w:t>Component 3</w:t>
            </w:r>
            <w:r w:rsidRPr="00D3540B">
              <w:rPr>
                <w:sz w:val="20"/>
                <w:szCs w:val="20"/>
              </w:rPr>
              <w:t>”</w:t>
            </w:r>
          </w:p>
          <w:p w:rsidRPr="00D3540B" w:rsidR="000E2716" w:rsidP="00D82ED3" w:rsidRDefault="000E2716" w14:paraId="755FF130" w14:textId="77777777">
            <w:pPr>
              <w:pStyle w:val="NoSpacing"/>
              <w:rPr>
                <w:sz w:val="20"/>
                <w:szCs w:val="20"/>
              </w:rPr>
            </w:pPr>
          </w:p>
          <w:p w:rsidRPr="00D3540B" w:rsidR="00D82ED3" w:rsidP="00D82ED3" w:rsidRDefault="00CF49A2" w14:paraId="1FD7D912" w14:textId="2811176B">
            <w:pPr>
              <w:pStyle w:val="NoSpacing"/>
              <w:rPr>
                <w:sz w:val="20"/>
                <w:szCs w:val="20"/>
              </w:rPr>
            </w:pPr>
            <w:r w:rsidRPr="00D3540B">
              <w:rPr>
                <w:sz w:val="20"/>
                <w:szCs w:val="20"/>
              </w:rPr>
              <w:t xml:space="preserve">Measure 3.1.6.a-c, 3.1.7.a (last question) (page </w:t>
            </w:r>
            <w:r w:rsidRPr="00D3540B" w:rsidR="00BC4634">
              <w:rPr>
                <w:sz w:val="20"/>
                <w:szCs w:val="20"/>
              </w:rPr>
              <w:t>11</w:t>
            </w:r>
            <w:r w:rsidRPr="00D3540B">
              <w:rPr>
                <w:sz w:val="20"/>
                <w:szCs w:val="20"/>
              </w:rPr>
              <w:t>)</w:t>
            </w:r>
          </w:p>
        </w:tc>
        <w:tc>
          <w:tcPr>
            <w:tcW w:w="5760" w:type="dxa"/>
          </w:tcPr>
          <w:p w:rsidRPr="00D3540B" w:rsidR="00CF49A2" w:rsidP="00CF49A2" w:rsidRDefault="00CF49A2" w14:paraId="1E74C333" w14:textId="77777777">
            <w:pPr>
              <w:pStyle w:val="NoSpacing"/>
              <w:rPr>
                <w:sz w:val="20"/>
                <w:szCs w:val="20"/>
              </w:rPr>
            </w:pPr>
            <w:r w:rsidRPr="00D3540B">
              <w:rPr>
                <w:sz w:val="20"/>
                <w:szCs w:val="20"/>
              </w:rPr>
              <w:t>Revise question as shown below.</w:t>
            </w:r>
          </w:p>
          <w:p w:rsidRPr="00D3540B" w:rsidR="00CF49A2" w:rsidP="00CF49A2" w:rsidRDefault="00CF49A2" w14:paraId="007136F3" w14:textId="77777777">
            <w:pPr>
              <w:pStyle w:val="NoSpacing"/>
              <w:rPr>
                <w:sz w:val="20"/>
                <w:szCs w:val="20"/>
              </w:rPr>
            </w:pPr>
          </w:p>
          <w:p w:rsidRPr="00D3540B" w:rsidR="000E2716" w:rsidP="000E2716" w:rsidRDefault="000E2716" w14:paraId="1D8A39BA" w14:textId="6A8EFE9E">
            <w:pPr>
              <w:rPr>
                <w:rFonts w:ascii="Calibri" w:hAnsi="Calibri" w:cs="Times New Roman"/>
                <w:sz w:val="20"/>
                <w:szCs w:val="20"/>
              </w:rPr>
            </w:pPr>
            <w:r w:rsidRPr="00D3540B">
              <w:rPr>
                <w:rFonts w:ascii="Calibri" w:hAnsi="Calibri" w:cs="Times New Roman"/>
                <w:sz w:val="20"/>
                <w:szCs w:val="20"/>
              </w:rPr>
              <w:t xml:space="preserve">“Please use this space to provide information about challenges and successes experienced when implementing Strategy </w:t>
            </w:r>
            <w:r w:rsidRPr="00D3540B" w:rsidR="0046246A">
              <w:rPr>
                <w:rFonts w:ascii="Calibri" w:hAnsi="Calibri" w:cs="Times New Roman"/>
                <w:sz w:val="20"/>
                <w:szCs w:val="20"/>
              </w:rPr>
              <w:t>3.1</w:t>
            </w:r>
            <w:r w:rsidRPr="00D3540B">
              <w:rPr>
                <w:rFonts w:ascii="Calibri" w:hAnsi="Calibri" w:cs="Times New Roman"/>
                <w:sz w:val="20"/>
                <w:szCs w:val="20"/>
              </w:rPr>
              <w:t xml:space="preserve"> activities. Include additional contextual information that would help us interpret your annual performance data.</w:t>
            </w:r>
          </w:p>
          <w:p w:rsidRPr="00D3540B" w:rsidR="00BE00F6" w:rsidP="00CF49A2" w:rsidRDefault="00BE00F6" w14:paraId="2E78A88D" w14:textId="5EA819FB">
            <w:pPr>
              <w:rPr>
                <w:rFonts w:ascii="Calibri" w:hAnsi="Calibri" w:cs="Times New Roman"/>
                <w:i/>
                <w:iCs/>
                <w:sz w:val="20"/>
                <w:szCs w:val="20"/>
              </w:rPr>
            </w:pPr>
          </w:p>
          <w:p w:rsidRPr="00D3540B" w:rsidR="00CF49A2" w:rsidP="00CF49A2" w:rsidRDefault="00BE00F6" w14:paraId="7E4D0A11" w14:textId="4474F3D4">
            <w:pPr>
              <w:rPr>
                <w:rFonts w:ascii="Calibri" w:hAnsi="Calibri" w:cs="Times New Roman"/>
                <w:sz w:val="20"/>
                <w:szCs w:val="20"/>
              </w:rPr>
            </w:pPr>
            <w:r w:rsidRPr="00D3540B">
              <w:rPr>
                <w:sz w:val="20"/>
                <w:szCs w:val="20"/>
              </w:rPr>
              <w:t>For example, the number of locations associated with each setting type, or other explanatory notation, could be listed here if needed.</w:t>
            </w:r>
            <w:r w:rsidR="00D3540B">
              <w:rPr>
                <w:sz w:val="20"/>
                <w:szCs w:val="20"/>
              </w:rPr>
              <w:t>”</w:t>
            </w:r>
            <w:r w:rsidRPr="00D3540B" w:rsidR="00CF49A2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</w:p>
          <w:p w:rsidRPr="00D3540B" w:rsidR="00D82ED3" w:rsidP="00D82ED3" w:rsidRDefault="00D82ED3" w14:paraId="36AF59A9" w14:textId="6EFFD4A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Pr="0091375E" w:rsidR="00D82ED3" w:rsidP="00D82ED3" w:rsidRDefault="00CF49A2" w14:paraId="000F853C" w14:textId="6C882F9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Clarifies the type of information that we need in this field (and is consistent with previously approved form instructions).</w:t>
            </w:r>
          </w:p>
        </w:tc>
      </w:tr>
    </w:tbl>
    <w:p w:rsidRPr="00E92300" w:rsidR="00E92300" w:rsidP="00E92300" w:rsidRDefault="00E92300" w14:paraId="7D37BF68" w14:textId="77777777">
      <w:pPr>
        <w:pStyle w:val="NoSpacing"/>
      </w:pPr>
    </w:p>
    <w:sectPr w:rsidRPr="00E92300" w:rsidR="00E92300" w:rsidSect="009137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8E5F" w14:textId="77777777" w:rsidR="00E16B06" w:rsidRDefault="00E16B06" w:rsidP="00E92300">
      <w:pPr>
        <w:spacing w:after="0" w:line="240" w:lineRule="auto"/>
      </w:pPr>
      <w:r>
        <w:separator/>
      </w:r>
    </w:p>
  </w:endnote>
  <w:endnote w:type="continuationSeparator" w:id="0">
    <w:p w14:paraId="5F653B5D" w14:textId="77777777" w:rsidR="00E16B06" w:rsidRDefault="00E16B06" w:rsidP="00E92300">
      <w:pPr>
        <w:spacing w:after="0" w:line="240" w:lineRule="auto"/>
      </w:pPr>
      <w:r>
        <w:continuationSeparator/>
      </w:r>
    </w:p>
  </w:endnote>
  <w:endnote w:type="continuationNotice" w:id="1">
    <w:p w14:paraId="18CE009F" w14:textId="77777777" w:rsidR="00E16B06" w:rsidRDefault="00E16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3451" w14:textId="77777777" w:rsidR="00E16B06" w:rsidRDefault="00E16B06" w:rsidP="00E92300">
      <w:pPr>
        <w:spacing w:after="0" w:line="240" w:lineRule="auto"/>
      </w:pPr>
      <w:r>
        <w:separator/>
      </w:r>
    </w:p>
  </w:footnote>
  <w:footnote w:type="continuationSeparator" w:id="0">
    <w:p w14:paraId="345F0F27" w14:textId="77777777" w:rsidR="00E16B06" w:rsidRDefault="00E16B06" w:rsidP="00E92300">
      <w:pPr>
        <w:spacing w:after="0" w:line="240" w:lineRule="auto"/>
      </w:pPr>
      <w:r>
        <w:continuationSeparator/>
      </w:r>
    </w:p>
  </w:footnote>
  <w:footnote w:type="continuationNotice" w:id="1">
    <w:p w14:paraId="35838931" w14:textId="77777777" w:rsidR="00E16B06" w:rsidRDefault="00E16B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37D"/>
    <w:multiLevelType w:val="hybridMultilevel"/>
    <w:tmpl w:val="CD141F88"/>
    <w:lvl w:ilvl="0" w:tplc="18062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C5966"/>
    <w:multiLevelType w:val="hybridMultilevel"/>
    <w:tmpl w:val="202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A40F1"/>
    <w:multiLevelType w:val="hybridMultilevel"/>
    <w:tmpl w:val="53F0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305F7"/>
    <w:multiLevelType w:val="hybridMultilevel"/>
    <w:tmpl w:val="F61E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5443E"/>
    <w:multiLevelType w:val="hybridMultilevel"/>
    <w:tmpl w:val="261A2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067C7"/>
    <w:multiLevelType w:val="hybridMultilevel"/>
    <w:tmpl w:val="00F4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00"/>
    <w:rsid w:val="000018EB"/>
    <w:rsid w:val="00002C6A"/>
    <w:rsid w:val="00012F1B"/>
    <w:rsid w:val="00013DF8"/>
    <w:rsid w:val="00017932"/>
    <w:rsid w:val="0002069C"/>
    <w:rsid w:val="00020D9B"/>
    <w:rsid w:val="0002263D"/>
    <w:rsid w:val="00022BE0"/>
    <w:rsid w:val="00024409"/>
    <w:rsid w:val="00024D62"/>
    <w:rsid w:val="00026455"/>
    <w:rsid w:val="00026C48"/>
    <w:rsid w:val="00031A23"/>
    <w:rsid w:val="00037938"/>
    <w:rsid w:val="00042649"/>
    <w:rsid w:val="00044713"/>
    <w:rsid w:val="00047484"/>
    <w:rsid w:val="00055321"/>
    <w:rsid w:val="00055F59"/>
    <w:rsid w:val="00065409"/>
    <w:rsid w:val="00066639"/>
    <w:rsid w:val="0006702A"/>
    <w:rsid w:val="00074A96"/>
    <w:rsid w:val="000812C9"/>
    <w:rsid w:val="00084163"/>
    <w:rsid w:val="000903A0"/>
    <w:rsid w:val="00093977"/>
    <w:rsid w:val="00097C54"/>
    <w:rsid w:val="000A6EB7"/>
    <w:rsid w:val="000B1F55"/>
    <w:rsid w:val="000C3A1D"/>
    <w:rsid w:val="000C5DF3"/>
    <w:rsid w:val="000D0943"/>
    <w:rsid w:val="000D4531"/>
    <w:rsid w:val="000D7025"/>
    <w:rsid w:val="000E2716"/>
    <w:rsid w:val="000E4AF2"/>
    <w:rsid w:val="000E5DD8"/>
    <w:rsid w:val="000F0174"/>
    <w:rsid w:val="000F6AD3"/>
    <w:rsid w:val="001019FF"/>
    <w:rsid w:val="00103CAE"/>
    <w:rsid w:val="00105E5E"/>
    <w:rsid w:val="00110BC0"/>
    <w:rsid w:val="00126EB4"/>
    <w:rsid w:val="001273D1"/>
    <w:rsid w:val="00127EEA"/>
    <w:rsid w:val="00131170"/>
    <w:rsid w:val="00132105"/>
    <w:rsid w:val="001341EE"/>
    <w:rsid w:val="00134CB2"/>
    <w:rsid w:val="00140975"/>
    <w:rsid w:val="00144027"/>
    <w:rsid w:val="00144C2C"/>
    <w:rsid w:val="00147D2F"/>
    <w:rsid w:val="00152895"/>
    <w:rsid w:val="00153A53"/>
    <w:rsid w:val="001563CF"/>
    <w:rsid w:val="00156C08"/>
    <w:rsid w:val="001609A6"/>
    <w:rsid w:val="001725B7"/>
    <w:rsid w:val="00182EB3"/>
    <w:rsid w:val="00185E06"/>
    <w:rsid w:val="00187F1A"/>
    <w:rsid w:val="00192179"/>
    <w:rsid w:val="001A531E"/>
    <w:rsid w:val="001C0BAE"/>
    <w:rsid w:val="001C350C"/>
    <w:rsid w:val="001C6650"/>
    <w:rsid w:val="001D0D32"/>
    <w:rsid w:val="001D282C"/>
    <w:rsid w:val="001D2A98"/>
    <w:rsid w:val="001D5FDA"/>
    <w:rsid w:val="001D5FE6"/>
    <w:rsid w:val="001E08BD"/>
    <w:rsid w:val="001F02F7"/>
    <w:rsid w:val="001F406B"/>
    <w:rsid w:val="00204B80"/>
    <w:rsid w:val="00211518"/>
    <w:rsid w:val="00211B4C"/>
    <w:rsid w:val="00230E68"/>
    <w:rsid w:val="0023244E"/>
    <w:rsid w:val="00235223"/>
    <w:rsid w:val="00236B79"/>
    <w:rsid w:val="0024081D"/>
    <w:rsid w:val="00246D9E"/>
    <w:rsid w:val="00252F53"/>
    <w:rsid w:val="00256443"/>
    <w:rsid w:val="00256D3C"/>
    <w:rsid w:val="00272CB3"/>
    <w:rsid w:val="00283357"/>
    <w:rsid w:val="002871A9"/>
    <w:rsid w:val="002959D9"/>
    <w:rsid w:val="00296B26"/>
    <w:rsid w:val="002A2691"/>
    <w:rsid w:val="002A3FE9"/>
    <w:rsid w:val="002A4EBA"/>
    <w:rsid w:val="002C1114"/>
    <w:rsid w:val="002E0457"/>
    <w:rsid w:val="002E0A49"/>
    <w:rsid w:val="002E4DA6"/>
    <w:rsid w:val="002E588C"/>
    <w:rsid w:val="002E7D7C"/>
    <w:rsid w:val="002F0A90"/>
    <w:rsid w:val="002F4164"/>
    <w:rsid w:val="003021EE"/>
    <w:rsid w:val="003022CA"/>
    <w:rsid w:val="00305220"/>
    <w:rsid w:val="00307A8C"/>
    <w:rsid w:val="003111F2"/>
    <w:rsid w:val="00314138"/>
    <w:rsid w:val="003211BA"/>
    <w:rsid w:val="003219BC"/>
    <w:rsid w:val="00323248"/>
    <w:rsid w:val="00333CB0"/>
    <w:rsid w:val="003368E5"/>
    <w:rsid w:val="00341B0F"/>
    <w:rsid w:val="00344479"/>
    <w:rsid w:val="00346BA4"/>
    <w:rsid w:val="00351F31"/>
    <w:rsid w:val="00352E9C"/>
    <w:rsid w:val="00357CA0"/>
    <w:rsid w:val="00360413"/>
    <w:rsid w:val="003613C0"/>
    <w:rsid w:val="00361D28"/>
    <w:rsid w:val="00361D6B"/>
    <w:rsid w:val="003646B1"/>
    <w:rsid w:val="00371EFC"/>
    <w:rsid w:val="00376963"/>
    <w:rsid w:val="00384472"/>
    <w:rsid w:val="00387257"/>
    <w:rsid w:val="003916FF"/>
    <w:rsid w:val="003A2CFA"/>
    <w:rsid w:val="003B0B3B"/>
    <w:rsid w:val="003B1352"/>
    <w:rsid w:val="003B63A5"/>
    <w:rsid w:val="003C3A1A"/>
    <w:rsid w:val="003C484A"/>
    <w:rsid w:val="003D14EE"/>
    <w:rsid w:val="003D1851"/>
    <w:rsid w:val="003D47D4"/>
    <w:rsid w:val="003E0AE3"/>
    <w:rsid w:val="003F51AE"/>
    <w:rsid w:val="003F6167"/>
    <w:rsid w:val="003F7AC9"/>
    <w:rsid w:val="00407AE0"/>
    <w:rsid w:val="004172D1"/>
    <w:rsid w:val="00425362"/>
    <w:rsid w:val="00426F81"/>
    <w:rsid w:val="00435B33"/>
    <w:rsid w:val="004447A9"/>
    <w:rsid w:val="00452E20"/>
    <w:rsid w:val="00453A03"/>
    <w:rsid w:val="0046246A"/>
    <w:rsid w:val="00465AD1"/>
    <w:rsid w:val="004672B6"/>
    <w:rsid w:val="004729EA"/>
    <w:rsid w:val="0047339C"/>
    <w:rsid w:val="00485D18"/>
    <w:rsid w:val="00486DC7"/>
    <w:rsid w:val="00487EF2"/>
    <w:rsid w:val="00497C25"/>
    <w:rsid w:val="00497EFA"/>
    <w:rsid w:val="004A1AF5"/>
    <w:rsid w:val="004B4292"/>
    <w:rsid w:val="004C446A"/>
    <w:rsid w:val="004C74B0"/>
    <w:rsid w:val="004D0173"/>
    <w:rsid w:val="004D074F"/>
    <w:rsid w:val="004D665C"/>
    <w:rsid w:val="004E011B"/>
    <w:rsid w:val="004E0398"/>
    <w:rsid w:val="004E7C34"/>
    <w:rsid w:val="004F04E2"/>
    <w:rsid w:val="004F04F1"/>
    <w:rsid w:val="004F1D3A"/>
    <w:rsid w:val="00502BC0"/>
    <w:rsid w:val="00503B8F"/>
    <w:rsid w:val="00510D8C"/>
    <w:rsid w:val="00513188"/>
    <w:rsid w:val="00517B22"/>
    <w:rsid w:val="0052425F"/>
    <w:rsid w:val="005245A3"/>
    <w:rsid w:val="00530C39"/>
    <w:rsid w:val="0053189A"/>
    <w:rsid w:val="005331A5"/>
    <w:rsid w:val="00535D9A"/>
    <w:rsid w:val="0055179D"/>
    <w:rsid w:val="00556E1E"/>
    <w:rsid w:val="00564236"/>
    <w:rsid w:val="00580FF5"/>
    <w:rsid w:val="005814F9"/>
    <w:rsid w:val="00581E1D"/>
    <w:rsid w:val="0058450C"/>
    <w:rsid w:val="00587A6F"/>
    <w:rsid w:val="00592F6A"/>
    <w:rsid w:val="00594AD8"/>
    <w:rsid w:val="00597C4C"/>
    <w:rsid w:val="005A2048"/>
    <w:rsid w:val="005A496F"/>
    <w:rsid w:val="005B281A"/>
    <w:rsid w:val="005B354B"/>
    <w:rsid w:val="005B4618"/>
    <w:rsid w:val="005C2F8E"/>
    <w:rsid w:val="005C4F94"/>
    <w:rsid w:val="005C4FAC"/>
    <w:rsid w:val="005C5235"/>
    <w:rsid w:val="005C6221"/>
    <w:rsid w:val="005D0B8B"/>
    <w:rsid w:val="005D54F5"/>
    <w:rsid w:val="005E112F"/>
    <w:rsid w:val="005E1844"/>
    <w:rsid w:val="005E6003"/>
    <w:rsid w:val="005F6F11"/>
    <w:rsid w:val="006004A4"/>
    <w:rsid w:val="0060544A"/>
    <w:rsid w:val="0060707E"/>
    <w:rsid w:val="006163FA"/>
    <w:rsid w:val="00616524"/>
    <w:rsid w:val="006248DF"/>
    <w:rsid w:val="00633669"/>
    <w:rsid w:val="006423F8"/>
    <w:rsid w:val="00642D05"/>
    <w:rsid w:val="0064476F"/>
    <w:rsid w:val="006500EA"/>
    <w:rsid w:val="00655D84"/>
    <w:rsid w:val="006662A1"/>
    <w:rsid w:val="0067537D"/>
    <w:rsid w:val="00680EBA"/>
    <w:rsid w:val="006907B3"/>
    <w:rsid w:val="00691194"/>
    <w:rsid w:val="006925E9"/>
    <w:rsid w:val="0069272B"/>
    <w:rsid w:val="00695B4A"/>
    <w:rsid w:val="006A079B"/>
    <w:rsid w:val="006A2CFA"/>
    <w:rsid w:val="006A4ADB"/>
    <w:rsid w:val="006A5405"/>
    <w:rsid w:val="006B2108"/>
    <w:rsid w:val="006B342B"/>
    <w:rsid w:val="006C37C6"/>
    <w:rsid w:val="006D4B97"/>
    <w:rsid w:val="006D5DD9"/>
    <w:rsid w:val="006E58F7"/>
    <w:rsid w:val="006E75F4"/>
    <w:rsid w:val="006E7E5E"/>
    <w:rsid w:val="006F0057"/>
    <w:rsid w:val="006F1AE4"/>
    <w:rsid w:val="006F2CEA"/>
    <w:rsid w:val="00701317"/>
    <w:rsid w:val="0070343F"/>
    <w:rsid w:val="00712703"/>
    <w:rsid w:val="0071528B"/>
    <w:rsid w:val="007367D9"/>
    <w:rsid w:val="0074517C"/>
    <w:rsid w:val="007465F7"/>
    <w:rsid w:val="007467F5"/>
    <w:rsid w:val="0075195F"/>
    <w:rsid w:val="00754AC6"/>
    <w:rsid w:val="007573A9"/>
    <w:rsid w:val="00765384"/>
    <w:rsid w:val="00766B8F"/>
    <w:rsid w:val="00773ACE"/>
    <w:rsid w:val="00784476"/>
    <w:rsid w:val="007864F4"/>
    <w:rsid w:val="007877B2"/>
    <w:rsid w:val="00797E83"/>
    <w:rsid w:val="00797F73"/>
    <w:rsid w:val="007B34D4"/>
    <w:rsid w:val="007B56B0"/>
    <w:rsid w:val="007C2FE7"/>
    <w:rsid w:val="007C4FE6"/>
    <w:rsid w:val="007D6AE5"/>
    <w:rsid w:val="007E2C59"/>
    <w:rsid w:val="007E6CFC"/>
    <w:rsid w:val="007F6820"/>
    <w:rsid w:val="00800F3D"/>
    <w:rsid w:val="008125AD"/>
    <w:rsid w:val="008169F6"/>
    <w:rsid w:val="0082341F"/>
    <w:rsid w:val="008235C8"/>
    <w:rsid w:val="00826386"/>
    <w:rsid w:val="0082692C"/>
    <w:rsid w:val="00835EC9"/>
    <w:rsid w:val="008427F3"/>
    <w:rsid w:val="00850353"/>
    <w:rsid w:val="008514C0"/>
    <w:rsid w:val="008562C7"/>
    <w:rsid w:val="00860010"/>
    <w:rsid w:val="00861E28"/>
    <w:rsid w:val="00873D5B"/>
    <w:rsid w:val="00875F40"/>
    <w:rsid w:val="00883266"/>
    <w:rsid w:val="00885AC7"/>
    <w:rsid w:val="008946D4"/>
    <w:rsid w:val="0089592C"/>
    <w:rsid w:val="008A3E8D"/>
    <w:rsid w:val="008A64B4"/>
    <w:rsid w:val="008A6BFE"/>
    <w:rsid w:val="008B0B49"/>
    <w:rsid w:val="008B2F96"/>
    <w:rsid w:val="008B5537"/>
    <w:rsid w:val="008C0CDD"/>
    <w:rsid w:val="008C4A89"/>
    <w:rsid w:val="008C5DE5"/>
    <w:rsid w:val="008C6648"/>
    <w:rsid w:val="008C6EA4"/>
    <w:rsid w:val="008E1DCB"/>
    <w:rsid w:val="008E30C1"/>
    <w:rsid w:val="008E421C"/>
    <w:rsid w:val="008E51E1"/>
    <w:rsid w:val="008F1C65"/>
    <w:rsid w:val="008F1C9B"/>
    <w:rsid w:val="008F2D0C"/>
    <w:rsid w:val="008F4976"/>
    <w:rsid w:val="008F524E"/>
    <w:rsid w:val="00903BEA"/>
    <w:rsid w:val="00904E72"/>
    <w:rsid w:val="009069B9"/>
    <w:rsid w:val="0091027D"/>
    <w:rsid w:val="00911747"/>
    <w:rsid w:val="009124CD"/>
    <w:rsid w:val="0091375E"/>
    <w:rsid w:val="0091448D"/>
    <w:rsid w:val="009234DE"/>
    <w:rsid w:val="009308BF"/>
    <w:rsid w:val="0094292F"/>
    <w:rsid w:val="00944F27"/>
    <w:rsid w:val="00946F46"/>
    <w:rsid w:val="00947596"/>
    <w:rsid w:val="00950FE8"/>
    <w:rsid w:val="0096100A"/>
    <w:rsid w:val="00964E3F"/>
    <w:rsid w:val="00975947"/>
    <w:rsid w:val="00976776"/>
    <w:rsid w:val="00983409"/>
    <w:rsid w:val="009A0D88"/>
    <w:rsid w:val="009A16BB"/>
    <w:rsid w:val="009A33CB"/>
    <w:rsid w:val="009A3E6B"/>
    <w:rsid w:val="009B52C9"/>
    <w:rsid w:val="009C50CE"/>
    <w:rsid w:val="009C5BD3"/>
    <w:rsid w:val="009C6782"/>
    <w:rsid w:val="009D3CA1"/>
    <w:rsid w:val="009E2AB1"/>
    <w:rsid w:val="009E44DD"/>
    <w:rsid w:val="009F3680"/>
    <w:rsid w:val="009F5438"/>
    <w:rsid w:val="009F692D"/>
    <w:rsid w:val="00A13342"/>
    <w:rsid w:val="00A142D2"/>
    <w:rsid w:val="00A175DD"/>
    <w:rsid w:val="00A221F5"/>
    <w:rsid w:val="00A22491"/>
    <w:rsid w:val="00A23258"/>
    <w:rsid w:val="00A23755"/>
    <w:rsid w:val="00A259FB"/>
    <w:rsid w:val="00A30E79"/>
    <w:rsid w:val="00A30F22"/>
    <w:rsid w:val="00A31CE0"/>
    <w:rsid w:val="00A34381"/>
    <w:rsid w:val="00A3745E"/>
    <w:rsid w:val="00A518AB"/>
    <w:rsid w:val="00A53C7A"/>
    <w:rsid w:val="00A54E97"/>
    <w:rsid w:val="00A57BFF"/>
    <w:rsid w:val="00A62FED"/>
    <w:rsid w:val="00A65E1D"/>
    <w:rsid w:val="00A7102F"/>
    <w:rsid w:val="00A81E0B"/>
    <w:rsid w:val="00A84837"/>
    <w:rsid w:val="00A84BD0"/>
    <w:rsid w:val="00A87EB7"/>
    <w:rsid w:val="00A92B24"/>
    <w:rsid w:val="00AA1441"/>
    <w:rsid w:val="00AA790A"/>
    <w:rsid w:val="00AA7928"/>
    <w:rsid w:val="00AB5E5B"/>
    <w:rsid w:val="00AB6D8D"/>
    <w:rsid w:val="00AB6F49"/>
    <w:rsid w:val="00AC0409"/>
    <w:rsid w:val="00AC251F"/>
    <w:rsid w:val="00AC4BD2"/>
    <w:rsid w:val="00AC7C35"/>
    <w:rsid w:val="00AD05F3"/>
    <w:rsid w:val="00AD4B9D"/>
    <w:rsid w:val="00AE7169"/>
    <w:rsid w:val="00AF0036"/>
    <w:rsid w:val="00AF2E02"/>
    <w:rsid w:val="00AF37A8"/>
    <w:rsid w:val="00AF4B0E"/>
    <w:rsid w:val="00AF57F1"/>
    <w:rsid w:val="00AF6F91"/>
    <w:rsid w:val="00AF76C4"/>
    <w:rsid w:val="00B113DE"/>
    <w:rsid w:val="00B17497"/>
    <w:rsid w:val="00B34550"/>
    <w:rsid w:val="00B355C4"/>
    <w:rsid w:val="00B46D34"/>
    <w:rsid w:val="00B50A99"/>
    <w:rsid w:val="00B556AC"/>
    <w:rsid w:val="00B57055"/>
    <w:rsid w:val="00B65806"/>
    <w:rsid w:val="00B808EE"/>
    <w:rsid w:val="00B85D4D"/>
    <w:rsid w:val="00B87BC0"/>
    <w:rsid w:val="00B93F7C"/>
    <w:rsid w:val="00B96190"/>
    <w:rsid w:val="00B97F8B"/>
    <w:rsid w:val="00BA225F"/>
    <w:rsid w:val="00BA4489"/>
    <w:rsid w:val="00BA4A07"/>
    <w:rsid w:val="00BA650B"/>
    <w:rsid w:val="00BB5A00"/>
    <w:rsid w:val="00BB67C2"/>
    <w:rsid w:val="00BB7E97"/>
    <w:rsid w:val="00BC3478"/>
    <w:rsid w:val="00BC4634"/>
    <w:rsid w:val="00BC6454"/>
    <w:rsid w:val="00BC7585"/>
    <w:rsid w:val="00BD3851"/>
    <w:rsid w:val="00BD4952"/>
    <w:rsid w:val="00BE00F6"/>
    <w:rsid w:val="00BE188A"/>
    <w:rsid w:val="00BF5E9A"/>
    <w:rsid w:val="00BF5F0E"/>
    <w:rsid w:val="00C039C6"/>
    <w:rsid w:val="00C06B6C"/>
    <w:rsid w:val="00C12208"/>
    <w:rsid w:val="00C15F5B"/>
    <w:rsid w:val="00C22D4E"/>
    <w:rsid w:val="00C23DCA"/>
    <w:rsid w:val="00C2452C"/>
    <w:rsid w:val="00C25F4A"/>
    <w:rsid w:val="00C36162"/>
    <w:rsid w:val="00C5007A"/>
    <w:rsid w:val="00C51C21"/>
    <w:rsid w:val="00C6253A"/>
    <w:rsid w:val="00C65603"/>
    <w:rsid w:val="00C67B9A"/>
    <w:rsid w:val="00C70AEF"/>
    <w:rsid w:val="00C8133C"/>
    <w:rsid w:val="00C874FF"/>
    <w:rsid w:val="00C96AE2"/>
    <w:rsid w:val="00C9774C"/>
    <w:rsid w:val="00CA0FBF"/>
    <w:rsid w:val="00CA3448"/>
    <w:rsid w:val="00CA456C"/>
    <w:rsid w:val="00CA56F2"/>
    <w:rsid w:val="00CA71C7"/>
    <w:rsid w:val="00CA72AF"/>
    <w:rsid w:val="00CA7D46"/>
    <w:rsid w:val="00CB0D90"/>
    <w:rsid w:val="00CB21AC"/>
    <w:rsid w:val="00CB4B14"/>
    <w:rsid w:val="00CB5F41"/>
    <w:rsid w:val="00CB7675"/>
    <w:rsid w:val="00CC35B6"/>
    <w:rsid w:val="00CC5980"/>
    <w:rsid w:val="00CC63F1"/>
    <w:rsid w:val="00CC7048"/>
    <w:rsid w:val="00CD0373"/>
    <w:rsid w:val="00CD6125"/>
    <w:rsid w:val="00CE0CE0"/>
    <w:rsid w:val="00CE2802"/>
    <w:rsid w:val="00CE3CA0"/>
    <w:rsid w:val="00CE4BE4"/>
    <w:rsid w:val="00CF010D"/>
    <w:rsid w:val="00CF31AD"/>
    <w:rsid w:val="00CF49A2"/>
    <w:rsid w:val="00CF6BC1"/>
    <w:rsid w:val="00D01660"/>
    <w:rsid w:val="00D054F7"/>
    <w:rsid w:val="00D06428"/>
    <w:rsid w:val="00D10AC1"/>
    <w:rsid w:val="00D10BCF"/>
    <w:rsid w:val="00D1345E"/>
    <w:rsid w:val="00D341F3"/>
    <w:rsid w:val="00D34551"/>
    <w:rsid w:val="00D3494B"/>
    <w:rsid w:val="00D3540B"/>
    <w:rsid w:val="00D401FF"/>
    <w:rsid w:val="00D54EB4"/>
    <w:rsid w:val="00D555E7"/>
    <w:rsid w:val="00D82680"/>
    <w:rsid w:val="00D82ED3"/>
    <w:rsid w:val="00D8497A"/>
    <w:rsid w:val="00D91D46"/>
    <w:rsid w:val="00D92BF8"/>
    <w:rsid w:val="00D93B6E"/>
    <w:rsid w:val="00DA4B41"/>
    <w:rsid w:val="00DC0084"/>
    <w:rsid w:val="00DC455B"/>
    <w:rsid w:val="00DD076D"/>
    <w:rsid w:val="00DD5604"/>
    <w:rsid w:val="00DD6D46"/>
    <w:rsid w:val="00DD6D50"/>
    <w:rsid w:val="00DD7A9D"/>
    <w:rsid w:val="00DE00F0"/>
    <w:rsid w:val="00DE53ED"/>
    <w:rsid w:val="00DE62BF"/>
    <w:rsid w:val="00DF0800"/>
    <w:rsid w:val="00DF0CCB"/>
    <w:rsid w:val="00E00122"/>
    <w:rsid w:val="00E019A3"/>
    <w:rsid w:val="00E0371F"/>
    <w:rsid w:val="00E11F2C"/>
    <w:rsid w:val="00E16B06"/>
    <w:rsid w:val="00E21761"/>
    <w:rsid w:val="00E22BD3"/>
    <w:rsid w:val="00E23537"/>
    <w:rsid w:val="00E23656"/>
    <w:rsid w:val="00E2570F"/>
    <w:rsid w:val="00E36697"/>
    <w:rsid w:val="00E42A90"/>
    <w:rsid w:val="00E503C0"/>
    <w:rsid w:val="00E519F3"/>
    <w:rsid w:val="00E57F10"/>
    <w:rsid w:val="00E60C75"/>
    <w:rsid w:val="00E66592"/>
    <w:rsid w:val="00E701AF"/>
    <w:rsid w:val="00E73EBE"/>
    <w:rsid w:val="00E81B05"/>
    <w:rsid w:val="00E81FA3"/>
    <w:rsid w:val="00E82312"/>
    <w:rsid w:val="00E84564"/>
    <w:rsid w:val="00E92300"/>
    <w:rsid w:val="00E9530B"/>
    <w:rsid w:val="00EA5165"/>
    <w:rsid w:val="00EA51B8"/>
    <w:rsid w:val="00EC0CEA"/>
    <w:rsid w:val="00EC149B"/>
    <w:rsid w:val="00EC3191"/>
    <w:rsid w:val="00EC5765"/>
    <w:rsid w:val="00EE2F6B"/>
    <w:rsid w:val="00EE72E6"/>
    <w:rsid w:val="00EF02CA"/>
    <w:rsid w:val="00EF38C1"/>
    <w:rsid w:val="00EF47B7"/>
    <w:rsid w:val="00EF4A56"/>
    <w:rsid w:val="00F04634"/>
    <w:rsid w:val="00F1165B"/>
    <w:rsid w:val="00F13BA0"/>
    <w:rsid w:val="00F224BB"/>
    <w:rsid w:val="00F43194"/>
    <w:rsid w:val="00F44299"/>
    <w:rsid w:val="00F4682B"/>
    <w:rsid w:val="00F65A6E"/>
    <w:rsid w:val="00F65BE4"/>
    <w:rsid w:val="00F65C34"/>
    <w:rsid w:val="00F66E45"/>
    <w:rsid w:val="00F67F7C"/>
    <w:rsid w:val="00F82E0F"/>
    <w:rsid w:val="00F857D6"/>
    <w:rsid w:val="00F915B0"/>
    <w:rsid w:val="00F93B6A"/>
    <w:rsid w:val="00FA209C"/>
    <w:rsid w:val="00FA32CA"/>
    <w:rsid w:val="00FA49B3"/>
    <w:rsid w:val="00FA4E32"/>
    <w:rsid w:val="00FA4EB7"/>
    <w:rsid w:val="00FA503A"/>
    <w:rsid w:val="00FA598D"/>
    <w:rsid w:val="00FB2084"/>
    <w:rsid w:val="00FC25AE"/>
    <w:rsid w:val="00FC653D"/>
    <w:rsid w:val="00FD5A41"/>
    <w:rsid w:val="00FE59B5"/>
    <w:rsid w:val="00FF4F57"/>
    <w:rsid w:val="02DCB20C"/>
    <w:rsid w:val="0366BBE9"/>
    <w:rsid w:val="09F3F849"/>
    <w:rsid w:val="0B8FC8AA"/>
    <w:rsid w:val="0D2B990B"/>
    <w:rsid w:val="0F6C0997"/>
    <w:rsid w:val="16157EFE"/>
    <w:rsid w:val="17A961D9"/>
    <w:rsid w:val="1ACFC7C4"/>
    <w:rsid w:val="21E716B6"/>
    <w:rsid w:val="262BA2C8"/>
    <w:rsid w:val="2C81BBEF"/>
    <w:rsid w:val="2EF826E6"/>
    <w:rsid w:val="32F0FD73"/>
    <w:rsid w:val="35957FAC"/>
    <w:rsid w:val="39603EF7"/>
    <w:rsid w:val="3F0E4AB0"/>
    <w:rsid w:val="416F04EA"/>
    <w:rsid w:val="42DEE4B8"/>
    <w:rsid w:val="47214A1B"/>
    <w:rsid w:val="486250CF"/>
    <w:rsid w:val="48CE5553"/>
    <w:rsid w:val="4A58EADD"/>
    <w:rsid w:val="4D889E19"/>
    <w:rsid w:val="4D908B9F"/>
    <w:rsid w:val="50150A5B"/>
    <w:rsid w:val="50AF0404"/>
    <w:rsid w:val="5263FCC2"/>
    <w:rsid w:val="536C68DC"/>
    <w:rsid w:val="5443C714"/>
    <w:rsid w:val="559B9D84"/>
    <w:rsid w:val="57F8A3B0"/>
    <w:rsid w:val="5BF1B6AB"/>
    <w:rsid w:val="5C0ADF08"/>
    <w:rsid w:val="5E3D8200"/>
    <w:rsid w:val="5FC250B3"/>
    <w:rsid w:val="71CAD513"/>
    <w:rsid w:val="71CF0E8B"/>
    <w:rsid w:val="76A93E44"/>
    <w:rsid w:val="77527AA2"/>
    <w:rsid w:val="7D11C132"/>
    <w:rsid w:val="7DB9C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76CB3"/>
  <w15:chartTrackingRefBased/>
  <w15:docId w15:val="{FBCEE711-6042-4B55-9E92-DA9B5EF1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AB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300"/>
    <w:rPr>
      <w:rFonts w:asciiTheme="minorHAnsi" w:hAnsiTheme="minorHAnsi" w:cstheme="minorBidi"/>
      <w:szCs w:val="22"/>
    </w:rPr>
  </w:style>
  <w:style w:type="table" w:styleId="TableGrid">
    <w:name w:val="Table Grid"/>
    <w:basedOn w:val="TableNormal"/>
    <w:uiPriority w:val="39"/>
    <w:rsid w:val="00E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73ACE"/>
  </w:style>
  <w:style w:type="paragraph" w:customStyle="1" w:styleId="Default">
    <w:name w:val="Default"/>
    <w:rsid w:val="00FF4F5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19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8F7"/>
    <w:rPr>
      <w:rFonts w:asciiTheme="minorHAnsi" w:hAnsiTheme="minorHAnsi"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E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11B"/>
    <w:rPr>
      <w:rFonts w:asciiTheme="minorHAnsi" w:hAnsiTheme="minorHAnsi" w:cstheme="minorBidi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11B"/>
    <w:rPr>
      <w:rFonts w:asciiTheme="minorHAnsi" w:hAnsiTheme="minorHAnsi" w:cstheme="minorBid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A49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A496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C9808D3A1D419B2E7553643C77E0" ma:contentTypeVersion="13" ma:contentTypeDescription="Create a new document." ma:contentTypeScope="" ma:versionID="b9089476b605608131f5f246ecc94c1b">
  <xsd:schema xmlns:xsd="http://www.w3.org/2001/XMLSchema" xmlns:xs="http://www.w3.org/2001/XMLSchema" xmlns:p="http://schemas.microsoft.com/office/2006/metadata/properties" xmlns:ns2="7ff49e90-4711-4aff-add9-c1fefe82bf81" xmlns:ns3="ee872094-d745-4d40-bdda-b5f0c6106cf3" targetNamespace="http://schemas.microsoft.com/office/2006/metadata/properties" ma:root="true" ma:fieldsID="c1121294d0cbbea9dd6d78b3be52a053" ns2:_="" ns3:_="">
    <xsd:import namespace="7ff49e90-4711-4aff-add9-c1fefe82bf81"/>
    <xsd:import namespace="ee872094-d745-4d40-bdda-b5f0c610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49e90-4711-4aff-add9-c1fefe82b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2094-d745-4d40-bdda-b5f0c6106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24029d-bfda-494f-8943-7e2832a83305}" ma:internalName="TaxCatchAll" ma:showField="CatchAllData" ma:web="ee872094-d745-4d40-bdda-b5f0c6106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49e90-4711-4aff-add9-c1fefe82bf81">
      <Terms xmlns="http://schemas.microsoft.com/office/infopath/2007/PartnerControls"/>
    </lcf76f155ced4ddcb4097134ff3c332f>
    <TaxCatchAll xmlns="ee872094-d745-4d40-bdda-b5f0c6106cf3" xsi:nil="true"/>
  </documentManagement>
</p:properties>
</file>

<file path=customXml/itemProps1.xml><?xml version="1.0" encoding="utf-8"?>
<ds:datastoreItem xmlns:ds="http://schemas.openxmlformats.org/officeDocument/2006/customXml" ds:itemID="{F8F71EA3-E0BB-42CE-87A6-7B89CAD0A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E4D9E-A5CB-4A50-87DF-6FAFF7C95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49e90-4711-4aff-add9-c1fefe82bf81"/>
    <ds:schemaRef ds:uri="ee872094-d745-4d40-bdda-b5f0c6106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0D15E1-E82F-4822-A5B0-BAE998FE547D}">
  <ds:schemaRefs>
    <ds:schemaRef ds:uri="http://schemas.microsoft.com/office/2006/metadata/properties"/>
    <ds:schemaRef ds:uri="http://schemas.microsoft.com/office/infopath/2007/PartnerControls"/>
    <ds:schemaRef ds:uri="7ff49e90-4711-4aff-add9-c1fefe82bf81"/>
    <ds:schemaRef ds:uri="ee872094-d745-4d40-bdda-b5f0c6106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7</Pages>
  <Words>2307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Tsang, Clarisse (CDC/DDID/NCHHSTP/DVH)</cp:lastModifiedBy>
  <cp:revision>305</cp:revision>
  <dcterms:created xsi:type="dcterms:W3CDTF">2021-09-23T14:41:00Z</dcterms:created>
  <dcterms:modified xsi:type="dcterms:W3CDTF">2022-08-03T21:15:00Z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2021-09-23T14:50:50Z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29284504-7301-4b4b-b322-50b8bdc2b44f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0x01010046DBC9808D3A1D419B2E7553643C77E0</vt:lpwstr>
  </property>
  <property fmtid="{D5CDD505-2E9C-101B-9397-08002B2CF9AE}" pid="10" name="MediaServiceImageTags">
    <vt:lpwstr/>
  </property>
</Properties>
</file>