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0159" w:rsidP="006738BE" w:rsidRDefault="005B31A9" w14:paraId="7B416624" w14:textId="77777777">
      <w:pPr>
        <w:pStyle w:val="NormalWeb"/>
        <w:spacing w:after="240" w:afterAutospacing="0"/>
        <w:jc w:val="center"/>
      </w:pPr>
      <w:r>
        <w:t xml:space="preserve">The </w:t>
      </w:r>
      <w:r w:rsidR="00ED14AC">
        <w:t>S</w:t>
      </w:r>
      <w:r>
        <w:t xml:space="preserve">ubstance </w:t>
      </w:r>
      <w:r w:rsidR="00ED14AC">
        <w:t>A</w:t>
      </w:r>
      <w:r>
        <w:t xml:space="preserve">buse and </w:t>
      </w:r>
      <w:r w:rsidR="00ED14AC">
        <w:t>M</w:t>
      </w:r>
      <w:r>
        <w:t xml:space="preserve">ental </w:t>
      </w:r>
      <w:r w:rsidR="00ED14AC">
        <w:t>H</w:t>
      </w:r>
      <w:r>
        <w:t xml:space="preserve">ealth </w:t>
      </w:r>
      <w:r w:rsidR="00ED14AC">
        <w:t>S</w:t>
      </w:r>
      <w:r>
        <w:t xml:space="preserve">ervices </w:t>
      </w:r>
      <w:r w:rsidR="00ED14AC">
        <w:t>A</w:t>
      </w:r>
      <w:r>
        <w:t>dministration’s</w:t>
      </w:r>
      <w:r w:rsidR="00ED14AC">
        <w:t xml:space="preserve"> </w:t>
      </w:r>
      <w:r>
        <w:t xml:space="preserve">(SAMHSA) </w:t>
      </w:r>
      <w:r w:rsidR="00ED14AC">
        <w:t xml:space="preserve">Application for Peer Grant Reviewers </w:t>
      </w:r>
    </w:p>
    <w:p w:rsidR="008C0159" w:rsidP="008C0159" w:rsidRDefault="008C0159" w14:paraId="16F87F1F" w14:textId="77777777">
      <w:pPr>
        <w:pStyle w:val="NormalWeb"/>
        <w:spacing w:after="240" w:afterAutospacing="0"/>
        <w:jc w:val="center"/>
      </w:pPr>
      <w:r>
        <w:t>Supporting Statement</w:t>
      </w:r>
    </w:p>
    <w:p w:rsidR="006738BE" w:rsidP="006738BE" w:rsidRDefault="006738BE" w14:paraId="56318E78" w14:textId="77777777">
      <w:pPr>
        <w:pStyle w:val="NormalWeb"/>
        <w:spacing w:after="240" w:afterAutospacing="0"/>
        <w:jc w:val="center"/>
      </w:pPr>
    </w:p>
    <w:p w:rsidRPr="004D4184" w:rsidR="006738BE" w:rsidP="004D4184" w:rsidRDefault="00ED14AC" w14:paraId="46337300" w14:textId="77777777">
      <w:pPr>
        <w:pStyle w:val="NormalWeb"/>
        <w:spacing w:before="0" w:beforeAutospacing="0" w:after="0" w:afterAutospacing="0"/>
      </w:pPr>
      <w:r w:rsidRPr="004D4184">
        <w:t xml:space="preserve">A. Justification </w:t>
      </w:r>
    </w:p>
    <w:p w:rsidR="004D4184" w:rsidP="004D4184" w:rsidRDefault="004D4184" w14:paraId="3ECFA5EF" w14:textId="77777777">
      <w:pPr>
        <w:pStyle w:val="NormalWeb"/>
        <w:spacing w:before="0" w:beforeAutospacing="0" w:after="0" w:afterAutospacing="0"/>
      </w:pPr>
    </w:p>
    <w:p w:rsidR="006738BE" w:rsidP="004D4184" w:rsidRDefault="00ED14AC" w14:paraId="3F1DA0FC" w14:textId="77777777">
      <w:pPr>
        <w:pStyle w:val="NormalWeb"/>
        <w:spacing w:before="0" w:beforeAutospacing="0" w:after="0" w:afterAutospacing="0"/>
        <w:rPr>
          <w:u w:val="single"/>
        </w:rPr>
      </w:pPr>
      <w:r>
        <w:t xml:space="preserve">1. </w:t>
      </w:r>
      <w:r w:rsidR="00942F0D">
        <w:t xml:space="preserve"> </w:t>
      </w:r>
      <w:r>
        <w:rPr>
          <w:u w:val="single"/>
        </w:rPr>
        <w:t xml:space="preserve">Circumstances of Information Collection </w:t>
      </w:r>
    </w:p>
    <w:p w:rsidR="004D4184" w:rsidP="004D4184" w:rsidRDefault="004D4184" w14:paraId="6EB5B13F" w14:textId="77777777">
      <w:pPr>
        <w:pStyle w:val="NormalWeb"/>
        <w:spacing w:before="0" w:beforeAutospacing="0" w:after="0" w:afterAutospacing="0"/>
      </w:pPr>
    </w:p>
    <w:p w:rsidR="004D4184" w:rsidP="004D4184" w:rsidRDefault="00B51444" w14:paraId="4B5DA596" w14:textId="77777777">
      <w:pPr>
        <w:pStyle w:val="NormalWeb"/>
        <w:spacing w:before="0" w:beforeAutospacing="0" w:after="0" w:afterAutospacing="0"/>
      </w:pPr>
      <w:r>
        <w:t>The Substance Abuse and Mental Health Services Administration (</w:t>
      </w:r>
      <w:r w:rsidR="005B31A9">
        <w:t>SAMHSA</w:t>
      </w:r>
      <w:r>
        <w:t>)</w:t>
      </w:r>
      <w:r w:rsidRPr="00311165" w:rsidR="002C0678">
        <w:t xml:space="preserve"> is requesting O</w:t>
      </w:r>
      <w:r w:rsidR="00031B0C">
        <w:t xml:space="preserve">ffice of </w:t>
      </w:r>
      <w:r w:rsidRPr="00311165" w:rsidR="002C0678">
        <w:t>M</w:t>
      </w:r>
      <w:r w:rsidR="00031B0C">
        <w:t xml:space="preserve">anagement and </w:t>
      </w:r>
      <w:r w:rsidRPr="00311165" w:rsidR="002C0678">
        <w:t>B</w:t>
      </w:r>
      <w:r w:rsidR="00031B0C">
        <w:t>udget (OMB)</w:t>
      </w:r>
      <w:r w:rsidRPr="00311165" w:rsidR="002C0678">
        <w:t xml:space="preserve"> approval o</w:t>
      </w:r>
      <w:r w:rsidR="00DD1C82">
        <w:t>f</w:t>
      </w:r>
      <w:r w:rsidRPr="00311165" w:rsidR="002C0678">
        <w:t xml:space="preserve"> </w:t>
      </w:r>
      <w:r w:rsidR="00567157">
        <w:t>the</w:t>
      </w:r>
      <w:r w:rsidR="007E570C">
        <w:t xml:space="preserve"> revision of</w:t>
      </w:r>
      <w:r w:rsidRPr="00311165" w:rsidR="002C0678">
        <w:t xml:space="preserve"> </w:t>
      </w:r>
      <w:r w:rsidR="002C0678">
        <w:t xml:space="preserve">Application for </w:t>
      </w:r>
      <w:r w:rsidR="00104AB7">
        <w:t>the Reviewer Contact Information</w:t>
      </w:r>
      <w:r w:rsidR="002C0678">
        <w:t xml:space="preserve"> Form</w:t>
      </w:r>
      <w:r w:rsidRPr="00311165" w:rsidR="002C0678">
        <w:t xml:space="preserve">.  This </w:t>
      </w:r>
      <w:r w:rsidR="00104AB7">
        <w:t>form</w:t>
      </w:r>
      <w:r w:rsidRPr="00311165" w:rsidR="00104AB7">
        <w:t xml:space="preserve"> </w:t>
      </w:r>
      <w:r w:rsidRPr="00311165" w:rsidR="002C0678">
        <w:t>is approved under OMB No. 0930-0</w:t>
      </w:r>
      <w:r w:rsidR="00AF6D3D">
        <w:t>2</w:t>
      </w:r>
      <w:r w:rsidR="002C0678">
        <w:t>55</w:t>
      </w:r>
      <w:r w:rsidRPr="00311165" w:rsidR="002C0678">
        <w:t xml:space="preserve">, which expires </w:t>
      </w:r>
      <w:r w:rsidR="00AF6D3D">
        <w:t>October</w:t>
      </w:r>
      <w:r w:rsidR="00FE157C">
        <w:t xml:space="preserve"> 3</w:t>
      </w:r>
      <w:r w:rsidR="00AF6D3D">
        <w:t>1</w:t>
      </w:r>
      <w:r w:rsidR="00FE157C">
        <w:t>, 20</w:t>
      </w:r>
      <w:r w:rsidR="00AF6D3D">
        <w:t>22</w:t>
      </w:r>
      <w:r w:rsidRPr="00311165" w:rsidR="002C0678">
        <w:t xml:space="preserve">.  </w:t>
      </w:r>
      <w:r w:rsidR="00ED14AC">
        <w:t xml:space="preserve">Section 501(h) of the Public Health Service (PHS) Act [42 USC 290aa] directs the </w:t>
      </w:r>
      <w:r w:rsidR="00777208">
        <w:t>Assistant Secretary</w:t>
      </w:r>
      <w:r w:rsidR="00ED14AC">
        <w:t xml:space="preserve"> of SAMHSA to establish such peer review groups as are needed to carry out the requirements of Title V of the PHS Act. </w:t>
      </w:r>
      <w:r w:rsidR="00942F0D">
        <w:t xml:space="preserve"> </w:t>
      </w:r>
      <w:r w:rsidR="00ED14AC">
        <w:t xml:space="preserve">SAMHSA administers a large discretionary grants program under authorization of Title V for organizations to provide prevention and treatment services related to </w:t>
      </w:r>
      <w:r w:rsidR="00016AF8">
        <w:t>m</w:t>
      </w:r>
      <w:r w:rsidR="00CC6F80">
        <w:t>ental and substance use disorders.</w:t>
      </w:r>
      <w:r w:rsidR="00ED14AC">
        <w:br/>
      </w:r>
    </w:p>
    <w:p w:rsidR="006738BE" w:rsidP="004D4184" w:rsidRDefault="00ED14AC" w14:paraId="62A65451" w14:textId="77777777">
      <w:pPr>
        <w:pStyle w:val="NormalWeb"/>
        <w:spacing w:before="0" w:beforeAutospacing="0" w:after="0" w:afterAutospacing="0"/>
      </w:pPr>
      <w:r>
        <w:t xml:space="preserve">SAMHSA efforts to make improvements in the grants process have been shown by the </w:t>
      </w:r>
      <w:r w:rsidR="00104AB7">
        <w:t xml:space="preserve">diversity </w:t>
      </w:r>
      <w:r>
        <w:t xml:space="preserve">of discretionary award announcements. </w:t>
      </w:r>
      <w:r w:rsidR="00942F0D">
        <w:t xml:space="preserve"> </w:t>
      </w:r>
      <w:r>
        <w:t>In support of those efforts,</w:t>
      </w:r>
      <w:r w:rsidR="00FE157C">
        <w:t xml:space="preserve"> and to meet the specific reviewer criteria requirements set forth in the 21</w:t>
      </w:r>
      <w:r w:rsidRPr="00FE157C" w:rsidR="00FE157C">
        <w:rPr>
          <w:vertAlign w:val="superscript"/>
        </w:rPr>
        <w:t>st</w:t>
      </w:r>
      <w:r w:rsidR="00FE157C">
        <w:t xml:space="preserve"> Century </w:t>
      </w:r>
      <w:r w:rsidR="00874F7E">
        <w:t>Cures</w:t>
      </w:r>
      <w:r w:rsidR="00FE157C">
        <w:t xml:space="preserve"> Act,</w:t>
      </w:r>
      <w:r>
        <w:t xml:space="preserve"> SAMHSA desires to expand the types of reviewers it uses on these grant review committees. </w:t>
      </w:r>
      <w:r w:rsidR="00942F0D">
        <w:t xml:space="preserve"> </w:t>
      </w:r>
      <w:r>
        <w:t>To accomplish that end, SAMHSA has determined that it is important to proactively seek the inclusion of new and qualified representat</w:t>
      </w:r>
      <w:r w:rsidR="00FE157C">
        <w:t>ives on its peer review groups.  A</w:t>
      </w:r>
      <w:r>
        <w:t>ccordingly</w:t>
      </w:r>
      <w:r w:rsidR="00FE157C">
        <w:t>,</w:t>
      </w:r>
      <w:r>
        <w:t xml:space="preserve"> SAMHSA has developed an application </w:t>
      </w:r>
      <w:r w:rsidR="00104AB7">
        <w:t>from (</w:t>
      </w:r>
      <w:r w:rsidR="00C452E3">
        <w:t>Attachment A</w:t>
      </w:r>
      <w:r w:rsidR="00104AB7">
        <w:t xml:space="preserve"> – Reviewer Contact Information Form</w:t>
      </w:r>
      <w:r>
        <w:t xml:space="preserve">) for use by individuals who wish to apply to serve as </w:t>
      </w:r>
      <w:r w:rsidR="00016AF8">
        <w:t xml:space="preserve">grant </w:t>
      </w:r>
      <w:r>
        <w:t xml:space="preserve">reviewers. </w:t>
      </w:r>
      <w:r>
        <w:br/>
      </w:r>
    </w:p>
    <w:p w:rsidR="006738BE" w:rsidP="004D4184" w:rsidRDefault="00ED14AC" w14:paraId="21FD85B0" w14:textId="77777777">
      <w:pPr>
        <w:pStyle w:val="NormalWeb"/>
        <w:spacing w:before="0" w:beforeAutospacing="0" w:after="0" w:afterAutospacing="0"/>
        <w:rPr>
          <w:u w:val="single"/>
        </w:rPr>
      </w:pPr>
      <w:r>
        <w:t xml:space="preserve">2. </w:t>
      </w:r>
      <w:r w:rsidR="00942F0D">
        <w:t xml:space="preserve"> </w:t>
      </w:r>
      <w:r>
        <w:rPr>
          <w:u w:val="single"/>
        </w:rPr>
        <w:t xml:space="preserve">Purpose and Use of Information </w:t>
      </w:r>
    </w:p>
    <w:p w:rsidR="006677A7" w:rsidP="006677A7" w:rsidRDefault="00ED14AC" w14:paraId="15FE77BF" w14:textId="77777777">
      <w:pPr>
        <w:pStyle w:val="NormalWeb"/>
        <w:spacing w:before="0" w:beforeAutospacing="0" w:after="0" w:afterAutospacing="0"/>
      </w:pPr>
      <w:r>
        <w:br/>
      </w:r>
      <w:r w:rsidR="006677A7">
        <w:t xml:space="preserve">The application </w:t>
      </w:r>
      <w:r w:rsidR="00104AB7">
        <w:t>form</w:t>
      </w:r>
      <w:r w:rsidR="006677A7">
        <w:t xml:space="preserve"> has been developed to capture the essential information about the individual</w:t>
      </w:r>
      <w:r w:rsidR="00104AB7">
        <w:t xml:space="preserve"> reviewer</w:t>
      </w:r>
      <w:r w:rsidR="006677A7">
        <w:t xml:space="preserve"> applicants</w:t>
      </w:r>
      <w:r w:rsidRPr="00016AF8" w:rsidR="006677A7">
        <w:t>. A potential SAMHSA reviewer can contact the Division of Grant Review about his/her interest in becoming a</w:t>
      </w:r>
      <w:r w:rsidR="00104AB7">
        <w:t xml:space="preserve"> peer</w:t>
      </w:r>
      <w:r w:rsidRPr="00016AF8" w:rsidR="006677A7">
        <w:t xml:space="preserve"> reviewer directly via email or </w:t>
      </w:r>
      <w:r w:rsidR="00016AF8">
        <w:t xml:space="preserve">by </w:t>
      </w:r>
      <w:r w:rsidRPr="00016AF8" w:rsidR="006677A7">
        <w:t>visit</w:t>
      </w:r>
      <w:r w:rsidR="00CC6F80">
        <w:t>ing</w:t>
      </w:r>
      <w:r w:rsidRPr="00795EE3" w:rsidR="006677A7">
        <w:t xml:space="preserve"> the reviewer website at </w:t>
      </w:r>
      <w:hyperlink w:history="1" r:id="rId7">
        <w:r w:rsidRPr="006677A7" w:rsidR="006677A7">
          <w:rPr>
            <w:rStyle w:val="Hyperlink"/>
          </w:rPr>
          <w:t>https://www.samhsa.gov/grants/review/grant-reviewer-application</w:t>
        </w:r>
      </w:hyperlink>
      <w:r w:rsidRPr="006677A7" w:rsidR="006677A7">
        <w:t xml:space="preserve">.  </w:t>
      </w:r>
      <w:r w:rsidRPr="00795EE3" w:rsidR="006677A7">
        <w:t xml:space="preserve"> Although a resume is also collected from interested individuals, it is essential to have specific information from all applicants about their qualifications that may not be included in a typical resume</w:t>
      </w:r>
      <w:r w:rsidRPr="006677A7" w:rsidR="006677A7">
        <w:t>;</w:t>
      </w:r>
      <w:r w:rsidR="006677A7">
        <w:t xml:space="preserve"> the most consistent method to accomplish this is completion of a standard form by all interested persons, detailing their specific qualifications to be considered as reviewers. SAMHSA will use the information about knowledge, education and experience provided on the applications to identify appropriate peer grant reviewers. Depending on their experience and qualifications, applicants may be invited to serve as reviewers. </w:t>
      </w:r>
    </w:p>
    <w:p w:rsidR="004D4184" w:rsidP="004D4184" w:rsidRDefault="004D4184" w14:paraId="5E44A6D0" w14:textId="77777777">
      <w:pPr>
        <w:pStyle w:val="NormalWeb"/>
        <w:spacing w:before="0" w:beforeAutospacing="0" w:after="0" w:afterAutospacing="0"/>
        <w:rPr>
          <w:highlight w:val="yellow"/>
        </w:rPr>
      </w:pPr>
    </w:p>
    <w:p w:rsidR="00DA5D15" w:rsidP="00DA5D15" w:rsidRDefault="00DA5D15" w14:paraId="0AC05DE5" w14:textId="7777777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The following changes are proposed in the form:</w:t>
      </w:r>
    </w:p>
    <w:p w:rsidR="00DA5D15" w:rsidP="00DA5D15" w:rsidRDefault="00DA5D15" w14:paraId="10DED5FD" w14:textId="7777777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p>
    <w:p w:rsidR="00DA5D15" w:rsidP="00DA5D15" w:rsidRDefault="00DA5D15" w14:paraId="4FC3FC70" w14:textId="77777777">
      <w:pPr>
        <w:pStyle w:val="ListParagraph"/>
        <w:widowControl/>
        <w:numPr>
          <w:ilvl w:val="0"/>
          <w:numId w:val="7"/>
        </w:numPr>
        <w:autoSpaceDE/>
        <w:adjustRightInd/>
        <w:rPr>
          <w:sz w:val="22"/>
          <w:szCs w:val="22"/>
        </w:rPr>
      </w:pPr>
      <w:r>
        <w:t xml:space="preserve">Added </w:t>
      </w:r>
      <w:r w:rsidR="003115C9">
        <w:t>Federally Qualified Health Centers (</w:t>
      </w:r>
      <w:r>
        <w:t>FQHC</w:t>
      </w:r>
      <w:r w:rsidR="003115C9">
        <w:t>)</w:t>
      </w:r>
      <w:r>
        <w:t xml:space="preserve">, </w:t>
      </w:r>
      <w:r w:rsidR="003115C9">
        <w:t>Technical Training Centers (</w:t>
      </w:r>
      <w:r>
        <w:t>TTC</w:t>
      </w:r>
      <w:r w:rsidR="003115C9">
        <w:t>)</w:t>
      </w:r>
      <w:r>
        <w:t xml:space="preserve"> and </w:t>
      </w:r>
      <w:r w:rsidRPr="00193D06" w:rsidR="003115C9">
        <w:t>Certified Community Behavioral Health Clinics</w:t>
      </w:r>
      <w:r w:rsidR="003115C9">
        <w:t xml:space="preserve"> (</w:t>
      </w:r>
      <w:r>
        <w:t>CCBHC</w:t>
      </w:r>
      <w:r w:rsidR="003115C9">
        <w:t>)</w:t>
      </w:r>
      <w:r>
        <w:t xml:space="preserve"> in the Affiliations Section – </w:t>
      </w:r>
      <w:r w:rsidR="008260FA">
        <w:t>Office of Behavioral Health Equity (</w:t>
      </w:r>
      <w:r>
        <w:t>OBHE</w:t>
      </w:r>
      <w:r w:rsidR="008260FA">
        <w:t>)</w:t>
      </w:r>
      <w:r>
        <w:t xml:space="preserve"> Recommendation</w:t>
      </w:r>
    </w:p>
    <w:p w:rsidR="00DA5D15" w:rsidP="00DA5D15" w:rsidRDefault="00DA5D15" w14:paraId="2CB83100" w14:textId="77777777">
      <w:pPr>
        <w:pStyle w:val="ListParagraph"/>
        <w:widowControl/>
        <w:numPr>
          <w:ilvl w:val="0"/>
          <w:numId w:val="7"/>
        </w:numPr>
        <w:autoSpaceDE/>
        <w:adjustRightInd/>
      </w:pPr>
      <w:r>
        <w:t>Changed to “Prefer not to Answer” in the Gender section – OBHE Recommendation</w:t>
      </w:r>
    </w:p>
    <w:p w:rsidR="00DA5D15" w:rsidP="00DA5D15" w:rsidRDefault="00DA5D15" w14:paraId="313C9E73" w14:textId="77777777">
      <w:pPr>
        <w:pStyle w:val="ListParagraph"/>
        <w:widowControl/>
        <w:numPr>
          <w:ilvl w:val="0"/>
          <w:numId w:val="7"/>
        </w:numPr>
        <w:autoSpaceDE/>
        <w:adjustRightInd/>
      </w:pPr>
      <w:r>
        <w:t>Added High School and Certificate to Education section – OBHE Recommendation</w:t>
      </w:r>
    </w:p>
    <w:p w:rsidR="00DA5D15" w:rsidP="00DA5D15" w:rsidRDefault="00DA5D15" w14:paraId="7D976642" w14:textId="77777777">
      <w:pPr>
        <w:pStyle w:val="ListParagraph"/>
        <w:widowControl/>
        <w:numPr>
          <w:ilvl w:val="0"/>
          <w:numId w:val="7"/>
        </w:numPr>
        <w:autoSpaceDE/>
        <w:adjustRightInd/>
      </w:pPr>
      <w:r>
        <w:t>Changed Alaskan Native/American Indian to American Indian/Alaskan Native and added “Mixed Race” in the Race section – OBHE and Tribal Office Recommendation</w:t>
      </w:r>
    </w:p>
    <w:p w:rsidR="00DA5D15" w:rsidP="00DA5D15" w:rsidRDefault="00DA5D15" w14:paraId="343AF2EE" w14:textId="77777777">
      <w:pPr>
        <w:pStyle w:val="ListParagraph"/>
        <w:widowControl/>
        <w:numPr>
          <w:ilvl w:val="0"/>
          <w:numId w:val="7"/>
        </w:numPr>
        <w:autoSpaceDE/>
        <w:adjustRightInd/>
      </w:pPr>
      <w:r>
        <w:t>Added “No License” in the License section– OBHE Recommendation</w:t>
      </w:r>
    </w:p>
    <w:p w:rsidR="00DA5D15" w:rsidP="00DA5D15" w:rsidRDefault="00DA5D15" w14:paraId="54865F2A" w14:textId="77777777">
      <w:pPr>
        <w:pStyle w:val="ListParagraph"/>
        <w:widowControl/>
        <w:numPr>
          <w:ilvl w:val="0"/>
          <w:numId w:val="7"/>
        </w:numPr>
        <w:autoSpaceDE/>
        <w:adjustRightInd/>
      </w:pPr>
      <w:r>
        <w:t>Added “Tribal Health System” and “Screening/Prevention/Emergency Preparedness” in the Secondary Expertise section– OBHE and Tribal Office Recommendation</w:t>
      </w:r>
    </w:p>
    <w:p w:rsidR="00DA5D15" w:rsidP="00DA5D15" w:rsidRDefault="00DA5D15" w14:paraId="41FDABC5" w14:textId="77777777">
      <w:pPr>
        <w:pStyle w:val="ListParagraph"/>
        <w:widowControl/>
        <w:numPr>
          <w:ilvl w:val="0"/>
          <w:numId w:val="7"/>
        </w:numPr>
        <w:autoSpaceDE/>
        <w:adjustRightInd/>
      </w:pPr>
      <w:r>
        <w:t>Added “Peer Experience/Lived Experience” in the Secondary Expertise section – OBHE Recommendation</w:t>
      </w:r>
    </w:p>
    <w:p w:rsidR="00DA5D15" w:rsidP="00DA5D15" w:rsidRDefault="00DA5D15" w14:paraId="3BB3726B" w14:textId="77777777">
      <w:pPr>
        <w:pStyle w:val="ListParagraph"/>
        <w:widowControl/>
        <w:numPr>
          <w:ilvl w:val="0"/>
          <w:numId w:val="7"/>
        </w:numPr>
        <w:autoSpaceDE/>
        <w:adjustRightInd/>
      </w:pPr>
      <w:r>
        <w:t>Added “Junior Reviewer” and “Community Reviewer” to Grant Review Experience section– OBHE Recommendation</w:t>
      </w:r>
    </w:p>
    <w:p w:rsidR="00DA5D15" w:rsidP="00DA5D15" w:rsidRDefault="00DA5D15" w14:paraId="6E394225" w14:textId="77777777">
      <w:pPr>
        <w:pStyle w:val="ListParagraph"/>
        <w:widowControl/>
        <w:numPr>
          <w:ilvl w:val="0"/>
          <w:numId w:val="7"/>
        </w:numPr>
        <w:autoSpaceDE/>
        <w:adjustRightInd/>
      </w:pPr>
      <w:r>
        <w:t>Added the SAMHSA Values Statement at the end of the form – OBHE Recommendation</w:t>
      </w:r>
    </w:p>
    <w:p w:rsidR="006738BE" w:rsidP="004D4184" w:rsidRDefault="00ED14AC" w14:paraId="25AB6607" w14:textId="77777777">
      <w:pPr>
        <w:pStyle w:val="NormalWeb"/>
        <w:spacing w:before="0" w:beforeAutospacing="0" w:after="0" w:afterAutospacing="0"/>
        <w:rPr>
          <w:u w:val="single"/>
        </w:rPr>
      </w:pPr>
      <w:r>
        <w:br/>
        <w:t xml:space="preserve">3. </w:t>
      </w:r>
      <w:r w:rsidR="00942F0D">
        <w:t xml:space="preserve"> </w:t>
      </w:r>
      <w:r>
        <w:rPr>
          <w:u w:val="single"/>
        </w:rPr>
        <w:t xml:space="preserve">Use of Information Technology </w:t>
      </w:r>
    </w:p>
    <w:p w:rsidR="00ED14AC" w:rsidP="004D4184" w:rsidRDefault="00ED14AC" w14:paraId="3B75D344" w14:textId="77777777">
      <w:pPr>
        <w:pStyle w:val="NormalWeb"/>
        <w:spacing w:before="0" w:beforeAutospacing="0" w:after="0" w:afterAutospacing="0"/>
      </w:pPr>
      <w:r>
        <w:br/>
        <w:t xml:space="preserve">Applicants are offered </w:t>
      </w:r>
      <w:r w:rsidR="00A9002F">
        <w:t>two</w:t>
      </w:r>
      <w:r>
        <w:t xml:space="preserve"> </w:t>
      </w:r>
      <w:r w:rsidR="00AF6D3D">
        <w:t>methods</w:t>
      </w:r>
      <w:r>
        <w:t xml:space="preserve"> in which to apply. </w:t>
      </w:r>
      <w:r w:rsidR="00942F0D">
        <w:t xml:space="preserve"> </w:t>
      </w:r>
      <w:r>
        <w:t xml:space="preserve">They may complete an online application </w:t>
      </w:r>
      <w:r w:rsidR="00104AB7">
        <w:t xml:space="preserve">form </w:t>
      </w:r>
      <w:r>
        <w:t>available on the SAMHSA website</w:t>
      </w:r>
      <w:r w:rsidR="00A9002F">
        <w:t xml:space="preserve"> or</w:t>
      </w:r>
      <w:r>
        <w:t xml:space="preserve"> may submit an application </w:t>
      </w:r>
      <w:r w:rsidR="00104AB7">
        <w:t xml:space="preserve">form </w:t>
      </w:r>
      <w:r>
        <w:t>electronically by e-mail</w:t>
      </w:r>
      <w:r w:rsidR="00A9002F">
        <w:t xml:space="preserve"> to the </w:t>
      </w:r>
      <w:hyperlink w:history="1" r:id="rId8">
        <w:r w:rsidRPr="00CD690C" w:rsidR="00A9002F">
          <w:rPr>
            <w:rStyle w:val="Hyperlink"/>
          </w:rPr>
          <w:t>reviewer@samhsa.hhs.gov</w:t>
        </w:r>
      </w:hyperlink>
      <w:r w:rsidR="00A9002F">
        <w:t xml:space="preserve"> email account.</w:t>
      </w:r>
    </w:p>
    <w:p w:rsidR="00ED14AC" w:rsidP="004D4184" w:rsidRDefault="00ED14AC" w14:paraId="32369E70" w14:textId="77777777"/>
    <w:p w:rsidR="006738BE" w:rsidP="004D4184" w:rsidRDefault="00ED14AC" w14:paraId="7468F425" w14:textId="77777777">
      <w:pPr>
        <w:pStyle w:val="NormalWeb"/>
        <w:spacing w:before="0" w:beforeAutospacing="0" w:after="0" w:afterAutospacing="0"/>
        <w:rPr>
          <w:u w:val="single"/>
        </w:rPr>
      </w:pPr>
      <w:r>
        <w:t xml:space="preserve">4. </w:t>
      </w:r>
      <w:r w:rsidR="00942F0D">
        <w:t xml:space="preserve"> </w:t>
      </w:r>
      <w:r>
        <w:rPr>
          <w:u w:val="single"/>
        </w:rPr>
        <w:t xml:space="preserve">Efforts to Identify Duplication </w:t>
      </w:r>
    </w:p>
    <w:p w:rsidR="006738BE" w:rsidP="004D4184" w:rsidRDefault="00ED14AC" w14:paraId="796B17E3" w14:textId="77777777">
      <w:pPr>
        <w:pStyle w:val="NormalWeb"/>
        <w:spacing w:before="0" w:beforeAutospacing="0" w:after="0" w:afterAutospacing="0"/>
      </w:pPr>
      <w:r>
        <w:br/>
        <w:t xml:space="preserve">SAMHSA has no other vehicle for potential grant reviewers to submit information about themselves for consideration in this capacity. </w:t>
      </w:r>
      <w:r w:rsidR="00942F0D">
        <w:t xml:space="preserve"> </w:t>
      </w:r>
      <w:r>
        <w:t xml:space="preserve">There is, therefore, no duplication of information. </w:t>
      </w:r>
      <w:r>
        <w:br/>
      </w:r>
    </w:p>
    <w:p w:rsidR="006738BE" w:rsidP="004D4184" w:rsidRDefault="00ED14AC" w14:paraId="1C8067C3" w14:textId="77777777">
      <w:pPr>
        <w:pStyle w:val="NormalWeb"/>
        <w:spacing w:before="0" w:beforeAutospacing="0" w:after="0" w:afterAutospacing="0"/>
        <w:rPr>
          <w:u w:val="single"/>
        </w:rPr>
      </w:pPr>
      <w:r>
        <w:rPr>
          <w:i/>
          <w:iCs/>
        </w:rPr>
        <w:t xml:space="preserve">5. </w:t>
      </w:r>
      <w:r w:rsidR="00942F0D">
        <w:rPr>
          <w:i/>
          <w:iCs/>
        </w:rPr>
        <w:t xml:space="preserve"> </w:t>
      </w:r>
      <w:r>
        <w:rPr>
          <w:u w:val="single"/>
        </w:rPr>
        <w:t xml:space="preserve">Involvement of Small Entities </w:t>
      </w:r>
    </w:p>
    <w:p w:rsidR="004D4184" w:rsidP="004D4184" w:rsidRDefault="004D4184" w14:paraId="051966E8" w14:textId="77777777">
      <w:pPr>
        <w:pStyle w:val="NormalWeb"/>
        <w:spacing w:before="0" w:beforeAutospacing="0" w:after="0" w:afterAutospacing="0"/>
      </w:pPr>
    </w:p>
    <w:p w:rsidR="006738BE" w:rsidP="004D4184" w:rsidRDefault="00ED14AC" w14:paraId="3A8D7533" w14:textId="77777777">
      <w:pPr>
        <w:pStyle w:val="NormalWeb"/>
        <w:spacing w:before="0" w:beforeAutospacing="0" w:after="0" w:afterAutospacing="0"/>
      </w:pPr>
      <w:r>
        <w:t xml:space="preserve">Individuals who apply to serve as SAMHSA grant reviewers may be affiliated with small entities. </w:t>
      </w:r>
      <w:r w:rsidR="00942F0D">
        <w:t xml:space="preserve"> </w:t>
      </w:r>
      <w:r>
        <w:t xml:space="preserve">However, the information requested is the minimum needed to identify well-qualified applicants and the burden on applicants will not be significant. </w:t>
      </w:r>
      <w:r>
        <w:br/>
      </w:r>
    </w:p>
    <w:p w:rsidR="006738BE" w:rsidP="004D4184" w:rsidRDefault="00ED14AC" w14:paraId="5FD5F1BA" w14:textId="77777777">
      <w:pPr>
        <w:pStyle w:val="NormalWeb"/>
        <w:spacing w:before="0" w:beforeAutospacing="0" w:after="0" w:afterAutospacing="0"/>
        <w:rPr>
          <w:u w:val="single"/>
        </w:rPr>
      </w:pPr>
      <w:r>
        <w:t xml:space="preserve">6. </w:t>
      </w:r>
      <w:r w:rsidR="00942F0D">
        <w:t xml:space="preserve"> </w:t>
      </w:r>
      <w:r>
        <w:rPr>
          <w:u w:val="single"/>
        </w:rPr>
        <w:t xml:space="preserve">Consequences If Information Collected Less Frequently </w:t>
      </w:r>
    </w:p>
    <w:p w:rsidR="006738BE" w:rsidP="004D4184" w:rsidRDefault="00ED14AC" w14:paraId="2DA7625C" w14:textId="77777777">
      <w:pPr>
        <w:pStyle w:val="NormalWeb"/>
        <w:spacing w:before="0" w:beforeAutospacing="0" w:after="0" w:afterAutospacing="0"/>
      </w:pPr>
      <w:r>
        <w:t xml:space="preserve">Individuals will have to submit an application </w:t>
      </w:r>
      <w:r w:rsidR="00104AB7">
        <w:t xml:space="preserve">form </w:t>
      </w:r>
      <w:r>
        <w:t xml:space="preserve">only one time, unless they wish to update information previously submitted. </w:t>
      </w:r>
      <w:r w:rsidR="00942F0D">
        <w:t xml:space="preserve"> </w:t>
      </w:r>
      <w:r>
        <w:t xml:space="preserve">Without this </w:t>
      </w:r>
      <w:r w:rsidR="00104AB7">
        <w:t>form</w:t>
      </w:r>
      <w:r>
        <w:t xml:space="preserve">, SAMHSA will not be able to identify and select well-qualified grant reviewers in a consistent, standardized manner. </w:t>
      </w:r>
      <w:r>
        <w:br/>
      </w:r>
    </w:p>
    <w:p w:rsidR="006738BE" w:rsidP="004D4184" w:rsidRDefault="00ED14AC" w14:paraId="09752B95" w14:textId="77777777">
      <w:pPr>
        <w:pStyle w:val="NormalWeb"/>
        <w:spacing w:before="0" w:beforeAutospacing="0" w:after="0" w:afterAutospacing="0"/>
      </w:pPr>
      <w:r>
        <w:lastRenderedPageBreak/>
        <w:t xml:space="preserve">7. </w:t>
      </w:r>
      <w:r w:rsidR="00942F0D">
        <w:t xml:space="preserve"> </w:t>
      </w:r>
      <w:r>
        <w:rPr>
          <w:u w:val="single"/>
        </w:rPr>
        <w:t xml:space="preserve">Consistency With the Guidelines in </w:t>
      </w:r>
      <w:r w:rsidRPr="005D6E1F">
        <w:rPr>
          <w:iCs/>
          <w:u w:val="single"/>
        </w:rPr>
        <w:t>5</w:t>
      </w:r>
      <w:r>
        <w:rPr>
          <w:i/>
          <w:iCs/>
          <w:u w:val="single"/>
        </w:rPr>
        <w:t xml:space="preserve"> </w:t>
      </w:r>
      <w:r>
        <w:rPr>
          <w:u w:val="single"/>
        </w:rPr>
        <w:t xml:space="preserve">CFR 1320.5(d)(2) </w:t>
      </w:r>
      <w:r>
        <w:br/>
      </w:r>
    </w:p>
    <w:p w:rsidR="006738BE" w:rsidP="004D4184" w:rsidRDefault="00ED14AC" w14:paraId="6F15A388" w14:textId="77777777">
      <w:pPr>
        <w:pStyle w:val="NormalWeb"/>
        <w:spacing w:before="0" w:beforeAutospacing="0" w:after="0" w:afterAutospacing="0"/>
      </w:pPr>
      <w:r>
        <w:t xml:space="preserve">This application is fully consistent with </w:t>
      </w:r>
      <w:r w:rsidRPr="005D6E1F">
        <w:rPr>
          <w:iCs/>
        </w:rPr>
        <w:t>5</w:t>
      </w:r>
      <w:r>
        <w:rPr>
          <w:i/>
          <w:iCs/>
        </w:rPr>
        <w:t xml:space="preserve"> </w:t>
      </w:r>
      <w:r>
        <w:t xml:space="preserve">CFR 1320.5(d)(2). </w:t>
      </w:r>
      <w:r>
        <w:br/>
      </w:r>
    </w:p>
    <w:p w:rsidR="006738BE" w:rsidP="004D4184" w:rsidRDefault="00ED14AC" w14:paraId="2C2F7F49" w14:textId="77777777">
      <w:pPr>
        <w:pStyle w:val="NormalWeb"/>
        <w:spacing w:before="0" w:beforeAutospacing="0" w:after="0" w:afterAutospacing="0"/>
        <w:rPr>
          <w:u w:val="single"/>
        </w:rPr>
      </w:pPr>
      <w:r>
        <w:t xml:space="preserve">8. </w:t>
      </w:r>
      <w:r w:rsidR="00942F0D">
        <w:t xml:space="preserve"> </w:t>
      </w:r>
      <w:r>
        <w:rPr>
          <w:u w:val="single"/>
        </w:rPr>
        <w:t xml:space="preserve">Consultation Outside the Agency </w:t>
      </w:r>
    </w:p>
    <w:p w:rsidR="004D4184" w:rsidP="004D4184" w:rsidRDefault="004D4184" w14:paraId="3532D622" w14:textId="77777777"/>
    <w:p w:rsidRPr="00EF3C63" w:rsidR="0052398C" w:rsidP="004D4184" w:rsidRDefault="00ED14AC" w14:paraId="7A4D9C2E" w14:textId="77777777">
      <w:r w:rsidRPr="00EF3C63">
        <w:t xml:space="preserve">SAMHSA has consulted with representatives of several other Operating Divisions within </w:t>
      </w:r>
      <w:r w:rsidR="00F7261A">
        <w:t xml:space="preserve">the </w:t>
      </w:r>
      <w:r w:rsidRPr="00EF3C63">
        <w:t>D</w:t>
      </w:r>
      <w:r w:rsidR="00F7261A">
        <w:t xml:space="preserve">epartment of </w:t>
      </w:r>
      <w:r w:rsidRPr="00EF3C63">
        <w:t>H</w:t>
      </w:r>
      <w:r w:rsidR="00F7261A">
        <w:t xml:space="preserve">ealth and </w:t>
      </w:r>
      <w:r w:rsidRPr="00EF3C63">
        <w:t>H</w:t>
      </w:r>
      <w:r w:rsidR="00F7261A">
        <w:t xml:space="preserve">uman </w:t>
      </w:r>
      <w:r w:rsidRPr="00EF3C63">
        <w:t>S</w:t>
      </w:r>
      <w:r w:rsidR="00F7261A">
        <w:t>ervices</w:t>
      </w:r>
      <w:r w:rsidR="00646C9D">
        <w:t xml:space="preserve"> (HHS)</w:t>
      </w:r>
      <w:r w:rsidRPr="00EF3C63">
        <w:t xml:space="preserve"> (</w:t>
      </w:r>
      <w:r w:rsidR="001D6D80">
        <w:t xml:space="preserve">the </w:t>
      </w:r>
      <w:r w:rsidRPr="00EF3C63" w:rsidR="001D6D80">
        <w:t>A</w:t>
      </w:r>
      <w:r w:rsidR="001D6D80">
        <w:t xml:space="preserve">dministration for </w:t>
      </w:r>
      <w:r w:rsidRPr="00EF3C63">
        <w:t>C</w:t>
      </w:r>
      <w:r w:rsidR="001D6D80">
        <w:t xml:space="preserve">hildren and </w:t>
      </w:r>
      <w:r w:rsidRPr="00EF3C63">
        <w:t>F</w:t>
      </w:r>
      <w:r w:rsidR="001D6D80">
        <w:t>amilies</w:t>
      </w:r>
      <w:r w:rsidRPr="00EF3C63">
        <w:t xml:space="preserve">, </w:t>
      </w:r>
      <w:r w:rsidR="001D6D80">
        <w:t xml:space="preserve">the </w:t>
      </w:r>
      <w:r w:rsidRPr="00EF3C63">
        <w:t>H</w:t>
      </w:r>
      <w:r w:rsidR="001D6D80">
        <w:t xml:space="preserve">ealth </w:t>
      </w:r>
      <w:r w:rsidRPr="00EF3C63">
        <w:t>R</w:t>
      </w:r>
      <w:r w:rsidR="001D6D80">
        <w:t xml:space="preserve">esources and </w:t>
      </w:r>
      <w:r w:rsidRPr="00EF3C63">
        <w:t>S</w:t>
      </w:r>
      <w:r w:rsidR="001D6D80">
        <w:t xml:space="preserve">ervices </w:t>
      </w:r>
      <w:r w:rsidRPr="00EF3C63">
        <w:t>A</w:t>
      </w:r>
      <w:r w:rsidR="001D6D80">
        <w:t>dministration</w:t>
      </w:r>
      <w:r w:rsidRPr="00EF3C63">
        <w:t xml:space="preserve">, and </w:t>
      </w:r>
      <w:r w:rsidR="001D6D80">
        <w:t xml:space="preserve">the </w:t>
      </w:r>
      <w:r w:rsidRPr="00EF3C63">
        <w:t>C</w:t>
      </w:r>
      <w:r w:rsidR="001D6D80">
        <w:t xml:space="preserve">enters for </w:t>
      </w:r>
      <w:r w:rsidRPr="00EF3C63">
        <w:t>D</w:t>
      </w:r>
      <w:r w:rsidR="001D6D80">
        <w:t xml:space="preserve">isease </w:t>
      </w:r>
      <w:r w:rsidRPr="00EF3C63">
        <w:t>C</w:t>
      </w:r>
      <w:r w:rsidR="001D6D80">
        <w:t>ontrol and Prevention</w:t>
      </w:r>
      <w:r w:rsidRPr="00EF3C63">
        <w:t xml:space="preserve">) to determine their processes for soliciting new reviewers. </w:t>
      </w:r>
      <w:r w:rsidR="00942F0D">
        <w:t xml:space="preserve"> </w:t>
      </w:r>
      <w:r w:rsidRPr="00EF3C63" w:rsidR="0052398C">
        <w:t xml:space="preserve">The notice required in 5 CFR 1320.8(d) was published in the </w:t>
      </w:r>
      <w:r w:rsidRPr="00EF3C63" w:rsidR="0052398C">
        <w:rPr>
          <w:i/>
        </w:rPr>
        <w:t>Federal Register</w:t>
      </w:r>
      <w:r w:rsidRPr="00EF3C63" w:rsidR="0052398C">
        <w:t xml:space="preserve"> on </w:t>
      </w:r>
      <w:r w:rsidR="00631755">
        <w:t xml:space="preserve">May </w:t>
      </w:r>
      <w:r w:rsidR="00AC7144">
        <w:t>26</w:t>
      </w:r>
      <w:r w:rsidR="0056012D">
        <w:t>, 20</w:t>
      </w:r>
      <w:r w:rsidR="00AC7144">
        <w:t>22</w:t>
      </w:r>
      <w:r w:rsidRPr="000838B8" w:rsidR="0052398C">
        <w:t xml:space="preserve"> (</w:t>
      </w:r>
      <w:r w:rsidR="00A620FB">
        <w:t>8</w:t>
      </w:r>
      <w:r w:rsidR="00AC7144">
        <w:t>7</w:t>
      </w:r>
      <w:r w:rsidR="00A3470C">
        <w:t xml:space="preserve"> FR </w:t>
      </w:r>
      <w:r w:rsidRPr="00AC7144" w:rsidR="00AC7144">
        <w:t>32036</w:t>
      </w:r>
      <w:r w:rsidRPr="000838B8" w:rsidR="0052398C">
        <w:t>).</w:t>
      </w:r>
      <w:r w:rsidRPr="00EF3C63" w:rsidR="0052398C">
        <w:t xml:space="preserve"> </w:t>
      </w:r>
      <w:r w:rsidRPr="00EF3C63" w:rsidR="0052398C">
        <w:rPr>
          <w:b/>
        </w:rPr>
        <w:t xml:space="preserve"> </w:t>
      </w:r>
      <w:r w:rsidR="00EF3C63">
        <w:t>No comments were received.</w:t>
      </w:r>
    </w:p>
    <w:p w:rsidR="004D4184" w:rsidP="004D4184" w:rsidRDefault="004D4184" w14:paraId="0E6D9C02" w14:textId="77777777">
      <w:pPr>
        <w:pStyle w:val="NormalWeb"/>
        <w:spacing w:before="0" w:beforeAutospacing="0" w:after="0" w:afterAutospacing="0"/>
      </w:pPr>
    </w:p>
    <w:p w:rsidR="006738BE" w:rsidP="004D4184" w:rsidRDefault="00ED14AC" w14:paraId="1E069F9E" w14:textId="77777777">
      <w:pPr>
        <w:pStyle w:val="NormalWeb"/>
        <w:spacing w:before="0" w:beforeAutospacing="0" w:after="0" w:afterAutospacing="0"/>
        <w:rPr>
          <w:u w:val="single"/>
        </w:rPr>
      </w:pPr>
      <w:r>
        <w:t xml:space="preserve">9. </w:t>
      </w:r>
      <w:r w:rsidR="00942F0D">
        <w:t xml:space="preserve"> </w:t>
      </w:r>
      <w:r>
        <w:rPr>
          <w:u w:val="single"/>
        </w:rPr>
        <w:t xml:space="preserve">Payment to Respondents </w:t>
      </w:r>
    </w:p>
    <w:p w:rsidR="004D4184" w:rsidP="004D4184" w:rsidRDefault="004D4184" w14:paraId="7F262E49" w14:textId="77777777">
      <w:pPr>
        <w:pStyle w:val="NormalWeb"/>
        <w:spacing w:before="0" w:beforeAutospacing="0" w:after="0" w:afterAutospacing="0"/>
      </w:pPr>
    </w:p>
    <w:p w:rsidR="006738BE" w:rsidP="004D4184" w:rsidRDefault="00ED14AC" w14:paraId="76CAA811" w14:textId="77777777">
      <w:pPr>
        <w:pStyle w:val="NormalWeb"/>
        <w:spacing w:before="0" w:beforeAutospacing="0" w:after="0" w:afterAutospacing="0"/>
      </w:pPr>
      <w:r>
        <w:t>There will be no payment to respondents for submitting an application</w:t>
      </w:r>
      <w:r w:rsidR="00104AB7">
        <w:t xml:space="preserve"> form</w:t>
      </w:r>
      <w:r>
        <w:t xml:space="preserve">. </w:t>
      </w:r>
      <w:r w:rsidR="00942F0D">
        <w:t xml:space="preserve"> </w:t>
      </w:r>
      <w:r>
        <w:t xml:space="preserve">Applicants chosen as SAMHSA grant reviewers will receive standard compensation for their service in that capacity. </w:t>
      </w:r>
    </w:p>
    <w:p w:rsidR="006738BE" w:rsidP="004D4184" w:rsidRDefault="00ED14AC" w14:paraId="579E96A0" w14:textId="77777777">
      <w:pPr>
        <w:pStyle w:val="NormalWeb"/>
        <w:spacing w:before="0" w:beforeAutospacing="0" w:after="0" w:afterAutospacing="0"/>
        <w:rPr>
          <w:u w:val="single"/>
        </w:rPr>
      </w:pPr>
      <w:r>
        <w:br/>
        <w:t xml:space="preserve">10. </w:t>
      </w:r>
      <w:r w:rsidR="00942F0D">
        <w:t xml:space="preserve"> </w:t>
      </w:r>
      <w:r>
        <w:rPr>
          <w:u w:val="single"/>
        </w:rPr>
        <w:t xml:space="preserve">Assurance of Confidentiality </w:t>
      </w:r>
    </w:p>
    <w:p w:rsidR="006738BE" w:rsidP="004D4184" w:rsidRDefault="00ED14AC" w14:paraId="7A055B1A" w14:textId="77777777">
      <w:pPr>
        <w:pStyle w:val="NormalWeb"/>
        <w:spacing w:before="0" w:beforeAutospacing="0" w:after="0" w:afterAutospacing="0"/>
      </w:pPr>
      <w:r>
        <w:br/>
        <w:t>All information submitted in these reviewer application</w:t>
      </w:r>
      <w:r w:rsidR="00104AB7">
        <w:t xml:space="preserve"> forms</w:t>
      </w:r>
      <w:r>
        <w:t xml:space="preserve"> will be </w:t>
      </w:r>
      <w:r w:rsidR="00721539">
        <w:t>kept private</w:t>
      </w:r>
      <w:r>
        <w:t xml:space="preserve">, in the same manner that personnel applications are handled. </w:t>
      </w:r>
      <w:r>
        <w:br/>
      </w:r>
    </w:p>
    <w:p w:rsidR="006738BE" w:rsidP="004D4184" w:rsidRDefault="00ED14AC" w14:paraId="3A84F2A0" w14:textId="77777777">
      <w:pPr>
        <w:pStyle w:val="NormalWeb"/>
        <w:spacing w:before="0" w:beforeAutospacing="0" w:after="0" w:afterAutospacing="0"/>
        <w:rPr>
          <w:u w:val="single"/>
        </w:rPr>
      </w:pPr>
      <w:r>
        <w:t xml:space="preserve">11. </w:t>
      </w:r>
      <w:r w:rsidR="00942F0D">
        <w:t xml:space="preserve"> </w:t>
      </w:r>
      <w:r>
        <w:rPr>
          <w:u w:val="single"/>
        </w:rPr>
        <w:t xml:space="preserve">Questions of a Sensitive Nature </w:t>
      </w:r>
      <w:r w:rsidR="00646C9D">
        <w:rPr>
          <w:u w:val="single"/>
        </w:rPr>
        <w:br/>
      </w:r>
    </w:p>
    <w:p w:rsidR="00ED14AC" w:rsidP="004D4184" w:rsidRDefault="00ED14AC" w14:paraId="195CB979" w14:textId="77777777">
      <w:pPr>
        <w:pStyle w:val="NormalWeb"/>
        <w:spacing w:before="0" w:beforeAutospacing="0" w:after="0" w:afterAutospacing="0"/>
      </w:pPr>
      <w:r>
        <w:t xml:space="preserve">The items on the application </w:t>
      </w:r>
      <w:r w:rsidR="00104AB7">
        <w:t xml:space="preserve">form </w:t>
      </w:r>
      <w:r>
        <w:t xml:space="preserve">are not considered sensitive. </w:t>
      </w:r>
      <w:r>
        <w:br/>
      </w:r>
    </w:p>
    <w:p w:rsidR="006738BE" w:rsidP="004D4184" w:rsidRDefault="00ED14AC" w14:paraId="1544062A" w14:textId="77777777">
      <w:pPr>
        <w:pStyle w:val="NormalWeb"/>
        <w:spacing w:before="0" w:beforeAutospacing="0" w:after="0" w:afterAutospacing="0"/>
        <w:rPr>
          <w:u w:val="single"/>
        </w:rPr>
      </w:pPr>
      <w:r>
        <w:t xml:space="preserve">12. </w:t>
      </w:r>
      <w:r w:rsidR="00942F0D">
        <w:t xml:space="preserve"> </w:t>
      </w:r>
      <w:r>
        <w:rPr>
          <w:u w:val="single"/>
        </w:rPr>
        <w:t xml:space="preserve">Estimates of Annualized Hour Burden </w:t>
      </w:r>
    </w:p>
    <w:p w:rsidR="00ED14AC" w:rsidP="004D4184" w:rsidRDefault="00ED14AC" w14:paraId="6DAD3D5D" w14:textId="77777777">
      <w:pPr>
        <w:pStyle w:val="NormalWeb"/>
        <w:spacing w:before="0" w:beforeAutospacing="0" w:after="0" w:afterAutospacing="0"/>
      </w:pPr>
      <w:r>
        <w:br/>
        <w:t>The following table summarize</w:t>
      </w:r>
      <w:r w:rsidR="00A06AFB">
        <w:t>s</w:t>
      </w:r>
      <w:r>
        <w:t xml:space="preserve"> the estimated annual response burden for this application</w:t>
      </w:r>
      <w:r w:rsidR="00104AB7">
        <w:t xml:space="preserve"> form</w:t>
      </w:r>
      <w:r>
        <w:t xml:space="preserve">. </w:t>
      </w:r>
      <w:r w:rsidR="006677A7">
        <w:t xml:space="preserve">Per historical trends, SAMHSA anticipates 500 respondents inquiring about reviewing for SAMHSA each year.  </w:t>
      </w:r>
      <w:r w:rsidR="001D6D80">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43"/>
        <w:gridCol w:w="1350"/>
        <w:gridCol w:w="1910"/>
        <w:gridCol w:w="1332"/>
        <w:gridCol w:w="1343"/>
        <w:gridCol w:w="1246"/>
      </w:tblGrid>
      <w:tr w:rsidR="006738BE" w14:paraId="62237229" w14:textId="77777777">
        <w:tc>
          <w:tcPr>
            <w:tcW w:w="0" w:type="auto"/>
            <w:tcBorders>
              <w:top w:val="outset" w:color="auto" w:sz="6" w:space="0"/>
              <w:left w:val="outset" w:color="auto" w:sz="6" w:space="0"/>
              <w:bottom w:val="outset" w:color="auto" w:sz="6" w:space="0"/>
              <w:right w:val="outset" w:color="auto" w:sz="6" w:space="0"/>
            </w:tcBorders>
            <w:vAlign w:val="center"/>
          </w:tcPr>
          <w:p w:rsidR="006738BE" w:rsidP="004D4184" w:rsidRDefault="006738BE" w14:paraId="2A181D43" w14:textId="77777777">
            <w:pPr>
              <w:pStyle w:val="NormalWeb"/>
              <w:spacing w:before="0" w:beforeAutospacing="0" w:after="0" w:afterAutospacing="0"/>
            </w:pPr>
            <w:r>
              <w:t xml:space="preserve">Number of </w:t>
            </w:r>
            <w:r>
              <w:br/>
              <w:t xml:space="preserve">Respondents </w:t>
            </w:r>
          </w:p>
        </w:tc>
        <w:tc>
          <w:tcPr>
            <w:tcW w:w="0" w:type="auto"/>
            <w:tcBorders>
              <w:top w:val="outset" w:color="auto" w:sz="6" w:space="0"/>
              <w:left w:val="outset" w:color="auto" w:sz="6" w:space="0"/>
              <w:bottom w:val="outset" w:color="auto" w:sz="6" w:space="0"/>
              <w:right w:val="outset" w:color="auto" w:sz="6" w:space="0"/>
            </w:tcBorders>
            <w:vAlign w:val="center"/>
          </w:tcPr>
          <w:p w:rsidR="006738BE" w:rsidP="004D4184" w:rsidRDefault="006B3D67" w14:paraId="7A274C35" w14:textId="77777777">
            <w:pPr>
              <w:pStyle w:val="NormalWeb"/>
              <w:spacing w:before="0" w:beforeAutospacing="0" w:after="0" w:afterAutospacing="0"/>
            </w:pPr>
            <w:r>
              <w:t>Responses/</w:t>
            </w:r>
            <w:r w:rsidR="006738BE">
              <w:t xml:space="preserve"> </w:t>
            </w:r>
            <w:r w:rsidR="006738BE">
              <w:br/>
              <w:t xml:space="preserve">Respondent </w:t>
            </w:r>
          </w:p>
        </w:tc>
        <w:tc>
          <w:tcPr>
            <w:tcW w:w="0" w:type="auto"/>
            <w:tcBorders>
              <w:top w:val="outset" w:color="auto" w:sz="6" w:space="0"/>
              <w:left w:val="outset" w:color="auto" w:sz="6" w:space="0"/>
              <w:bottom w:val="outset" w:color="auto" w:sz="6" w:space="0"/>
              <w:right w:val="outset" w:color="auto" w:sz="6" w:space="0"/>
            </w:tcBorders>
            <w:vAlign w:val="center"/>
          </w:tcPr>
          <w:p w:rsidR="006738BE" w:rsidP="004D4184" w:rsidRDefault="006B3D67" w14:paraId="50A38849" w14:textId="77777777">
            <w:pPr>
              <w:pStyle w:val="NormalWeb"/>
              <w:spacing w:before="0" w:beforeAutospacing="0" w:after="0" w:afterAutospacing="0"/>
            </w:pPr>
            <w:r>
              <w:t xml:space="preserve">Burden/Response </w:t>
            </w:r>
            <w:r>
              <w:br/>
              <w:t>(H</w:t>
            </w:r>
            <w:r w:rsidR="006738BE">
              <w:t xml:space="preserve">rs.) </w:t>
            </w:r>
          </w:p>
        </w:tc>
        <w:tc>
          <w:tcPr>
            <w:tcW w:w="0" w:type="auto"/>
            <w:tcBorders>
              <w:top w:val="outset" w:color="auto" w:sz="6" w:space="0"/>
              <w:left w:val="outset" w:color="auto" w:sz="6" w:space="0"/>
              <w:bottom w:val="outset" w:color="auto" w:sz="6" w:space="0"/>
              <w:right w:val="outset" w:color="auto" w:sz="6" w:space="0"/>
            </w:tcBorders>
            <w:vAlign w:val="center"/>
          </w:tcPr>
          <w:p w:rsidR="006738BE" w:rsidP="004D4184" w:rsidRDefault="006738BE" w14:paraId="2CB03C40" w14:textId="77777777">
            <w:pPr>
              <w:pStyle w:val="NormalWeb"/>
              <w:spacing w:before="0" w:beforeAutospacing="0" w:after="0" w:afterAutospacing="0"/>
            </w:pPr>
            <w:r>
              <w:t xml:space="preserve">Total Burden </w:t>
            </w:r>
            <w:r>
              <w:br/>
            </w:r>
            <w:r w:rsidR="006B3D67">
              <w:t>H</w:t>
            </w:r>
            <w:r>
              <w:t xml:space="preserve">ours </w:t>
            </w:r>
          </w:p>
        </w:tc>
        <w:tc>
          <w:tcPr>
            <w:tcW w:w="0" w:type="auto"/>
            <w:tcBorders>
              <w:top w:val="outset" w:color="auto" w:sz="6" w:space="0"/>
              <w:left w:val="outset" w:color="auto" w:sz="6" w:space="0"/>
              <w:bottom w:val="outset" w:color="auto" w:sz="6" w:space="0"/>
              <w:right w:val="outset" w:color="auto" w:sz="6" w:space="0"/>
            </w:tcBorders>
            <w:vAlign w:val="center"/>
          </w:tcPr>
          <w:p w:rsidR="006738BE" w:rsidP="004D4184" w:rsidRDefault="006738BE" w14:paraId="00043407" w14:textId="77777777">
            <w:pPr>
              <w:pStyle w:val="NormalWeb"/>
              <w:spacing w:before="0" w:beforeAutospacing="0" w:after="0" w:afterAutospacing="0"/>
            </w:pPr>
            <w:r>
              <w:t xml:space="preserve">Hourly Wage </w:t>
            </w:r>
            <w:r>
              <w:br/>
              <w:t xml:space="preserve">Cost ($) </w:t>
            </w:r>
          </w:p>
        </w:tc>
        <w:tc>
          <w:tcPr>
            <w:tcW w:w="0" w:type="auto"/>
            <w:tcBorders>
              <w:top w:val="outset" w:color="auto" w:sz="6" w:space="0"/>
              <w:left w:val="outset" w:color="auto" w:sz="6" w:space="0"/>
              <w:bottom w:val="outset" w:color="auto" w:sz="6" w:space="0"/>
              <w:right w:val="outset" w:color="auto" w:sz="6" w:space="0"/>
            </w:tcBorders>
            <w:vAlign w:val="center"/>
          </w:tcPr>
          <w:p w:rsidR="006738BE" w:rsidP="004D4184" w:rsidRDefault="006738BE" w14:paraId="3C4C9CAD" w14:textId="77777777">
            <w:pPr>
              <w:pStyle w:val="NormalWeb"/>
              <w:spacing w:before="0" w:beforeAutospacing="0" w:after="0" w:afterAutospacing="0"/>
            </w:pPr>
            <w:r>
              <w:t xml:space="preserve">Total Wage </w:t>
            </w:r>
            <w:r>
              <w:br/>
              <w:t xml:space="preserve">Cost ($) </w:t>
            </w:r>
          </w:p>
        </w:tc>
      </w:tr>
      <w:tr w:rsidR="006738BE" w14:paraId="43CE07F5" w14:textId="77777777">
        <w:tc>
          <w:tcPr>
            <w:tcW w:w="0" w:type="auto"/>
            <w:tcBorders>
              <w:top w:val="outset" w:color="auto" w:sz="6" w:space="0"/>
              <w:left w:val="outset" w:color="auto" w:sz="6" w:space="0"/>
              <w:bottom w:val="outset" w:color="auto" w:sz="6" w:space="0"/>
              <w:right w:val="outset" w:color="auto" w:sz="6" w:space="0"/>
            </w:tcBorders>
            <w:vAlign w:val="center"/>
          </w:tcPr>
          <w:p w:rsidR="006738BE" w:rsidP="004D4184" w:rsidRDefault="006738BE" w14:paraId="04DF8A61" w14:textId="77777777">
            <w:pPr>
              <w:pStyle w:val="NormalWeb"/>
              <w:spacing w:before="0" w:beforeAutospacing="0" w:after="0" w:afterAutospacing="0"/>
            </w:pPr>
            <w:r>
              <w:t xml:space="preserve">500 </w:t>
            </w:r>
          </w:p>
        </w:tc>
        <w:tc>
          <w:tcPr>
            <w:tcW w:w="0" w:type="auto"/>
            <w:tcBorders>
              <w:top w:val="outset" w:color="auto" w:sz="6" w:space="0"/>
              <w:left w:val="outset" w:color="auto" w:sz="6" w:space="0"/>
              <w:bottom w:val="outset" w:color="auto" w:sz="6" w:space="0"/>
              <w:right w:val="outset" w:color="auto" w:sz="6" w:space="0"/>
            </w:tcBorders>
            <w:vAlign w:val="center"/>
          </w:tcPr>
          <w:p w:rsidR="006738BE" w:rsidP="004D4184" w:rsidRDefault="006738BE" w14:paraId="0ECC6BE8" w14:textId="77777777">
            <w:pPr>
              <w:pStyle w:val="NormalWeb"/>
              <w:spacing w:before="0" w:beforeAutospacing="0" w:after="0" w:afterAutospacing="0"/>
            </w:pPr>
            <w:r>
              <w:t xml:space="preserve">1 </w:t>
            </w:r>
          </w:p>
        </w:tc>
        <w:tc>
          <w:tcPr>
            <w:tcW w:w="0" w:type="auto"/>
            <w:tcBorders>
              <w:top w:val="outset" w:color="auto" w:sz="6" w:space="0"/>
              <w:left w:val="outset" w:color="auto" w:sz="6" w:space="0"/>
              <w:bottom w:val="outset" w:color="auto" w:sz="6" w:space="0"/>
              <w:right w:val="outset" w:color="auto" w:sz="6" w:space="0"/>
            </w:tcBorders>
            <w:vAlign w:val="center"/>
          </w:tcPr>
          <w:p w:rsidR="006738BE" w:rsidP="004D4184" w:rsidRDefault="006738BE" w14:paraId="53544D64" w14:textId="77777777">
            <w:pPr>
              <w:pStyle w:val="NormalWeb"/>
              <w:spacing w:before="0" w:beforeAutospacing="0" w:after="0" w:afterAutospacing="0"/>
            </w:pPr>
            <w:r>
              <w:t xml:space="preserve">1.5 </w:t>
            </w:r>
          </w:p>
        </w:tc>
        <w:tc>
          <w:tcPr>
            <w:tcW w:w="0" w:type="auto"/>
            <w:tcBorders>
              <w:top w:val="outset" w:color="auto" w:sz="6" w:space="0"/>
              <w:left w:val="outset" w:color="auto" w:sz="6" w:space="0"/>
              <w:bottom w:val="outset" w:color="auto" w:sz="6" w:space="0"/>
              <w:right w:val="outset" w:color="auto" w:sz="6" w:space="0"/>
            </w:tcBorders>
            <w:vAlign w:val="center"/>
          </w:tcPr>
          <w:p w:rsidRPr="005D6E1F" w:rsidR="006738BE" w:rsidP="004D4184" w:rsidRDefault="006738BE" w14:paraId="6429D250" w14:textId="77777777">
            <w:pPr>
              <w:pStyle w:val="NormalWeb"/>
              <w:spacing w:before="0" w:beforeAutospacing="0" w:after="0" w:afterAutospacing="0"/>
            </w:pPr>
            <w:r w:rsidRPr="005D6E1F">
              <w:rPr>
                <w:iCs/>
              </w:rPr>
              <w:t xml:space="preserve">750 </w:t>
            </w:r>
          </w:p>
        </w:tc>
        <w:tc>
          <w:tcPr>
            <w:tcW w:w="0" w:type="auto"/>
            <w:tcBorders>
              <w:top w:val="outset" w:color="auto" w:sz="6" w:space="0"/>
              <w:left w:val="outset" w:color="auto" w:sz="6" w:space="0"/>
              <w:bottom w:val="outset" w:color="auto" w:sz="6" w:space="0"/>
              <w:right w:val="outset" w:color="auto" w:sz="6" w:space="0"/>
            </w:tcBorders>
            <w:vAlign w:val="center"/>
          </w:tcPr>
          <w:p w:rsidR="006738BE" w:rsidP="004D4184" w:rsidRDefault="006738BE" w14:paraId="337630DD" w14:textId="77777777">
            <w:pPr>
              <w:pStyle w:val="NormalWeb"/>
              <w:spacing w:before="0" w:beforeAutospacing="0" w:after="0" w:afterAutospacing="0"/>
            </w:pPr>
            <w:r>
              <w:t xml:space="preserve">$20.00 </w:t>
            </w:r>
          </w:p>
        </w:tc>
        <w:tc>
          <w:tcPr>
            <w:tcW w:w="0" w:type="auto"/>
            <w:tcBorders>
              <w:top w:val="outset" w:color="auto" w:sz="6" w:space="0"/>
              <w:left w:val="outset" w:color="auto" w:sz="6" w:space="0"/>
              <w:bottom w:val="outset" w:color="auto" w:sz="6" w:space="0"/>
              <w:right w:val="outset" w:color="auto" w:sz="6" w:space="0"/>
            </w:tcBorders>
            <w:vAlign w:val="center"/>
          </w:tcPr>
          <w:p w:rsidR="006738BE" w:rsidP="004D4184" w:rsidRDefault="006738BE" w14:paraId="583D540B" w14:textId="77777777">
            <w:pPr>
              <w:pStyle w:val="NormalWeb"/>
              <w:spacing w:before="0" w:beforeAutospacing="0" w:after="0" w:afterAutospacing="0"/>
            </w:pPr>
            <w:r>
              <w:t xml:space="preserve">$15,000 </w:t>
            </w:r>
          </w:p>
        </w:tc>
      </w:tr>
    </w:tbl>
    <w:p w:rsidR="006738BE" w:rsidP="004D4184" w:rsidRDefault="006738BE" w14:paraId="5214134D" w14:textId="77777777">
      <w:pPr>
        <w:pStyle w:val="NormalWeb"/>
        <w:spacing w:before="0" w:beforeAutospacing="0" w:after="0" w:afterAutospacing="0"/>
      </w:pPr>
    </w:p>
    <w:p w:rsidR="006738BE" w:rsidP="004D4184" w:rsidRDefault="00ED14AC" w14:paraId="67354DE2" w14:textId="77777777">
      <w:pPr>
        <w:pStyle w:val="NormalWeb"/>
        <w:spacing w:before="0" w:beforeAutospacing="0" w:after="0" w:afterAutospacing="0"/>
      </w:pPr>
      <w:r>
        <w:t xml:space="preserve">Several staff in HHS familiar with the review process completed the </w:t>
      </w:r>
      <w:r w:rsidR="00104AB7">
        <w:t>form</w:t>
      </w:r>
      <w:r>
        <w:t xml:space="preserve">. </w:t>
      </w:r>
      <w:r w:rsidR="00942F0D">
        <w:t xml:space="preserve"> </w:t>
      </w:r>
      <w:r>
        <w:t xml:space="preserve">The average time that most individuals will need to complete the </w:t>
      </w:r>
      <w:r w:rsidR="00104AB7">
        <w:t xml:space="preserve">form </w:t>
      </w:r>
      <w:r>
        <w:t xml:space="preserve">will be between one and two hours, including time to update their resume. </w:t>
      </w:r>
      <w:r>
        <w:br/>
      </w:r>
    </w:p>
    <w:p w:rsidR="006738BE" w:rsidP="004D4184" w:rsidRDefault="00ED14AC" w14:paraId="02F9B9F0" w14:textId="77777777">
      <w:pPr>
        <w:pStyle w:val="NormalWeb"/>
        <w:spacing w:before="0" w:beforeAutospacing="0" w:after="0" w:afterAutospacing="0"/>
      </w:pPr>
      <w:r>
        <w:t xml:space="preserve">The basis for the </w:t>
      </w:r>
      <w:r w:rsidR="006B3D67">
        <w:t>hourly wage is determined by the</w:t>
      </w:r>
      <w:r>
        <w:t xml:space="preserve"> average salary of individuals in locales around the country who would have the type of qualifications needed to serve as peer reviewers. </w:t>
      </w:r>
      <w:r w:rsidR="00942F0D">
        <w:t xml:space="preserve"> </w:t>
      </w:r>
      <w:r>
        <w:t xml:space="preserve">These individuals would be from both large and small cities, </w:t>
      </w:r>
      <w:r>
        <w:lastRenderedPageBreak/>
        <w:t xml:space="preserve">metropolitan areas, small towns and rural areas. </w:t>
      </w:r>
      <w:r w:rsidR="00942F0D">
        <w:t xml:space="preserve"> </w:t>
      </w:r>
      <w:r>
        <w:t xml:space="preserve">This hourly wage is based on knowledge of a specific program that is directed by HHS and </w:t>
      </w:r>
      <w:r w:rsidR="006E12FF">
        <w:t xml:space="preserve">the </w:t>
      </w:r>
      <w:r>
        <w:t>F</w:t>
      </w:r>
      <w:r w:rsidR="006E12FF">
        <w:t xml:space="preserve">ederal </w:t>
      </w:r>
      <w:r>
        <w:t>E</w:t>
      </w:r>
      <w:r w:rsidR="006E12FF">
        <w:t xml:space="preserve">mergency </w:t>
      </w:r>
      <w:r>
        <w:t>M</w:t>
      </w:r>
      <w:r w:rsidR="006E12FF">
        <w:t xml:space="preserve">anagement </w:t>
      </w:r>
      <w:r>
        <w:t>A</w:t>
      </w:r>
      <w:r w:rsidR="006E12FF">
        <w:t>gency</w:t>
      </w:r>
      <w:r>
        <w:t xml:space="preserve">, at the local service provider level. </w:t>
      </w:r>
      <w:r>
        <w:br/>
      </w:r>
    </w:p>
    <w:p w:rsidR="006738BE" w:rsidP="004D4184" w:rsidRDefault="00ED14AC" w14:paraId="415ECFB4" w14:textId="77777777">
      <w:pPr>
        <w:pStyle w:val="NormalWeb"/>
        <w:spacing w:before="0" w:beforeAutospacing="0" w:after="0" w:afterAutospacing="0"/>
        <w:rPr>
          <w:u w:val="single"/>
        </w:rPr>
      </w:pPr>
      <w:r>
        <w:t xml:space="preserve">13. </w:t>
      </w:r>
      <w:r w:rsidR="00942F0D">
        <w:t xml:space="preserve"> </w:t>
      </w:r>
      <w:r>
        <w:rPr>
          <w:u w:val="single"/>
        </w:rPr>
        <w:t xml:space="preserve">Estimates of Annualized Cost Burden to Respondents </w:t>
      </w:r>
    </w:p>
    <w:p w:rsidR="006738BE" w:rsidP="004D4184" w:rsidRDefault="0027138D" w14:paraId="6D5309FA" w14:textId="77777777">
      <w:pPr>
        <w:pStyle w:val="NormalWeb"/>
        <w:spacing w:before="0" w:beforeAutospacing="0" w:after="0" w:afterAutospacing="0"/>
      </w:pPr>
      <w:r>
        <w:br/>
        <w:t>There are no capita</w:t>
      </w:r>
      <w:r w:rsidR="00ED14AC">
        <w:t>l or startup costs and no operation and maintenance of services costs to respondents associated with this application</w:t>
      </w:r>
      <w:r w:rsidR="00104AB7">
        <w:t xml:space="preserve"> form</w:t>
      </w:r>
      <w:r w:rsidR="00ED14AC">
        <w:t xml:space="preserve">. </w:t>
      </w:r>
      <w:r w:rsidR="00ED14AC">
        <w:br/>
      </w:r>
    </w:p>
    <w:p w:rsidR="006738BE" w:rsidP="004D4184" w:rsidRDefault="00ED14AC" w14:paraId="25B2A7A5" w14:textId="77777777">
      <w:pPr>
        <w:pStyle w:val="NormalWeb"/>
        <w:spacing w:before="0" w:beforeAutospacing="0" w:after="0" w:afterAutospacing="0"/>
        <w:rPr>
          <w:u w:val="single"/>
        </w:rPr>
      </w:pPr>
      <w:r>
        <w:t xml:space="preserve">14. </w:t>
      </w:r>
      <w:r w:rsidR="00942F0D">
        <w:t xml:space="preserve"> </w:t>
      </w:r>
      <w:r>
        <w:rPr>
          <w:u w:val="single"/>
        </w:rPr>
        <w:t xml:space="preserve">Estimates of Annualized Cost to the Government </w:t>
      </w:r>
    </w:p>
    <w:p w:rsidR="004D4184" w:rsidP="004D4184" w:rsidRDefault="004D4184" w14:paraId="51D6271A" w14:textId="77777777">
      <w:pPr>
        <w:pStyle w:val="NormalWeb"/>
        <w:spacing w:before="0" w:beforeAutospacing="0" w:after="0" w:afterAutospacing="0"/>
      </w:pPr>
    </w:p>
    <w:p w:rsidR="004C07C6" w:rsidP="004D4184" w:rsidRDefault="00ED14AC" w14:paraId="1FA6F933" w14:textId="77777777">
      <w:pPr>
        <w:pStyle w:val="NormalWeb"/>
        <w:spacing w:before="0" w:beforeAutospacing="0" w:after="0" w:afterAutospacing="0"/>
      </w:pPr>
      <w:r>
        <w:t xml:space="preserve">The estimated annual cost to the government </w:t>
      </w:r>
      <w:r w:rsidR="004C07C6">
        <w:t>is approximately $18,750. This is based on the</w:t>
      </w:r>
      <w:r w:rsidR="00A06AFB">
        <w:t xml:space="preserve"> estimated time for staff to review an </w:t>
      </w:r>
      <w:r>
        <w:t>application</w:t>
      </w:r>
      <w:r w:rsidR="00A06AFB">
        <w:t xml:space="preserve"> which </w:t>
      </w:r>
      <w:r>
        <w:t xml:space="preserve">averages </w:t>
      </w:r>
      <w:r w:rsidR="00A06AFB">
        <w:t>about 45 minutes at a</w:t>
      </w:r>
      <w:r w:rsidR="004C07C6">
        <w:t xml:space="preserve">pproximately $50.00 per hour.  </w:t>
      </w:r>
    </w:p>
    <w:p w:rsidR="006738BE" w:rsidP="004D4184" w:rsidRDefault="00ED14AC" w14:paraId="63B2CA74" w14:textId="77777777">
      <w:pPr>
        <w:pStyle w:val="NormalWeb"/>
        <w:spacing w:before="0" w:beforeAutospacing="0" w:after="0" w:afterAutospacing="0"/>
      </w:pPr>
      <w:r>
        <w:t xml:space="preserve"> </w:t>
      </w:r>
    </w:p>
    <w:p w:rsidR="006738BE" w:rsidP="004D4184" w:rsidRDefault="00ED14AC" w14:paraId="5D0DB56E" w14:textId="77777777">
      <w:pPr>
        <w:pStyle w:val="NormalWeb"/>
        <w:spacing w:before="0" w:beforeAutospacing="0" w:after="0" w:afterAutospacing="0"/>
        <w:rPr>
          <w:u w:val="single"/>
        </w:rPr>
      </w:pPr>
      <w:r w:rsidRPr="00CB7152">
        <w:rPr>
          <w:iCs/>
        </w:rPr>
        <w:t>15</w:t>
      </w:r>
      <w:r>
        <w:rPr>
          <w:i/>
          <w:iCs/>
        </w:rPr>
        <w:t xml:space="preserve">. </w:t>
      </w:r>
      <w:r w:rsidR="00942F0D">
        <w:rPr>
          <w:i/>
          <w:iCs/>
        </w:rPr>
        <w:t xml:space="preserve"> </w:t>
      </w:r>
      <w:r>
        <w:rPr>
          <w:u w:val="single"/>
        </w:rPr>
        <w:t xml:space="preserve">Changes in Burden </w:t>
      </w:r>
    </w:p>
    <w:p w:rsidR="004D4184" w:rsidP="004D4184" w:rsidRDefault="004D4184" w14:paraId="71F62F60" w14:textId="77777777">
      <w:pPr>
        <w:pStyle w:val="NormalWeb"/>
        <w:spacing w:before="0" w:beforeAutospacing="0" w:after="0" w:afterAutospacing="0"/>
      </w:pPr>
    </w:p>
    <w:p w:rsidR="006738BE" w:rsidP="004D4184" w:rsidRDefault="00ED14AC" w14:paraId="0C845DBB" w14:textId="77777777">
      <w:pPr>
        <w:pStyle w:val="NormalWeb"/>
        <w:spacing w:before="0" w:beforeAutospacing="0" w:after="0" w:afterAutospacing="0"/>
      </w:pPr>
      <w:r>
        <w:t>Th</w:t>
      </w:r>
      <w:r w:rsidR="000A5152">
        <w:t>ere is no burden change</w:t>
      </w:r>
      <w:r>
        <w:t xml:space="preserve">. </w:t>
      </w:r>
      <w:r>
        <w:br/>
      </w:r>
    </w:p>
    <w:p w:rsidR="004D4184" w:rsidP="004D4184" w:rsidRDefault="00ED14AC" w14:paraId="4D0C791E" w14:textId="77777777">
      <w:pPr>
        <w:pStyle w:val="NormalWeb"/>
        <w:spacing w:before="0" w:beforeAutospacing="0" w:after="0" w:afterAutospacing="0"/>
      </w:pPr>
      <w:r>
        <w:t xml:space="preserve">16. </w:t>
      </w:r>
      <w:r w:rsidR="00942F0D">
        <w:t xml:space="preserve"> </w:t>
      </w:r>
      <w:r>
        <w:rPr>
          <w:u w:val="single"/>
        </w:rPr>
        <w:t xml:space="preserve">Time Schedule. </w:t>
      </w:r>
      <w:r w:rsidR="00942F0D">
        <w:rPr>
          <w:u w:val="single"/>
        </w:rPr>
        <w:t xml:space="preserve"> </w:t>
      </w:r>
      <w:r>
        <w:rPr>
          <w:u w:val="single"/>
        </w:rPr>
        <w:t xml:space="preserve">Publication and Analysis Plans </w:t>
      </w:r>
      <w:r>
        <w:br/>
      </w:r>
    </w:p>
    <w:p w:rsidR="00ED14AC" w:rsidP="004D4184" w:rsidRDefault="00ED14AC" w14:paraId="728F57DA" w14:textId="77777777">
      <w:pPr>
        <w:pStyle w:val="NormalWeb"/>
        <w:spacing w:before="0" w:beforeAutospacing="0" w:after="0" w:afterAutospacing="0"/>
      </w:pPr>
      <w:r>
        <w:t>The form will be made publicly available on SAM</w:t>
      </w:r>
      <w:r w:rsidR="000C4770">
        <w:t>HSA’s web site upon receipt of O</w:t>
      </w:r>
      <w:r>
        <w:t xml:space="preserve">MB approval. </w:t>
      </w:r>
      <w:r w:rsidR="00942F0D">
        <w:t xml:space="preserve"> </w:t>
      </w:r>
      <w:r>
        <w:t xml:space="preserve">Applications will be reviewed as received for completeness and appropriateness. </w:t>
      </w:r>
      <w:r>
        <w:br/>
      </w:r>
    </w:p>
    <w:p w:rsidR="006738BE" w:rsidP="004D4184" w:rsidRDefault="00ED14AC" w14:paraId="002A2BE1" w14:textId="77777777">
      <w:pPr>
        <w:pStyle w:val="NormalWeb"/>
        <w:spacing w:before="0" w:beforeAutospacing="0" w:after="0" w:afterAutospacing="0"/>
        <w:rPr>
          <w:u w:val="single"/>
        </w:rPr>
      </w:pPr>
      <w:r>
        <w:t xml:space="preserve">17. </w:t>
      </w:r>
      <w:r w:rsidR="00942F0D">
        <w:t xml:space="preserve"> </w:t>
      </w:r>
      <w:r>
        <w:rPr>
          <w:u w:val="single"/>
        </w:rPr>
        <w:t xml:space="preserve">Display of Expiration Date </w:t>
      </w:r>
    </w:p>
    <w:p w:rsidR="004D4184" w:rsidP="004D4184" w:rsidRDefault="004D4184" w14:paraId="6CE1F695" w14:textId="77777777">
      <w:pPr>
        <w:pStyle w:val="NormalWeb"/>
        <w:spacing w:before="0" w:beforeAutospacing="0" w:after="0" w:afterAutospacing="0"/>
      </w:pPr>
    </w:p>
    <w:p w:rsidR="006738BE" w:rsidP="004D4184" w:rsidRDefault="00ED14AC" w14:paraId="33BD938A" w14:textId="77777777">
      <w:pPr>
        <w:pStyle w:val="NormalWeb"/>
        <w:spacing w:before="0" w:beforeAutospacing="0" w:after="0" w:afterAutospacing="0"/>
      </w:pPr>
      <w:r>
        <w:t xml:space="preserve">The expiration date will be displayed. </w:t>
      </w:r>
    </w:p>
    <w:p w:rsidR="006738BE" w:rsidP="004D4184" w:rsidRDefault="00ED14AC" w14:paraId="0AD1DC18" w14:textId="77777777">
      <w:pPr>
        <w:pStyle w:val="NormalWeb"/>
        <w:spacing w:before="0" w:beforeAutospacing="0" w:after="0" w:afterAutospacing="0"/>
        <w:rPr>
          <w:u w:val="single"/>
        </w:rPr>
      </w:pPr>
      <w:r>
        <w:br/>
        <w:t xml:space="preserve">18. </w:t>
      </w:r>
      <w:r w:rsidR="00942F0D">
        <w:t xml:space="preserve"> </w:t>
      </w:r>
      <w:r>
        <w:rPr>
          <w:u w:val="single"/>
        </w:rPr>
        <w:t xml:space="preserve">Exceptions to Certification Statement </w:t>
      </w:r>
    </w:p>
    <w:p w:rsidR="006738BE" w:rsidP="004D4184" w:rsidRDefault="00ED14AC" w14:paraId="2FF538B8" w14:textId="77777777">
      <w:pPr>
        <w:pStyle w:val="NormalWeb"/>
        <w:spacing w:before="0" w:beforeAutospacing="0" w:after="0" w:afterAutospacing="0"/>
      </w:pPr>
      <w:r>
        <w:br/>
        <w:t>This collection of information involves no exceptions to the Certificati</w:t>
      </w:r>
      <w:r w:rsidR="00822346">
        <w:t>on for Paperwork Reduction Act s</w:t>
      </w:r>
      <w:r>
        <w:t xml:space="preserve">ubmissions. </w:t>
      </w:r>
      <w:r>
        <w:br/>
      </w:r>
    </w:p>
    <w:p w:rsidR="00A3446C" w:rsidP="004D4184" w:rsidRDefault="00A3446C" w14:paraId="6D8DC6EE" w14:textId="77777777">
      <w:pPr>
        <w:pStyle w:val="NormalWeb"/>
        <w:spacing w:before="0" w:beforeAutospacing="0" w:after="0" w:afterAutospacing="0"/>
      </w:pPr>
    </w:p>
    <w:p w:rsidR="00A3446C" w:rsidP="004D4184" w:rsidRDefault="00A3446C" w14:paraId="73157B5D" w14:textId="77777777">
      <w:pPr>
        <w:pStyle w:val="NormalWeb"/>
        <w:spacing w:before="0" w:beforeAutospacing="0" w:after="0" w:afterAutospacing="0"/>
      </w:pPr>
    </w:p>
    <w:p w:rsidR="001C5D00" w:rsidP="004D4184" w:rsidRDefault="001C5D00" w14:paraId="1A2A9600" w14:textId="77777777">
      <w:pPr>
        <w:pStyle w:val="NormalWeb"/>
        <w:spacing w:before="0" w:beforeAutospacing="0" w:after="0" w:afterAutospacing="0"/>
      </w:pPr>
    </w:p>
    <w:p w:rsidR="001C5D00" w:rsidP="004D4184" w:rsidRDefault="001C5D00" w14:paraId="6EC9312C" w14:textId="77777777">
      <w:pPr>
        <w:pStyle w:val="NormalWeb"/>
        <w:spacing w:before="0" w:beforeAutospacing="0" w:after="0" w:afterAutospacing="0"/>
        <w:rPr>
          <w:u w:val="single"/>
        </w:rPr>
      </w:pPr>
      <w:r>
        <w:rPr>
          <w:u w:val="single"/>
        </w:rPr>
        <w:t>List of Attachment</w:t>
      </w:r>
      <w:r w:rsidR="006F1B39">
        <w:rPr>
          <w:u w:val="single"/>
        </w:rPr>
        <w:t>s</w:t>
      </w:r>
    </w:p>
    <w:p w:rsidRPr="00CB7152" w:rsidR="00ED14AC" w:rsidP="004D4184" w:rsidRDefault="00CB7152" w14:paraId="37706783" w14:textId="77777777">
      <w:pPr>
        <w:pStyle w:val="NormalWeb"/>
        <w:spacing w:before="0" w:beforeAutospacing="0" w:after="0" w:afterAutospacing="0"/>
        <w:rPr>
          <w:u w:val="single"/>
        </w:rPr>
      </w:pPr>
      <w:r>
        <w:t>A</w:t>
      </w:r>
      <w:r w:rsidR="006F1B39">
        <w:t xml:space="preserve">ttachment </w:t>
      </w:r>
      <w:r w:rsidR="00CC6F80">
        <w:t>A</w:t>
      </w:r>
      <w:r w:rsidR="006F1B39">
        <w:t xml:space="preserve">: </w:t>
      </w:r>
      <w:r w:rsidR="00104AB7">
        <w:t>Reviewer Contact information Form</w:t>
      </w:r>
      <w:r w:rsidR="00ED14AC">
        <w:t xml:space="preserve"> </w:t>
      </w:r>
      <w:r w:rsidR="00ED14AC">
        <w:br/>
      </w:r>
    </w:p>
    <w:p w:rsidR="00ED14AC" w:rsidP="004D4184" w:rsidRDefault="00ED14AC" w14:paraId="6E3FD03F" w14:textId="77777777"/>
    <w:sectPr w:rsidR="00ED14AC">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C54F1" w14:textId="77777777" w:rsidR="004526E6" w:rsidRDefault="004526E6">
      <w:r>
        <w:separator/>
      </w:r>
    </w:p>
  </w:endnote>
  <w:endnote w:type="continuationSeparator" w:id="0">
    <w:p w14:paraId="38F69B01" w14:textId="77777777" w:rsidR="004526E6" w:rsidRDefault="00452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D541" w14:textId="77777777" w:rsidR="00B81DFF" w:rsidRDefault="00B81DFF" w:rsidP="004C2A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CAED83" w14:textId="77777777" w:rsidR="00B81DFF" w:rsidRDefault="00B81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2DFE9" w14:textId="77777777" w:rsidR="0074659A" w:rsidRDefault="0074659A">
    <w:pPr>
      <w:pStyle w:val="Footer"/>
      <w:jc w:val="center"/>
    </w:pPr>
    <w:r>
      <w:fldChar w:fldCharType="begin"/>
    </w:r>
    <w:r>
      <w:instrText xml:space="preserve"> PAGE   \* MERGEFORMAT </w:instrText>
    </w:r>
    <w:r>
      <w:fldChar w:fldCharType="separate"/>
    </w:r>
    <w:r w:rsidR="00795EE3">
      <w:rPr>
        <w:noProof/>
      </w:rPr>
      <w:t>2</w:t>
    </w:r>
    <w:r>
      <w:rPr>
        <w:noProof/>
      </w:rPr>
      <w:fldChar w:fldCharType="end"/>
    </w:r>
  </w:p>
  <w:p w14:paraId="4F54F843" w14:textId="77777777" w:rsidR="00B81DFF" w:rsidRDefault="00B81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501EA" w14:textId="77777777" w:rsidR="004526E6" w:rsidRDefault="004526E6">
      <w:r>
        <w:separator/>
      </w:r>
    </w:p>
  </w:footnote>
  <w:footnote w:type="continuationSeparator" w:id="0">
    <w:p w14:paraId="2DE5AF79" w14:textId="77777777" w:rsidR="004526E6" w:rsidRDefault="00452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57D72"/>
    <w:multiLevelType w:val="hybridMultilevel"/>
    <w:tmpl w:val="A8E4D45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443C72D4"/>
    <w:multiLevelType w:val="hybridMultilevel"/>
    <w:tmpl w:val="E506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84255B"/>
    <w:multiLevelType w:val="hybridMultilevel"/>
    <w:tmpl w:val="7FD69CDA"/>
    <w:lvl w:ilvl="0" w:tplc="61C06000">
      <w:start w:val="1"/>
      <w:numFmt w:val="bullet"/>
      <w:lvlText w:val="-"/>
      <w:lvlJc w:val="left"/>
      <w:pPr>
        <w:ind w:left="720" w:hanging="360"/>
      </w:pPr>
      <w:rPr>
        <w:rFonts w:ascii="Calisto MT" w:eastAsia="Calibri" w:hAnsi="Calisto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593F0D"/>
    <w:multiLevelType w:val="hybridMultilevel"/>
    <w:tmpl w:val="48FA0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AB48D6"/>
    <w:multiLevelType w:val="hybridMultilevel"/>
    <w:tmpl w:val="D564E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261BDE"/>
    <w:multiLevelType w:val="hybridMultilevel"/>
    <w:tmpl w:val="C82A9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792D78"/>
    <w:multiLevelType w:val="hybridMultilevel"/>
    <w:tmpl w:val="40DCB602"/>
    <w:lvl w:ilvl="0" w:tplc="61C06000">
      <w:start w:val="1"/>
      <w:numFmt w:val="bullet"/>
      <w:lvlText w:val="-"/>
      <w:lvlJc w:val="left"/>
      <w:pPr>
        <w:ind w:left="720" w:hanging="360"/>
      </w:pPr>
      <w:rPr>
        <w:rFonts w:ascii="Calisto MT" w:eastAsia="Calibri" w:hAnsi="Calisto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2"/>
  </w:num>
  <w:num w:numId="5">
    <w:abstractNumId w:val="3"/>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AC"/>
    <w:rsid w:val="00016AF8"/>
    <w:rsid w:val="00031B0C"/>
    <w:rsid w:val="000362D9"/>
    <w:rsid w:val="00045E7D"/>
    <w:rsid w:val="000838B8"/>
    <w:rsid w:val="000A5152"/>
    <w:rsid w:val="000A795E"/>
    <w:rsid w:val="000C4770"/>
    <w:rsid w:val="000D6268"/>
    <w:rsid w:val="000E4CFC"/>
    <w:rsid w:val="000F4918"/>
    <w:rsid w:val="00104AB7"/>
    <w:rsid w:val="00123B32"/>
    <w:rsid w:val="001510B4"/>
    <w:rsid w:val="00172820"/>
    <w:rsid w:val="001968E8"/>
    <w:rsid w:val="001C5D00"/>
    <w:rsid w:val="001D6D80"/>
    <w:rsid w:val="00247818"/>
    <w:rsid w:val="00253EC5"/>
    <w:rsid w:val="0026031E"/>
    <w:rsid w:val="0027138D"/>
    <w:rsid w:val="002A2B47"/>
    <w:rsid w:val="002C0678"/>
    <w:rsid w:val="002C2EC1"/>
    <w:rsid w:val="002D4D4F"/>
    <w:rsid w:val="003115C9"/>
    <w:rsid w:val="00337714"/>
    <w:rsid w:val="003449EF"/>
    <w:rsid w:val="0036063E"/>
    <w:rsid w:val="00373600"/>
    <w:rsid w:val="00387EB5"/>
    <w:rsid w:val="0039527C"/>
    <w:rsid w:val="003B2F34"/>
    <w:rsid w:val="003D1409"/>
    <w:rsid w:val="00402875"/>
    <w:rsid w:val="004070D5"/>
    <w:rsid w:val="00417857"/>
    <w:rsid w:val="00421AEB"/>
    <w:rsid w:val="00421EBC"/>
    <w:rsid w:val="00422F57"/>
    <w:rsid w:val="004327B6"/>
    <w:rsid w:val="004526E6"/>
    <w:rsid w:val="00452BD7"/>
    <w:rsid w:val="004B59B2"/>
    <w:rsid w:val="004C07C6"/>
    <w:rsid w:val="004C2A67"/>
    <w:rsid w:val="004C46A3"/>
    <w:rsid w:val="004D0360"/>
    <w:rsid w:val="004D4184"/>
    <w:rsid w:val="005178E7"/>
    <w:rsid w:val="0052398C"/>
    <w:rsid w:val="0056012D"/>
    <w:rsid w:val="00567157"/>
    <w:rsid w:val="005B31A9"/>
    <w:rsid w:val="005D6E1F"/>
    <w:rsid w:val="00620D5C"/>
    <w:rsid w:val="00631755"/>
    <w:rsid w:val="00637CE1"/>
    <w:rsid w:val="00646C9D"/>
    <w:rsid w:val="006677A7"/>
    <w:rsid w:val="006738BE"/>
    <w:rsid w:val="006B3D67"/>
    <w:rsid w:val="006B6688"/>
    <w:rsid w:val="006D2F61"/>
    <w:rsid w:val="006E12FF"/>
    <w:rsid w:val="006F1B39"/>
    <w:rsid w:val="00721539"/>
    <w:rsid w:val="007240CD"/>
    <w:rsid w:val="0073410A"/>
    <w:rsid w:val="0074659A"/>
    <w:rsid w:val="0074711D"/>
    <w:rsid w:val="00777208"/>
    <w:rsid w:val="00795EE3"/>
    <w:rsid w:val="007C5BD0"/>
    <w:rsid w:val="007E570C"/>
    <w:rsid w:val="00804446"/>
    <w:rsid w:val="00822346"/>
    <w:rsid w:val="008260FA"/>
    <w:rsid w:val="00833BFC"/>
    <w:rsid w:val="00874F7E"/>
    <w:rsid w:val="00890DCF"/>
    <w:rsid w:val="008C0159"/>
    <w:rsid w:val="00934667"/>
    <w:rsid w:val="00942F0D"/>
    <w:rsid w:val="00973E65"/>
    <w:rsid w:val="009A039C"/>
    <w:rsid w:val="009B1B38"/>
    <w:rsid w:val="009B5E17"/>
    <w:rsid w:val="009D3717"/>
    <w:rsid w:val="00A007F0"/>
    <w:rsid w:val="00A06AFB"/>
    <w:rsid w:val="00A14C30"/>
    <w:rsid w:val="00A3446C"/>
    <w:rsid w:val="00A3470C"/>
    <w:rsid w:val="00A620FB"/>
    <w:rsid w:val="00A9002F"/>
    <w:rsid w:val="00AA13C5"/>
    <w:rsid w:val="00AC7144"/>
    <w:rsid w:val="00AF6D3D"/>
    <w:rsid w:val="00B214FF"/>
    <w:rsid w:val="00B51444"/>
    <w:rsid w:val="00B81DFF"/>
    <w:rsid w:val="00BA1A77"/>
    <w:rsid w:val="00BA78E4"/>
    <w:rsid w:val="00BC30AA"/>
    <w:rsid w:val="00C07C59"/>
    <w:rsid w:val="00C452E3"/>
    <w:rsid w:val="00C562FF"/>
    <w:rsid w:val="00CB7152"/>
    <w:rsid w:val="00CC6F80"/>
    <w:rsid w:val="00CE76CB"/>
    <w:rsid w:val="00D52E46"/>
    <w:rsid w:val="00D53495"/>
    <w:rsid w:val="00D92A60"/>
    <w:rsid w:val="00D959F5"/>
    <w:rsid w:val="00DA5D15"/>
    <w:rsid w:val="00DD1C82"/>
    <w:rsid w:val="00DF57CF"/>
    <w:rsid w:val="00E16868"/>
    <w:rsid w:val="00E2688C"/>
    <w:rsid w:val="00E27A2C"/>
    <w:rsid w:val="00E84050"/>
    <w:rsid w:val="00E86FEF"/>
    <w:rsid w:val="00ED14AC"/>
    <w:rsid w:val="00EE0C8F"/>
    <w:rsid w:val="00EF3C63"/>
    <w:rsid w:val="00F01E47"/>
    <w:rsid w:val="00F04E56"/>
    <w:rsid w:val="00F230D9"/>
    <w:rsid w:val="00F54C87"/>
    <w:rsid w:val="00F614B0"/>
    <w:rsid w:val="00F7261A"/>
    <w:rsid w:val="00FC384F"/>
    <w:rsid w:val="00FD5587"/>
    <w:rsid w:val="00FD5831"/>
    <w:rsid w:val="00FE157C"/>
    <w:rsid w:val="00FF3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FEA5C8E"/>
  <w15:chartTrackingRefBased/>
  <w15:docId w15:val="{8F10E8CF-328F-42C5-9DED-906EAAC4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D14AC"/>
    <w:pPr>
      <w:spacing w:before="100" w:beforeAutospacing="1" w:after="100" w:afterAutospacing="1"/>
    </w:pPr>
  </w:style>
  <w:style w:type="paragraph" w:styleId="Footer">
    <w:name w:val="footer"/>
    <w:basedOn w:val="Normal"/>
    <w:link w:val="FooterChar"/>
    <w:uiPriority w:val="99"/>
    <w:rsid w:val="00253EC5"/>
    <w:pPr>
      <w:tabs>
        <w:tab w:val="center" w:pos="4320"/>
        <w:tab w:val="right" w:pos="8640"/>
      </w:tabs>
    </w:pPr>
  </w:style>
  <w:style w:type="character" w:styleId="PageNumber">
    <w:name w:val="page number"/>
    <w:basedOn w:val="DefaultParagraphFont"/>
    <w:rsid w:val="00253EC5"/>
  </w:style>
  <w:style w:type="paragraph" w:styleId="BalloonText">
    <w:name w:val="Balloon Text"/>
    <w:basedOn w:val="Normal"/>
    <w:link w:val="BalloonTextChar"/>
    <w:rsid w:val="00E16868"/>
    <w:rPr>
      <w:rFonts w:ascii="Tahoma" w:hAnsi="Tahoma" w:cs="Tahoma"/>
      <w:sz w:val="16"/>
      <w:szCs w:val="16"/>
    </w:rPr>
  </w:style>
  <w:style w:type="character" w:customStyle="1" w:styleId="BalloonTextChar">
    <w:name w:val="Balloon Text Char"/>
    <w:link w:val="BalloonText"/>
    <w:rsid w:val="00E16868"/>
    <w:rPr>
      <w:rFonts w:ascii="Tahoma" w:hAnsi="Tahoma" w:cs="Tahoma"/>
      <w:sz w:val="16"/>
      <w:szCs w:val="16"/>
    </w:rPr>
  </w:style>
  <w:style w:type="paragraph" w:styleId="Header">
    <w:name w:val="header"/>
    <w:basedOn w:val="Normal"/>
    <w:link w:val="HeaderChar"/>
    <w:rsid w:val="0074659A"/>
    <w:pPr>
      <w:tabs>
        <w:tab w:val="center" w:pos="4680"/>
        <w:tab w:val="right" w:pos="9360"/>
      </w:tabs>
    </w:pPr>
  </w:style>
  <w:style w:type="character" w:customStyle="1" w:styleId="HeaderChar">
    <w:name w:val="Header Char"/>
    <w:link w:val="Header"/>
    <w:rsid w:val="0074659A"/>
    <w:rPr>
      <w:sz w:val="24"/>
      <w:szCs w:val="24"/>
    </w:rPr>
  </w:style>
  <w:style w:type="character" w:customStyle="1" w:styleId="FooterChar">
    <w:name w:val="Footer Char"/>
    <w:link w:val="Footer"/>
    <w:uiPriority w:val="99"/>
    <w:rsid w:val="0074659A"/>
    <w:rPr>
      <w:sz w:val="24"/>
      <w:szCs w:val="24"/>
    </w:rPr>
  </w:style>
  <w:style w:type="character" w:styleId="CommentReference">
    <w:name w:val="annotation reference"/>
    <w:rsid w:val="00973E65"/>
    <w:rPr>
      <w:sz w:val="16"/>
      <w:szCs w:val="16"/>
    </w:rPr>
  </w:style>
  <w:style w:type="paragraph" w:styleId="CommentText">
    <w:name w:val="annotation text"/>
    <w:basedOn w:val="Normal"/>
    <w:link w:val="CommentTextChar"/>
    <w:rsid w:val="00973E65"/>
    <w:rPr>
      <w:sz w:val="20"/>
      <w:szCs w:val="20"/>
    </w:rPr>
  </w:style>
  <w:style w:type="character" w:customStyle="1" w:styleId="CommentTextChar">
    <w:name w:val="Comment Text Char"/>
    <w:basedOn w:val="DefaultParagraphFont"/>
    <w:link w:val="CommentText"/>
    <w:rsid w:val="00973E65"/>
  </w:style>
  <w:style w:type="paragraph" w:styleId="CommentSubject">
    <w:name w:val="annotation subject"/>
    <w:basedOn w:val="CommentText"/>
    <w:next w:val="CommentText"/>
    <w:link w:val="CommentSubjectChar"/>
    <w:rsid w:val="00973E65"/>
    <w:rPr>
      <w:b/>
      <w:bCs/>
    </w:rPr>
  </w:style>
  <w:style w:type="character" w:customStyle="1" w:styleId="CommentSubjectChar">
    <w:name w:val="Comment Subject Char"/>
    <w:link w:val="CommentSubject"/>
    <w:rsid w:val="00973E65"/>
    <w:rPr>
      <w:b/>
      <w:bCs/>
    </w:rPr>
  </w:style>
  <w:style w:type="character" w:styleId="Hyperlink">
    <w:name w:val="Hyperlink"/>
    <w:rsid w:val="006677A7"/>
    <w:rPr>
      <w:color w:val="0563C1"/>
      <w:u w:val="single"/>
    </w:rPr>
  </w:style>
  <w:style w:type="character" w:styleId="UnresolvedMention">
    <w:name w:val="Unresolved Mention"/>
    <w:uiPriority w:val="99"/>
    <w:semiHidden/>
    <w:unhideWhenUsed/>
    <w:rsid w:val="00A9002F"/>
    <w:rPr>
      <w:color w:val="605E5C"/>
      <w:shd w:val="clear" w:color="auto" w:fill="E1DFDD"/>
    </w:rPr>
  </w:style>
  <w:style w:type="paragraph" w:styleId="ListParagraph">
    <w:name w:val="List Paragraph"/>
    <w:basedOn w:val="Normal"/>
    <w:uiPriority w:val="34"/>
    <w:qFormat/>
    <w:rsid w:val="00DA5D15"/>
    <w:pPr>
      <w:widowControl w:val="0"/>
      <w:autoSpaceDE w:val="0"/>
      <w:autoSpaceDN w:val="0"/>
      <w:adjustRightInd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99039">
      <w:bodyDiv w:val="1"/>
      <w:marLeft w:val="0"/>
      <w:marRight w:val="0"/>
      <w:marTop w:val="0"/>
      <w:marBottom w:val="0"/>
      <w:divBdr>
        <w:top w:val="none" w:sz="0" w:space="0" w:color="auto"/>
        <w:left w:val="none" w:sz="0" w:space="0" w:color="auto"/>
        <w:bottom w:val="none" w:sz="0" w:space="0" w:color="auto"/>
        <w:right w:val="none" w:sz="0" w:space="0" w:color="auto"/>
      </w:divBdr>
    </w:div>
    <w:div w:id="330911506">
      <w:bodyDiv w:val="1"/>
      <w:marLeft w:val="0"/>
      <w:marRight w:val="0"/>
      <w:marTop w:val="0"/>
      <w:marBottom w:val="0"/>
      <w:divBdr>
        <w:top w:val="none" w:sz="0" w:space="0" w:color="auto"/>
        <w:left w:val="none" w:sz="0" w:space="0" w:color="auto"/>
        <w:bottom w:val="none" w:sz="0" w:space="0" w:color="auto"/>
        <w:right w:val="none" w:sz="0" w:space="0" w:color="auto"/>
      </w:divBdr>
    </w:div>
    <w:div w:id="410154663">
      <w:bodyDiv w:val="1"/>
      <w:marLeft w:val="0"/>
      <w:marRight w:val="0"/>
      <w:marTop w:val="0"/>
      <w:marBottom w:val="0"/>
      <w:divBdr>
        <w:top w:val="none" w:sz="0" w:space="0" w:color="auto"/>
        <w:left w:val="none" w:sz="0" w:space="0" w:color="auto"/>
        <w:bottom w:val="none" w:sz="0" w:space="0" w:color="auto"/>
        <w:right w:val="none" w:sz="0" w:space="0" w:color="auto"/>
      </w:divBdr>
    </w:div>
    <w:div w:id="1146118513">
      <w:bodyDiv w:val="1"/>
      <w:marLeft w:val="0"/>
      <w:marRight w:val="0"/>
      <w:marTop w:val="0"/>
      <w:marBottom w:val="0"/>
      <w:divBdr>
        <w:top w:val="none" w:sz="0" w:space="0" w:color="auto"/>
        <w:left w:val="none" w:sz="0" w:space="0" w:color="auto"/>
        <w:bottom w:val="none" w:sz="0" w:space="0" w:color="auto"/>
        <w:right w:val="none" w:sz="0" w:space="0" w:color="auto"/>
      </w:divBdr>
    </w:div>
    <w:div w:id="150963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eviewer@samhsa.hhs.gov" TargetMode="External"/><Relationship Id="rId3" Type="http://schemas.openxmlformats.org/officeDocument/2006/relationships/settings" Target="settings.xml"/><Relationship Id="rId7" Type="http://schemas.openxmlformats.org/officeDocument/2006/relationships/hyperlink" Target="https://www.samhsa.gov/grants/review/grant-reviewer-applic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1181</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Company>
  <LinksUpToDate>false</LinksUpToDate>
  <CharactersWithSpaces>8261</CharactersWithSpaces>
  <SharedDoc>false</SharedDoc>
  <HLinks>
    <vt:vector size="12" baseType="variant">
      <vt:variant>
        <vt:i4>4456489</vt:i4>
      </vt:variant>
      <vt:variant>
        <vt:i4>3</vt:i4>
      </vt:variant>
      <vt:variant>
        <vt:i4>0</vt:i4>
      </vt:variant>
      <vt:variant>
        <vt:i4>5</vt:i4>
      </vt:variant>
      <vt:variant>
        <vt:lpwstr>mailto:reviewer@samhsa.hhs.gov</vt:lpwstr>
      </vt:variant>
      <vt:variant>
        <vt:lpwstr/>
      </vt:variant>
      <vt:variant>
        <vt:i4>2621482</vt:i4>
      </vt:variant>
      <vt:variant>
        <vt:i4>0</vt:i4>
      </vt:variant>
      <vt:variant>
        <vt:i4>0</vt:i4>
      </vt:variant>
      <vt:variant>
        <vt:i4>5</vt:i4>
      </vt:variant>
      <vt:variant>
        <vt:lpwstr>https://www.samhsa.gov/grants/review/grant-reviewer-application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dwilson</dc:creator>
  <cp:keywords/>
  <cp:lastModifiedBy>Graham, Carlos (SAMHSA/OA)</cp:lastModifiedBy>
  <cp:revision>2</cp:revision>
  <cp:lastPrinted>2016-06-08T13:03:00Z</cp:lastPrinted>
  <dcterms:created xsi:type="dcterms:W3CDTF">2022-08-08T15:15:00Z</dcterms:created>
  <dcterms:modified xsi:type="dcterms:W3CDTF">2022-08-08T15:15:00Z</dcterms:modified>
</cp:coreProperties>
</file>