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E227A" w14:paraId="3AA98E99" w14:textId="1A4FD24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0AEBD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3578D" w:rsidR="00A3578D">
        <w:t>Personal Responsibility Education Program (PREP) Local Evaluation Support</w:t>
      </w:r>
      <w:r w:rsidR="00A3578D">
        <w:t>: Post-Webinar Feedback Questions</w:t>
      </w:r>
    </w:p>
    <w:p w:rsidR="00340E84" w:rsidRDefault="00340E84" w14:paraId="5D046B21" w14:textId="77777777"/>
    <w:p w:rsidRPr="00DE3C65" w:rsidR="003371C0" w:rsidP="003371C0" w:rsidRDefault="00F15956" w14:paraId="0C67AE0D" w14:textId="0343779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371C0" w:rsidR="003371C0">
        <w:t>The Office of Planning, Research, and Evaluation (OPRE) within the Administration for Children and Families (ACF) at the U.S. Department of Health and Human Services (HHS) is funding</w:t>
      </w:r>
      <w:r w:rsidR="00F16814">
        <w:t xml:space="preserve"> </w:t>
      </w:r>
      <w:proofErr w:type="spellStart"/>
      <w:r w:rsidR="00F16814">
        <w:t>Abt</w:t>
      </w:r>
      <w:proofErr w:type="spellEnd"/>
      <w:r w:rsidR="00F16814">
        <w:t xml:space="preserve"> Associates to provide</w:t>
      </w:r>
      <w:r w:rsidRPr="003371C0" w:rsidR="003371C0">
        <w:t xml:space="preserve"> local evaluation support to</w:t>
      </w:r>
      <w:r w:rsidR="00F16814">
        <w:t xml:space="preserve"> Personal Responsibility Education Program (PREP)</w:t>
      </w:r>
      <w:r w:rsidRPr="003371C0" w:rsidR="003371C0">
        <w:t xml:space="preserve"> grantees </w:t>
      </w:r>
      <w:proofErr w:type="gramStart"/>
      <w:r w:rsidRPr="003371C0" w:rsidR="003371C0">
        <w:t>in an effort to</w:t>
      </w:r>
      <w:proofErr w:type="gramEnd"/>
      <w:r w:rsidRPr="003371C0" w:rsidR="003371C0">
        <w:t xml:space="preserve"> enhance evaluation rigor and set the stage for the next generation of evidence building specifically for this grant program.</w:t>
      </w:r>
      <w:r w:rsidR="003371C0">
        <w:t xml:space="preserve">  </w:t>
      </w:r>
      <w:r w:rsidDel="00F16814" w:rsidR="00F16814">
        <w:t xml:space="preserve"> </w:t>
      </w:r>
    </w:p>
    <w:p w:rsidR="003371C0" w:rsidP="00C724A8" w:rsidRDefault="003371C0" w14:paraId="381074E1" w14:textId="77777777"/>
    <w:p w:rsidR="00E26329" w:rsidP="002038D0" w:rsidRDefault="00DE3C65" w14:paraId="28DDDC4E" w14:textId="62880126">
      <w:pPr>
        <w:rPr>
          <w:b/>
        </w:rPr>
      </w:pPr>
      <w:r>
        <w:rPr>
          <w:rFonts w:cstheme="minorHAnsi"/>
        </w:rPr>
        <w:t xml:space="preserve">As part of their technical assistance efforts, </w:t>
      </w:r>
      <w:proofErr w:type="spellStart"/>
      <w:r>
        <w:rPr>
          <w:rFonts w:cstheme="minorHAnsi"/>
        </w:rPr>
        <w:t>Abt</w:t>
      </w:r>
      <w:proofErr w:type="spellEnd"/>
      <w:r w:rsidR="005D021F">
        <w:rPr>
          <w:rFonts w:cstheme="minorHAnsi"/>
        </w:rPr>
        <w:t xml:space="preserve"> hosts a series of webinars and community of learning sessions in order to provide training to grantees and local </w:t>
      </w:r>
      <w:proofErr w:type="gramStart"/>
      <w:r w:rsidR="005D021F">
        <w:rPr>
          <w:rFonts w:cstheme="minorHAnsi"/>
        </w:rPr>
        <w:t>evaluators, and</w:t>
      </w:r>
      <w:proofErr w:type="gramEnd"/>
      <w:r w:rsidR="005D021F">
        <w:rPr>
          <w:rFonts w:cstheme="minorHAnsi"/>
        </w:rPr>
        <w:t xml:space="preserve"> facilitate cross-grantee discussions.  </w:t>
      </w:r>
      <w:r w:rsidR="003371C0">
        <w:rPr>
          <w:rFonts w:cstheme="minorHAnsi"/>
        </w:rPr>
        <w:t xml:space="preserve">This request </w:t>
      </w:r>
      <w:r>
        <w:rPr>
          <w:rFonts w:cstheme="minorHAnsi"/>
        </w:rPr>
        <w:t>is to collect feedback following</w:t>
      </w:r>
      <w:r w:rsidR="005D021F">
        <w:rPr>
          <w:rFonts w:cstheme="minorHAnsi"/>
        </w:rPr>
        <w:t xml:space="preserve"> webinars</w:t>
      </w:r>
      <w:r w:rsidR="00753A5E">
        <w:rPr>
          <w:rFonts w:cstheme="minorHAnsi"/>
        </w:rPr>
        <w:t>/community of learning sessions</w:t>
      </w:r>
      <w:r w:rsidR="005D021F">
        <w:rPr>
          <w:rFonts w:cstheme="minorHAnsi"/>
        </w:rPr>
        <w:t xml:space="preserve">.  </w:t>
      </w:r>
      <w:r w:rsidR="00A3578D">
        <w:rPr>
          <w:rFonts w:cstheme="minorHAnsi"/>
        </w:rPr>
        <w:t xml:space="preserve">The purpose of the </w:t>
      </w:r>
      <w:r w:rsidR="00C724A8">
        <w:rPr>
          <w:rFonts w:cstheme="minorHAnsi"/>
        </w:rPr>
        <w:t>post-webinar</w:t>
      </w:r>
      <w:r w:rsidR="00753A5E">
        <w:rPr>
          <w:rFonts w:cstheme="minorHAnsi"/>
        </w:rPr>
        <w:t xml:space="preserve">/community of learning </w:t>
      </w:r>
      <w:r w:rsidR="00647CB7">
        <w:rPr>
          <w:rFonts w:cstheme="minorHAnsi"/>
        </w:rPr>
        <w:t>session’s</w:t>
      </w:r>
      <w:r w:rsidR="00C724A8">
        <w:rPr>
          <w:rFonts w:cstheme="minorHAnsi"/>
        </w:rPr>
        <w:t xml:space="preserve"> feedback questions</w:t>
      </w:r>
      <w:r w:rsidR="00262A14">
        <w:rPr>
          <w:rFonts w:cstheme="minorHAnsi"/>
        </w:rPr>
        <w:t xml:space="preserve"> is to</w:t>
      </w:r>
      <w:r w:rsidR="00C724A8">
        <w:rPr>
          <w:rFonts w:cstheme="minorHAnsi"/>
        </w:rPr>
        <w:t xml:space="preserve"> </w:t>
      </w:r>
      <w:r>
        <w:rPr>
          <w:rFonts w:cstheme="minorHAnsi"/>
        </w:rPr>
        <w:t>understand the experiences of</w:t>
      </w:r>
      <w:r w:rsidR="005D021F">
        <w:rPr>
          <w:rFonts w:cstheme="minorHAnsi"/>
        </w:rPr>
        <w:t xml:space="preserve"> grantee</w:t>
      </w:r>
      <w:r>
        <w:rPr>
          <w:rFonts w:cstheme="minorHAnsi"/>
        </w:rPr>
        <w:t>s</w:t>
      </w:r>
      <w:r w:rsidR="005D021F">
        <w:rPr>
          <w:rFonts w:cstheme="minorHAnsi"/>
        </w:rPr>
        <w:t xml:space="preserve"> and</w:t>
      </w:r>
      <w:r w:rsidR="00FE453F">
        <w:rPr>
          <w:rFonts w:cstheme="minorHAnsi"/>
        </w:rPr>
        <w:t xml:space="preserve"> local</w:t>
      </w:r>
      <w:r w:rsidR="005D021F">
        <w:rPr>
          <w:rFonts w:cstheme="minorHAnsi"/>
        </w:rPr>
        <w:t xml:space="preserve"> evaluator</w:t>
      </w:r>
      <w:r>
        <w:rPr>
          <w:rFonts w:cstheme="minorHAnsi"/>
        </w:rPr>
        <w:t>s</w:t>
      </w:r>
      <w:r w:rsidR="005D021F">
        <w:rPr>
          <w:rFonts w:cstheme="minorHAnsi"/>
        </w:rPr>
        <w:t xml:space="preserve"> </w:t>
      </w:r>
      <w:r>
        <w:rPr>
          <w:rFonts w:cstheme="minorHAnsi"/>
        </w:rPr>
        <w:t>at</w:t>
      </w:r>
      <w:r w:rsidR="005D021F">
        <w:rPr>
          <w:rFonts w:cstheme="minorHAnsi"/>
        </w:rPr>
        <w:t xml:space="preserve"> each webinar</w:t>
      </w:r>
      <w:r w:rsidR="00753A5E">
        <w:rPr>
          <w:rFonts w:cstheme="minorHAnsi"/>
        </w:rPr>
        <w:t>/community of learning session</w:t>
      </w:r>
      <w:r w:rsidR="00476E4D">
        <w:rPr>
          <w:rFonts w:cstheme="minorHAnsi"/>
        </w:rPr>
        <w:t>. The feedback will allow us to</w:t>
      </w:r>
      <w:r w:rsidR="00FE453F">
        <w:rPr>
          <w:rFonts w:cstheme="minorHAnsi"/>
        </w:rPr>
        <w:t xml:space="preserve"> </w:t>
      </w:r>
      <w:r w:rsidR="00A3578D">
        <w:rPr>
          <w:rFonts w:cstheme="minorHAnsi"/>
        </w:rPr>
        <w:t>continuously improve the technical assistance we provide and ensure it meets the needs of grantees.</w:t>
      </w:r>
      <w:r w:rsidR="008B5A08">
        <w:rPr>
          <w:rFonts w:cstheme="minorHAnsi"/>
        </w:rPr>
        <w:t xml:space="preserve">  We would like to ask attendees about their o</w:t>
      </w:r>
      <w:r w:rsidRPr="008B5A08" w:rsidR="008B5A08">
        <w:rPr>
          <w:rFonts w:cstheme="minorHAnsi"/>
        </w:rPr>
        <w:t xml:space="preserve">pinions on </w:t>
      </w:r>
      <w:r w:rsidR="008B5A08">
        <w:rPr>
          <w:rFonts w:cstheme="minorHAnsi"/>
        </w:rPr>
        <w:t xml:space="preserve">the </w:t>
      </w:r>
      <w:r w:rsidRPr="008B5A08" w:rsidR="008B5A08">
        <w:rPr>
          <w:rFonts w:cstheme="minorHAnsi"/>
        </w:rPr>
        <w:t>usefulness of</w:t>
      </w:r>
      <w:r w:rsidR="008B5A08">
        <w:rPr>
          <w:rFonts w:cstheme="minorHAnsi"/>
        </w:rPr>
        <w:t xml:space="preserve"> our</w:t>
      </w:r>
      <w:r w:rsidR="00647CB7">
        <w:rPr>
          <w:rFonts w:cstheme="minorHAnsi"/>
        </w:rPr>
        <w:t xml:space="preserve"> webinars/community of learning sessions</w:t>
      </w:r>
      <w:r w:rsidRPr="008B5A08" w:rsidR="008B5A08">
        <w:rPr>
          <w:rFonts w:cstheme="minorHAnsi"/>
        </w:rPr>
        <w:t xml:space="preserve">, feedback on content and delivery, </w:t>
      </w:r>
      <w:r w:rsidR="008B5A08">
        <w:rPr>
          <w:rFonts w:cstheme="minorHAnsi"/>
        </w:rPr>
        <w:t xml:space="preserve">and </w:t>
      </w:r>
      <w:r w:rsidRPr="008B5A08" w:rsidR="008B5A08">
        <w:rPr>
          <w:rFonts w:cstheme="minorHAnsi"/>
        </w:rPr>
        <w:t>ideas for future trainings or helpful resources</w:t>
      </w:r>
      <w:r w:rsidR="008B5A08">
        <w:rPr>
          <w:rFonts w:cstheme="minorHAnsi"/>
        </w:rPr>
        <w:t>.</w:t>
      </w:r>
    </w:p>
    <w:p w:rsidR="00C8488C" w:rsidP="00434E33" w:rsidRDefault="00C8488C" w14:paraId="0FB4871F" w14:textId="5BB86F68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262A14" w:rsidRDefault="00434E33" w14:paraId="5B2281FC" w14:textId="54D37DD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2038D0">
        <w:t>Both PREP grantees and their local evaluators</w:t>
      </w:r>
      <w:r w:rsidR="0090098D">
        <w:t xml:space="preserve"> can choose to</w:t>
      </w:r>
      <w:r w:rsidR="002038D0">
        <w:t xml:space="preserve"> attend the webinars and </w:t>
      </w:r>
      <w:r w:rsidR="00647CB7">
        <w:t xml:space="preserve">community of learning </w:t>
      </w:r>
      <w:r w:rsidR="002038D0">
        <w:t>sessions that we provide as part of our local evaluation support.  Together, this is the group of respondents that we seek to collect feedback from after each webinar.</w:t>
      </w:r>
    </w:p>
    <w:p w:rsidR="00E26329" w:rsidRDefault="00E26329" w14:paraId="5A2A73FA" w14:textId="18BD7CC6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6A71A6B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3578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820537" w:rsidR="009C13B9" w:rsidP="009C13B9" w:rsidRDefault="009C13B9" w14:paraId="42D693BA" w14:textId="5676315F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0820537">
        <w:t xml:space="preserve">  </w:t>
      </w:r>
      <w:r w:rsidRPr="00820537" w:rsidR="00AD06A3">
        <w:rPr>
          <w:u w:val="single"/>
        </w:rPr>
        <w:t>Selma Caal</w:t>
      </w:r>
      <w:r w:rsidRPr="00820537" w:rsidR="00820537">
        <w:rPr>
          <w:u w:val="single"/>
        </w:rPr>
        <w:t>, OPRE, Social Science Research Analyst</w:t>
      </w:r>
      <w:r w:rsidR="00820537">
        <w:rPr>
          <w:u w:val="single"/>
        </w:rPr>
        <w:t xml:space="preserve"> (COR)</w:t>
      </w:r>
      <w:r w:rsidRPr="00820537" w:rsidR="00820537">
        <w:rPr>
          <w:u w:val="single"/>
        </w:rPr>
        <w:t xml:space="preserve"> 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5BF85D9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685B6C">
        <w:t>X</w:t>
      </w:r>
      <w:r w:rsidR="009239AA">
        <w:t xml:space="preserve">]  No </w:t>
      </w:r>
    </w:p>
    <w:p w:rsidR="00C86E91" w:rsidP="00C86E91" w:rsidRDefault="009C13B9" w14:paraId="744BD79D" w14:textId="0A18633D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1618F873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EF62FA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F3170F" w:rsidRDefault="00D82545" w14:paraId="60FF74AC" w14:textId="68E92E7C">
      <w:pPr>
        <w:keepNext/>
        <w:keepLines/>
        <w:rPr>
          <w:bCs/>
        </w:rPr>
      </w:pPr>
      <w:r>
        <w:rPr>
          <w:bCs/>
        </w:rPr>
        <w:t xml:space="preserve">We anticipate about </w:t>
      </w:r>
      <w:r w:rsidR="00A545D5">
        <w:rPr>
          <w:bCs/>
        </w:rPr>
        <w:t>10</w:t>
      </w:r>
      <w:r>
        <w:rPr>
          <w:bCs/>
        </w:rPr>
        <w:t xml:space="preserve"> webinars/year and about 65 participants at each webinar. </w:t>
      </w:r>
      <w:r w:rsidR="001C6C96">
        <w:rPr>
          <w:bCs/>
        </w:rPr>
        <w:t xml:space="preserve">We expect participants will attend multiple, but not all webinars. </w:t>
      </w:r>
    </w:p>
    <w:p w:rsidRPr="00262A14" w:rsidR="00D82545" w:rsidP="00F3170F" w:rsidRDefault="00D82545" w14:paraId="2430575C" w14:textId="77777777">
      <w:pPr>
        <w:keepNext/>
        <w:keepLines/>
        <w:rPr>
          <w:bCs/>
        </w:rPr>
      </w:pP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430"/>
        <w:gridCol w:w="1530"/>
        <w:gridCol w:w="1440"/>
        <w:gridCol w:w="1080"/>
        <w:gridCol w:w="1080"/>
      </w:tblGrid>
      <w:tr w:rsidR="00A95D41" w:rsidTr="00A95D41" w14:paraId="14D0480D" w14:textId="77777777">
        <w:trPr>
          <w:trHeight w:val="274"/>
        </w:trPr>
        <w:tc>
          <w:tcPr>
            <w:tcW w:w="1885" w:type="dxa"/>
          </w:tcPr>
          <w:p w:rsidRPr="0001027E" w:rsidR="00A95D41" w:rsidP="00C8488C" w:rsidRDefault="00A95D41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430" w:type="dxa"/>
          </w:tcPr>
          <w:p w:rsidRPr="0001027E" w:rsidR="00A95D41" w:rsidP="00C8488C" w:rsidRDefault="00A95D41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A95D41" w:rsidP="00843796" w:rsidRDefault="00A95D41" w14:paraId="03451CBD" w14:textId="5F569D34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No. of Respon</w:t>
            </w:r>
            <w:r>
              <w:rPr>
                <w:b/>
              </w:rPr>
              <w:t>ses</w:t>
            </w:r>
          </w:p>
        </w:tc>
        <w:tc>
          <w:tcPr>
            <w:tcW w:w="1440" w:type="dxa"/>
          </w:tcPr>
          <w:p w:rsidRPr="0001027E" w:rsidR="00A95D41" w:rsidP="00843796" w:rsidRDefault="00A95D41" w14:paraId="0D6C37D5" w14:textId="2CA736C1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080" w:type="dxa"/>
          </w:tcPr>
          <w:p w:rsidR="00A95D41" w:rsidP="00843796" w:rsidRDefault="00A95D41" w14:paraId="3D73EC32" w14:textId="1409CF22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  <w:tc>
          <w:tcPr>
            <w:tcW w:w="1080" w:type="dxa"/>
          </w:tcPr>
          <w:p w:rsidRPr="0001027E" w:rsidR="00A95D41" w:rsidP="00A545D5" w:rsidRDefault="00A95D41" w14:paraId="0BA6B090" w14:textId="249A8C9C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 </w:t>
            </w:r>
          </w:p>
        </w:tc>
      </w:tr>
      <w:tr w:rsidR="00A95D41" w:rsidTr="00A95D41" w14:paraId="1F158995" w14:textId="77777777">
        <w:trPr>
          <w:trHeight w:val="274"/>
        </w:trPr>
        <w:tc>
          <w:tcPr>
            <w:tcW w:w="1885" w:type="dxa"/>
          </w:tcPr>
          <w:p w:rsidR="00A95D41" w:rsidP="00843796" w:rsidRDefault="00A95D41" w14:paraId="585F12D8" w14:textId="46429FF0">
            <w:r>
              <w:t xml:space="preserve">Post-Webinar Feedback Questions </w:t>
            </w:r>
          </w:p>
        </w:tc>
        <w:tc>
          <w:tcPr>
            <w:tcW w:w="2430" w:type="dxa"/>
            <w:vAlign w:val="center"/>
          </w:tcPr>
          <w:p w:rsidR="00A95D41" w:rsidP="00A95D41" w:rsidRDefault="00A95D41" w14:paraId="1568D5FE" w14:textId="26A035F6">
            <w:pPr>
              <w:jc w:val="center"/>
            </w:pPr>
            <w:r>
              <w:t>Private Sector</w:t>
            </w:r>
          </w:p>
        </w:tc>
        <w:tc>
          <w:tcPr>
            <w:tcW w:w="1530" w:type="dxa"/>
            <w:vAlign w:val="center"/>
          </w:tcPr>
          <w:p w:rsidR="00A95D41" w:rsidP="00262A14" w:rsidRDefault="00A95D41" w14:paraId="71E63EBF" w14:textId="3AEE8D10">
            <w:pPr>
              <w:jc w:val="center"/>
            </w:pPr>
            <w:r>
              <w:t>650</w:t>
            </w:r>
          </w:p>
        </w:tc>
        <w:tc>
          <w:tcPr>
            <w:tcW w:w="1440" w:type="dxa"/>
            <w:vAlign w:val="center"/>
          </w:tcPr>
          <w:p w:rsidR="00A95D41" w:rsidP="00262A14" w:rsidRDefault="00A95D41" w14:paraId="29021E8C" w14:textId="605FFD71">
            <w:pPr>
              <w:jc w:val="center"/>
            </w:pPr>
            <w:r>
              <w:t xml:space="preserve">0.08 </w:t>
            </w:r>
            <w:proofErr w:type="spellStart"/>
            <w:r>
              <w:t>hrs</w:t>
            </w:r>
            <w:proofErr w:type="spellEnd"/>
          </w:p>
        </w:tc>
        <w:tc>
          <w:tcPr>
            <w:tcW w:w="1080" w:type="dxa"/>
            <w:vAlign w:val="center"/>
          </w:tcPr>
          <w:p w:rsidR="00A95D41" w:rsidP="00262A14" w:rsidRDefault="00A95D41" w14:paraId="617EC7FD" w14:textId="219B0B5B">
            <w:pPr>
              <w:jc w:val="center"/>
            </w:pPr>
            <w:r>
              <w:t xml:space="preserve">52 </w:t>
            </w:r>
            <w:proofErr w:type="spellStart"/>
            <w:r>
              <w:t>hrs</w:t>
            </w:r>
            <w:proofErr w:type="spellEnd"/>
          </w:p>
        </w:tc>
        <w:tc>
          <w:tcPr>
            <w:tcW w:w="1080" w:type="dxa"/>
            <w:vAlign w:val="center"/>
          </w:tcPr>
          <w:p w:rsidR="00A95D41" w:rsidP="00262A14" w:rsidRDefault="00A95D41" w14:paraId="515AAFC2" w14:textId="01F4E5DE">
            <w:pPr>
              <w:jc w:val="center"/>
            </w:pPr>
            <w:r>
              <w:t xml:space="preserve">156 </w:t>
            </w:r>
            <w:proofErr w:type="spellStart"/>
            <w:r>
              <w:t>hrs</w:t>
            </w:r>
            <w:proofErr w:type="spellEnd"/>
          </w:p>
        </w:tc>
      </w:tr>
    </w:tbl>
    <w:p w:rsidR="00F3170F" w:rsidP="00F3170F" w:rsidRDefault="00F3170F" w14:paraId="3CF8F186" w14:textId="77777777"/>
    <w:p w:rsidR="005E714A" w:rsidRDefault="001C39F7" w14:paraId="35567BF8" w14:textId="19E0899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B13934" w:rsidR="00C86E91">
        <w:t>The estimated annual cost to the Federal government is</w:t>
      </w:r>
      <w:r w:rsidR="00C86E91">
        <w:t xml:space="preserve"> </w:t>
      </w:r>
      <w:r w:rsidRPr="00FD0E90" w:rsidR="00840A70">
        <w:rPr>
          <w:u w:val="single"/>
        </w:rPr>
        <w:t>$522.18</w:t>
      </w:r>
      <w:r w:rsidR="00C86E91">
        <w:t>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005C766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6F1F1E">
        <w:t>X</w:t>
      </w:r>
      <w:r>
        <w:t>] No</w:t>
      </w:r>
    </w:p>
    <w:p w:rsidR="00636621" w:rsidP="00636621" w:rsidRDefault="00636621" w14:paraId="3036A929" w14:textId="77777777">
      <w:pPr>
        <w:pStyle w:val="ListParagraph"/>
      </w:pPr>
    </w:p>
    <w:p w:rsidRPr="006F1F1E" w:rsidR="00636621" w:rsidP="001B0AAA" w:rsidRDefault="00636621" w14:paraId="3C0467DB" w14:textId="7637212F">
      <w:pPr>
        <w:rPr>
          <w:i/>
          <w:iCs/>
        </w:rPr>
      </w:pPr>
      <w:r w:rsidRPr="006F1F1E">
        <w:rPr>
          <w:i/>
          <w:iCs/>
        </w:rPr>
        <w:t xml:space="preserve">If the answer is yes, please </w:t>
      </w:r>
      <w:proofErr w:type="gramStart"/>
      <w:r w:rsidRPr="006F1F1E">
        <w:rPr>
          <w:i/>
          <w:iCs/>
        </w:rPr>
        <w:t>provide</w:t>
      </w:r>
      <w:proofErr w:type="gramEnd"/>
      <w:r w:rsidRPr="006F1F1E">
        <w:rPr>
          <w:i/>
          <w:iCs/>
        </w:rPr>
        <w:t xml:space="preserve"> a description of both below</w:t>
      </w:r>
      <w:r w:rsidRPr="006F1F1E" w:rsidR="00A403BB">
        <w:rPr>
          <w:i/>
          <w:iCs/>
        </w:rPr>
        <w:t xml:space="preserve"> (or attach the sampling plan)</w:t>
      </w:r>
      <w:r w:rsidRPr="006F1F1E">
        <w:rPr>
          <w:i/>
          <w:iCs/>
        </w:rPr>
        <w:t>?   If the answer is no, please provide a description of how you plan to identify your potential group of respondents</w:t>
      </w:r>
      <w:r w:rsidRPr="006F1F1E" w:rsidR="001B0AAA">
        <w:rPr>
          <w:i/>
          <w:iCs/>
        </w:rPr>
        <w:t xml:space="preserve"> and how you will select them</w:t>
      </w:r>
      <w:r w:rsidRPr="006F1F1E">
        <w:rPr>
          <w:i/>
          <w:iCs/>
        </w:rPr>
        <w:t>?</w:t>
      </w:r>
    </w:p>
    <w:p w:rsidR="006F1F1E" w:rsidP="001B0AAA" w:rsidRDefault="006F1F1E" w14:paraId="3C010B20" w14:textId="0F14A704"/>
    <w:p w:rsidR="006F1F1E" w:rsidP="001B0AAA" w:rsidRDefault="006F1F1E" w14:paraId="2657F682" w14:textId="708EE7AE">
      <w:r>
        <w:t xml:space="preserve">We do not have a sampling plan for this data collection as it is based on who chooses to attend each webinar or </w:t>
      </w:r>
      <w:r w:rsidR="00647CB7">
        <w:t>community of learning session</w:t>
      </w:r>
      <w:r>
        <w:t>.  We do have a list of all grantee and local evaluator contacts who we are aware of, and we</w:t>
      </w:r>
      <w:r w:rsidR="00647CB7">
        <w:t xml:space="preserve"> will</w:t>
      </w:r>
      <w:r>
        <w:t xml:space="preserve"> use this list to invite groups to webinars. </w:t>
      </w:r>
      <w:r w:rsidR="00363417">
        <w:t>We will invite those who attend each webinar</w:t>
      </w:r>
      <w:r w:rsidR="00647CB7">
        <w:t xml:space="preserve"> or community of learning </w:t>
      </w:r>
      <w:r w:rsidR="003C4F14">
        <w:t>session,</w:t>
      </w:r>
      <w:r w:rsidR="00363417">
        <w:t xml:space="preserve"> to complete the post-webinar</w:t>
      </w:r>
      <w:r w:rsidR="00647CB7">
        <w:t>/community of learning session</w:t>
      </w:r>
      <w:r w:rsidR="00363417">
        <w:t xml:space="preserve"> feedback questions, if they are willing to do so.</w:t>
      </w:r>
    </w:p>
    <w:p w:rsidR="00A403BB" w:rsidP="00A403BB" w:rsidRDefault="00A403BB" w14:paraId="2987496D" w14:textId="3190C89B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2483A29A">
      <w:pPr>
        <w:ind w:left="720"/>
      </w:pPr>
      <w:r>
        <w:t>[</w:t>
      </w:r>
      <w:r w:rsidR="001B55F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73C0181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1B55F5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F1A65" w:rsidRDefault="002F1A65" w14:paraId="21A9B6ED" w14:textId="77777777">
      <w:pPr>
        <w:rPr>
          <w:sz w:val="28"/>
        </w:rPr>
      </w:pPr>
    </w:p>
    <w:p w:rsidR="005E714A" w:rsidP="00E929B4" w:rsidRDefault="002F1A65" w14:paraId="52A67A55" w14:textId="3FDE7790">
      <w:r w:rsidRPr="002F1A65">
        <w:t xml:space="preserve">See attached </w:t>
      </w:r>
      <w:r>
        <w:t xml:space="preserve">for </w:t>
      </w:r>
      <w:r w:rsidRPr="002F1A65">
        <w:t>Post-Webinar</w:t>
      </w:r>
      <w:r w:rsidR="00647CB7">
        <w:t>/Community of Learning Session’s</w:t>
      </w:r>
      <w:r w:rsidRPr="002F1A65">
        <w:t xml:space="preserve"> Feedback Questions.</w:t>
      </w:r>
    </w:p>
    <w:sectPr w:rsidR="005E714A" w:rsidSect="00194A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DB551" w14:textId="77777777" w:rsidR="00891B32" w:rsidRDefault="00891B32">
      <w:r>
        <w:separator/>
      </w:r>
    </w:p>
  </w:endnote>
  <w:endnote w:type="continuationSeparator" w:id="0">
    <w:p w14:paraId="4556C1DA" w14:textId="77777777" w:rsidR="00891B32" w:rsidRDefault="0089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486A9" w14:textId="77777777" w:rsidR="00CB0552" w:rsidRDefault="00CB0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59132B1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45D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3E87D" w14:textId="77777777" w:rsidR="00CB0552" w:rsidRDefault="00CB0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88E58" w14:textId="77777777" w:rsidR="00891B32" w:rsidRDefault="00891B32">
      <w:r>
        <w:separator/>
      </w:r>
    </w:p>
  </w:footnote>
  <w:footnote w:type="continuationSeparator" w:id="0">
    <w:p w14:paraId="67E11402" w14:textId="77777777" w:rsidR="00891B32" w:rsidRDefault="0089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4E82" w14:textId="77777777" w:rsidR="00CB0552" w:rsidRDefault="00CB0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09C8" w14:textId="77777777" w:rsidR="00CB0552" w:rsidRDefault="00CB0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9AD1A" w14:textId="77777777" w:rsidR="00CB0552" w:rsidRDefault="00CB0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C0E96"/>
    <w:rsid w:val="000C38EE"/>
    <w:rsid w:val="000D44CA"/>
    <w:rsid w:val="000E200B"/>
    <w:rsid w:val="000F68BE"/>
    <w:rsid w:val="00136758"/>
    <w:rsid w:val="001927A4"/>
    <w:rsid w:val="00194AC6"/>
    <w:rsid w:val="001A23B0"/>
    <w:rsid w:val="001A25CC"/>
    <w:rsid w:val="001B0AAA"/>
    <w:rsid w:val="001B23B0"/>
    <w:rsid w:val="001B55F5"/>
    <w:rsid w:val="001C39F7"/>
    <w:rsid w:val="001C6C96"/>
    <w:rsid w:val="002038D0"/>
    <w:rsid w:val="00237B48"/>
    <w:rsid w:val="0024521E"/>
    <w:rsid w:val="00262A14"/>
    <w:rsid w:val="00263C3D"/>
    <w:rsid w:val="00274D0B"/>
    <w:rsid w:val="002A3C13"/>
    <w:rsid w:val="002B052D"/>
    <w:rsid w:val="002B34CD"/>
    <w:rsid w:val="002B3C95"/>
    <w:rsid w:val="002D0B92"/>
    <w:rsid w:val="002F1A65"/>
    <w:rsid w:val="002F2298"/>
    <w:rsid w:val="002F3310"/>
    <w:rsid w:val="003371C0"/>
    <w:rsid w:val="00340E84"/>
    <w:rsid w:val="00363417"/>
    <w:rsid w:val="003C4F14"/>
    <w:rsid w:val="003D137A"/>
    <w:rsid w:val="003D5BBE"/>
    <w:rsid w:val="003E3C61"/>
    <w:rsid w:val="003F1C5B"/>
    <w:rsid w:val="00411848"/>
    <w:rsid w:val="004325A1"/>
    <w:rsid w:val="00434E33"/>
    <w:rsid w:val="00441434"/>
    <w:rsid w:val="0045264C"/>
    <w:rsid w:val="00476E4D"/>
    <w:rsid w:val="004876EC"/>
    <w:rsid w:val="004D46E9"/>
    <w:rsid w:val="004D55B3"/>
    <w:rsid w:val="004D6E14"/>
    <w:rsid w:val="004F1E1B"/>
    <w:rsid w:val="005009B0"/>
    <w:rsid w:val="00534FFE"/>
    <w:rsid w:val="005A1006"/>
    <w:rsid w:val="005A2024"/>
    <w:rsid w:val="005A7143"/>
    <w:rsid w:val="005D021F"/>
    <w:rsid w:val="005E22D3"/>
    <w:rsid w:val="005E714A"/>
    <w:rsid w:val="005F10EE"/>
    <w:rsid w:val="005F693D"/>
    <w:rsid w:val="006140A0"/>
    <w:rsid w:val="00625E32"/>
    <w:rsid w:val="00636621"/>
    <w:rsid w:val="00642B49"/>
    <w:rsid w:val="006442B2"/>
    <w:rsid w:val="00647CB7"/>
    <w:rsid w:val="006832D9"/>
    <w:rsid w:val="00685B6C"/>
    <w:rsid w:val="00691AE3"/>
    <w:rsid w:val="0069403B"/>
    <w:rsid w:val="006A5A9A"/>
    <w:rsid w:val="006F1F1E"/>
    <w:rsid w:val="006F3DDE"/>
    <w:rsid w:val="00704678"/>
    <w:rsid w:val="007425E7"/>
    <w:rsid w:val="00753A5E"/>
    <w:rsid w:val="0076621A"/>
    <w:rsid w:val="007E0C77"/>
    <w:rsid w:val="007F7080"/>
    <w:rsid w:val="00802607"/>
    <w:rsid w:val="008101A5"/>
    <w:rsid w:val="00820537"/>
    <w:rsid w:val="00822664"/>
    <w:rsid w:val="00830827"/>
    <w:rsid w:val="00840A70"/>
    <w:rsid w:val="00843796"/>
    <w:rsid w:val="00891B32"/>
    <w:rsid w:val="00895229"/>
    <w:rsid w:val="008B2EB3"/>
    <w:rsid w:val="008B5A08"/>
    <w:rsid w:val="008F0203"/>
    <w:rsid w:val="008F50D4"/>
    <w:rsid w:val="0090098D"/>
    <w:rsid w:val="00922B31"/>
    <w:rsid w:val="009239AA"/>
    <w:rsid w:val="00935ADA"/>
    <w:rsid w:val="00946B6C"/>
    <w:rsid w:val="00955A71"/>
    <w:rsid w:val="0096108F"/>
    <w:rsid w:val="00992D08"/>
    <w:rsid w:val="009C13B9"/>
    <w:rsid w:val="009D01A2"/>
    <w:rsid w:val="009F5923"/>
    <w:rsid w:val="00A01C23"/>
    <w:rsid w:val="00A15E63"/>
    <w:rsid w:val="00A3578D"/>
    <w:rsid w:val="00A403BB"/>
    <w:rsid w:val="00A4421F"/>
    <w:rsid w:val="00A545D5"/>
    <w:rsid w:val="00A61804"/>
    <w:rsid w:val="00A674DF"/>
    <w:rsid w:val="00A83AA6"/>
    <w:rsid w:val="00A91AB0"/>
    <w:rsid w:val="00A934D6"/>
    <w:rsid w:val="00A93DAD"/>
    <w:rsid w:val="00A95D41"/>
    <w:rsid w:val="00AD06A3"/>
    <w:rsid w:val="00AE1044"/>
    <w:rsid w:val="00AE1809"/>
    <w:rsid w:val="00B13934"/>
    <w:rsid w:val="00B15AD7"/>
    <w:rsid w:val="00B56880"/>
    <w:rsid w:val="00B80D76"/>
    <w:rsid w:val="00B96F74"/>
    <w:rsid w:val="00BA2105"/>
    <w:rsid w:val="00BA7E06"/>
    <w:rsid w:val="00BB43B5"/>
    <w:rsid w:val="00BB6219"/>
    <w:rsid w:val="00BD290F"/>
    <w:rsid w:val="00C14CC4"/>
    <w:rsid w:val="00C33C52"/>
    <w:rsid w:val="00C40D8B"/>
    <w:rsid w:val="00C52A77"/>
    <w:rsid w:val="00C724A8"/>
    <w:rsid w:val="00C8407A"/>
    <w:rsid w:val="00C8488C"/>
    <w:rsid w:val="00C86E91"/>
    <w:rsid w:val="00CA2650"/>
    <w:rsid w:val="00CB0552"/>
    <w:rsid w:val="00CB1078"/>
    <w:rsid w:val="00CC6FAF"/>
    <w:rsid w:val="00CE5BCE"/>
    <w:rsid w:val="00CF189C"/>
    <w:rsid w:val="00CF6542"/>
    <w:rsid w:val="00D24698"/>
    <w:rsid w:val="00D258DA"/>
    <w:rsid w:val="00D6383F"/>
    <w:rsid w:val="00D65A3D"/>
    <w:rsid w:val="00D82545"/>
    <w:rsid w:val="00D84A72"/>
    <w:rsid w:val="00D939EC"/>
    <w:rsid w:val="00DA1DD8"/>
    <w:rsid w:val="00DB59D0"/>
    <w:rsid w:val="00DC33D3"/>
    <w:rsid w:val="00DE227A"/>
    <w:rsid w:val="00DE3C65"/>
    <w:rsid w:val="00E01D3D"/>
    <w:rsid w:val="00E26329"/>
    <w:rsid w:val="00E40B50"/>
    <w:rsid w:val="00E43ADF"/>
    <w:rsid w:val="00E50293"/>
    <w:rsid w:val="00E52E60"/>
    <w:rsid w:val="00E5730B"/>
    <w:rsid w:val="00E65FFC"/>
    <w:rsid w:val="00E67CDE"/>
    <w:rsid w:val="00E744EA"/>
    <w:rsid w:val="00E80951"/>
    <w:rsid w:val="00E86CC6"/>
    <w:rsid w:val="00E929B4"/>
    <w:rsid w:val="00EB56B3"/>
    <w:rsid w:val="00ED6492"/>
    <w:rsid w:val="00EE557E"/>
    <w:rsid w:val="00EF2095"/>
    <w:rsid w:val="00EF62FA"/>
    <w:rsid w:val="00F06866"/>
    <w:rsid w:val="00F15956"/>
    <w:rsid w:val="00F16814"/>
    <w:rsid w:val="00F16B38"/>
    <w:rsid w:val="00F24CFC"/>
    <w:rsid w:val="00F2736A"/>
    <w:rsid w:val="00F3170F"/>
    <w:rsid w:val="00F83A28"/>
    <w:rsid w:val="00F97023"/>
    <w:rsid w:val="00F976B0"/>
    <w:rsid w:val="00FA6DE7"/>
    <w:rsid w:val="00FA79EB"/>
    <w:rsid w:val="00FC0A8E"/>
    <w:rsid w:val="00FD0E90"/>
    <w:rsid w:val="00FE2FA6"/>
    <w:rsid w:val="00FE3DF2"/>
    <w:rsid w:val="00FE453F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A15E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9046AF-E48E-44EB-9FBB-C15F1D84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5D52B6-4CE5-4223-8DE8-19B10E80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ACF PRA</cp:lastModifiedBy>
  <cp:revision>2</cp:revision>
  <cp:lastPrinted>2010-10-04T15:59:00Z</cp:lastPrinted>
  <dcterms:created xsi:type="dcterms:W3CDTF">2022-06-17T14:27:00Z</dcterms:created>
  <dcterms:modified xsi:type="dcterms:W3CDTF">2022-06-17T14:27:00Z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